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E880" w14:textId="1536C367" w:rsidR="006F396C" w:rsidRPr="006D0245" w:rsidRDefault="006F6995" w:rsidP="008A245E">
      <w:pPr>
        <w:jc w:val="center"/>
        <w:rPr>
          <w:b/>
          <w:sz w:val="24"/>
          <w:szCs w:val="24"/>
        </w:rPr>
      </w:pPr>
      <w:r w:rsidRPr="006D0245">
        <w:rPr>
          <w:b/>
          <w:sz w:val="24"/>
          <w:szCs w:val="24"/>
        </w:rPr>
        <w:t>Протокол №</w:t>
      </w:r>
      <w:r w:rsidR="00A246F9">
        <w:rPr>
          <w:b/>
          <w:sz w:val="24"/>
          <w:szCs w:val="24"/>
        </w:rPr>
        <w:t>4</w:t>
      </w:r>
    </w:p>
    <w:p w14:paraId="5D6D6E16" w14:textId="77777777" w:rsidR="006F396C" w:rsidRPr="006D0245" w:rsidRDefault="006F396C" w:rsidP="00511207">
      <w:pPr>
        <w:ind w:firstLine="709"/>
        <w:jc w:val="center"/>
        <w:rPr>
          <w:b/>
          <w:sz w:val="24"/>
          <w:szCs w:val="24"/>
        </w:rPr>
      </w:pPr>
    </w:p>
    <w:p w14:paraId="4A2517EF" w14:textId="77777777" w:rsidR="006F396C" w:rsidRPr="006D0245" w:rsidRDefault="006F396C" w:rsidP="008A245E">
      <w:pPr>
        <w:jc w:val="center"/>
        <w:rPr>
          <w:b/>
          <w:sz w:val="24"/>
          <w:szCs w:val="24"/>
        </w:rPr>
      </w:pPr>
      <w:r w:rsidRPr="006D0245">
        <w:rPr>
          <w:b/>
          <w:sz w:val="24"/>
          <w:szCs w:val="24"/>
        </w:rPr>
        <w:t>засідання Погоджувальної</w:t>
      </w:r>
      <w:r w:rsidR="00FF0EB6" w:rsidRPr="006D0245">
        <w:rPr>
          <w:b/>
          <w:sz w:val="24"/>
          <w:szCs w:val="24"/>
        </w:rPr>
        <w:t xml:space="preserve"> </w:t>
      </w:r>
      <w:r w:rsidRPr="006D0245">
        <w:rPr>
          <w:b/>
          <w:sz w:val="24"/>
          <w:szCs w:val="24"/>
        </w:rPr>
        <w:t>ради</w:t>
      </w:r>
    </w:p>
    <w:p w14:paraId="056E5C29" w14:textId="77777777" w:rsidR="00631C51" w:rsidRPr="006D0245" w:rsidRDefault="00631C51" w:rsidP="008A245E">
      <w:pPr>
        <w:jc w:val="center"/>
        <w:rPr>
          <w:b/>
          <w:sz w:val="24"/>
          <w:szCs w:val="24"/>
        </w:rPr>
      </w:pPr>
    </w:p>
    <w:p w14:paraId="792125CB" w14:textId="34C4AEB2" w:rsidR="006F396C" w:rsidRPr="00057E94" w:rsidRDefault="00E4694B" w:rsidP="00511207">
      <w:pPr>
        <w:jc w:val="center"/>
        <w:rPr>
          <w:b/>
          <w:color w:val="000000" w:themeColor="text1"/>
          <w:sz w:val="24"/>
          <w:szCs w:val="24"/>
        </w:rPr>
      </w:pPr>
      <w:r w:rsidRPr="00057E94">
        <w:rPr>
          <w:b/>
          <w:color w:val="000000" w:themeColor="text1"/>
          <w:sz w:val="24"/>
          <w:szCs w:val="24"/>
        </w:rPr>
        <w:t>0</w:t>
      </w:r>
      <w:r w:rsidR="00A246F9">
        <w:rPr>
          <w:b/>
          <w:color w:val="000000" w:themeColor="text1"/>
          <w:sz w:val="24"/>
          <w:szCs w:val="24"/>
        </w:rPr>
        <w:t>2</w:t>
      </w:r>
      <w:r w:rsidR="005B7AAB" w:rsidRPr="00057E94">
        <w:rPr>
          <w:b/>
          <w:color w:val="000000" w:themeColor="text1"/>
          <w:sz w:val="24"/>
          <w:szCs w:val="24"/>
        </w:rPr>
        <w:t>.0</w:t>
      </w:r>
      <w:r w:rsidR="00A246F9">
        <w:rPr>
          <w:b/>
          <w:color w:val="000000" w:themeColor="text1"/>
          <w:sz w:val="24"/>
          <w:szCs w:val="24"/>
        </w:rPr>
        <w:t>7</w:t>
      </w:r>
      <w:r w:rsidR="003B04A3" w:rsidRPr="00057E94">
        <w:rPr>
          <w:b/>
          <w:color w:val="000000" w:themeColor="text1"/>
          <w:sz w:val="24"/>
          <w:szCs w:val="24"/>
        </w:rPr>
        <w:t>.</w:t>
      </w:r>
      <w:r w:rsidR="008932AA" w:rsidRPr="00057E94">
        <w:rPr>
          <w:b/>
          <w:color w:val="000000" w:themeColor="text1"/>
          <w:sz w:val="24"/>
          <w:szCs w:val="24"/>
        </w:rPr>
        <w:t>202</w:t>
      </w:r>
      <w:r w:rsidR="005B7AAB" w:rsidRPr="00057E94">
        <w:rPr>
          <w:b/>
          <w:color w:val="000000" w:themeColor="text1"/>
          <w:sz w:val="24"/>
          <w:szCs w:val="24"/>
        </w:rPr>
        <w:t>6</w:t>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1F601A" w:rsidRPr="00057E94">
        <w:rPr>
          <w:b/>
          <w:color w:val="000000" w:themeColor="text1"/>
          <w:sz w:val="24"/>
          <w:szCs w:val="24"/>
        </w:rPr>
        <w:t>1</w:t>
      </w:r>
      <w:r w:rsidR="00791178" w:rsidRPr="00057E94">
        <w:rPr>
          <w:b/>
          <w:color w:val="000000" w:themeColor="text1"/>
          <w:sz w:val="24"/>
          <w:szCs w:val="24"/>
        </w:rPr>
        <w:t>3</w:t>
      </w:r>
      <w:r w:rsidR="004E57EE" w:rsidRPr="00057E94">
        <w:rPr>
          <w:b/>
          <w:color w:val="000000" w:themeColor="text1"/>
          <w:sz w:val="24"/>
          <w:szCs w:val="24"/>
        </w:rPr>
        <w:t>:00</w:t>
      </w:r>
    </w:p>
    <w:p w14:paraId="1B46FB68" w14:textId="77777777" w:rsidR="00B57219" w:rsidRPr="006D0245" w:rsidRDefault="00B57219" w:rsidP="008A245E">
      <w:pPr>
        <w:jc w:val="center"/>
        <w:rPr>
          <w:sz w:val="24"/>
          <w:szCs w:val="24"/>
        </w:rPr>
      </w:pPr>
      <w:r w:rsidRPr="006D0245">
        <w:rPr>
          <w:sz w:val="24"/>
          <w:szCs w:val="24"/>
        </w:rPr>
        <w:t>Місце проведення –  зелена кімната</w:t>
      </w:r>
    </w:p>
    <w:p w14:paraId="515C0BB0"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Присутні:</w:t>
      </w:r>
    </w:p>
    <w:p w14:paraId="5339346E" w14:textId="77777777" w:rsidR="00D07E25" w:rsidRPr="00820011" w:rsidRDefault="00D07E25" w:rsidP="00D07E25">
      <w:pPr>
        <w:tabs>
          <w:tab w:val="left" w:pos="888"/>
        </w:tabs>
        <w:ind w:right="-2"/>
        <w:jc w:val="both"/>
        <w:rPr>
          <w:sz w:val="24"/>
          <w:szCs w:val="24"/>
        </w:rPr>
      </w:pPr>
      <w:r w:rsidRPr="00820011">
        <w:rPr>
          <w:sz w:val="24"/>
          <w:szCs w:val="24"/>
        </w:rPr>
        <w:t xml:space="preserve">Сергій </w:t>
      </w:r>
      <w:proofErr w:type="spellStart"/>
      <w:r w:rsidRPr="00820011">
        <w:rPr>
          <w:sz w:val="24"/>
          <w:szCs w:val="24"/>
        </w:rPr>
        <w:t>Надал</w:t>
      </w:r>
      <w:proofErr w:type="spellEnd"/>
      <w:r w:rsidRPr="00820011">
        <w:rPr>
          <w:sz w:val="24"/>
          <w:szCs w:val="24"/>
        </w:rPr>
        <w:t xml:space="preserve"> – міський голова</w:t>
      </w:r>
    </w:p>
    <w:p w14:paraId="549D4377" w14:textId="77777777" w:rsidR="00D07E25" w:rsidRPr="00820011" w:rsidRDefault="00D07E25" w:rsidP="00D07E25">
      <w:pPr>
        <w:tabs>
          <w:tab w:val="left" w:pos="888"/>
        </w:tabs>
        <w:ind w:right="-2"/>
        <w:jc w:val="both"/>
        <w:rPr>
          <w:sz w:val="24"/>
          <w:szCs w:val="24"/>
        </w:rPr>
      </w:pPr>
      <w:r w:rsidRPr="00820011">
        <w:rPr>
          <w:sz w:val="24"/>
          <w:szCs w:val="24"/>
        </w:rPr>
        <w:t>Ігор Гірчак– секретар ради, член фракції «Порядок. Відповідальність. Справедливість.»</w:t>
      </w:r>
    </w:p>
    <w:p w14:paraId="30320E76" w14:textId="77777777" w:rsidR="00D07E25" w:rsidRPr="00820011" w:rsidRDefault="00D07E25" w:rsidP="00D07E25">
      <w:pPr>
        <w:tabs>
          <w:tab w:val="left" w:pos="888"/>
        </w:tabs>
        <w:ind w:right="-2"/>
        <w:jc w:val="both"/>
        <w:rPr>
          <w:sz w:val="24"/>
          <w:szCs w:val="24"/>
        </w:rPr>
      </w:pPr>
      <w:r w:rsidRPr="00820011">
        <w:rPr>
          <w:sz w:val="24"/>
          <w:szCs w:val="24"/>
        </w:rPr>
        <w:t>Антон Горохівський –  депутат міської ради, голова фракції «Всеукраїнське об’єднання «Свобода»</w:t>
      </w:r>
    </w:p>
    <w:p w14:paraId="47B1BBA2" w14:textId="2572E5AA" w:rsidR="00B824DF" w:rsidRPr="00820011" w:rsidRDefault="00B824DF" w:rsidP="00B824DF">
      <w:pPr>
        <w:tabs>
          <w:tab w:val="left" w:pos="888"/>
        </w:tabs>
        <w:jc w:val="both"/>
        <w:rPr>
          <w:sz w:val="24"/>
          <w:szCs w:val="24"/>
        </w:rPr>
      </w:pPr>
      <w:r w:rsidRPr="00820011">
        <w:rPr>
          <w:sz w:val="24"/>
          <w:szCs w:val="24"/>
        </w:rPr>
        <w:t xml:space="preserve">Віктор </w:t>
      </w:r>
      <w:proofErr w:type="spellStart"/>
      <w:r w:rsidRPr="00820011">
        <w:rPr>
          <w:sz w:val="24"/>
          <w:szCs w:val="24"/>
        </w:rPr>
        <w:t>Гевко</w:t>
      </w:r>
      <w:proofErr w:type="spellEnd"/>
      <w:r w:rsidRPr="00820011">
        <w:rPr>
          <w:sz w:val="24"/>
          <w:szCs w:val="24"/>
        </w:rPr>
        <w:t xml:space="preserve">  – депутат міської ради, представник політичної партії «Слуга Народу» </w:t>
      </w:r>
    </w:p>
    <w:p w14:paraId="3BD2EEC3" w14:textId="77777777" w:rsidR="00D07E25" w:rsidRPr="00820011" w:rsidRDefault="00D07E25" w:rsidP="00D07E25">
      <w:pPr>
        <w:tabs>
          <w:tab w:val="left" w:pos="888"/>
        </w:tabs>
        <w:ind w:right="-2"/>
        <w:jc w:val="both"/>
        <w:rPr>
          <w:sz w:val="24"/>
          <w:szCs w:val="24"/>
        </w:rPr>
      </w:pPr>
      <w:r w:rsidRPr="00820011">
        <w:rPr>
          <w:sz w:val="24"/>
          <w:szCs w:val="24"/>
        </w:rPr>
        <w:t xml:space="preserve">Віктор </w:t>
      </w:r>
      <w:proofErr w:type="spellStart"/>
      <w:r w:rsidRPr="00820011">
        <w:rPr>
          <w:sz w:val="24"/>
          <w:szCs w:val="24"/>
        </w:rPr>
        <w:t>Овчарук</w:t>
      </w:r>
      <w:proofErr w:type="spellEnd"/>
      <w:r w:rsidRPr="00820011">
        <w:rPr>
          <w:sz w:val="24"/>
          <w:szCs w:val="24"/>
        </w:rPr>
        <w:t>– депутат міської ради, голова фракції політичної партії «Європейська Солідарність»</w:t>
      </w:r>
    </w:p>
    <w:p w14:paraId="261E80AA" w14:textId="09D7D744" w:rsidR="00D07E25" w:rsidRPr="00820011" w:rsidRDefault="00D07E25" w:rsidP="00D07E25">
      <w:pPr>
        <w:tabs>
          <w:tab w:val="left" w:pos="888"/>
        </w:tabs>
        <w:ind w:right="-2"/>
        <w:jc w:val="both"/>
        <w:rPr>
          <w:sz w:val="24"/>
          <w:szCs w:val="24"/>
        </w:rPr>
      </w:pPr>
      <w:r w:rsidRPr="00820011">
        <w:rPr>
          <w:sz w:val="24"/>
          <w:szCs w:val="24"/>
        </w:rPr>
        <w:t xml:space="preserve">Рустам </w:t>
      </w:r>
      <w:proofErr w:type="spellStart"/>
      <w:r w:rsidRPr="00820011">
        <w:rPr>
          <w:sz w:val="24"/>
          <w:szCs w:val="24"/>
        </w:rPr>
        <w:t>Ергешов</w:t>
      </w:r>
      <w:proofErr w:type="spellEnd"/>
      <w:r w:rsidRPr="00820011">
        <w:rPr>
          <w:sz w:val="24"/>
          <w:szCs w:val="24"/>
        </w:rPr>
        <w:t xml:space="preserve"> – депутат міської ради, представник політичної партії «За майбутнє»</w:t>
      </w:r>
      <w:r w:rsidR="00934025" w:rsidRPr="00820011">
        <w:rPr>
          <w:sz w:val="24"/>
          <w:szCs w:val="24"/>
        </w:rPr>
        <w:t xml:space="preserve"> </w:t>
      </w:r>
    </w:p>
    <w:p w14:paraId="7B3ABAB8" w14:textId="78B6239D" w:rsidR="00D07E25" w:rsidRPr="00820011" w:rsidRDefault="00D07E25" w:rsidP="00D07E25">
      <w:pPr>
        <w:tabs>
          <w:tab w:val="left" w:pos="888"/>
        </w:tabs>
        <w:ind w:right="-2"/>
        <w:jc w:val="both"/>
        <w:rPr>
          <w:sz w:val="24"/>
          <w:szCs w:val="24"/>
        </w:rPr>
      </w:pPr>
      <w:r w:rsidRPr="00820011">
        <w:rPr>
          <w:sz w:val="24"/>
          <w:szCs w:val="24"/>
        </w:rPr>
        <w:t xml:space="preserve">Андрій </w:t>
      </w:r>
      <w:proofErr w:type="spellStart"/>
      <w:r w:rsidRPr="00820011">
        <w:rPr>
          <w:sz w:val="24"/>
          <w:szCs w:val="24"/>
        </w:rPr>
        <w:t>Грицишин</w:t>
      </w:r>
      <w:proofErr w:type="spellEnd"/>
      <w:r w:rsidRPr="00820011">
        <w:rPr>
          <w:sz w:val="24"/>
          <w:szCs w:val="24"/>
        </w:rPr>
        <w:t xml:space="preserve"> – депутат міської ради, голова фракції </w:t>
      </w:r>
      <w:r w:rsidRPr="00820011">
        <w:rPr>
          <w:bCs/>
          <w:sz w:val="24"/>
          <w:szCs w:val="24"/>
        </w:rPr>
        <w:t>«Порядок. Відповідальність.</w:t>
      </w:r>
      <w:r w:rsidR="0069664C" w:rsidRPr="00820011">
        <w:rPr>
          <w:bCs/>
          <w:sz w:val="24"/>
          <w:szCs w:val="24"/>
        </w:rPr>
        <w:t xml:space="preserve"> </w:t>
      </w:r>
      <w:r w:rsidRPr="00820011">
        <w:rPr>
          <w:bCs/>
          <w:sz w:val="24"/>
          <w:szCs w:val="24"/>
        </w:rPr>
        <w:t>Справедливість.»</w:t>
      </w:r>
    </w:p>
    <w:p w14:paraId="171A1131" w14:textId="28F795CA" w:rsidR="00D07E25" w:rsidRPr="00820011" w:rsidRDefault="00B7577C" w:rsidP="00D07E25">
      <w:pPr>
        <w:tabs>
          <w:tab w:val="left" w:pos="888"/>
        </w:tabs>
        <w:ind w:right="-2"/>
        <w:jc w:val="both"/>
        <w:rPr>
          <w:sz w:val="24"/>
          <w:szCs w:val="24"/>
        </w:rPr>
      </w:pPr>
      <w:r w:rsidRPr="00820011">
        <w:rPr>
          <w:sz w:val="24"/>
          <w:szCs w:val="24"/>
        </w:rPr>
        <w:t>Юлія Чорна</w:t>
      </w:r>
      <w:r w:rsidR="00D07E25" w:rsidRPr="00820011">
        <w:rPr>
          <w:sz w:val="24"/>
          <w:szCs w:val="24"/>
        </w:rPr>
        <w:t xml:space="preserve"> –</w:t>
      </w:r>
      <w:r w:rsidRPr="00820011">
        <w:rPr>
          <w:sz w:val="24"/>
          <w:szCs w:val="24"/>
        </w:rPr>
        <w:t xml:space="preserve"> </w:t>
      </w:r>
      <w:r w:rsidR="00D07E25" w:rsidRPr="00820011">
        <w:rPr>
          <w:sz w:val="24"/>
          <w:szCs w:val="24"/>
        </w:rPr>
        <w:t>начальник організаційного відділу ради управління організаційно-виконавчої роботи</w:t>
      </w:r>
    </w:p>
    <w:p w14:paraId="7594F83C" w14:textId="77777777" w:rsidR="00FA0456" w:rsidRPr="006D0245" w:rsidRDefault="00FA0456" w:rsidP="00511207">
      <w:pPr>
        <w:tabs>
          <w:tab w:val="left" w:pos="888"/>
        </w:tabs>
        <w:jc w:val="both"/>
        <w:rPr>
          <w:color w:val="000000" w:themeColor="text1"/>
          <w:sz w:val="24"/>
          <w:szCs w:val="24"/>
        </w:rPr>
      </w:pPr>
    </w:p>
    <w:p w14:paraId="6F040FB4" w14:textId="77777777" w:rsidR="006F396C" w:rsidRPr="006D0245" w:rsidRDefault="006F396C" w:rsidP="00511207">
      <w:pPr>
        <w:jc w:val="both"/>
        <w:rPr>
          <w:sz w:val="24"/>
          <w:szCs w:val="24"/>
        </w:rPr>
      </w:pPr>
      <w:r w:rsidRPr="006D0245">
        <w:rPr>
          <w:sz w:val="24"/>
          <w:szCs w:val="24"/>
        </w:rPr>
        <w:t xml:space="preserve">Вів засідання </w:t>
      </w:r>
      <w:r w:rsidR="006B25C0" w:rsidRPr="006D0245">
        <w:rPr>
          <w:sz w:val="24"/>
          <w:szCs w:val="24"/>
        </w:rPr>
        <w:t>–</w:t>
      </w:r>
      <w:r w:rsidRPr="006D0245">
        <w:rPr>
          <w:sz w:val="24"/>
          <w:szCs w:val="24"/>
        </w:rPr>
        <w:t xml:space="preserve"> </w:t>
      </w:r>
      <w:r w:rsidR="006B25C0" w:rsidRPr="006D0245">
        <w:rPr>
          <w:sz w:val="24"/>
          <w:szCs w:val="24"/>
        </w:rPr>
        <w:t xml:space="preserve">міський голова </w:t>
      </w:r>
      <w:r w:rsidRPr="006D0245">
        <w:rPr>
          <w:sz w:val="24"/>
          <w:szCs w:val="24"/>
        </w:rPr>
        <w:t xml:space="preserve">Сергій </w:t>
      </w:r>
      <w:proofErr w:type="spellStart"/>
      <w:r w:rsidRPr="006D0245">
        <w:rPr>
          <w:sz w:val="24"/>
          <w:szCs w:val="24"/>
        </w:rPr>
        <w:t>Надал</w:t>
      </w:r>
      <w:proofErr w:type="spellEnd"/>
    </w:p>
    <w:p w14:paraId="09DB5A9D" w14:textId="77777777" w:rsidR="005C7FBA" w:rsidRPr="006D0245" w:rsidRDefault="005C7FBA" w:rsidP="00511207">
      <w:pPr>
        <w:jc w:val="both"/>
        <w:rPr>
          <w:sz w:val="24"/>
          <w:szCs w:val="24"/>
        </w:rPr>
      </w:pPr>
    </w:p>
    <w:p w14:paraId="30C62987" w14:textId="77777777" w:rsidR="00F27320" w:rsidRPr="006D0245" w:rsidRDefault="006F396C" w:rsidP="00F27320">
      <w:pPr>
        <w:pStyle w:val="a3"/>
        <w:shd w:val="clear" w:color="auto" w:fill="FFFFFF"/>
        <w:spacing w:before="0" w:beforeAutospacing="0" w:after="0" w:afterAutospacing="0"/>
        <w:ind w:right="424"/>
        <w:jc w:val="both"/>
      </w:pPr>
      <w:r w:rsidRPr="006D0245">
        <w:t xml:space="preserve">Міський голова Сергій </w:t>
      </w:r>
      <w:proofErr w:type="spellStart"/>
      <w:r w:rsidRPr="006D0245">
        <w:t>Надал</w:t>
      </w:r>
      <w:proofErr w:type="spellEnd"/>
      <w:r w:rsidRPr="006D0245">
        <w:t>:</w:t>
      </w:r>
    </w:p>
    <w:p w14:paraId="2DB0A255" w14:textId="2246A3B4" w:rsidR="00B6676F" w:rsidRPr="009945CB" w:rsidRDefault="00F27320" w:rsidP="0086523C">
      <w:pPr>
        <w:pStyle w:val="a3"/>
        <w:shd w:val="clear" w:color="auto" w:fill="FFFFFF"/>
        <w:spacing w:before="0" w:beforeAutospacing="0" w:after="0" w:afterAutospacing="0"/>
        <w:ind w:right="-1"/>
        <w:jc w:val="both"/>
        <w:rPr>
          <w:color w:val="000000" w:themeColor="text1"/>
        </w:rPr>
      </w:pPr>
      <w:r w:rsidRPr="006D0245">
        <w:t xml:space="preserve">1) </w:t>
      </w:r>
      <w:r w:rsidR="006F396C" w:rsidRPr="006D0245">
        <w:t>повідомив присутнім,</w:t>
      </w:r>
      <w:r w:rsidRPr="006D0245">
        <w:t xml:space="preserve"> що</w:t>
      </w:r>
      <w:r w:rsidR="009675C9" w:rsidRPr="006D0245">
        <w:t>,</w:t>
      </w:r>
      <w:r w:rsidRPr="006D0245">
        <w:t xml:space="preserve"> </w:t>
      </w:r>
      <w:r w:rsidR="0086523C" w:rsidRPr="006D0245">
        <w:t xml:space="preserve">керуючись </w:t>
      </w:r>
      <w:r w:rsidR="00BF0E3B" w:rsidRPr="006D0245">
        <w:t xml:space="preserve">Указом Президента України від 24.02.2022 №64/2022 «Про введення воєнного стану в Україні» (зі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Регламентом </w:t>
      </w:r>
      <w:r w:rsidR="00BF0E3B" w:rsidRPr="009945CB">
        <w:rPr>
          <w:color w:val="000000" w:themeColor="text1"/>
        </w:rPr>
        <w:t>Тернопільської міської ради восьмого скликання</w:t>
      </w:r>
      <w:r w:rsidR="0086523C" w:rsidRPr="009945CB">
        <w:rPr>
          <w:color w:val="000000" w:themeColor="text1"/>
        </w:rPr>
        <w:t>,</w:t>
      </w:r>
      <w:r w:rsidRPr="009945CB">
        <w:rPr>
          <w:color w:val="000000" w:themeColor="text1"/>
        </w:rPr>
        <w:t xml:space="preserve"> </w:t>
      </w:r>
      <w:r w:rsidR="00B6676F" w:rsidRPr="009945CB">
        <w:rPr>
          <w:color w:val="000000" w:themeColor="text1"/>
        </w:rPr>
        <w:t xml:space="preserve">розпорядженням міського голови </w:t>
      </w:r>
      <w:r w:rsidR="00A246F9" w:rsidRPr="00A246F9">
        <w:rPr>
          <w:color w:val="000000" w:themeColor="text1"/>
        </w:rPr>
        <w:t>від 23 червня 2026 №119</w:t>
      </w:r>
      <w:r w:rsidR="009675C9" w:rsidRPr="009945CB">
        <w:rPr>
          <w:color w:val="000000" w:themeColor="text1"/>
        </w:rPr>
        <w:t>,</w:t>
      </w:r>
      <w:r w:rsidR="00E72436" w:rsidRPr="009945CB">
        <w:rPr>
          <w:color w:val="000000" w:themeColor="text1"/>
        </w:rPr>
        <w:t xml:space="preserve"> </w:t>
      </w:r>
      <w:r w:rsidR="00B6676F" w:rsidRPr="009945CB">
        <w:rPr>
          <w:color w:val="000000" w:themeColor="text1"/>
        </w:rPr>
        <w:t>пленарне засідання</w:t>
      </w:r>
      <w:r w:rsidR="00804ABC" w:rsidRPr="009945CB">
        <w:rPr>
          <w:color w:val="000000" w:themeColor="text1"/>
        </w:rPr>
        <w:t xml:space="preserve"> </w:t>
      </w:r>
      <w:r w:rsidR="00CA4F44" w:rsidRPr="009945CB">
        <w:rPr>
          <w:color w:val="000000" w:themeColor="text1"/>
        </w:rPr>
        <w:t>5</w:t>
      </w:r>
      <w:r w:rsidR="00A246F9">
        <w:rPr>
          <w:color w:val="000000" w:themeColor="text1"/>
        </w:rPr>
        <w:t>8</w:t>
      </w:r>
      <w:r w:rsidR="009945CB">
        <w:rPr>
          <w:color w:val="000000" w:themeColor="text1"/>
        </w:rPr>
        <w:t>-ї</w:t>
      </w:r>
      <w:r w:rsidR="00B6676F" w:rsidRPr="009945CB">
        <w:rPr>
          <w:color w:val="000000" w:themeColor="text1"/>
        </w:rPr>
        <w:t xml:space="preserve"> сесії міської ради буде проводитись </w:t>
      </w:r>
      <w:r w:rsidR="00A246F9">
        <w:rPr>
          <w:color w:val="000000" w:themeColor="text1"/>
        </w:rPr>
        <w:t>03 липня</w:t>
      </w:r>
      <w:r w:rsidR="00ED586F" w:rsidRPr="009945CB">
        <w:rPr>
          <w:color w:val="000000" w:themeColor="text1"/>
        </w:rPr>
        <w:t xml:space="preserve"> </w:t>
      </w:r>
      <w:r w:rsidR="00B6676F" w:rsidRPr="009945CB">
        <w:rPr>
          <w:color w:val="000000" w:themeColor="text1"/>
        </w:rPr>
        <w:t>202</w:t>
      </w:r>
      <w:r w:rsidR="00036133" w:rsidRPr="009945CB">
        <w:rPr>
          <w:color w:val="000000" w:themeColor="text1"/>
        </w:rPr>
        <w:t>6</w:t>
      </w:r>
      <w:r w:rsidR="00B6676F" w:rsidRPr="009945CB">
        <w:rPr>
          <w:color w:val="000000" w:themeColor="text1"/>
        </w:rPr>
        <w:t xml:space="preserve"> року в режимі відеоконференції </w:t>
      </w:r>
      <w:r w:rsidR="00C349C5" w:rsidRPr="009945CB">
        <w:rPr>
          <w:color w:val="000000" w:themeColor="text1"/>
        </w:rPr>
        <w:t>о</w:t>
      </w:r>
      <w:r w:rsidR="00532168" w:rsidRPr="009945CB">
        <w:rPr>
          <w:color w:val="000000" w:themeColor="text1"/>
        </w:rPr>
        <w:t xml:space="preserve"> 1</w:t>
      </w:r>
      <w:r w:rsidR="00445B08" w:rsidRPr="009945CB">
        <w:rPr>
          <w:color w:val="000000" w:themeColor="text1"/>
        </w:rPr>
        <w:t>0</w:t>
      </w:r>
      <w:r w:rsidR="00532168" w:rsidRPr="009945CB">
        <w:rPr>
          <w:color w:val="000000" w:themeColor="text1"/>
        </w:rPr>
        <w:t>:00</w:t>
      </w:r>
      <w:r w:rsidR="00B6676F" w:rsidRPr="009945CB">
        <w:rPr>
          <w:color w:val="000000" w:themeColor="text1"/>
        </w:rPr>
        <w:t xml:space="preserve"> год.</w:t>
      </w:r>
    </w:p>
    <w:p w14:paraId="6C5053CB" w14:textId="77777777" w:rsidR="001D0E94" w:rsidRPr="006D0245" w:rsidRDefault="001D0E94" w:rsidP="001D0E94">
      <w:pPr>
        <w:jc w:val="both"/>
        <w:rPr>
          <w:sz w:val="24"/>
          <w:szCs w:val="24"/>
        </w:rPr>
      </w:pPr>
      <w:r w:rsidRPr="006D0245">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D0245">
        <w:rPr>
          <w:sz w:val="24"/>
          <w:szCs w:val="24"/>
        </w:rPr>
        <w:t xml:space="preserve">профільними </w:t>
      </w:r>
      <w:r w:rsidRPr="006D0245">
        <w:rPr>
          <w:sz w:val="24"/>
          <w:szCs w:val="24"/>
        </w:rPr>
        <w:t>постійними комісіями міської ради.</w:t>
      </w:r>
    </w:p>
    <w:p w14:paraId="60AB866F" w14:textId="0E08727B" w:rsidR="006F396C" w:rsidRPr="006D0245" w:rsidRDefault="00C167F2" w:rsidP="00511207">
      <w:pPr>
        <w:jc w:val="both"/>
        <w:rPr>
          <w:sz w:val="24"/>
          <w:szCs w:val="24"/>
        </w:rPr>
      </w:pPr>
      <w:r w:rsidRPr="006D0245">
        <w:rPr>
          <w:sz w:val="24"/>
          <w:szCs w:val="24"/>
        </w:rPr>
        <w:t xml:space="preserve">3) </w:t>
      </w:r>
      <w:r w:rsidR="006F396C" w:rsidRPr="006D0245">
        <w:rPr>
          <w:sz w:val="24"/>
          <w:szCs w:val="24"/>
        </w:rPr>
        <w:t xml:space="preserve">запропонував перейти до розгляду </w:t>
      </w:r>
      <w:r w:rsidR="001616DD" w:rsidRPr="006D0245">
        <w:rPr>
          <w:sz w:val="24"/>
          <w:szCs w:val="24"/>
        </w:rPr>
        <w:t xml:space="preserve">питань </w:t>
      </w:r>
      <w:r w:rsidR="006F396C" w:rsidRPr="006D0245">
        <w:rPr>
          <w:sz w:val="24"/>
          <w:szCs w:val="24"/>
        </w:rPr>
        <w:t xml:space="preserve">порядку денного пленарного засідання </w:t>
      </w:r>
      <w:r w:rsidR="00CA4F44" w:rsidRPr="006D0245">
        <w:rPr>
          <w:sz w:val="24"/>
          <w:szCs w:val="24"/>
        </w:rPr>
        <w:t>5</w:t>
      </w:r>
      <w:r w:rsidR="00A246F9">
        <w:rPr>
          <w:sz w:val="24"/>
          <w:szCs w:val="24"/>
        </w:rPr>
        <w:t>8</w:t>
      </w:r>
      <w:r w:rsidR="00706E3E" w:rsidRPr="006D0245">
        <w:rPr>
          <w:sz w:val="24"/>
          <w:szCs w:val="24"/>
        </w:rPr>
        <w:t>-ї</w:t>
      </w:r>
      <w:r w:rsidR="006F396C" w:rsidRPr="006D0245">
        <w:rPr>
          <w:sz w:val="24"/>
          <w:szCs w:val="24"/>
        </w:rPr>
        <w:t xml:space="preserve"> сесії Тернопільської міської ради VІIІ скликання.</w:t>
      </w:r>
    </w:p>
    <w:p w14:paraId="2F513B8C" w14:textId="77777777" w:rsidR="005C7FBA" w:rsidRPr="006D0245" w:rsidRDefault="005C7FBA" w:rsidP="00511207">
      <w:pPr>
        <w:jc w:val="both"/>
        <w:rPr>
          <w:sz w:val="24"/>
          <w:szCs w:val="24"/>
        </w:rPr>
      </w:pPr>
    </w:p>
    <w:p w14:paraId="5A6640ED" w14:textId="63DDAB31" w:rsidR="006F396C" w:rsidRDefault="006F396C" w:rsidP="00511207">
      <w:pPr>
        <w:jc w:val="both"/>
        <w:rPr>
          <w:sz w:val="24"/>
          <w:szCs w:val="24"/>
        </w:rPr>
      </w:pPr>
      <w:r w:rsidRPr="006D0245">
        <w:rPr>
          <w:sz w:val="24"/>
          <w:szCs w:val="24"/>
        </w:rPr>
        <w:t>СЛУХАЛИ</w:t>
      </w:r>
      <w:r w:rsidRPr="006D0245">
        <w:rPr>
          <w:b/>
          <w:sz w:val="24"/>
          <w:szCs w:val="24"/>
        </w:rPr>
        <w:t>:</w:t>
      </w:r>
      <w:r w:rsidRPr="006D0245">
        <w:rPr>
          <w:sz w:val="24"/>
          <w:szCs w:val="24"/>
        </w:rPr>
        <w:t xml:space="preserve"> Про порядок денний пленарного засідання </w:t>
      </w:r>
      <w:r w:rsidR="00CA4F44" w:rsidRPr="006D0245">
        <w:rPr>
          <w:sz w:val="24"/>
          <w:szCs w:val="24"/>
        </w:rPr>
        <w:t>5</w:t>
      </w:r>
      <w:r w:rsidR="00A246F9">
        <w:rPr>
          <w:sz w:val="24"/>
          <w:szCs w:val="24"/>
        </w:rPr>
        <w:t>8</w:t>
      </w:r>
      <w:r w:rsidR="000A2C61" w:rsidRPr="006D0245">
        <w:rPr>
          <w:sz w:val="24"/>
          <w:szCs w:val="24"/>
        </w:rPr>
        <w:t>-ї</w:t>
      </w:r>
      <w:r w:rsidR="00211C94" w:rsidRPr="006D0245">
        <w:rPr>
          <w:sz w:val="24"/>
          <w:szCs w:val="24"/>
        </w:rPr>
        <w:t xml:space="preserve"> </w:t>
      </w:r>
      <w:r w:rsidRPr="006D0245">
        <w:rPr>
          <w:sz w:val="24"/>
          <w:szCs w:val="24"/>
        </w:rPr>
        <w:t>сесії Тернопільської міської ради VІIІ скликання.</w:t>
      </w:r>
    </w:p>
    <w:p w14:paraId="7C707E74" w14:textId="77777777" w:rsidR="009945CB" w:rsidRPr="006D0245" w:rsidRDefault="009945CB" w:rsidP="00511207">
      <w:pPr>
        <w:jc w:val="both"/>
        <w:rPr>
          <w:sz w:val="24"/>
          <w:szCs w:val="24"/>
        </w:rPr>
      </w:pPr>
    </w:p>
    <w:p w14:paraId="2BE68000" w14:textId="15E63E13" w:rsidR="009945CB" w:rsidRDefault="006F396C" w:rsidP="004B2DDE">
      <w:pPr>
        <w:tabs>
          <w:tab w:val="left" w:pos="709"/>
          <w:tab w:val="left" w:pos="1418"/>
          <w:tab w:val="left" w:pos="2127"/>
          <w:tab w:val="left" w:pos="2836"/>
          <w:tab w:val="left" w:pos="3645"/>
        </w:tabs>
        <w:jc w:val="both"/>
        <w:rPr>
          <w:sz w:val="24"/>
          <w:szCs w:val="24"/>
        </w:rPr>
      </w:pPr>
      <w:r w:rsidRPr="006D0245">
        <w:rPr>
          <w:sz w:val="24"/>
          <w:szCs w:val="24"/>
        </w:rPr>
        <w:t>Інформував:</w:t>
      </w:r>
      <w:r w:rsidRPr="006D0245">
        <w:rPr>
          <w:sz w:val="24"/>
          <w:szCs w:val="24"/>
        </w:rPr>
        <w:tab/>
      </w:r>
      <w:r w:rsidR="009945CB">
        <w:rPr>
          <w:sz w:val="24"/>
          <w:szCs w:val="24"/>
        </w:rPr>
        <w:t xml:space="preserve">міський голова </w:t>
      </w:r>
      <w:r w:rsidRPr="006D0245">
        <w:rPr>
          <w:sz w:val="24"/>
          <w:szCs w:val="24"/>
        </w:rPr>
        <w:t xml:space="preserve">Сергій </w:t>
      </w:r>
      <w:proofErr w:type="spellStart"/>
      <w:r w:rsidRPr="006D0245">
        <w:rPr>
          <w:sz w:val="24"/>
          <w:szCs w:val="24"/>
        </w:rPr>
        <w:t>Надал</w:t>
      </w:r>
      <w:bookmarkStart w:id="0" w:name="OLE_LINK3"/>
      <w:bookmarkStart w:id="1" w:name="OLE_LINK4"/>
      <w:bookmarkStart w:id="2" w:name="OLE_LINK1"/>
      <w:bookmarkStart w:id="3" w:name="OLE_LINK2"/>
      <w:bookmarkEnd w:id="0"/>
      <w:bookmarkEnd w:id="1"/>
      <w:proofErr w:type="spellEnd"/>
      <w:r w:rsidR="004B2DDE" w:rsidRPr="006D0245">
        <w:rPr>
          <w:sz w:val="24"/>
          <w:szCs w:val="24"/>
        </w:rPr>
        <w:tab/>
      </w:r>
    </w:p>
    <w:p w14:paraId="6314EA3F" w14:textId="6C08E282" w:rsidR="00CB197F" w:rsidRPr="006D0245" w:rsidRDefault="004B2DDE" w:rsidP="004B2DDE">
      <w:pPr>
        <w:tabs>
          <w:tab w:val="left" w:pos="709"/>
          <w:tab w:val="left" w:pos="1418"/>
          <w:tab w:val="left" w:pos="2127"/>
          <w:tab w:val="left" w:pos="2836"/>
          <w:tab w:val="left" w:pos="3645"/>
        </w:tabs>
        <w:jc w:val="both"/>
        <w:rPr>
          <w:sz w:val="24"/>
          <w:szCs w:val="24"/>
        </w:rPr>
      </w:pPr>
      <w:r w:rsidRPr="006D0245">
        <w:rPr>
          <w:sz w:val="24"/>
          <w:szCs w:val="24"/>
        </w:rPr>
        <w:tab/>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14"/>
        <w:gridCol w:w="6851"/>
      </w:tblGrid>
      <w:tr w:rsidR="00A246F9" w:rsidRPr="00A246F9" w14:paraId="432D68DF" w14:textId="77777777" w:rsidTr="007C3DAE">
        <w:trPr>
          <w:trHeight w:val="20"/>
        </w:trPr>
        <w:tc>
          <w:tcPr>
            <w:tcW w:w="353" w:type="pct"/>
            <w:shd w:val="clear" w:color="auto" w:fill="auto"/>
            <w:vAlign w:val="center"/>
          </w:tcPr>
          <w:p w14:paraId="2C4CC1D8" w14:textId="77777777" w:rsidR="00A246F9" w:rsidRPr="00A246F9" w:rsidRDefault="00A246F9" w:rsidP="00A246F9">
            <w:pPr>
              <w:jc w:val="center"/>
              <w:rPr>
                <w:rFonts w:eastAsia="Calibri"/>
                <w:bCs/>
                <w:kern w:val="2"/>
                <w:sz w:val="24"/>
                <w:szCs w:val="24"/>
                <w:lang w:eastAsia="en-US"/>
                <w14:ligatures w14:val="standardContextual"/>
              </w:rPr>
            </w:pPr>
            <w:bookmarkStart w:id="4" w:name="_Hlk196293865"/>
            <w:bookmarkStart w:id="5" w:name="_Hlk208219729"/>
            <w:r w:rsidRPr="00A246F9">
              <w:rPr>
                <w:rFonts w:eastAsia="Calibri"/>
                <w:bCs/>
                <w:kern w:val="2"/>
                <w:sz w:val="24"/>
                <w:szCs w:val="24"/>
                <w:lang w:eastAsia="en-US"/>
                <w14:ligatures w14:val="standardContextual"/>
              </w:rPr>
              <w:t>№ з/п</w:t>
            </w:r>
          </w:p>
        </w:tc>
        <w:tc>
          <w:tcPr>
            <w:tcW w:w="973" w:type="pct"/>
            <w:shd w:val="clear" w:color="auto" w:fill="auto"/>
            <w:vAlign w:val="center"/>
            <w:hideMark/>
          </w:tcPr>
          <w:p w14:paraId="17B553F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Доповідач</w:t>
            </w:r>
          </w:p>
        </w:tc>
        <w:tc>
          <w:tcPr>
            <w:tcW w:w="3674" w:type="pct"/>
            <w:shd w:val="clear" w:color="auto" w:fill="auto"/>
            <w:vAlign w:val="center"/>
            <w:hideMark/>
          </w:tcPr>
          <w:p w14:paraId="2262CBB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Назва проєкту рішення міської ради</w:t>
            </w:r>
          </w:p>
        </w:tc>
      </w:tr>
      <w:tr w:rsidR="00A246F9" w:rsidRPr="00A246F9" w14:paraId="48896558" w14:textId="77777777" w:rsidTr="007C3DAE">
        <w:trPr>
          <w:trHeight w:val="20"/>
        </w:trPr>
        <w:tc>
          <w:tcPr>
            <w:tcW w:w="353" w:type="pct"/>
            <w:shd w:val="clear" w:color="auto" w:fill="auto"/>
          </w:tcPr>
          <w:p w14:paraId="401CFA7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2C2988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Сергій</w:t>
            </w:r>
          </w:p>
          <w:p w14:paraId="6E633ED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Надал</w:t>
            </w:r>
            <w:proofErr w:type="spellEnd"/>
          </w:p>
        </w:tc>
        <w:tc>
          <w:tcPr>
            <w:tcW w:w="3674" w:type="pct"/>
            <w:shd w:val="clear" w:color="auto" w:fill="auto"/>
          </w:tcPr>
          <w:p w14:paraId="706E0A2D" w14:textId="77777777" w:rsidR="00A246F9" w:rsidRPr="00A246F9" w:rsidRDefault="00A246F9" w:rsidP="00A246F9">
            <w:pPr>
              <w:widowControl w:val="0"/>
              <w:tabs>
                <w:tab w:val="left" w:pos="170"/>
              </w:tabs>
              <w:jc w:val="both"/>
              <w:rPr>
                <w:bCs/>
                <w:sz w:val="24"/>
                <w:szCs w:val="24"/>
                <w:lang w:eastAsia="uk-UA"/>
              </w:rPr>
            </w:pPr>
            <w:r w:rsidRPr="00A246F9">
              <w:rPr>
                <w:rFonts w:eastAsia="Calibri"/>
                <w:bCs/>
                <w:kern w:val="2"/>
                <w:sz w:val="24"/>
                <w:szCs w:val="24"/>
                <w:lang w:eastAsia="uk-UA"/>
                <w14:ligatures w14:val="standardContextual"/>
              </w:rPr>
              <w:t>Про визнання повноважень депутата Тернопільської міської ради восьмого скликання Гурик Мирослави Іванівни</w:t>
            </w:r>
          </w:p>
        </w:tc>
      </w:tr>
      <w:tr w:rsidR="00A246F9" w:rsidRPr="00A246F9" w14:paraId="747974EB" w14:textId="77777777" w:rsidTr="007C3DAE">
        <w:trPr>
          <w:trHeight w:val="20"/>
        </w:trPr>
        <w:tc>
          <w:tcPr>
            <w:tcW w:w="353" w:type="pct"/>
            <w:shd w:val="clear" w:color="auto" w:fill="auto"/>
          </w:tcPr>
          <w:p w14:paraId="5A01CAB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1C9CD7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Сергій </w:t>
            </w:r>
          </w:p>
          <w:p w14:paraId="05DBBD3A" w14:textId="77777777" w:rsidR="00A246F9" w:rsidRPr="00A246F9" w:rsidRDefault="00A246F9" w:rsidP="00A246F9">
            <w:pPr>
              <w:jc w:val="center"/>
              <w:rPr>
                <w:rFonts w:eastAsia="Calibri"/>
                <w:bCs/>
                <w:kern w:val="2"/>
                <w:sz w:val="24"/>
                <w:szCs w:val="24"/>
                <w:lang w:eastAsia="en-US"/>
                <w14:ligatures w14:val="standardContextual"/>
              </w:rPr>
            </w:pPr>
            <w:proofErr w:type="spellStart"/>
            <w:r w:rsidRPr="00A246F9">
              <w:rPr>
                <w:rFonts w:eastAsia="Calibri"/>
                <w:bCs/>
                <w:kern w:val="2"/>
                <w:sz w:val="24"/>
                <w:szCs w:val="24"/>
                <w:lang w:eastAsia="en-US"/>
                <w14:ligatures w14:val="standardContextual"/>
              </w:rPr>
              <w:t>Надал</w:t>
            </w:r>
            <w:proofErr w:type="spellEnd"/>
          </w:p>
        </w:tc>
        <w:tc>
          <w:tcPr>
            <w:tcW w:w="3674" w:type="pct"/>
            <w:shd w:val="clear" w:color="auto" w:fill="auto"/>
          </w:tcPr>
          <w:p w14:paraId="59F704A1" w14:textId="77777777" w:rsidR="00A246F9" w:rsidRPr="00A246F9" w:rsidRDefault="00A246F9" w:rsidP="00A246F9">
            <w:pPr>
              <w:widowControl w:val="0"/>
              <w:tabs>
                <w:tab w:val="left" w:pos="170"/>
              </w:tabs>
              <w:jc w:val="both"/>
              <w:rPr>
                <w:bCs/>
                <w:sz w:val="24"/>
                <w:szCs w:val="24"/>
                <w:lang w:eastAsia="uk-UA"/>
              </w:rPr>
            </w:pPr>
            <w:r w:rsidRPr="00A246F9">
              <w:rPr>
                <w:bCs/>
                <w:sz w:val="24"/>
                <w:szCs w:val="24"/>
                <w:lang w:eastAsia="uk-UA"/>
              </w:rPr>
              <w:t>Про внесення змін до персонального складу постійних комісій міської ради</w:t>
            </w:r>
          </w:p>
        </w:tc>
      </w:tr>
      <w:tr w:rsidR="00A246F9" w:rsidRPr="00A246F9" w14:paraId="07EAD2FD" w14:textId="77777777" w:rsidTr="007C3DAE">
        <w:trPr>
          <w:trHeight w:val="20"/>
        </w:trPr>
        <w:tc>
          <w:tcPr>
            <w:tcW w:w="353" w:type="pct"/>
            <w:shd w:val="clear" w:color="auto" w:fill="auto"/>
          </w:tcPr>
          <w:p w14:paraId="728752C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C80975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Сергій</w:t>
            </w:r>
          </w:p>
          <w:p w14:paraId="7C3B54E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Надал</w:t>
            </w:r>
            <w:proofErr w:type="spellEnd"/>
          </w:p>
        </w:tc>
        <w:tc>
          <w:tcPr>
            <w:tcW w:w="3674" w:type="pct"/>
            <w:shd w:val="clear" w:color="auto" w:fill="auto"/>
          </w:tcPr>
          <w:p w14:paraId="0B34E967" w14:textId="77777777" w:rsidR="00A246F9" w:rsidRPr="00A246F9" w:rsidRDefault="00A246F9" w:rsidP="00A246F9">
            <w:pPr>
              <w:widowControl w:val="0"/>
              <w:tabs>
                <w:tab w:val="left" w:pos="170"/>
              </w:tabs>
              <w:jc w:val="both"/>
              <w:rPr>
                <w:bCs/>
                <w:sz w:val="24"/>
                <w:szCs w:val="24"/>
                <w:lang w:eastAsia="uk-UA"/>
              </w:rPr>
            </w:pPr>
            <w:r w:rsidRPr="00A246F9">
              <w:rPr>
                <w:bCs/>
                <w:sz w:val="24"/>
                <w:szCs w:val="24"/>
                <w:lang w:eastAsia="uk-UA"/>
              </w:rPr>
              <w:t>Про надання статусу  борця  за незалежність України у XX столітті</w:t>
            </w:r>
          </w:p>
        </w:tc>
      </w:tr>
      <w:tr w:rsidR="00A246F9" w:rsidRPr="00A246F9" w14:paraId="7A47DE29" w14:textId="77777777" w:rsidTr="007C3DAE">
        <w:trPr>
          <w:trHeight w:val="20"/>
        </w:trPr>
        <w:tc>
          <w:tcPr>
            <w:tcW w:w="353" w:type="pct"/>
            <w:shd w:val="clear" w:color="auto" w:fill="auto"/>
          </w:tcPr>
          <w:p w14:paraId="56ACDAB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04FC87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Ігор</w:t>
            </w:r>
          </w:p>
          <w:p w14:paraId="4FCB691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Гірчак</w:t>
            </w:r>
          </w:p>
        </w:tc>
        <w:tc>
          <w:tcPr>
            <w:tcW w:w="3674" w:type="pct"/>
            <w:shd w:val="clear" w:color="auto" w:fill="auto"/>
          </w:tcPr>
          <w:p w14:paraId="498B2644" w14:textId="77777777" w:rsidR="00A246F9" w:rsidRPr="00A246F9" w:rsidRDefault="00A246F9" w:rsidP="00A246F9">
            <w:pPr>
              <w:jc w:val="both"/>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Про нагородження відзнаками Тернопільської міської ради</w:t>
            </w:r>
          </w:p>
        </w:tc>
      </w:tr>
      <w:tr w:rsidR="00A246F9" w:rsidRPr="00A246F9" w14:paraId="07A16BE1" w14:textId="77777777" w:rsidTr="007C3DAE">
        <w:trPr>
          <w:trHeight w:val="20"/>
        </w:trPr>
        <w:tc>
          <w:tcPr>
            <w:tcW w:w="353" w:type="pct"/>
            <w:shd w:val="clear" w:color="auto" w:fill="auto"/>
          </w:tcPr>
          <w:p w14:paraId="3222B47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87236E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Ігор</w:t>
            </w:r>
          </w:p>
          <w:p w14:paraId="50B06D64" w14:textId="77777777" w:rsidR="00A246F9" w:rsidRPr="00A246F9" w:rsidRDefault="00A246F9" w:rsidP="00A246F9">
            <w:pPr>
              <w:jc w:val="center"/>
              <w:rPr>
                <w:rFonts w:eastAsia="Calibri"/>
                <w:bCs/>
                <w:kern w:val="2"/>
                <w:sz w:val="24"/>
                <w:szCs w:val="24"/>
                <w14:ligatures w14:val="standardContextual"/>
              </w:rPr>
            </w:pPr>
            <w:r w:rsidRPr="00A246F9">
              <w:rPr>
                <w:rFonts w:eastAsia="Calibri"/>
                <w:bCs/>
                <w:kern w:val="2"/>
                <w:sz w:val="24"/>
                <w:szCs w:val="24"/>
                <w:lang w:eastAsia="en-US"/>
                <w14:ligatures w14:val="standardContextual"/>
              </w:rPr>
              <w:t xml:space="preserve"> Гірчак</w:t>
            </w:r>
          </w:p>
        </w:tc>
        <w:tc>
          <w:tcPr>
            <w:tcW w:w="3674" w:type="pct"/>
            <w:shd w:val="clear" w:color="auto" w:fill="auto"/>
          </w:tcPr>
          <w:p w14:paraId="1B6187BF" w14:textId="77777777" w:rsidR="00A246F9" w:rsidRPr="00A246F9" w:rsidRDefault="00A246F9" w:rsidP="00A246F9">
            <w:pPr>
              <w:widowControl w:val="0"/>
              <w:tabs>
                <w:tab w:val="left" w:pos="170"/>
              </w:tabs>
              <w:jc w:val="both"/>
              <w:rPr>
                <w:bCs/>
                <w:sz w:val="24"/>
                <w:szCs w:val="24"/>
              </w:rPr>
            </w:pPr>
            <w:r w:rsidRPr="00A246F9">
              <w:rPr>
                <w:bCs/>
                <w:sz w:val="24"/>
                <w:szCs w:val="24"/>
                <w:lang w:eastAsia="uk-UA"/>
              </w:rPr>
              <w:t>Про внесення змін до рішення міської ради від 19.12.2025 №8/54/03 «Про план роботи Тернопільської міської ради на 2026 рік»</w:t>
            </w:r>
          </w:p>
        </w:tc>
      </w:tr>
      <w:tr w:rsidR="00A246F9" w:rsidRPr="00A246F9" w14:paraId="3A97061B" w14:textId="77777777" w:rsidTr="007C3DAE">
        <w:trPr>
          <w:trHeight w:val="20"/>
        </w:trPr>
        <w:tc>
          <w:tcPr>
            <w:tcW w:w="353" w:type="pct"/>
            <w:shd w:val="clear" w:color="auto" w:fill="auto"/>
          </w:tcPr>
          <w:p w14:paraId="56B440C6"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C25C1F2" w14:textId="77777777" w:rsidR="00A246F9" w:rsidRPr="00A246F9" w:rsidRDefault="00A246F9" w:rsidP="00A246F9">
            <w:pPr>
              <w:jc w:val="center"/>
              <w:rPr>
                <w:rFonts w:eastAsia="Calibri"/>
                <w:bCs/>
                <w:sz w:val="24"/>
                <w:szCs w:val="24"/>
                <w:lang w:eastAsia="en-US"/>
              </w:rPr>
            </w:pPr>
            <w:r w:rsidRPr="00A246F9">
              <w:rPr>
                <w:rFonts w:eastAsia="Calibri"/>
                <w:bCs/>
                <w:sz w:val="24"/>
                <w:szCs w:val="24"/>
                <w:lang w:eastAsia="en-US"/>
              </w:rPr>
              <w:t>Андрій Поліщук</w:t>
            </w:r>
          </w:p>
          <w:p w14:paraId="2F8E4ED6" w14:textId="77777777" w:rsidR="00A246F9" w:rsidRPr="00A246F9" w:rsidRDefault="00A246F9" w:rsidP="00A246F9">
            <w:pPr>
              <w:jc w:val="center"/>
              <w:rPr>
                <w:rFonts w:eastAsia="Calibri"/>
                <w:bCs/>
                <w:kern w:val="2"/>
                <w:sz w:val="24"/>
                <w:szCs w:val="24"/>
                <w:lang w:eastAsia="en-US"/>
                <w14:ligatures w14:val="standardContextual"/>
              </w:rPr>
            </w:pPr>
          </w:p>
        </w:tc>
        <w:tc>
          <w:tcPr>
            <w:tcW w:w="3674" w:type="pct"/>
            <w:shd w:val="clear" w:color="auto" w:fill="auto"/>
          </w:tcPr>
          <w:p w14:paraId="01732D21" w14:textId="77777777" w:rsidR="00A246F9" w:rsidRPr="00A246F9" w:rsidRDefault="00A246F9" w:rsidP="00A246F9">
            <w:pPr>
              <w:shd w:val="clear" w:color="auto" w:fill="FFFFFF"/>
              <w:jc w:val="both"/>
              <w:rPr>
                <w:bCs/>
                <w:sz w:val="24"/>
                <w:szCs w:val="24"/>
                <w:lang w:eastAsia="uk-UA"/>
              </w:rPr>
            </w:pPr>
            <w:bookmarkStart w:id="6" w:name="_Hlk231398146"/>
            <w:r w:rsidRPr="00A246F9">
              <w:rPr>
                <w:bCs/>
                <w:sz w:val="24"/>
                <w:szCs w:val="24"/>
                <w:lang w:eastAsia="uk-UA"/>
              </w:rPr>
              <w:t>Про внесення змін в Положення про управління надзвичайних ситуацій Тернопільської міської ради, затвердженого рішенням міської ради від 05.01.2011 №6/4/51</w:t>
            </w:r>
            <w:bookmarkEnd w:id="6"/>
          </w:p>
        </w:tc>
      </w:tr>
      <w:tr w:rsidR="00A246F9" w:rsidRPr="00A246F9" w14:paraId="748707D5" w14:textId="77777777" w:rsidTr="007C3DAE">
        <w:trPr>
          <w:trHeight w:val="20"/>
        </w:trPr>
        <w:tc>
          <w:tcPr>
            <w:tcW w:w="353" w:type="pct"/>
            <w:shd w:val="clear" w:color="auto" w:fill="auto"/>
          </w:tcPr>
          <w:p w14:paraId="4ED21FB6"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E176F9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Віталій Хоркавий</w:t>
            </w:r>
          </w:p>
        </w:tc>
        <w:tc>
          <w:tcPr>
            <w:tcW w:w="3674" w:type="pct"/>
            <w:shd w:val="clear" w:color="auto" w:fill="auto"/>
          </w:tcPr>
          <w:p w14:paraId="1421ECD3"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змін до рішення міської ради від 13.09.2024 №8/42/22 «Про створення Комунального закладу «Центр підтримки ветеранів та родин Героїв» Тернопільської міської ради»</w:t>
            </w:r>
          </w:p>
        </w:tc>
      </w:tr>
      <w:tr w:rsidR="00A246F9" w:rsidRPr="00A246F9" w14:paraId="35AF274C" w14:textId="77777777" w:rsidTr="007C3DAE">
        <w:trPr>
          <w:trHeight w:val="20"/>
        </w:trPr>
        <w:tc>
          <w:tcPr>
            <w:tcW w:w="353" w:type="pct"/>
            <w:shd w:val="clear" w:color="auto" w:fill="auto"/>
          </w:tcPr>
          <w:p w14:paraId="7B44648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9D1431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Віталій Хоркавий</w:t>
            </w:r>
          </w:p>
        </w:tc>
        <w:tc>
          <w:tcPr>
            <w:tcW w:w="3674" w:type="pct"/>
            <w:shd w:val="clear" w:color="auto" w:fill="auto"/>
          </w:tcPr>
          <w:p w14:paraId="3C08B907"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змін до Програми «Турбота» на 2025-2027 роки</w:t>
            </w:r>
          </w:p>
        </w:tc>
      </w:tr>
      <w:tr w:rsidR="00A246F9" w:rsidRPr="00A246F9" w14:paraId="5373DB60" w14:textId="77777777" w:rsidTr="007C3DAE">
        <w:trPr>
          <w:trHeight w:val="20"/>
        </w:trPr>
        <w:tc>
          <w:tcPr>
            <w:tcW w:w="353" w:type="pct"/>
            <w:shd w:val="clear" w:color="auto" w:fill="auto"/>
          </w:tcPr>
          <w:p w14:paraId="1B835BB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9622B7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sz w:val="24"/>
                <w:szCs w:val="24"/>
                <w:lang w:eastAsia="en-US"/>
              </w:rPr>
              <w:t>Петро Гукалюк</w:t>
            </w:r>
          </w:p>
        </w:tc>
        <w:tc>
          <w:tcPr>
            <w:tcW w:w="3674" w:type="pct"/>
            <w:shd w:val="clear" w:color="auto" w:fill="auto"/>
          </w:tcPr>
          <w:p w14:paraId="662924C1"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змін до Програми «Обороноздатність» на 2026 рік</w:t>
            </w:r>
          </w:p>
        </w:tc>
      </w:tr>
      <w:tr w:rsidR="00A246F9" w:rsidRPr="00A246F9" w14:paraId="2B1DC2FD" w14:textId="77777777" w:rsidTr="007C3DAE">
        <w:trPr>
          <w:trHeight w:val="20"/>
        </w:trPr>
        <w:tc>
          <w:tcPr>
            <w:tcW w:w="353" w:type="pct"/>
            <w:shd w:val="clear" w:color="auto" w:fill="auto"/>
          </w:tcPr>
          <w:p w14:paraId="1EB3D4DC"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3F9AD5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Іван </w:t>
            </w:r>
          </w:p>
          <w:p w14:paraId="4C7D113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Нетреба</w:t>
            </w:r>
          </w:p>
        </w:tc>
        <w:tc>
          <w:tcPr>
            <w:tcW w:w="3674" w:type="pct"/>
            <w:shd w:val="clear" w:color="auto" w:fill="auto"/>
          </w:tcPr>
          <w:p w14:paraId="750A66FC" w14:textId="77777777" w:rsidR="00A246F9" w:rsidRPr="00A246F9" w:rsidRDefault="00A246F9" w:rsidP="00A246F9">
            <w:pPr>
              <w:shd w:val="clear" w:color="auto" w:fill="FFFFFF"/>
              <w:jc w:val="both"/>
              <w:rPr>
                <w:bCs/>
                <w:sz w:val="24"/>
                <w:szCs w:val="24"/>
                <w:lang w:eastAsia="uk-UA"/>
              </w:rPr>
            </w:pPr>
            <w:r w:rsidRPr="00A246F9">
              <w:rPr>
                <w:rFonts w:eastAsia="Calibri"/>
                <w:bCs/>
                <w:kern w:val="2"/>
                <w:sz w:val="24"/>
                <w:szCs w:val="24"/>
                <w:lang w:eastAsia="en-US"/>
                <w14:ligatures w14:val="standardContextual"/>
              </w:rPr>
              <w:t xml:space="preserve">Про внесення змін до Програми  </w:t>
            </w:r>
            <w:r w:rsidRPr="00A246F9">
              <w:rPr>
                <w:bCs/>
                <w:sz w:val="24"/>
                <w:szCs w:val="24"/>
                <w:lang w:eastAsia="uk-UA"/>
              </w:rPr>
              <w:t>забезпечення пожежної і техногенної безпеки Тернопільської міської територіальної громади на 2026-2028 роки</w:t>
            </w:r>
          </w:p>
        </w:tc>
      </w:tr>
      <w:tr w:rsidR="00A246F9" w:rsidRPr="00A246F9" w14:paraId="551055EC" w14:textId="77777777" w:rsidTr="007C3DAE">
        <w:trPr>
          <w:trHeight w:val="20"/>
        </w:trPr>
        <w:tc>
          <w:tcPr>
            <w:tcW w:w="353" w:type="pct"/>
            <w:shd w:val="clear" w:color="auto" w:fill="auto"/>
          </w:tcPr>
          <w:p w14:paraId="2FCE3E0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62F3FE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Галина </w:t>
            </w:r>
          </w:p>
          <w:p w14:paraId="2DB3703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Горєва</w:t>
            </w:r>
          </w:p>
        </w:tc>
        <w:tc>
          <w:tcPr>
            <w:tcW w:w="3674" w:type="pct"/>
            <w:shd w:val="clear" w:color="auto" w:fill="auto"/>
          </w:tcPr>
          <w:p w14:paraId="57E3B129"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доповнень до плану діяльності з підготовки проєктів регуляторних актів на 2026 рік</w:t>
            </w:r>
          </w:p>
        </w:tc>
      </w:tr>
      <w:tr w:rsidR="00A246F9" w:rsidRPr="00A246F9" w14:paraId="1C10113D" w14:textId="77777777" w:rsidTr="007C3DAE">
        <w:trPr>
          <w:trHeight w:val="20"/>
        </w:trPr>
        <w:tc>
          <w:tcPr>
            <w:tcW w:w="353" w:type="pct"/>
            <w:shd w:val="clear" w:color="auto" w:fill="auto"/>
          </w:tcPr>
          <w:p w14:paraId="6EBD2B6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A36109C"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Віталій Хоркавий</w:t>
            </w:r>
          </w:p>
        </w:tc>
        <w:tc>
          <w:tcPr>
            <w:tcW w:w="3674" w:type="pct"/>
            <w:shd w:val="clear" w:color="auto" w:fill="auto"/>
          </w:tcPr>
          <w:p w14:paraId="372831ED"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змін до рішення міської ради від 28.07.2023 №8/28/03 «Про статус борця за незалежність України у XX столітті»</w:t>
            </w:r>
          </w:p>
        </w:tc>
      </w:tr>
      <w:tr w:rsidR="00A246F9" w:rsidRPr="00A246F9" w14:paraId="55F85048" w14:textId="77777777" w:rsidTr="007C3DAE">
        <w:trPr>
          <w:trHeight w:val="20"/>
        </w:trPr>
        <w:tc>
          <w:tcPr>
            <w:tcW w:w="353" w:type="pct"/>
            <w:shd w:val="clear" w:color="auto" w:fill="auto"/>
          </w:tcPr>
          <w:p w14:paraId="2F72173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6F192D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Тетяна </w:t>
            </w:r>
          </w:p>
          <w:p w14:paraId="3C9A1CB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Корчак</w:t>
            </w:r>
          </w:p>
        </w:tc>
        <w:tc>
          <w:tcPr>
            <w:tcW w:w="3674" w:type="pct"/>
            <w:shd w:val="clear" w:color="auto" w:fill="auto"/>
          </w:tcPr>
          <w:p w14:paraId="7F4D5D11" w14:textId="77777777" w:rsidR="00A246F9" w:rsidRPr="00A246F9" w:rsidRDefault="00A246F9" w:rsidP="00A246F9">
            <w:pPr>
              <w:shd w:val="clear" w:color="auto" w:fill="FFFFFF"/>
              <w:jc w:val="both"/>
              <w:rPr>
                <w:bCs/>
                <w:sz w:val="24"/>
                <w:szCs w:val="24"/>
                <w:lang w:eastAsia="uk-UA"/>
              </w:rPr>
            </w:pPr>
            <w:r w:rsidRPr="00A246F9">
              <w:rPr>
                <w:rFonts w:eastAsia="Calibri"/>
                <w:bCs/>
                <w:kern w:val="2"/>
                <w:sz w:val="24"/>
                <w:szCs w:val="24"/>
                <w:lang w:eastAsia="en-US"/>
                <w14:ligatures w14:val="standardContextual"/>
              </w:rPr>
              <w:t>Про затвердження Положення про громадський бюджет Тернопільської міської територіальної громади</w:t>
            </w:r>
          </w:p>
        </w:tc>
      </w:tr>
      <w:tr w:rsidR="00A246F9" w:rsidRPr="00A246F9" w14:paraId="6F9F2513" w14:textId="77777777" w:rsidTr="007C3DAE">
        <w:trPr>
          <w:trHeight w:val="20"/>
        </w:trPr>
        <w:tc>
          <w:tcPr>
            <w:tcW w:w="353" w:type="pct"/>
            <w:shd w:val="clear" w:color="auto" w:fill="auto"/>
          </w:tcPr>
          <w:p w14:paraId="322CC4C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A85F25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Віталіна </w:t>
            </w:r>
            <w:proofErr w:type="spellStart"/>
            <w:r w:rsidRPr="00A246F9">
              <w:rPr>
                <w:rFonts w:eastAsia="Calibri"/>
                <w:bCs/>
                <w:kern w:val="2"/>
                <w:sz w:val="24"/>
                <w:szCs w:val="24"/>
                <w:lang w:eastAsia="en-US"/>
                <w14:ligatures w14:val="standardContextual"/>
              </w:rPr>
              <w:t>Атенчук</w:t>
            </w:r>
            <w:proofErr w:type="spellEnd"/>
          </w:p>
        </w:tc>
        <w:tc>
          <w:tcPr>
            <w:tcW w:w="3674" w:type="pct"/>
            <w:shd w:val="clear" w:color="auto" w:fill="auto"/>
          </w:tcPr>
          <w:p w14:paraId="7FAECA98"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затвердження договору про міжбюджетний трансферт на 2026 рік</w:t>
            </w:r>
          </w:p>
        </w:tc>
      </w:tr>
      <w:tr w:rsidR="00A246F9" w:rsidRPr="00A246F9" w14:paraId="3F918290" w14:textId="77777777" w:rsidTr="007C3DAE">
        <w:trPr>
          <w:trHeight w:val="20"/>
        </w:trPr>
        <w:tc>
          <w:tcPr>
            <w:tcW w:w="353" w:type="pct"/>
            <w:shd w:val="clear" w:color="auto" w:fill="auto"/>
          </w:tcPr>
          <w:p w14:paraId="475E2D7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303B0F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3FA888B6"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затвердження договору про міжбюджетний трансферт на 2026 рік</w:t>
            </w:r>
          </w:p>
        </w:tc>
      </w:tr>
      <w:tr w:rsidR="00A246F9" w:rsidRPr="00A246F9" w14:paraId="1C3F7C67" w14:textId="77777777" w:rsidTr="007C3DAE">
        <w:trPr>
          <w:trHeight w:val="20"/>
        </w:trPr>
        <w:tc>
          <w:tcPr>
            <w:tcW w:w="353" w:type="pct"/>
            <w:shd w:val="clear" w:color="auto" w:fill="auto"/>
          </w:tcPr>
          <w:p w14:paraId="4C4AB3F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8E7DD6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2225B939"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затвердження договору про міжбюджетний трансферт на 2026 рік</w:t>
            </w:r>
          </w:p>
        </w:tc>
      </w:tr>
      <w:tr w:rsidR="00A246F9" w:rsidRPr="00A246F9" w14:paraId="4C20BB74" w14:textId="77777777" w:rsidTr="007C3DAE">
        <w:trPr>
          <w:trHeight w:val="20"/>
        </w:trPr>
        <w:tc>
          <w:tcPr>
            <w:tcW w:w="353" w:type="pct"/>
            <w:shd w:val="clear" w:color="auto" w:fill="auto"/>
          </w:tcPr>
          <w:p w14:paraId="4A9433D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295905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2ECEBC76" w14:textId="77777777" w:rsidR="00A246F9" w:rsidRPr="00A246F9" w:rsidRDefault="00A246F9" w:rsidP="00A246F9">
            <w:pPr>
              <w:jc w:val="both"/>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Про погодження правил доступу і перебування учасників освітнього процесу та інших осіб на території та в приміщеннях закладів загальної середньої освіти</w:t>
            </w:r>
          </w:p>
        </w:tc>
      </w:tr>
      <w:tr w:rsidR="00A246F9" w:rsidRPr="00A246F9" w14:paraId="2C1B461E" w14:textId="77777777" w:rsidTr="007C3DAE">
        <w:trPr>
          <w:trHeight w:val="20"/>
        </w:trPr>
        <w:tc>
          <w:tcPr>
            <w:tcW w:w="353" w:type="pct"/>
            <w:shd w:val="clear" w:color="auto" w:fill="auto"/>
          </w:tcPr>
          <w:p w14:paraId="1EC4410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9FECAD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6EB836CD" w14:textId="77777777" w:rsidR="00A246F9" w:rsidRPr="00A246F9" w:rsidRDefault="00A246F9" w:rsidP="00A246F9">
            <w:pPr>
              <w:jc w:val="both"/>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Про надання згоди на безоплатне прийняття в комунальну власність окремого індивідуально визначеного майна</w:t>
            </w:r>
          </w:p>
        </w:tc>
      </w:tr>
      <w:tr w:rsidR="00A246F9" w:rsidRPr="00A246F9" w14:paraId="546460DE" w14:textId="77777777" w:rsidTr="007C3DAE">
        <w:trPr>
          <w:trHeight w:val="20"/>
        </w:trPr>
        <w:tc>
          <w:tcPr>
            <w:tcW w:w="353" w:type="pct"/>
            <w:shd w:val="clear" w:color="auto" w:fill="auto"/>
          </w:tcPr>
          <w:p w14:paraId="2D5DB94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F98A99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1EAFABF4" w14:textId="77777777" w:rsidR="00A246F9" w:rsidRPr="00A246F9" w:rsidRDefault="00A246F9" w:rsidP="00A246F9">
            <w:pPr>
              <w:shd w:val="clear" w:color="auto" w:fill="FFFFFF"/>
              <w:jc w:val="both"/>
              <w:rPr>
                <w:bCs/>
                <w:sz w:val="24"/>
                <w:szCs w:val="24"/>
                <w:lang w:eastAsia="uk-UA"/>
              </w:rPr>
            </w:pPr>
            <w:bookmarkStart w:id="7" w:name="_Hlk231398111"/>
            <w:r w:rsidRPr="00A246F9">
              <w:rPr>
                <w:bCs/>
                <w:sz w:val="24"/>
                <w:szCs w:val="24"/>
                <w:lang w:eastAsia="uk-UA"/>
              </w:rPr>
              <w:t>Про зміну типу і найменування Тернопільської загальноосвітньої школи І-ІІІ ступенів №19 Тернопільської міської ради Тернопільської області та затвердження Статуту</w:t>
            </w:r>
            <w:bookmarkEnd w:id="7"/>
          </w:p>
        </w:tc>
      </w:tr>
      <w:tr w:rsidR="00A246F9" w:rsidRPr="00A246F9" w14:paraId="66110F1E" w14:textId="77777777" w:rsidTr="007C3DAE">
        <w:trPr>
          <w:trHeight w:val="20"/>
        </w:trPr>
        <w:tc>
          <w:tcPr>
            <w:tcW w:w="353" w:type="pct"/>
            <w:shd w:val="clear" w:color="auto" w:fill="auto"/>
          </w:tcPr>
          <w:p w14:paraId="29E50B7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2F51CB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205B351B"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змін до рішення міської ради від 15.06.2018 №7/25/39 «Про затвердження Положення про конкурс на посаду керівника комунального закладу загальної середньої  освіти Тернопільської міської територіальної громади»</w:t>
            </w:r>
          </w:p>
        </w:tc>
      </w:tr>
      <w:tr w:rsidR="00A246F9" w:rsidRPr="00A246F9" w14:paraId="71597C81" w14:textId="77777777" w:rsidTr="007C3DAE">
        <w:trPr>
          <w:trHeight w:val="20"/>
        </w:trPr>
        <w:tc>
          <w:tcPr>
            <w:tcW w:w="353" w:type="pct"/>
            <w:shd w:val="clear" w:color="auto" w:fill="auto"/>
          </w:tcPr>
          <w:p w14:paraId="377DE896"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450918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Ольга </w:t>
            </w:r>
            <w:proofErr w:type="spellStart"/>
            <w:r w:rsidRPr="00A246F9">
              <w:rPr>
                <w:rFonts w:eastAsia="Calibri"/>
                <w:bCs/>
                <w:kern w:val="2"/>
                <w:sz w:val="24"/>
                <w:szCs w:val="24"/>
                <w:lang w:eastAsia="en-US"/>
                <w14:ligatures w14:val="standardContextual"/>
              </w:rPr>
              <w:t>Похиляк</w:t>
            </w:r>
            <w:proofErr w:type="spellEnd"/>
          </w:p>
        </w:tc>
        <w:tc>
          <w:tcPr>
            <w:tcW w:w="3674" w:type="pct"/>
            <w:shd w:val="clear" w:color="auto" w:fill="auto"/>
          </w:tcPr>
          <w:p w14:paraId="51EC4D2C"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надання дозволу на списання майна закладів освіти</w:t>
            </w:r>
          </w:p>
        </w:tc>
      </w:tr>
      <w:tr w:rsidR="00A246F9" w:rsidRPr="00A246F9" w14:paraId="2902C8D3" w14:textId="77777777" w:rsidTr="007C3DAE">
        <w:trPr>
          <w:trHeight w:val="20"/>
        </w:trPr>
        <w:tc>
          <w:tcPr>
            <w:tcW w:w="353" w:type="pct"/>
            <w:shd w:val="clear" w:color="auto" w:fill="auto"/>
          </w:tcPr>
          <w:p w14:paraId="110A53C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43DD1E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Мар’яна Зварич</w:t>
            </w:r>
          </w:p>
        </w:tc>
        <w:tc>
          <w:tcPr>
            <w:tcW w:w="3674" w:type="pct"/>
            <w:shd w:val="clear" w:color="auto" w:fill="auto"/>
          </w:tcPr>
          <w:p w14:paraId="62A9D950" w14:textId="77777777" w:rsidR="00A246F9" w:rsidRPr="00A246F9" w:rsidRDefault="00A246F9" w:rsidP="00A246F9">
            <w:pPr>
              <w:shd w:val="clear" w:color="auto" w:fill="FFFFFF"/>
              <w:jc w:val="both"/>
              <w:rPr>
                <w:bCs/>
                <w:sz w:val="24"/>
                <w:szCs w:val="24"/>
                <w:lang w:eastAsia="uk-UA"/>
              </w:rPr>
            </w:pPr>
            <w:r w:rsidRPr="00A246F9">
              <w:rPr>
                <w:rFonts w:eastAsia="Calibri"/>
                <w:bCs/>
                <w:kern w:val="2"/>
                <w:sz w:val="24"/>
                <w:szCs w:val="24"/>
                <w:lang w:eastAsia="en-US"/>
                <w14:ligatures w14:val="standardContextual"/>
              </w:rPr>
              <w:t>Про затвердження рішень виконавчого комітету</w:t>
            </w:r>
          </w:p>
        </w:tc>
      </w:tr>
      <w:tr w:rsidR="00A246F9" w:rsidRPr="00A246F9" w14:paraId="618C09A3" w14:textId="77777777" w:rsidTr="007C3DAE">
        <w:trPr>
          <w:trHeight w:val="20"/>
        </w:trPr>
        <w:tc>
          <w:tcPr>
            <w:tcW w:w="353" w:type="pct"/>
            <w:shd w:val="clear" w:color="auto" w:fill="auto"/>
          </w:tcPr>
          <w:p w14:paraId="6ADF1CA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C5BBA0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Олег </w:t>
            </w:r>
          </w:p>
          <w:p w14:paraId="35FCFD75" w14:textId="77777777" w:rsidR="00A246F9" w:rsidRPr="00A246F9" w:rsidRDefault="00A246F9" w:rsidP="00A246F9">
            <w:pPr>
              <w:jc w:val="center"/>
              <w:rPr>
                <w:rFonts w:eastAsia="Calibri"/>
                <w:bCs/>
                <w:kern w:val="2"/>
                <w:sz w:val="24"/>
                <w:szCs w:val="24"/>
                <w:lang w:eastAsia="en-US"/>
                <w14:ligatures w14:val="standardContextual"/>
              </w:rPr>
            </w:pPr>
            <w:proofErr w:type="spellStart"/>
            <w:r w:rsidRPr="00A246F9">
              <w:rPr>
                <w:rFonts w:eastAsia="Calibri"/>
                <w:bCs/>
                <w:kern w:val="2"/>
                <w:sz w:val="24"/>
                <w:szCs w:val="24"/>
                <w:lang w:eastAsia="en-US"/>
                <w14:ligatures w14:val="standardContextual"/>
              </w:rPr>
              <w:t>Вітрук</w:t>
            </w:r>
            <w:proofErr w:type="spellEnd"/>
          </w:p>
        </w:tc>
        <w:tc>
          <w:tcPr>
            <w:tcW w:w="3674" w:type="pct"/>
            <w:shd w:val="clear" w:color="auto" w:fill="auto"/>
          </w:tcPr>
          <w:p w14:paraId="45943397" w14:textId="1AF93D1F"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затвердження рішен</w:t>
            </w:r>
            <w:r>
              <w:rPr>
                <w:bCs/>
                <w:sz w:val="24"/>
                <w:szCs w:val="24"/>
                <w:lang w:eastAsia="uk-UA"/>
              </w:rPr>
              <w:t xml:space="preserve">ь </w:t>
            </w:r>
            <w:r w:rsidRPr="00A246F9">
              <w:rPr>
                <w:bCs/>
                <w:sz w:val="24"/>
                <w:szCs w:val="24"/>
                <w:lang w:eastAsia="uk-UA"/>
              </w:rPr>
              <w:t>виконавчого комітету</w:t>
            </w:r>
          </w:p>
        </w:tc>
      </w:tr>
      <w:tr w:rsidR="00A246F9" w:rsidRPr="00A246F9" w14:paraId="16297C22" w14:textId="77777777" w:rsidTr="007C3DAE">
        <w:trPr>
          <w:trHeight w:val="20"/>
        </w:trPr>
        <w:tc>
          <w:tcPr>
            <w:tcW w:w="353" w:type="pct"/>
            <w:shd w:val="clear" w:color="auto" w:fill="auto"/>
          </w:tcPr>
          <w:p w14:paraId="545A8DA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0F8240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Галина Денисюк</w:t>
            </w:r>
          </w:p>
        </w:tc>
        <w:tc>
          <w:tcPr>
            <w:tcW w:w="3674" w:type="pct"/>
            <w:shd w:val="clear" w:color="auto" w:fill="auto"/>
          </w:tcPr>
          <w:p w14:paraId="3A8B8992" w14:textId="77777777" w:rsidR="00A246F9" w:rsidRPr="00A246F9" w:rsidRDefault="00A246F9" w:rsidP="00A246F9">
            <w:pPr>
              <w:jc w:val="both"/>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Про затвердження рішень виконавчого комітету</w:t>
            </w:r>
          </w:p>
        </w:tc>
      </w:tr>
      <w:tr w:rsidR="00A246F9" w:rsidRPr="00A246F9" w14:paraId="23DF2BF1" w14:textId="77777777" w:rsidTr="007C3DAE">
        <w:trPr>
          <w:trHeight w:val="20"/>
        </w:trPr>
        <w:tc>
          <w:tcPr>
            <w:tcW w:w="353" w:type="pct"/>
            <w:shd w:val="clear" w:color="auto" w:fill="auto"/>
          </w:tcPr>
          <w:p w14:paraId="508BF2E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3F1630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7E6FD8DA" w14:textId="77777777" w:rsidR="00A246F9" w:rsidRPr="00A246F9" w:rsidRDefault="00A246F9" w:rsidP="00A246F9">
            <w:pPr>
              <w:shd w:val="clear" w:color="auto" w:fill="FFFFFF"/>
              <w:jc w:val="both"/>
              <w:rPr>
                <w:bCs/>
                <w:sz w:val="24"/>
                <w:szCs w:val="24"/>
                <w:lang w:eastAsia="uk-UA"/>
              </w:rPr>
            </w:pPr>
            <w:r w:rsidRPr="00A246F9">
              <w:rPr>
                <w:rFonts w:eastAsia="Calibri"/>
                <w:bCs/>
                <w:kern w:val="2"/>
                <w:sz w:val="24"/>
                <w:szCs w:val="24"/>
                <w:lang w:eastAsia="en-US"/>
              </w:rPr>
              <w:t xml:space="preserve">Про внесення змін до рішення міської ради від 22.08.2022 №8/п17/03 «Про затвердження реєстру назв вулиць та інших </w:t>
            </w:r>
            <w:proofErr w:type="spellStart"/>
            <w:r w:rsidRPr="00A246F9">
              <w:rPr>
                <w:rFonts w:eastAsia="Calibri"/>
                <w:bCs/>
                <w:kern w:val="2"/>
                <w:sz w:val="24"/>
                <w:szCs w:val="24"/>
                <w:lang w:eastAsia="en-US"/>
              </w:rPr>
              <w:t>геонімів</w:t>
            </w:r>
            <w:proofErr w:type="spellEnd"/>
            <w:r w:rsidRPr="00A246F9">
              <w:rPr>
                <w:rFonts w:eastAsia="Calibri"/>
                <w:bCs/>
                <w:kern w:val="2"/>
                <w:sz w:val="24"/>
                <w:szCs w:val="24"/>
                <w:lang w:eastAsia="en-US"/>
              </w:rPr>
              <w:t xml:space="preserve"> (проспектів, бульварів, площ, провулків тощо) Тернопільської міської територіальної громади»</w:t>
            </w:r>
          </w:p>
        </w:tc>
      </w:tr>
      <w:tr w:rsidR="00A246F9" w:rsidRPr="00A246F9" w14:paraId="576A773D" w14:textId="77777777" w:rsidTr="007C3DAE">
        <w:trPr>
          <w:trHeight w:val="20"/>
        </w:trPr>
        <w:tc>
          <w:tcPr>
            <w:tcW w:w="353" w:type="pct"/>
            <w:shd w:val="clear" w:color="auto" w:fill="auto"/>
          </w:tcPr>
          <w:p w14:paraId="43A5830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FA1AD5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3884BD99" w14:textId="77777777" w:rsidR="00A246F9" w:rsidRPr="00A246F9" w:rsidRDefault="00A246F9" w:rsidP="00A246F9">
            <w:pPr>
              <w:shd w:val="clear" w:color="auto" w:fill="FFFFFF"/>
              <w:jc w:val="both"/>
              <w:rPr>
                <w:bCs/>
                <w:sz w:val="24"/>
                <w:szCs w:val="24"/>
                <w:lang w:eastAsia="uk-UA"/>
              </w:rPr>
            </w:pPr>
            <w:r w:rsidRPr="00A246F9">
              <w:rPr>
                <w:rFonts w:eastAsia="Calibri"/>
                <w:kern w:val="2"/>
                <w:sz w:val="24"/>
                <w:szCs w:val="24"/>
                <w:lang w:eastAsia="en-US"/>
              </w:rPr>
              <w:t>Про затвердження Схеми формування локальної екологічної мережі Тернопільської міської територіальної громади</w:t>
            </w:r>
          </w:p>
        </w:tc>
      </w:tr>
      <w:tr w:rsidR="00A246F9" w:rsidRPr="00A246F9" w14:paraId="10221974" w14:textId="77777777" w:rsidTr="007C3DAE">
        <w:trPr>
          <w:trHeight w:val="20"/>
        </w:trPr>
        <w:tc>
          <w:tcPr>
            <w:tcW w:w="353" w:type="pct"/>
            <w:shd w:val="clear" w:color="auto" w:fill="auto"/>
          </w:tcPr>
          <w:p w14:paraId="2A6D452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D0231B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183A502A" w14:textId="77777777" w:rsidR="00A246F9" w:rsidRPr="00A246F9" w:rsidRDefault="00A246F9" w:rsidP="00A246F9">
            <w:pPr>
              <w:shd w:val="clear" w:color="auto" w:fill="FFFFFF"/>
              <w:jc w:val="both"/>
              <w:outlineLvl w:val="2"/>
              <w:rPr>
                <w:rFonts w:eastAsia="Calibri"/>
                <w:kern w:val="2"/>
                <w:sz w:val="24"/>
                <w:szCs w:val="24"/>
                <w:lang w:eastAsia="en-US"/>
                <w14:ligatures w14:val="standardContextual"/>
              </w:rPr>
            </w:pPr>
            <w:r w:rsidRPr="00A246F9">
              <w:rPr>
                <w:sz w:val="24"/>
                <w:szCs w:val="24"/>
                <w:lang w:eastAsia="uk-UA"/>
              </w:rPr>
              <w:t>Про приймання зовнішніх водопровідних та каналізаційних мереж до комунальної власності Тернопільської міської територіальної громади</w:t>
            </w:r>
          </w:p>
        </w:tc>
      </w:tr>
      <w:tr w:rsidR="00A246F9" w:rsidRPr="00A246F9" w14:paraId="096847F4" w14:textId="77777777" w:rsidTr="007C3DAE">
        <w:trPr>
          <w:trHeight w:val="20"/>
        </w:trPr>
        <w:tc>
          <w:tcPr>
            <w:tcW w:w="353" w:type="pct"/>
            <w:shd w:val="clear" w:color="auto" w:fill="auto"/>
          </w:tcPr>
          <w:p w14:paraId="0737217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90C10D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0EEF3245" w14:textId="77777777" w:rsidR="00A246F9" w:rsidRPr="00A246F9" w:rsidRDefault="00A246F9" w:rsidP="00A246F9">
            <w:pPr>
              <w:jc w:val="both"/>
              <w:rPr>
                <w:rFonts w:eastAsia="Calibri"/>
                <w:bCs/>
                <w:kern w:val="2"/>
                <w:sz w:val="24"/>
                <w:szCs w:val="24"/>
                <w:lang w:eastAsia="en-US"/>
                <w14:ligatures w14:val="standardContextual"/>
              </w:rPr>
            </w:pPr>
            <w:r w:rsidRPr="00A246F9">
              <w:rPr>
                <w:bCs/>
                <w:sz w:val="24"/>
                <w:szCs w:val="24"/>
                <w:lang w:eastAsia="uk-UA"/>
              </w:rPr>
              <w:t>Про приймання зовнішніх водопровідних та каналізаційних мереж до комунальної власності Тернопільської міської територіальної громади</w:t>
            </w:r>
          </w:p>
        </w:tc>
      </w:tr>
      <w:tr w:rsidR="00A246F9" w:rsidRPr="00A246F9" w14:paraId="4F251140" w14:textId="77777777" w:rsidTr="007C3DAE">
        <w:trPr>
          <w:trHeight w:val="20"/>
        </w:trPr>
        <w:tc>
          <w:tcPr>
            <w:tcW w:w="353" w:type="pct"/>
            <w:shd w:val="clear" w:color="auto" w:fill="auto"/>
          </w:tcPr>
          <w:p w14:paraId="009D08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3628EB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1708FED6" w14:textId="77777777" w:rsidR="00A246F9" w:rsidRPr="00A246F9" w:rsidRDefault="00A246F9" w:rsidP="00A246F9">
            <w:pPr>
              <w:jc w:val="both"/>
              <w:rPr>
                <w:rFonts w:eastAsia="Calibri"/>
                <w:bCs/>
                <w:kern w:val="2"/>
                <w:sz w:val="24"/>
                <w:szCs w:val="24"/>
                <w:lang w:eastAsia="en-US"/>
                <w14:ligatures w14:val="standardContextual"/>
              </w:rPr>
            </w:pPr>
            <w:r w:rsidRPr="00A246F9">
              <w:rPr>
                <w:rFonts w:eastAsia="Calibri"/>
                <w:bCs/>
                <w:kern w:val="2"/>
                <w:sz w:val="24"/>
                <w:szCs w:val="24"/>
                <w:lang w:eastAsia="en-US"/>
              </w:rPr>
              <w:t>Про внесення змін до Статуту спеціалізованого комунального підприємства «Ритуальна служба» Тернопільської міської ради, код ЄДРПОУ 03353302</w:t>
            </w:r>
          </w:p>
        </w:tc>
      </w:tr>
      <w:tr w:rsidR="00A246F9" w:rsidRPr="00A246F9" w14:paraId="34CCEDA4" w14:textId="77777777" w:rsidTr="007C3DAE">
        <w:trPr>
          <w:trHeight w:val="20"/>
        </w:trPr>
        <w:tc>
          <w:tcPr>
            <w:tcW w:w="353" w:type="pct"/>
            <w:shd w:val="clear" w:color="auto" w:fill="auto"/>
          </w:tcPr>
          <w:p w14:paraId="5C139A9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71F001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Олег Соколовський</w:t>
            </w:r>
          </w:p>
        </w:tc>
        <w:tc>
          <w:tcPr>
            <w:tcW w:w="3674" w:type="pct"/>
            <w:shd w:val="clear" w:color="auto" w:fill="auto"/>
          </w:tcPr>
          <w:p w14:paraId="7B52DBF3"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внесення доповнень до Правил благоустрою Тернопільської міської територіальної громади, затверджених рішенням міської ради від 24.07.2019 №7/36/12</w:t>
            </w:r>
          </w:p>
        </w:tc>
      </w:tr>
      <w:tr w:rsidR="00A246F9" w:rsidRPr="00A246F9" w14:paraId="6A72CC06" w14:textId="77777777" w:rsidTr="007C3DAE">
        <w:trPr>
          <w:trHeight w:val="20"/>
        </w:trPr>
        <w:tc>
          <w:tcPr>
            <w:tcW w:w="353" w:type="pct"/>
            <w:shd w:val="clear" w:color="auto" w:fill="auto"/>
          </w:tcPr>
          <w:p w14:paraId="34C589D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946C29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Юрій </w:t>
            </w:r>
          </w:p>
          <w:p w14:paraId="4AA41CD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Дейнека</w:t>
            </w:r>
          </w:p>
        </w:tc>
        <w:tc>
          <w:tcPr>
            <w:tcW w:w="3674" w:type="pct"/>
            <w:shd w:val="clear" w:color="auto" w:fill="auto"/>
          </w:tcPr>
          <w:p w14:paraId="14F3DD05"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затвердження переможця конкурсу з визначення приватного партнера для реалізації проєкту державно-приватного партнерства «</w:t>
            </w:r>
            <w:proofErr w:type="spellStart"/>
            <w:r w:rsidRPr="00A246F9">
              <w:rPr>
                <w:bCs/>
                <w:sz w:val="24"/>
                <w:szCs w:val="24"/>
                <w:lang w:eastAsia="uk-UA"/>
              </w:rPr>
              <w:t>Енергопарк</w:t>
            </w:r>
            <w:proofErr w:type="spellEnd"/>
            <w:r w:rsidRPr="00A246F9">
              <w:rPr>
                <w:bCs/>
                <w:sz w:val="24"/>
                <w:szCs w:val="24"/>
                <w:lang w:eastAsia="uk-UA"/>
              </w:rPr>
              <w:t xml:space="preserve"> «Тернопіль»</w:t>
            </w:r>
          </w:p>
        </w:tc>
      </w:tr>
      <w:tr w:rsidR="00A246F9" w:rsidRPr="00A246F9" w14:paraId="15B83CDE" w14:textId="77777777" w:rsidTr="007C3DAE">
        <w:trPr>
          <w:trHeight w:val="20"/>
        </w:trPr>
        <w:tc>
          <w:tcPr>
            <w:tcW w:w="353" w:type="pct"/>
            <w:shd w:val="clear" w:color="auto" w:fill="auto"/>
          </w:tcPr>
          <w:p w14:paraId="5109FFC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7A59FC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7F04BA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892E06B" w14:textId="77777777" w:rsidR="00A246F9" w:rsidRPr="00A246F9" w:rsidRDefault="00A246F9" w:rsidP="00A246F9">
            <w:pPr>
              <w:shd w:val="clear" w:color="auto" w:fill="FFFFFF"/>
              <w:jc w:val="both"/>
              <w:rPr>
                <w:bCs/>
                <w:sz w:val="24"/>
                <w:szCs w:val="24"/>
                <w:lang w:eastAsia="uk-UA"/>
              </w:rPr>
            </w:pPr>
            <w:r w:rsidRPr="00A246F9">
              <w:rPr>
                <w:bCs/>
                <w:sz w:val="24"/>
                <w:szCs w:val="24"/>
                <w:lang w:eastAsia="uk-UA"/>
              </w:rPr>
              <w:t>Про звернення до Кабінету Міністрів України про розгляд проекту землеустрою щодо встановлення (зміни) межі міста Тернополя Тернопільської міської територіальної громади Тернопільського району Тернопільської області</w:t>
            </w:r>
          </w:p>
        </w:tc>
      </w:tr>
      <w:tr w:rsidR="00A246F9" w:rsidRPr="00A246F9" w14:paraId="487AFCCB" w14:textId="77777777" w:rsidTr="007C3DAE">
        <w:trPr>
          <w:trHeight w:val="20"/>
        </w:trPr>
        <w:tc>
          <w:tcPr>
            <w:tcW w:w="353" w:type="pct"/>
            <w:shd w:val="clear" w:color="auto" w:fill="auto"/>
          </w:tcPr>
          <w:p w14:paraId="5803DBE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717084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9A6495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B586081" w14:textId="77777777" w:rsidR="00A246F9" w:rsidRPr="00A246F9" w:rsidRDefault="00A246F9" w:rsidP="00A246F9">
            <w:pPr>
              <w:shd w:val="clear" w:color="auto" w:fill="FFFFFF"/>
              <w:jc w:val="both"/>
              <w:rPr>
                <w:bCs/>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інвентаризації земель, розташованих за адресою м. Тернопіль, </w:t>
            </w:r>
            <w:proofErr w:type="spellStart"/>
            <w:r w:rsidRPr="00A246F9">
              <w:rPr>
                <w:sz w:val="24"/>
                <w:szCs w:val="24"/>
                <w:lang w:eastAsia="uk-UA"/>
              </w:rPr>
              <w:t>вул.Микулинецька</w:t>
            </w:r>
            <w:proofErr w:type="spellEnd"/>
            <w:r w:rsidRPr="00A246F9">
              <w:rPr>
                <w:sz w:val="24"/>
                <w:szCs w:val="24"/>
                <w:lang w:eastAsia="uk-UA"/>
              </w:rPr>
              <w:t xml:space="preserve"> (Єврейське кладовище) управлінню житлово-комунального господарства, благоустрою та екології Тернопільської міської ради</w:t>
            </w:r>
          </w:p>
        </w:tc>
      </w:tr>
      <w:tr w:rsidR="00A246F9" w:rsidRPr="00A246F9" w14:paraId="70F44B01" w14:textId="77777777" w:rsidTr="007C3DAE">
        <w:trPr>
          <w:trHeight w:val="20"/>
        </w:trPr>
        <w:tc>
          <w:tcPr>
            <w:tcW w:w="353" w:type="pct"/>
            <w:shd w:val="clear" w:color="auto" w:fill="auto"/>
          </w:tcPr>
          <w:p w14:paraId="3140DFF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0DD205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E2E44A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00CAA76"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передачу в суборенду земельної ділянки за адресою вул. Сергія Короля ТОВ «ТЕРМІНАЛ КЛ»</w:t>
            </w:r>
          </w:p>
        </w:tc>
      </w:tr>
      <w:tr w:rsidR="00A246F9" w:rsidRPr="00A246F9" w14:paraId="3A99B69B" w14:textId="77777777" w:rsidTr="007C3DAE">
        <w:trPr>
          <w:trHeight w:val="20"/>
        </w:trPr>
        <w:tc>
          <w:tcPr>
            <w:tcW w:w="353" w:type="pct"/>
            <w:shd w:val="clear" w:color="auto" w:fill="auto"/>
          </w:tcPr>
          <w:p w14:paraId="66EE52E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FEF7DB3"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1B619B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20450BA"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внесення змін до рішень міської ради</w:t>
            </w:r>
          </w:p>
        </w:tc>
      </w:tr>
      <w:tr w:rsidR="00A246F9" w:rsidRPr="00A246F9" w14:paraId="12A133FB" w14:textId="77777777" w:rsidTr="007C3DAE">
        <w:trPr>
          <w:trHeight w:val="20"/>
        </w:trPr>
        <w:tc>
          <w:tcPr>
            <w:tcW w:w="353" w:type="pct"/>
            <w:shd w:val="clear" w:color="auto" w:fill="auto"/>
          </w:tcPr>
          <w:p w14:paraId="35FF2A4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905DB0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0B18C3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65C010E" w14:textId="77777777" w:rsidR="00A246F9" w:rsidRPr="00A246F9" w:rsidRDefault="00A246F9" w:rsidP="00A246F9">
            <w:pPr>
              <w:keepNext/>
              <w:pBdr>
                <w:top w:val="nil"/>
                <w:left w:val="nil"/>
                <w:bottom w:val="nil"/>
                <w:right w:val="nil"/>
                <w:between w:val="nil"/>
              </w:pBdr>
              <w:shd w:val="clear" w:color="auto" w:fill="FFFFFF"/>
              <w:jc w:val="both"/>
              <w:outlineLvl w:val="2"/>
              <w:rPr>
                <w:rFonts w:eastAsia="Calibri"/>
                <w:kern w:val="2"/>
                <w:sz w:val="24"/>
                <w:szCs w:val="24"/>
                <w:lang w:eastAsia="en-US"/>
                <w14:ligatures w14:val="standardContextual"/>
              </w:rPr>
            </w:pPr>
            <w:r w:rsidRPr="00A246F9">
              <w:rPr>
                <w:rFonts w:eastAsia="Calibri Light"/>
                <w:sz w:val="24"/>
                <w:szCs w:val="24"/>
                <w:lang w:val="ru-RU" w:eastAsia="uk-UA"/>
              </w:rPr>
              <w:t xml:space="preserve">Про </w:t>
            </w:r>
            <w:proofErr w:type="spellStart"/>
            <w:r w:rsidRPr="00A246F9">
              <w:rPr>
                <w:rFonts w:eastAsia="Calibri Light"/>
                <w:sz w:val="24"/>
                <w:szCs w:val="24"/>
                <w:lang w:val="ru-RU" w:eastAsia="uk-UA"/>
              </w:rPr>
              <w:t>внесення</w:t>
            </w:r>
            <w:proofErr w:type="spellEnd"/>
            <w:r w:rsidRPr="00A246F9">
              <w:rPr>
                <w:rFonts w:eastAsia="Calibri Light"/>
                <w:sz w:val="24"/>
                <w:szCs w:val="24"/>
                <w:lang w:val="ru-RU" w:eastAsia="uk-UA"/>
              </w:rPr>
              <w:t xml:space="preserve"> </w:t>
            </w:r>
            <w:proofErr w:type="spellStart"/>
            <w:r w:rsidRPr="00A246F9">
              <w:rPr>
                <w:rFonts w:eastAsia="Calibri Light"/>
                <w:sz w:val="24"/>
                <w:szCs w:val="24"/>
                <w:lang w:val="ru-RU" w:eastAsia="uk-UA"/>
              </w:rPr>
              <w:t>змін</w:t>
            </w:r>
            <w:proofErr w:type="spellEnd"/>
            <w:r w:rsidRPr="00A246F9">
              <w:rPr>
                <w:rFonts w:eastAsia="Calibri Light"/>
                <w:sz w:val="24"/>
                <w:szCs w:val="24"/>
                <w:lang w:val="ru-RU" w:eastAsia="uk-UA"/>
              </w:rPr>
              <w:t xml:space="preserve"> до рішень </w:t>
            </w:r>
            <w:proofErr w:type="spellStart"/>
            <w:r w:rsidRPr="00A246F9">
              <w:rPr>
                <w:rFonts w:eastAsia="Calibri Light"/>
                <w:sz w:val="24"/>
                <w:szCs w:val="24"/>
                <w:lang w:val="ru-RU" w:eastAsia="uk-UA"/>
              </w:rPr>
              <w:t>міської</w:t>
            </w:r>
            <w:proofErr w:type="spellEnd"/>
            <w:r w:rsidRPr="00A246F9">
              <w:rPr>
                <w:rFonts w:eastAsia="Calibri Light"/>
                <w:sz w:val="24"/>
                <w:szCs w:val="24"/>
                <w:lang w:val="ru-RU" w:eastAsia="uk-UA"/>
              </w:rPr>
              <w:t xml:space="preserve"> ради</w:t>
            </w:r>
          </w:p>
        </w:tc>
      </w:tr>
      <w:tr w:rsidR="00A246F9" w:rsidRPr="00A246F9" w14:paraId="167B8351" w14:textId="77777777" w:rsidTr="007C3DAE">
        <w:trPr>
          <w:trHeight w:val="20"/>
        </w:trPr>
        <w:tc>
          <w:tcPr>
            <w:tcW w:w="353" w:type="pct"/>
            <w:shd w:val="clear" w:color="auto" w:fill="auto"/>
          </w:tcPr>
          <w:p w14:paraId="4D53D90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4B8FDB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7EB179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0F51D8D"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внесення змін до рішення міської ради від 08.05.2026 №8/57/84 «Про надання дозволу на розроблення проекту землеустрою щодо відведення земельної ділянки за адресою </w:t>
            </w:r>
            <w:proofErr w:type="spellStart"/>
            <w:r w:rsidRPr="00A246F9">
              <w:rPr>
                <w:sz w:val="24"/>
                <w:szCs w:val="24"/>
                <w:lang w:eastAsia="uk-UA"/>
              </w:rPr>
              <w:t>вул.Михайла</w:t>
            </w:r>
            <w:proofErr w:type="spellEnd"/>
            <w:r w:rsidRPr="00A246F9">
              <w:rPr>
                <w:sz w:val="24"/>
                <w:szCs w:val="24"/>
                <w:lang w:eastAsia="uk-UA"/>
              </w:rPr>
              <w:t xml:space="preserve"> Паращука, 2 гр. </w:t>
            </w:r>
            <w:proofErr w:type="spellStart"/>
            <w:r w:rsidRPr="00A246F9">
              <w:rPr>
                <w:sz w:val="24"/>
                <w:szCs w:val="24"/>
                <w:lang w:eastAsia="uk-UA"/>
              </w:rPr>
              <w:t>Грудзині</w:t>
            </w:r>
            <w:proofErr w:type="spellEnd"/>
            <w:r w:rsidRPr="00A246F9">
              <w:rPr>
                <w:sz w:val="24"/>
                <w:szCs w:val="24"/>
                <w:lang w:eastAsia="uk-UA"/>
              </w:rPr>
              <w:t xml:space="preserve"> В.Е.»</w:t>
            </w:r>
          </w:p>
        </w:tc>
      </w:tr>
      <w:tr w:rsidR="00A246F9" w:rsidRPr="00A246F9" w14:paraId="61925AC0" w14:textId="77777777" w:rsidTr="007C3DAE">
        <w:trPr>
          <w:trHeight w:val="20"/>
        </w:trPr>
        <w:tc>
          <w:tcPr>
            <w:tcW w:w="353" w:type="pct"/>
            <w:shd w:val="clear" w:color="auto" w:fill="auto"/>
          </w:tcPr>
          <w:p w14:paraId="1B696CC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67EEA8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DF82DE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5052611" w14:textId="2463BEA6" w:rsidR="00A246F9" w:rsidRPr="00A246F9" w:rsidRDefault="00A246F9" w:rsidP="00A246F9">
            <w:pPr>
              <w:jc w:val="both"/>
              <w:rPr>
                <w:sz w:val="24"/>
                <w:szCs w:val="24"/>
                <w:lang w:eastAsia="uk-UA"/>
              </w:rPr>
            </w:pPr>
            <w:r w:rsidRPr="00A246F9">
              <w:rPr>
                <w:rFonts w:eastAsia="Calibri"/>
                <w:kern w:val="2"/>
                <w:sz w:val="24"/>
                <w:szCs w:val="24"/>
                <w:lang w:eastAsia="en-US"/>
                <w14:ligatures w14:val="standardContextual"/>
              </w:rPr>
              <w:t xml:space="preserve">Про надання земельної ділянки за адресою вул.Текстильна,34а/45 </w:t>
            </w:r>
            <w:proofErr w:type="spellStart"/>
            <w:r w:rsidRPr="00A246F9">
              <w:rPr>
                <w:rFonts w:eastAsia="Calibri"/>
                <w:kern w:val="2"/>
                <w:sz w:val="24"/>
                <w:szCs w:val="24"/>
                <w:lang w:eastAsia="en-US"/>
                <w14:ligatures w14:val="standardContextual"/>
              </w:rPr>
              <w:t>гр.Смачилу</w:t>
            </w:r>
            <w:proofErr w:type="spellEnd"/>
            <w:r w:rsidRPr="00A246F9">
              <w:rPr>
                <w:rFonts w:eastAsia="Calibri"/>
                <w:kern w:val="2"/>
                <w:sz w:val="24"/>
                <w:szCs w:val="24"/>
                <w:lang w:eastAsia="en-US"/>
                <w14:ligatures w14:val="standardContextual"/>
              </w:rPr>
              <w:t xml:space="preserve"> А.Б.</w:t>
            </w:r>
          </w:p>
        </w:tc>
      </w:tr>
      <w:tr w:rsidR="00A246F9" w:rsidRPr="00A246F9" w14:paraId="25290B36" w14:textId="77777777" w:rsidTr="007C3DAE">
        <w:trPr>
          <w:trHeight w:val="20"/>
        </w:trPr>
        <w:tc>
          <w:tcPr>
            <w:tcW w:w="353" w:type="pct"/>
            <w:shd w:val="clear" w:color="auto" w:fill="auto"/>
          </w:tcPr>
          <w:p w14:paraId="46B06C4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936317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F15588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F153CF"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за адресою вул. Едварда Ґріґа АТ «</w:t>
            </w:r>
            <w:proofErr w:type="spellStart"/>
            <w:r w:rsidRPr="00A246F9">
              <w:rPr>
                <w:sz w:val="24"/>
                <w:szCs w:val="24"/>
                <w:lang w:eastAsia="uk-UA"/>
              </w:rPr>
              <w:t>Тернопільобленерго</w:t>
            </w:r>
            <w:proofErr w:type="spellEnd"/>
            <w:r w:rsidRPr="00A246F9">
              <w:rPr>
                <w:sz w:val="24"/>
                <w:szCs w:val="24"/>
                <w:lang w:eastAsia="uk-UA"/>
              </w:rPr>
              <w:t>»</w:t>
            </w:r>
          </w:p>
        </w:tc>
      </w:tr>
      <w:tr w:rsidR="00A246F9" w:rsidRPr="00A246F9" w14:paraId="0D21ECCF" w14:textId="77777777" w:rsidTr="007C3DAE">
        <w:trPr>
          <w:trHeight w:val="20"/>
        </w:trPr>
        <w:tc>
          <w:tcPr>
            <w:tcW w:w="353" w:type="pct"/>
            <w:shd w:val="clear" w:color="auto" w:fill="auto"/>
          </w:tcPr>
          <w:p w14:paraId="329FD66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8F0372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281C7C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7DA4F5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земельної ділянки для будівництва та обслуговування будівель торгівлі за адресою площа Героїв Євромайдану, 4 ПП «</w:t>
            </w:r>
            <w:proofErr w:type="spellStart"/>
            <w:r w:rsidRPr="00A246F9">
              <w:rPr>
                <w:sz w:val="24"/>
                <w:szCs w:val="24"/>
                <w:lang w:eastAsia="uk-UA"/>
              </w:rPr>
              <w:t>Креатор</w:t>
            </w:r>
            <w:proofErr w:type="spellEnd"/>
            <w:r w:rsidRPr="00A246F9">
              <w:rPr>
                <w:sz w:val="24"/>
                <w:szCs w:val="24"/>
                <w:lang w:eastAsia="uk-UA"/>
              </w:rPr>
              <w:t>-Буд», ТОВ «</w:t>
            </w:r>
            <w:proofErr w:type="spellStart"/>
            <w:r w:rsidRPr="00A246F9">
              <w:rPr>
                <w:sz w:val="24"/>
                <w:szCs w:val="24"/>
                <w:lang w:eastAsia="uk-UA"/>
              </w:rPr>
              <w:t>Інекском</w:t>
            </w:r>
            <w:proofErr w:type="spellEnd"/>
            <w:r w:rsidRPr="00A246F9">
              <w:rPr>
                <w:sz w:val="24"/>
                <w:szCs w:val="24"/>
                <w:lang w:eastAsia="uk-UA"/>
              </w:rPr>
              <w:t xml:space="preserve">», </w:t>
            </w:r>
            <w:proofErr w:type="spellStart"/>
            <w:r w:rsidRPr="00A246F9">
              <w:rPr>
                <w:sz w:val="24"/>
                <w:szCs w:val="24"/>
                <w:lang w:eastAsia="uk-UA"/>
              </w:rPr>
              <w:t>гр.Ціцьці</w:t>
            </w:r>
            <w:proofErr w:type="spellEnd"/>
            <w:r w:rsidRPr="00A246F9">
              <w:rPr>
                <w:sz w:val="24"/>
                <w:szCs w:val="24"/>
                <w:lang w:eastAsia="uk-UA"/>
              </w:rPr>
              <w:t xml:space="preserve"> О.П., управлінню обліку та контролю за використанням комунального майна Тернопільської міської ради</w:t>
            </w:r>
          </w:p>
        </w:tc>
      </w:tr>
      <w:tr w:rsidR="00A246F9" w:rsidRPr="00A246F9" w14:paraId="5E9A17BB" w14:textId="77777777" w:rsidTr="007C3DAE">
        <w:trPr>
          <w:trHeight w:val="20"/>
        </w:trPr>
        <w:tc>
          <w:tcPr>
            <w:tcW w:w="353" w:type="pct"/>
            <w:shd w:val="clear" w:color="auto" w:fill="auto"/>
          </w:tcPr>
          <w:p w14:paraId="698689F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9673DCA"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8BA5AA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34A490"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 Долішня, 36 с. Курівці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A246F9">
              <w:rPr>
                <w:rFonts w:eastAsia="Calibri"/>
                <w:kern w:val="2"/>
                <w:sz w:val="24"/>
                <w:szCs w:val="24"/>
                <w:lang w:eastAsia="en-US"/>
                <w14:ligatures w14:val="standardContextual"/>
              </w:rPr>
              <w:t>Редчук</w:t>
            </w:r>
            <w:proofErr w:type="spellEnd"/>
            <w:r w:rsidRPr="00A246F9">
              <w:rPr>
                <w:rFonts w:eastAsia="Calibri"/>
                <w:kern w:val="2"/>
                <w:sz w:val="24"/>
                <w:szCs w:val="24"/>
                <w:lang w:eastAsia="en-US"/>
                <w14:ligatures w14:val="standardContextual"/>
              </w:rPr>
              <w:t xml:space="preserve"> Л.В.</w:t>
            </w:r>
          </w:p>
        </w:tc>
      </w:tr>
      <w:tr w:rsidR="00A246F9" w:rsidRPr="00A246F9" w14:paraId="5C11DC2A" w14:textId="77777777" w:rsidTr="007C3DAE">
        <w:trPr>
          <w:trHeight w:val="20"/>
        </w:trPr>
        <w:tc>
          <w:tcPr>
            <w:tcW w:w="353" w:type="pct"/>
            <w:shd w:val="clear" w:color="auto" w:fill="auto"/>
          </w:tcPr>
          <w:p w14:paraId="588D3E9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DA7290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0DCF8C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8400BCF" w14:textId="77777777" w:rsidR="00A246F9" w:rsidRPr="00A246F9" w:rsidRDefault="00A246F9" w:rsidP="00A246F9">
            <w:pPr>
              <w:jc w:val="both"/>
              <w:rPr>
                <w:sz w:val="24"/>
                <w:szCs w:val="24"/>
                <w:lang w:eastAsia="uk-UA"/>
              </w:rPr>
            </w:pPr>
            <w:r w:rsidRPr="00A246F9">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по зміні її цільового призначення за адресою вул. Микулинецька,116 гр. </w:t>
            </w:r>
            <w:proofErr w:type="spellStart"/>
            <w:r w:rsidRPr="00A246F9">
              <w:rPr>
                <w:rFonts w:eastAsia="Calibri"/>
                <w:kern w:val="2"/>
                <w:sz w:val="24"/>
                <w:szCs w:val="24"/>
                <w:lang w:eastAsia="en-US"/>
                <w14:ligatures w14:val="standardContextual"/>
              </w:rPr>
              <w:t>Смільському</w:t>
            </w:r>
            <w:proofErr w:type="spellEnd"/>
            <w:r w:rsidRPr="00A246F9">
              <w:rPr>
                <w:rFonts w:eastAsia="Calibri"/>
                <w:kern w:val="2"/>
                <w:sz w:val="24"/>
                <w:szCs w:val="24"/>
                <w:lang w:eastAsia="en-US"/>
                <w14:ligatures w14:val="standardContextual"/>
              </w:rPr>
              <w:t xml:space="preserve"> В. І.</w:t>
            </w:r>
          </w:p>
        </w:tc>
      </w:tr>
      <w:tr w:rsidR="00A246F9" w:rsidRPr="00A246F9" w14:paraId="1BC5539B" w14:textId="77777777" w:rsidTr="007C3DAE">
        <w:trPr>
          <w:trHeight w:val="20"/>
        </w:trPr>
        <w:tc>
          <w:tcPr>
            <w:tcW w:w="353" w:type="pct"/>
            <w:shd w:val="clear" w:color="auto" w:fill="auto"/>
          </w:tcPr>
          <w:p w14:paraId="34381A8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75EED7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FC88CB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BCB92A4"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надання земельної ділянки за адресою вул. Андрея Шептицького,30 ТОВ «ВЕСТА МЕТРОПОЛІС»</w:t>
            </w:r>
          </w:p>
        </w:tc>
      </w:tr>
      <w:tr w:rsidR="00A246F9" w:rsidRPr="00A246F9" w14:paraId="2BED93D4" w14:textId="77777777" w:rsidTr="007C3DAE">
        <w:trPr>
          <w:trHeight w:val="20"/>
        </w:trPr>
        <w:tc>
          <w:tcPr>
            <w:tcW w:w="353" w:type="pct"/>
            <w:shd w:val="clear" w:color="auto" w:fill="auto"/>
          </w:tcPr>
          <w:p w14:paraId="7C25135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564972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F0767D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A27978C"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A246F9" w:rsidRPr="00A246F9" w14:paraId="3F7FD886" w14:textId="77777777" w:rsidTr="007C3DAE">
        <w:trPr>
          <w:trHeight w:val="20"/>
        </w:trPr>
        <w:tc>
          <w:tcPr>
            <w:tcW w:w="353" w:type="pct"/>
            <w:shd w:val="clear" w:color="auto" w:fill="auto"/>
          </w:tcPr>
          <w:p w14:paraId="544CE7C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565C81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CB9F6A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538CF9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вул.Мостова,15 </w:t>
            </w:r>
            <w:proofErr w:type="spellStart"/>
            <w:r w:rsidRPr="00A246F9">
              <w:rPr>
                <w:sz w:val="24"/>
                <w:szCs w:val="24"/>
                <w:lang w:eastAsia="uk-UA"/>
              </w:rPr>
              <w:t>гр.Хомину</w:t>
            </w:r>
            <w:proofErr w:type="spellEnd"/>
            <w:r w:rsidRPr="00A246F9">
              <w:rPr>
                <w:sz w:val="24"/>
                <w:szCs w:val="24"/>
                <w:lang w:eastAsia="uk-UA"/>
              </w:rPr>
              <w:t> І.П.</w:t>
            </w:r>
          </w:p>
        </w:tc>
      </w:tr>
      <w:tr w:rsidR="00A246F9" w:rsidRPr="00A246F9" w14:paraId="4F91EE1E" w14:textId="77777777" w:rsidTr="007C3DAE">
        <w:trPr>
          <w:trHeight w:val="20"/>
        </w:trPr>
        <w:tc>
          <w:tcPr>
            <w:tcW w:w="353" w:type="pct"/>
            <w:shd w:val="clear" w:color="auto" w:fill="auto"/>
          </w:tcPr>
          <w:p w14:paraId="26A2674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F608CB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6025F3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40B4639"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вул.Медобірна,3 </w:t>
            </w:r>
            <w:proofErr w:type="spellStart"/>
            <w:r w:rsidRPr="00A246F9">
              <w:rPr>
                <w:sz w:val="24"/>
                <w:szCs w:val="24"/>
                <w:lang w:eastAsia="uk-UA"/>
              </w:rPr>
              <w:t>гр.Сіянчуку</w:t>
            </w:r>
            <w:proofErr w:type="spellEnd"/>
            <w:r w:rsidRPr="00A246F9">
              <w:rPr>
                <w:sz w:val="24"/>
                <w:szCs w:val="24"/>
                <w:lang w:eastAsia="uk-UA"/>
              </w:rPr>
              <w:t> А.М.</w:t>
            </w:r>
          </w:p>
        </w:tc>
      </w:tr>
      <w:tr w:rsidR="00A246F9" w:rsidRPr="00A246F9" w14:paraId="5822DE2F" w14:textId="77777777" w:rsidTr="007C3DAE">
        <w:trPr>
          <w:trHeight w:val="20"/>
        </w:trPr>
        <w:tc>
          <w:tcPr>
            <w:tcW w:w="353" w:type="pct"/>
            <w:shd w:val="clear" w:color="auto" w:fill="auto"/>
          </w:tcPr>
          <w:p w14:paraId="2C68E6F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F70708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79B02F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0CD1ECA" w14:textId="03BD9962"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Центральна, 11А </w:t>
            </w:r>
            <w:proofErr w:type="spellStart"/>
            <w:r w:rsidRPr="00A246F9">
              <w:rPr>
                <w:rFonts w:eastAsia="Calibri"/>
                <w:kern w:val="2"/>
                <w:sz w:val="24"/>
                <w:szCs w:val="24"/>
                <w:lang w:eastAsia="en-US"/>
                <w14:ligatures w14:val="standardContextual"/>
              </w:rPr>
              <w:t>с.Кобзарівка</w:t>
            </w:r>
            <w:proofErr w:type="spellEnd"/>
            <w:r w:rsidRPr="00A246F9">
              <w:rPr>
                <w:rFonts w:eastAsia="Calibri"/>
                <w:kern w:val="2"/>
                <w:sz w:val="24"/>
                <w:szCs w:val="24"/>
                <w:lang w:eastAsia="en-US"/>
                <w14:ligatures w14:val="standardContextual"/>
              </w:rPr>
              <w:t xml:space="preserve"> Тернопільського району Тернопільської області, яке належить до Тернопільської міської територіальної громади, </w:t>
            </w:r>
            <w:proofErr w:type="spellStart"/>
            <w:r w:rsidRPr="00A246F9">
              <w:rPr>
                <w:rFonts w:eastAsia="Calibri"/>
                <w:kern w:val="2"/>
                <w:sz w:val="24"/>
                <w:szCs w:val="24"/>
                <w:lang w:eastAsia="en-US"/>
                <w14:ligatures w14:val="standardContextual"/>
              </w:rPr>
              <w:t>гр.Морозу</w:t>
            </w:r>
            <w:proofErr w:type="spellEnd"/>
            <w:r w:rsidRPr="00A246F9">
              <w:rPr>
                <w:rFonts w:eastAsia="Calibri"/>
                <w:kern w:val="2"/>
                <w:sz w:val="24"/>
                <w:szCs w:val="24"/>
                <w:lang w:eastAsia="en-US"/>
                <w14:ligatures w14:val="standardContextual"/>
              </w:rPr>
              <w:t xml:space="preserve"> Я.В.</w:t>
            </w:r>
          </w:p>
        </w:tc>
      </w:tr>
      <w:tr w:rsidR="00A246F9" w:rsidRPr="00A246F9" w14:paraId="53D96B8A" w14:textId="77777777" w:rsidTr="007C3DAE">
        <w:trPr>
          <w:trHeight w:val="20"/>
        </w:trPr>
        <w:tc>
          <w:tcPr>
            <w:tcW w:w="353" w:type="pct"/>
            <w:shd w:val="clear" w:color="auto" w:fill="auto"/>
          </w:tcPr>
          <w:p w14:paraId="4CB290C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968460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054704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2647B42" w14:textId="1BB1F9E1"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Хліборобна,9 </w:t>
            </w:r>
            <w:proofErr w:type="spellStart"/>
            <w:r w:rsidRPr="00A246F9">
              <w:rPr>
                <w:rFonts w:eastAsia="Calibri"/>
                <w:kern w:val="2"/>
                <w:sz w:val="24"/>
                <w:szCs w:val="24"/>
                <w:lang w:eastAsia="en-US"/>
                <w14:ligatures w14:val="standardContextual"/>
              </w:rPr>
              <w:t>гр.Сталенному</w:t>
            </w:r>
            <w:proofErr w:type="spellEnd"/>
            <w:r w:rsidRPr="00A246F9">
              <w:rPr>
                <w:rFonts w:eastAsia="Calibri"/>
                <w:kern w:val="2"/>
                <w:sz w:val="24"/>
                <w:szCs w:val="24"/>
                <w:lang w:eastAsia="en-US"/>
                <w14:ligatures w14:val="standardContextual"/>
              </w:rPr>
              <w:t xml:space="preserve"> С.Й.</w:t>
            </w:r>
          </w:p>
        </w:tc>
      </w:tr>
      <w:tr w:rsidR="00A246F9" w:rsidRPr="00A246F9" w14:paraId="61D2BD15" w14:textId="77777777" w:rsidTr="007C3DAE">
        <w:trPr>
          <w:trHeight w:val="20"/>
        </w:trPr>
        <w:tc>
          <w:tcPr>
            <w:tcW w:w="353" w:type="pct"/>
            <w:shd w:val="clear" w:color="auto" w:fill="auto"/>
          </w:tcPr>
          <w:p w14:paraId="56FF81CC"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32341D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AA1503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98FEF0E"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провулок Садовий,2/2 </w:t>
            </w:r>
            <w:proofErr w:type="spellStart"/>
            <w:r w:rsidRPr="00A246F9">
              <w:rPr>
                <w:rFonts w:eastAsia="Calibri"/>
                <w:kern w:val="2"/>
                <w:sz w:val="24"/>
                <w:szCs w:val="24"/>
                <w:lang w:eastAsia="en-US"/>
                <w14:ligatures w14:val="standardContextual"/>
              </w:rPr>
              <w:t>гр.Слободянюку</w:t>
            </w:r>
            <w:proofErr w:type="spellEnd"/>
            <w:r w:rsidRPr="00A246F9">
              <w:rPr>
                <w:rFonts w:eastAsia="Calibri"/>
                <w:kern w:val="2"/>
                <w:sz w:val="24"/>
                <w:szCs w:val="24"/>
                <w:lang w:eastAsia="en-US"/>
                <w14:ligatures w14:val="standardContextual"/>
              </w:rPr>
              <w:t xml:space="preserve"> О. В.</w:t>
            </w:r>
          </w:p>
        </w:tc>
      </w:tr>
      <w:tr w:rsidR="00A246F9" w:rsidRPr="00A246F9" w14:paraId="7A10D058" w14:textId="77777777" w:rsidTr="007C3DAE">
        <w:trPr>
          <w:trHeight w:val="20"/>
        </w:trPr>
        <w:tc>
          <w:tcPr>
            <w:tcW w:w="353" w:type="pct"/>
            <w:shd w:val="clear" w:color="auto" w:fill="auto"/>
          </w:tcPr>
          <w:p w14:paraId="6CACB60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8D01DD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316496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909DA84" w14:textId="15CBE5D6"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вул. Богдана Хмельницького, 23 </w:t>
            </w:r>
            <w:proofErr w:type="spellStart"/>
            <w:r w:rsidRPr="00A246F9">
              <w:rPr>
                <w:sz w:val="24"/>
                <w:szCs w:val="24"/>
                <w:lang w:eastAsia="uk-UA"/>
              </w:rPr>
              <w:t>гр.Білозецькій</w:t>
            </w:r>
            <w:proofErr w:type="spellEnd"/>
            <w:r w:rsidRPr="00A246F9">
              <w:rPr>
                <w:sz w:val="24"/>
                <w:szCs w:val="24"/>
                <w:lang w:eastAsia="uk-UA"/>
              </w:rPr>
              <w:t xml:space="preserve"> О.Б., </w:t>
            </w:r>
            <w:proofErr w:type="spellStart"/>
            <w:r w:rsidRPr="00A246F9">
              <w:rPr>
                <w:sz w:val="24"/>
                <w:szCs w:val="24"/>
                <w:lang w:eastAsia="uk-UA"/>
              </w:rPr>
              <w:t>Білозецькому</w:t>
            </w:r>
            <w:proofErr w:type="spellEnd"/>
            <w:r w:rsidRPr="00A246F9">
              <w:rPr>
                <w:sz w:val="24"/>
                <w:szCs w:val="24"/>
                <w:lang w:eastAsia="uk-UA"/>
              </w:rPr>
              <w:t xml:space="preserve"> І.Ю., Бачинському М.В., Бачинській Л.М., Петрову В.В., </w:t>
            </w:r>
            <w:proofErr w:type="spellStart"/>
            <w:r w:rsidRPr="00A246F9">
              <w:rPr>
                <w:sz w:val="24"/>
                <w:szCs w:val="24"/>
                <w:lang w:eastAsia="uk-UA"/>
              </w:rPr>
              <w:t>Шпадику</w:t>
            </w:r>
            <w:proofErr w:type="spellEnd"/>
            <w:r w:rsidRPr="00A246F9">
              <w:rPr>
                <w:sz w:val="24"/>
                <w:szCs w:val="24"/>
                <w:lang w:eastAsia="uk-UA"/>
              </w:rPr>
              <w:t xml:space="preserve"> В.Ю., </w:t>
            </w:r>
            <w:proofErr w:type="spellStart"/>
            <w:r w:rsidRPr="00A246F9">
              <w:rPr>
                <w:sz w:val="24"/>
                <w:szCs w:val="24"/>
                <w:lang w:eastAsia="uk-UA"/>
              </w:rPr>
              <w:t>Шпадик</w:t>
            </w:r>
            <w:proofErr w:type="spellEnd"/>
            <w:r w:rsidRPr="00A246F9">
              <w:rPr>
                <w:sz w:val="24"/>
                <w:szCs w:val="24"/>
                <w:lang w:eastAsia="uk-UA"/>
              </w:rPr>
              <w:t xml:space="preserve"> А.О.</w:t>
            </w:r>
          </w:p>
        </w:tc>
      </w:tr>
      <w:tr w:rsidR="00A246F9" w:rsidRPr="00A246F9" w14:paraId="25598022" w14:textId="77777777" w:rsidTr="007C3DAE">
        <w:trPr>
          <w:trHeight w:val="20"/>
        </w:trPr>
        <w:tc>
          <w:tcPr>
            <w:tcW w:w="353" w:type="pct"/>
            <w:shd w:val="clear" w:color="auto" w:fill="auto"/>
          </w:tcPr>
          <w:p w14:paraId="7215AA5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435AF4A"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A928D5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3441153" w14:textId="221A38DC"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A246F9">
              <w:rPr>
                <w:sz w:val="24"/>
                <w:szCs w:val="24"/>
                <w:lang w:eastAsia="uk-UA"/>
              </w:rPr>
              <w:t>вул.Чумацька</w:t>
            </w:r>
            <w:proofErr w:type="spellEnd"/>
            <w:r w:rsidRPr="00A246F9">
              <w:rPr>
                <w:sz w:val="24"/>
                <w:szCs w:val="24"/>
                <w:lang w:eastAsia="uk-UA"/>
              </w:rPr>
              <w:t>, 1г ТОВ</w:t>
            </w:r>
            <w:r w:rsidR="00577DF6">
              <w:rPr>
                <w:sz w:val="24"/>
                <w:szCs w:val="24"/>
                <w:lang w:eastAsia="uk-UA"/>
              </w:rPr>
              <w:t> </w:t>
            </w:r>
            <w:r w:rsidRPr="00A246F9">
              <w:rPr>
                <w:sz w:val="24"/>
                <w:szCs w:val="24"/>
                <w:lang w:eastAsia="uk-UA"/>
              </w:rPr>
              <w:t>«СЕЛ РІЕЛТІ»</w:t>
            </w:r>
          </w:p>
        </w:tc>
      </w:tr>
      <w:tr w:rsidR="00A246F9" w:rsidRPr="00A246F9" w14:paraId="7237FE20" w14:textId="77777777" w:rsidTr="007C3DAE">
        <w:trPr>
          <w:trHeight w:val="20"/>
        </w:trPr>
        <w:tc>
          <w:tcPr>
            <w:tcW w:w="353" w:type="pct"/>
            <w:shd w:val="clear" w:color="auto" w:fill="auto"/>
          </w:tcPr>
          <w:p w14:paraId="7595702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0FCF6F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39B376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4A828F4"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 Олени Кульчицької,1-А, приміщення 1-2 ТОВ «Україна» Ресторан</w:t>
            </w:r>
          </w:p>
        </w:tc>
      </w:tr>
      <w:tr w:rsidR="00A246F9" w:rsidRPr="00A246F9" w14:paraId="5D6A6F85" w14:textId="77777777" w:rsidTr="007C3DAE">
        <w:trPr>
          <w:trHeight w:val="20"/>
        </w:trPr>
        <w:tc>
          <w:tcPr>
            <w:tcW w:w="353" w:type="pct"/>
            <w:shd w:val="clear" w:color="auto" w:fill="auto"/>
          </w:tcPr>
          <w:p w14:paraId="691CF85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7706FB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F7B4D5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85419B1" w14:textId="2E7B954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A246F9">
              <w:rPr>
                <w:sz w:val="24"/>
                <w:szCs w:val="24"/>
                <w:lang w:eastAsia="uk-UA"/>
              </w:rPr>
              <w:t>вул.Бродівська</w:t>
            </w:r>
            <w:proofErr w:type="spellEnd"/>
            <w:r w:rsidRPr="00A246F9">
              <w:rPr>
                <w:sz w:val="24"/>
                <w:szCs w:val="24"/>
                <w:lang w:eastAsia="uk-UA"/>
              </w:rPr>
              <w:t>, 44 ТОВ</w:t>
            </w:r>
            <w:r w:rsidR="00577DF6">
              <w:rPr>
                <w:sz w:val="24"/>
                <w:szCs w:val="24"/>
                <w:lang w:eastAsia="uk-UA"/>
              </w:rPr>
              <w:t> </w:t>
            </w:r>
            <w:r w:rsidRPr="00A246F9">
              <w:rPr>
                <w:sz w:val="24"/>
                <w:szCs w:val="24"/>
                <w:lang w:eastAsia="uk-UA"/>
              </w:rPr>
              <w:t>«АГРОНИВА 2005»</w:t>
            </w:r>
          </w:p>
        </w:tc>
      </w:tr>
      <w:tr w:rsidR="00A246F9" w:rsidRPr="00A246F9" w14:paraId="13733D5A" w14:textId="77777777" w:rsidTr="007C3DAE">
        <w:trPr>
          <w:trHeight w:val="20"/>
        </w:trPr>
        <w:tc>
          <w:tcPr>
            <w:tcW w:w="353" w:type="pct"/>
            <w:shd w:val="clear" w:color="auto" w:fill="auto"/>
          </w:tcPr>
          <w:p w14:paraId="5745217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221145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A16261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EC0546A" w14:textId="528FE933"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A246F9">
              <w:rPr>
                <w:sz w:val="24"/>
                <w:szCs w:val="24"/>
                <w:lang w:eastAsia="uk-UA"/>
              </w:rPr>
              <w:t>вул.Микулинецька</w:t>
            </w:r>
            <w:proofErr w:type="spellEnd"/>
            <w:r w:rsidRPr="00A246F9">
              <w:rPr>
                <w:sz w:val="24"/>
                <w:szCs w:val="24"/>
                <w:lang w:eastAsia="uk-UA"/>
              </w:rPr>
              <w:t xml:space="preserve"> ОК</w:t>
            </w:r>
            <w:r w:rsidR="00577DF6">
              <w:rPr>
                <w:sz w:val="24"/>
                <w:szCs w:val="24"/>
                <w:lang w:eastAsia="uk-UA"/>
              </w:rPr>
              <w:t> </w:t>
            </w:r>
            <w:r w:rsidRPr="00A246F9">
              <w:rPr>
                <w:sz w:val="24"/>
                <w:szCs w:val="24"/>
                <w:lang w:eastAsia="uk-UA"/>
              </w:rPr>
              <w:t>«ЖБК «МІКРОРАЙОН «ПІВДЕННИЙ 1»</w:t>
            </w:r>
          </w:p>
        </w:tc>
      </w:tr>
      <w:tr w:rsidR="00A246F9" w:rsidRPr="00A246F9" w14:paraId="07D36F38" w14:textId="77777777" w:rsidTr="007C3DAE">
        <w:trPr>
          <w:trHeight w:val="20"/>
        </w:trPr>
        <w:tc>
          <w:tcPr>
            <w:tcW w:w="353" w:type="pct"/>
            <w:shd w:val="clear" w:color="auto" w:fill="auto"/>
          </w:tcPr>
          <w:p w14:paraId="47056D2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63A3C2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3217D3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6CDFF99"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по зміні її цільового призначення за адресою </w:t>
            </w:r>
            <w:proofErr w:type="spellStart"/>
            <w:r w:rsidRPr="00A246F9">
              <w:rPr>
                <w:sz w:val="24"/>
                <w:szCs w:val="24"/>
                <w:lang w:eastAsia="uk-UA"/>
              </w:rPr>
              <w:t>вул.Микулинецька</w:t>
            </w:r>
            <w:proofErr w:type="spellEnd"/>
            <w:r w:rsidRPr="00A246F9">
              <w:rPr>
                <w:sz w:val="24"/>
                <w:szCs w:val="24"/>
                <w:lang w:eastAsia="uk-UA"/>
              </w:rPr>
              <w:t>, 116 ТОВ «ПОДІЛЛЯ-ЦУКОР»</w:t>
            </w:r>
          </w:p>
        </w:tc>
      </w:tr>
      <w:tr w:rsidR="00A246F9" w:rsidRPr="00A246F9" w14:paraId="39358501" w14:textId="77777777" w:rsidTr="007C3DAE">
        <w:trPr>
          <w:trHeight w:val="20"/>
        </w:trPr>
        <w:tc>
          <w:tcPr>
            <w:tcW w:w="353" w:type="pct"/>
            <w:shd w:val="clear" w:color="auto" w:fill="auto"/>
          </w:tcPr>
          <w:p w14:paraId="555E7AA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49350A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28ABCB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F757C7C"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 Дениса Лукіяновича,8, приміщення 45г,46г,47г,48г,52г ТОВ «Технологія Тернопіль»</w:t>
            </w:r>
          </w:p>
        </w:tc>
      </w:tr>
      <w:tr w:rsidR="00A246F9" w:rsidRPr="00A246F9" w14:paraId="7154CC87" w14:textId="77777777" w:rsidTr="007C3DAE">
        <w:trPr>
          <w:trHeight w:val="20"/>
        </w:trPr>
        <w:tc>
          <w:tcPr>
            <w:tcW w:w="353" w:type="pct"/>
            <w:shd w:val="clear" w:color="auto" w:fill="auto"/>
          </w:tcPr>
          <w:p w14:paraId="553C36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20A7759"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691456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E2089D6"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надання дозволу на розроблення проекту землеустрою щодо відведення земельної ділянки за адресою вул. Дениса Лукіяновича,8 приміщення 53г ТОВ «Технологія Тернопіль»</w:t>
            </w:r>
          </w:p>
        </w:tc>
      </w:tr>
      <w:tr w:rsidR="00A246F9" w:rsidRPr="00A246F9" w14:paraId="5502A740" w14:textId="77777777" w:rsidTr="007C3DAE">
        <w:trPr>
          <w:trHeight w:val="20"/>
        </w:trPr>
        <w:tc>
          <w:tcPr>
            <w:tcW w:w="353" w:type="pct"/>
            <w:shd w:val="clear" w:color="auto" w:fill="auto"/>
          </w:tcPr>
          <w:p w14:paraId="5D37459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C747C2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BCBD20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544A1DF"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вул.Бродівська,8 </w:t>
            </w:r>
            <w:proofErr w:type="spellStart"/>
            <w:r w:rsidRPr="00A246F9">
              <w:rPr>
                <w:rFonts w:eastAsia="Calibri"/>
                <w:kern w:val="2"/>
                <w:sz w:val="24"/>
                <w:szCs w:val="24"/>
                <w:lang w:eastAsia="en-US"/>
                <w14:ligatures w14:val="standardContextual"/>
              </w:rPr>
              <w:t>гр.Гризі</w:t>
            </w:r>
            <w:proofErr w:type="spellEnd"/>
            <w:r w:rsidRPr="00A246F9">
              <w:rPr>
                <w:rFonts w:eastAsia="Calibri"/>
                <w:kern w:val="2"/>
                <w:sz w:val="24"/>
                <w:szCs w:val="24"/>
                <w:lang w:eastAsia="en-US"/>
                <w14:ligatures w14:val="standardContextual"/>
              </w:rPr>
              <w:t> З.М.</w:t>
            </w:r>
          </w:p>
        </w:tc>
      </w:tr>
      <w:tr w:rsidR="00A246F9" w:rsidRPr="00A246F9" w14:paraId="4DA2BC0A" w14:textId="77777777" w:rsidTr="007C3DAE">
        <w:trPr>
          <w:trHeight w:val="20"/>
        </w:trPr>
        <w:tc>
          <w:tcPr>
            <w:tcW w:w="353" w:type="pct"/>
            <w:shd w:val="clear" w:color="auto" w:fill="auto"/>
          </w:tcPr>
          <w:p w14:paraId="61D727C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61DDBD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2881CE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AC89FAF"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Дениса Лукіяновича,8, приміщення 9 </w:t>
            </w:r>
            <w:proofErr w:type="spellStart"/>
            <w:r w:rsidRPr="00A246F9">
              <w:rPr>
                <w:rFonts w:eastAsia="Calibri"/>
                <w:kern w:val="2"/>
                <w:sz w:val="24"/>
                <w:szCs w:val="24"/>
                <w:lang w:eastAsia="en-US"/>
                <w14:ligatures w14:val="standardContextual"/>
              </w:rPr>
              <w:t>гр.Вороні</w:t>
            </w:r>
            <w:proofErr w:type="spellEnd"/>
            <w:r w:rsidRPr="00A246F9">
              <w:rPr>
                <w:rFonts w:eastAsia="Calibri"/>
                <w:kern w:val="2"/>
                <w:sz w:val="24"/>
                <w:szCs w:val="24"/>
                <w:lang w:eastAsia="en-US"/>
                <w14:ligatures w14:val="standardContextual"/>
              </w:rPr>
              <w:t xml:space="preserve"> О.В.</w:t>
            </w:r>
          </w:p>
        </w:tc>
      </w:tr>
      <w:tr w:rsidR="00A246F9" w:rsidRPr="00A246F9" w14:paraId="5A4B97D5" w14:textId="77777777" w:rsidTr="007C3DAE">
        <w:trPr>
          <w:trHeight w:val="20"/>
        </w:trPr>
        <w:tc>
          <w:tcPr>
            <w:tcW w:w="353" w:type="pct"/>
            <w:shd w:val="clear" w:color="auto" w:fill="auto"/>
          </w:tcPr>
          <w:p w14:paraId="77149FB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D3F8E9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A4DF45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BA4BF4B" w14:textId="67C781D9"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Степана </w:t>
            </w:r>
            <w:proofErr w:type="spellStart"/>
            <w:r w:rsidRPr="00A246F9">
              <w:rPr>
                <w:rFonts w:eastAsia="Calibri"/>
                <w:kern w:val="2"/>
                <w:sz w:val="24"/>
                <w:szCs w:val="24"/>
                <w:lang w:eastAsia="en-US"/>
                <w14:ligatures w14:val="standardContextual"/>
              </w:rPr>
              <w:t>Будного</w:t>
            </w:r>
            <w:proofErr w:type="spellEnd"/>
            <w:r w:rsidRPr="00A246F9">
              <w:rPr>
                <w:rFonts w:eastAsia="Calibri"/>
                <w:kern w:val="2"/>
                <w:sz w:val="24"/>
                <w:szCs w:val="24"/>
                <w:lang w:eastAsia="en-US"/>
                <w14:ligatures w14:val="standardContextual"/>
              </w:rPr>
              <w:t>,</w:t>
            </w:r>
            <w:r w:rsidR="00577DF6">
              <w:rPr>
                <w:rFonts w:eastAsia="Calibri"/>
                <w:kern w:val="2"/>
                <w:sz w:val="24"/>
                <w:szCs w:val="24"/>
                <w:lang w:eastAsia="en-US"/>
                <w14:ligatures w14:val="standardContextual"/>
              </w:rPr>
              <w:t> </w:t>
            </w:r>
            <w:r w:rsidRPr="00A246F9">
              <w:rPr>
                <w:rFonts w:eastAsia="Calibri"/>
                <w:kern w:val="2"/>
                <w:sz w:val="24"/>
                <w:szCs w:val="24"/>
                <w:lang w:eastAsia="en-US"/>
                <w14:ligatures w14:val="standardContextual"/>
              </w:rPr>
              <w:t>4а ТОВ «Білий Замок»</w:t>
            </w:r>
          </w:p>
        </w:tc>
      </w:tr>
      <w:tr w:rsidR="00A246F9" w:rsidRPr="00A246F9" w14:paraId="3A70C51A" w14:textId="77777777" w:rsidTr="007C3DAE">
        <w:trPr>
          <w:trHeight w:val="20"/>
        </w:trPr>
        <w:tc>
          <w:tcPr>
            <w:tcW w:w="353" w:type="pct"/>
            <w:shd w:val="clear" w:color="auto" w:fill="auto"/>
          </w:tcPr>
          <w:p w14:paraId="210C9C5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BD5DCB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6822E8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B3FD239" w14:textId="40CF4999"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Степана </w:t>
            </w:r>
            <w:proofErr w:type="spellStart"/>
            <w:r w:rsidRPr="00A246F9">
              <w:rPr>
                <w:rFonts w:eastAsia="Calibri"/>
                <w:kern w:val="2"/>
                <w:sz w:val="24"/>
                <w:szCs w:val="24"/>
                <w:lang w:eastAsia="en-US"/>
                <w14:ligatures w14:val="standardContextual"/>
              </w:rPr>
              <w:t>Будного</w:t>
            </w:r>
            <w:proofErr w:type="spellEnd"/>
            <w:r w:rsidRPr="00A246F9">
              <w:rPr>
                <w:rFonts w:eastAsia="Calibri"/>
                <w:kern w:val="2"/>
                <w:sz w:val="24"/>
                <w:szCs w:val="24"/>
                <w:lang w:eastAsia="en-US"/>
                <w14:ligatures w14:val="standardContextual"/>
              </w:rPr>
              <w:t>,</w:t>
            </w:r>
            <w:r w:rsidR="00577DF6">
              <w:rPr>
                <w:rFonts w:eastAsia="Calibri"/>
                <w:kern w:val="2"/>
                <w:sz w:val="24"/>
                <w:szCs w:val="24"/>
                <w:lang w:eastAsia="en-US"/>
                <w14:ligatures w14:val="standardContextual"/>
              </w:rPr>
              <w:t> </w:t>
            </w:r>
            <w:r w:rsidRPr="00A246F9">
              <w:rPr>
                <w:rFonts w:eastAsia="Calibri"/>
                <w:kern w:val="2"/>
                <w:sz w:val="24"/>
                <w:szCs w:val="24"/>
                <w:lang w:eastAsia="en-US"/>
                <w14:ligatures w14:val="standardContextual"/>
              </w:rPr>
              <w:t>4а ТОВ «Білий Замок»</w:t>
            </w:r>
          </w:p>
        </w:tc>
      </w:tr>
      <w:tr w:rsidR="00A246F9" w:rsidRPr="00A246F9" w14:paraId="07410775" w14:textId="77777777" w:rsidTr="007C3DAE">
        <w:trPr>
          <w:trHeight w:val="20"/>
        </w:trPr>
        <w:tc>
          <w:tcPr>
            <w:tcW w:w="353" w:type="pct"/>
            <w:shd w:val="clear" w:color="auto" w:fill="auto"/>
          </w:tcPr>
          <w:p w14:paraId="13463B9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86975E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0DC515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F2A5D10" w14:textId="287CA638"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надання дозволу на складання проекту землеустрою щодо відведення земельної ділянки за адресою вул.Бродівська,44 ТОВ</w:t>
            </w:r>
            <w:r w:rsidR="00577DF6">
              <w:rPr>
                <w:rFonts w:eastAsia="Calibri"/>
                <w:kern w:val="2"/>
                <w:sz w:val="24"/>
                <w:szCs w:val="24"/>
                <w:lang w:eastAsia="en-US"/>
                <w14:ligatures w14:val="standardContextual"/>
              </w:rPr>
              <w:t> </w:t>
            </w:r>
            <w:r w:rsidRPr="00A246F9">
              <w:rPr>
                <w:rFonts w:eastAsia="Calibri"/>
                <w:kern w:val="2"/>
                <w:sz w:val="24"/>
                <w:szCs w:val="24"/>
                <w:lang w:eastAsia="en-US"/>
                <w14:ligatures w14:val="standardContextual"/>
              </w:rPr>
              <w:t>«НАМІР»</w:t>
            </w:r>
          </w:p>
        </w:tc>
      </w:tr>
      <w:tr w:rsidR="00A246F9" w:rsidRPr="00A246F9" w14:paraId="19096D1C" w14:textId="77777777" w:rsidTr="007C3DAE">
        <w:trPr>
          <w:trHeight w:val="20"/>
        </w:trPr>
        <w:tc>
          <w:tcPr>
            <w:tcW w:w="353" w:type="pct"/>
            <w:shd w:val="clear" w:color="auto" w:fill="auto"/>
          </w:tcPr>
          <w:p w14:paraId="64C7C26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E7A04B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A14DB9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D3A1A22"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надання дозволу на складання технічної документації із землеустрою щодо встановлення меж земельної ділянки в натурі (на місцевості) за адресою </w:t>
            </w:r>
            <w:proofErr w:type="spellStart"/>
            <w:r w:rsidRPr="00A246F9">
              <w:rPr>
                <w:rFonts w:eastAsia="Calibri"/>
                <w:kern w:val="2"/>
                <w:sz w:val="24"/>
                <w:szCs w:val="24"/>
                <w:lang w:eastAsia="en-US"/>
                <w14:ligatures w14:val="standardContextual"/>
              </w:rPr>
              <w:t>вул.Микулинецька</w:t>
            </w:r>
            <w:proofErr w:type="spellEnd"/>
            <w:r w:rsidRPr="00A246F9">
              <w:rPr>
                <w:rFonts w:eastAsia="Calibri"/>
                <w:kern w:val="2"/>
                <w:sz w:val="24"/>
                <w:szCs w:val="24"/>
                <w:lang w:eastAsia="en-US"/>
                <w14:ligatures w14:val="standardContextual"/>
              </w:rPr>
              <w:t>, 40а ПП «УКР-ПЕТРОЛЬ»</w:t>
            </w:r>
          </w:p>
        </w:tc>
      </w:tr>
      <w:tr w:rsidR="00A246F9" w:rsidRPr="00A246F9" w14:paraId="2278CC3D" w14:textId="77777777" w:rsidTr="007C3DAE">
        <w:trPr>
          <w:trHeight w:val="20"/>
        </w:trPr>
        <w:tc>
          <w:tcPr>
            <w:tcW w:w="353" w:type="pct"/>
            <w:shd w:val="clear" w:color="auto" w:fill="auto"/>
          </w:tcPr>
          <w:p w14:paraId="19AB8E16"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5769D5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27EC0B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3B2EE9D"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Сонячна,4 гр. </w:t>
            </w:r>
            <w:proofErr w:type="spellStart"/>
            <w:r w:rsidRPr="00A246F9">
              <w:rPr>
                <w:rFonts w:eastAsia="Calibri"/>
                <w:kern w:val="2"/>
                <w:sz w:val="24"/>
                <w:szCs w:val="24"/>
                <w:lang w:eastAsia="en-US"/>
                <w14:ligatures w14:val="standardContextual"/>
              </w:rPr>
              <w:t>Євдошці</w:t>
            </w:r>
            <w:proofErr w:type="spellEnd"/>
            <w:r w:rsidRPr="00A246F9">
              <w:rPr>
                <w:rFonts w:eastAsia="Calibri"/>
                <w:kern w:val="2"/>
                <w:sz w:val="24"/>
                <w:szCs w:val="24"/>
                <w:lang w:eastAsia="en-US"/>
                <w14:ligatures w14:val="standardContextual"/>
              </w:rPr>
              <w:t xml:space="preserve"> Л. І.</w:t>
            </w:r>
          </w:p>
        </w:tc>
      </w:tr>
      <w:tr w:rsidR="00A246F9" w:rsidRPr="00A246F9" w14:paraId="488E45AA" w14:textId="77777777" w:rsidTr="007C3DAE">
        <w:trPr>
          <w:trHeight w:val="20"/>
        </w:trPr>
        <w:tc>
          <w:tcPr>
            <w:tcW w:w="353" w:type="pct"/>
            <w:shd w:val="clear" w:color="auto" w:fill="auto"/>
          </w:tcPr>
          <w:p w14:paraId="0F3FF36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369E64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0B3F12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238652E"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A246F9">
              <w:rPr>
                <w:rFonts w:eastAsia="Calibri"/>
                <w:kern w:val="2"/>
                <w:sz w:val="24"/>
                <w:szCs w:val="24"/>
                <w:lang w:eastAsia="en-US"/>
                <w14:ligatures w14:val="standardContextual"/>
              </w:rPr>
              <w:t>Кутіня</w:t>
            </w:r>
            <w:proofErr w:type="spellEnd"/>
            <w:r w:rsidRPr="00A246F9">
              <w:rPr>
                <w:rFonts w:eastAsia="Calibri"/>
                <w:kern w:val="2"/>
                <w:sz w:val="24"/>
                <w:szCs w:val="24"/>
                <w:lang w:eastAsia="en-US"/>
                <w14:ligatures w14:val="standardContextual"/>
              </w:rPr>
              <w:t xml:space="preserve">, 4 с. Курівці (в межах населеного пункту) </w:t>
            </w:r>
            <w:r w:rsidRPr="00A246F9">
              <w:rPr>
                <w:rFonts w:eastAsia="Calibri"/>
                <w:kern w:val="2"/>
                <w:sz w:val="24"/>
                <w:szCs w:val="24"/>
                <w:lang w:eastAsia="en-US"/>
                <w14:ligatures w14:val="standardContextual"/>
              </w:rPr>
              <w:lastRenderedPageBreak/>
              <w:t xml:space="preserve">Тернопільського району Тернопільської області, яке належить до Тернопільської міської територіальної громади, </w:t>
            </w:r>
            <w:proofErr w:type="spellStart"/>
            <w:r w:rsidRPr="00A246F9">
              <w:rPr>
                <w:rFonts w:eastAsia="Calibri"/>
                <w:kern w:val="2"/>
                <w:sz w:val="24"/>
                <w:szCs w:val="24"/>
                <w:lang w:eastAsia="en-US"/>
                <w14:ligatures w14:val="standardContextual"/>
              </w:rPr>
              <w:t>гр.Стефурі</w:t>
            </w:r>
            <w:proofErr w:type="spellEnd"/>
            <w:r w:rsidRPr="00A246F9">
              <w:rPr>
                <w:rFonts w:eastAsia="Calibri"/>
                <w:kern w:val="2"/>
                <w:sz w:val="24"/>
                <w:szCs w:val="24"/>
                <w:lang w:eastAsia="en-US"/>
                <w14:ligatures w14:val="standardContextual"/>
              </w:rPr>
              <w:t> І.М.</w:t>
            </w:r>
          </w:p>
        </w:tc>
      </w:tr>
      <w:tr w:rsidR="00A246F9" w:rsidRPr="00A246F9" w14:paraId="1F32DC17" w14:textId="77777777" w:rsidTr="007C3DAE">
        <w:trPr>
          <w:trHeight w:val="20"/>
        </w:trPr>
        <w:tc>
          <w:tcPr>
            <w:tcW w:w="353" w:type="pct"/>
            <w:shd w:val="clear" w:color="auto" w:fill="auto"/>
          </w:tcPr>
          <w:p w14:paraId="15136E3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57719B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521E84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D9D0F9"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Омеляна Польового,45 </w:t>
            </w:r>
            <w:proofErr w:type="spellStart"/>
            <w:r w:rsidRPr="00A246F9">
              <w:rPr>
                <w:rFonts w:eastAsia="Calibri"/>
                <w:kern w:val="2"/>
                <w:sz w:val="24"/>
                <w:szCs w:val="24"/>
                <w:lang w:eastAsia="en-US"/>
                <w14:ligatures w14:val="standardContextual"/>
              </w:rPr>
              <w:t>гр.Кураш</w:t>
            </w:r>
            <w:proofErr w:type="spellEnd"/>
            <w:r w:rsidRPr="00A246F9">
              <w:rPr>
                <w:rFonts w:eastAsia="Calibri"/>
                <w:kern w:val="2"/>
                <w:sz w:val="24"/>
                <w:szCs w:val="24"/>
                <w:lang w:eastAsia="en-US"/>
                <w14:ligatures w14:val="standardContextual"/>
              </w:rPr>
              <w:t xml:space="preserve"> М. В.</w:t>
            </w:r>
          </w:p>
        </w:tc>
      </w:tr>
      <w:tr w:rsidR="00A246F9" w:rsidRPr="00A246F9" w14:paraId="77F21C51" w14:textId="77777777" w:rsidTr="007C3DAE">
        <w:trPr>
          <w:trHeight w:val="20"/>
        </w:trPr>
        <w:tc>
          <w:tcPr>
            <w:tcW w:w="353" w:type="pct"/>
            <w:shd w:val="clear" w:color="auto" w:fill="auto"/>
          </w:tcPr>
          <w:p w14:paraId="7D322CF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8F37B3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FCB8A8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E8E662A"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 xml:space="preserve">Про затвердження проекту землеустрою щодо відведення земельної ділянки за адресою вул. Тбіліська гр. </w:t>
            </w:r>
            <w:proofErr w:type="spellStart"/>
            <w:r w:rsidRPr="00A246F9">
              <w:rPr>
                <w:rFonts w:eastAsia="Calibri"/>
                <w:kern w:val="2"/>
                <w:sz w:val="24"/>
                <w:szCs w:val="24"/>
                <w:lang w:eastAsia="en-US"/>
                <w14:ligatures w14:val="standardContextual"/>
              </w:rPr>
              <w:t>Дутці</w:t>
            </w:r>
            <w:proofErr w:type="spellEnd"/>
            <w:r w:rsidRPr="00A246F9">
              <w:rPr>
                <w:rFonts w:eastAsia="Calibri"/>
                <w:kern w:val="2"/>
                <w:sz w:val="24"/>
                <w:szCs w:val="24"/>
                <w:lang w:eastAsia="en-US"/>
                <w14:ligatures w14:val="standardContextual"/>
              </w:rPr>
              <w:t xml:space="preserve"> Г. І.</w:t>
            </w:r>
          </w:p>
        </w:tc>
      </w:tr>
      <w:tr w:rsidR="00A246F9" w:rsidRPr="00A246F9" w14:paraId="67488BBC" w14:textId="77777777" w:rsidTr="007C3DAE">
        <w:trPr>
          <w:trHeight w:val="20"/>
        </w:trPr>
        <w:tc>
          <w:tcPr>
            <w:tcW w:w="353" w:type="pct"/>
            <w:shd w:val="clear" w:color="auto" w:fill="auto"/>
          </w:tcPr>
          <w:p w14:paraId="1E353F1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BC161E3"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4D5453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4CC28DD" w14:textId="77777777" w:rsidR="00A246F9" w:rsidRPr="00A246F9" w:rsidRDefault="00A246F9" w:rsidP="00A246F9">
            <w:pPr>
              <w:jc w:val="both"/>
              <w:rPr>
                <w:rFonts w:eastAsia="Calibri"/>
                <w:kern w:val="2"/>
                <w:sz w:val="24"/>
                <w:szCs w:val="24"/>
                <w:lang w:eastAsia="en-US"/>
                <w14:ligatures w14:val="standardContextual"/>
              </w:rPr>
            </w:pPr>
            <w:r w:rsidRPr="00A246F9">
              <w:rPr>
                <w:sz w:val="24"/>
                <w:szCs w:val="24"/>
                <w:lang w:eastAsia="uk-UA"/>
              </w:rPr>
              <w:t xml:space="preserve">Про затвердження проекту землеустрою щодо відведення земельної ділянки за адресою вул.Підгірна,25 </w:t>
            </w:r>
            <w:proofErr w:type="spellStart"/>
            <w:r w:rsidRPr="00A246F9">
              <w:rPr>
                <w:sz w:val="24"/>
                <w:szCs w:val="24"/>
                <w:lang w:eastAsia="uk-UA"/>
              </w:rPr>
              <w:t>гр.Цісецькому</w:t>
            </w:r>
            <w:proofErr w:type="spellEnd"/>
            <w:r w:rsidRPr="00A246F9">
              <w:rPr>
                <w:sz w:val="24"/>
                <w:szCs w:val="24"/>
                <w:lang w:eastAsia="uk-UA"/>
              </w:rPr>
              <w:t> О.Є.</w:t>
            </w:r>
          </w:p>
        </w:tc>
      </w:tr>
      <w:tr w:rsidR="00A246F9" w:rsidRPr="00A246F9" w14:paraId="453F7500" w14:textId="77777777" w:rsidTr="007C3DAE">
        <w:trPr>
          <w:trHeight w:val="20"/>
        </w:trPr>
        <w:tc>
          <w:tcPr>
            <w:tcW w:w="353" w:type="pct"/>
            <w:shd w:val="clear" w:color="auto" w:fill="auto"/>
          </w:tcPr>
          <w:p w14:paraId="6525A94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0DAE30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8454BA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5742F18" w14:textId="77777777" w:rsidR="00A246F9" w:rsidRPr="00A246F9" w:rsidRDefault="00A246F9" w:rsidP="00A246F9">
            <w:pPr>
              <w:jc w:val="both"/>
              <w:rPr>
                <w:rFonts w:eastAsia="Calibri"/>
                <w:kern w:val="2"/>
                <w:sz w:val="24"/>
                <w:szCs w:val="24"/>
                <w:lang w:eastAsia="en-US"/>
                <w14:ligatures w14:val="standardContextual"/>
              </w:rPr>
            </w:pPr>
            <w:r w:rsidRPr="00A246F9">
              <w:rPr>
                <w:rFonts w:eastAsia="Calibri"/>
                <w:kern w:val="2"/>
                <w:sz w:val="24"/>
                <w:szCs w:val="24"/>
                <w:lang w:eastAsia="en-US"/>
                <w14:ligatures w14:val="standardContextual"/>
              </w:rPr>
              <w:t>Про затвердження проектів землеустрою щодо відведення земельних ділянок за адресою вул. Новий Світ,87а (</w:t>
            </w:r>
            <w:proofErr w:type="spellStart"/>
            <w:r w:rsidRPr="00A246F9">
              <w:rPr>
                <w:rFonts w:eastAsia="Calibri"/>
                <w:kern w:val="2"/>
                <w:sz w:val="24"/>
                <w:szCs w:val="24"/>
                <w:lang w:eastAsia="en-US"/>
                <w14:ligatures w14:val="standardContextual"/>
              </w:rPr>
              <w:t>гр.Стацишин</w:t>
            </w:r>
            <w:proofErr w:type="spellEnd"/>
            <w:r w:rsidRPr="00A246F9">
              <w:rPr>
                <w:rFonts w:eastAsia="Calibri"/>
                <w:kern w:val="2"/>
                <w:sz w:val="24"/>
                <w:szCs w:val="24"/>
                <w:lang w:eastAsia="en-US"/>
                <w14:ligatures w14:val="standardContextual"/>
              </w:rPr>
              <w:t xml:space="preserve"> С. В. та інші)</w:t>
            </w:r>
          </w:p>
        </w:tc>
      </w:tr>
      <w:tr w:rsidR="00A246F9" w:rsidRPr="00A246F9" w14:paraId="3529DC12" w14:textId="77777777" w:rsidTr="007C3DAE">
        <w:trPr>
          <w:trHeight w:val="20"/>
        </w:trPr>
        <w:tc>
          <w:tcPr>
            <w:tcW w:w="353" w:type="pct"/>
            <w:shd w:val="clear" w:color="auto" w:fill="auto"/>
          </w:tcPr>
          <w:p w14:paraId="2E784D3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8369350"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0BE529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72F4E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проектів землеустрою щодо відведення земельних ділянок за адресою вул. Спортивна,5 (</w:t>
            </w:r>
            <w:proofErr w:type="spellStart"/>
            <w:r w:rsidRPr="00A246F9">
              <w:rPr>
                <w:sz w:val="24"/>
                <w:szCs w:val="24"/>
                <w:lang w:eastAsia="uk-UA"/>
              </w:rPr>
              <w:t>гр.Бейгер</w:t>
            </w:r>
            <w:proofErr w:type="spellEnd"/>
            <w:r w:rsidRPr="00A246F9">
              <w:rPr>
                <w:sz w:val="24"/>
                <w:szCs w:val="24"/>
                <w:lang w:eastAsia="uk-UA"/>
              </w:rPr>
              <w:t> В.С. та інші)</w:t>
            </w:r>
          </w:p>
        </w:tc>
      </w:tr>
      <w:tr w:rsidR="00A246F9" w:rsidRPr="00A246F9" w14:paraId="3E0BF922" w14:textId="77777777" w:rsidTr="007C3DAE">
        <w:trPr>
          <w:trHeight w:val="20"/>
        </w:trPr>
        <w:tc>
          <w:tcPr>
            <w:tcW w:w="353" w:type="pct"/>
            <w:shd w:val="clear" w:color="auto" w:fill="auto"/>
          </w:tcPr>
          <w:p w14:paraId="21EC611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454FB2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B330A0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014EE70" w14:textId="510181B1"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A246F9">
              <w:rPr>
                <w:sz w:val="24"/>
                <w:szCs w:val="24"/>
                <w:lang w:eastAsia="uk-UA"/>
              </w:rPr>
              <w:t>Плютинці</w:t>
            </w:r>
            <w:proofErr w:type="spellEnd"/>
            <w:r w:rsidRPr="00A246F9">
              <w:rPr>
                <w:sz w:val="24"/>
                <w:szCs w:val="24"/>
                <w:lang w:eastAsia="uk-UA"/>
              </w:rPr>
              <w:t xml:space="preserve">, 4 с. Чернихів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гр.Чайковському</w:t>
            </w:r>
            <w:proofErr w:type="spellEnd"/>
            <w:r w:rsidRPr="00A246F9">
              <w:rPr>
                <w:sz w:val="24"/>
                <w:szCs w:val="24"/>
                <w:lang w:eastAsia="uk-UA"/>
              </w:rPr>
              <w:t xml:space="preserve"> В.В.</w:t>
            </w:r>
          </w:p>
        </w:tc>
      </w:tr>
      <w:tr w:rsidR="00A246F9" w:rsidRPr="00A246F9" w14:paraId="7C3830F5" w14:textId="77777777" w:rsidTr="007C3DAE">
        <w:trPr>
          <w:trHeight w:val="20"/>
        </w:trPr>
        <w:tc>
          <w:tcPr>
            <w:tcW w:w="353" w:type="pct"/>
            <w:shd w:val="clear" w:color="auto" w:fill="auto"/>
          </w:tcPr>
          <w:p w14:paraId="6C615AE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DE9375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6FC11B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F416E7B"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 Богуна, 3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A246F9">
              <w:rPr>
                <w:sz w:val="24"/>
                <w:szCs w:val="24"/>
                <w:lang w:eastAsia="uk-UA"/>
              </w:rPr>
              <w:t>Михайлішиній</w:t>
            </w:r>
            <w:proofErr w:type="spellEnd"/>
            <w:r w:rsidRPr="00A246F9">
              <w:rPr>
                <w:sz w:val="24"/>
                <w:szCs w:val="24"/>
                <w:lang w:eastAsia="uk-UA"/>
              </w:rPr>
              <w:t xml:space="preserve"> О.І.</w:t>
            </w:r>
          </w:p>
        </w:tc>
      </w:tr>
      <w:tr w:rsidR="00A246F9" w:rsidRPr="00A246F9" w14:paraId="036B4133" w14:textId="77777777" w:rsidTr="007C3DAE">
        <w:trPr>
          <w:trHeight w:val="20"/>
        </w:trPr>
        <w:tc>
          <w:tcPr>
            <w:tcW w:w="353" w:type="pct"/>
            <w:shd w:val="clear" w:color="auto" w:fill="auto"/>
          </w:tcPr>
          <w:p w14:paraId="12BB23C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057B3F3"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F9F4F6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DB5683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вул.Микулинецька,65 </w:t>
            </w:r>
            <w:proofErr w:type="spellStart"/>
            <w:r w:rsidRPr="00A246F9">
              <w:rPr>
                <w:sz w:val="24"/>
                <w:szCs w:val="24"/>
                <w:lang w:eastAsia="uk-UA"/>
              </w:rPr>
              <w:t>гр.Тхорик</w:t>
            </w:r>
            <w:proofErr w:type="spellEnd"/>
            <w:r w:rsidRPr="00A246F9">
              <w:rPr>
                <w:sz w:val="24"/>
                <w:szCs w:val="24"/>
                <w:lang w:eastAsia="uk-UA"/>
              </w:rPr>
              <w:t> М.М.</w:t>
            </w:r>
          </w:p>
        </w:tc>
      </w:tr>
      <w:tr w:rsidR="00A246F9" w:rsidRPr="00A246F9" w14:paraId="7DAD197B" w14:textId="77777777" w:rsidTr="007C3DAE">
        <w:trPr>
          <w:trHeight w:val="20"/>
        </w:trPr>
        <w:tc>
          <w:tcPr>
            <w:tcW w:w="353" w:type="pct"/>
            <w:shd w:val="clear" w:color="auto" w:fill="auto"/>
          </w:tcPr>
          <w:p w14:paraId="44B0FEB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529A839"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A276D7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59E86FB"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w:t>
            </w:r>
            <w:proofErr w:type="spellStart"/>
            <w:r w:rsidRPr="00A246F9">
              <w:rPr>
                <w:sz w:val="24"/>
                <w:szCs w:val="24"/>
                <w:lang w:eastAsia="uk-UA"/>
              </w:rPr>
              <w:t>вул.Івана</w:t>
            </w:r>
            <w:proofErr w:type="spellEnd"/>
            <w:r w:rsidRPr="00A246F9">
              <w:rPr>
                <w:sz w:val="24"/>
                <w:szCs w:val="24"/>
                <w:lang w:eastAsia="uk-UA"/>
              </w:rPr>
              <w:t xml:space="preserve"> Богуна,31А </w:t>
            </w:r>
            <w:proofErr w:type="spellStart"/>
            <w:r w:rsidRPr="00A246F9">
              <w:rPr>
                <w:sz w:val="24"/>
                <w:szCs w:val="24"/>
                <w:lang w:eastAsia="uk-UA"/>
              </w:rPr>
              <w:t>гр.Коліно</w:t>
            </w:r>
            <w:proofErr w:type="spellEnd"/>
            <w:r w:rsidRPr="00A246F9">
              <w:rPr>
                <w:sz w:val="24"/>
                <w:szCs w:val="24"/>
                <w:lang w:eastAsia="uk-UA"/>
              </w:rPr>
              <w:t> М.В.</w:t>
            </w:r>
          </w:p>
        </w:tc>
      </w:tr>
      <w:tr w:rsidR="00A246F9" w:rsidRPr="00A246F9" w14:paraId="6EADCDDB" w14:textId="77777777" w:rsidTr="007C3DAE">
        <w:trPr>
          <w:trHeight w:val="20"/>
        </w:trPr>
        <w:tc>
          <w:tcPr>
            <w:tcW w:w="353" w:type="pct"/>
            <w:shd w:val="clear" w:color="auto" w:fill="auto"/>
          </w:tcPr>
          <w:p w14:paraId="74B77CC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E3A596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F85659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B9643A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 Спортивна, 5 </w:t>
            </w:r>
            <w:proofErr w:type="spellStart"/>
            <w:r w:rsidRPr="00A246F9">
              <w:rPr>
                <w:sz w:val="24"/>
                <w:szCs w:val="24"/>
                <w:lang w:eastAsia="uk-UA"/>
              </w:rPr>
              <w:t>гр.Кучерявенко</w:t>
            </w:r>
            <w:proofErr w:type="spellEnd"/>
            <w:r w:rsidRPr="00A246F9">
              <w:rPr>
                <w:sz w:val="24"/>
                <w:szCs w:val="24"/>
                <w:lang w:eastAsia="uk-UA"/>
              </w:rPr>
              <w:t> Т. М.</w:t>
            </w:r>
          </w:p>
        </w:tc>
      </w:tr>
      <w:tr w:rsidR="00A246F9" w:rsidRPr="00A246F9" w14:paraId="3E8E0E04" w14:textId="77777777" w:rsidTr="007C3DAE">
        <w:trPr>
          <w:trHeight w:val="20"/>
        </w:trPr>
        <w:tc>
          <w:tcPr>
            <w:tcW w:w="353" w:type="pct"/>
            <w:shd w:val="clear" w:color="auto" w:fill="auto"/>
          </w:tcPr>
          <w:p w14:paraId="1CBF3E4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FC3E21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8C6233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442B7B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 Степана </w:t>
            </w:r>
            <w:proofErr w:type="spellStart"/>
            <w:r w:rsidRPr="00A246F9">
              <w:rPr>
                <w:sz w:val="24"/>
                <w:szCs w:val="24"/>
                <w:lang w:eastAsia="uk-UA"/>
              </w:rPr>
              <w:t>Будного</w:t>
            </w:r>
            <w:proofErr w:type="spellEnd"/>
            <w:r w:rsidRPr="00A246F9">
              <w:rPr>
                <w:sz w:val="24"/>
                <w:szCs w:val="24"/>
                <w:lang w:eastAsia="uk-UA"/>
              </w:rPr>
              <w:t xml:space="preserve">, 1 </w:t>
            </w:r>
            <w:proofErr w:type="spellStart"/>
            <w:r w:rsidRPr="00A246F9">
              <w:rPr>
                <w:sz w:val="24"/>
                <w:szCs w:val="24"/>
                <w:lang w:eastAsia="uk-UA"/>
              </w:rPr>
              <w:t>гр.Катречку</w:t>
            </w:r>
            <w:proofErr w:type="spellEnd"/>
            <w:r w:rsidRPr="00A246F9">
              <w:rPr>
                <w:sz w:val="24"/>
                <w:szCs w:val="24"/>
                <w:lang w:eastAsia="uk-UA"/>
              </w:rPr>
              <w:t xml:space="preserve"> М. М.</w:t>
            </w:r>
          </w:p>
        </w:tc>
      </w:tr>
      <w:tr w:rsidR="00A246F9" w:rsidRPr="00A246F9" w14:paraId="1E93698C" w14:textId="77777777" w:rsidTr="007C3DAE">
        <w:trPr>
          <w:trHeight w:val="20"/>
        </w:trPr>
        <w:tc>
          <w:tcPr>
            <w:tcW w:w="353" w:type="pct"/>
            <w:shd w:val="clear" w:color="auto" w:fill="auto"/>
          </w:tcPr>
          <w:p w14:paraId="6ABC8E16"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EA3CBA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CC830C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7038F0B" w14:textId="48196815" w:rsidR="00A246F9" w:rsidRPr="00A246F9" w:rsidRDefault="00A246F9" w:rsidP="00A246F9">
            <w:pPr>
              <w:shd w:val="clear" w:color="auto" w:fill="FFFFFF"/>
              <w:jc w:val="both"/>
              <w:rPr>
                <w:sz w:val="24"/>
                <w:szCs w:val="24"/>
                <w:lang w:eastAsia="uk-UA"/>
              </w:rPr>
            </w:pPr>
            <w:r w:rsidRPr="00A246F9">
              <w:rPr>
                <w:sz w:val="24"/>
                <w:szCs w:val="24"/>
                <w:lang w:eastAsia="uk-UA"/>
              </w:rPr>
              <w:t xml:space="preserve"> Про затвердження технічної документації із землеустрою щодо встановлення меж земельної ділянки в натурі (на місцевості) за адресою </w:t>
            </w:r>
            <w:proofErr w:type="spellStart"/>
            <w:r w:rsidRPr="00A246F9">
              <w:rPr>
                <w:sz w:val="24"/>
                <w:szCs w:val="24"/>
                <w:lang w:eastAsia="uk-UA"/>
              </w:rPr>
              <w:t>вул.Павла</w:t>
            </w:r>
            <w:proofErr w:type="spellEnd"/>
            <w:r w:rsidRPr="00A246F9">
              <w:rPr>
                <w:sz w:val="24"/>
                <w:szCs w:val="24"/>
                <w:lang w:eastAsia="uk-UA"/>
              </w:rPr>
              <w:t xml:space="preserve"> Грабовського,12 </w:t>
            </w:r>
            <w:proofErr w:type="spellStart"/>
            <w:r w:rsidRPr="00A246F9">
              <w:rPr>
                <w:sz w:val="24"/>
                <w:szCs w:val="24"/>
                <w:lang w:eastAsia="uk-UA"/>
              </w:rPr>
              <w:t>гр.Олійник</w:t>
            </w:r>
            <w:proofErr w:type="spellEnd"/>
            <w:r w:rsidRPr="00A246F9">
              <w:rPr>
                <w:sz w:val="24"/>
                <w:szCs w:val="24"/>
                <w:lang w:eastAsia="uk-UA"/>
              </w:rPr>
              <w:t> І.М., Олійник</w:t>
            </w:r>
            <w:r w:rsidR="00577DF6">
              <w:rPr>
                <w:sz w:val="24"/>
                <w:szCs w:val="24"/>
                <w:lang w:eastAsia="uk-UA"/>
              </w:rPr>
              <w:t> </w:t>
            </w:r>
            <w:r w:rsidRPr="00A246F9">
              <w:rPr>
                <w:sz w:val="24"/>
                <w:szCs w:val="24"/>
                <w:lang w:eastAsia="uk-UA"/>
              </w:rPr>
              <w:t>Х.В.</w:t>
            </w:r>
          </w:p>
        </w:tc>
      </w:tr>
      <w:tr w:rsidR="00A246F9" w:rsidRPr="00A246F9" w14:paraId="461E04B9" w14:textId="77777777" w:rsidTr="007C3DAE">
        <w:trPr>
          <w:trHeight w:val="20"/>
        </w:trPr>
        <w:tc>
          <w:tcPr>
            <w:tcW w:w="353" w:type="pct"/>
            <w:shd w:val="clear" w:color="auto" w:fill="auto"/>
          </w:tcPr>
          <w:p w14:paraId="1844DD7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4F06A7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630D0A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9C0D7A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вул.Микулинецька,115/155 </w:t>
            </w:r>
            <w:proofErr w:type="spellStart"/>
            <w:r w:rsidRPr="00A246F9">
              <w:rPr>
                <w:sz w:val="24"/>
                <w:szCs w:val="24"/>
                <w:lang w:eastAsia="uk-UA"/>
              </w:rPr>
              <w:t>гр.Грабець</w:t>
            </w:r>
            <w:proofErr w:type="spellEnd"/>
            <w:r w:rsidRPr="00A246F9">
              <w:rPr>
                <w:sz w:val="24"/>
                <w:szCs w:val="24"/>
                <w:lang w:eastAsia="uk-UA"/>
              </w:rPr>
              <w:t> Ю.А.</w:t>
            </w:r>
          </w:p>
        </w:tc>
      </w:tr>
      <w:tr w:rsidR="00A246F9" w:rsidRPr="00A246F9" w14:paraId="094F69DA" w14:textId="77777777" w:rsidTr="007C3DAE">
        <w:trPr>
          <w:trHeight w:val="20"/>
        </w:trPr>
        <w:tc>
          <w:tcPr>
            <w:tcW w:w="353" w:type="pct"/>
            <w:shd w:val="clear" w:color="auto" w:fill="auto"/>
          </w:tcPr>
          <w:p w14:paraId="08A80BF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1E0E07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B113E1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F876C37"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вул.Микулинецька,115/183а </w:t>
            </w:r>
            <w:proofErr w:type="spellStart"/>
            <w:r w:rsidRPr="00A246F9">
              <w:rPr>
                <w:sz w:val="24"/>
                <w:szCs w:val="24"/>
                <w:lang w:eastAsia="uk-UA"/>
              </w:rPr>
              <w:t>гр.Гадзу</w:t>
            </w:r>
            <w:proofErr w:type="spellEnd"/>
            <w:r w:rsidRPr="00A246F9">
              <w:rPr>
                <w:sz w:val="24"/>
                <w:szCs w:val="24"/>
                <w:lang w:eastAsia="uk-UA"/>
              </w:rPr>
              <w:t xml:space="preserve"> В.П.</w:t>
            </w:r>
          </w:p>
        </w:tc>
      </w:tr>
      <w:tr w:rsidR="00A246F9" w:rsidRPr="00A246F9" w14:paraId="342B5427" w14:textId="77777777" w:rsidTr="007C3DAE">
        <w:trPr>
          <w:trHeight w:val="20"/>
        </w:trPr>
        <w:tc>
          <w:tcPr>
            <w:tcW w:w="353" w:type="pct"/>
            <w:shd w:val="clear" w:color="auto" w:fill="auto"/>
          </w:tcPr>
          <w:p w14:paraId="469C8B0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E8DE27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436743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814E1E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вул.Фестивальна,36 </w:t>
            </w:r>
            <w:proofErr w:type="spellStart"/>
            <w:r w:rsidRPr="00A246F9">
              <w:rPr>
                <w:sz w:val="24"/>
                <w:szCs w:val="24"/>
                <w:lang w:eastAsia="uk-UA"/>
              </w:rPr>
              <w:t>гр.Карачку</w:t>
            </w:r>
            <w:proofErr w:type="spellEnd"/>
            <w:r w:rsidRPr="00A246F9">
              <w:rPr>
                <w:sz w:val="24"/>
                <w:szCs w:val="24"/>
                <w:lang w:eastAsia="uk-UA"/>
              </w:rPr>
              <w:t xml:space="preserve"> Ю.А., </w:t>
            </w:r>
            <w:proofErr w:type="spellStart"/>
            <w:r w:rsidRPr="00A246F9">
              <w:rPr>
                <w:sz w:val="24"/>
                <w:szCs w:val="24"/>
                <w:lang w:eastAsia="uk-UA"/>
              </w:rPr>
              <w:t>Присяжній</w:t>
            </w:r>
            <w:proofErr w:type="spellEnd"/>
            <w:r w:rsidRPr="00A246F9">
              <w:rPr>
                <w:sz w:val="24"/>
                <w:szCs w:val="24"/>
                <w:lang w:eastAsia="uk-UA"/>
              </w:rPr>
              <w:t xml:space="preserve"> Т.Б.</w:t>
            </w:r>
          </w:p>
        </w:tc>
      </w:tr>
      <w:tr w:rsidR="00A246F9" w:rsidRPr="00A246F9" w14:paraId="0155C669" w14:textId="77777777" w:rsidTr="007C3DAE">
        <w:trPr>
          <w:trHeight w:val="20"/>
        </w:trPr>
        <w:tc>
          <w:tcPr>
            <w:tcW w:w="353" w:type="pct"/>
            <w:shd w:val="clear" w:color="auto" w:fill="auto"/>
          </w:tcPr>
          <w:p w14:paraId="7D4831F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5B1836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60A185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C54EEB1" w14:textId="77777777" w:rsidR="00A246F9" w:rsidRPr="00A246F9" w:rsidRDefault="00A246F9" w:rsidP="00A246F9">
            <w:pPr>
              <w:keepNext/>
              <w:pBdr>
                <w:top w:val="nil"/>
                <w:left w:val="nil"/>
                <w:bottom w:val="nil"/>
                <w:right w:val="nil"/>
                <w:between w:val="nil"/>
              </w:pBdr>
              <w:jc w:val="both"/>
              <w:outlineLvl w:val="2"/>
              <w:rPr>
                <w:rFonts w:ascii="Calibri Light" w:eastAsia="Calibri Light" w:hAnsi="Calibri Light"/>
                <w:b/>
                <w:sz w:val="26"/>
                <w:lang w:val="ru-RU" w:eastAsia="uk-UA"/>
              </w:rPr>
            </w:pPr>
            <w:r w:rsidRPr="00A246F9">
              <w:rPr>
                <w:sz w:val="24"/>
                <w:szCs w:val="24"/>
                <w:lang w:eastAsia="uk-UA"/>
              </w:rPr>
              <w:t xml:space="preserve">Про затвердження проекту землеустрою щодо відведення земельної ділянки за адресою вул.Спортивна,5 </w:t>
            </w:r>
            <w:proofErr w:type="spellStart"/>
            <w:r w:rsidRPr="00A246F9">
              <w:rPr>
                <w:sz w:val="24"/>
                <w:szCs w:val="24"/>
                <w:lang w:eastAsia="uk-UA"/>
              </w:rPr>
              <w:t>гр.Ніврянській</w:t>
            </w:r>
            <w:proofErr w:type="spellEnd"/>
            <w:r w:rsidRPr="00A246F9">
              <w:rPr>
                <w:sz w:val="24"/>
                <w:szCs w:val="24"/>
                <w:lang w:eastAsia="uk-UA"/>
              </w:rPr>
              <w:t> Л.Б.</w:t>
            </w:r>
          </w:p>
        </w:tc>
      </w:tr>
      <w:tr w:rsidR="00A246F9" w:rsidRPr="00A246F9" w14:paraId="57C00B40" w14:textId="77777777" w:rsidTr="007C3DAE">
        <w:trPr>
          <w:trHeight w:val="20"/>
        </w:trPr>
        <w:tc>
          <w:tcPr>
            <w:tcW w:w="353" w:type="pct"/>
            <w:shd w:val="clear" w:color="auto" w:fill="auto"/>
          </w:tcPr>
          <w:p w14:paraId="52A94FE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46B661A"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738CB2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8D7BED1"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A246F9">
              <w:rPr>
                <w:sz w:val="24"/>
                <w:szCs w:val="24"/>
                <w:lang w:eastAsia="uk-UA"/>
              </w:rPr>
              <w:t>Золотогірська</w:t>
            </w:r>
            <w:proofErr w:type="spellEnd"/>
            <w:r w:rsidRPr="00A246F9">
              <w:rPr>
                <w:sz w:val="24"/>
                <w:szCs w:val="24"/>
                <w:lang w:eastAsia="uk-UA"/>
              </w:rPr>
              <w:t xml:space="preserve">, 28 </w:t>
            </w:r>
            <w:proofErr w:type="spellStart"/>
            <w:r w:rsidRPr="00A246F9">
              <w:rPr>
                <w:sz w:val="24"/>
                <w:szCs w:val="24"/>
                <w:lang w:eastAsia="uk-UA"/>
              </w:rPr>
              <w:t>гр.Костику</w:t>
            </w:r>
            <w:proofErr w:type="spellEnd"/>
            <w:r w:rsidRPr="00A246F9">
              <w:rPr>
                <w:sz w:val="24"/>
                <w:szCs w:val="24"/>
                <w:lang w:val="en-US" w:eastAsia="uk-UA"/>
              </w:rPr>
              <w:t> </w:t>
            </w:r>
            <w:r w:rsidRPr="00A246F9">
              <w:rPr>
                <w:sz w:val="24"/>
                <w:szCs w:val="24"/>
                <w:lang w:eastAsia="uk-UA"/>
              </w:rPr>
              <w:t>С. Я.</w:t>
            </w:r>
          </w:p>
        </w:tc>
      </w:tr>
      <w:tr w:rsidR="00A246F9" w:rsidRPr="00A246F9" w14:paraId="67020B70" w14:textId="77777777" w:rsidTr="007C3DAE">
        <w:trPr>
          <w:trHeight w:val="20"/>
        </w:trPr>
        <w:tc>
          <w:tcPr>
            <w:tcW w:w="353" w:type="pct"/>
            <w:shd w:val="clear" w:color="auto" w:fill="auto"/>
          </w:tcPr>
          <w:p w14:paraId="7D7C805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C54B7F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9224C4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3D53FE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w:t>
            </w:r>
            <w:proofErr w:type="spellStart"/>
            <w:r w:rsidRPr="00A246F9">
              <w:rPr>
                <w:sz w:val="24"/>
                <w:szCs w:val="24"/>
                <w:lang w:eastAsia="uk-UA"/>
              </w:rPr>
              <w:t>вул.Сергія</w:t>
            </w:r>
            <w:proofErr w:type="spellEnd"/>
            <w:r w:rsidRPr="00A246F9">
              <w:rPr>
                <w:sz w:val="24"/>
                <w:szCs w:val="24"/>
                <w:lang w:eastAsia="uk-UA"/>
              </w:rPr>
              <w:t xml:space="preserve"> Короля,15 </w:t>
            </w:r>
            <w:proofErr w:type="spellStart"/>
            <w:r w:rsidRPr="00A246F9">
              <w:rPr>
                <w:sz w:val="24"/>
                <w:szCs w:val="24"/>
                <w:lang w:eastAsia="uk-UA"/>
              </w:rPr>
              <w:t>гр.Костецькій</w:t>
            </w:r>
            <w:proofErr w:type="spellEnd"/>
            <w:r w:rsidRPr="00A246F9">
              <w:rPr>
                <w:sz w:val="24"/>
                <w:szCs w:val="24"/>
                <w:lang w:eastAsia="uk-UA"/>
              </w:rPr>
              <w:t xml:space="preserve"> Л.В., Чопику А.В.</w:t>
            </w:r>
          </w:p>
        </w:tc>
      </w:tr>
      <w:tr w:rsidR="00A246F9" w:rsidRPr="00A246F9" w14:paraId="081177BD" w14:textId="77777777" w:rsidTr="007C3DAE">
        <w:trPr>
          <w:trHeight w:val="20"/>
        </w:trPr>
        <w:tc>
          <w:tcPr>
            <w:tcW w:w="353" w:type="pct"/>
            <w:shd w:val="clear" w:color="auto" w:fill="auto"/>
          </w:tcPr>
          <w:p w14:paraId="547DA53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3376360"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EEC4F8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AB33553"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w:t>
            </w:r>
            <w:proofErr w:type="spellStart"/>
            <w:r w:rsidRPr="00A246F9">
              <w:rPr>
                <w:sz w:val="24"/>
                <w:szCs w:val="24"/>
                <w:lang w:eastAsia="uk-UA"/>
              </w:rPr>
              <w:t>вул.Омеляна</w:t>
            </w:r>
            <w:proofErr w:type="spellEnd"/>
            <w:r w:rsidRPr="00A246F9">
              <w:rPr>
                <w:sz w:val="24"/>
                <w:szCs w:val="24"/>
                <w:lang w:eastAsia="uk-UA"/>
              </w:rPr>
              <w:t xml:space="preserve"> Польового,26 </w:t>
            </w:r>
            <w:proofErr w:type="spellStart"/>
            <w:r w:rsidRPr="00A246F9">
              <w:rPr>
                <w:sz w:val="24"/>
                <w:szCs w:val="24"/>
                <w:lang w:eastAsia="uk-UA"/>
              </w:rPr>
              <w:t>гр.Теслюку</w:t>
            </w:r>
            <w:proofErr w:type="spellEnd"/>
            <w:r w:rsidRPr="00A246F9">
              <w:rPr>
                <w:sz w:val="24"/>
                <w:szCs w:val="24"/>
                <w:lang w:eastAsia="uk-UA"/>
              </w:rPr>
              <w:t> І.М.</w:t>
            </w:r>
          </w:p>
        </w:tc>
      </w:tr>
      <w:tr w:rsidR="00A246F9" w:rsidRPr="00A246F9" w14:paraId="7FA6FF32" w14:textId="77777777" w:rsidTr="007C3DAE">
        <w:trPr>
          <w:trHeight w:val="20"/>
        </w:trPr>
        <w:tc>
          <w:tcPr>
            <w:tcW w:w="353" w:type="pct"/>
            <w:shd w:val="clear" w:color="auto" w:fill="auto"/>
          </w:tcPr>
          <w:p w14:paraId="212B452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409E66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AD8DE7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CDAC43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Миколи Карпенка, 1 </w:t>
            </w:r>
            <w:proofErr w:type="spellStart"/>
            <w:r w:rsidRPr="00A246F9">
              <w:rPr>
                <w:sz w:val="24"/>
                <w:szCs w:val="24"/>
                <w:lang w:eastAsia="uk-UA"/>
              </w:rPr>
              <w:t>гр.Руснаку</w:t>
            </w:r>
            <w:proofErr w:type="spellEnd"/>
            <w:r w:rsidRPr="00A246F9">
              <w:rPr>
                <w:sz w:val="24"/>
                <w:szCs w:val="24"/>
                <w:lang w:eastAsia="uk-UA"/>
              </w:rPr>
              <w:t> А. М.</w:t>
            </w:r>
          </w:p>
        </w:tc>
      </w:tr>
      <w:tr w:rsidR="00A246F9" w:rsidRPr="00A246F9" w14:paraId="11080C84" w14:textId="77777777" w:rsidTr="007C3DAE">
        <w:trPr>
          <w:trHeight w:val="20"/>
        </w:trPr>
        <w:tc>
          <w:tcPr>
            <w:tcW w:w="353" w:type="pct"/>
            <w:shd w:val="clear" w:color="auto" w:fill="auto"/>
          </w:tcPr>
          <w:p w14:paraId="4499135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F885D0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D64CC1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EF7BC8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 Михайла Паращука,2 </w:t>
            </w:r>
            <w:proofErr w:type="spellStart"/>
            <w:r w:rsidRPr="00A246F9">
              <w:rPr>
                <w:sz w:val="24"/>
                <w:szCs w:val="24"/>
                <w:lang w:eastAsia="uk-UA"/>
              </w:rPr>
              <w:t>гр.Березовській</w:t>
            </w:r>
            <w:proofErr w:type="spellEnd"/>
            <w:r w:rsidRPr="00A246F9">
              <w:rPr>
                <w:sz w:val="24"/>
                <w:szCs w:val="24"/>
                <w:lang w:eastAsia="uk-UA"/>
              </w:rPr>
              <w:t xml:space="preserve"> Л. Є.</w:t>
            </w:r>
          </w:p>
        </w:tc>
      </w:tr>
      <w:tr w:rsidR="00A246F9" w:rsidRPr="00A246F9" w14:paraId="015BBF79" w14:textId="77777777" w:rsidTr="007C3DAE">
        <w:trPr>
          <w:trHeight w:val="20"/>
        </w:trPr>
        <w:tc>
          <w:tcPr>
            <w:tcW w:w="353" w:type="pct"/>
            <w:shd w:val="clear" w:color="auto" w:fill="auto"/>
          </w:tcPr>
          <w:p w14:paraId="7CD4E16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DD7B770"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7A4EBC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CF5EB9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w:t>
            </w:r>
            <w:proofErr w:type="spellStart"/>
            <w:r w:rsidRPr="00A246F9">
              <w:rPr>
                <w:sz w:val="24"/>
                <w:szCs w:val="24"/>
                <w:lang w:eastAsia="uk-UA"/>
              </w:rPr>
              <w:t>гр.Войтовичу</w:t>
            </w:r>
            <w:proofErr w:type="spellEnd"/>
            <w:r w:rsidRPr="00A246F9">
              <w:rPr>
                <w:sz w:val="24"/>
                <w:szCs w:val="24"/>
                <w:lang w:eastAsia="uk-UA"/>
              </w:rPr>
              <w:t xml:space="preserve"> О. Б.</w:t>
            </w:r>
          </w:p>
        </w:tc>
      </w:tr>
      <w:tr w:rsidR="00A246F9" w:rsidRPr="00A246F9" w14:paraId="2F25DE2E" w14:textId="77777777" w:rsidTr="007C3DAE">
        <w:trPr>
          <w:trHeight w:val="20"/>
        </w:trPr>
        <w:tc>
          <w:tcPr>
            <w:tcW w:w="353" w:type="pct"/>
            <w:shd w:val="clear" w:color="auto" w:fill="auto"/>
          </w:tcPr>
          <w:p w14:paraId="37CD40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836FDC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0B25A7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5455049"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за адресою вул. Князя Василя Костянтина Острозького,18 гр. Костенку В. П.</w:t>
            </w:r>
          </w:p>
        </w:tc>
      </w:tr>
      <w:tr w:rsidR="00A246F9" w:rsidRPr="00A246F9" w14:paraId="02ACE048" w14:textId="77777777" w:rsidTr="007C3DAE">
        <w:trPr>
          <w:trHeight w:val="20"/>
        </w:trPr>
        <w:tc>
          <w:tcPr>
            <w:tcW w:w="353" w:type="pct"/>
            <w:shd w:val="clear" w:color="auto" w:fill="auto"/>
          </w:tcPr>
          <w:p w14:paraId="5AC9667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B6E038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68A59B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4A17FB3"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передачу безоплатно у власність земельної ділянки за адресою вул. Багата,9а гр. </w:t>
            </w:r>
            <w:proofErr w:type="spellStart"/>
            <w:r w:rsidRPr="00A246F9">
              <w:rPr>
                <w:sz w:val="24"/>
                <w:szCs w:val="24"/>
                <w:lang w:eastAsia="uk-UA"/>
              </w:rPr>
              <w:t>Вонс</w:t>
            </w:r>
            <w:proofErr w:type="spellEnd"/>
            <w:r w:rsidRPr="00A246F9">
              <w:rPr>
                <w:sz w:val="24"/>
                <w:szCs w:val="24"/>
                <w:lang w:eastAsia="uk-UA"/>
              </w:rPr>
              <w:t xml:space="preserve"> І. В.</w:t>
            </w:r>
          </w:p>
        </w:tc>
      </w:tr>
      <w:tr w:rsidR="00A246F9" w:rsidRPr="00A246F9" w14:paraId="14CFA68D" w14:textId="77777777" w:rsidTr="007C3DAE">
        <w:trPr>
          <w:trHeight w:val="20"/>
        </w:trPr>
        <w:tc>
          <w:tcPr>
            <w:tcW w:w="353" w:type="pct"/>
            <w:shd w:val="clear" w:color="auto" w:fill="auto"/>
          </w:tcPr>
          <w:p w14:paraId="3D24CD0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7D93E3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4356E5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0D70B0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A246F9">
              <w:rPr>
                <w:sz w:val="24"/>
                <w:szCs w:val="24"/>
                <w:lang w:eastAsia="uk-UA"/>
              </w:rPr>
              <w:t>вул.Івана</w:t>
            </w:r>
            <w:proofErr w:type="spellEnd"/>
            <w:r w:rsidRPr="00A246F9">
              <w:rPr>
                <w:sz w:val="24"/>
                <w:szCs w:val="24"/>
                <w:lang w:eastAsia="uk-UA"/>
              </w:rPr>
              <w:t xml:space="preserve"> Горбачевського,16/2 </w:t>
            </w:r>
            <w:proofErr w:type="spellStart"/>
            <w:r w:rsidRPr="00A246F9">
              <w:rPr>
                <w:sz w:val="24"/>
                <w:szCs w:val="24"/>
                <w:lang w:eastAsia="uk-UA"/>
              </w:rPr>
              <w:t>гр.Романіву</w:t>
            </w:r>
            <w:proofErr w:type="spellEnd"/>
            <w:r w:rsidRPr="00A246F9">
              <w:rPr>
                <w:sz w:val="24"/>
                <w:szCs w:val="24"/>
                <w:lang w:eastAsia="uk-UA"/>
              </w:rPr>
              <w:t xml:space="preserve"> Д.Я.</w:t>
            </w:r>
          </w:p>
        </w:tc>
      </w:tr>
      <w:tr w:rsidR="00A246F9" w:rsidRPr="00A246F9" w14:paraId="600D574C" w14:textId="77777777" w:rsidTr="007C3DAE">
        <w:trPr>
          <w:trHeight w:val="20"/>
        </w:trPr>
        <w:tc>
          <w:tcPr>
            <w:tcW w:w="353" w:type="pct"/>
            <w:shd w:val="clear" w:color="auto" w:fill="auto"/>
          </w:tcPr>
          <w:p w14:paraId="7D3524D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AD45AF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FB1F15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883B6E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за адресою вул. Степана Будного,23 гр. Кравчук Н. В.</w:t>
            </w:r>
          </w:p>
        </w:tc>
      </w:tr>
      <w:tr w:rsidR="00A246F9" w:rsidRPr="00A246F9" w14:paraId="12A624F2" w14:textId="77777777" w:rsidTr="007C3DAE">
        <w:trPr>
          <w:trHeight w:val="20"/>
        </w:trPr>
        <w:tc>
          <w:tcPr>
            <w:tcW w:w="353" w:type="pct"/>
            <w:shd w:val="clear" w:color="auto" w:fill="auto"/>
          </w:tcPr>
          <w:p w14:paraId="7ADAD71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87AC7C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94EF42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4F8AA3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Незалежності, 8 с. Малашівці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гр.Кошовій</w:t>
            </w:r>
            <w:proofErr w:type="spellEnd"/>
            <w:r w:rsidRPr="00A246F9">
              <w:rPr>
                <w:sz w:val="24"/>
                <w:szCs w:val="24"/>
                <w:lang w:eastAsia="uk-UA"/>
              </w:rPr>
              <w:t> О.М.</w:t>
            </w:r>
          </w:p>
        </w:tc>
      </w:tr>
      <w:tr w:rsidR="00A246F9" w:rsidRPr="00A246F9" w14:paraId="5440AC03" w14:textId="77777777" w:rsidTr="007C3DAE">
        <w:trPr>
          <w:trHeight w:val="20"/>
        </w:trPr>
        <w:tc>
          <w:tcPr>
            <w:tcW w:w="353" w:type="pct"/>
            <w:shd w:val="clear" w:color="auto" w:fill="auto"/>
          </w:tcPr>
          <w:p w14:paraId="0AE4172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B5918B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415433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EC0C489"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вул. Павла Грабовського,7 гр. </w:t>
            </w:r>
            <w:proofErr w:type="spellStart"/>
            <w:r w:rsidRPr="00A246F9">
              <w:rPr>
                <w:sz w:val="24"/>
                <w:szCs w:val="24"/>
                <w:lang w:eastAsia="uk-UA"/>
              </w:rPr>
              <w:t>Трофіменку</w:t>
            </w:r>
            <w:proofErr w:type="spellEnd"/>
            <w:r w:rsidRPr="00A246F9">
              <w:rPr>
                <w:sz w:val="24"/>
                <w:szCs w:val="24"/>
                <w:lang w:eastAsia="uk-UA"/>
              </w:rPr>
              <w:t xml:space="preserve"> Л.В.</w:t>
            </w:r>
          </w:p>
        </w:tc>
      </w:tr>
      <w:tr w:rsidR="00A246F9" w:rsidRPr="00A246F9" w14:paraId="267D2B74" w14:textId="77777777" w:rsidTr="007C3DAE">
        <w:trPr>
          <w:trHeight w:val="20"/>
        </w:trPr>
        <w:tc>
          <w:tcPr>
            <w:tcW w:w="353" w:type="pct"/>
            <w:shd w:val="clear" w:color="auto" w:fill="auto"/>
          </w:tcPr>
          <w:p w14:paraId="5013CC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29FDDA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A07B44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49BC263"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за адресою вул. Степана Будного,1 гр. Іваночко С. З.</w:t>
            </w:r>
          </w:p>
        </w:tc>
      </w:tr>
      <w:tr w:rsidR="00A246F9" w:rsidRPr="00A246F9" w14:paraId="5ABCB0A8" w14:textId="77777777" w:rsidTr="007C3DAE">
        <w:trPr>
          <w:trHeight w:val="20"/>
        </w:trPr>
        <w:tc>
          <w:tcPr>
            <w:tcW w:w="353" w:type="pct"/>
            <w:shd w:val="clear" w:color="auto" w:fill="auto"/>
          </w:tcPr>
          <w:p w14:paraId="2AF8D2A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6B68F3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4A0E11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AE7D3FE"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проектів землеустрою щодо відведення земельних ділянок за адресою вул.Спортивна,5 (гр. </w:t>
            </w:r>
            <w:proofErr w:type="spellStart"/>
            <w:r w:rsidRPr="00A246F9">
              <w:rPr>
                <w:sz w:val="24"/>
                <w:szCs w:val="24"/>
                <w:lang w:eastAsia="uk-UA"/>
              </w:rPr>
              <w:t>Малищак</w:t>
            </w:r>
            <w:proofErr w:type="spellEnd"/>
            <w:r w:rsidRPr="00A246F9">
              <w:rPr>
                <w:sz w:val="24"/>
                <w:szCs w:val="24"/>
                <w:lang w:eastAsia="uk-UA"/>
              </w:rPr>
              <w:t xml:space="preserve"> П. Я. та інші)</w:t>
            </w:r>
          </w:p>
        </w:tc>
      </w:tr>
      <w:tr w:rsidR="00A246F9" w:rsidRPr="00A246F9" w14:paraId="67648055" w14:textId="77777777" w:rsidTr="007C3DAE">
        <w:trPr>
          <w:trHeight w:val="20"/>
        </w:trPr>
        <w:tc>
          <w:tcPr>
            <w:tcW w:w="353" w:type="pct"/>
            <w:shd w:val="clear" w:color="auto" w:fill="auto"/>
          </w:tcPr>
          <w:p w14:paraId="13D200C4"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A74099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0A19E8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34BA0CB" w14:textId="11BAD422"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вул.Горанська,15 </w:t>
            </w:r>
            <w:proofErr w:type="spellStart"/>
            <w:r w:rsidRPr="00A246F9">
              <w:rPr>
                <w:sz w:val="24"/>
                <w:szCs w:val="24"/>
                <w:lang w:eastAsia="uk-UA"/>
              </w:rPr>
              <w:t>с.Чернихів</w:t>
            </w:r>
            <w:proofErr w:type="spellEnd"/>
            <w:r w:rsidRPr="00A246F9">
              <w:rPr>
                <w:sz w:val="24"/>
                <w:szCs w:val="24"/>
                <w:lang w:eastAsia="uk-UA"/>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гр.Петрик</w:t>
            </w:r>
            <w:proofErr w:type="spellEnd"/>
            <w:r w:rsidRPr="00A246F9">
              <w:rPr>
                <w:sz w:val="24"/>
                <w:szCs w:val="24"/>
                <w:lang w:eastAsia="uk-UA"/>
              </w:rPr>
              <w:t> Л.В.</w:t>
            </w:r>
          </w:p>
        </w:tc>
      </w:tr>
      <w:tr w:rsidR="00A246F9" w:rsidRPr="00A246F9" w14:paraId="68777678" w14:textId="77777777" w:rsidTr="007C3DAE">
        <w:trPr>
          <w:trHeight w:val="20"/>
        </w:trPr>
        <w:tc>
          <w:tcPr>
            <w:tcW w:w="353" w:type="pct"/>
            <w:shd w:val="clear" w:color="auto" w:fill="auto"/>
          </w:tcPr>
          <w:p w14:paraId="159C2EF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3C3B89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68E3FE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A36EEE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вул. Павла Грабовського,17 гр. </w:t>
            </w:r>
            <w:proofErr w:type="spellStart"/>
            <w:r w:rsidRPr="00A246F9">
              <w:rPr>
                <w:sz w:val="24"/>
                <w:szCs w:val="24"/>
                <w:lang w:eastAsia="uk-UA"/>
              </w:rPr>
              <w:t>Миндьо</w:t>
            </w:r>
            <w:proofErr w:type="spellEnd"/>
            <w:r w:rsidRPr="00A246F9">
              <w:rPr>
                <w:sz w:val="24"/>
                <w:szCs w:val="24"/>
                <w:lang w:eastAsia="uk-UA"/>
              </w:rPr>
              <w:t xml:space="preserve"> Н.Б., </w:t>
            </w:r>
            <w:proofErr w:type="spellStart"/>
            <w:r w:rsidRPr="00A246F9">
              <w:rPr>
                <w:sz w:val="24"/>
                <w:szCs w:val="24"/>
                <w:lang w:eastAsia="uk-UA"/>
              </w:rPr>
              <w:t>Миндьо</w:t>
            </w:r>
            <w:proofErr w:type="spellEnd"/>
            <w:r w:rsidRPr="00A246F9">
              <w:rPr>
                <w:sz w:val="24"/>
                <w:szCs w:val="24"/>
                <w:lang w:eastAsia="uk-UA"/>
              </w:rPr>
              <w:t xml:space="preserve"> А.Р.</w:t>
            </w:r>
          </w:p>
        </w:tc>
      </w:tr>
      <w:tr w:rsidR="00A246F9" w:rsidRPr="00A246F9" w14:paraId="46E9768D" w14:textId="77777777" w:rsidTr="007C3DAE">
        <w:trPr>
          <w:trHeight w:val="20"/>
        </w:trPr>
        <w:tc>
          <w:tcPr>
            <w:tcW w:w="353" w:type="pct"/>
            <w:shd w:val="clear" w:color="auto" w:fill="auto"/>
          </w:tcPr>
          <w:p w14:paraId="4A08CB0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E61F24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E97AD9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BEB24A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за адресою вул.Микулинецька,55 гр. Митнику В.М.</w:t>
            </w:r>
          </w:p>
        </w:tc>
      </w:tr>
      <w:tr w:rsidR="00A246F9" w:rsidRPr="00A246F9" w14:paraId="1E6173C8" w14:textId="77777777" w:rsidTr="007C3DAE">
        <w:trPr>
          <w:trHeight w:val="20"/>
        </w:trPr>
        <w:tc>
          <w:tcPr>
            <w:tcW w:w="353" w:type="pct"/>
            <w:shd w:val="clear" w:color="auto" w:fill="auto"/>
          </w:tcPr>
          <w:p w14:paraId="0575EA4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7AA2EB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6CFED4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1CF078D"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Центральна, 117 </w:t>
            </w:r>
            <w:proofErr w:type="spellStart"/>
            <w:r w:rsidRPr="00A246F9">
              <w:rPr>
                <w:sz w:val="24"/>
                <w:szCs w:val="24"/>
                <w:lang w:eastAsia="uk-UA"/>
              </w:rPr>
              <w:t>с.Курівці</w:t>
            </w:r>
            <w:proofErr w:type="spellEnd"/>
            <w:r w:rsidRPr="00A246F9">
              <w:rPr>
                <w:sz w:val="24"/>
                <w:szCs w:val="24"/>
                <w:lang w:eastAsia="uk-UA"/>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гр.Мельничук</w:t>
            </w:r>
            <w:proofErr w:type="spellEnd"/>
            <w:r w:rsidRPr="00A246F9">
              <w:rPr>
                <w:sz w:val="24"/>
                <w:szCs w:val="24"/>
                <w:lang w:eastAsia="uk-UA"/>
              </w:rPr>
              <w:t> Л.З.</w:t>
            </w:r>
          </w:p>
        </w:tc>
      </w:tr>
      <w:tr w:rsidR="00A246F9" w:rsidRPr="00A246F9" w14:paraId="49810CA5" w14:textId="77777777" w:rsidTr="007C3DAE">
        <w:trPr>
          <w:trHeight w:val="20"/>
        </w:trPr>
        <w:tc>
          <w:tcPr>
            <w:tcW w:w="353" w:type="pct"/>
            <w:shd w:val="clear" w:color="auto" w:fill="auto"/>
          </w:tcPr>
          <w:p w14:paraId="1BA3850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B33B21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944E87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395EBBA"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Долішня, 18 с. Курівці (в межах населеного пункту) Тернопільського району Тернопільської області, яке належить до Тернопільської міської територіальної громади, гр. Лисій Н.В.</w:t>
            </w:r>
          </w:p>
        </w:tc>
      </w:tr>
      <w:tr w:rsidR="00A246F9" w:rsidRPr="00A246F9" w14:paraId="117681C6" w14:textId="77777777" w:rsidTr="007C3DAE">
        <w:trPr>
          <w:trHeight w:val="20"/>
        </w:trPr>
        <w:tc>
          <w:tcPr>
            <w:tcW w:w="353" w:type="pct"/>
            <w:shd w:val="clear" w:color="auto" w:fill="auto"/>
          </w:tcPr>
          <w:p w14:paraId="76CEFA1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D5E4B7A"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5828DD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C876691"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A246F9">
              <w:rPr>
                <w:sz w:val="24"/>
                <w:szCs w:val="24"/>
                <w:lang w:eastAsia="uk-UA"/>
              </w:rPr>
              <w:t>Фінашину</w:t>
            </w:r>
            <w:proofErr w:type="spellEnd"/>
            <w:r w:rsidRPr="00A246F9">
              <w:rPr>
                <w:sz w:val="24"/>
                <w:szCs w:val="24"/>
                <w:lang w:eastAsia="uk-UA"/>
              </w:rPr>
              <w:t xml:space="preserve"> Г. М.</w:t>
            </w:r>
          </w:p>
        </w:tc>
      </w:tr>
      <w:tr w:rsidR="00A246F9" w:rsidRPr="00A246F9" w14:paraId="0AB12319" w14:textId="77777777" w:rsidTr="007C3DAE">
        <w:trPr>
          <w:trHeight w:val="20"/>
        </w:trPr>
        <w:tc>
          <w:tcPr>
            <w:tcW w:w="353" w:type="pct"/>
            <w:shd w:val="clear" w:color="auto" w:fill="auto"/>
          </w:tcPr>
          <w:p w14:paraId="0A5D4C2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83ED84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DFC9F9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F827436" w14:textId="4FF1D336" w:rsidR="00A246F9" w:rsidRPr="00A246F9" w:rsidRDefault="00A246F9" w:rsidP="00A246F9">
            <w:pPr>
              <w:jc w:val="both"/>
              <w:rPr>
                <w:sz w:val="24"/>
                <w:szCs w:val="24"/>
                <w:lang w:eastAsia="ru-RU"/>
              </w:rPr>
            </w:pPr>
            <w:r w:rsidRPr="00A246F9">
              <w:rPr>
                <w:rFonts w:eastAsia="Calibri"/>
                <w:kern w:val="2"/>
                <w:sz w:val="24"/>
                <w:szCs w:val="24"/>
                <w:lang w:eastAsia="en-US"/>
                <w14:ligatures w14:val="standardContextual"/>
              </w:rPr>
              <w:t xml:space="preserve">Про надання дозволу на розроблення проекту землеустрою щодо відведення земельної ділянки за адресою вул. Багата, 9А </w:t>
            </w:r>
            <w:proofErr w:type="spellStart"/>
            <w:r w:rsidRPr="00A246F9">
              <w:rPr>
                <w:rFonts w:eastAsia="Calibri"/>
                <w:kern w:val="2"/>
                <w:sz w:val="24"/>
                <w:szCs w:val="24"/>
                <w:lang w:eastAsia="en-US"/>
                <w14:ligatures w14:val="standardContextual"/>
              </w:rPr>
              <w:t>гр.Єгіян</w:t>
            </w:r>
            <w:proofErr w:type="spellEnd"/>
            <w:r w:rsidR="00577DF6">
              <w:rPr>
                <w:rFonts w:eastAsia="Calibri"/>
                <w:kern w:val="2"/>
                <w:sz w:val="24"/>
                <w:szCs w:val="24"/>
                <w:lang w:eastAsia="en-US"/>
                <w14:ligatures w14:val="standardContextual"/>
              </w:rPr>
              <w:t> </w:t>
            </w:r>
            <w:r w:rsidRPr="00A246F9">
              <w:rPr>
                <w:rFonts w:eastAsia="Calibri"/>
                <w:kern w:val="2"/>
                <w:sz w:val="24"/>
                <w:szCs w:val="24"/>
                <w:lang w:eastAsia="en-US"/>
                <w14:ligatures w14:val="standardContextual"/>
              </w:rPr>
              <w:t>Г.М.</w:t>
            </w:r>
          </w:p>
        </w:tc>
      </w:tr>
      <w:tr w:rsidR="00A246F9" w:rsidRPr="00A246F9" w14:paraId="12484F4C" w14:textId="77777777" w:rsidTr="007C3DAE">
        <w:trPr>
          <w:trHeight w:val="20"/>
        </w:trPr>
        <w:tc>
          <w:tcPr>
            <w:tcW w:w="353" w:type="pct"/>
            <w:shd w:val="clear" w:color="auto" w:fill="auto"/>
          </w:tcPr>
          <w:p w14:paraId="489C23A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9100ED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81613C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2020360"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за адресою вул. Миру ТОВ «Партнер - </w:t>
            </w:r>
            <w:proofErr w:type="spellStart"/>
            <w:r w:rsidRPr="00A246F9">
              <w:rPr>
                <w:sz w:val="24"/>
                <w:szCs w:val="24"/>
                <w:lang w:eastAsia="uk-UA"/>
              </w:rPr>
              <w:t>Оверсіз</w:t>
            </w:r>
            <w:proofErr w:type="spellEnd"/>
            <w:r w:rsidRPr="00A246F9">
              <w:rPr>
                <w:sz w:val="24"/>
                <w:szCs w:val="24"/>
                <w:lang w:eastAsia="uk-UA"/>
              </w:rPr>
              <w:t>»</w:t>
            </w:r>
          </w:p>
        </w:tc>
      </w:tr>
      <w:tr w:rsidR="00A246F9" w:rsidRPr="00A246F9" w14:paraId="722941B9" w14:textId="77777777" w:rsidTr="007C3DAE">
        <w:trPr>
          <w:trHeight w:val="20"/>
        </w:trPr>
        <w:tc>
          <w:tcPr>
            <w:tcW w:w="353" w:type="pct"/>
            <w:shd w:val="clear" w:color="auto" w:fill="auto"/>
          </w:tcPr>
          <w:p w14:paraId="7B16CCC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4BAFB0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43C5A5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A636513"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за адресою вул. Торговиця-Андрея Шептицького ТОВ «ТРІУМФ 7»</w:t>
            </w:r>
          </w:p>
        </w:tc>
      </w:tr>
      <w:tr w:rsidR="00A246F9" w:rsidRPr="00A246F9" w14:paraId="16B62C62" w14:textId="77777777" w:rsidTr="007C3DAE">
        <w:trPr>
          <w:trHeight w:val="20"/>
        </w:trPr>
        <w:tc>
          <w:tcPr>
            <w:tcW w:w="353" w:type="pct"/>
            <w:shd w:val="clear" w:color="auto" w:fill="auto"/>
          </w:tcPr>
          <w:p w14:paraId="33CB3C6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6D958B2"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B2C6242"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C23D4A" w14:textId="77777777" w:rsidR="00A246F9" w:rsidRPr="00A246F9" w:rsidRDefault="00A246F9" w:rsidP="00A246F9">
            <w:pPr>
              <w:shd w:val="clear" w:color="auto" w:fill="FFFFFF"/>
              <w:jc w:val="both"/>
              <w:rPr>
                <w:sz w:val="24"/>
                <w:szCs w:val="24"/>
                <w:lang w:eastAsia="uk-UA"/>
              </w:rPr>
            </w:pPr>
            <w:r w:rsidRPr="00A246F9">
              <w:rPr>
                <w:sz w:val="24"/>
                <w:szCs w:val="24"/>
                <w:lang w:eastAsia="ru-RU"/>
              </w:rPr>
              <w:t xml:space="preserve">Про затвердження проекту землеустрою щодо відведення земельної ділянки за адресою </w:t>
            </w:r>
            <w:proofErr w:type="spellStart"/>
            <w:r w:rsidRPr="00A246F9">
              <w:rPr>
                <w:sz w:val="24"/>
                <w:szCs w:val="24"/>
                <w:lang w:eastAsia="ru-RU"/>
              </w:rPr>
              <w:t>вул.Лозовецька</w:t>
            </w:r>
            <w:proofErr w:type="spellEnd"/>
            <w:r w:rsidRPr="00A246F9">
              <w:rPr>
                <w:sz w:val="24"/>
                <w:szCs w:val="24"/>
                <w:lang w:eastAsia="ru-RU"/>
              </w:rPr>
              <w:t xml:space="preserve"> ПрАТ  «</w:t>
            </w:r>
            <w:proofErr w:type="spellStart"/>
            <w:r w:rsidRPr="00A246F9">
              <w:rPr>
                <w:sz w:val="24"/>
                <w:szCs w:val="24"/>
                <w:lang w:eastAsia="ru-RU"/>
              </w:rPr>
              <w:t>Тернобуддеталь</w:t>
            </w:r>
            <w:proofErr w:type="spellEnd"/>
            <w:r w:rsidRPr="00A246F9">
              <w:rPr>
                <w:sz w:val="24"/>
                <w:szCs w:val="24"/>
                <w:lang w:eastAsia="ru-RU"/>
              </w:rPr>
              <w:t>»</w:t>
            </w:r>
          </w:p>
        </w:tc>
      </w:tr>
      <w:tr w:rsidR="00A246F9" w:rsidRPr="00A246F9" w14:paraId="7F0AB4F9" w14:textId="77777777" w:rsidTr="007C3DAE">
        <w:trPr>
          <w:trHeight w:val="20"/>
        </w:trPr>
        <w:tc>
          <w:tcPr>
            <w:tcW w:w="353" w:type="pct"/>
            <w:shd w:val="clear" w:color="auto" w:fill="auto"/>
          </w:tcPr>
          <w:p w14:paraId="65D15F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C5052E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08946B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D6A389D"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за адресою вул. Львівська відділу технічного нагляду Тернопільської міської ради</w:t>
            </w:r>
          </w:p>
        </w:tc>
      </w:tr>
      <w:tr w:rsidR="00A246F9" w:rsidRPr="00A246F9" w14:paraId="3420A5A7" w14:textId="77777777" w:rsidTr="007C3DAE">
        <w:trPr>
          <w:trHeight w:val="20"/>
        </w:trPr>
        <w:tc>
          <w:tcPr>
            <w:tcW w:w="353" w:type="pct"/>
            <w:shd w:val="clear" w:color="auto" w:fill="auto"/>
          </w:tcPr>
          <w:p w14:paraId="58CDC1C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88F929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6F74D2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858722B"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складання проекту землеустрою щодо відведення земельної ділянки за адресою вул. Новий Світ гр. </w:t>
            </w:r>
            <w:proofErr w:type="spellStart"/>
            <w:r w:rsidRPr="00A246F9">
              <w:rPr>
                <w:sz w:val="24"/>
                <w:szCs w:val="24"/>
                <w:lang w:eastAsia="uk-UA"/>
              </w:rPr>
              <w:t>Кіцак</w:t>
            </w:r>
            <w:proofErr w:type="spellEnd"/>
            <w:r w:rsidRPr="00A246F9">
              <w:rPr>
                <w:sz w:val="24"/>
                <w:szCs w:val="24"/>
                <w:lang w:eastAsia="uk-UA"/>
              </w:rPr>
              <w:t xml:space="preserve"> Ю.В., </w:t>
            </w:r>
            <w:proofErr w:type="spellStart"/>
            <w:r w:rsidRPr="00A246F9">
              <w:rPr>
                <w:sz w:val="24"/>
                <w:szCs w:val="24"/>
                <w:lang w:eastAsia="uk-UA"/>
              </w:rPr>
              <w:t>Ощипку</w:t>
            </w:r>
            <w:proofErr w:type="spellEnd"/>
            <w:r w:rsidRPr="00A246F9">
              <w:rPr>
                <w:sz w:val="24"/>
                <w:szCs w:val="24"/>
                <w:lang w:eastAsia="uk-UA"/>
              </w:rPr>
              <w:t xml:space="preserve"> Р.В., </w:t>
            </w:r>
            <w:proofErr w:type="spellStart"/>
            <w:r w:rsidRPr="00A246F9">
              <w:rPr>
                <w:sz w:val="24"/>
                <w:szCs w:val="24"/>
                <w:lang w:eastAsia="uk-UA"/>
              </w:rPr>
              <w:t>Буновській</w:t>
            </w:r>
            <w:proofErr w:type="spellEnd"/>
            <w:r w:rsidRPr="00A246F9">
              <w:rPr>
                <w:sz w:val="24"/>
                <w:szCs w:val="24"/>
                <w:lang w:eastAsia="uk-UA"/>
              </w:rPr>
              <w:t xml:space="preserve"> О.А., </w:t>
            </w:r>
            <w:proofErr w:type="spellStart"/>
            <w:r w:rsidRPr="00A246F9">
              <w:rPr>
                <w:sz w:val="24"/>
                <w:szCs w:val="24"/>
                <w:lang w:eastAsia="uk-UA"/>
              </w:rPr>
              <w:t>Талаховському</w:t>
            </w:r>
            <w:proofErr w:type="spellEnd"/>
            <w:r w:rsidRPr="00A246F9">
              <w:rPr>
                <w:sz w:val="24"/>
                <w:szCs w:val="24"/>
                <w:lang w:eastAsia="uk-UA"/>
              </w:rPr>
              <w:t xml:space="preserve"> І.М., </w:t>
            </w:r>
            <w:proofErr w:type="spellStart"/>
            <w:r w:rsidRPr="00A246F9">
              <w:rPr>
                <w:sz w:val="24"/>
                <w:szCs w:val="24"/>
                <w:lang w:eastAsia="uk-UA"/>
              </w:rPr>
              <w:t>Смеречинському</w:t>
            </w:r>
            <w:proofErr w:type="spellEnd"/>
            <w:r w:rsidRPr="00A246F9">
              <w:rPr>
                <w:sz w:val="24"/>
                <w:szCs w:val="24"/>
                <w:lang w:eastAsia="uk-UA"/>
              </w:rPr>
              <w:t xml:space="preserve"> А.Б., </w:t>
            </w:r>
            <w:proofErr w:type="spellStart"/>
            <w:r w:rsidRPr="00A246F9">
              <w:rPr>
                <w:sz w:val="24"/>
                <w:szCs w:val="24"/>
                <w:lang w:eastAsia="uk-UA"/>
              </w:rPr>
              <w:t>Юзьківу</w:t>
            </w:r>
            <w:proofErr w:type="spellEnd"/>
            <w:r w:rsidRPr="00A246F9">
              <w:rPr>
                <w:sz w:val="24"/>
                <w:szCs w:val="24"/>
                <w:lang w:eastAsia="uk-UA"/>
              </w:rPr>
              <w:t xml:space="preserve"> Т.П., </w:t>
            </w:r>
            <w:proofErr w:type="spellStart"/>
            <w:r w:rsidRPr="00A246F9">
              <w:rPr>
                <w:sz w:val="24"/>
                <w:szCs w:val="24"/>
                <w:lang w:eastAsia="uk-UA"/>
              </w:rPr>
              <w:t>Шамбелю</w:t>
            </w:r>
            <w:proofErr w:type="spellEnd"/>
            <w:r w:rsidRPr="00A246F9">
              <w:rPr>
                <w:sz w:val="24"/>
                <w:szCs w:val="24"/>
                <w:lang w:eastAsia="uk-UA"/>
              </w:rPr>
              <w:t xml:space="preserve"> М.Д., Ковальчуку М.М.</w:t>
            </w:r>
          </w:p>
        </w:tc>
      </w:tr>
      <w:tr w:rsidR="00A246F9" w:rsidRPr="00A246F9" w14:paraId="44D175FD" w14:textId="77777777" w:rsidTr="007C3DAE">
        <w:trPr>
          <w:trHeight w:val="20"/>
        </w:trPr>
        <w:tc>
          <w:tcPr>
            <w:tcW w:w="353" w:type="pct"/>
            <w:shd w:val="clear" w:color="auto" w:fill="auto"/>
          </w:tcPr>
          <w:p w14:paraId="637FBCD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67BDD9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8F0DC1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B396B2D"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укладання договору земельного сервітуту за адресою вул. Над </w:t>
            </w:r>
            <w:proofErr w:type="spellStart"/>
            <w:r w:rsidRPr="00A246F9">
              <w:rPr>
                <w:sz w:val="24"/>
                <w:szCs w:val="24"/>
                <w:lang w:eastAsia="uk-UA"/>
              </w:rPr>
              <w:t>Ставом</w:t>
            </w:r>
            <w:proofErr w:type="spellEnd"/>
            <w:r w:rsidRPr="00A246F9">
              <w:rPr>
                <w:sz w:val="24"/>
                <w:szCs w:val="24"/>
                <w:lang w:eastAsia="uk-UA"/>
              </w:rPr>
              <w:t xml:space="preserve"> с. Глядки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гр.Курило</w:t>
            </w:r>
            <w:proofErr w:type="spellEnd"/>
            <w:r w:rsidRPr="00A246F9">
              <w:rPr>
                <w:sz w:val="24"/>
                <w:szCs w:val="24"/>
                <w:lang w:eastAsia="uk-UA"/>
              </w:rPr>
              <w:t> Ю.І.</w:t>
            </w:r>
          </w:p>
        </w:tc>
      </w:tr>
      <w:tr w:rsidR="00A246F9" w:rsidRPr="00A246F9" w14:paraId="130A5DF1" w14:textId="77777777" w:rsidTr="007C3DAE">
        <w:trPr>
          <w:trHeight w:val="20"/>
        </w:trPr>
        <w:tc>
          <w:tcPr>
            <w:tcW w:w="353" w:type="pct"/>
            <w:shd w:val="clear" w:color="auto" w:fill="auto"/>
          </w:tcPr>
          <w:p w14:paraId="32A8402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BB2F34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B2D0C4C"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A3D76F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A246F9">
              <w:rPr>
                <w:sz w:val="24"/>
                <w:szCs w:val="24"/>
                <w:lang w:eastAsia="uk-UA"/>
              </w:rPr>
              <w:t>Паньківу</w:t>
            </w:r>
            <w:proofErr w:type="spellEnd"/>
            <w:r w:rsidRPr="00A246F9">
              <w:rPr>
                <w:sz w:val="24"/>
                <w:szCs w:val="24"/>
                <w:lang w:eastAsia="uk-UA"/>
              </w:rPr>
              <w:t xml:space="preserve"> В. В., </w:t>
            </w:r>
            <w:proofErr w:type="spellStart"/>
            <w:r w:rsidRPr="00A246F9">
              <w:rPr>
                <w:sz w:val="24"/>
                <w:szCs w:val="24"/>
                <w:lang w:eastAsia="uk-UA"/>
              </w:rPr>
              <w:t>Рачкевичу</w:t>
            </w:r>
            <w:proofErr w:type="spellEnd"/>
            <w:r w:rsidRPr="00A246F9">
              <w:rPr>
                <w:sz w:val="24"/>
                <w:szCs w:val="24"/>
                <w:lang w:eastAsia="uk-UA"/>
              </w:rPr>
              <w:t xml:space="preserve"> С. Т., </w:t>
            </w:r>
            <w:proofErr w:type="spellStart"/>
            <w:r w:rsidRPr="00A246F9">
              <w:rPr>
                <w:sz w:val="24"/>
                <w:szCs w:val="24"/>
                <w:lang w:eastAsia="uk-UA"/>
              </w:rPr>
              <w:t>Калошиній</w:t>
            </w:r>
            <w:proofErr w:type="spellEnd"/>
            <w:r w:rsidRPr="00A246F9">
              <w:rPr>
                <w:sz w:val="24"/>
                <w:szCs w:val="24"/>
                <w:lang w:eastAsia="uk-UA"/>
              </w:rPr>
              <w:t xml:space="preserve"> Т.І., </w:t>
            </w:r>
            <w:proofErr w:type="spellStart"/>
            <w:r w:rsidRPr="00A246F9">
              <w:rPr>
                <w:sz w:val="24"/>
                <w:szCs w:val="24"/>
                <w:lang w:eastAsia="uk-UA"/>
              </w:rPr>
              <w:t>Біскупському</w:t>
            </w:r>
            <w:proofErr w:type="spellEnd"/>
            <w:r w:rsidRPr="00A246F9">
              <w:rPr>
                <w:sz w:val="24"/>
                <w:szCs w:val="24"/>
                <w:lang w:eastAsia="uk-UA"/>
              </w:rPr>
              <w:t xml:space="preserve"> С. Б.</w:t>
            </w:r>
          </w:p>
        </w:tc>
      </w:tr>
      <w:tr w:rsidR="00A246F9" w:rsidRPr="00A246F9" w14:paraId="0BFA2D6E" w14:textId="77777777" w:rsidTr="007C3DAE">
        <w:trPr>
          <w:trHeight w:val="20"/>
        </w:trPr>
        <w:tc>
          <w:tcPr>
            <w:tcW w:w="353" w:type="pct"/>
            <w:shd w:val="clear" w:color="auto" w:fill="auto"/>
          </w:tcPr>
          <w:p w14:paraId="0FC2A97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9EBF593"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C38DCD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C7D3F8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за адресою проспект Степана Бандери,62 ФО-П Василевському О.М.</w:t>
            </w:r>
          </w:p>
        </w:tc>
      </w:tr>
      <w:tr w:rsidR="00A246F9" w:rsidRPr="00A246F9" w14:paraId="7908FBC4" w14:textId="77777777" w:rsidTr="007C3DAE">
        <w:trPr>
          <w:trHeight w:val="20"/>
        </w:trPr>
        <w:tc>
          <w:tcPr>
            <w:tcW w:w="353" w:type="pct"/>
            <w:shd w:val="clear" w:color="auto" w:fill="auto"/>
          </w:tcPr>
          <w:p w14:paraId="17AD8837"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74F62B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B8C1F2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993755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складання проекту землеустрою щодо відведення земельної ділянки за адресою вул. Овочева ТОВ «Тернопільська фабрика художніх меблів»</w:t>
            </w:r>
          </w:p>
        </w:tc>
      </w:tr>
      <w:tr w:rsidR="00A246F9" w:rsidRPr="00A246F9" w14:paraId="758EDE72" w14:textId="77777777" w:rsidTr="007C3DAE">
        <w:trPr>
          <w:trHeight w:val="20"/>
        </w:trPr>
        <w:tc>
          <w:tcPr>
            <w:tcW w:w="353" w:type="pct"/>
            <w:shd w:val="clear" w:color="auto" w:fill="auto"/>
          </w:tcPr>
          <w:p w14:paraId="68AF8FC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22ABB3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C5C766F"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238512B"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 Про надання дозволу на складання проекту землеустрою щодо відведення земельної ділянки за адресою вул. Леся Курбаса ПП «</w:t>
            </w:r>
            <w:proofErr w:type="spellStart"/>
            <w:r w:rsidRPr="00A246F9">
              <w:rPr>
                <w:sz w:val="24"/>
                <w:szCs w:val="24"/>
                <w:lang w:eastAsia="uk-UA"/>
              </w:rPr>
              <w:t>Олімпік</w:t>
            </w:r>
            <w:proofErr w:type="spellEnd"/>
            <w:r w:rsidRPr="00A246F9">
              <w:rPr>
                <w:sz w:val="24"/>
                <w:szCs w:val="24"/>
                <w:lang w:eastAsia="uk-UA"/>
              </w:rPr>
              <w:t>»</w:t>
            </w:r>
          </w:p>
        </w:tc>
      </w:tr>
      <w:tr w:rsidR="00A246F9" w:rsidRPr="00A246F9" w14:paraId="4B3BE2C1" w14:textId="77777777" w:rsidTr="007C3DAE">
        <w:trPr>
          <w:trHeight w:val="20"/>
        </w:trPr>
        <w:tc>
          <w:tcPr>
            <w:tcW w:w="353" w:type="pct"/>
            <w:shd w:val="clear" w:color="auto" w:fill="auto"/>
          </w:tcPr>
          <w:p w14:paraId="04F8B72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495F5E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807905D"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539F36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складання проекту землеустрою щодо відведення земельної ділянки за адресою </w:t>
            </w:r>
            <w:proofErr w:type="spellStart"/>
            <w:r w:rsidRPr="00A246F9">
              <w:rPr>
                <w:sz w:val="24"/>
                <w:szCs w:val="24"/>
                <w:lang w:eastAsia="uk-UA"/>
              </w:rPr>
              <w:t>вул.Глибочанська</w:t>
            </w:r>
            <w:proofErr w:type="spellEnd"/>
            <w:r w:rsidRPr="00A246F9">
              <w:rPr>
                <w:sz w:val="24"/>
                <w:szCs w:val="24"/>
                <w:lang w:eastAsia="uk-UA"/>
              </w:rPr>
              <w:t xml:space="preserve"> </w:t>
            </w:r>
            <w:proofErr w:type="spellStart"/>
            <w:r w:rsidRPr="00A246F9">
              <w:rPr>
                <w:sz w:val="24"/>
                <w:szCs w:val="24"/>
                <w:lang w:eastAsia="uk-UA"/>
              </w:rPr>
              <w:t>гр.Гайді</w:t>
            </w:r>
            <w:proofErr w:type="spellEnd"/>
            <w:r w:rsidRPr="00A246F9">
              <w:rPr>
                <w:sz w:val="24"/>
                <w:szCs w:val="24"/>
                <w:lang w:eastAsia="uk-UA"/>
              </w:rPr>
              <w:t xml:space="preserve"> І.Я.</w:t>
            </w:r>
          </w:p>
        </w:tc>
      </w:tr>
      <w:tr w:rsidR="00A246F9" w:rsidRPr="00A246F9" w14:paraId="701ABA18" w14:textId="77777777" w:rsidTr="007C3DAE">
        <w:trPr>
          <w:trHeight w:val="20"/>
        </w:trPr>
        <w:tc>
          <w:tcPr>
            <w:tcW w:w="353" w:type="pct"/>
            <w:shd w:val="clear" w:color="auto" w:fill="auto"/>
          </w:tcPr>
          <w:p w14:paraId="5376D74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12CF45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4A58C2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DFDE3D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поновлення договорів оренди землі за адресами вул.Торговиця,9, </w:t>
            </w:r>
            <w:proofErr w:type="spellStart"/>
            <w:r w:rsidRPr="00A246F9">
              <w:rPr>
                <w:sz w:val="24"/>
                <w:szCs w:val="24"/>
                <w:lang w:eastAsia="uk-UA"/>
              </w:rPr>
              <w:t>вул.Андрея</w:t>
            </w:r>
            <w:proofErr w:type="spellEnd"/>
            <w:r w:rsidRPr="00A246F9">
              <w:rPr>
                <w:sz w:val="24"/>
                <w:szCs w:val="24"/>
                <w:lang w:eastAsia="uk-UA"/>
              </w:rPr>
              <w:t xml:space="preserve"> Шептицького ТОВ «Тернопільський речовий ринок»</w:t>
            </w:r>
          </w:p>
        </w:tc>
      </w:tr>
      <w:tr w:rsidR="00A246F9" w:rsidRPr="00A246F9" w14:paraId="35A447E4" w14:textId="77777777" w:rsidTr="007C3DAE">
        <w:trPr>
          <w:trHeight w:val="20"/>
        </w:trPr>
        <w:tc>
          <w:tcPr>
            <w:tcW w:w="353" w:type="pct"/>
            <w:shd w:val="clear" w:color="auto" w:fill="auto"/>
          </w:tcPr>
          <w:p w14:paraId="4C6228B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CC2154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CB83D15"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730C304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поновлення договору оренди землі за адресою проспект Степана Бандери, 34а ОК «ЄВРОПЕЙСЬКИЙ ДІМ»</w:t>
            </w:r>
          </w:p>
        </w:tc>
      </w:tr>
      <w:tr w:rsidR="00A246F9" w:rsidRPr="00A246F9" w14:paraId="1B3E7A16" w14:textId="77777777" w:rsidTr="007C3DAE">
        <w:trPr>
          <w:trHeight w:val="20"/>
        </w:trPr>
        <w:tc>
          <w:tcPr>
            <w:tcW w:w="353" w:type="pct"/>
            <w:shd w:val="clear" w:color="auto" w:fill="auto"/>
          </w:tcPr>
          <w:p w14:paraId="7A66CFA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539A4CB"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F73D94A"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3A63A1AF"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проведення експертної грошової оцінки земельної ділянки для обслуговування нежитлової будівлі за адресою </w:t>
            </w:r>
            <w:proofErr w:type="spellStart"/>
            <w:r w:rsidRPr="00A246F9">
              <w:rPr>
                <w:sz w:val="24"/>
                <w:szCs w:val="24"/>
                <w:lang w:eastAsia="uk-UA"/>
              </w:rPr>
              <w:t>вул.Степана</w:t>
            </w:r>
            <w:proofErr w:type="spellEnd"/>
            <w:r w:rsidRPr="00A246F9">
              <w:rPr>
                <w:sz w:val="24"/>
                <w:szCs w:val="24"/>
                <w:lang w:eastAsia="uk-UA"/>
              </w:rPr>
              <w:t xml:space="preserve"> Будного,1з ТОВ «ДЖУНІОР ЛОДЖІСТІКС КОМПАНІ»</w:t>
            </w:r>
          </w:p>
        </w:tc>
      </w:tr>
      <w:tr w:rsidR="00A246F9" w:rsidRPr="00A246F9" w14:paraId="53579D04" w14:textId="77777777" w:rsidTr="007C3DAE">
        <w:trPr>
          <w:trHeight w:val="20"/>
        </w:trPr>
        <w:tc>
          <w:tcPr>
            <w:tcW w:w="353" w:type="pct"/>
            <w:shd w:val="clear" w:color="auto" w:fill="auto"/>
          </w:tcPr>
          <w:p w14:paraId="46DE6AB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DB0EEA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7C1813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588274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проведення експертної грошової оцінки земельної ділянки для обслуговування нежитлової будівлі за адресою вул. Степана </w:t>
            </w:r>
            <w:proofErr w:type="spellStart"/>
            <w:r w:rsidRPr="00A246F9">
              <w:rPr>
                <w:sz w:val="24"/>
                <w:szCs w:val="24"/>
                <w:lang w:eastAsia="uk-UA"/>
              </w:rPr>
              <w:t>Будного</w:t>
            </w:r>
            <w:proofErr w:type="spellEnd"/>
            <w:r w:rsidRPr="00A246F9">
              <w:rPr>
                <w:sz w:val="24"/>
                <w:szCs w:val="24"/>
                <w:lang w:eastAsia="uk-UA"/>
              </w:rPr>
              <w:t>, 1б гр. Гудимі А. Т.</w:t>
            </w:r>
          </w:p>
        </w:tc>
      </w:tr>
      <w:tr w:rsidR="00A246F9" w:rsidRPr="00A246F9" w14:paraId="4F8B887B" w14:textId="77777777" w:rsidTr="007C3DAE">
        <w:trPr>
          <w:trHeight w:val="20"/>
        </w:trPr>
        <w:tc>
          <w:tcPr>
            <w:tcW w:w="353" w:type="pct"/>
            <w:shd w:val="clear" w:color="auto" w:fill="auto"/>
          </w:tcPr>
          <w:p w14:paraId="632F949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363710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8F3875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19BC2C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проведення експертної грошової оцінки земельної ділянки для обслуговування нежитлового приміщення, </w:t>
            </w:r>
            <w:proofErr w:type="spellStart"/>
            <w:r w:rsidRPr="00A246F9">
              <w:rPr>
                <w:sz w:val="24"/>
                <w:szCs w:val="24"/>
                <w:lang w:eastAsia="uk-UA"/>
              </w:rPr>
              <w:t>офісноскладських</w:t>
            </w:r>
            <w:proofErr w:type="spellEnd"/>
            <w:r w:rsidRPr="00A246F9">
              <w:rPr>
                <w:sz w:val="24"/>
                <w:szCs w:val="24"/>
                <w:lang w:eastAsia="uk-UA"/>
              </w:rPr>
              <w:t xml:space="preserve"> приміщень допоміжного корпусу під літерою «В», офісної будівлі та склад-магазину за адресою вул. Торговиця, 11 ФОП </w:t>
            </w:r>
            <w:proofErr w:type="spellStart"/>
            <w:r w:rsidRPr="00A246F9">
              <w:rPr>
                <w:sz w:val="24"/>
                <w:szCs w:val="24"/>
                <w:lang w:eastAsia="uk-UA"/>
              </w:rPr>
              <w:t>Зазуляку</w:t>
            </w:r>
            <w:proofErr w:type="spellEnd"/>
            <w:r w:rsidRPr="00A246F9">
              <w:rPr>
                <w:sz w:val="24"/>
                <w:szCs w:val="24"/>
                <w:lang w:eastAsia="uk-UA"/>
              </w:rPr>
              <w:t> І. Є.</w:t>
            </w:r>
          </w:p>
        </w:tc>
      </w:tr>
      <w:tr w:rsidR="00A246F9" w:rsidRPr="00A246F9" w14:paraId="6B5E465A" w14:textId="77777777" w:rsidTr="007C3DAE">
        <w:trPr>
          <w:trHeight w:val="20"/>
        </w:trPr>
        <w:tc>
          <w:tcPr>
            <w:tcW w:w="353" w:type="pct"/>
            <w:shd w:val="clear" w:color="auto" w:fill="auto"/>
          </w:tcPr>
          <w:p w14:paraId="36FFC82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DAD591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E3F2BD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882575C"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проведення експертної грошової оцінки земельної ділянки для обслуговування частини будівлі </w:t>
            </w:r>
            <w:r w:rsidRPr="00A246F9">
              <w:rPr>
                <w:sz w:val="24"/>
                <w:szCs w:val="24"/>
                <w:lang w:eastAsia="uk-UA"/>
              </w:rPr>
              <w:lastRenderedPageBreak/>
              <w:t xml:space="preserve">допоміжного корпусу під літерою «В» за адресою </w:t>
            </w:r>
            <w:proofErr w:type="spellStart"/>
            <w:r w:rsidRPr="00A246F9">
              <w:rPr>
                <w:sz w:val="24"/>
                <w:szCs w:val="24"/>
                <w:lang w:eastAsia="uk-UA"/>
              </w:rPr>
              <w:t>вул.Торговиця</w:t>
            </w:r>
            <w:proofErr w:type="spellEnd"/>
            <w:r w:rsidRPr="00A246F9">
              <w:rPr>
                <w:sz w:val="24"/>
                <w:szCs w:val="24"/>
                <w:lang w:eastAsia="uk-UA"/>
              </w:rPr>
              <w:t xml:space="preserve">, 11 ФОП </w:t>
            </w:r>
            <w:proofErr w:type="spellStart"/>
            <w:r w:rsidRPr="00A246F9">
              <w:rPr>
                <w:sz w:val="24"/>
                <w:szCs w:val="24"/>
                <w:lang w:eastAsia="uk-UA"/>
              </w:rPr>
              <w:t>Зазуляку</w:t>
            </w:r>
            <w:proofErr w:type="spellEnd"/>
            <w:r w:rsidRPr="00A246F9">
              <w:rPr>
                <w:sz w:val="24"/>
                <w:szCs w:val="24"/>
                <w:lang w:eastAsia="uk-UA"/>
              </w:rPr>
              <w:t> І.Є.</w:t>
            </w:r>
          </w:p>
        </w:tc>
      </w:tr>
      <w:tr w:rsidR="00A246F9" w:rsidRPr="00A246F9" w14:paraId="5FA16713" w14:textId="77777777" w:rsidTr="007C3DAE">
        <w:trPr>
          <w:trHeight w:val="20"/>
        </w:trPr>
        <w:tc>
          <w:tcPr>
            <w:tcW w:w="353" w:type="pct"/>
            <w:shd w:val="clear" w:color="auto" w:fill="auto"/>
          </w:tcPr>
          <w:p w14:paraId="1ABDD40C"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F7C92D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919608C"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D99C82F"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по зміні її цільового призначення за адресою вул. Андрея Шептицького-</w:t>
            </w:r>
            <w:proofErr w:type="spellStart"/>
            <w:r w:rsidRPr="00A246F9">
              <w:rPr>
                <w:sz w:val="24"/>
                <w:szCs w:val="24"/>
                <w:lang w:eastAsia="uk-UA"/>
              </w:rPr>
              <w:t>Оболоня</w:t>
            </w:r>
            <w:proofErr w:type="spellEnd"/>
            <w:r w:rsidRPr="00A246F9">
              <w:rPr>
                <w:sz w:val="24"/>
                <w:szCs w:val="24"/>
                <w:lang w:eastAsia="uk-UA"/>
              </w:rPr>
              <w:t xml:space="preserve"> гр. Чепізі Л.І.</w:t>
            </w:r>
          </w:p>
        </w:tc>
      </w:tr>
      <w:tr w:rsidR="00A246F9" w:rsidRPr="00A246F9" w14:paraId="68B945E2" w14:textId="77777777" w:rsidTr="007C3DAE">
        <w:trPr>
          <w:trHeight w:val="20"/>
        </w:trPr>
        <w:tc>
          <w:tcPr>
            <w:tcW w:w="353" w:type="pct"/>
            <w:shd w:val="clear" w:color="auto" w:fill="auto"/>
          </w:tcPr>
          <w:p w14:paraId="4DFC1FF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C640FD0"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5BF95C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1E1A665"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w:t>
            </w:r>
            <w:proofErr w:type="spellStart"/>
            <w:r w:rsidRPr="00A246F9">
              <w:rPr>
                <w:sz w:val="24"/>
                <w:szCs w:val="24"/>
                <w:lang w:eastAsia="uk-UA"/>
              </w:rPr>
              <w:t>с.Малашівці</w:t>
            </w:r>
            <w:proofErr w:type="spellEnd"/>
            <w:r w:rsidRPr="00A246F9">
              <w:rPr>
                <w:sz w:val="24"/>
                <w:szCs w:val="24"/>
                <w:lang w:eastAsia="uk-UA"/>
              </w:rPr>
              <w:t xml:space="preserve"> (за межами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A246F9">
              <w:rPr>
                <w:sz w:val="24"/>
                <w:szCs w:val="24"/>
                <w:lang w:eastAsia="uk-UA"/>
              </w:rPr>
              <w:t>гр.Волянському</w:t>
            </w:r>
            <w:proofErr w:type="spellEnd"/>
            <w:r w:rsidRPr="00A246F9">
              <w:rPr>
                <w:sz w:val="24"/>
                <w:szCs w:val="24"/>
                <w:lang w:eastAsia="uk-UA"/>
              </w:rPr>
              <w:t xml:space="preserve"> О.П.</w:t>
            </w:r>
          </w:p>
        </w:tc>
      </w:tr>
      <w:tr w:rsidR="00A246F9" w:rsidRPr="00A246F9" w14:paraId="0B4DA0B7" w14:textId="77777777" w:rsidTr="007C3DAE">
        <w:trPr>
          <w:trHeight w:val="20"/>
        </w:trPr>
        <w:tc>
          <w:tcPr>
            <w:tcW w:w="353" w:type="pct"/>
            <w:shd w:val="clear" w:color="auto" w:fill="auto"/>
          </w:tcPr>
          <w:p w14:paraId="26BADD19"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9C0D46F"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5A283B0"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6A2B6D9"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автодорога Н-02 Львів-Тернопіль </w:t>
            </w:r>
            <w:proofErr w:type="spellStart"/>
            <w:r w:rsidRPr="00A246F9">
              <w:rPr>
                <w:sz w:val="24"/>
                <w:szCs w:val="24"/>
                <w:lang w:eastAsia="uk-UA"/>
              </w:rPr>
              <w:t>гр.Ремезюку</w:t>
            </w:r>
            <w:proofErr w:type="spellEnd"/>
            <w:r w:rsidRPr="00A246F9">
              <w:rPr>
                <w:sz w:val="24"/>
                <w:szCs w:val="24"/>
                <w:lang w:eastAsia="uk-UA"/>
              </w:rPr>
              <w:t xml:space="preserve"> Е.В.</w:t>
            </w:r>
          </w:p>
        </w:tc>
      </w:tr>
      <w:tr w:rsidR="00A246F9" w:rsidRPr="00A246F9" w14:paraId="2CB5461C" w14:textId="77777777" w:rsidTr="007C3DAE">
        <w:trPr>
          <w:trHeight w:val="20"/>
        </w:trPr>
        <w:tc>
          <w:tcPr>
            <w:tcW w:w="353" w:type="pct"/>
            <w:shd w:val="clear" w:color="auto" w:fill="auto"/>
          </w:tcPr>
          <w:p w14:paraId="3C1B45F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D576154"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C3DBC7E"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774F3AF"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вул.Спадиста,1 гр. </w:t>
            </w:r>
            <w:proofErr w:type="spellStart"/>
            <w:r w:rsidRPr="00A246F9">
              <w:rPr>
                <w:sz w:val="24"/>
                <w:szCs w:val="24"/>
                <w:lang w:eastAsia="uk-UA"/>
              </w:rPr>
              <w:t>Товстизі</w:t>
            </w:r>
            <w:proofErr w:type="spellEnd"/>
            <w:r w:rsidRPr="00A246F9">
              <w:rPr>
                <w:sz w:val="24"/>
                <w:szCs w:val="24"/>
                <w:lang w:eastAsia="uk-UA"/>
              </w:rPr>
              <w:t xml:space="preserve"> Н.Б.</w:t>
            </w:r>
          </w:p>
        </w:tc>
      </w:tr>
      <w:tr w:rsidR="00A246F9" w:rsidRPr="00A246F9" w14:paraId="2971AD7E" w14:textId="77777777" w:rsidTr="007C3DAE">
        <w:trPr>
          <w:trHeight w:val="20"/>
        </w:trPr>
        <w:tc>
          <w:tcPr>
            <w:tcW w:w="353" w:type="pct"/>
            <w:shd w:val="clear" w:color="auto" w:fill="auto"/>
          </w:tcPr>
          <w:p w14:paraId="414F693A"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E84B3B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63EFE8B8"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5BFC83E"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вул.Козацька,15 гр. </w:t>
            </w:r>
            <w:proofErr w:type="spellStart"/>
            <w:r w:rsidRPr="00A246F9">
              <w:rPr>
                <w:sz w:val="24"/>
                <w:szCs w:val="24"/>
                <w:lang w:eastAsia="uk-UA"/>
              </w:rPr>
              <w:t>Дуніковському</w:t>
            </w:r>
            <w:proofErr w:type="spellEnd"/>
            <w:r w:rsidRPr="00A246F9">
              <w:rPr>
                <w:sz w:val="24"/>
                <w:szCs w:val="24"/>
                <w:lang w:eastAsia="uk-UA"/>
              </w:rPr>
              <w:t xml:space="preserve"> В.М.</w:t>
            </w:r>
          </w:p>
        </w:tc>
      </w:tr>
      <w:tr w:rsidR="00A246F9" w:rsidRPr="00A246F9" w14:paraId="4D6CC5A6" w14:textId="77777777" w:rsidTr="007C3DAE">
        <w:trPr>
          <w:trHeight w:val="20"/>
        </w:trPr>
        <w:tc>
          <w:tcPr>
            <w:tcW w:w="353" w:type="pct"/>
            <w:shd w:val="clear" w:color="auto" w:fill="auto"/>
          </w:tcPr>
          <w:p w14:paraId="091992BE"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351F3FF1"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AE4CDE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6BAF59A"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проекту землеустрою щодо відведення земельної ділянки по зміні її цільового призначення за адресою вул.Білогірська,25 </w:t>
            </w:r>
            <w:proofErr w:type="spellStart"/>
            <w:r w:rsidRPr="00A246F9">
              <w:rPr>
                <w:sz w:val="24"/>
                <w:szCs w:val="24"/>
                <w:lang w:eastAsia="uk-UA"/>
              </w:rPr>
              <w:t>гр.Михаловичу</w:t>
            </w:r>
            <w:proofErr w:type="spellEnd"/>
            <w:r w:rsidRPr="00A246F9">
              <w:rPr>
                <w:sz w:val="24"/>
                <w:szCs w:val="24"/>
                <w:lang w:eastAsia="uk-UA"/>
              </w:rPr>
              <w:t> Р.Д.</w:t>
            </w:r>
          </w:p>
        </w:tc>
      </w:tr>
      <w:tr w:rsidR="00A246F9" w:rsidRPr="00A246F9" w14:paraId="1CE12574" w14:textId="77777777" w:rsidTr="007C3DAE">
        <w:trPr>
          <w:trHeight w:val="20"/>
        </w:trPr>
        <w:tc>
          <w:tcPr>
            <w:tcW w:w="353" w:type="pct"/>
            <w:shd w:val="clear" w:color="auto" w:fill="auto"/>
          </w:tcPr>
          <w:p w14:paraId="60E74DB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49C57B8"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CDDEE3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908423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зі зміною її цільового призначення за адресою вул. Мирона Тарнавського, 36 ТОВ «ПЛОЩА РИНОК»</w:t>
            </w:r>
          </w:p>
        </w:tc>
      </w:tr>
      <w:tr w:rsidR="00A246F9" w:rsidRPr="00A246F9" w14:paraId="6A39E5A5" w14:textId="77777777" w:rsidTr="007C3DAE">
        <w:trPr>
          <w:trHeight w:val="20"/>
        </w:trPr>
        <w:tc>
          <w:tcPr>
            <w:tcW w:w="353" w:type="pct"/>
            <w:shd w:val="clear" w:color="auto" w:fill="auto"/>
          </w:tcPr>
          <w:p w14:paraId="04669515"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6E71F41C"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4AEB9D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E1BC3F8"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A246F9">
              <w:rPr>
                <w:sz w:val="24"/>
                <w:szCs w:val="24"/>
                <w:lang w:eastAsia="uk-UA"/>
              </w:rPr>
              <w:t>вул.Мирона</w:t>
            </w:r>
            <w:proofErr w:type="spellEnd"/>
            <w:r w:rsidRPr="00A246F9">
              <w:rPr>
                <w:sz w:val="24"/>
                <w:szCs w:val="24"/>
                <w:lang w:eastAsia="uk-UA"/>
              </w:rPr>
              <w:t xml:space="preserve"> Тарнавського, 28 а – 26 в – 26 д гр. </w:t>
            </w:r>
            <w:proofErr w:type="spellStart"/>
            <w:r w:rsidRPr="00A246F9">
              <w:rPr>
                <w:sz w:val="24"/>
                <w:szCs w:val="24"/>
                <w:lang w:eastAsia="uk-UA"/>
              </w:rPr>
              <w:t>Кубаю</w:t>
            </w:r>
            <w:proofErr w:type="spellEnd"/>
            <w:r w:rsidRPr="00A246F9">
              <w:rPr>
                <w:sz w:val="24"/>
                <w:szCs w:val="24"/>
                <w:lang w:eastAsia="uk-UA"/>
              </w:rPr>
              <w:t xml:space="preserve"> І.Б.</w:t>
            </w:r>
          </w:p>
        </w:tc>
      </w:tr>
      <w:tr w:rsidR="00A246F9" w:rsidRPr="00A246F9" w14:paraId="204487E4" w14:textId="77777777" w:rsidTr="007C3DAE">
        <w:trPr>
          <w:trHeight w:val="20"/>
        </w:trPr>
        <w:tc>
          <w:tcPr>
            <w:tcW w:w="353" w:type="pct"/>
            <w:shd w:val="clear" w:color="auto" w:fill="auto"/>
          </w:tcPr>
          <w:p w14:paraId="4A2BE201"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08A0BE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1AF7074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1DE8297"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складання технічної документації із землеустрою щодо об’єднання земельних ділянок за адресою вул. Патріарха Йосифа Сліпого, 1 ПП «Перлина»</w:t>
            </w:r>
          </w:p>
        </w:tc>
      </w:tr>
      <w:tr w:rsidR="00A246F9" w:rsidRPr="00A246F9" w14:paraId="17ECDAF7" w14:textId="77777777" w:rsidTr="007C3DAE">
        <w:trPr>
          <w:trHeight w:val="20"/>
        </w:trPr>
        <w:tc>
          <w:tcPr>
            <w:tcW w:w="353" w:type="pct"/>
            <w:shd w:val="clear" w:color="auto" w:fill="auto"/>
          </w:tcPr>
          <w:p w14:paraId="001DEFA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17807C05"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372279D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0A869BA"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припинення права користування земельними ділянками ТОВ «Талант-Т» та </w:t>
            </w:r>
            <w:proofErr w:type="spellStart"/>
            <w:r w:rsidRPr="00A246F9">
              <w:rPr>
                <w:sz w:val="24"/>
                <w:szCs w:val="24"/>
                <w:lang w:eastAsia="uk-UA"/>
              </w:rPr>
              <w:t>гр.Семенчук</w:t>
            </w:r>
            <w:proofErr w:type="spellEnd"/>
            <w:r w:rsidRPr="00A246F9">
              <w:rPr>
                <w:sz w:val="24"/>
                <w:szCs w:val="24"/>
                <w:lang w:eastAsia="uk-UA"/>
              </w:rPr>
              <w:t xml:space="preserve"> О.Д.</w:t>
            </w:r>
          </w:p>
        </w:tc>
      </w:tr>
      <w:tr w:rsidR="00A246F9" w:rsidRPr="00A246F9" w14:paraId="373F5C69" w14:textId="77777777" w:rsidTr="007C3DAE">
        <w:trPr>
          <w:trHeight w:val="20"/>
        </w:trPr>
        <w:tc>
          <w:tcPr>
            <w:tcW w:w="353" w:type="pct"/>
            <w:shd w:val="clear" w:color="auto" w:fill="auto"/>
          </w:tcPr>
          <w:p w14:paraId="7498F9C3"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2BB2AB59"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00643267"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1EEE4E52"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припинення права постійного користування земельними ділянками КП «ТМТКЕ»</w:t>
            </w:r>
          </w:p>
        </w:tc>
      </w:tr>
      <w:tr w:rsidR="00A246F9" w:rsidRPr="00A246F9" w14:paraId="59BD2435" w14:textId="77777777" w:rsidTr="007C3DAE">
        <w:trPr>
          <w:trHeight w:val="20"/>
        </w:trPr>
        <w:tc>
          <w:tcPr>
            <w:tcW w:w="353" w:type="pct"/>
            <w:shd w:val="clear" w:color="auto" w:fill="auto"/>
          </w:tcPr>
          <w:p w14:paraId="14C8E7FD"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A787F1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7BB09FAB"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1EA6F50" w14:textId="48D4EA49"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затвердження технічної документації із землеустрою щодо поділу земельної ділянки за адресою </w:t>
            </w:r>
            <w:proofErr w:type="spellStart"/>
            <w:r w:rsidRPr="00A246F9">
              <w:rPr>
                <w:sz w:val="24"/>
                <w:szCs w:val="24"/>
                <w:lang w:eastAsia="uk-UA"/>
              </w:rPr>
              <w:t>вул.Лесі</w:t>
            </w:r>
            <w:proofErr w:type="spellEnd"/>
            <w:r w:rsidRPr="00A246F9">
              <w:rPr>
                <w:sz w:val="24"/>
                <w:szCs w:val="24"/>
                <w:lang w:eastAsia="uk-UA"/>
              </w:rPr>
              <w:t xml:space="preserve"> Українки,18 ТОВ</w:t>
            </w:r>
            <w:r w:rsidR="00577DF6">
              <w:rPr>
                <w:sz w:val="24"/>
                <w:szCs w:val="24"/>
                <w:lang w:eastAsia="uk-UA"/>
              </w:rPr>
              <w:t> </w:t>
            </w:r>
            <w:r w:rsidRPr="00A246F9">
              <w:rPr>
                <w:sz w:val="24"/>
                <w:szCs w:val="24"/>
                <w:lang w:eastAsia="uk-UA"/>
              </w:rPr>
              <w:t>«ГАМА.»</w:t>
            </w:r>
          </w:p>
        </w:tc>
      </w:tr>
      <w:tr w:rsidR="00A246F9" w:rsidRPr="00A246F9" w14:paraId="7FE786F8" w14:textId="77777777" w:rsidTr="007C3DAE">
        <w:trPr>
          <w:trHeight w:val="20"/>
        </w:trPr>
        <w:tc>
          <w:tcPr>
            <w:tcW w:w="353" w:type="pct"/>
            <w:shd w:val="clear" w:color="auto" w:fill="auto"/>
          </w:tcPr>
          <w:p w14:paraId="4822DE6B"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7CBB8E8D"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258B5B4"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603F853E" w14:textId="77777777"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надання дозволу на розроблення технічної документації із землеустрою щодо поділу земельної ділянки за  адресою вул.Степова,31 </w:t>
            </w:r>
            <w:proofErr w:type="spellStart"/>
            <w:r w:rsidRPr="00A246F9">
              <w:rPr>
                <w:sz w:val="24"/>
                <w:szCs w:val="24"/>
                <w:lang w:eastAsia="uk-UA"/>
              </w:rPr>
              <w:t>гр.Гузару</w:t>
            </w:r>
            <w:proofErr w:type="spellEnd"/>
            <w:r w:rsidRPr="00A246F9">
              <w:rPr>
                <w:sz w:val="24"/>
                <w:szCs w:val="24"/>
                <w:lang w:eastAsia="uk-UA"/>
              </w:rPr>
              <w:t xml:space="preserve"> Р.А.</w:t>
            </w:r>
          </w:p>
        </w:tc>
      </w:tr>
      <w:tr w:rsidR="00A246F9" w:rsidRPr="00A246F9" w14:paraId="0A7C0D36" w14:textId="77777777" w:rsidTr="007C3DAE">
        <w:trPr>
          <w:trHeight w:val="20"/>
        </w:trPr>
        <w:tc>
          <w:tcPr>
            <w:tcW w:w="353" w:type="pct"/>
            <w:shd w:val="clear" w:color="auto" w:fill="auto"/>
          </w:tcPr>
          <w:p w14:paraId="7031C410"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03B9046"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481AAE03"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42928819" w14:textId="7329BA40"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w:t>
            </w:r>
            <w:r w:rsidR="00577DF6">
              <w:rPr>
                <w:sz w:val="24"/>
                <w:szCs w:val="24"/>
                <w:lang w:eastAsia="uk-UA"/>
              </w:rPr>
              <w:t> </w:t>
            </w:r>
            <w:r w:rsidRPr="00A246F9">
              <w:rPr>
                <w:sz w:val="24"/>
                <w:szCs w:val="24"/>
                <w:lang w:eastAsia="uk-UA"/>
              </w:rPr>
              <w:t>«ПИРОГОВА 28»</w:t>
            </w:r>
          </w:p>
        </w:tc>
      </w:tr>
      <w:tr w:rsidR="00A246F9" w:rsidRPr="00A246F9" w14:paraId="10C0FC26" w14:textId="77777777" w:rsidTr="007C3DAE">
        <w:trPr>
          <w:trHeight w:val="20"/>
        </w:trPr>
        <w:tc>
          <w:tcPr>
            <w:tcW w:w="353" w:type="pct"/>
            <w:shd w:val="clear" w:color="auto" w:fill="auto"/>
          </w:tcPr>
          <w:p w14:paraId="54139A32"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0F0F583E"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5AB90176"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0679FBE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бульвар Симона Петлюри,3 ОСББ «С.Петлюри,3»</w:t>
            </w:r>
          </w:p>
        </w:tc>
      </w:tr>
      <w:tr w:rsidR="00A246F9" w:rsidRPr="00A246F9" w14:paraId="3B64B4A4" w14:textId="77777777" w:rsidTr="007C3DAE">
        <w:trPr>
          <w:trHeight w:val="20"/>
        </w:trPr>
        <w:tc>
          <w:tcPr>
            <w:tcW w:w="353" w:type="pct"/>
            <w:shd w:val="clear" w:color="auto" w:fill="auto"/>
          </w:tcPr>
          <w:p w14:paraId="5695F89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526FDC2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85DAFB1"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2D29E5E1" w14:textId="4D02F69D" w:rsidR="00A246F9" w:rsidRPr="00A246F9" w:rsidRDefault="00A246F9" w:rsidP="00A246F9">
            <w:pPr>
              <w:shd w:val="clear" w:color="auto" w:fill="FFFFFF"/>
              <w:jc w:val="both"/>
              <w:rPr>
                <w:sz w:val="24"/>
                <w:szCs w:val="24"/>
                <w:lang w:eastAsia="uk-UA"/>
              </w:rPr>
            </w:pPr>
            <w:r w:rsidRPr="00A246F9">
              <w:rPr>
                <w:sz w:val="24"/>
                <w:szCs w:val="24"/>
                <w:lang w:eastAsia="uk-UA"/>
              </w:rPr>
              <w:t xml:space="preserve">Про відмову у наданні дозволу на розроблення проекту землеустрою щодо відведення земельної ділянки </w:t>
            </w:r>
            <w:proofErr w:type="spellStart"/>
            <w:r w:rsidRPr="00A246F9">
              <w:rPr>
                <w:sz w:val="24"/>
                <w:szCs w:val="24"/>
                <w:lang w:eastAsia="uk-UA"/>
              </w:rPr>
              <w:t>гр.Свірському</w:t>
            </w:r>
            <w:proofErr w:type="spellEnd"/>
            <w:r w:rsidR="00577DF6">
              <w:rPr>
                <w:sz w:val="24"/>
                <w:szCs w:val="24"/>
                <w:lang w:eastAsia="uk-UA"/>
              </w:rPr>
              <w:t> </w:t>
            </w:r>
            <w:r w:rsidRPr="00A246F9">
              <w:rPr>
                <w:sz w:val="24"/>
                <w:szCs w:val="24"/>
                <w:lang w:eastAsia="uk-UA"/>
              </w:rPr>
              <w:t>Т.В.</w:t>
            </w:r>
          </w:p>
        </w:tc>
      </w:tr>
      <w:tr w:rsidR="00A246F9" w:rsidRPr="00A246F9" w14:paraId="12D42B6D" w14:textId="77777777" w:rsidTr="007C3DAE">
        <w:trPr>
          <w:trHeight w:val="20"/>
        </w:trPr>
        <w:tc>
          <w:tcPr>
            <w:tcW w:w="353" w:type="pct"/>
            <w:shd w:val="clear" w:color="auto" w:fill="auto"/>
          </w:tcPr>
          <w:p w14:paraId="2172D17F"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CDBA76A"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Віктор</w:t>
            </w:r>
          </w:p>
          <w:p w14:paraId="21B262C7" w14:textId="77777777" w:rsidR="00A246F9" w:rsidRPr="00A246F9" w:rsidRDefault="00A246F9" w:rsidP="00A246F9">
            <w:pPr>
              <w:widowControl w:val="0"/>
              <w:autoSpaceDE w:val="0"/>
              <w:autoSpaceDN w:val="0"/>
              <w:adjustRightInd w:val="0"/>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 xml:space="preserve"> </w:t>
            </w:r>
            <w:proofErr w:type="spellStart"/>
            <w:r w:rsidRPr="00A246F9">
              <w:rPr>
                <w:rFonts w:eastAsia="Calibri"/>
                <w:bCs/>
                <w:kern w:val="2"/>
                <w:sz w:val="24"/>
                <w:szCs w:val="24"/>
                <w:lang w:eastAsia="en-US"/>
                <w14:ligatures w14:val="standardContextual"/>
              </w:rPr>
              <w:t>Кібляр</w:t>
            </w:r>
            <w:proofErr w:type="spellEnd"/>
          </w:p>
        </w:tc>
        <w:tc>
          <w:tcPr>
            <w:tcW w:w="3674" w:type="pct"/>
            <w:shd w:val="clear" w:color="auto" w:fill="auto"/>
          </w:tcPr>
          <w:p w14:paraId="53843AE4" w14:textId="77777777" w:rsidR="00A246F9" w:rsidRPr="00A246F9" w:rsidRDefault="00A246F9" w:rsidP="00A246F9">
            <w:pPr>
              <w:shd w:val="clear" w:color="auto" w:fill="FFFFFF"/>
              <w:jc w:val="both"/>
              <w:rPr>
                <w:sz w:val="24"/>
                <w:szCs w:val="24"/>
                <w:lang w:eastAsia="uk-UA"/>
              </w:rPr>
            </w:pPr>
            <w:r w:rsidRPr="00A246F9">
              <w:rPr>
                <w:sz w:val="24"/>
                <w:szCs w:val="24"/>
                <w:lang w:eastAsia="uk-UA"/>
              </w:rPr>
              <w:t>Про затвердження проекту землеустрою щодо відведення земельної ділянки за адресою вул. Дениса Лукіяновича,8 приміщення 5ю ТОВ «ПРОХІДНА»</w:t>
            </w:r>
          </w:p>
        </w:tc>
      </w:tr>
      <w:tr w:rsidR="00A246F9" w:rsidRPr="00A246F9" w14:paraId="33886642" w14:textId="77777777" w:rsidTr="007C3DAE">
        <w:trPr>
          <w:trHeight w:val="20"/>
        </w:trPr>
        <w:tc>
          <w:tcPr>
            <w:tcW w:w="353" w:type="pct"/>
            <w:shd w:val="clear" w:color="auto" w:fill="auto"/>
          </w:tcPr>
          <w:p w14:paraId="7092ABF8" w14:textId="77777777" w:rsidR="00A246F9" w:rsidRPr="00A246F9" w:rsidRDefault="00A246F9" w:rsidP="00A246F9">
            <w:pPr>
              <w:numPr>
                <w:ilvl w:val="0"/>
                <w:numId w:val="32"/>
              </w:numPr>
              <w:spacing w:after="160" w:line="259" w:lineRule="auto"/>
              <w:ind w:left="0" w:firstLine="0"/>
              <w:contextualSpacing/>
              <w:jc w:val="both"/>
              <w:rPr>
                <w:bCs/>
                <w:sz w:val="24"/>
                <w:szCs w:val="24"/>
                <w:lang w:eastAsia="uk-UA"/>
              </w:rPr>
            </w:pPr>
          </w:p>
        </w:tc>
        <w:tc>
          <w:tcPr>
            <w:tcW w:w="973" w:type="pct"/>
            <w:shd w:val="clear" w:color="auto" w:fill="auto"/>
          </w:tcPr>
          <w:p w14:paraId="45DC2BD9" w14:textId="77777777" w:rsidR="00A246F9" w:rsidRPr="00A246F9" w:rsidRDefault="00A246F9" w:rsidP="00A246F9">
            <w:pPr>
              <w:jc w:val="center"/>
              <w:rPr>
                <w:rFonts w:eastAsia="Calibri"/>
                <w:bCs/>
                <w:kern w:val="2"/>
                <w:sz w:val="24"/>
                <w:szCs w:val="24"/>
                <w:lang w:eastAsia="en-US"/>
                <w14:ligatures w14:val="standardContextual"/>
              </w:rPr>
            </w:pPr>
            <w:r w:rsidRPr="00A246F9">
              <w:rPr>
                <w:rFonts w:eastAsia="Calibri"/>
                <w:bCs/>
                <w:kern w:val="2"/>
                <w:sz w:val="24"/>
                <w:szCs w:val="24"/>
                <w:lang w:eastAsia="en-US"/>
                <w14:ligatures w14:val="standardContextual"/>
              </w:rPr>
              <w:t>Різне</w:t>
            </w:r>
          </w:p>
        </w:tc>
        <w:tc>
          <w:tcPr>
            <w:tcW w:w="3674" w:type="pct"/>
            <w:shd w:val="clear" w:color="auto" w:fill="auto"/>
            <w:vAlign w:val="center"/>
          </w:tcPr>
          <w:p w14:paraId="2A8B0D42" w14:textId="77777777" w:rsidR="00A246F9" w:rsidRPr="00A246F9" w:rsidRDefault="00A246F9" w:rsidP="00A246F9">
            <w:pPr>
              <w:shd w:val="clear" w:color="auto" w:fill="FFFFFF"/>
              <w:jc w:val="both"/>
              <w:rPr>
                <w:bCs/>
                <w:sz w:val="24"/>
                <w:szCs w:val="24"/>
                <w:lang w:eastAsia="uk-UA"/>
              </w:rPr>
            </w:pPr>
          </w:p>
        </w:tc>
      </w:tr>
      <w:bookmarkEnd w:id="4"/>
    </w:tbl>
    <w:p w14:paraId="762FEA80" w14:textId="77777777" w:rsidR="0079090D" w:rsidRDefault="0079090D" w:rsidP="0079090D">
      <w:pPr>
        <w:jc w:val="both"/>
        <w:rPr>
          <w:color w:val="000000" w:themeColor="text1"/>
          <w:sz w:val="24"/>
          <w:szCs w:val="24"/>
        </w:rPr>
      </w:pPr>
    </w:p>
    <w:p w14:paraId="5D08660D" w14:textId="36EE4D3F" w:rsidR="0079090D" w:rsidRPr="0009301D" w:rsidRDefault="0079090D" w:rsidP="0079090D">
      <w:pPr>
        <w:jc w:val="both"/>
        <w:rPr>
          <w:sz w:val="24"/>
          <w:szCs w:val="24"/>
          <w:lang w:val="ru-RU"/>
        </w:rPr>
      </w:pPr>
      <w:r w:rsidRPr="0009301D">
        <w:rPr>
          <w:sz w:val="24"/>
          <w:szCs w:val="24"/>
        </w:rPr>
        <w:t xml:space="preserve">ВИСТУПИВ: Міський голова Сергій </w:t>
      </w:r>
      <w:proofErr w:type="spellStart"/>
      <w:r w:rsidRPr="0009301D">
        <w:rPr>
          <w:sz w:val="24"/>
          <w:szCs w:val="24"/>
        </w:rPr>
        <w:t>Надал</w:t>
      </w:r>
      <w:proofErr w:type="spellEnd"/>
      <w:r w:rsidRPr="0009301D">
        <w:rPr>
          <w:sz w:val="24"/>
          <w:szCs w:val="24"/>
        </w:rPr>
        <w:t>, який за ініціативи автора запропонував зняти з розгляду сесії  проєк</w:t>
      </w:r>
      <w:r w:rsidR="00057D8E" w:rsidRPr="0009301D">
        <w:rPr>
          <w:sz w:val="24"/>
          <w:szCs w:val="24"/>
        </w:rPr>
        <w:t>т</w:t>
      </w:r>
      <w:r w:rsidRPr="0009301D">
        <w:rPr>
          <w:sz w:val="24"/>
          <w:szCs w:val="24"/>
        </w:rPr>
        <w:t xml:space="preserve"> рішен</w:t>
      </w:r>
      <w:r w:rsidR="00057D8E" w:rsidRPr="0009301D">
        <w:rPr>
          <w:sz w:val="24"/>
          <w:szCs w:val="24"/>
        </w:rPr>
        <w:t>ня</w:t>
      </w:r>
      <w:r w:rsidRPr="0009301D">
        <w:rPr>
          <w:sz w:val="24"/>
          <w:szCs w:val="24"/>
        </w:rPr>
        <w:t xml:space="preserve">  № </w:t>
      </w:r>
      <w:r w:rsidR="00057D8E" w:rsidRPr="0009301D">
        <w:rPr>
          <w:sz w:val="24"/>
          <w:szCs w:val="24"/>
          <w:lang w:val="ru-RU"/>
        </w:rPr>
        <w:t>111</w:t>
      </w:r>
    </w:p>
    <w:p w14:paraId="1EE97356" w14:textId="77777777" w:rsidR="009945CB" w:rsidRPr="0079090D" w:rsidRDefault="009945CB" w:rsidP="009945CB">
      <w:pPr>
        <w:jc w:val="center"/>
        <w:rPr>
          <w:bCs/>
          <w:sz w:val="24"/>
          <w:szCs w:val="24"/>
          <w:lang w:val="ru-RU"/>
        </w:rPr>
      </w:pPr>
    </w:p>
    <w:bookmarkEnd w:id="5"/>
    <w:bookmarkEnd w:id="2"/>
    <w:bookmarkEnd w:id="3"/>
    <w:p w14:paraId="33EE1D70" w14:textId="5240D792" w:rsidR="00437FCE" w:rsidRDefault="00437FCE" w:rsidP="00437FCE">
      <w:pPr>
        <w:pStyle w:val="a7"/>
        <w:ind w:left="0"/>
        <w:jc w:val="both"/>
        <w:rPr>
          <w:color w:val="000000" w:themeColor="text1"/>
          <w:sz w:val="24"/>
          <w:szCs w:val="24"/>
        </w:rPr>
      </w:pPr>
      <w:r>
        <w:rPr>
          <w:color w:val="000000" w:themeColor="text1"/>
          <w:sz w:val="24"/>
          <w:szCs w:val="24"/>
        </w:rPr>
        <w:t xml:space="preserve">Міський голова Сергій </w:t>
      </w:r>
      <w:proofErr w:type="spellStart"/>
      <w:r>
        <w:rPr>
          <w:color w:val="000000" w:themeColor="text1"/>
          <w:sz w:val="24"/>
          <w:szCs w:val="24"/>
        </w:rPr>
        <w:t>Надал</w:t>
      </w:r>
      <w:proofErr w:type="spellEnd"/>
      <w:r>
        <w:rPr>
          <w:color w:val="000000" w:themeColor="text1"/>
          <w:sz w:val="24"/>
          <w:szCs w:val="24"/>
        </w:rPr>
        <w:t xml:space="preserve"> запропонував перейти до розгляду додатков</w:t>
      </w:r>
      <w:r w:rsidR="00AE6728">
        <w:rPr>
          <w:color w:val="000000" w:themeColor="text1"/>
          <w:sz w:val="24"/>
          <w:szCs w:val="24"/>
        </w:rPr>
        <w:t>их</w:t>
      </w:r>
      <w:r>
        <w:rPr>
          <w:color w:val="000000" w:themeColor="text1"/>
          <w:sz w:val="24"/>
          <w:szCs w:val="24"/>
        </w:rPr>
        <w:t xml:space="preserve"> питан</w:t>
      </w:r>
      <w:r w:rsidR="00AE6728">
        <w:rPr>
          <w:color w:val="000000" w:themeColor="text1"/>
          <w:sz w:val="24"/>
          <w:szCs w:val="24"/>
        </w:rPr>
        <w:t>ь</w:t>
      </w:r>
      <w:r>
        <w:rPr>
          <w:color w:val="000000" w:themeColor="text1"/>
          <w:sz w:val="24"/>
          <w:szCs w:val="24"/>
        </w:rPr>
        <w:t xml:space="preserve"> порядку денного пленарного засідання 5</w:t>
      </w:r>
      <w:r w:rsidR="00A246F9">
        <w:rPr>
          <w:color w:val="000000" w:themeColor="text1"/>
          <w:sz w:val="24"/>
          <w:szCs w:val="24"/>
        </w:rPr>
        <w:t>8</w:t>
      </w:r>
      <w:r>
        <w:rPr>
          <w:color w:val="000000" w:themeColor="text1"/>
          <w:sz w:val="24"/>
          <w:szCs w:val="24"/>
        </w:rPr>
        <w:t>-ї сесії Тернопільської міської ради VІIІ скликання.</w:t>
      </w:r>
    </w:p>
    <w:p w14:paraId="50EC2D79" w14:textId="77777777" w:rsidR="00437FCE" w:rsidRDefault="00437FCE" w:rsidP="00437FCE">
      <w:pPr>
        <w:pStyle w:val="a7"/>
        <w:ind w:left="0"/>
        <w:jc w:val="both"/>
        <w:rPr>
          <w:color w:val="000000" w:themeColor="text1"/>
          <w:sz w:val="24"/>
          <w:szCs w:val="24"/>
        </w:rPr>
      </w:pPr>
    </w:p>
    <w:p w14:paraId="17102812" w14:textId="7E70035A" w:rsidR="00EF2BAF" w:rsidRPr="009945CB" w:rsidRDefault="00EF2BAF" w:rsidP="008606BF">
      <w:pPr>
        <w:pStyle w:val="1"/>
        <w:spacing w:after="0" w:line="240" w:lineRule="auto"/>
        <w:ind w:left="0"/>
        <w:jc w:val="both"/>
        <w:rPr>
          <w:rFonts w:ascii="Times New Roman" w:hAnsi="Times New Roman" w:cs="Times New Roman"/>
          <w:color w:val="000000" w:themeColor="text1"/>
          <w:sz w:val="24"/>
          <w:szCs w:val="24"/>
          <w:lang w:val="uk-UA"/>
        </w:rPr>
      </w:pPr>
      <w:r w:rsidRPr="009945CB">
        <w:rPr>
          <w:rFonts w:ascii="Times New Roman" w:hAnsi="Times New Roman" w:cs="Times New Roman"/>
          <w:color w:val="000000" w:themeColor="text1"/>
          <w:sz w:val="24"/>
          <w:szCs w:val="24"/>
          <w:lang w:val="uk-UA"/>
        </w:rPr>
        <w:t>СЛУХАЛИ: Додатков</w:t>
      </w:r>
      <w:r w:rsidR="00AE6728">
        <w:rPr>
          <w:rFonts w:ascii="Times New Roman" w:hAnsi="Times New Roman" w:cs="Times New Roman"/>
          <w:color w:val="000000" w:themeColor="text1"/>
          <w:sz w:val="24"/>
          <w:szCs w:val="24"/>
          <w:lang w:val="uk-UA"/>
        </w:rPr>
        <w:t>і</w:t>
      </w:r>
      <w:r w:rsidRPr="009945CB">
        <w:rPr>
          <w:rFonts w:ascii="Times New Roman" w:hAnsi="Times New Roman" w:cs="Times New Roman"/>
          <w:color w:val="000000" w:themeColor="text1"/>
          <w:sz w:val="24"/>
          <w:szCs w:val="24"/>
          <w:lang w:val="uk-UA"/>
        </w:rPr>
        <w:t xml:space="preserve"> питання, запропонован</w:t>
      </w:r>
      <w:r w:rsidR="00AE6728">
        <w:rPr>
          <w:rFonts w:ascii="Times New Roman" w:hAnsi="Times New Roman" w:cs="Times New Roman"/>
          <w:color w:val="000000" w:themeColor="text1"/>
          <w:sz w:val="24"/>
          <w:szCs w:val="24"/>
          <w:lang w:val="uk-UA"/>
        </w:rPr>
        <w:t>і</w:t>
      </w:r>
      <w:r w:rsidRPr="009945CB">
        <w:rPr>
          <w:rFonts w:ascii="Times New Roman" w:hAnsi="Times New Roman" w:cs="Times New Roman"/>
          <w:color w:val="000000" w:themeColor="text1"/>
          <w:sz w:val="24"/>
          <w:szCs w:val="24"/>
          <w:lang w:val="uk-UA"/>
        </w:rPr>
        <w:t xml:space="preserve"> на розгляд пленарного засідання </w:t>
      </w:r>
      <w:r w:rsidR="00CA4F44" w:rsidRPr="009945CB">
        <w:rPr>
          <w:rFonts w:ascii="Times New Roman" w:hAnsi="Times New Roman" w:cs="Times New Roman"/>
          <w:color w:val="000000" w:themeColor="text1"/>
          <w:sz w:val="24"/>
          <w:szCs w:val="24"/>
          <w:lang w:val="uk-UA"/>
        </w:rPr>
        <w:t>5</w:t>
      </w:r>
      <w:r w:rsidR="00A246F9">
        <w:rPr>
          <w:rFonts w:ascii="Times New Roman" w:hAnsi="Times New Roman" w:cs="Times New Roman"/>
          <w:color w:val="000000" w:themeColor="text1"/>
          <w:sz w:val="24"/>
          <w:szCs w:val="24"/>
          <w:lang w:val="uk-UA"/>
        </w:rPr>
        <w:t>8</w:t>
      </w:r>
      <w:r w:rsidR="0069664C">
        <w:rPr>
          <w:rFonts w:ascii="Times New Roman" w:hAnsi="Times New Roman" w:cs="Times New Roman"/>
          <w:color w:val="000000" w:themeColor="text1"/>
          <w:sz w:val="24"/>
          <w:szCs w:val="24"/>
          <w:lang w:val="uk-UA"/>
        </w:rPr>
        <w:t>-ї</w:t>
      </w:r>
      <w:r w:rsidR="00B96145" w:rsidRPr="009945CB">
        <w:rPr>
          <w:rFonts w:ascii="Times New Roman" w:hAnsi="Times New Roman" w:cs="Times New Roman"/>
          <w:color w:val="000000" w:themeColor="text1"/>
          <w:sz w:val="24"/>
          <w:szCs w:val="24"/>
          <w:lang w:val="uk-UA"/>
        </w:rPr>
        <w:t xml:space="preserve"> </w:t>
      </w:r>
      <w:r w:rsidRPr="009945CB">
        <w:rPr>
          <w:rFonts w:ascii="Times New Roman" w:hAnsi="Times New Roman" w:cs="Times New Roman"/>
          <w:color w:val="000000" w:themeColor="text1"/>
          <w:sz w:val="24"/>
          <w:szCs w:val="24"/>
          <w:lang w:val="uk-UA"/>
        </w:rPr>
        <w:t>сесії Тернопільської міської ради VІIІ скликання:</w:t>
      </w:r>
    </w:p>
    <w:p w14:paraId="0DAF464D" w14:textId="77777777" w:rsidR="00E31788" w:rsidRPr="00E4694B" w:rsidRDefault="00E31788" w:rsidP="008606BF">
      <w:pPr>
        <w:pStyle w:val="1"/>
        <w:spacing w:after="0" w:line="240" w:lineRule="auto"/>
        <w:ind w:left="0"/>
        <w:jc w:val="both"/>
        <w:rPr>
          <w:rFonts w:ascii="Times New Roman" w:hAnsi="Times New Roman" w:cs="Times New Roman"/>
          <w:color w:val="FF0000"/>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175"/>
        <w:gridCol w:w="6322"/>
      </w:tblGrid>
      <w:tr w:rsidR="009945CB" w:rsidRPr="009945CB" w14:paraId="46A46E89" w14:textId="77777777" w:rsidTr="00A246F9">
        <w:trPr>
          <w:trHeight w:val="590"/>
        </w:trPr>
        <w:tc>
          <w:tcPr>
            <w:tcW w:w="453" w:type="pct"/>
            <w:tcBorders>
              <w:top w:val="single" w:sz="4" w:space="0" w:color="auto"/>
              <w:left w:val="single" w:sz="4" w:space="0" w:color="auto"/>
              <w:bottom w:val="single" w:sz="4" w:space="0" w:color="auto"/>
              <w:right w:val="single" w:sz="4" w:space="0" w:color="auto"/>
            </w:tcBorders>
            <w:hideMark/>
          </w:tcPr>
          <w:p w14:paraId="1396B0F5" w14:textId="47E93195" w:rsidR="008F7E8B" w:rsidRPr="009945CB" w:rsidRDefault="008F7E8B" w:rsidP="00906D23">
            <w:pPr>
              <w:widowControl w:val="0"/>
              <w:autoSpaceDE w:val="0"/>
              <w:autoSpaceDN w:val="0"/>
              <w:adjustRightInd w:val="0"/>
              <w:ind w:left="117" w:right="-105"/>
              <w:rPr>
                <w:bCs/>
                <w:color w:val="000000" w:themeColor="text1"/>
                <w:sz w:val="24"/>
                <w:szCs w:val="24"/>
              </w:rPr>
            </w:pPr>
            <w:r w:rsidRPr="009945CB">
              <w:rPr>
                <w:bCs/>
                <w:color w:val="000000" w:themeColor="text1"/>
                <w:sz w:val="24"/>
                <w:szCs w:val="24"/>
                <w:lang w:eastAsia="ru-RU"/>
              </w:rPr>
              <w:t>№</w:t>
            </w:r>
            <w:r w:rsidR="001278C8">
              <w:rPr>
                <w:bCs/>
                <w:color w:val="000000" w:themeColor="text1"/>
                <w:sz w:val="24"/>
                <w:szCs w:val="24"/>
                <w:lang w:eastAsia="ru-RU"/>
              </w:rPr>
              <w:t xml:space="preserve"> </w:t>
            </w:r>
          </w:p>
        </w:tc>
        <w:tc>
          <w:tcPr>
            <w:tcW w:w="1164" w:type="pct"/>
            <w:tcBorders>
              <w:top w:val="single" w:sz="4" w:space="0" w:color="auto"/>
              <w:left w:val="single" w:sz="4" w:space="0" w:color="auto"/>
              <w:bottom w:val="single" w:sz="4" w:space="0" w:color="auto"/>
              <w:right w:val="single" w:sz="4" w:space="0" w:color="auto"/>
            </w:tcBorders>
            <w:hideMark/>
          </w:tcPr>
          <w:p w14:paraId="170F6C3E" w14:textId="77777777" w:rsidR="008F7E8B" w:rsidRPr="009945CB" w:rsidRDefault="008F7E8B" w:rsidP="009945CB">
            <w:pPr>
              <w:widowControl w:val="0"/>
              <w:autoSpaceDE w:val="0"/>
              <w:autoSpaceDN w:val="0"/>
              <w:adjustRightInd w:val="0"/>
              <w:ind w:left="117" w:right="-105"/>
              <w:jc w:val="center"/>
              <w:rPr>
                <w:bCs/>
                <w:color w:val="000000" w:themeColor="text1"/>
                <w:sz w:val="24"/>
                <w:szCs w:val="24"/>
              </w:rPr>
            </w:pPr>
            <w:r w:rsidRPr="009945CB">
              <w:rPr>
                <w:bCs/>
                <w:color w:val="000000" w:themeColor="text1"/>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887BBC6" w:rsidR="008F7E8B" w:rsidRPr="009945CB" w:rsidRDefault="002B459B" w:rsidP="009945CB">
            <w:pPr>
              <w:jc w:val="center"/>
              <w:rPr>
                <w:bCs/>
                <w:color w:val="000000" w:themeColor="text1"/>
                <w:sz w:val="24"/>
                <w:szCs w:val="24"/>
              </w:rPr>
            </w:pPr>
            <w:r w:rsidRPr="009945CB">
              <w:rPr>
                <w:bCs/>
                <w:color w:val="000000" w:themeColor="text1"/>
                <w:sz w:val="24"/>
                <w:szCs w:val="24"/>
              </w:rPr>
              <w:t>Назва проєкту рішення міської ради</w:t>
            </w:r>
          </w:p>
        </w:tc>
      </w:tr>
      <w:tr w:rsidR="00A246F9" w:rsidRPr="00B14570" w14:paraId="5C10CCCF" w14:textId="77777777" w:rsidTr="00A246F9">
        <w:trPr>
          <w:trHeight w:val="590"/>
        </w:trPr>
        <w:tc>
          <w:tcPr>
            <w:tcW w:w="453" w:type="pct"/>
            <w:tcBorders>
              <w:top w:val="single" w:sz="4" w:space="0" w:color="auto"/>
              <w:left w:val="single" w:sz="4" w:space="0" w:color="auto"/>
              <w:bottom w:val="single" w:sz="4" w:space="0" w:color="auto"/>
              <w:right w:val="single" w:sz="4" w:space="0" w:color="auto"/>
            </w:tcBorders>
            <w:hideMark/>
          </w:tcPr>
          <w:p w14:paraId="3326C069" w14:textId="77777777" w:rsidR="00A246F9" w:rsidRPr="00A246F9" w:rsidRDefault="00A246F9" w:rsidP="00A246F9">
            <w:pPr>
              <w:widowControl w:val="0"/>
              <w:autoSpaceDE w:val="0"/>
              <w:autoSpaceDN w:val="0"/>
              <w:adjustRightInd w:val="0"/>
              <w:ind w:left="117" w:right="-105"/>
              <w:rPr>
                <w:bCs/>
                <w:color w:val="000000" w:themeColor="text1"/>
                <w:sz w:val="24"/>
                <w:szCs w:val="24"/>
                <w:lang w:eastAsia="ru-RU"/>
              </w:rPr>
            </w:pPr>
            <w:r w:rsidRPr="00A246F9">
              <w:rPr>
                <w:bCs/>
                <w:color w:val="000000" w:themeColor="text1"/>
                <w:sz w:val="24"/>
                <w:szCs w:val="24"/>
                <w:lang w:eastAsia="ru-RU"/>
              </w:rPr>
              <w:t>137</w:t>
            </w:r>
          </w:p>
        </w:tc>
        <w:tc>
          <w:tcPr>
            <w:tcW w:w="1164" w:type="pct"/>
            <w:tcBorders>
              <w:top w:val="single" w:sz="4" w:space="0" w:color="auto"/>
              <w:left w:val="single" w:sz="4" w:space="0" w:color="auto"/>
              <w:bottom w:val="single" w:sz="4" w:space="0" w:color="auto"/>
              <w:right w:val="single" w:sz="4" w:space="0" w:color="auto"/>
            </w:tcBorders>
            <w:hideMark/>
          </w:tcPr>
          <w:p w14:paraId="70B044E6" w14:textId="77777777" w:rsidR="00A246F9" w:rsidRPr="00A246F9" w:rsidRDefault="00A246F9" w:rsidP="00A246F9">
            <w:pPr>
              <w:widowControl w:val="0"/>
              <w:autoSpaceDE w:val="0"/>
              <w:autoSpaceDN w:val="0"/>
              <w:adjustRightInd w:val="0"/>
              <w:ind w:left="117" w:right="-105"/>
              <w:jc w:val="center"/>
              <w:rPr>
                <w:bCs/>
                <w:color w:val="000000" w:themeColor="text1"/>
                <w:sz w:val="24"/>
                <w:szCs w:val="24"/>
              </w:rPr>
            </w:pPr>
            <w:r w:rsidRPr="00A246F9">
              <w:rPr>
                <w:bCs/>
                <w:color w:val="000000" w:themeColor="text1"/>
                <w:sz w:val="24"/>
                <w:szCs w:val="24"/>
              </w:rPr>
              <w:t xml:space="preserve">Ольга </w:t>
            </w:r>
            <w:proofErr w:type="spellStart"/>
            <w:r w:rsidRPr="00A246F9">
              <w:rPr>
                <w:bCs/>
                <w:color w:val="000000" w:themeColor="text1"/>
                <w:sz w:val="24"/>
                <w:szCs w:val="24"/>
              </w:rPr>
              <w:t>Похиляк</w:t>
            </w:r>
            <w:proofErr w:type="spellEnd"/>
          </w:p>
        </w:tc>
        <w:tc>
          <w:tcPr>
            <w:tcW w:w="3383" w:type="pct"/>
            <w:tcBorders>
              <w:top w:val="single" w:sz="4" w:space="0" w:color="auto"/>
              <w:left w:val="single" w:sz="4" w:space="0" w:color="auto"/>
              <w:bottom w:val="single" w:sz="4" w:space="0" w:color="auto"/>
              <w:right w:val="single" w:sz="4" w:space="0" w:color="auto"/>
            </w:tcBorders>
            <w:hideMark/>
          </w:tcPr>
          <w:p w14:paraId="355013B5" w14:textId="77777777" w:rsidR="00A246F9" w:rsidRPr="00A246F9" w:rsidRDefault="00A246F9" w:rsidP="00A246F9">
            <w:pPr>
              <w:jc w:val="both"/>
              <w:rPr>
                <w:bCs/>
                <w:color w:val="000000" w:themeColor="text1"/>
                <w:sz w:val="24"/>
                <w:szCs w:val="24"/>
              </w:rPr>
            </w:pPr>
            <w:r w:rsidRPr="00A246F9">
              <w:rPr>
                <w:bCs/>
                <w:color w:val="000000" w:themeColor="text1"/>
                <w:sz w:val="24"/>
                <w:szCs w:val="24"/>
              </w:rPr>
              <w:t>Про реорганізацію Тернопільського навчально-виховного комплексу «Загальноосвітня школа І-ІІІ ступенів-правовий ліцей №2» Тернопільської міської ради Тернопільської області</w:t>
            </w:r>
          </w:p>
        </w:tc>
      </w:tr>
      <w:tr w:rsidR="00A246F9" w:rsidRPr="00B14570" w14:paraId="5D9AB960" w14:textId="77777777" w:rsidTr="00A246F9">
        <w:trPr>
          <w:trHeight w:val="590"/>
        </w:trPr>
        <w:tc>
          <w:tcPr>
            <w:tcW w:w="453" w:type="pct"/>
            <w:tcBorders>
              <w:top w:val="single" w:sz="4" w:space="0" w:color="auto"/>
              <w:left w:val="single" w:sz="4" w:space="0" w:color="auto"/>
              <w:bottom w:val="single" w:sz="4" w:space="0" w:color="auto"/>
              <w:right w:val="single" w:sz="4" w:space="0" w:color="auto"/>
            </w:tcBorders>
            <w:hideMark/>
          </w:tcPr>
          <w:p w14:paraId="0B8E1B09" w14:textId="77777777" w:rsidR="00A246F9" w:rsidRPr="00A246F9" w:rsidRDefault="00A246F9" w:rsidP="00A246F9">
            <w:pPr>
              <w:widowControl w:val="0"/>
              <w:autoSpaceDE w:val="0"/>
              <w:autoSpaceDN w:val="0"/>
              <w:adjustRightInd w:val="0"/>
              <w:ind w:left="117" w:right="-105"/>
              <w:rPr>
                <w:bCs/>
                <w:color w:val="000000" w:themeColor="text1"/>
                <w:sz w:val="24"/>
                <w:szCs w:val="24"/>
                <w:lang w:eastAsia="ru-RU"/>
              </w:rPr>
            </w:pPr>
            <w:r w:rsidRPr="00A246F9">
              <w:rPr>
                <w:bCs/>
                <w:color w:val="000000" w:themeColor="text1"/>
                <w:sz w:val="24"/>
                <w:szCs w:val="24"/>
                <w:lang w:eastAsia="ru-RU"/>
              </w:rPr>
              <w:t>138</w:t>
            </w:r>
          </w:p>
        </w:tc>
        <w:tc>
          <w:tcPr>
            <w:tcW w:w="1164" w:type="pct"/>
            <w:tcBorders>
              <w:top w:val="single" w:sz="4" w:space="0" w:color="auto"/>
              <w:left w:val="single" w:sz="4" w:space="0" w:color="auto"/>
              <w:bottom w:val="single" w:sz="4" w:space="0" w:color="auto"/>
              <w:right w:val="single" w:sz="4" w:space="0" w:color="auto"/>
            </w:tcBorders>
            <w:hideMark/>
          </w:tcPr>
          <w:p w14:paraId="65AFE915" w14:textId="77777777" w:rsidR="00A246F9" w:rsidRPr="00A246F9" w:rsidRDefault="00A246F9" w:rsidP="00A246F9">
            <w:pPr>
              <w:widowControl w:val="0"/>
              <w:autoSpaceDE w:val="0"/>
              <w:autoSpaceDN w:val="0"/>
              <w:adjustRightInd w:val="0"/>
              <w:ind w:left="117" w:right="-105"/>
              <w:jc w:val="center"/>
              <w:rPr>
                <w:bCs/>
                <w:color w:val="000000" w:themeColor="text1"/>
                <w:sz w:val="24"/>
                <w:szCs w:val="24"/>
              </w:rPr>
            </w:pPr>
            <w:r w:rsidRPr="00A246F9">
              <w:rPr>
                <w:bCs/>
                <w:color w:val="000000" w:themeColor="text1"/>
                <w:sz w:val="24"/>
                <w:szCs w:val="24"/>
              </w:rPr>
              <w:t>Олег Соколовський</w:t>
            </w:r>
          </w:p>
        </w:tc>
        <w:tc>
          <w:tcPr>
            <w:tcW w:w="3383" w:type="pct"/>
            <w:tcBorders>
              <w:top w:val="single" w:sz="4" w:space="0" w:color="auto"/>
              <w:left w:val="single" w:sz="4" w:space="0" w:color="auto"/>
              <w:bottom w:val="single" w:sz="4" w:space="0" w:color="auto"/>
              <w:right w:val="single" w:sz="4" w:space="0" w:color="auto"/>
            </w:tcBorders>
            <w:hideMark/>
          </w:tcPr>
          <w:p w14:paraId="288DA90A" w14:textId="77777777" w:rsidR="00A246F9" w:rsidRPr="00A246F9" w:rsidRDefault="00A246F9" w:rsidP="00A246F9">
            <w:pPr>
              <w:jc w:val="both"/>
              <w:rPr>
                <w:bCs/>
                <w:color w:val="000000" w:themeColor="text1"/>
                <w:sz w:val="24"/>
                <w:szCs w:val="24"/>
              </w:rPr>
            </w:pPr>
            <w:r w:rsidRPr="00A246F9">
              <w:rPr>
                <w:bCs/>
                <w:color w:val="000000" w:themeColor="text1"/>
                <w:sz w:val="24"/>
                <w:szCs w:val="24"/>
              </w:rPr>
              <w:t>Про надання згоди на прийняття у комунальну власність Тернопільської міської територіальної громади обладнання мобільної розподільчої генерації</w:t>
            </w:r>
          </w:p>
        </w:tc>
      </w:tr>
      <w:tr w:rsidR="00A246F9" w:rsidRPr="00B14570" w14:paraId="6F334964" w14:textId="77777777" w:rsidTr="00A246F9">
        <w:trPr>
          <w:trHeight w:val="590"/>
        </w:trPr>
        <w:tc>
          <w:tcPr>
            <w:tcW w:w="453" w:type="pct"/>
            <w:tcBorders>
              <w:top w:val="single" w:sz="4" w:space="0" w:color="auto"/>
              <w:left w:val="single" w:sz="4" w:space="0" w:color="auto"/>
              <w:bottom w:val="single" w:sz="4" w:space="0" w:color="auto"/>
              <w:right w:val="single" w:sz="4" w:space="0" w:color="auto"/>
            </w:tcBorders>
            <w:hideMark/>
          </w:tcPr>
          <w:p w14:paraId="13C6826D" w14:textId="77777777" w:rsidR="00A246F9" w:rsidRPr="00A246F9" w:rsidRDefault="00A246F9" w:rsidP="00A246F9">
            <w:pPr>
              <w:widowControl w:val="0"/>
              <w:autoSpaceDE w:val="0"/>
              <w:autoSpaceDN w:val="0"/>
              <w:adjustRightInd w:val="0"/>
              <w:ind w:left="117" w:right="-105"/>
              <w:rPr>
                <w:bCs/>
                <w:color w:val="000000" w:themeColor="text1"/>
                <w:sz w:val="24"/>
                <w:szCs w:val="24"/>
                <w:lang w:eastAsia="ru-RU"/>
              </w:rPr>
            </w:pPr>
            <w:r w:rsidRPr="00A246F9">
              <w:rPr>
                <w:bCs/>
                <w:color w:val="000000" w:themeColor="text1"/>
                <w:sz w:val="24"/>
                <w:szCs w:val="24"/>
                <w:lang w:eastAsia="ru-RU"/>
              </w:rPr>
              <w:t>139</w:t>
            </w:r>
          </w:p>
        </w:tc>
        <w:tc>
          <w:tcPr>
            <w:tcW w:w="1164" w:type="pct"/>
            <w:tcBorders>
              <w:top w:val="single" w:sz="4" w:space="0" w:color="auto"/>
              <w:left w:val="single" w:sz="4" w:space="0" w:color="auto"/>
              <w:bottom w:val="single" w:sz="4" w:space="0" w:color="auto"/>
              <w:right w:val="single" w:sz="4" w:space="0" w:color="auto"/>
            </w:tcBorders>
            <w:hideMark/>
          </w:tcPr>
          <w:p w14:paraId="41864E50" w14:textId="77777777" w:rsidR="00A246F9" w:rsidRPr="00A246F9" w:rsidRDefault="00A246F9" w:rsidP="00A246F9">
            <w:pPr>
              <w:widowControl w:val="0"/>
              <w:autoSpaceDE w:val="0"/>
              <w:autoSpaceDN w:val="0"/>
              <w:adjustRightInd w:val="0"/>
              <w:ind w:left="117" w:right="-105"/>
              <w:jc w:val="center"/>
              <w:rPr>
                <w:bCs/>
                <w:color w:val="000000" w:themeColor="text1"/>
                <w:sz w:val="24"/>
                <w:szCs w:val="24"/>
              </w:rPr>
            </w:pPr>
            <w:r w:rsidRPr="00A246F9">
              <w:rPr>
                <w:bCs/>
                <w:color w:val="000000" w:themeColor="text1"/>
                <w:sz w:val="24"/>
                <w:szCs w:val="24"/>
              </w:rPr>
              <w:t xml:space="preserve">Віктор </w:t>
            </w:r>
            <w:proofErr w:type="spellStart"/>
            <w:r w:rsidRPr="00A246F9">
              <w:rPr>
                <w:bCs/>
                <w:color w:val="000000" w:themeColor="text1"/>
                <w:sz w:val="24"/>
                <w:szCs w:val="24"/>
              </w:rPr>
              <w:t>Кібляр</w:t>
            </w:r>
            <w:proofErr w:type="spellEnd"/>
          </w:p>
        </w:tc>
        <w:tc>
          <w:tcPr>
            <w:tcW w:w="3383" w:type="pct"/>
            <w:tcBorders>
              <w:top w:val="single" w:sz="4" w:space="0" w:color="auto"/>
              <w:left w:val="single" w:sz="4" w:space="0" w:color="auto"/>
              <w:bottom w:val="single" w:sz="4" w:space="0" w:color="auto"/>
              <w:right w:val="single" w:sz="4" w:space="0" w:color="auto"/>
            </w:tcBorders>
            <w:hideMark/>
          </w:tcPr>
          <w:p w14:paraId="58772E2D" w14:textId="77777777" w:rsidR="00A246F9" w:rsidRPr="00A246F9" w:rsidRDefault="00A246F9" w:rsidP="00A246F9">
            <w:pPr>
              <w:jc w:val="both"/>
              <w:rPr>
                <w:bCs/>
                <w:color w:val="000000" w:themeColor="text1"/>
                <w:sz w:val="24"/>
                <w:szCs w:val="24"/>
              </w:rPr>
            </w:pPr>
            <w:r w:rsidRPr="00A246F9">
              <w:rPr>
                <w:bCs/>
                <w:color w:val="000000" w:themeColor="text1"/>
                <w:sz w:val="24"/>
                <w:szCs w:val="24"/>
              </w:rPr>
              <w:t>Про надання дозволу на складання проекту землеустрою щодо відведення земельної ділянки за адресою вул. Іллі Рєпіна споживчому кооперативу «Житлово-будівельний кооператив «СКІПАРК»</w:t>
            </w:r>
          </w:p>
        </w:tc>
      </w:tr>
    </w:tbl>
    <w:p w14:paraId="5424ABF8" w14:textId="77777777" w:rsidR="00A246F9" w:rsidRDefault="00A246F9" w:rsidP="00437FCE">
      <w:pPr>
        <w:jc w:val="both"/>
        <w:rPr>
          <w:color w:val="000000" w:themeColor="text1"/>
          <w:sz w:val="24"/>
          <w:szCs w:val="24"/>
        </w:rPr>
      </w:pPr>
    </w:p>
    <w:p w14:paraId="06C4AEA3" w14:textId="1FB093D9" w:rsidR="00437FCE" w:rsidRDefault="00437FCE" w:rsidP="00437FCE">
      <w:pPr>
        <w:jc w:val="both"/>
        <w:rPr>
          <w:color w:val="000000" w:themeColor="text1"/>
          <w:sz w:val="24"/>
          <w:szCs w:val="24"/>
        </w:rPr>
      </w:pPr>
      <w:r>
        <w:rPr>
          <w:color w:val="000000" w:themeColor="text1"/>
          <w:sz w:val="24"/>
          <w:szCs w:val="24"/>
        </w:rPr>
        <w:t xml:space="preserve">Міський голова зазначив, що </w:t>
      </w:r>
      <w:proofErr w:type="spellStart"/>
      <w:r>
        <w:rPr>
          <w:color w:val="000000" w:themeColor="text1"/>
          <w:sz w:val="24"/>
          <w:szCs w:val="24"/>
        </w:rPr>
        <w:t>проєкт</w:t>
      </w:r>
      <w:r w:rsidR="00AE6728">
        <w:rPr>
          <w:color w:val="000000" w:themeColor="text1"/>
          <w:sz w:val="24"/>
          <w:szCs w:val="24"/>
        </w:rPr>
        <w:t>и</w:t>
      </w:r>
      <w:proofErr w:type="spellEnd"/>
      <w:r>
        <w:rPr>
          <w:color w:val="000000" w:themeColor="text1"/>
          <w:sz w:val="24"/>
          <w:szCs w:val="24"/>
        </w:rPr>
        <w:t xml:space="preserve"> рішен</w:t>
      </w:r>
      <w:r w:rsidR="00AE6728">
        <w:rPr>
          <w:color w:val="000000" w:themeColor="text1"/>
          <w:sz w:val="24"/>
          <w:szCs w:val="24"/>
        </w:rPr>
        <w:t>ь</w:t>
      </w:r>
      <w:r>
        <w:rPr>
          <w:color w:val="000000" w:themeColor="text1"/>
          <w:sz w:val="24"/>
          <w:szCs w:val="24"/>
        </w:rPr>
        <w:t>, як</w:t>
      </w:r>
      <w:r w:rsidR="00183E47">
        <w:rPr>
          <w:color w:val="000000" w:themeColor="text1"/>
          <w:sz w:val="24"/>
          <w:szCs w:val="24"/>
        </w:rPr>
        <w:t>і</w:t>
      </w:r>
      <w:r>
        <w:rPr>
          <w:color w:val="000000" w:themeColor="text1"/>
          <w:sz w:val="24"/>
          <w:szCs w:val="24"/>
        </w:rPr>
        <w:t xml:space="preserve"> пропону</w:t>
      </w:r>
      <w:r w:rsidR="00AB40FF">
        <w:rPr>
          <w:color w:val="000000" w:themeColor="text1"/>
          <w:sz w:val="24"/>
          <w:szCs w:val="24"/>
        </w:rPr>
        <w:t>ю</w:t>
      </w:r>
      <w:r>
        <w:rPr>
          <w:color w:val="000000" w:themeColor="text1"/>
          <w:sz w:val="24"/>
          <w:szCs w:val="24"/>
        </w:rPr>
        <w:t>ться включити в порядок денний як додатков</w:t>
      </w:r>
      <w:r w:rsidR="00183E47">
        <w:rPr>
          <w:color w:val="000000" w:themeColor="text1"/>
          <w:sz w:val="24"/>
          <w:szCs w:val="24"/>
        </w:rPr>
        <w:t>і</w:t>
      </w:r>
      <w:r>
        <w:rPr>
          <w:color w:val="000000" w:themeColor="text1"/>
          <w:sz w:val="24"/>
          <w:szCs w:val="24"/>
        </w:rPr>
        <w:t>, розглянуто профільн</w:t>
      </w:r>
      <w:r w:rsidR="00183E47">
        <w:rPr>
          <w:color w:val="000000" w:themeColor="text1"/>
          <w:sz w:val="24"/>
          <w:szCs w:val="24"/>
        </w:rPr>
        <w:t>ими</w:t>
      </w:r>
      <w:r>
        <w:rPr>
          <w:color w:val="000000" w:themeColor="text1"/>
          <w:sz w:val="24"/>
          <w:szCs w:val="24"/>
        </w:rPr>
        <w:t xml:space="preserve"> постійн</w:t>
      </w:r>
      <w:r w:rsidR="00183E47">
        <w:rPr>
          <w:color w:val="000000" w:themeColor="text1"/>
          <w:sz w:val="24"/>
          <w:szCs w:val="24"/>
        </w:rPr>
        <w:t>ими</w:t>
      </w:r>
      <w:r>
        <w:rPr>
          <w:color w:val="000000" w:themeColor="text1"/>
          <w:sz w:val="24"/>
          <w:szCs w:val="24"/>
        </w:rPr>
        <w:t xml:space="preserve"> комісі</w:t>
      </w:r>
      <w:r w:rsidR="00183E47">
        <w:rPr>
          <w:color w:val="000000" w:themeColor="text1"/>
          <w:sz w:val="24"/>
          <w:szCs w:val="24"/>
        </w:rPr>
        <w:t>ями</w:t>
      </w:r>
      <w:r>
        <w:rPr>
          <w:color w:val="000000" w:themeColor="text1"/>
          <w:sz w:val="24"/>
          <w:szCs w:val="24"/>
        </w:rPr>
        <w:t xml:space="preserve"> міської ради.</w:t>
      </w:r>
    </w:p>
    <w:p w14:paraId="061DF8D7" w14:textId="77777777" w:rsidR="00437FCE" w:rsidRDefault="00437FCE" w:rsidP="00EF2BAF">
      <w:pPr>
        <w:overflowPunct w:val="0"/>
        <w:autoSpaceDE w:val="0"/>
        <w:autoSpaceDN w:val="0"/>
        <w:adjustRightInd w:val="0"/>
        <w:jc w:val="both"/>
        <w:textAlignment w:val="baseline"/>
        <w:rPr>
          <w:sz w:val="24"/>
          <w:szCs w:val="24"/>
        </w:rPr>
      </w:pPr>
    </w:p>
    <w:p w14:paraId="7CE62E38" w14:textId="446D88BB"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Міський голова запропонував депутатам подати свої пропозиції та зауваження до питан</w:t>
      </w:r>
      <w:r w:rsidR="00AB40FF">
        <w:rPr>
          <w:sz w:val="24"/>
          <w:szCs w:val="24"/>
        </w:rPr>
        <w:t>ь</w:t>
      </w:r>
      <w:r w:rsidRPr="00225790">
        <w:rPr>
          <w:sz w:val="24"/>
          <w:szCs w:val="24"/>
        </w:rPr>
        <w:t>, яким</w:t>
      </w:r>
      <w:r w:rsidR="00AB40FF">
        <w:rPr>
          <w:sz w:val="24"/>
          <w:szCs w:val="24"/>
        </w:rPr>
        <w:t>и</w:t>
      </w:r>
      <w:r w:rsidRPr="00225790">
        <w:rPr>
          <w:sz w:val="24"/>
          <w:szCs w:val="24"/>
        </w:rPr>
        <w:t xml:space="preserve"> пропонується доповнити порядок денний пленарного засідання </w:t>
      </w:r>
      <w:r w:rsidR="00CA4F44" w:rsidRPr="00225790">
        <w:rPr>
          <w:sz w:val="24"/>
          <w:szCs w:val="24"/>
        </w:rPr>
        <w:t>5</w:t>
      </w:r>
      <w:r w:rsidR="00A246F9">
        <w:rPr>
          <w:sz w:val="24"/>
          <w:szCs w:val="24"/>
        </w:rPr>
        <w:t>8</w:t>
      </w:r>
      <w:r w:rsidR="00BB7194">
        <w:rPr>
          <w:sz w:val="24"/>
          <w:szCs w:val="24"/>
        </w:rPr>
        <w:t>-ї</w:t>
      </w:r>
      <w:r w:rsidRPr="00225790">
        <w:rPr>
          <w:sz w:val="24"/>
          <w:szCs w:val="24"/>
        </w:rPr>
        <w:t xml:space="preserve"> сесії Тернопільської міської ради VІIІ скликання.</w:t>
      </w:r>
    </w:p>
    <w:p w14:paraId="258821E4" w14:textId="77777777" w:rsidR="00EF2BAF" w:rsidRPr="00225790" w:rsidRDefault="00EF2BAF" w:rsidP="00EF2BAF">
      <w:pPr>
        <w:overflowPunct w:val="0"/>
        <w:autoSpaceDE w:val="0"/>
        <w:autoSpaceDN w:val="0"/>
        <w:adjustRightInd w:val="0"/>
        <w:jc w:val="both"/>
        <w:textAlignment w:val="baseline"/>
        <w:rPr>
          <w:sz w:val="24"/>
          <w:szCs w:val="24"/>
        </w:rPr>
      </w:pPr>
    </w:p>
    <w:p w14:paraId="7288F1EE" w14:textId="77777777"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 xml:space="preserve">Зауваження у депутатів відсутні. </w:t>
      </w:r>
    </w:p>
    <w:p w14:paraId="4D4B21A1" w14:textId="77777777" w:rsidR="00EF2BAF" w:rsidRPr="00225790" w:rsidRDefault="00EF2BAF" w:rsidP="00DD71BE">
      <w:pPr>
        <w:pStyle w:val="a7"/>
        <w:ind w:left="0"/>
        <w:jc w:val="both"/>
        <w:rPr>
          <w:sz w:val="24"/>
          <w:szCs w:val="24"/>
        </w:rPr>
      </w:pPr>
    </w:p>
    <w:p w14:paraId="3E17434E" w14:textId="0560F732" w:rsidR="00713F9F" w:rsidRPr="006D0245" w:rsidRDefault="00C97781" w:rsidP="004A618F">
      <w:pPr>
        <w:tabs>
          <w:tab w:val="num" w:pos="0"/>
        </w:tabs>
        <w:jc w:val="both"/>
        <w:rPr>
          <w:sz w:val="24"/>
          <w:szCs w:val="24"/>
        </w:rPr>
      </w:pPr>
      <w:r w:rsidRPr="006D0245">
        <w:rPr>
          <w:sz w:val="24"/>
          <w:szCs w:val="24"/>
        </w:rPr>
        <w:lastRenderedPageBreak/>
        <w:t>ВИСТУПИВ:</w:t>
      </w:r>
      <w:r w:rsidR="004A618F" w:rsidRPr="006D0245">
        <w:rPr>
          <w:sz w:val="24"/>
          <w:szCs w:val="24"/>
        </w:rPr>
        <w:t xml:space="preserve"> </w:t>
      </w:r>
      <w:r w:rsidR="00577DF6">
        <w:rPr>
          <w:sz w:val="24"/>
          <w:szCs w:val="24"/>
        </w:rPr>
        <w:t>Антон Горохівський</w:t>
      </w:r>
      <w:r w:rsidR="004028C1" w:rsidRPr="006D0245">
        <w:rPr>
          <w:sz w:val="24"/>
          <w:szCs w:val="24"/>
        </w:rPr>
        <w:t>,</w:t>
      </w:r>
      <w:r w:rsidRPr="006D0245">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w:t>
      </w:r>
      <w:r w:rsidR="00F11F89" w:rsidRPr="006D0245">
        <w:rPr>
          <w:sz w:val="24"/>
          <w:szCs w:val="24"/>
        </w:rPr>
        <w:t xml:space="preserve">арному засіданні </w:t>
      </w:r>
      <w:r w:rsidR="00CA4F44" w:rsidRPr="006D0245">
        <w:rPr>
          <w:sz w:val="24"/>
          <w:szCs w:val="24"/>
        </w:rPr>
        <w:t>5</w:t>
      </w:r>
      <w:r w:rsidR="00A246F9">
        <w:rPr>
          <w:sz w:val="24"/>
          <w:szCs w:val="24"/>
        </w:rPr>
        <w:t>8</w:t>
      </w:r>
      <w:r w:rsidR="000A2C61" w:rsidRPr="006D0245">
        <w:rPr>
          <w:sz w:val="24"/>
          <w:szCs w:val="24"/>
        </w:rPr>
        <w:t>-ї</w:t>
      </w:r>
      <w:r w:rsidRPr="006D0245">
        <w:rPr>
          <w:sz w:val="24"/>
          <w:szCs w:val="24"/>
        </w:rPr>
        <w:t xml:space="preserve"> сесії міської ради:</w:t>
      </w:r>
    </w:p>
    <w:p w14:paraId="5CF3979D" w14:textId="77777777" w:rsidR="00E8415E" w:rsidRPr="00A64087" w:rsidRDefault="00E8415E" w:rsidP="00525F5B">
      <w:pPr>
        <w:jc w:val="both"/>
        <w:rPr>
          <w:sz w:val="24"/>
          <w:szCs w:val="24"/>
        </w:rPr>
      </w:pPr>
    </w:p>
    <w:p w14:paraId="1C3C8FED" w14:textId="0791D486" w:rsidR="00A246F9" w:rsidRPr="00A64087" w:rsidRDefault="00A246F9" w:rsidP="00A246F9">
      <w:pPr>
        <w:spacing w:line="288" w:lineRule="auto"/>
        <w:rPr>
          <w:sz w:val="24"/>
          <w:szCs w:val="24"/>
        </w:rPr>
      </w:pPr>
      <w:r w:rsidRPr="00A64087">
        <w:rPr>
          <w:sz w:val="24"/>
          <w:szCs w:val="24"/>
        </w:rPr>
        <w:t xml:space="preserve">1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6, 7</w:t>
      </w:r>
      <w:r w:rsidRPr="00A64087">
        <w:rPr>
          <w:bCs/>
          <w:sz w:val="24"/>
          <w:szCs w:val="24"/>
        </w:rPr>
        <w:t>;</w:t>
      </w:r>
    </w:p>
    <w:p w14:paraId="5A6A379C" w14:textId="1AA92C77" w:rsidR="00A246F9" w:rsidRPr="00A64087" w:rsidRDefault="00A246F9" w:rsidP="00A246F9">
      <w:pPr>
        <w:spacing w:line="288" w:lineRule="auto"/>
        <w:rPr>
          <w:sz w:val="24"/>
          <w:szCs w:val="24"/>
        </w:rPr>
      </w:pPr>
      <w:r w:rsidRPr="00A64087">
        <w:rPr>
          <w:sz w:val="24"/>
          <w:szCs w:val="24"/>
        </w:rPr>
        <w:t xml:space="preserve">2 БЛОК – </w:t>
      </w:r>
      <w:r w:rsidRPr="00A64087">
        <w:rPr>
          <w:bCs/>
          <w:sz w:val="24"/>
          <w:szCs w:val="24"/>
        </w:rPr>
        <w:t>з 8 по 10 про</w:t>
      </w:r>
      <w:r w:rsidR="00577DF6" w:rsidRPr="00A64087">
        <w:rPr>
          <w:bCs/>
          <w:sz w:val="24"/>
          <w:szCs w:val="24"/>
        </w:rPr>
        <w:t>є</w:t>
      </w:r>
      <w:r w:rsidRPr="00A64087">
        <w:rPr>
          <w:bCs/>
          <w:sz w:val="24"/>
          <w:szCs w:val="24"/>
        </w:rPr>
        <w:t>кт включно;</w:t>
      </w:r>
    </w:p>
    <w:p w14:paraId="37E44493" w14:textId="26E9E37B" w:rsidR="00A246F9" w:rsidRPr="00A64087" w:rsidRDefault="00A246F9" w:rsidP="00A246F9">
      <w:pPr>
        <w:spacing w:line="288" w:lineRule="auto"/>
        <w:rPr>
          <w:sz w:val="24"/>
          <w:szCs w:val="24"/>
        </w:rPr>
      </w:pPr>
      <w:r w:rsidRPr="00A64087">
        <w:rPr>
          <w:sz w:val="24"/>
          <w:szCs w:val="24"/>
        </w:rPr>
        <w:t>3 БЛОК –</w:t>
      </w:r>
      <w:r w:rsidRPr="00A64087">
        <w:rPr>
          <w:bCs/>
          <w:sz w:val="24"/>
          <w:szCs w:val="24"/>
        </w:rPr>
        <w:t xml:space="preserve"> з 14 по 16 про</w:t>
      </w:r>
      <w:r w:rsidR="00577DF6" w:rsidRPr="00A64087">
        <w:rPr>
          <w:bCs/>
          <w:sz w:val="24"/>
          <w:szCs w:val="24"/>
        </w:rPr>
        <w:t>є</w:t>
      </w:r>
      <w:r w:rsidRPr="00A64087">
        <w:rPr>
          <w:bCs/>
          <w:sz w:val="24"/>
          <w:szCs w:val="24"/>
        </w:rPr>
        <w:t>кт включно</w:t>
      </w:r>
      <w:r w:rsidRPr="00A64087">
        <w:rPr>
          <w:sz w:val="24"/>
          <w:szCs w:val="24"/>
        </w:rPr>
        <w:t>;</w:t>
      </w:r>
    </w:p>
    <w:p w14:paraId="4B277A44" w14:textId="2CCADE82" w:rsidR="00A246F9" w:rsidRPr="00A64087" w:rsidRDefault="00A246F9" w:rsidP="00A246F9">
      <w:pPr>
        <w:spacing w:line="288" w:lineRule="auto"/>
        <w:rPr>
          <w:sz w:val="24"/>
          <w:szCs w:val="24"/>
        </w:rPr>
      </w:pPr>
      <w:r w:rsidRPr="00A64087">
        <w:rPr>
          <w:sz w:val="24"/>
          <w:szCs w:val="24"/>
        </w:rPr>
        <w:t xml:space="preserve">4 БЛОК – </w:t>
      </w:r>
      <w:proofErr w:type="spellStart"/>
      <w:r w:rsidRPr="00A64087">
        <w:rPr>
          <w:bCs/>
          <w:sz w:val="24"/>
          <w:szCs w:val="24"/>
        </w:rPr>
        <w:t>про</w:t>
      </w:r>
      <w:r w:rsidR="00577DF6" w:rsidRPr="00A64087">
        <w:rPr>
          <w:bCs/>
          <w:sz w:val="24"/>
          <w:szCs w:val="24"/>
        </w:rPr>
        <w:t>є</w:t>
      </w:r>
      <w:r w:rsidRPr="00A64087">
        <w:rPr>
          <w:bCs/>
          <w:sz w:val="24"/>
          <w:szCs w:val="24"/>
        </w:rPr>
        <w:t>кти</w:t>
      </w:r>
      <w:proofErr w:type="spellEnd"/>
      <w:r w:rsidRPr="00A64087">
        <w:rPr>
          <w:bCs/>
          <w:sz w:val="24"/>
          <w:szCs w:val="24"/>
        </w:rPr>
        <w:t xml:space="preserve"> 18, 27, 28, 138</w:t>
      </w:r>
      <w:r w:rsidRPr="00A64087">
        <w:rPr>
          <w:sz w:val="24"/>
          <w:szCs w:val="24"/>
        </w:rPr>
        <w:t>;</w:t>
      </w:r>
    </w:p>
    <w:p w14:paraId="448A6BC1" w14:textId="50A9C5C0" w:rsidR="00A246F9" w:rsidRPr="00A64087" w:rsidRDefault="00A246F9" w:rsidP="00A246F9">
      <w:pPr>
        <w:spacing w:line="288" w:lineRule="auto"/>
        <w:rPr>
          <w:sz w:val="24"/>
          <w:szCs w:val="24"/>
        </w:rPr>
      </w:pPr>
      <w:r w:rsidRPr="00A64087">
        <w:rPr>
          <w:sz w:val="24"/>
          <w:szCs w:val="24"/>
        </w:rPr>
        <w:t xml:space="preserve">5 БЛОК – </w:t>
      </w:r>
      <w:r w:rsidRPr="00A64087">
        <w:rPr>
          <w:bCs/>
          <w:sz w:val="24"/>
          <w:szCs w:val="24"/>
        </w:rPr>
        <w:t>з 22 по 24 про</w:t>
      </w:r>
      <w:r w:rsidR="00577DF6" w:rsidRPr="00A64087">
        <w:rPr>
          <w:bCs/>
          <w:sz w:val="24"/>
          <w:szCs w:val="24"/>
        </w:rPr>
        <w:t>є</w:t>
      </w:r>
      <w:r w:rsidRPr="00A64087">
        <w:rPr>
          <w:bCs/>
          <w:sz w:val="24"/>
          <w:szCs w:val="24"/>
        </w:rPr>
        <w:t>кт включно</w:t>
      </w:r>
      <w:r w:rsidRPr="00A64087">
        <w:rPr>
          <w:sz w:val="24"/>
          <w:szCs w:val="24"/>
        </w:rPr>
        <w:t>;</w:t>
      </w:r>
    </w:p>
    <w:p w14:paraId="0D5497EB" w14:textId="4F145175" w:rsidR="00A246F9" w:rsidRPr="00A64087" w:rsidRDefault="00A246F9" w:rsidP="00A246F9">
      <w:pPr>
        <w:spacing w:line="288" w:lineRule="auto"/>
        <w:rPr>
          <w:sz w:val="24"/>
          <w:szCs w:val="24"/>
        </w:rPr>
      </w:pPr>
      <w:r w:rsidRPr="00A64087">
        <w:rPr>
          <w:sz w:val="24"/>
          <w:szCs w:val="24"/>
        </w:rPr>
        <w:t xml:space="preserve">6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35, 36;</w:t>
      </w:r>
    </w:p>
    <w:p w14:paraId="0154CCD2" w14:textId="7C568150" w:rsidR="00A246F9" w:rsidRPr="00A64087" w:rsidRDefault="00A246F9" w:rsidP="00A246F9">
      <w:pPr>
        <w:spacing w:line="288" w:lineRule="auto"/>
        <w:rPr>
          <w:sz w:val="24"/>
          <w:szCs w:val="24"/>
        </w:rPr>
      </w:pPr>
      <w:r w:rsidRPr="00A64087">
        <w:rPr>
          <w:sz w:val="24"/>
          <w:szCs w:val="24"/>
        </w:rPr>
        <w:t>7 БЛОК –</w:t>
      </w:r>
      <w:r w:rsidRPr="00A64087">
        <w:rPr>
          <w:bCs/>
          <w:sz w:val="24"/>
          <w:szCs w:val="24"/>
        </w:rPr>
        <w:t xml:space="preserve"> </w:t>
      </w:r>
      <w:proofErr w:type="spellStart"/>
      <w:r w:rsidRPr="00A64087">
        <w:rPr>
          <w:bCs/>
          <w:sz w:val="24"/>
          <w:szCs w:val="24"/>
        </w:rPr>
        <w:t>про</w:t>
      </w:r>
      <w:r w:rsidR="00577DF6" w:rsidRPr="00A64087">
        <w:rPr>
          <w:bCs/>
          <w:sz w:val="24"/>
          <w:szCs w:val="24"/>
        </w:rPr>
        <w:t>є</w:t>
      </w:r>
      <w:r w:rsidRPr="00A64087">
        <w:rPr>
          <w:bCs/>
          <w:sz w:val="24"/>
          <w:szCs w:val="24"/>
        </w:rPr>
        <w:t>кти</w:t>
      </w:r>
      <w:proofErr w:type="spellEnd"/>
      <w:r w:rsidRPr="00A64087">
        <w:rPr>
          <w:bCs/>
          <w:sz w:val="24"/>
          <w:szCs w:val="24"/>
        </w:rPr>
        <w:t xml:space="preserve"> 38, 43, 44</w:t>
      </w:r>
      <w:r w:rsidRPr="00A64087">
        <w:rPr>
          <w:sz w:val="24"/>
          <w:szCs w:val="24"/>
        </w:rPr>
        <w:t>;</w:t>
      </w:r>
    </w:p>
    <w:p w14:paraId="2D423B7A" w14:textId="0B86FC88" w:rsidR="00A246F9" w:rsidRPr="00A64087" w:rsidRDefault="00A246F9" w:rsidP="00A246F9">
      <w:pPr>
        <w:spacing w:line="288" w:lineRule="auto"/>
        <w:rPr>
          <w:sz w:val="24"/>
          <w:szCs w:val="24"/>
        </w:rPr>
      </w:pPr>
      <w:r w:rsidRPr="00A64087">
        <w:rPr>
          <w:sz w:val="24"/>
          <w:szCs w:val="24"/>
        </w:rPr>
        <w:t xml:space="preserve">8 БЛОК – </w:t>
      </w:r>
      <w:r w:rsidRPr="00A64087">
        <w:rPr>
          <w:bCs/>
          <w:sz w:val="24"/>
          <w:szCs w:val="24"/>
        </w:rPr>
        <w:t>з 39 по 42 про</w:t>
      </w:r>
      <w:r w:rsidR="00577DF6" w:rsidRPr="00A64087">
        <w:rPr>
          <w:bCs/>
          <w:sz w:val="24"/>
          <w:szCs w:val="24"/>
        </w:rPr>
        <w:t>є</w:t>
      </w:r>
      <w:r w:rsidRPr="00A64087">
        <w:rPr>
          <w:bCs/>
          <w:sz w:val="24"/>
          <w:szCs w:val="24"/>
        </w:rPr>
        <w:t>кт включно, про</w:t>
      </w:r>
      <w:r w:rsidR="00577DF6" w:rsidRPr="00A64087">
        <w:rPr>
          <w:bCs/>
          <w:sz w:val="24"/>
          <w:szCs w:val="24"/>
        </w:rPr>
        <w:t>є</w:t>
      </w:r>
      <w:r w:rsidRPr="00A64087">
        <w:rPr>
          <w:bCs/>
          <w:sz w:val="24"/>
          <w:szCs w:val="24"/>
        </w:rPr>
        <w:t>кт 136</w:t>
      </w:r>
      <w:r w:rsidRPr="00A64087">
        <w:rPr>
          <w:sz w:val="24"/>
          <w:szCs w:val="24"/>
        </w:rPr>
        <w:t>;</w:t>
      </w:r>
    </w:p>
    <w:p w14:paraId="60F09115" w14:textId="4E73DFCC" w:rsidR="00A246F9" w:rsidRPr="00A64087" w:rsidRDefault="00A246F9" w:rsidP="00A246F9">
      <w:pPr>
        <w:spacing w:line="288" w:lineRule="auto"/>
        <w:rPr>
          <w:sz w:val="24"/>
          <w:szCs w:val="24"/>
        </w:rPr>
      </w:pPr>
      <w:r w:rsidRPr="00A64087">
        <w:rPr>
          <w:sz w:val="24"/>
          <w:szCs w:val="24"/>
        </w:rPr>
        <w:t xml:space="preserve">9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45, 46, з 48 по 54 про</w:t>
      </w:r>
      <w:r w:rsidR="00577DF6" w:rsidRPr="00A64087">
        <w:rPr>
          <w:sz w:val="24"/>
          <w:szCs w:val="24"/>
        </w:rPr>
        <w:t>є</w:t>
      </w:r>
      <w:r w:rsidRPr="00A64087">
        <w:rPr>
          <w:sz w:val="24"/>
          <w:szCs w:val="24"/>
        </w:rPr>
        <w:t>кт включно, з 56 по 58 про</w:t>
      </w:r>
      <w:r w:rsidR="00577DF6" w:rsidRPr="00A64087">
        <w:rPr>
          <w:sz w:val="24"/>
          <w:szCs w:val="24"/>
        </w:rPr>
        <w:t>є</w:t>
      </w:r>
      <w:r w:rsidRPr="00A64087">
        <w:rPr>
          <w:sz w:val="24"/>
          <w:szCs w:val="24"/>
        </w:rPr>
        <w:t xml:space="preserve">кт включно,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62, 63;</w:t>
      </w:r>
    </w:p>
    <w:p w14:paraId="07FACF33" w14:textId="1F02248B" w:rsidR="00A246F9" w:rsidRPr="00A64087" w:rsidRDefault="00A246F9" w:rsidP="00A246F9">
      <w:pPr>
        <w:spacing w:line="288" w:lineRule="auto"/>
        <w:rPr>
          <w:bCs/>
          <w:sz w:val="24"/>
          <w:szCs w:val="24"/>
        </w:rPr>
      </w:pPr>
      <w:r w:rsidRPr="00A64087">
        <w:rPr>
          <w:sz w:val="24"/>
          <w:szCs w:val="24"/>
        </w:rPr>
        <w:t>10 БЛОК – про</w:t>
      </w:r>
      <w:r w:rsidR="00577DF6" w:rsidRPr="00A64087">
        <w:rPr>
          <w:sz w:val="24"/>
          <w:szCs w:val="24"/>
        </w:rPr>
        <w:t>є</w:t>
      </w:r>
      <w:r w:rsidRPr="00A64087">
        <w:rPr>
          <w:sz w:val="24"/>
          <w:szCs w:val="24"/>
        </w:rPr>
        <w:t>кт 47, з 59 по 61 про</w:t>
      </w:r>
      <w:r w:rsidR="00577DF6" w:rsidRPr="00A64087">
        <w:rPr>
          <w:sz w:val="24"/>
          <w:szCs w:val="24"/>
        </w:rPr>
        <w:t>є</w:t>
      </w:r>
      <w:r w:rsidRPr="00A64087">
        <w:rPr>
          <w:sz w:val="24"/>
          <w:szCs w:val="24"/>
        </w:rPr>
        <w:t>кт включно;</w:t>
      </w:r>
    </w:p>
    <w:p w14:paraId="3BEB9D5C" w14:textId="3CDFAC46" w:rsidR="00A246F9" w:rsidRPr="00A64087" w:rsidRDefault="00A246F9" w:rsidP="00A246F9">
      <w:pPr>
        <w:spacing w:line="288" w:lineRule="auto"/>
        <w:rPr>
          <w:sz w:val="24"/>
          <w:szCs w:val="24"/>
        </w:rPr>
      </w:pPr>
      <w:r w:rsidRPr="00A64087">
        <w:rPr>
          <w:sz w:val="24"/>
          <w:szCs w:val="24"/>
        </w:rPr>
        <w:t xml:space="preserve">11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55, 126;</w:t>
      </w:r>
    </w:p>
    <w:p w14:paraId="5900B759" w14:textId="277B1941" w:rsidR="00A246F9" w:rsidRPr="00A64087" w:rsidRDefault="00A246F9" w:rsidP="00A246F9">
      <w:pPr>
        <w:spacing w:line="288" w:lineRule="auto"/>
        <w:rPr>
          <w:sz w:val="24"/>
          <w:szCs w:val="24"/>
        </w:rPr>
      </w:pPr>
      <w:r w:rsidRPr="00A64087">
        <w:rPr>
          <w:sz w:val="24"/>
          <w:szCs w:val="24"/>
        </w:rPr>
        <w:t>12 БЛОК – з 64 по 85 про</w:t>
      </w:r>
      <w:r w:rsidR="00577DF6" w:rsidRPr="00A64087">
        <w:rPr>
          <w:sz w:val="24"/>
          <w:szCs w:val="24"/>
        </w:rPr>
        <w:t>є</w:t>
      </w:r>
      <w:r w:rsidRPr="00A64087">
        <w:rPr>
          <w:sz w:val="24"/>
          <w:szCs w:val="24"/>
        </w:rPr>
        <w:t>кт включно</w:t>
      </w:r>
      <w:r w:rsidRPr="00A64087">
        <w:rPr>
          <w:bCs/>
          <w:sz w:val="24"/>
          <w:szCs w:val="24"/>
        </w:rPr>
        <w:t>;</w:t>
      </w:r>
    </w:p>
    <w:p w14:paraId="0B86C4E0" w14:textId="51D092BB" w:rsidR="00A246F9" w:rsidRPr="00A64087" w:rsidRDefault="00A246F9" w:rsidP="00A246F9">
      <w:pPr>
        <w:spacing w:line="288" w:lineRule="auto"/>
        <w:rPr>
          <w:bCs/>
          <w:sz w:val="24"/>
          <w:szCs w:val="24"/>
        </w:rPr>
      </w:pPr>
      <w:r w:rsidRPr="00A64087">
        <w:rPr>
          <w:sz w:val="24"/>
          <w:szCs w:val="24"/>
        </w:rPr>
        <w:t>13 БЛОК – з 86 по 89 про</w:t>
      </w:r>
      <w:r w:rsidR="00577DF6" w:rsidRPr="00A64087">
        <w:rPr>
          <w:sz w:val="24"/>
          <w:szCs w:val="24"/>
        </w:rPr>
        <w:t>є</w:t>
      </w:r>
      <w:r w:rsidRPr="00A64087">
        <w:rPr>
          <w:sz w:val="24"/>
          <w:szCs w:val="24"/>
        </w:rPr>
        <w:t>кт включно;</w:t>
      </w:r>
    </w:p>
    <w:p w14:paraId="4C3B7C4C" w14:textId="309EA31F" w:rsidR="00A246F9" w:rsidRPr="00A64087" w:rsidRDefault="00A246F9" w:rsidP="00A246F9">
      <w:pPr>
        <w:spacing w:line="288" w:lineRule="auto"/>
        <w:rPr>
          <w:bCs/>
          <w:sz w:val="24"/>
          <w:szCs w:val="24"/>
        </w:rPr>
      </w:pPr>
      <w:r w:rsidRPr="00A64087">
        <w:rPr>
          <w:sz w:val="24"/>
          <w:szCs w:val="24"/>
        </w:rPr>
        <w:t xml:space="preserve">14 БЛОК – </w:t>
      </w:r>
      <w:r w:rsidRPr="00A64087">
        <w:rPr>
          <w:bCs/>
          <w:sz w:val="24"/>
          <w:szCs w:val="24"/>
        </w:rPr>
        <w:t>з 90 по 100 про</w:t>
      </w:r>
      <w:r w:rsidR="00577DF6" w:rsidRPr="00A64087">
        <w:rPr>
          <w:bCs/>
          <w:sz w:val="24"/>
          <w:szCs w:val="24"/>
        </w:rPr>
        <w:t>є</w:t>
      </w:r>
      <w:r w:rsidRPr="00A64087">
        <w:rPr>
          <w:bCs/>
          <w:sz w:val="24"/>
          <w:szCs w:val="24"/>
        </w:rPr>
        <w:t>кт включно;</w:t>
      </w:r>
    </w:p>
    <w:p w14:paraId="211C4EEC" w14:textId="6DD23BA7" w:rsidR="00A246F9" w:rsidRPr="00A64087" w:rsidRDefault="00A246F9" w:rsidP="00A246F9">
      <w:pPr>
        <w:spacing w:line="288" w:lineRule="auto"/>
        <w:rPr>
          <w:sz w:val="24"/>
          <w:szCs w:val="24"/>
        </w:rPr>
      </w:pPr>
      <w:r w:rsidRPr="00A64087">
        <w:rPr>
          <w:sz w:val="24"/>
          <w:szCs w:val="24"/>
        </w:rPr>
        <w:t>15 БЛОК –</w:t>
      </w:r>
      <w:r w:rsidRPr="00A64087">
        <w:rPr>
          <w:bCs/>
          <w:sz w:val="24"/>
          <w:szCs w:val="24"/>
        </w:rPr>
        <w:t xml:space="preserve"> </w:t>
      </w:r>
      <w:proofErr w:type="spellStart"/>
      <w:r w:rsidRPr="00A64087">
        <w:rPr>
          <w:bCs/>
          <w:sz w:val="24"/>
          <w:szCs w:val="24"/>
        </w:rPr>
        <w:t>про</w:t>
      </w:r>
      <w:r w:rsidR="00577DF6" w:rsidRPr="00A64087">
        <w:rPr>
          <w:bCs/>
          <w:sz w:val="24"/>
          <w:szCs w:val="24"/>
        </w:rPr>
        <w:t>є</w:t>
      </w:r>
      <w:r w:rsidRPr="00A64087">
        <w:rPr>
          <w:bCs/>
          <w:sz w:val="24"/>
          <w:szCs w:val="24"/>
        </w:rPr>
        <w:t>кти</w:t>
      </w:r>
      <w:proofErr w:type="spellEnd"/>
      <w:r w:rsidRPr="00A64087">
        <w:rPr>
          <w:bCs/>
          <w:sz w:val="24"/>
          <w:szCs w:val="24"/>
        </w:rPr>
        <w:t xml:space="preserve"> 101, 102</w:t>
      </w:r>
      <w:r w:rsidRPr="00A64087">
        <w:rPr>
          <w:sz w:val="24"/>
          <w:szCs w:val="24"/>
        </w:rPr>
        <w:t>;</w:t>
      </w:r>
    </w:p>
    <w:p w14:paraId="560C6902" w14:textId="1181BDC3" w:rsidR="00A246F9" w:rsidRPr="00A64087" w:rsidRDefault="00A246F9" w:rsidP="00A246F9">
      <w:pPr>
        <w:spacing w:line="288" w:lineRule="auto"/>
        <w:jc w:val="both"/>
        <w:rPr>
          <w:sz w:val="24"/>
          <w:szCs w:val="24"/>
        </w:rPr>
      </w:pPr>
      <w:r w:rsidRPr="00A64087">
        <w:rPr>
          <w:sz w:val="24"/>
          <w:szCs w:val="24"/>
        </w:rPr>
        <w:t>16 БЛОК – з 103 по 105 про</w:t>
      </w:r>
      <w:r w:rsidR="00577DF6" w:rsidRPr="00A64087">
        <w:rPr>
          <w:sz w:val="24"/>
          <w:szCs w:val="24"/>
        </w:rPr>
        <w:t>є</w:t>
      </w:r>
      <w:r w:rsidRPr="00A64087">
        <w:rPr>
          <w:sz w:val="24"/>
          <w:szCs w:val="24"/>
        </w:rPr>
        <w:t>кт включно;</w:t>
      </w:r>
    </w:p>
    <w:p w14:paraId="35255130" w14:textId="3DBC2AD9" w:rsidR="00A246F9" w:rsidRPr="00A64087" w:rsidRDefault="00A246F9" w:rsidP="00A246F9">
      <w:pPr>
        <w:spacing w:line="288" w:lineRule="auto"/>
        <w:jc w:val="both"/>
        <w:rPr>
          <w:sz w:val="24"/>
          <w:szCs w:val="24"/>
        </w:rPr>
      </w:pPr>
      <w:r w:rsidRPr="00A64087">
        <w:rPr>
          <w:sz w:val="24"/>
          <w:szCs w:val="24"/>
        </w:rPr>
        <w:t xml:space="preserve">17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w:t>
      </w:r>
      <w:r w:rsidRPr="00A64087">
        <w:rPr>
          <w:bCs/>
          <w:sz w:val="24"/>
          <w:szCs w:val="24"/>
        </w:rPr>
        <w:t>106, 134</w:t>
      </w:r>
      <w:r w:rsidRPr="00A64087">
        <w:rPr>
          <w:sz w:val="24"/>
          <w:szCs w:val="24"/>
        </w:rPr>
        <w:t>;</w:t>
      </w:r>
    </w:p>
    <w:p w14:paraId="73A861A5" w14:textId="22353172" w:rsidR="00A246F9" w:rsidRPr="00A64087" w:rsidRDefault="00A246F9" w:rsidP="00A246F9">
      <w:pPr>
        <w:spacing w:line="288" w:lineRule="auto"/>
        <w:jc w:val="both"/>
        <w:rPr>
          <w:sz w:val="24"/>
          <w:szCs w:val="24"/>
        </w:rPr>
      </w:pPr>
      <w:r w:rsidRPr="00A64087">
        <w:rPr>
          <w:sz w:val="24"/>
          <w:szCs w:val="24"/>
        </w:rPr>
        <w:t xml:space="preserve">18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107, 109, 113;</w:t>
      </w:r>
    </w:p>
    <w:p w14:paraId="1DB6F486" w14:textId="67C449CC" w:rsidR="00A246F9" w:rsidRPr="00A64087" w:rsidRDefault="00A246F9" w:rsidP="00A246F9">
      <w:pPr>
        <w:spacing w:line="288" w:lineRule="auto"/>
        <w:jc w:val="both"/>
        <w:rPr>
          <w:sz w:val="24"/>
          <w:szCs w:val="24"/>
        </w:rPr>
      </w:pPr>
      <w:r w:rsidRPr="00A64087">
        <w:rPr>
          <w:sz w:val="24"/>
          <w:szCs w:val="24"/>
        </w:rPr>
        <w:t xml:space="preserve">19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108, 110, 112, 139;</w:t>
      </w:r>
    </w:p>
    <w:p w14:paraId="0ECF7CA5" w14:textId="48C3EA74" w:rsidR="00A246F9" w:rsidRPr="00A64087" w:rsidRDefault="00A246F9" w:rsidP="00A246F9">
      <w:pPr>
        <w:spacing w:line="288" w:lineRule="auto"/>
        <w:jc w:val="both"/>
        <w:rPr>
          <w:sz w:val="24"/>
          <w:szCs w:val="24"/>
        </w:rPr>
      </w:pPr>
      <w:r w:rsidRPr="00A64087">
        <w:rPr>
          <w:sz w:val="24"/>
          <w:szCs w:val="24"/>
        </w:rPr>
        <w:t>20 БЛОК – з 116 по 119 про</w:t>
      </w:r>
      <w:r w:rsidR="00577DF6" w:rsidRPr="00A64087">
        <w:rPr>
          <w:sz w:val="24"/>
          <w:szCs w:val="24"/>
        </w:rPr>
        <w:t>є</w:t>
      </w:r>
      <w:r w:rsidRPr="00A64087">
        <w:rPr>
          <w:sz w:val="24"/>
          <w:szCs w:val="24"/>
        </w:rPr>
        <w:t>кт включно;</w:t>
      </w:r>
    </w:p>
    <w:p w14:paraId="48ED6FC0" w14:textId="4E7BCCBC" w:rsidR="00A246F9" w:rsidRPr="00A64087" w:rsidRDefault="00A246F9" w:rsidP="00A246F9">
      <w:pPr>
        <w:spacing w:line="288" w:lineRule="auto"/>
        <w:jc w:val="both"/>
        <w:rPr>
          <w:sz w:val="24"/>
          <w:szCs w:val="24"/>
        </w:rPr>
      </w:pPr>
      <w:r w:rsidRPr="00A64087">
        <w:rPr>
          <w:sz w:val="24"/>
          <w:szCs w:val="24"/>
        </w:rPr>
        <w:t>21 БЛОК – з 120 по 122 про</w:t>
      </w:r>
      <w:r w:rsidR="00577DF6" w:rsidRPr="00A64087">
        <w:rPr>
          <w:sz w:val="24"/>
          <w:szCs w:val="24"/>
        </w:rPr>
        <w:t>є</w:t>
      </w:r>
      <w:r w:rsidRPr="00A64087">
        <w:rPr>
          <w:sz w:val="24"/>
          <w:szCs w:val="24"/>
        </w:rPr>
        <w:t>кт включно;</w:t>
      </w:r>
    </w:p>
    <w:p w14:paraId="57E5003A" w14:textId="473C7AF1" w:rsidR="00A246F9" w:rsidRPr="00A64087" w:rsidRDefault="00A246F9" w:rsidP="00A246F9">
      <w:pPr>
        <w:spacing w:line="288" w:lineRule="auto"/>
        <w:jc w:val="both"/>
        <w:rPr>
          <w:sz w:val="24"/>
          <w:szCs w:val="24"/>
        </w:rPr>
      </w:pPr>
      <w:r w:rsidRPr="00A64087">
        <w:rPr>
          <w:sz w:val="24"/>
          <w:szCs w:val="24"/>
        </w:rPr>
        <w:t xml:space="preserve">22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123, 124;</w:t>
      </w:r>
    </w:p>
    <w:p w14:paraId="074684FE" w14:textId="59A1E412" w:rsidR="00A246F9" w:rsidRPr="00A64087" w:rsidRDefault="00A246F9" w:rsidP="00A246F9">
      <w:pPr>
        <w:spacing w:line="288" w:lineRule="auto"/>
        <w:jc w:val="both"/>
        <w:rPr>
          <w:sz w:val="24"/>
          <w:szCs w:val="24"/>
        </w:rPr>
      </w:pPr>
      <w:r w:rsidRPr="00A64087">
        <w:rPr>
          <w:sz w:val="24"/>
          <w:szCs w:val="24"/>
        </w:rPr>
        <w:t xml:space="preserve">23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127, 128;</w:t>
      </w:r>
    </w:p>
    <w:p w14:paraId="3768C889" w14:textId="40F62F88" w:rsidR="00A246F9" w:rsidRPr="00A64087" w:rsidRDefault="00A246F9" w:rsidP="00A246F9">
      <w:pPr>
        <w:spacing w:line="288" w:lineRule="auto"/>
        <w:jc w:val="both"/>
        <w:rPr>
          <w:sz w:val="24"/>
          <w:szCs w:val="24"/>
        </w:rPr>
      </w:pPr>
      <w:r w:rsidRPr="00A64087">
        <w:rPr>
          <w:sz w:val="24"/>
          <w:szCs w:val="24"/>
        </w:rPr>
        <w:t xml:space="preserve">24 БЛОК – </w:t>
      </w:r>
      <w:proofErr w:type="spellStart"/>
      <w:r w:rsidRPr="00A64087">
        <w:rPr>
          <w:sz w:val="24"/>
          <w:szCs w:val="24"/>
        </w:rPr>
        <w:t>про</w:t>
      </w:r>
      <w:r w:rsidR="00577DF6" w:rsidRPr="00A64087">
        <w:rPr>
          <w:sz w:val="24"/>
          <w:szCs w:val="24"/>
        </w:rPr>
        <w:t>є</w:t>
      </w:r>
      <w:r w:rsidRPr="00A64087">
        <w:rPr>
          <w:sz w:val="24"/>
          <w:szCs w:val="24"/>
        </w:rPr>
        <w:t>кти</w:t>
      </w:r>
      <w:proofErr w:type="spellEnd"/>
      <w:r w:rsidRPr="00A64087">
        <w:rPr>
          <w:sz w:val="24"/>
          <w:szCs w:val="24"/>
        </w:rPr>
        <w:t xml:space="preserve"> 129, 130.</w:t>
      </w:r>
    </w:p>
    <w:p w14:paraId="0966AE5D" w14:textId="77777777" w:rsidR="00014168" w:rsidRPr="00AE6728" w:rsidRDefault="00014168" w:rsidP="00014168">
      <w:pPr>
        <w:jc w:val="both"/>
        <w:rPr>
          <w:bCs/>
          <w:color w:val="FF0000"/>
          <w:sz w:val="24"/>
          <w:szCs w:val="24"/>
        </w:rPr>
      </w:pPr>
    </w:p>
    <w:p w14:paraId="52ABCFF0" w14:textId="7B7572C9" w:rsidR="00836640" w:rsidRPr="00B96F92" w:rsidRDefault="00C97781" w:rsidP="00C97781">
      <w:pPr>
        <w:tabs>
          <w:tab w:val="left" w:pos="888"/>
        </w:tabs>
        <w:jc w:val="both"/>
        <w:rPr>
          <w:sz w:val="24"/>
          <w:szCs w:val="24"/>
        </w:rPr>
      </w:pPr>
      <w:r w:rsidRPr="006D0245">
        <w:rPr>
          <w:sz w:val="24"/>
          <w:szCs w:val="24"/>
        </w:rPr>
        <w:t xml:space="preserve">ВИСТУПИЛИ: Сергій </w:t>
      </w:r>
      <w:proofErr w:type="spellStart"/>
      <w:r w:rsidRPr="006D0245">
        <w:rPr>
          <w:sz w:val="24"/>
          <w:szCs w:val="24"/>
        </w:rPr>
        <w:t>Надал</w:t>
      </w:r>
      <w:proofErr w:type="spellEnd"/>
      <w:r w:rsidRPr="006D0245">
        <w:rPr>
          <w:sz w:val="24"/>
          <w:szCs w:val="24"/>
        </w:rPr>
        <w:t xml:space="preserve">, </w:t>
      </w:r>
      <w:r w:rsidR="001A1DEE" w:rsidRPr="006D0245">
        <w:rPr>
          <w:sz w:val="24"/>
          <w:szCs w:val="24"/>
        </w:rPr>
        <w:t xml:space="preserve">Ігор </w:t>
      </w:r>
      <w:r w:rsidR="001A1DEE" w:rsidRPr="00B96F92">
        <w:rPr>
          <w:sz w:val="24"/>
          <w:szCs w:val="24"/>
        </w:rPr>
        <w:t>Гірчак,</w:t>
      </w:r>
      <w:r w:rsidR="00743B27" w:rsidRPr="00B96F92">
        <w:rPr>
          <w:sz w:val="24"/>
          <w:szCs w:val="24"/>
        </w:rPr>
        <w:t xml:space="preserve"> </w:t>
      </w:r>
      <w:r w:rsidR="00F21C5B">
        <w:rPr>
          <w:sz w:val="24"/>
          <w:szCs w:val="24"/>
        </w:rPr>
        <w:t xml:space="preserve">Віктор </w:t>
      </w:r>
      <w:proofErr w:type="spellStart"/>
      <w:r w:rsidR="00F21C5B">
        <w:rPr>
          <w:sz w:val="24"/>
          <w:szCs w:val="24"/>
        </w:rPr>
        <w:t>Гевко</w:t>
      </w:r>
      <w:proofErr w:type="spellEnd"/>
      <w:r w:rsidR="00743B27" w:rsidRPr="00B96F92">
        <w:rPr>
          <w:sz w:val="24"/>
          <w:szCs w:val="24"/>
        </w:rPr>
        <w:t>,</w:t>
      </w:r>
      <w:r w:rsidR="001A1DEE" w:rsidRPr="00B96F92">
        <w:rPr>
          <w:sz w:val="24"/>
          <w:szCs w:val="24"/>
        </w:rPr>
        <w:t xml:space="preserve"> </w:t>
      </w:r>
      <w:r w:rsidR="00BA01FC" w:rsidRPr="00B96F92">
        <w:rPr>
          <w:sz w:val="24"/>
          <w:szCs w:val="24"/>
        </w:rPr>
        <w:t xml:space="preserve">Рустам </w:t>
      </w:r>
      <w:proofErr w:type="spellStart"/>
      <w:r w:rsidR="00BA01FC" w:rsidRPr="00B96F92">
        <w:rPr>
          <w:sz w:val="24"/>
          <w:szCs w:val="24"/>
        </w:rPr>
        <w:t>Ергешов</w:t>
      </w:r>
      <w:proofErr w:type="spellEnd"/>
      <w:r w:rsidR="00BA01FC">
        <w:rPr>
          <w:sz w:val="24"/>
          <w:szCs w:val="24"/>
        </w:rPr>
        <w:t>,</w:t>
      </w:r>
      <w:r w:rsidR="00BA01FC" w:rsidRPr="00B96F92">
        <w:rPr>
          <w:sz w:val="24"/>
          <w:szCs w:val="24"/>
        </w:rPr>
        <w:t xml:space="preserve"> </w:t>
      </w:r>
      <w:r w:rsidR="004028C1" w:rsidRPr="00B96F92">
        <w:rPr>
          <w:sz w:val="24"/>
          <w:szCs w:val="24"/>
        </w:rPr>
        <w:t xml:space="preserve">Віктор </w:t>
      </w:r>
      <w:proofErr w:type="spellStart"/>
      <w:r w:rsidR="004028C1" w:rsidRPr="00B96F92">
        <w:rPr>
          <w:sz w:val="24"/>
          <w:szCs w:val="24"/>
        </w:rPr>
        <w:t>Овчарук</w:t>
      </w:r>
      <w:proofErr w:type="spellEnd"/>
      <w:r w:rsidR="006839F0" w:rsidRPr="00B96F92">
        <w:rPr>
          <w:sz w:val="24"/>
          <w:szCs w:val="24"/>
        </w:rPr>
        <w:t>,</w:t>
      </w:r>
      <w:r w:rsidR="00007C4C" w:rsidRPr="00B96F92">
        <w:rPr>
          <w:sz w:val="24"/>
          <w:szCs w:val="24"/>
        </w:rPr>
        <w:t xml:space="preserve"> </w:t>
      </w:r>
      <w:r w:rsidR="00E4694B" w:rsidRPr="00B96F92">
        <w:rPr>
          <w:sz w:val="24"/>
          <w:szCs w:val="24"/>
        </w:rPr>
        <w:t>Андрі</w:t>
      </w:r>
      <w:r w:rsidR="00E4694B">
        <w:rPr>
          <w:sz w:val="24"/>
          <w:szCs w:val="24"/>
        </w:rPr>
        <w:t>й</w:t>
      </w:r>
      <w:r w:rsidR="00E4694B" w:rsidRPr="00B96F92">
        <w:rPr>
          <w:sz w:val="24"/>
          <w:szCs w:val="24"/>
        </w:rPr>
        <w:t xml:space="preserve"> </w:t>
      </w:r>
      <w:proofErr w:type="spellStart"/>
      <w:r w:rsidR="00E4694B" w:rsidRPr="00B96F92">
        <w:rPr>
          <w:sz w:val="24"/>
          <w:szCs w:val="24"/>
        </w:rPr>
        <w:t>Грицишин</w:t>
      </w:r>
      <w:proofErr w:type="spellEnd"/>
      <w:r w:rsidR="00A131BC" w:rsidRPr="00B96F92">
        <w:rPr>
          <w:sz w:val="24"/>
          <w:szCs w:val="24"/>
        </w:rPr>
        <w:t>,</w:t>
      </w:r>
      <w:r w:rsidR="00DE66FA" w:rsidRPr="00B96F92">
        <w:rPr>
          <w:sz w:val="24"/>
          <w:szCs w:val="24"/>
        </w:rPr>
        <w:t xml:space="preserve"> </w:t>
      </w:r>
      <w:r w:rsidRPr="00B96F92">
        <w:rPr>
          <w:sz w:val="24"/>
          <w:szCs w:val="24"/>
        </w:rPr>
        <w:t>які підтримали пропозицію</w:t>
      </w:r>
      <w:r w:rsidR="00490F94" w:rsidRPr="00B96F92">
        <w:rPr>
          <w:sz w:val="24"/>
          <w:szCs w:val="24"/>
        </w:rPr>
        <w:t xml:space="preserve"> </w:t>
      </w:r>
      <w:r w:rsidR="00BA01FC" w:rsidRPr="00B96F92">
        <w:rPr>
          <w:sz w:val="24"/>
          <w:szCs w:val="24"/>
        </w:rPr>
        <w:t>Антон</w:t>
      </w:r>
      <w:r w:rsidR="00BA01FC">
        <w:rPr>
          <w:sz w:val="24"/>
          <w:szCs w:val="24"/>
        </w:rPr>
        <w:t>а</w:t>
      </w:r>
      <w:r w:rsidR="00BA01FC" w:rsidRPr="00B96F92">
        <w:rPr>
          <w:sz w:val="24"/>
          <w:szCs w:val="24"/>
        </w:rPr>
        <w:t xml:space="preserve"> Горохівськ</w:t>
      </w:r>
      <w:r w:rsidR="00BA01FC">
        <w:rPr>
          <w:sz w:val="24"/>
          <w:szCs w:val="24"/>
        </w:rPr>
        <w:t>ого</w:t>
      </w:r>
      <w:r w:rsidR="00BA01FC" w:rsidRPr="00B96F92">
        <w:rPr>
          <w:sz w:val="24"/>
          <w:szCs w:val="24"/>
        </w:rPr>
        <w:t xml:space="preserve">, </w:t>
      </w:r>
      <w:r w:rsidRPr="00B96F92">
        <w:rPr>
          <w:sz w:val="24"/>
          <w:szCs w:val="24"/>
        </w:rPr>
        <w:t>щодо об’єднання зазначених вище 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 </w:t>
      </w:r>
      <w:r w:rsidR="00CA4F44" w:rsidRPr="00B96F92">
        <w:rPr>
          <w:sz w:val="24"/>
          <w:szCs w:val="24"/>
        </w:rPr>
        <w:t>5</w:t>
      </w:r>
      <w:r w:rsidR="00BA01FC">
        <w:rPr>
          <w:sz w:val="24"/>
          <w:szCs w:val="24"/>
        </w:rPr>
        <w:t>8</w:t>
      </w:r>
      <w:r w:rsidR="000A2C61" w:rsidRPr="00B96F92">
        <w:rPr>
          <w:sz w:val="24"/>
          <w:szCs w:val="24"/>
        </w:rPr>
        <w:t>-ї</w:t>
      </w:r>
      <w:r w:rsidRPr="00B96F92">
        <w:rPr>
          <w:sz w:val="24"/>
          <w:szCs w:val="24"/>
        </w:rPr>
        <w:t xml:space="preserve"> сесії міської ради.</w:t>
      </w:r>
    </w:p>
    <w:p w14:paraId="71564C31" w14:textId="77777777" w:rsidR="00CC1E5D" w:rsidRPr="00B96F92" w:rsidRDefault="00CC1E5D" w:rsidP="00C97781">
      <w:pPr>
        <w:tabs>
          <w:tab w:val="left" w:pos="888"/>
        </w:tabs>
        <w:jc w:val="both"/>
        <w:rPr>
          <w:sz w:val="24"/>
          <w:szCs w:val="24"/>
        </w:rPr>
      </w:pPr>
    </w:p>
    <w:p w14:paraId="2455000F" w14:textId="176F97BE" w:rsidR="00C97781" w:rsidRPr="00B96F92" w:rsidRDefault="00C97781" w:rsidP="00C97781">
      <w:pPr>
        <w:pStyle w:val="a7"/>
        <w:ind w:left="0"/>
        <w:jc w:val="both"/>
        <w:rPr>
          <w:sz w:val="24"/>
          <w:szCs w:val="24"/>
        </w:rPr>
      </w:pPr>
      <w:r w:rsidRPr="00B96F92">
        <w:rPr>
          <w:sz w:val="24"/>
          <w:szCs w:val="24"/>
        </w:rPr>
        <w:t xml:space="preserve">ВИРІШИЛИ: Члени погоджувальної ради ознайомилися, взяли до відома порядок денний засідання </w:t>
      </w:r>
      <w:r w:rsidR="00CA4F44" w:rsidRPr="00B96F92">
        <w:rPr>
          <w:sz w:val="24"/>
          <w:szCs w:val="24"/>
        </w:rPr>
        <w:t>5</w:t>
      </w:r>
      <w:r w:rsidR="00BA01FC">
        <w:rPr>
          <w:sz w:val="24"/>
          <w:szCs w:val="24"/>
        </w:rPr>
        <w:t>8</w:t>
      </w:r>
      <w:r w:rsidR="000A2C61" w:rsidRPr="00B96F92">
        <w:rPr>
          <w:sz w:val="24"/>
          <w:szCs w:val="24"/>
        </w:rPr>
        <w:t>-ї</w:t>
      </w:r>
      <w:r w:rsidR="00CB197F" w:rsidRPr="00B96F92">
        <w:rPr>
          <w:sz w:val="24"/>
          <w:szCs w:val="24"/>
        </w:rPr>
        <w:t xml:space="preserve"> </w:t>
      </w:r>
      <w:r w:rsidRPr="00B96F92">
        <w:rPr>
          <w:sz w:val="24"/>
          <w:szCs w:val="24"/>
        </w:rPr>
        <w:t>сесії Тернопільської міської ради VІIІ скликання</w:t>
      </w:r>
      <w:r w:rsidR="005F32F0" w:rsidRPr="00B96F92">
        <w:rPr>
          <w:sz w:val="24"/>
          <w:szCs w:val="24"/>
        </w:rPr>
        <w:t xml:space="preserve"> </w:t>
      </w:r>
      <w:r w:rsidRPr="00B96F92">
        <w:rPr>
          <w:sz w:val="24"/>
          <w:szCs w:val="24"/>
        </w:rPr>
        <w:t>та погодили об’єднання 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w:t>
      </w:r>
      <w:r w:rsidR="0086523C" w:rsidRPr="00B96F92">
        <w:rPr>
          <w:sz w:val="24"/>
          <w:szCs w:val="24"/>
        </w:rPr>
        <w:t xml:space="preserve"> </w:t>
      </w:r>
      <w:r w:rsidR="00CA4F44" w:rsidRPr="00B96F92">
        <w:rPr>
          <w:sz w:val="24"/>
          <w:szCs w:val="24"/>
        </w:rPr>
        <w:t>5</w:t>
      </w:r>
      <w:r w:rsidR="00BA01FC">
        <w:rPr>
          <w:sz w:val="24"/>
          <w:szCs w:val="24"/>
        </w:rPr>
        <w:t>8</w:t>
      </w:r>
      <w:r w:rsidR="000A2C61" w:rsidRPr="00B96F92">
        <w:rPr>
          <w:sz w:val="24"/>
          <w:szCs w:val="24"/>
        </w:rPr>
        <w:t>-ї</w:t>
      </w:r>
      <w:r w:rsidR="00646886" w:rsidRPr="00B96F92">
        <w:rPr>
          <w:sz w:val="24"/>
          <w:szCs w:val="24"/>
        </w:rPr>
        <w:t xml:space="preserve"> </w:t>
      </w:r>
      <w:r w:rsidRPr="00B96F92">
        <w:rPr>
          <w:sz w:val="24"/>
          <w:szCs w:val="24"/>
        </w:rPr>
        <w:t>сесії міської ради. Зауважень не висловили.</w:t>
      </w:r>
    </w:p>
    <w:p w14:paraId="6BEFF911" w14:textId="77777777" w:rsidR="00C97781" w:rsidRPr="00B96F92" w:rsidRDefault="00C97781" w:rsidP="00C97781">
      <w:pPr>
        <w:pStyle w:val="a7"/>
        <w:ind w:left="0"/>
        <w:jc w:val="both"/>
        <w:rPr>
          <w:sz w:val="24"/>
          <w:szCs w:val="24"/>
        </w:rPr>
      </w:pPr>
    </w:p>
    <w:p w14:paraId="13675E59" w14:textId="3971FB40" w:rsidR="00BB76DA" w:rsidRPr="00B96F92" w:rsidRDefault="00BB76DA" w:rsidP="00BB76DA">
      <w:pPr>
        <w:jc w:val="both"/>
        <w:rPr>
          <w:sz w:val="24"/>
          <w:szCs w:val="24"/>
        </w:rPr>
      </w:pPr>
      <w:r w:rsidRPr="00B96F92">
        <w:rPr>
          <w:sz w:val="24"/>
          <w:szCs w:val="24"/>
        </w:rPr>
        <w:t xml:space="preserve">ВИСТУПИВ: </w:t>
      </w:r>
      <w:r w:rsidR="00BA01FC">
        <w:rPr>
          <w:sz w:val="24"/>
          <w:szCs w:val="24"/>
        </w:rPr>
        <w:t xml:space="preserve">Андрій </w:t>
      </w:r>
      <w:proofErr w:type="spellStart"/>
      <w:r w:rsidR="00BA01FC">
        <w:rPr>
          <w:sz w:val="24"/>
          <w:szCs w:val="24"/>
        </w:rPr>
        <w:t>Грицишин</w:t>
      </w:r>
      <w:proofErr w:type="spellEnd"/>
      <w:r w:rsidRPr="00B96F92">
        <w:rPr>
          <w:sz w:val="24"/>
          <w:szCs w:val="24"/>
        </w:rPr>
        <w:t xml:space="preserve">, який звернув увагу на право депутатів міської ради та міського голови доповнювати порядок денний чи ініціювати на розгляд ради певні питання, та за результатом зазначеної ініціативи запропонував вносити такі питання до відповідного блоку </w:t>
      </w:r>
      <w:proofErr w:type="spellStart"/>
      <w:r w:rsidRPr="00B96F92">
        <w:rPr>
          <w:sz w:val="24"/>
          <w:szCs w:val="24"/>
        </w:rPr>
        <w:t>однопредметних</w:t>
      </w:r>
      <w:proofErr w:type="spellEnd"/>
      <w:r w:rsidRPr="00B96F92">
        <w:rPr>
          <w:sz w:val="24"/>
          <w:szCs w:val="24"/>
        </w:rPr>
        <w:t xml:space="preserve"> питань, які належать до однієї сфери правовідносин.</w:t>
      </w:r>
    </w:p>
    <w:p w14:paraId="7F9B4B14" w14:textId="77777777" w:rsidR="00BB76DA" w:rsidRPr="00B96F92" w:rsidRDefault="00BB76DA" w:rsidP="00BB76DA">
      <w:pPr>
        <w:jc w:val="both"/>
        <w:rPr>
          <w:sz w:val="24"/>
          <w:szCs w:val="24"/>
        </w:rPr>
      </w:pPr>
    </w:p>
    <w:p w14:paraId="039C3ACD" w14:textId="04C53DD5" w:rsidR="00BB76DA" w:rsidRPr="00B96F92" w:rsidRDefault="00BB76DA" w:rsidP="00BB76DA">
      <w:pPr>
        <w:tabs>
          <w:tab w:val="left" w:pos="888"/>
        </w:tabs>
        <w:jc w:val="both"/>
        <w:rPr>
          <w:sz w:val="24"/>
          <w:szCs w:val="24"/>
        </w:rPr>
      </w:pPr>
      <w:r w:rsidRPr="00B96F92">
        <w:rPr>
          <w:sz w:val="24"/>
          <w:szCs w:val="24"/>
        </w:rPr>
        <w:t xml:space="preserve">ВИСТУПИЛИ: Сергій </w:t>
      </w:r>
      <w:proofErr w:type="spellStart"/>
      <w:r w:rsidRPr="00B96F92">
        <w:rPr>
          <w:sz w:val="24"/>
          <w:szCs w:val="24"/>
        </w:rPr>
        <w:t>Надал</w:t>
      </w:r>
      <w:proofErr w:type="spellEnd"/>
      <w:r w:rsidRPr="00B96F92">
        <w:rPr>
          <w:sz w:val="24"/>
          <w:szCs w:val="24"/>
        </w:rPr>
        <w:t xml:space="preserve">, Ігор Гірчак, </w:t>
      </w:r>
      <w:r w:rsidR="00BA01FC">
        <w:rPr>
          <w:sz w:val="24"/>
          <w:szCs w:val="24"/>
        </w:rPr>
        <w:t xml:space="preserve">Віктор </w:t>
      </w:r>
      <w:proofErr w:type="spellStart"/>
      <w:r w:rsidR="00BA01FC">
        <w:rPr>
          <w:sz w:val="24"/>
          <w:szCs w:val="24"/>
        </w:rPr>
        <w:t>Овчарук</w:t>
      </w:r>
      <w:proofErr w:type="spellEnd"/>
      <w:r w:rsidRPr="00B96F92">
        <w:rPr>
          <w:sz w:val="24"/>
          <w:szCs w:val="24"/>
        </w:rPr>
        <w:t xml:space="preserve">, </w:t>
      </w:r>
      <w:r w:rsidR="00F21C5B">
        <w:rPr>
          <w:sz w:val="24"/>
          <w:szCs w:val="24"/>
        </w:rPr>
        <w:t xml:space="preserve">Віктор </w:t>
      </w:r>
      <w:proofErr w:type="spellStart"/>
      <w:r w:rsidR="00F21C5B">
        <w:rPr>
          <w:sz w:val="24"/>
          <w:szCs w:val="24"/>
        </w:rPr>
        <w:t>Гевко</w:t>
      </w:r>
      <w:proofErr w:type="spellEnd"/>
      <w:r w:rsidR="0065573C" w:rsidRPr="00B96F92">
        <w:rPr>
          <w:sz w:val="24"/>
          <w:szCs w:val="24"/>
        </w:rPr>
        <w:t xml:space="preserve">, </w:t>
      </w:r>
      <w:r w:rsidR="00E4694B">
        <w:rPr>
          <w:sz w:val="24"/>
          <w:szCs w:val="24"/>
        </w:rPr>
        <w:t>Антон Горохівський</w:t>
      </w:r>
      <w:r w:rsidR="00F82F34">
        <w:rPr>
          <w:sz w:val="24"/>
          <w:szCs w:val="24"/>
        </w:rPr>
        <w:t>,</w:t>
      </w:r>
      <w:r w:rsidR="00E4694B" w:rsidRPr="006D0245">
        <w:rPr>
          <w:sz w:val="24"/>
          <w:szCs w:val="24"/>
        </w:rPr>
        <w:t xml:space="preserve"> </w:t>
      </w:r>
      <w:r w:rsidR="00543F7B" w:rsidRPr="00B96F92">
        <w:rPr>
          <w:sz w:val="24"/>
          <w:szCs w:val="24"/>
        </w:rPr>
        <w:t xml:space="preserve">Рустам </w:t>
      </w:r>
      <w:proofErr w:type="spellStart"/>
      <w:r w:rsidR="00543F7B" w:rsidRPr="00B96F92">
        <w:rPr>
          <w:sz w:val="24"/>
          <w:szCs w:val="24"/>
        </w:rPr>
        <w:t>Ергешов</w:t>
      </w:r>
      <w:proofErr w:type="spellEnd"/>
      <w:r w:rsidRPr="00B96F92">
        <w:rPr>
          <w:sz w:val="24"/>
          <w:szCs w:val="24"/>
        </w:rPr>
        <w:t xml:space="preserve">. </w:t>
      </w:r>
    </w:p>
    <w:p w14:paraId="1B8879C1" w14:textId="77777777" w:rsidR="00BB76DA" w:rsidRPr="006D0245" w:rsidRDefault="00BB76DA" w:rsidP="00BB76DA">
      <w:pPr>
        <w:tabs>
          <w:tab w:val="left" w:pos="888"/>
        </w:tabs>
        <w:jc w:val="both"/>
        <w:rPr>
          <w:sz w:val="24"/>
          <w:szCs w:val="24"/>
        </w:rPr>
      </w:pPr>
    </w:p>
    <w:p w14:paraId="5DB3AC31" w14:textId="600CC716" w:rsidR="00BB76DA" w:rsidRPr="006D0245" w:rsidRDefault="00BB76DA" w:rsidP="00BB76DA">
      <w:pPr>
        <w:jc w:val="both"/>
        <w:rPr>
          <w:sz w:val="24"/>
          <w:szCs w:val="24"/>
        </w:rPr>
      </w:pPr>
      <w:r w:rsidRPr="006D0245">
        <w:rPr>
          <w:sz w:val="24"/>
          <w:szCs w:val="24"/>
        </w:rPr>
        <w:t xml:space="preserve">ВИРІШИЛИ: Члени погоджувальної ради підтримали пропозицію </w:t>
      </w:r>
      <w:r w:rsidR="00BA01FC">
        <w:rPr>
          <w:sz w:val="24"/>
          <w:szCs w:val="24"/>
        </w:rPr>
        <w:t xml:space="preserve">Андрія </w:t>
      </w:r>
      <w:proofErr w:type="spellStart"/>
      <w:r w:rsidR="00BA01FC">
        <w:rPr>
          <w:sz w:val="24"/>
          <w:szCs w:val="24"/>
        </w:rPr>
        <w:t>Грицишина</w:t>
      </w:r>
      <w:proofErr w:type="spellEnd"/>
      <w:r w:rsidR="00E4694B">
        <w:rPr>
          <w:sz w:val="24"/>
          <w:szCs w:val="24"/>
        </w:rPr>
        <w:t xml:space="preserve"> </w:t>
      </w:r>
      <w:r w:rsidRPr="006D0245">
        <w:rPr>
          <w:sz w:val="24"/>
          <w:szCs w:val="24"/>
        </w:rPr>
        <w:t xml:space="preserve">щодо внесення питань, якими за ініціативи депутатів міської ради чи міського голови доповнюватиметься порядок денний, до відповідного блоку </w:t>
      </w:r>
      <w:proofErr w:type="spellStart"/>
      <w:r w:rsidRPr="006D0245">
        <w:rPr>
          <w:sz w:val="24"/>
          <w:szCs w:val="24"/>
        </w:rPr>
        <w:t>однопредметних</w:t>
      </w:r>
      <w:proofErr w:type="spellEnd"/>
      <w:r w:rsidRPr="006D0245">
        <w:rPr>
          <w:sz w:val="24"/>
          <w:szCs w:val="24"/>
        </w:rPr>
        <w:t xml:space="preserve"> питань, які належать до однієї сфери правовідносин.</w:t>
      </w:r>
    </w:p>
    <w:p w14:paraId="70B96512" w14:textId="77777777" w:rsidR="00BB76DA" w:rsidRPr="006D0245" w:rsidRDefault="00BB76DA" w:rsidP="00C97781">
      <w:pPr>
        <w:pStyle w:val="a7"/>
        <w:ind w:left="0"/>
        <w:jc w:val="both"/>
        <w:rPr>
          <w:sz w:val="24"/>
          <w:szCs w:val="24"/>
        </w:rPr>
      </w:pPr>
    </w:p>
    <w:p w14:paraId="410E88DB" w14:textId="77777777" w:rsidR="006F396C" w:rsidRPr="006D0245" w:rsidRDefault="006F396C" w:rsidP="00511207">
      <w:pPr>
        <w:tabs>
          <w:tab w:val="left" w:pos="640"/>
          <w:tab w:val="left" w:pos="3107"/>
        </w:tabs>
        <w:overflowPunct w:val="0"/>
        <w:autoSpaceDE w:val="0"/>
        <w:autoSpaceDN w:val="0"/>
        <w:adjustRightInd w:val="0"/>
        <w:jc w:val="both"/>
        <w:textAlignment w:val="baseline"/>
        <w:rPr>
          <w:sz w:val="24"/>
          <w:szCs w:val="24"/>
        </w:rPr>
      </w:pPr>
      <w:r w:rsidRPr="006D0245">
        <w:rPr>
          <w:sz w:val="24"/>
          <w:szCs w:val="24"/>
        </w:rPr>
        <w:t xml:space="preserve">Міський голова Сергій </w:t>
      </w:r>
      <w:proofErr w:type="spellStart"/>
      <w:r w:rsidRPr="006D0245">
        <w:rPr>
          <w:sz w:val="24"/>
          <w:szCs w:val="24"/>
        </w:rPr>
        <w:t>Надал</w:t>
      </w:r>
      <w:proofErr w:type="spellEnd"/>
      <w:r w:rsidRPr="006D0245">
        <w:rPr>
          <w:sz w:val="24"/>
          <w:szCs w:val="24"/>
        </w:rPr>
        <w:t xml:space="preserve"> подякував усім за роботу.</w:t>
      </w:r>
    </w:p>
    <w:p w14:paraId="0960D465" w14:textId="77777777" w:rsidR="00BB76DA" w:rsidRPr="006D0245"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D0245" w:rsidRDefault="006F396C" w:rsidP="00511207">
      <w:pPr>
        <w:overflowPunct w:val="0"/>
        <w:autoSpaceDE w:val="0"/>
        <w:autoSpaceDN w:val="0"/>
        <w:adjustRightInd w:val="0"/>
        <w:jc w:val="both"/>
        <w:textAlignment w:val="baseline"/>
        <w:rPr>
          <w:sz w:val="24"/>
          <w:szCs w:val="24"/>
        </w:rPr>
      </w:pPr>
      <w:r w:rsidRPr="006D0245">
        <w:rPr>
          <w:sz w:val="24"/>
          <w:szCs w:val="24"/>
        </w:rPr>
        <w:t>Завершення засідання Погоджувальної ради</w:t>
      </w:r>
      <w:r w:rsidR="008C2797" w:rsidRPr="006D0245">
        <w:rPr>
          <w:sz w:val="24"/>
          <w:szCs w:val="24"/>
        </w:rPr>
        <w:t>.</w:t>
      </w:r>
    </w:p>
    <w:p w14:paraId="3473E6A3" w14:textId="77777777" w:rsidR="001625BF" w:rsidRPr="006D0245" w:rsidRDefault="001625BF" w:rsidP="00892C0F">
      <w:pPr>
        <w:overflowPunct w:val="0"/>
        <w:autoSpaceDE w:val="0"/>
        <w:autoSpaceDN w:val="0"/>
        <w:adjustRightInd w:val="0"/>
        <w:jc w:val="both"/>
        <w:textAlignment w:val="baseline"/>
        <w:rPr>
          <w:sz w:val="24"/>
          <w:szCs w:val="24"/>
        </w:rPr>
      </w:pPr>
    </w:p>
    <w:p w14:paraId="6F42A707" w14:textId="77777777" w:rsidR="00096FC5" w:rsidRPr="006D0245" w:rsidRDefault="00096FC5" w:rsidP="00475CD5">
      <w:pPr>
        <w:overflowPunct w:val="0"/>
        <w:autoSpaceDE w:val="0"/>
        <w:autoSpaceDN w:val="0"/>
        <w:adjustRightInd w:val="0"/>
        <w:ind w:firstLine="708"/>
        <w:jc w:val="both"/>
        <w:textAlignment w:val="baseline"/>
        <w:rPr>
          <w:sz w:val="24"/>
          <w:szCs w:val="24"/>
        </w:rPr>
      </w:pPr>
    </w:p>
    <w:p w14:paraId="5B67BC82" w14:textId="77777777" w:rsidR="00F25000" w:rsidRDefault="00F25000" w:rsidP="0063083A">
      <w:pPr>
        <w:overflowPunct w:val="0"/>
        <w:autoSpaceDE w:val="0"/>
        <w:autoSpaceDN w:val="0"/>
        <w:adjustRightInd w:val="0"/>
        <w:ind w:firstLine="708"/>
        <w:jc w:val="both"/>
        <w:textAlignment w:val="baseline"/>
        <w:rPr>
          <w:sz w:val="24"/>
          <w:szCs w:val="24"/>
        </w:rPr>
      </w:pPr>
    </w:p>
    <w:p w14:paraId="16D92F45" w14:textId="16DA9A8C" w:rsidR="00B02F24" w:rsidRPr="006D0245" w:rsidRDefault="00475CD5" w:rsidP="0063083A">
      <w:pPr>
        <w:overflowPunct w:val="0"/>
        <w:autoSpaceDE w:val="0"/>
        <w:autoSpaceDN w:val="0"/>
        <w:adjustRightInd w:val="0"/>
        <w:ind w:firstLine="708"/>
        <w:jc w:val="both"/>
        <w:textAlignment w:val="baseline"/>
        <w:rPr>
          <w:sz w:val="24"/>
          <w:szCs w:val="24"/>
        </w:rPr>
      </w:pPr>
      <w:r w:rsidRPr="006D0245">
        <w:rPr>
          <w:sz w:val="24"/>
          <w:szCs w:val="24"/>
        </w:rPr>
        <w:t>Міський голова</w:t>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t xml:space="preserve"> Сергій НАДАЛ</w:t>
      </w:r>
    </w:p>
    <w:p w14:paraId="52F3D0F6" w14:textId="77777777" w:rsidR="0063083A" w:rsidRPr="006D0245"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Pr="006D0245" w:rsidRDefault="00B02F24" w:rsidP="003B35A6">
      <w:pPr>
        <w:overflowPunct w:val="0"/>
        <w:autoSpaceDE w:val="0"/>
        <w:autoSpaceDN w:val="0"/>
        <w:adjustRightInd w:val="0"/>
        <w:jc w:val="both"/>
        <w:textAlignment w:val="baseline"/>
        <w:rPr>
          <w:sz w:val="24"/>
          <w:szCs w:val="24"/>
        </w:rPr>
      </w:pPr>
    </w:p>
    <w:p w14:paraId="1E8D5AFA" w14:textId="77777777" w:rsidR="00096FC5" w:rsidRPr="006D0245" w:rsidRDefault="00096FC5" w:rsidP="003B35A6">
      <w:pPr>
        <w:overflowPunct w:val="0"/>
        <w:autoSpaceDE w:val="0"/>
        <w:autoSpaceDN w:val="0"/>
        <w:adjustRightInd w:val="0"/>
        <w:jc w:val="both"/>
        <w:textAlignment w:val="baseline"/>
        <w:rPr>
          <w:sz w:val="24"/>
          <w:szCs w:val="24"/>
        </w:rPr>
      </w:pPr>
    </w:p>
    <w:p w14:paraId="3F219728" w14:textId="77777777" w:rsidR="004A1203" w:rsidRPr="006D0245" w:rsidRDefault="004A1203" w:rsidP="003B35A6">
      <w:pPr>
        <w:overflowPunct w:val="0"/>
        <w:autoSpaceDE w:val="0"/>
        <w:autoSpaceDN w:val="0"/>
        <w:adjustRightInd w:val="0"/>
        <w:jc w:val="both"/>
        <w:textAlignment w:val="baseline"/>
        <w:rPr>
          <w:sz w:val="24"/>
          <w:szCs w:val="24"/>
        </w:rPr>
      </w:pPr>
    </w:p>
    <w:p w14:paraId="497703FF" w14:textId="0DEEF438" w:rsidR="006F396C" w:rsidRPr="00F25000" w:rsidRDefault="00E72436" w:rsidP="003B35A6">
      <w:pPr>
        <w:overflowPunct w:val="0"/>
        <w:autoSpaceDE w:val="0"/>
        <w:autoSpaceDN w:val="0"/>
        <w:adjustRightInd w:val="0"/>
        <w:jc w:val="both"/>
        <w:textAlignment w:val="baseline"/>
        <w:rPr>
          <w:b/>
          <w:color w:val="000000" w:themeColor="text1"/>
          <w:sz w:val="22"/>
          <w:szCs w:val="22"/>
        </w:rPr>
      </w:pPr>
      <w:r w:rsidRPr="00F25000">
        <w:rPr>
          <w:color w:val="000000" w:themeColor="text1"/>
          <w:sz w:val="22"/>
          <w:szCs w:val="22"/>
        </w:rPr>
        <w:t xml:space="preserve">Юлія </w:t>
      </w:r>
      <w:r w:rsidR="00292B11" w:rsidRPr="00F25000">
        <w:rPr>
          <w:color w:val="000000" w:themeColor="text1"/>
          <w:sz w:val="22"/>
          <w:szCs w:val="22"/>
        </w:rPr>
        <w:t xml:space="preserve">ЧОРНА  </w:t>
      </w:r>
      <w:r w:rsidR="00475CD5" w:rsidRPr="00F25000">
        <w:rPr>
          <w:color w:val="000000" w:themeColor="text1"/>
          <w:sz w:val="22"/>
          <w:szCs w:val="22"/>
        </w:rPr>
        <w:t>(067) 4472560</w:t>
      </w:r>
    </w:p>
    <w:p w14:paraId="0D95AF99" w14:textId="77777777" w:rsidR="00630602" w:rsidRPr="006D0245" w:rsidRDefault="00630602">
      <w:pPr>
        <w:overflowPunct w:val="0"/>
        <w:autoSpaceDE w:val="0"/>
        <w:autoSpaceDN w:val="0"/>
        <w:adjustRightInd w:val="0"/>
        <w:jc w:val="both"/>
        <w:textAlignment w:val="baseline"/>
        <w:rPr>
          <w:b/>
          <w:color w:val="000000" w:themeColor="text1"/>
          <w:sz w:val="24"/>
          <w:szCs w:val="24"/>
        </w:rPr>
      </w:pPr>
    </w:p>
    <w:sectPr w:rsidR="00630602" w:rsidRPr="006D0245"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F181" w14:textId="77777777" w:rsidR="00A03C7A" w:rsidRDefault="00A03C7A" w:rsidP="00B20B68">
      <w:r>
        <w:separator/>
      </w:r>
    </w:p>
  </w:endnote>
  <w:endnote w:type="continuationSeparator" w:id="0">
    <w:p w14:paraId="793EB5DD" w14:textId="77777777" w:rsidR="00A03C7A" w:rsidRDefault="00A03C7A"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A362" w14:textId="77777777" w:rsidR="00A03C7A" w:rsidRDefault="00A03C7A">
    <w:pPr>
      <w:pStyle w:val="ac"/>
      <w:rPr>
        <w:lang w:val="uk-UA"/>
      </w:rPr>
    </w:pPr>
  </w:p>
  <w:p w14:paraId="2B80E30F" w14:textId="77777777" w:rsidR="00A03C7A" w:rsidRDefault="00A03C7A">
    <w:pPr>
      <w:pStyle w:val="ac"/>
      <w:rPr>
        <w:lang w:val="uk-UA"/>
      </w:rPr>
    </w:pPr>
  </w:p>
  <w:p w14:paraId="0A9384FA" w14:textId="77777777" w:rsidR="00A03C7A" w:rsidRDefault="00A03C7A">
    <w:pPr>
      <w:pStyle w:val="ac"/>
      <w:rPr>
        <w:lang w:val="uk-UA"/>
      </w:rPr>
    </w:pPr>
  </w:p>
  <w:p w14:paraId="58612C15" w14:textId="7DBCF50B" w:rsidR="00A03C7A" w:rsidRDefault="00A03C7A" w:rsidP="00D460D6">
    <w:pPr>
      <w:pStyle w:val="ac"/>
      <w:tabs>
        <w:tab w:val="clear" w:pos="4677"/>
        <w:tab w:val="clear" w:pos="9355"/>
        <w:tab w:val="left" w:pos="2205"/>
      </w:tabs>
      <w:rPr>
        <w:lang w:val="uk-UA"/>
      </w:rPr>
    </w:pPr>
    <w:r>
      <w:rPr>
        <w:lang w:val="uk-UA"/>
      </w:rPr>
      <w:tab/>
    </w:r>
  </w:p>
  <w:p w14:paraId="22E5037D" w14:textId="77777777" w:rsidR="00A03C7A" w:rsidRDefault="00A03C7A">
    <w:pPr>
      <w:pStyle w:val="ac"/>
      <w:rPr>
        <w:lang w:val="uk-UA"/>
      </w:rPr>
    </w:pPr>
  </w:p>
  <w:p w14:paraId="59B8B2CC" w14:textId="77777777" w:rsidR="00BA01FC" w:rsidRDefault="00BA01FC">
    <w:pPr>
      <w:pStyle w:val="ac"/>
      <w:rPr>
        <w:lang w:val="uk-UA"/>
      </w:rPr>
    </w:pPr>
  </w:p>
  <w:p w14:paraId="0BADAA42" w14:textId="77777777" w:rsidR="00BA01FC" w:rsidRPr="00FF7301" w:rsidRDefault="00BA01FC">
    <w:pPr>
      <w:pStyle w:val="ac"/>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134BC" w14:textId="77777777" w:rsidR="00A03C7A" w:rsidRDefault="00A03C7A" w:rsidP="00B20B68">
      <w:r>
        <w:separator/>
      </w:r>
    </w:p>
  </w:footnote>
  <w:footnote w:type="continuationSeparator" w:id="0">
    <w:p w14:paraId="3276D463" w14:textId="77777777" w:rsidR="00A03C7A" w:rsidRDefault="00A03C7A"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2AAB" w14:textId="77777777" w:rsidR="00A03C7A" w:rsidRDefault="00A03C7A">
    <w:pPr>
      <w:pStyle w:val="aa"/>
      <w:rPr>
        <w:lang w:val="uk-UA"/>
      </w:rPr>
    </w:pPr>
  </w:p>
  <w:p w14:paraId="7A4AD821" w14:textId="77777777" w:rsidR="00A03C7A" w:rsidRDefault="00A03C7A">
    <w:pPr>
      <w:pStyle w:val="aa"/>
      <w:rPr>
        <w:lang w:val="uk-UA"/>
      </w:rPr>
    </w:pPr>
  </w:p>
  <w:p w14:paraId="24526D6A" w14:textId="77777777" w:rsidR="00A03C7A" w:rsidRPr="00B20B68" w:rsidRDefault="00A03C7A">
    <w:pPr>
      <w:pStyle w:val="aa"/>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47611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985439">
    <w:abstractNumId w:val="13"/>
  </w:num>
  <w:num w:numId="3" w16cid:durableId="136267989">
    <w:abstractNumId w:val="9"/>
  </w:num>
  <w:num w:numId="4" w16cid:durableId="394208026">
    <w:abstractNumId w:val="16"/>
  </w:num>
  <w:num w:numId="5" w16cid:durableId="2043941004">
    <w:abstractNumId w:val="29"/>
  </w:num>
  <w:num w:numId="6" w16cid:durableId="392512634">
    <w:abstractNumId w:val="17"/>
  </w:num>
  <w:num w:numId="7" w16cid:durableId="1189949326">
    <w:abstractNumId w:val="7"/>
  </w:num>
  <w:num w:numId="8" w16cid:durableId="1432553177">
    <w:abstractNumId w:val="1"/>
  </w:num>
  <w:num w:numId="9" w16cid:durableId="452331945">
    <w:abstractNumId w:val="6"/>
  </w:num>
  <w:num w:numId="10" w16cid:durableId="367099666">
    <w:abstractNumId w:val="14"/>
  </w:num>
  <w:num w:numId="11" w16cid:durableId="608510497">
    <w:abstractNumId w:val="3"/>
  </w:num>
  <w:num w:numId="12" w16cid:durableId="421686781">
    <w:abstractNumId w:val="33"/>
  </w:num>
  <w:num w:numId="13" w16cid:durableId="1420251912">
    <w:abstractNumId w:val="0"/>
  </w:num>
  <w:num w:numId="14" w16cid:durableId="679621941">
    <w:abstractNumId w:val="21"/>
  </w:num>
  <w:num w:numId="15" w16cid:durableId="1067193473">
    <w:abstractNumId w:val="30"/>
  </w:num>
  <w:num w:numId="16" w16cid:durableId="1302035929">
    <w:abstractNumId w:val="5"/>
  </w:num>
  <w:num w:numId="17" w16cid:durableId="263151727">
    <w:abstractNumId w:val="4"/>
  </w:num>
  <w:num w:numId="18" w16cid:durableId="1131556423">
    <w:abstractNumId w:val="26"/>
  </w:num>
  <w:num w:numId="19" w16cid:durableId="1159032487">
    <w:abstractNumId w:val="22"/>
  </w:num>
  <w:num w:numId="20" w16cid:durableId="743063854">
    <w:abstractNumId w:val="10"/>
  </w:num>
  <w:num w:numId="21" w16cid:durableId="2143158727">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0662485">
    <w:abstractNumId w:val="27"/>
  </w:num>
  <w:num w:numId="23" w16cid:durableId="1797796126">
    <w:abstractNumId w:val="31"/>
  </w:num>
  <w:num w:numId="24" w16cid:durableId="1781758742">
    <w:abstractNumId w:val="23"/>
  </w:num>
  <w:num w:numId="25" w16cid:durableId="1444109462">
    <w:abstractNumId w:val="8"/>
  </w:num>
  <w:num w:numId="26" w16cid:durableId="211045417">
    <w:abstractNumId w:val="11"/>
  </w:num>
  <w:num w:numId="27" w16cid:durableId="1288924605">
    <w:abstractNumId w:val="18"/>
  </w:num>
  <w:num w:numId="28" w16cid:durableId="1823807412">
    <w:abstractNumId w:val="32"/>
  </w:num>
  <w:num w:numId="29" w16cid:durableId="2055424995">
    <w:abstractNumId w:val="25"/>
  </w:num>
  <w:num w:numId="30" w16cid:durableId="776367380">
    <w:abstractNumId w:val="12"/>
  </w:num>
  <w:num w:numId="31" w16cid:durableId="1990401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748525">
    <w:abstractNumId w:val="28"/>
  </w:num>
  <w:num w:numId="33" w16cid:durableId="1615475691">
    <w:abstractNumId w:val="15"/>
  </w:num>
  <w:num w:numId="34" w16cid:durableId="2040928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3996961">
    <w:abstractNumId w:val="34"/>
  </w:num>
  <w:num w:numId="36" w16cid:durableId="1191720995">
    <w:abstractNumId w:val="19"/>
  </w:num>
  <w:num w:numId="37" w16cid:durableId="1374190192">
    <w:abstractNumId w:val="24"/>
  </w:num>
  <w:num w:numId="38" w16cid:durableId="187619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9"/>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168"/>
    <w:rsid w:val="00014471"/>
    <w:rsid w:val="0002270A"/>
    <w:rsid w:val="0002407D"/>
    <w:rsid w:val="000247B9"/>
    <w:rsid w:val="000248BD"/>
    <w:rsid w:val="00024969"/>
    <w:rsid w:val="00025E43"/>
    <w:rsid w:val="00027D93"/>
    <w:rsid w:val="00032C5C"/>
    <w:rsid w:val="00034E60"/>
    <w:rsid w:val="00036133"/>
    <w:rsid w:val="00037C6E"/>
    <w:rsid w:val="000407A6"/>
    <w:rsid w:val="00043FE5"/>
    <w:rsid w:val="00046031"/>
    <w:rsid w:val="00047DA9"/>
    <w:rsid w:val="000503C3"/>
    <w:rsid w:val="00051F14"/>
    <w:rsid w:val="00052306"/>
    <w:rsid w:val="0005786D"/>
    <w:rsid w:val="00057D8E"/>
    <w:rsid w:val="00057E94"/>
    <w:rsid w:val="00064538"/>
    <w:rsid w:val="0006477A"/>
    <w:rsid w:val="00065F89"/>
    <w:rsid w:val="000746FF"/>
    <w:rsid w:val="00075EAD"/>
    <w:rsid w:val="0008050D"/>
    <w:rsid w:val="00082CD8"/>
    <w:rsid w:val="00083DE0"/>
    <w:rsid w:val="00085F4E"/>
    <w:rsid w:val="0009301D"/>
    <w:rsid w:val="00096984"/>
    <w:rsid w:val="00096FC5"/>
    <w:rsid w:val="00097C1F"/>
    <w:rsid w:val="000A0886"/>
    <w:rsid w:val="000A0B3F"/>
    <w:rsid w:val="000A281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1142"/>
    <w:rsid w:val="0012271F"/>
    <w:rsid w:val="00125242"/>
    <w:rsid w:val="001270D8"/>
    <w:rsid w:val="001278C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677C7"/>
    <w:rsid w:val="00170695"/>
    <w:rsid w:val="00171253"/>
    <w:rsid w:val="00172A84"/>
    <w:rsid w:val="001732FD"/>
    <w:rsid w:val="001750E2"/>
    <w:rsid w:val="0018003B"/>
    <w:rsid w:val="00183E47"/>
    <w:rsid w:val="00184183"/>
    <w:rsid w:val="00186012"/>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509B"/>
    <w:rsid w:val="001F601A"/>
    <w:rsid w:val="001F6327"/>
    <w:rsid w:val="001F7D8A"/>
    <w:rsid w:val="00211C94"/>
    <w:rsid w:val="00211D33"/>
    <w:rsid w:val="0021268D"/>
    <w:rsid w:val="0021396B"/>
    <w:rsid w:val="00215998"/>
    <w:rsid w:val="00216795"/>
    <w:rsid w:val="00216B68"/>
    <w:rsid w:val="0022369E"/>
    <w:rsid w:val="00225790"/>
    <w:rsid w:val="002259AD"/>
    <w:rsid w:val="00235D07"/>
    <w:rsid w:val="0024061D"/>
    <w:rsid w:val="0024073F"/>
    <w:rsid w:val="002429B6"/>
    <w:rsid w:val="00251FFD"/>
    <w:rsid w:val="00260E91"/>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1A7E"/>
    <w:rsid w:val="002B2A8A"/>
    <w:rsid w:val="002B3215"/>
    <w:rsid w:val="002B459B"/>
    <w:rsid w:val="002B4EC0"/>
    <w:rsid w:val="002B62E2"/>
    <w:rsid w:val="002B6716"/>
    <w:rsid w:val="002C7581"/>
    <w:rsid w:val="002D090B"/>
    <w:rsid w:val="002D1D22"/>
    <w:rsid w:val="002D3523"/>
    <w:rsid w:val="002D61B5"/>
    <w:rsid w:val="002E2557"/>
    <w:rsid w:val="002E2AD4"/>
    <w:rsid w:val="002E2F49"/>
    <w:rsid w:val="002E5BF2"/>
    <w:rsid w:val="002E5D1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676A7"/>
    <w:rsid w:val="003776CF"/>
    <w:rsid w:val="00382F36"/>
    <w:rsid w:val="00384C3C"/>
    <w:rsid w:val="003870CE"/>
    <w:rsid w:val="003871BF"/>
    <w:rsid w:val="003875AA"/>
    <w:rsid w:val="00390649"/>
    <w:rsid w:val="0039393F"/>
    <w:rsid w:val="003A00FE"/>
    <w:rsid w:val="003A2138"/>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37FCE"/>
    <w:rsid w:val="00443115"/>
    <w:rsid w:val="00444798"/>
    <w:rsid w:val="00444E29"/>
    <w:rsid w:val="00445B08"/>
    <w:rsid w:val="00452CD7"/>
    <w:rsid w:val="00457736"/>
    <w:rsid w:val="00457F08"/>
    <w:rsid w:val="004612DC"/>
    <w:rsid w:val="00461F39"/>
    <w:rsid w:val="00461FC4"/>
    <w:rsid w:val="00466C03"/>
    <w:rsid w:val="00467CE1"/>
    <w:rsid w:val="00470D01"/>
    <w:rsid w:val="00471B5E"/>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07E7"/>
    <w:rsid w:val="004C2A09"/>
    <w:rsid w:val="004D0576"/>
    <w:rsid w:val="004D0977"/>
    <w:rsid w:val="004D2787"/>
    <w:rsid w:val="004E57EE"/>
    <w:rsid w:val="004F038F"/>
    <w:rsid w:val="004F299E"/>
    <w:rsid w:val="00501046"/>
    <w:rsid w:val="00501DC3"/>
    <w:rsid w:val="005026FD"/>
    <w:rsid w:val="0050652A"/>
    <w:rsid w:val="00507E08"/>
    <w:rsid w:val="00511207"/>
    <w:rsid w:val="00520B36"/>
    <w:rsid w:val="005248A6"/>
    <w:rsid w:val="00525F5B"/>
    <w:rsid w:val="0052746B"/>
    <w:rsid w:val="0053199E"/>
    <w:rsid w:val="00532168"/>
    <w:rsid w:val="0053742A"/>
    <w:rsid w:val="0053750A"/>
    <w:rsid w:val="0054149C"/>
    <w:rsid w:val="00543F7B"/>
    <w:rsid w:val="0054478D"/>
    <w:rsid w:val="005447F1"/>
    <w:rsid w:val="00551A0F"/>
    <w:rsid w:val="00557332"/>
    <w:rsid w:val="005613E9"/>
    <w:rsid w:val="00566037"/>
    <w:rsid w:val="00566316"/>
    <w:rsid w:val="0056634F"/>
    <w:rsid w:val="0057225B"/>
    <w:rsid w:val="00574003"/>
    <w:rsid w:val="00577DF6"/>
    <w:rsid w:val="00583102"/>
    <w:rsid w:val="0058314B"/>
    <w:rsid w:val="005862A0"/>
    <w:rsid w:val="005862F9"/>
    <w:rsid w:val="00586948"/>
    <w:rsid w:val="00586D4F"/>
    <w:rsid w:val="00587177"/>
    <w:rsid w:val="0059408F"/>
    <w:rsid w:val="0059796C"/>
    <w:rsid w:val="005A42CB"/>
    <w:rsid w:val="005A51FE"/>
    <w:rsid w:val="005A6492"/>
    <w:rsid w:val="005A7265"/>
    <w:rsid w:val="005B133C"/>
    <w:rsid w:val="005B3AC0"/>
    <w:rsid w:val="005B4110"/>
    <w:rsid w:val="005B7AAB"/>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602"/>
    <w:rsid w:val="0063083A"/>
    <w:rsid w:val="00631C51"/>
    <w:rsid w:val="00637337"/>
    <w:rsid w:val="006429FE"/>
    <w:rsid w:val="00646886"/>
    <w:rsid w:val="006523B4"/>
    <w:rsid w:val="00652D1C"/>
    <w:rsid w:val="0065573C"/>
    <w:rsid w:val="00671196"/>
    <w:rsid w:val="0067356C"/>
    <w:rsid w:val="00681461"/>
    <w:rsid w:val="006839F0"/>
    <w:rsid w:val="00691F04"/>
    <w:rsid w:val="00692A05"/>
    <w:rsid w:val="006950DF"/>
    <w:rsid w:val="0069664C"/>
    <w:rsid w:val="006A1D9E"/>
    <w:rsid w:val="006A723B"/>
    <w:rsid w:val="006B25C0"/>
    <w:rsid w:val="006B5E55"/>
    <w:rsid w:val="006B7281"/>
    <w:rsid w:val="006C2207"/>
    <w:rsid w:val="006C7614"/>
    <w:rsid w:val="006D0245"/>
    <w:rsid w:val="006D03B8"/>
    <w:rsid w:val="006D7529"/>
    <w:rsid w:val="006E219F"/>
    <w:rsid w:val="006E3C59"/>
    <w:rsid w:val="006E7424"/>
    <w:rsid w:val="006E7C7E"/>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36A7"/>
    <w:rsid w:val="00743B27"/>
    <w:rsid w:val="00745C64"/>
    <w:rsid w:val="007508B3"/>
    <w:rsid w:val="00752D02"/>
    <w:rsid w:val="00754EF9"/>
    <w:rsid w:val="007677B9"/>
    <w:rsid w:val="00770BD1"/>
    <w:rsid w:val="00772728"/>
    <w:rsid w:val="00772B35"/>
    <w:rsid w:val="00775B87"/>
    <w:rsid w:val="00777FFB"/>
    <w:rsid w:val="00783065"/>
    <w:rsid w:val="00783AD7"/>
    <w:rsid w:val="007863D2"/>
    <w:rsid w:val="00786F0B"/>
    <w:rsid w:val="00786FA9"/>
    <w:rsid w:val="00787216"/>
    <w:rsid w:val="0079090D"/>
    <w:rsid w:val="00791178"/>
    <w:rsid w:val="00792856"/>
    <w:rsid w:val="007937F5"/>
    <w:rsid w:val="00793B40"/>
    <w:rsid w:val="007B453C"/>
    <w:rsid w:val="007C4A83"/>
    <w:rsid w:val="007C56D0"/>
    <w:rsid w:val="007C6403"/>
    <w:rsid w:val="007D23D0"/>
    <w:rsid w:val="007D78B8"/>
    <w:rsid w:val="007D79BB"/>
    <w:rsid w:val="007E4286"/>
    <w:rsid w:val="007F3171"/>
    <w:rsid w:val="007F4D78"/>
    <w:rsid w:val="007F5AB6"/>
    <w:rsid w:val="00804ABC"/>
    <w:rsid w:val="00804C11"/>
    <w:rsid w:val="008077E6"/>
    <w:rsid w:val="00812586"/>
    <w:rsid w:val="008139DE"/>
    <w:rsid w:val="00813AEF"/>
    <w:rsid w:val="008143ED"/>
    <w:rsid w:val="00815026"/>
    <w:rsid w:val="00820011"/>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B2E1A"/>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6D23"/>
    <w:rsid w:val="0090704B"/>
    <w:rsid w:val="0091235C"/>
    <w:rsid w:val="00915E71"/>
    <w:rsid w:val="009175F1"/>
    <w:rsid w:val="009220BB"/>
    <w:rsid w:val="009238F7"/>
    <w:rsid w:val="0092668D"/>
    <w:rsid w:val="00927D70"/>
    <w:rsid w:val="00934025"/>
    <w:rsid w:val="009349E5"/>
    <w:rsid w:val="0093675D"/>
    <w:rsid w:val="00936D64"/>
    <w:rsid w:val="00956405"/>
    <w:rsid w:val="00957838"/>
    <w:rsid w:val="0096033B"/>
    <w:rsid w:val="0096121A"/>
    <w:rsid w:val="0096184B"/>
    <w:rsid w:val="00962159"/>
    <w:rsid w:val="0096390F"/>
    <w:rsid w:val="009675C9"/>
    <w:rsid w:val="00971B3C"/>
    <w:rsid w:val="00971EA0"/>
    <w:rsid w:val="00974EFB"/>
    <w:rsid w:val="009840C5"/>
    <w:rsid w:val="00984EF8"/>
    <w:rsid w:val="0098722B"/>
    <w:rsid w:val="00993FC7"/>
    <w:rsid w:val="009945CB"/>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6B3"/>
    <w:rsid w:val="009F78D4"/>
    <w:rsid w:val="00A03C7A"/>
    <w:rsid w:val="00A06E24"/>
    <w:rsid w:val="00A131BC"/>
    <w:rsid w:val="00A166EF"/>
    <w:rsid w:val="00A2071D"/>
    <w:rsid w:val="00A246F9"/>
    <w:rsid w:val="00A315C0"/>
    <w:rsid w:val="00A32809"/>
    <w:rsid w:val="00A400E0"/>
    <w:rsid w:val="00A414CC"/>
    <w:rsid w:val="00A4707B"/>
    <w:rsid w:val="00A47925"/>
    <w:rsid w:val="00A47D2D"/>
    <w:rsid w:val="00A51976"/>
    <w:rsid w:val="00A56910"/>
    <w:rsid w:val="00A61DB1"/>
    <w:rsid w:val="00A64087"/>
    <w:rsid w:val="00A72ED2"/>
    <w:rsid w:val="00A739F1"/>
    <w:rsid w:val="00A74B67"/>
    <w:rsid w:val="00A810CF"/>
    <w:rsid w:val="00A84630"/>
    <w:rsid w:val="00A8492B"/>
    <w:rsid w:val="00A84C1C"/>
    <w:rsid w:val="00A87DFC"/>
    <w:rsid w:val="00A90985"/>
    <w:rsid w:val="00A94F2B"/>
    <w:rsid w:val="00A96308"/>
    <w:rsid w:val="00A97B11"/>
    <w:rsid w:val="00AA5E1B"/>
    <w:rsid w:val="00AB18F0"/>
    <w:rsid w:val="00AB37E3"/>
    <w:rsid w:val="00AB40FF"/>
    <w:rsid w:val="00AC0252"/>
    <w:rsid w:val="00AC33CE"/>
    <w:rsid w:val="00AC52DE"/>
    <w:rsid w:val="00AC6B2F"/>
    <w:rsid w:val="00AC7D3F"/>
    <w:rsid w:val="00AD52CF"/>
    <w:rsid w:val="00AD5F4F"/>
    <w:rsid w:val="00AE0282"/>
    <w:rsid w:val="00AE6728"/>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8AD"/>
    <w:rsid w:val="00B44F54"/>
    <w:rsid w:val="00B5496D"/>
    <w:rsid w:val="00B5579B"/>
    <w:rsid w:val="00B57219"/>
    <w:rsid w:val="00B606D0"/>
    <w:rsid w:val="00B612F8"/>
    <w:rsid w:val="00B61650"/>
    <w:rsid w:val="00B61B9C"/>
    <w:rsid w:val="00B638F9"/>
    <w:rsid w:val="00B64668"/>
    <w:rsid w:val="00B6676F"/>
    <w:rsid w:val="00B726EB"/>
    <w:rsid w:val="00B7393A"/>
    <w:rsid w:val="00B73F58"/>
    <w:rsid w:val="00B7577C"/>
    <w:rsid w:val="00B757A1"/>
    <w:rsid w:val="00B76AC7"/>
    <w:rsid w:val="00B824DF"/>
    <w:rsid w:val="00B82EE0"/>
    <w:rsid w:val="00B9026C"/>
    <w:rsid w:val="00B909A7"/>
    <w:rsid w:val="00B90F26"/>
    <w:rsid w:val="00B91FAB"/>
    <w:rsid w:val="00B932BC"/>
    <w:rsid w:val="00B934BD"/>
    <w:rsid w:val="00B96145"/>
    <w:rsid w:val="00B96F92"/>
    <w:rsid w:val="00BA01FC"/>
    <w:rsid w:val="00BA1A18"/>
    <w:rsid w:val="00BA1B65"/>
    <w:rsid w:val="00BA28DA"/>
    <w:rsid w:val="00BA5874"/>
    <w:rsid w:val="00BA741F"/>
    <w:rsid w:val="00BA78BB"/>
    <w:rsid w:val="00BB7194"/>
    <w:rsid w:val="00BB76DA"/>
    <w:rsid w:val="00BB7E0D"/>
    <w:rsid w:val="00BC4B1F"/>
    <w:rsid w:val="00BD5B52"/>
    <w:rsid w:val="00BD6AFA"/>
    <w:rsid w:val="00BE3714"/>
    <w:rsid w:val="00BF00A6"/>
    <w:rsid w:val="00BF0990"/>
    <w:rsid w:val="00BF0E3B"/>
    <w:rsid w:val="00BF46C4"/>
    <w:rsid w:val="00C07756"/>
    <w:rsid w:val="00C167F2"/>
    <w:rsid w:val="00C20446"/>
    <w:rsid w:val="00C24AE9"/>
    <w:rsid w:val="00C267C2"/>
    <w:rsid w:val="00C33BBD"/>
    <w:rsid w:val="00C349C5"/>
    <w:rsid w:val="00C40663"/>
    <w:rsid w:val="00C43CA5"/>
    <w:rsid w:val="00C43FAB"/>
    <w:rsid w:val="00C44400"/>
    <w:rsid w:val="00C45FEC"/>
    <w:rsid w:val="00C47EA6"/>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1EB9"/>
    <w:rsid w:val="00D22A1E"/>
    <w:rsid w:val="00D22FC1"/>
    <w:rsid w:val="00D22FD2"/>
    <w:rsid w:val="00D23FF0"/>
    <w:rsid w:val="00D25963"/>
    <w:rsid w:val="00D2784E"/>
    <w:rsid w:val="00D3102D"/>
    <w:rsid w:val="00D32A02"/>
    <w:rsid w:val="00D339E7"/>
    <w:rsid w:val="00D35358"/>
    <w:rsid w:val="00D36CA9"/>
    <w:rsid w:val="00D429DF"/>
    <w:rsid w:val="00D45D6A"/>
    <w:rsid w:val="00D45DA0"/>
    <w:rsid w:val="00D460D6"/>
    <w:rsid w:val="00D46EAB"/>
    <w:rsid w:val="00D522E3"/>
    <w:rsid w:val="00D528FF"/>
    <w:rsid w:val="00D54452"/>
    <w:rsid w:val="00D56BA9"/>
    <w:rsid w:val="00D62A42"/>
    <w:rsid w:val="00D63A2D"/>
    <w:rsid w:val="00D7588E"/>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1788"/>
    <w:rsid w:val="00E35DF9"/>
    <w:rsid w:val="00E41DA1"/>
    <w:rsid w:val="00E4694B"/>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651"/>
    <w:rsid w:val="00EA6935"/>
    <w:rsid w:val="00EC270C"/>
    <w:rsid w:val="00EC476B"/>
    <w:rsid w:val="00EC55BB"/>
    <w:rsid w:val="00EC659F"/>
    <w:rsid w:val="00ED04D9"/>
    <w:rsid w:val="00ED18A5"/>
    <w:rsid w:val="00ED370D"/>
    <w:rsid w:val="00ED586F"/>
    <w:rsid w:val="00EE029A"/>
    <w:rsid w:val="00EE5E67"/>
    <w:rsid w:val="00EF2BAF"/>
    <w:rsid w:val="00EF4EBB"/>
    <w:rsid w:val="00EF545A"/>
    <w:rsid w:val="00F01094"/>
    <w:rsid w:val="00F11F89"/>
    <w:rsid w:val="00F13EA3"/>
    <w:rsid w:val="00F1436D"/>
    <w:rsid w:val="00F153F0"/>
    <w:rsid w:val="00F1733D"/>
    <w:rsid w:val="00F211A6"/>
    <w:rsid w:val="00F21C5B"/>
    <w:rsid w:val="00F25000"/>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24A6"/>
    <w:rsid w:val="00F745F1"/>
    <w:rsid w:val="00F74CE4"/>
    <w:rsid w:val="00F76752"/>
    <w:rsid w:val="00F7745C"/>
    <w:rsid w:val="00F7774E"/>
    <w:rsid w:val="00F82F34"/>
    <w:rsid w:val="00F84C55"/>
    <w:rsid w:val="00F856D5"/>
    <w:rsid w:val="00F87D9F"/>
    <w:rsid w:val="00F90147"/>
    <w:rsid w:val="00F95C6A"/>
    <w:rsid w:val="00FA0456"/>
    <w:rsid w:val="00FA6938"/>
    <w:rsid w:val="00FA7504"/>
    <w:rsid w:val="00FA7A9A"/>
    <w:rsid w:val="00FB257D"/>
    <w:rsid w:val="00FB2984"/>
    <w:rsid w:val="00FB2F66"/>
    <w:rsid w:val="00FB538B"/>
    <w:rsid w:val="00FB6D78"/>
    <w:rsid w:val="00FC0F1C"/>
    <w:rsid w:val="00FC1EBD"/>
    <w:rsid w:val="00FC2B57"/>
    <w:rsid w:val="00FC505D"/>
    <w:rsid w:val="00FC545F"/>
    <w:rsid w:val="00FC7CFE"/>
    <w:rsid w:val="00FD6AB4"/>
    <w:rsid w:val="00FE0E02"/>
    <w:rsid w:val="00FE5402"/>
    <w:rsid w:val="00FE796D"/>
    <w:rsid w:val="00FF0EB6"/>
    <w:rsid w:val="00FF1F88"/>
    <w:rsid w:val="00FF44F6"/>
    <w:rsid w:val="00FF7301"/>
    <w:rsid w:val="00FF77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link w:val="a6"/>
    <w:uiPriority w:val="99"/>
    <w:qFormat/>
    <w:rsid w:val="006F396C"/>
    <w:pPr>
      <w:spacing w:after="0" w:line="240" w:lineRule="auto"/>
    </w:pPr>
    <w:rPr>
      <w:rFonts w:ascii="Calibri" w:eastAsia="Times New Roman" w:hAnsi="Calibri" w:cs="Times New Roman"/>
      <w:lang w:val="ru-RU" w:eastAsia="ru-RU"/>
    </w:rPr>
  </w:style>
  <w:style w:type="paragraph" w:styleId="a7">
    <w:name w:val="List Paragraph"/>
    <w:basedOn w:val="a"/>
    <w:link w:val="a8"/>
    <w:uiPriority w:val="34"/>
    <w:qFormat/>
    <w:rsid w:val="006F396C"/>
    <w:pPr>
      <w:ind w:left="720"/>
      <w:contextualSpacing/>
    </w:pPr>
  </w:style>
  <w:style w:type="table" w:styleId="a9">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F396C"/>
    <w:pPr>
      <w:tabs>
        <w:tab w:val="center" w:pos="4677"/>
        <w:tab w:val="right" w:pos="9355"/>
      </w:tabs>
    </w:pPr>
    <w:rPr>
      <w:rFonts w:ascii="Calibri" w:hAnsi="Calibri"/>
      <w:sz w:val="22"/>
      <w:szCs w:val="22"/>
      <w:lang w:val="ru-RU" w:eastAsia="en-US"/>
    </w:rPr>
  </w:style>
  <w:style w:type="character" w:customStyle="1" w:styleId="ab">
    <w:name w:val="Верхній колонтитул Знак"/>
    <w:basedOn w:val="a0"/>
    <w:link w:val="aa"/>
    <w:uiPriority w:val="99"/>
    <w:rsid w:val="006F396C"/>
    <w:rPr>
      <w:rFonts w:ascii="Calibri" w:eastAsia="Times New Roman" w:hAnsi="Calibri" w:cs="Times New Roman"/>
      <w:lang w:val="ru-RU"/>
    </w:rPr>
  </w:style>
  <w:style w:type="paragraph" w:styleId="ac">
    <w:name w:val="footer"/>
    <w:basedOn w:val="a"/>
    <w:link w:val="ad"/>
    <w:uiPriority w:val="99"/>
    <w:rsid w:val="006F396C"/>
    <w:pPr>
      <w:tabs>
        <w:tab w:val="center" w:pos="4677"/>
        <w:tab w:val="right" w:pos="9355"/>
      </w:tabs>
    </w:pPr>
    <w:rPr>
      <w:rFonts w:ascii="Calibri" w:hAnsi="Calibri"/>
      <w:sz w:val="22"/>
      <w:szCs w:val="22"/>
      <w:lang w:val="ru-RU" w:eastAsia="en-US"/>
    </w:rPr>
  </w:style>
  <w:style w:type="character" w:customStyle="1" w:styleId="ad">
    <w:name w:val="Нижній колонтитул Знак"/>
    <w:basedOn w:val="a0"/>
    <w:link w:val="ac"/>
    <w:uiPriority w:val="99"/>
    <w:rsid w:val="006F396C"/>
    <w:rPr>
      <w:rFonts w:ascii="Calibri" w:eastAsia="Times New Roman" w:hAnsi="Calibri" w:cs="Times New Roman"/>
      <w:lang w:val="ru-RU"/>
    </w:rPr>
  </w:style>
  <w:style w:type="paragraph" w:styleId="ae">
    <w:name w:val="Balloon Text"/>
    <w:basedOn w:val="a"/>
    <w:link w:val="af"/>
    <w:uiPriority w:val="99"/>
    <w:rsid w:val="006F396C"/>
    <w:rPr>
      <w:rFonts w:ascii="Segoe UI" w:hAnsi="Segoe UI" w:cs="Segoe UI"/>
      <w:sz w:val="18"/>
      <w:szCs w:val="18"/>
      <w:lang w:val="ru-RU" w:eastAsia="en-US"/>
    </w:rPr>
  </w:style>
  <w:style w:type="character" w:customStyle="1" w:styleId="af">
    <w:name w:val="Текст у виносці Знак"/>
    <w:basedOn w:val="a0"/>
    <w:link w:val="ae"/>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0">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1">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2">
    <w:name w:val="Основной шрифт абзаца"/>
    <w:rsid w:val="003E3A6D"/>
  </w:style>
  <w:style w:type="paragraph" w:customStyle="1" w:styleId="af3">
    <w:name w:val="Обычный"/>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8">
    <w:name w:val="Абзац списку Знак"/>
    <w:link w:val="a7"/>
    <w:uiPriority w:val="34"/>
    <w:locked/>
    <w:rsid w:val="004B2DDE"/>
    <w:rPr>
      <w:rFonts w:ascii="Times New Roman" w:eastAsia="Times New Roman" w:hAnsi="Times New Roman" w:cs="Times New Roman"/>
      <w:sz w:val="20"/>
      <w:szCs w:val="20"/>
      <w:lang w:eastAsia="en-GB"/>
    </w:rPr>
  </w:style>
  <w:style w:type="character" w:customStyle="1" w:styleId="a6">
    <w:name w:val="Без інтервалів Знак"/>
    <w:link w:val="a5"/>
    <w:uiPriority w:val="99"/>
    <w:rsid w:val="00743B27"/>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2767">
      <w:bodyDiv w:val="1"/>
      <w:marLeft w:val="0"/>
      <w:marRight w:val="0"/>
      <w:marTop w:val="0"/>
      <w:marBottom w:val="0"/>
      <w:divBdr>
        <w:top w:val="none" w:sz="0" w:space="0" w:color="auto"/>
        <w:left w:val="none" w:sz="0" w:space="0" w:color="auto"/>
        <w:bottom w:val="none" w:sz="0" w:space="0" w:color="auto"/>
        <w:right w:val="none" w:sz="0" w:space="0" w:color="auto"/>
      </w:divBdr>
    </w:div>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48051682">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3941283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362394734">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36893893">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11399776">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13</Pages>
  <Words>18798</Words>
  <Characters>10715</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Тернопільська міська рада</cp:lastModifiedBy>
  <cp:revision>380</cp:revision>
  <cp:lastPrinted>2026-07-03T05:48:00Z</cp:lastPrinted>
  <dcterms:created xsi:type="dcterms:W3CDTF">2023-12-14T10:12:00Z</dcterms:created>
  <dcterms:modified xsi:type="dcterms:W3CDTF">2026-07-03T06:10:00Z</dcterms:modified>
</cp:coreProperties>
</file>