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04" w:rsidRPr="00583AC8" w:rsidRDefault="00340004" w:rsidP="00340004">
      <w:pPr>
        <w:spacing w:after="0" w:line="240" w:lineRule="auto"/>
        <w:ind w:right="-81" w:firstLine="6237"/>
        <w:rPr>
          <w:rFonts w:ascii="Times New Roman" w:hAnsi="Times New Roman"/>
          <w:b/>
          <w:sz w:val="24"/>
          <w:szCs w:val="24"/>
        </w:rPr>
      </w:pPr>
      <w:r w:rsidRPr="00583AC8">
        <w:rPr>
          <w:rFonts w:ascii="Times New Roman" w:hAnsi="Times New Roman"/>
          <w:b/>
          <w:sz w:val="24"/>
          <w:szCs w:val="24"/>
        </w:rPr>
        <w:t>Додаток</w:t>
      </w:r>
      <w:r w:rsidR="00003458">
        <w:rPr>
          <w:rFonts w:ascii="Times New Roman" w:hAnsi="Times New Roman"/>
          <w:b/>
          <w:sz w:val="24"/>
          <w:szCs w:val="24"/>
        </w:rPr>
        <w:t xml:space="preserve"> №8</w:t>
      </w:r>
    </w:p>
    <w:p w:rsidR="00340004" w:rsidRPr="00583AC8" w:rsidRDefault="00340004" w:rsidP="00340004">
      <w:pPr>
        <w:spacing w:after="0" w:line="240" w:lineRule="auto"/>
        <w:ind w:right="-81" w:firstLine="6237"/>
        <w:rPr>
          <w:rFonts w:ascii="Times New Roman" w:hAnsi="Times New Roman"/>
          <w:b/>
          <w:sz w:val="24"/>
          <w:szCs w:val="24"/>
        </w:rPr>
      </w:pPr>
      <w:r w:rsidRPr="00583AC8">
        <w:rPr>
          <w:rFonts w:ascii="Times New Roman" w:hAnsi="Times New Roman"/>
          <w:b/>
          <w:sz w:val="24"/>
          <w:szCs w:val="24"/>
        </w:rPr>
        <w:t>до рішення міської ради</w:t>
      </w:r>
    </w:p>
    <w:p w:rsidR="00340004" w:rsidRPr="00583AC8" w:rsidRDefault="0031189C" w:rsidP="00340004">
      <w:pPr>
        <w:spacing w:after="0" w:line="240" w:lineRule="auto"/>
        <w:ind w:right="-81" w:firstLine="6237"/>
        <w:rPr>
          <w:rFonts w:ascii="Times New Roman" w:hAnsi="Times New Roman"/>
          <w:b/>
          <w:sz w:val="24"/>
          <w:szCs w:val="24"/>
        </w:rPr>
      </w:pPr>
      <w:r>
        <w:rPr>
          <w:rFonts w:ascii="Times New Roman" w:hAnsi="Times New Roman"/>
          <w:b/>
          <w:sz w:val="24"/>
          <w:szCs w:val="24"/>
        </w:rPr>
        <w:t xml:space="preserve">від </w:t>
      </w:r>
      <w:r w:rsidR="00003458">
        <w:rPr>
          <w:rFonts w:ascii="Times New Roman" w:hAnsi="Times New Roman"/>
          <w:b/>
          <w:sz w:val="24"/>
          <w:szCs w:val="24"/>
        </w:rPr>
        <w:t>25.10.2019</w:t>
      </w:r>
      <w:r w:rsidR="00340004" w:rsidRPr="00583AC8">
        <w:rPr>
          <w:rFonts w:ascii="Times New Roman" w:hAnsi="Times New Roman"/>
          <w:b/>
          <w:sz w:val="24"/>
          <w:szCs w:val="24"/>
        </w:rPr>
        <w:t xml:space="preserve"> №</w:t>
      </w:r>
      <w:r w:rsidR="00003458">
        <w:rPr>
          <w:rFonts w:ascii="Times New Roman" w:hAnsi="Times New Roman"/>
          <w:b/>
          <w:sz w:val="24"/>
          <w:szCs w:val="24"/>
        </w:rPr>
        <w:t xml:space="preserve"> 7/39/19</w:t>
      </w:r>
    </w:p>
    <w:p w:rsidR="00340004" w:rsidRPr="00583AC8" w:rsidRDefault="00340004" w:rsidP="00340004">
      <w:pPr>
        <w:spacing w:after="0" w:line="240" w:lineRule="auto"/>
        <w:ind w:right="-81"/>
        <w:jc w:val="center"/>
        <w:rPr>
          <w:rFonts w:ascii="Times New Roman" w:hAnsi="Times New Roman"/>
          <w:b/>
          <w:sz w:val="24"/>
          <w:szCs w:val="24"/>
        </w:rPr>
      </w:pPr>
      <w:r w:rsidRPr="00583AC8">
        <w:rPr>
          <w:rFonts w:ascii="Times New Roman" w:hAnsi="Times New Roman"/>
          <w:b/>
          <w:sz w:val="24"/>
          <w:szCs w:val="24"/>
        </w:rPr>
        <w:t>ПОЛОЖЕННЯ</w:t>
      </w:r>
    </w:p>
    <w:p w:rsidR="00340004" w:rsidRPr="00583AC8" w:rsidRDefault="00340004" w:rsidP="00340004">
      <w:pPr>
        <w:spacing w:after="0" w:line="240" w:lineRule="auto"/>
        <w:ind w:right="-81"/>
        <w:jc w:val="center"/>
        <w:rPr>
          <w:rFonts w:ascii="Times New Roman" w:hAnsi="Times New Roman"/>
          <w:b/>
          <w:sz w:val="24"/>
          <w:szCs w:val="24"/>
        </w:rPr>
      </w:pPr>
      <w:r w:rsidRPr="00583AC8">
        <w:rPr>
          <w:rFonts w:ascii="Times New Roman" w:hAnsi="Times New Roman"/>
          <w:b/>
          <w:sz w:val="24"/>
          <w:szCs w:val="24"/>
        </w:rPr>
        <w:t>про управління державної реєстрації</w:t>
      </w:r>
    </w:p>
    <w:p w:rsidR="00340004" w:rsidRPr="00583AC8" w:rsidRDefault="00340004" w:rsidP="00340004">
      <w:pPr>
        <w:spacing w:after="0" w:line="240" w:lineRule="auto"/>
        <w:ind w:right="-81"/>
        <w:jc w:val="both"/>
        <w:rPr>
          <w:rFonts w:ascii="Times New Roman" w:hAnsi="Times New Roman"/>
          <w:b/>
          <w:sz w:val="24"/>
          <w:szCs w:val="24"/>
        </w:rPr>
      </w:pPr>
      <w:r w:rsidRPr="00583AC8">
        <w:rPr>
          <w:rFonts w:ascii="Times New Roman" w:hAnsi="Times New Roman"/>
          <w:b/>
          <w:sz w:val="24"/>
          <w:szCs w:val="24"/>
        </w:rPr>
        <w:t>1. Загальні положення.</w:t>
      </w:r>
    </w:p>
    <w:p w:rsidR="00340004" w:rsidRPr="00F06487" w:rsidRDefault="00340004" w:rsidP="00340004">
      <w:pPr>
        <w:spacing w:after="0" w:line="240" w:lineRule="auto"/>
        <w:ind w:right="-81"/>
        <w:jc w:val="both"/>
        <w:rPr>
          <w:rFonts w:ascii="Times New Roman" w:hAnsi="Times New Roman"/>
          <w:sz w:val="24"/>
          <w:szCs w:val="24"/>
        </w:rPr>
      </w:pPr>
      <w:r w:rsidRPr="00583AC8">
        <w:rPr>
          <w:rFonts w:ascii="Times New Roman" w:hAnsi="Times New Roman"/>
          <w:sz w:val="24"/>
          <w:szCs w:val="24"/>
        </w:rPr>
        <w:t>1.1.Управління державної реєстрації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Закону України «Про реєстрацію речових прав на нерухоме майно та їх обтяжень», Закону України «Про державну реєстрацію юридичних осіб</w:t>
      </w:r>
      <w:r w:rsidR="000B4D97">
        <w:rPr>
          <w:rFonts w:ascii="Times New Roman" w:hAnsi="Times New Roman"/>
          <w:sz w:val="24"/>
          <w:szCs w:val="24"/>
        </w:rPr>
        <w:t>,</w:t>
      </w:r>
      <w:r w:rsidRPr="00583AC8">
        <w:rPr>
          <w:rFonts w:ascii="Times New Roman" w:hAnsi="Times New Roman"/>
          <w:sz w:val="24"/>
          <w:szCs w:val="24"/>
        </w:rPr>
        <w:t xml:space="preserve"> фізичних осіб – </w:t>
      </w:r>
      <w:r w:rsidRPr="00F06487">
        <w:rPr>
          <w:rFonts w:ascii="Times New Roman" w:hAnsi="Times New Roman"/>
          <w:sz w:val="24"/>
          <w:szCs w:val="24"/>
        </w:rPr>
        <w:t>підприємців</w:t>
      </w:r>
      <w:r w:rsidR="000B4D97" w:rsidRPr="00F06487">
        <w:rPr>
          <w:rFonts w:ascii="Times New Roman" w:hAnsi="Times New Roman"/>
          <w:sz w:val="24"/>
          <w:szCs w:val="24"/>
        </w:rPr>
        <w:t xml:space="preserve"> та громадських формувань</w:t>
      </w:r>
      <w:r w:rsidRPr="00F06487">
        <w:rPr>
          <w:rFonts w:ascii="Times New Roman" w:hAnsi="Times New Roman"/>
          <w:sz w:val="24"/>
          <w:szCs w:val="24"/>
        </w:rPr>
        <w:t>»,</w:t>
      </w:r>
      <w:r w:rsidR="00F50CA3" w:rsidRPr="00F06487">
        <w:rPr>
          <w:rFonts w:ascii="Times New Roman" w:hAnsi="Times New Roman"/>
          <w:sz w:val="24"/>
          <w:szCs w:val="24"/>
        </w:rPr>
        <w:t xml:space="preserve"> </w:t>
      </w:r>
      <w:r w:rsidRPr="00F06487">
        <w:rPr>
          <w:rFonts w:ascii="Times New Roman" w:hAnsi="Times New Roman"/>
          <w:sz w:val="24"/>
          <w:szCs w:val="24"/>
        </w:rPr>
        <w:t>Закону України «Про свободу пересування та вільний вибір місця проживання»</w:t>
      </w:r>
      <w:r w:rsidR="00627C27" w:rsidRPr="00F06487">
        <w:rPr>
          <w:rFonts w:ascii="Times New Roman" w:hAnsi="Times New Roman"/>
          <w:sz w:val="24"/>
          <w:szCs w:val="24"/>
        </w:rPr>
        <w:t xml:space="preserve"> </w:t>
      </w:r>
      <w:r w:rsidRPr="00F06487">
        <w:rPr>
          <w:rFonts w:ascii="Times New Roman" w:hAnsi="Times New Roman"/>
          <w:sz w:val="24"/>
          <w:szCs w:val="24"/>
        </w:rPr>
        <w:t>для здійснення виконавчих функцій і повноважень місцевого самоврядування у межах, визначених Законами України. Управління є самостійним виконавчим органом Тернопільської міської ради, підзвітне і підконтрольне Тернопільській міській раді, підпорядковане її виконавчому комітету та міському голові.</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1.2.У складі Управління, відповідно до структури затвердженої штатним розписом, в межах</w:t>
      </w:r>
      <w:r w:rsidR="00627C27" w:rsidRPr="00F06487">
        <w:rPr>
          <w:rFonts w:ascii="Times New Roman" w:hAnsi="Times New Roman"/>
          <w:sz w:val="24"/>
          <w:szCs w:val="24"/>
        </w:rPr>
        <w:t xml:space="preserve"> </w:t>
      </w:r>
      <w:r w:rsidRPr="00F06487">
        <w:rPr>
          <w:rFonts w:ascii="Times New Roman" w:hAnsi="Times New Roman"/>
          <w:sz w:val="24"/>
          <w:szCs w:val="24"/>
        </w:rPr>
        <w:t>напрямків роботи та розподілу посадових обов’язків діють:</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Cs/>
          <w:sz w:val="24"/>
          <w:szCs w:val="24"/>
        </w:rPr>
        <w:t>- відділ державної реєстрації речових прав на нерухоме майно та їх обтяжень;</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Cs/>
          <w:sz w:val="24"/>
          <w:szCs w:val="24"/>
        </w:rPr>
        <w:t>- відділ державної реєстрації юридичних та фізичних осіб – підприємців;</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Cs/>
          <w:sz w:val="24"/>
          <w:szCs w:val="24"/>
        </w:rPr>
        <w:t>- відділ реєстрації проживання особи (Орган - реєстрації).</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xml:space="preserve">1.3.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 </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1.</w:t>
      </w:r>
      <w:r w:rsidR="00D17838" w:rsidRPr="00F06487">
        <w:rPr>
          <w:rFonts w:ascii="Times New Roman" w:hAnsi="Times New Roman"/>
          <w:sz w:val="24"/>
          <w:szCs w:val="24"/>
        </w:rPr>
        <w:t>4</w:t>
      </w:r>
      <w:r w:rsidRPr="00F06487">
        <w:rPr>
          <w:rFonts w:ascii="Times New Roman" w:hAnsi="Times New Roman"/>
          <w:sz w:val="24"/>
          <w:szCs w:val="24"/>
        </w:rPr>
        <w:t>.Місцезнаходження Управління:</w:t>
      </w:r>
      <w:r w:rsidR="00D17838" w:rsidRPr="00F06487">
        <w:rPr>
          <w:rFonts w:ascii="Times New Roman" w:hAnsi="Times New Roman"/>
          <w:sz w:val="24"/>
          <w:szCs w:val="24"/>
        </w:rPr>
        <w:t xml:space="preserve"> 46001,</w:t>
      </w:r>
      <w:r w:rsidRPr="00F06487">
        <w:rPr>
          <w:rFonts w:ascii="Times New Roman" w:hAnsi="Times New Roman"/>
          <w:sz w:val="24"/>
          <w:szCs w:val="24"/>
        </w:rPr>
        <w:t xml:space="preserve"> м.</w:t>
      </w:r>
      <w:r w:rsidR="00CD719B" w:rsidRPr="00F06487">
        <w:rPr>
          <w:rFonts w:ascii="Times New Roman" w:hAnsi="Times New Roman"/>
          <w:sz w:val="24"/>
          <w:szCs w:val="24"/>
        </w:rPr>
        <w:t xml:space="preserve"> </w:t>
      </w:r>
      <w:r w:rsidR="00003458">
        <w:rPr>
          <w:rFonts w:ascii="Times New Roman" w:hAnsi="Times New Roman"/>
          <w:sz w:val="24"/>
          <w:szCs w:val="24"/>
        </w:rPr>
        <w:t>Тернопіль, бульвар Т.Шевченка, 3</w:t>
      </w:r>
      <w:r w:rsidRPr="00F06487">
        <w:rPr>
          <w:rFonts w:ascii="Times New Roman" w:hAnsi="Times New Roman"/>
          <w:sz w:val="24"/>
          <w:szCs w:val="24"/>
        </w:rPr>
        <w:t>.</w:t>
      </w:r>
    </w:p>
    <w:p w:rsidR="001F0194" w:rsidRPr="00F06487" w:rsidRDefault="001F0194" w:rsidP="00340004">
      <w:pPr>
        <w:spacing w:after="0" w:line="240" w:lineRule="auto"/>
        <w:ind w:right="-81"/>
        <w:jc w:val="both"/>
        <w:rPr>
          <w:rFonts w:ascii="Times New Roman" w:hAnsi="Times New Roman"/>
          <w:sz w:val="24"/>
          <w:szCs w:val="24"/>
        </w:rPr>
      </w:pPr>
    </w:p>
    <w:p w:rsidR="004E0892" w:rsidRPr="00F06487" w:rsidRDefault="004E0892" w:rsidP="004E0892">
      <w:pPr>
        <w:spacing w:after="0" w:line="240" w:lineRule="auto"/>
        <w:ind w:right="-81"/>
        <w:jc w:val="both"/>
        <w:rPr>
          <w:rFonts w:ascii="Times New Roman" w:hAnsi="Times New Roman"/>
          <w:b/>
          <w:sz w:val="24"/>
          <w:szCs w:val="24"/>
        </w:rPr>
      </w:pPr>
      <w:r w:rsidRPr="00F06487">
        <w:rPr>
          <w:rFonts w:ascii="Times New Roman" w:hAnsi="Times New Roman"/>
          <w:b/>
          <w:sz w:val="24"/>
          <w:szCs w:val="24"/>
        </w:rPr>
        <w:t>2. Завдання Управління.</w:t>
      </w:r>
    </w:p>
    <w:p w:rsidR="004E0892" w:rsidRPr="00F06487" w:rsidRDefault="004E0892" w:rsidP="004E0892">
      <w:pPr>
        <w:spacing w:after="0" w:line="240" w:lineRule="auto"/>
        <w:jc w:val="both"/>
        <w:rPr>
          <w:rFonts w:ascii="Times New Roman" w:hAnsi="Times New Roman"/>
          <w:sz w:val="24"/>
          <w:szCs w:val="24"/>
        </w:rPr>
      </w:pPr>
      <w:r w:rsidRPr="00F06487">
        <w:rPr>
          <w:rFonts w:ascii="Times New Roman" w:hAnsi="Times New Roman"/>
          <w:sz w:val="24"/>
          <w:szCs w:val="24"/>
        </w:rPr>
        <w:t>Основними завданнями Управління є:</w:t>
      </w:r>
    </w:p>
    <w:p w:rsidR="004E0892" w:rsidRPr="00F06487" w:rsidRDefault="004E0892" w:rsidP="004E0892">
      <w:pPr>
        <w:spacing w:after="0" w:line="240" w:lineRule="auto"/>
        <w:jc w:val="both"/>
        <w:rPr>
          <w:rFonts w:ascii="Times New Roman" w:hAnsi="Times New Roman"/>
          <w:sz w:val="24"/>
          <w:szCs w:val="24"/>
        </w:rPr>
      </w:pPr>
      <w:r w:rsidRPr="00F06487">
        <w:rPr>
          <w:rFonts w:ascii="Times New Roman" w:hAnsi="Times New Roman"/>
          <w:sz w:val="24"/>
          <w:szCs w:val="24"/>
        </w:rPr>
        <w:t xml:space="preserve">- державна реєстрація речових прав на нерухоме майно та їх обтяжень - визнання і підтвердження фактів набуття, зміни або припинення речових прав на нерухоме майно, обтяжень таких прав, в порядку передбаченому Законом України «Про державну реєстрацію речових прав на нерухоме майно та їх обтяжень» шляхом внесення відповідних записів до Державного реєстру речових прав на нерухоме майно; </w:t>
      </w:r>
    </w:p>
    <w:p w:rsidR="004E0892" w:rsidRPr="00F06487" w:rsidRDefault="004E0892" w:rsidP="004E0892">
      <w:pPr>
        <w:spacing w:after="0" w:line="240" w:lineRule="auto"/>
        <w:jc w:val="both"/>
        <w:rPr>
          <w:rFonts w:ascii="Times New Roman" w:hAnsi="Times New Roman"/>
          <w:sz w:val="24"/>
          <w:szCs w:val="24"/>
        </w:rPr>
      </w:pPr>
      <w:r w:rsidRPr="00F06487">
        <w:rPr>
          <w:rFonts w:ascii="Times New Roman" w:hAnsi="Times New Roman"/>
          <w:sz w:val="24"/>
          <w:szCs w:val="24"/>
        </w:rPr>
        <w:t>- державна реєстрація юридичних осіб та фізичних осіб - підприємців – засвідчення факту створення або припинення юридичної особи, засвідчення факту набуття або позбавлення статусу підприємця фізичною особою, а також вчинення інших реєстраційних дій, які передбачені Законом України «Про державну реєстрацію юридичних осіб, фізичних осіб – підприємців та громадських формувань», шляхом внесення відповідних записів до Єдиного державного реєстру юридичних осіб, фізичних осіб-підприємців та громадських формувань, за місцезнаходженням юридичної особи або за місцем проживання фізичної особи – підприємця, здійснення інших повноважень, передбачені зазначеним Законом та іншими нормативно-правовими актами;</w:t>
      </w:r>
    </w:p>
    <w:p w:rsidR="00340004" w:rsidRPr="00F06487" w:rsidRDefault="004E0892" w:rsidP="004E0892">
      <w:pPr>
        <w:spacing w:after="0" w:line="240" w:lineRule="auto"/>
        <w:ind w:right="-81"/>
        <w:jc w:val="both"/>
        <w:rPr>
          <w:rFonts w:ascii="Times New Roman" w:hAnsi="Times New Roman"/>
          <w:sz w:val="24"/>
          <w:szCs w:val="24"/>
        </w:rPr>
      </w:pPr>
      <w:r w:rsidRPr="00F06487">
        <w:rPr>
          <w:rFonts w:ascii="Times New Roman" w:hAnsi="Times New Roman"/>
          <w:sz w:val="24"/>
          <w:szCs w:val="24"/>
        </w:rPr>
        <w:t>- реєстрація/зняття з реєстрації місця проживання/перебування особи, формування та ведення відповідного реєстру територіальної громади, надання відомостей з реєстру територіальної громади,обмін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передача відомостей про реєстрацію та зняття з реєстрації місця проживання/перебування до територіальних органів та підрозділів ДМС та/або внесення у встановленому законом порядку до Єдиного державного демографічного реєстру,</w:t>
      </w:r>
      <w:r w:rsidR="002B7700" w:rsidRPr="00F06487">
        <w:rPr>
          <w:rFonts w:ascii="Times New Roman" w:hAnsi="Times New Roman"/>
          <w:sz w:val="24"/>
          <w:szCs w:val="24"/>
        </w:rPr>
        <w:t xml:space="preserve"> </w:t>
      </w:r>
      <w:r w:rsidRPr="00F06487">
        <w:rPr>
          <w:rFonts w:ascii="Times New Roman" w:hAnsi="Times New Roman"/>
          <w:sz w:val="24"/>
          <w:szCs w:val="24"/>
        </w:rPr>
        <w:t xml:space="preserve">а також вчинення інших реєстраційних дій, які передбачені Законом України «Про свободу пересування та вільний </w:t>
      </w:r>
      <w:r w:rsidRPr="00F06487">
        <w:rPr>
          <w:rFonts w:ascii="Times New Roman" w:hAnsi="Times New Roman"/>
          <w:sz w:val="24"/>
          <w:szCs w:val="24"/>
        </w:rPr>
        <w:lastRenderedPageBreak/>
        <w:t>вибір місця проживання» та «Правилами реєстрації місця проживання», затверджен</w:t>
      </w:r>
      <w:r w:rsidR="00821DA7">
        <w:rPr>
          <w:rFonts w:ascii="Times New Roman" w:hAnsi="Times New Roman"/>
          <w:sz w:val="24"/>
          <w:szCs w:val="24"/>
        </w:rPr>
        <w:t>і</w:t>
      </w:r>
      <w:r w:rsidRPr="00F06487">
        <w:rPr>
          <w:rFonts w:ascii="Times New Roman" w:hAnsi="Times New Roman"/>
          <w:sz w:val="24"/>
          <w:szCs w:val="24"/>
        </w:rPr>
        <w:t xml:space="preserve"> Постановою Кабінету Міністрів України від 02.03.2016р. № 207.  </w:t>
      </w:r>
    </w:p>
    <w:p w:rsidR="00C15572" w:rsidRDefault="00C15572" w:rsidP="00340004">
      <w:pPr>
        <w:spacing w:after="0" w:line="240" w:lineRule="auto"/>
        <w:ind w:right="-81"/>
        <w:jc w:val="both"/>
        <w:rPr>
          <w:rFonts w:ascii="Times New Roman" w:hAnsi="Times New Roman"/>
          <w:b/>
          <w:sz w:val="24"/>
          <w:szCs w:val="24"/>
        </w:rPr>
      </w:pPr>
    </w:p>
    <w:p w:rsidR="00340004" w:rsidRPr="00F06487" w:rsidRDefault="002B7700" w:rsidP="00340004">
      <w:pPr>
        <w:spacing w:after="0" w:line="240" w:lineRule="auto"/>
        <w:ind w:right="-81"/>
        <w:jc w:val="both"/>
        <w:rPr>
          <w:rFonts w:ascii="Times New Roman" w:hAnsi="Times New Roman"/>
          <w:b/>
          <w:sz w:val="24"/>
          <w:szCs w:val="24"/>
        </w:rPr>
      </w:pPr>
      <w:r w:rsidRPr="00F06487">
        <w:rPr>
          <w:rFonts w:ascii="Times New Roman" w:hAnsi="Times New Roman"/>
          <w:b/>
          <w:sz w:val="24"/>
          <w:szCs w:val="24"/>
        </w:rPr>
        <w:t>3. Функції управління.</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Управління відповідно до покладених на нього завдань здійснює наступні функції:</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
          <w:sz w:val="24"/>
          <w:szCs w:val="24"/>
        </w:rPr>
        <w:t xml:space="preserve">- </w:t>
      </w:r>
      <w:r w:rsidRPr="00F06487">
        <w:rPr>
          <w:rFonts w:ascii="Times New Roman" w:hAnsi="Times New Roman"/>
          <w:sz w:val="24"/>
          <w:szCs w:val="24"/>
        </w:rPr>
        <w:t>відповідно до норм чинного законодавства проводить державну реєстрацію речових прав на нерухоме майно та їх обтяжень.</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
          <w:sz w:val="24"/>
          <w:szCs w:val="24"/>
        </w:rPr>
        <w:t xml:space="preserve">- </w:t>
      </w:r>
      <w:r w:rsidRPr="00F06487">
        <w:rPr>
          <w:rFonts w:ascii="Times New Roman" w:hAnsi="Times New Roman"/>
          <w:sz w:val="24"/>
          <w:szCs w:val="24"/>
        </w:rPr>
        <w:t>забезпечує прийом документів, поданих для державної реєстрації.</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
          <w:sz w:val="24"/>
          <w:szCs w:val="24"/>
        </w:rPr>
        <w:t xml:space="preserve">- </w:t>
      </w:r>
      <w:r w:rsidRPr="00F06487">
        <w:rPr>
          <w:rFonts w:ascii="Times New Roman" w:hAnsi="Times New Roman"/>
          <w:sz w:val="24"/>
          <w:szCs w:val="24"/>
        </w:rPr>
        <w:t>здійснює перевірку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b/>
          <w:sz w:val="24"/>
          <w:szCs w:val="24"/>
        </w:rPr>
        <w:t xml:space="preserve">- </w:t>
      </w:r>
      <w:r w:rsidRPr="00F06487">
        <w:rPr>
          <w:rFonts w:ascii="Times New Roman" w:hAnsi="Times New Roman"/>
          <w:sz w:val="24"/>
          <w:szCs w:val="24"/>
        </w:rPr>
        <w:t>забезпечує ведення Єдиного державного реєстру та надання відомостей з нього.</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забезпечує взяття на облік безхазяйного нерухомого майна.</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забезпечує формування та ведення реєстраційних справ.</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забезпечує формування та реєстрацію заяви в базі даних заяв.</w:t>
      </w:r>
    </w:p>
    <w:p w:rsidR="00340004" w:rsidRPr="00F06487" w:rsidRDefault="00340004" w:rsidP="00F00224">
      <w:pPr>
        <w:pStyle w:val="rvps2"/>
        <w:shd w:val="clear" w:color="auto" w:fill="FFFFFF"/>
        <w:spacing w:after="0"/>
        <w:ind w:firstLine="0"/>
        <w:textAlignment w:val="baseline"/>
      </w:pPr>
      <w:r w:rsidRPr="00F06487">
        <w:t>- здійснює перевірку документів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340004" w:rsidRPr="00F06487" w:rsidRDefault="00340004" w:rsidP="00F00224">
      <w:pPr>
        <w:pStyle w:val="rvps2"/>
        <w:shd w:val="clear" w:color="auto" w:fill="FFFFFF"/>
        <w:spacing w:after="0"/>
        <w:ind w:firstLine="0"/>
        <w:textAlignment w:val="baseline"/>
      </w:pPr>
      <w:bookmarkStart w:id="0" w:name="n202"/>
      <w:bookmarkEnd w:id="0"/>
      <w:r w:rsidRPr="00F06487">
        <w:t>- приймає рішення про державну реєстрацію прав або про відмову в такій реєстрації;</w:t>
      </w:r>
    </w:p>
    <w:p w:rsidR="00340004" w:rsidRPr="00F06487" w:rsidRDefault="00340004" w:rsidP="00F00224">
      <w:pPr>
        <w:pStyle w:val="rvps2"/>
        <w:shd w:val="clear" w:color="auto" w:fill="FFFFFF"/>
        <w:spacing w:after="0"/>
        <w:ind w:firstLine="0"/>
        <w:textAlignment w:val="baseline"/>
      </w:pPr>
      <w:bookmarkStart w:id="1" w:name="n203"/>
      <w:bookmarkEnd w:id="1"/>
      <w:r w:rsidRPr="00F06487">
        <w:t>- відкриває (закриває) розділ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p w:rsidR="00340004" w:rsidRPr="00F06487" w:rsidRDefault="00340004" w:rsidP="00F00224">
      <w:pPr>
        <w:pStyle w:val="rvps2"/>
        <w:shd w:val="clear" w:color="auto" w:fill="FFFFFF"/>
        <w:spacing w:after="0"/>
        <w:ind w:firstLine="0"/>
        <w:textAlignment w:val="baseline"/>
      </w:pPr>
      <w:bookmarkStart w:id="2" w:name="n204"/>
      <w:bookmarkEnd w:id="2"/>
      <w:r w:rsidRPr="00F06487">
        <w:t>- забезпечує формування інформації з Державного реєстру прав для подальшого використання заявником;</w:t>
      </w:r>
    </w:p>
    <w:p w:rsidR="00340004" w:rsidRPr="00F06487" w:rsidRDefault="00340004" w:rsidP="00F00224">
      <w:pPr>
        <w:pStyle w:val="rvps2"/>
        <w:shd w:val="clear" w:color="auto" w:fill="FFFFFF"/>
        <w:spacing w:after="0"/>
        <w:ind w:firstLine="0"/>
        <w:textAlignment w:val="baseline"/>
      </w:pPr>
      <w:bookmarkStart w:id="3" w:name="n205"/>
      <w:bookmarkEnd w:id="3"/>
      <w:r w:rsidRPr="00F06487">
        <w:t>- видає документи за результатом розгляду заяв у сфері державної реєстрації прав.</w:t>
      </w:r>
    </w:p>
    <w:p w:rsidR="00340004" w:rsidRPr="00F06487" w:rsidRDefault="00340004" w:rsidP="00F00224">
      <w:pPr>
        <w:pStyle w:val="rvps2"/>
        <w:shd w:val="clear" w:color="auto" w:fill="FFFFFF"/>
        <w:spacing w:after="0"/>
        <w:ind w:firstLine="0"/>
        <w:textAlignment w:val="baseline"/>
      </w:pPr>
      <w:r w:rsidRPr="00F06487">
        <w:t>- відповідно до норм чинного законодавства проводить державну реєстрацію юридичних осіб та фізичних осіб – підприємців та проведення інших реєстраційних дій;</w:t>
      </w:r>
    </w:p>
    <w:p w:rsidR="00340004" w:rsidRPr="00F06487" w:rsidRDefault="00340004" w:rsidP="00340004">
      <w:pPr>
        <w:spacing w:after="0" w:line="240" w:lineRule="auto"/>
        <w:ind w:right="-81"/>
        <w:jc w:val="both"/>
        <w:rPr>
          <w:rFonts w:ascii="Times New Roman" w:hAnsi="Times New Roman"/>
          <w:sz w:val="24"/>
          <w:szCs w:val="24"/>
        </w:rPr>
      </w:pPr>
      <w:bookmarkStart w:id="4" w:name="n95"/>
      <w:bookmarkStart w:id="5" w:name="n96"/>
      <w:bookmarkStart w:id="6" w:name="n97"/>
      <w:bookmarkEnd w:id="4"/>
      <w:bookmarkEnd w:id="5"/>
      <w:bookmarkEnd w:id="6"/>
      <w:r w:rsidRPr="00F06487">
        <w:rPr>
          <w:rFonts w:ascii="Times New Roman" w:hAnsi="Times New Roman"/>
          <w:sz w:val="24"/>
          <w:szCs w:val="24"/>
        </w:rPr>
        <w:t>- забезпечує виготовлення копій документів в електронній формі – у разі подання документів у паперовій формі;</w:t>
      </w:r>
    </w:p>
    <w:p w:rsidR="00340004" w:rsidRPr="00F06487" w:rsidRDefault="00340004" w:rsidP="00340004">
      <w:pPr>
        <w:spacing w:after="0" w:line="240" w:lineRule="auto"/>
        <w:ind w:right="-81"/>
        <w:jc w:val="both"/>
        <w:rPr>
          <w:rFonts w:ascii="Times New Roman" w:hAnsi="Times New Roman"/>
          <w:sz w:val="24"/>
          <w:szCs w:val="24"/>
          <w:shd w:val="clear" w:color="auto" w:fill="FFFFFF"/>
        </w:rPr>
      </w:pPr>
      <w:r w:rsidRPr="00F06487">
        <w:rPr>
          <w:rFonts w:ascii="Times New Roman" w:hAnsi="Times New Roman"/>
          <w:sz w:val="24"/>
          <w:szCs w:val="24"/>
        </w:rPr>
        <w:t xml:space="preserve">- забезпечує </w:t>
      </w:r>
      <w:r w:rsidRPr="00F06487">
        <w:rPr>
          <w:rFonts w:ascii="Times New Roman" w:hAnsi="Times New Roman"/>
          <w:sz w:val="24"/>
          <w:szCs w:val="24"/>
          <w:shd w:val="clear" w:color="auto" w:fill="FFFFFF"/>
        </w:rPr>
        <w:t>внесення копій документів в електронній формі до Єдиного державного реєстру</w:t>
      </w:r>
      <w:r w:rsidR="00BC165C" w:rsidRPr="00F06487">
        <w:rPr>
          <w:rFonts w:ascii="Times New Roman" w:hAnsi="Times New Roman"/>
          <w:sz w:val="24"/>
          <w:szCs w:val="24"/>
          <w:shd w:val="clear" w:color="auto" w:fill="FFFFFF"/>
        </w:rPr>
        <w:t xml:space="preserve"> юридичних осіб, фізичних осіб-підприємців та громадських формувань</w:t>
      </w:r>
      <w:r w:rsidRPr="00F06487">
        <w:rPr>
          <w:rFonts w:ascii="Times New Roman" w:hAnsi="Times New Roman"/>
          <w:sz w:val="24"/>
          <w:szCs w:val="24"/>
          <w:shd w:val="clear" w:color="auto" w:fill="FFFFFF"/>
        </w:rPr>
        <w:t>;</w:t>
      </w:r>
    </w:p>
    <w:p w:rsidR="00056A2C" w:rsidRPr="00F06487" w:rsidRDefault="00056A2C" w:rsidP="00340004">
      <w:pPr>
        <w:spacing w:after="0" w:line="240" w:lineRule="auto"/>
        <w:ind w:right="-81"/>
        <w:jc w:val="both"/>
        <w:rPr>
          <w:rFonts w:ascii="Times New Roman" w:hAnsi="Times New Roman"/>
          <w:sz w:val="24"/>
          <w:szCs w:val="24"/>
          <w:shd w:val="clear" w:color="auto" w:fill="FFFFFF"/>
        </w:rPr>
      </w:pPr>
      <w:r w:rsidRPr="00F06487">
        <w:rPr>
          <w:rFonts w:ascii="Times New Roman" w:hAnsi="Times New Roman"/>
          <w:sz w:val="24"/>
          <w:szCs w:val="24"/>
          <w:shd w:val="clear" w:color="auto" w:fill="FFFFFF"/>
        </w:rPr>
        <w:t>- за допомогою програмних засобів надає відомості з Єдиного державного реєстру юридичних осіб, фізичних осіб-підприємців та громадських формувань;</w:t>
      </w:r>
    </w:p>
    <w:p w:rsidR="00340004" w:rsidRPr="00F06487" w:rsidRDefault="00340004" w:rsidP="00F00224">
      <w:pPr>
        <w:pStyle w:val="rvps2"/>
        <w:shd w:val="clear" w:color="auto" w:fill="FFFFFF"/>
        <w:spacing w:after="0"/>
        <w:ind w:firstLine="0"/>
        <w:textAlignment w:val="baseline"/>
      </w:pPr>
      <w:bookmarkStart w:id="7" w:name="n664"/>
      <w:bookmarkEnd w:id="7"/>
      <w:r w:rsidRPr="00F06487">
        <w:t>- здійснює проведення реєстраційної дії (у тому числі з урахуванням принципу мовчазної згоди) за відсутності підстав для зупинення розгляду документів та відмови в державній реєстрації шляхом внесення запису до Єдиного державного реєстру</w:t>
      </w:r>
      <w:r w:rsidR="00BC165C" w:rsidRPr="00F06487">
        <w:t xml:space="preserve"> юридичних осіб, фізичних осіб-підприємців та громадських формувань</w:t>
      </w:r>
      <w:r w:rsidRPr="00F06487">
        <w:t>;</w:t>
      </w:r>
    </w:p>
    <w:p w:rsidR="00340004" w:rsidRPr="00F06487" w:rsidRDefault="00340004" w:rsidP="00F00224">
      <w:pPr>
        <w:pStyle w:val="rvps2"/>
        <w:shd w:val="clear" w:color="auto" w:fill="FFFFFF"/>
        <w:spacing w:after="0"/>
        <w:ind w:firstLine="0"/>
        <w:textAlignment w:val="baseline"/>
      </w:pPr>
      <w:bookmarkStart w:id="8" w:name="n667"/>
      <w:bookmarkEnd w:id="8"/>
      <w:r w:rsidRPr="00F06487">
        <w:t>- забезпечує формування та оприлюднення на порталі електронних сервісів виписки, результатів надання адміністративних послуг у сфері державної реєстрації та установчих документів юридичної особи.</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проводить державну реєстрацію припинення юридичних осіб та державну реєстрацію припинення підприємницької діяльності фізичних осіб – підприємців.</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вносить до Єдиного державного реєстру</w:t>
      </w:r>
      <w:r w:rsidR="00BC165C" w:rsidRPr="00F06487">
        <w:rPr>
          <w:rFonts w:ascii="Times New Roman" w:hAnsi="Times New Roman"/>
          <w:sz w:val="24"/>
          <w:szCs w:val="24"/>
        </w:rPr>
        <w:t xml:space="preserve"> юридичних осіб, фізичних осіб-підприємців та громадських формувань</w:t>
      </w:r>
      <w:r w:rsidRPr="00F06487">
        <w:rPr>
          <w:rFonts w:ascii="Times New Roman" w:hAnsi="Times New Roman"/>
          <w:sz w:val="24"/>
          <w:szCs w:val="24"/>
        </w:rPr>
        <w:t xml:space="preserve"> відомості про державну реєстрацію особи на підставі рішення суду.</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проводить спрощену процедуру державної реєстрації припинення юридичних осіб шляхом їх ліквідації та припинення підприємницької діяльності фізичних осіб – підприємців, у випадках передбачених законом.</w:t>
      </w:r>
    </w:p>
    <w:p w:rsidR="00340004" w:rsidRPr="00F06487" w:rsidRDefault="00340004" w:rsidP="00F00224">
      <w:pPr>
        <w:pStyle w:val="rvps2"/>
        <w:shd w:val="clear" w:color="auto" w:fill="FFFFFF"/>
        <w:spacing w:after="0"/>
        <w:ind w:firstLine="0"/>
        <w:textAlignment w:val="baseline"/>
      </w:pPr>
      <w:r w:rsidRPr="00F06487">
        <w:t xml:space="preserve">- у випадку проведення  реєстраційних дій на підставі </w:t>
      </w:r>
      <w:r w:rsidRPr="00F06487">
        <w:rPr>
          <w:shd w:val="clear" w:color="auto" w:fill="FFFFFF"/>
        </w:rPr>
        <w:t>судових рішень, що набрали законної сили та тягнуть за собою зміну відомостей в Єдиному державному реєстрі</w:t>
      </w:r>
      <w:r w:rsidR="00BC165C" w:rsidRPr="00F06487">
        <w:rPr>
          <w:shd w:val="clear" w:color="auto" w:fill="FFFFFF"/>
        </w:rPr>
        <w:t xml:space="preserve"> юридичних осіб, фізичних осіб-підприємців та громадських формувань</w:t>
      </w:r>
      <w:r w:rsidRPr="00F06487">
        <w:rPr>
          <w:shd w:val="clear" w:color="auto" w:fill="FFFFFF"/>
        </w:rPr>
        <w:t xml:space="preserve"> або заборону (скасування заборони) вчинення реєстраційних дій, а також надійшли в електронній формі від суду або державної виконавчої служби відповідно до Закону України "Про виконавче провадження", </w:t>
      </w:r>
      <w:r w:rsidRPr="00F06487">
        <w:t>не пізніше наступного робочого дня з дати отримання такого судового рішення:</w:t>
      </w:r>
    </w:p>
    <w:p w:rsidR="00340004" w:rsidRPr="00F06487" w:rsidRDefault="00340004" w:rsidP="00340004">
      <w:pPr>
        <w:pStyle w:val="rvps2"/>
        <w:shd w:val="clear" w:color="auto" w:fill="FFFFFF"/>
        <w:spacing w:after="0"/>
        <w:textAlignment w:val="baseline"/>
      </w:pPr>
      <w:bookmarkStart w:id="9" w:name="n669"/>
      <w:bookmarkEnd w:id="9"/>
      <w:r w:rsidRPr="00F06487">
        <w:t>1) звертається до суду за роз’ясненням судового рішення - у разі якщо судове рішення є незрозумілим для суб’єкта державної реєстрації;</w:t>
      </w:r>
    </w:p>
    <w:p w:rsidR="00340004" w:rsidRPr="00F06487" w:rsidRDefault="00340004" w:rsidP="00340004">
      <w:pPr>
        <w:pStyle w:val="rvps2"/>
        <w:shd w:val="clear" w:color="auto" w:fill="FFFFFF"/>
        <w:spacing w:after="0"/>
        <w:textAlignment w:val="baseline"/>
      </w:pPr>
      <w:bookmarkStart w:id="10" w:name="n670"/>
      <w:bookmarkEnd w:id="10"/>
      <w:r w:rsidRPr="00F06487">
        <w:lastRenderedPageBreak/>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rsidR="00340004" w:rsidRPr="00F06487" w:rsidRDefault="00340004" w:rsidP="00340004">
      <w:pPr>
        <w:pStyle w:val="rvps2"/>
        <w:shd w:val="clear" w:color="auto" w:fill="FFFFFF"/>
        <w:spacing w:after="0"/>
        <w:textAlignment w:val="baseline"/>
      </w:pPr>
      <w:bookmarkStart w:id="11" w:name="n671"/>
      <w:bookmarkEnd w:id="11"/>
      <w:r w:rsidRPr="00F06487">
        <w:t>3) проводить відповідну реєстраційну дію шляхом внесення запису до Єдиного державного реєстру</w:t>
      </w:r>
      <w:r w:rsidR="00824534" w:rsidRPr="00F06487">
        <w:t xml:space="preserve"> юридичних осіб, фізичних осіб-підприємців та громадських формувань</w:t>
      </w:r>
      <w:r w:rsidRPr="00F06487">
        <w:t>;</w:t>
      </w:r>
    </w:p>
    <w:p w:rsidR="00340004" w:rsidRPr="00F06487" w:rsidRDefault="00340004" w:rsidP="00340004">
      <w:pPr>
        <w:pStyle w:val="rvps2"/>
        <w:shd w:val="clear" w:color="auto" w:fill="FFFFFF"/>
        <w:spacing w:after="0"/>
        <w:textAlignment w:val="baseline"/>
      </w:pPr>
      <w:bookmarkStart w:id="12" w:name="n672"/>
      <w:bookmarkEnd w:id="12"/>
      <w:r w:rsidRPr="00F06487">
        <w:t>4) формує виписку для її оприлюднення на порталі електронних сервісів - у разі зміни відомостей, що містяться у виписці.</w:t>
      </w:r>
    </w:p>
    <w:p w:rsidR="00340004" w:rsidRPr="00F06487" w:rsidRDefault="00340004" w:rsidP="00F00224">
      <w:pPr>
        <w:pStyle w:val="rvps2"/>
        <w:shd w:val="clear" w:color="auto" w:fill="FFFFFF"/>
        <w:spacing w:after="0"/>
        <w:ind w:firstLine="0"/>
        <w:textAlignment w:val="baseline"/>
      </w:pPr>
      <w:r w:rsidRPr="00F06487">
        <w:t xml:space="preserve">- забезпечує інформування заявників щодо переліку документів, які необхідні для вчинення дій з державної реєстрації; </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надає консультативну допомогу з питань здійснення державної реєстрації речових прав на нерухоме майно та їх обтяжень.</w:t>
      </w:r>
    </w:p>
    <w:p w:rsidR="00340004" w:rsidRPr="00F06487" w:rsidRDefault="00340004" w:rsidP="00F00224">
      <w:pPr>
        <w:spacing w:after="0" w:line="240" w:lineRule="auto"/>
        <w:jc w:val="both"/>
        <w:rPr>
          <w:rFonts w:ascii="Times New Roman" w:hAnsi="Times New Roman"/>
          <w:sz w:val="24"/>
          <w:szCs w:val="24"/>
        </w:rPr>
      </w:pPr>
      <w:r w:rsidRPr="00F06487">
        <w:rPr>
          <w:rFonts w:ascii="Times New Roman" w:hAnsi="Times New Roman"/>
          <w:sz w:val="24"/>
          <w:szCs w:val="24"/>
        </w:rPr>
        <w:t>- здійснює виконання повноважень у сфері реєстрації/зняття з реєстрації місця проживання/перебування особи.</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приймає рішення про реєстрацію/зняття з реєстрації місця проживання</w:t>
      </w:r>
      <w:r w:rsidR="007E0C21" w:rsidRPr="00F06487">
        <w:rPr>
          <w:rFonts w:ascii="Times New Roman" w:hAnsi="Times New Roman"/>
          <w:sz w:val="24"/>
          <w:szCs w:val="24"/>
        </w:rPr>
        <w:t xml:space="preserve"> </w:t>
      </w:r>
      <w:r w:rsidRPr="00F06487">
        <w:rPr>
          <w:rFonts w:ascii="Times New Roman" w:hAnsi="Times New Roman"/>
          <w:sz w:val="24"/>
          <w:szCs w:val="24"/>
        </w:rPr>
        <w:t>або про відмову в такій реєстрації.</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здійснює скасування</w:t>
      </w:r>
      <w:r w:rsidR="007E0C21" w:rsidRPr="00F06487">
        <w:rPr>
          <w:rFonts w:ascii="Times New Roman" w:hAnsi="Times New Roman"/>
          <w:sz w:val="24"/>
          <w:szCs w:val="24"/>
        </w:rPr>
        <w:t xml:space="preserve"> </w:t>
      </w:r>
      <w:r w:rsidRPr="00F06487">
        <w:rPr>
          <w:rFonts w:ascii="Times New Roman" w:hAnsi="Times New Roman"/>
          <w:sz w:val="24"/>
          <w:szCs w:val="24"/>
        </w:rPr>
        <w:t>реєстрації місця проживання/перебування особи або зняття з реєстрації місця проживання</w:t>
      </w:r>
      <w:r w:rsidR="007E0C21" w:rsidRPr="00F06487">
        <w:rPr>
          <w:rFonts w:ascii="Times New Roman" w:hAnsi="Times New Roman"/>
          <w:sz w:val="24"/>
          <w:szCs w:val="24"/>
        </w:rPr>
        <w:t xml:space="preserve"> </w:t>
      </w:r>
      <w:r w:rsidRPr="00F06487">
        <w:rPr>
          <w:rFonts w:ascii="Times New Roman" w:hAnsi="Times New Roman"/>
          <w:sz w:val="24"/>
          <w:szCs w:val="24"/>
        </w:rPr>
        <w:t>в разі їх проведення з порушенням вимог законодавства.</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здійснює формування та ведення реєстру територіальної громади.</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здійснює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забезпечує передачу інформації та/або внесення у встановленому чинним законодавством порядку відомостей про реєстрацію та зняття з реєстрації місця проживання/перебування осіб до Єдиного державного демографічного реєстру.</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надає відділу ведення Державного реєстру виборців Тернопільської міської ради відомості про виборців (осіб), на підставі яких здійснюється періодичне поновлення персональних даних Державного реєстру виборців  періодичного поновлення, здійснює уточнення персональних даних виборців у порядку та в строки, визначені законодавством.</w:t>
      </w:r>
    </w:p>
    <w:p w:rsidR="00340004" w:rsidRPr="00F06487" w:rsidRDefault="00340004" w:rsidP="00824534">
      <w:pPr>
        <w:pStyle w:val="HTML"/>
        <w:shd w:val="clear" w:color="auto" w:fill="FFFFFF"/>
        <w:jc w:val="both"/>
        <w:textAlignment w:val="baseline"/>
        <w:rPr>
          <w:rFonts w:ascii="Times New Roman" w:hAnsi="Times New Roman" w:cs="Times New Roman"/>
          <w:sz w:val="24"/>
          <w:szCs w:val="24"/>
          <w:lang w:val="uk-UA" w:eastAsia="en-US"/>
        </w:rPr>
      </w:pPr>
      <w:r w:rsidRPr="00F06487">
        <w:rPr>
          <w:rFonts w:ascii="Times New Roman" w:hAnsi="Times New Roman" w:cs="Times New Roman"/>
          <w:sz w:val="24"/>
          <w:szCs w:val="24"/>
          <w:lang w:val="uk-UA" w:eastAsia="en-US"/>
        </w:rPr>
        <w:t>- забезпечує право особина доступ до своїх</w:t>
      </w:r>
      <w:r w:rsidR="007E0C21"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персональних</w:t>
      </w:r>
      <w:r w:rsidR="007E0C21"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даних,</w:t>
      </w:r>
      <w:r w:rsidR="00463392"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внесених до реєстру</w:t>
      </w:r>
      <w:r w:rsidR="007E0C21"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територіальної</w:t>
      </w:r>
      <w:r w:rsidR="007E0C21"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громади та надання</w:t>
      </w:r>
      <w:r w:rsidR="007E0C21"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інформації особі за її вимогою, що підтверджує реєстрацію  місця  проживання або місця перебування особи, згідно</w:t>
      </w:r>
      <w:r w:rsidR="007E0C21" w:rsidRPr="00F06487">
        <w:rPr>
          <w:rFonts w:ascii="Times New Roman" w:hAnsi="Times New Roman" w:cs="Times New Roman"/>
          <w:sz w:val="24"/>
          <w:szCs w:val="24"/>
          <w:lang w:val="uk-UA" w:eastAsia="en-US"/>
        </w:rPr>
        <w:t xml:space="preserve"> </w:t>
      </w:r>
      <w:r w:rsidRPr="00F06487">
        <w:rPr>
          <w:rFonts w:ascii="Times New Roman" w:hAnsi="Times New Roman" w:cs="Times New Roman"/>
          <w:sz w:val="24"/>
          <w:szCs w:val="24"/>
          <w:lang w:val="uk-UA" w:eastAsia="en-US"/>
        </w:rPr>
        <w:t>вимог чинного законодавства про захист персональних даних.</w:t>
      </w:r>
    </w:p>
    <w:p w:rsidR="00340004" w:rsidRPr="00F06487" w:rsidRDefault="00340004" w:rsidP="00824534">
      <w:pPr>
        <w:spacing w:after="0" w:line="240" w:lineRule="auto"/>
        <w:jc w:val="both"/>
        <w:rPr>
          <w:rFonts w:ascii="Times New Roman" w:hAnsi="Times New Roman"/>
          <w:sz w:val="24"/>
          <w:szCs w:val="24"/>
        </w:rPr>
      </w:pPr>
      <w:r w:rsidRPr="00F06487">
        <w:rPr>
          <w:rFonts w:ascii="Times New Roman" w:hAnsi="Times New Roman"/>
          <w:sz w:val="24"/>
          <w:szCs w:val="24"/>
        </w:rPr>
        <w:t>- надає консультативну допомогу з питань реєстрації/зняття з реєстрації місця проживання/перебування особи.</w:t>
      </w:r>
    </w:p>
    <w:p w:rsidR="00463392" w:rsidRPr="00F06487" w:rsidRDefault="00463392" w:rsidP="00463392">
      <w:pPr>
        <w:spacing w:after="0" w:line="240" w:lineRule="auto"/>
        <w:jc w:val="both"/>
        <w:rPr>
          <w:rFonts w:ascii="Times New Roman" w:hAnsi="Times New Roman"/>
          <w:sz w:val="24"/>
          <w:szCs w:val="24"/>
        </w:rPr>
      </w:pPr>
      <w:r w:rsidRPr="00F06487">
        <w:rPr>
          <w:rFonts w:ascii="Times New Roman" w:hAnsi="Times New Roman"/>
          <w:sz w:val="24"/>
          <w:szCs w:val="24"/>
        </w:rPr>
        <w:t xml:space="preserve">- забезпечує в межах своїх повноважень реалізацію державної політики в сфері захисту </w:t>
      </w:r>
      <w:r w:rsidR="0037028F" w:rsidRPr="00F06487">
        <w:rPr>
          <w:rFonts w:ascii="Times New Roman" w:hAnsi="Times New Roman"/>
          <w:sz w:val="24"/>
          <w:szCs w:val="24"/>
        </w:rPr>
        <w:t>інформації з обмеженим доступом;</w:t>
      </w:r>
    </w:p>
    <w:p w:rsidR="000036C3" w:rsidRPr="00F06487" w:rsidRDefault="000036C3" w:rsidP="000036C3">
      <w:pPr>
        <w:pStyle w:val="rvps2"/>
        <w:shd w:val="clear" w:color="auto" w:fill="FFFFFF"/>
        <w:spacing w:after="0"/>
        <w:ind w:firstLine="0"/>
        <w:textAlignment w:val="baseline"/>
      </w:pPr>
      <w:r w:rsidRPr="00F06487">
        <w:t>- забезпечує формування та зберігання, у встановленому чинним законодавством порядку, реєстраційних справ та інших документів, отриманих та створених державним реєстратором під час проведення реєстраційної дії;</w:t>
      </w:r>
    </w:p>
    <w:p w:rsidR="0037028F" w:rsidRPr="00F06487" w:rsidRDefault="0037028F" w:rsidP="000036C3">
      <w:pPr>
        <w:pStyle w:val="rvps2"/>
        <w:shd w:val="clear" w:color="auto" w:fill="FFFFFF"/>
        <w:spacing w:after="0"/>
        <w:ind w:firstLine="0"/>
        <w:textAlignment w:val="baseline"/>
      </w:pPr>
      <w:r w:rsidRPr="00F06487">
        <w:t>- після проведення реєстраційних дій надсилає реєстраційні справи, документи, подані для державної реєстрації, відповідним суб’єктам, уповноваженим зберігати реєстраційні справи;</w:t>
      </w:r>
    </w:p>
    <w:p w:rsidR="000036C3" w:rsidRPr="00F06487" w:rsidRDefault="000036C3" w:rsidP="000036C3">
      <w:pPr>
        <w:pStyle w:val="rvps2"/>
        <w:shd w:val="clear" w:color="auto" w:fill="FFFFFF"/>
        <w:spacing w:after="0"/>
        <w:ind w:firstLine="0"/>
        <w:textAlignment w:val="baseline"/>
      </w:pPr>
      <w:r w:rsidRPr="00F06487">
        <w:t>- організовує роботу з укомплектування, обліку та використання архівних документів;</w:t>
      </w:r>
    </w:p>
    <w:p w:rsidR="000036C3" w:rsidRPr="00F06487" w:rsidRDefault="000036C3" w:rsidP="000036C3">
      <w:pPr>
        <w:pStyle w:val="rvps2"/>
        <w:shd w:val="clear" w:color="auto" w:fill="FFFFFF"/>
        <w:spacing w:after="0"/>
        <w:ind w:firstLine="0"/>
        <w:textAlignment w:val="baseline"/>
      </w:pPr>
      <w:r w:rsidRPr="00F06487">
        <w:t>- в межах своїх повноважень забезпечує</w:t>
      </w:r>
      <w:r w:rsidR="002C4CB7" w:rsidRPr="00F06487">
        <w:t xml:space="preserve"> </w:t>
      </w:r>
      <w:r w:rsidRPr="00F06487">
        <w:t>дотримання вимог Закону України «Про захист персональних даних»;</w:t>
      </w:r>
    </w:p>
    <w:p w:rsidR="009C3020" w:rsidRPr="00F06487" w:rsidRDefault="009C3020" w:rsidP="000036C3">
      <w:pPr>
        <w:pStyle w:val="rvps2"/>
        <w:shd w:val="clear" w:color="auto" w:fill="FFFFFF"/>
        <w:spacing w:after="0"/>
        <w:ind w:firstLine="0"/>
        <w:textAlignment w:val="baseline"/>
      </w:pPr>
      <w:r w:rsidRPr="00F06487">
        <w:t>- забезпечує в межах повноважень, здійснення заходів щодо запобігання корупції;</w:t>
      </w:r>
    </w:p>
    <w:p w:rsidR="00463392" w:rsidRPr="00F06487" w:rsidRDefault="00463392" w:rsidP="00463392">
      <w:pPr>
        <w:spacing w:after="0" w:line="240" w:lineRule="auto"/>
        <w:ind w:right="-81"/>
        <w:jc w:val="both"/>
        <w:rPr>
          <w:rFonts w:ascii="Times New Roman" w:hAnsi="Times New Roman"/>
          <w:sz w:val="24"/>
          <w:szCs w:val="24"/>
        </w:rPr>
      </w:pPr>
      <w:r w:rsidRPr="00F06487">
        <w:rPr>
          <w:rFonts w:ascii="Times New Roman" w:hAnsi="Times New Roman"/>
          <w:sz w:val="24"/>
          <w:szCs w:val="24"/>
        </w:rPr>
        <w:t>- розглядає звернення з питань, що належать до компетенції Управління, приймає щодо них ріш</w:t>
      </w:r>
      <w:r w:rsidR="009C3020" w:rsidRPr="00F06487">
        <w:rPr>
          <w:rFonts w:ascii="Times New Roman" w:hAnsi="Times New Roman"/>
          <w:sz w:val="24"/>
          <w:szCs w:val="24"/>
        </w:rPr>
        <w:t>ення, проводить прийом громадян;</w:t>
      </w:r>
    </w:p>
    <w:p w:rsidR="009C3020" w:rsidRPr="00F06487" w:rsidRDefault="009C3020" w:rsidP="00463392">
      <w:pPr>
        <w:spacing w:after="0" w:line="240" w:lineRule="auto"/>
        <w:ind w:right="-81"/>
        <w:jc w:val="both"/>
        <w:rPr>
          <w:rFonts w:ascii="Times New Roman" w:hAnsi="Times New Roman"/>
          <w:sz w:val="24"/>
          <w:szCs w:val="24"/>
        </w:rPr>
      </w:pPr>
      <w:r w:rsidRPr="00F06487">
        <w:rPr>
          <w:rFonts w:ascii="Times New Roman" w:hAnsi="Times New Roman"/>
          <w:sz w:val="24"/>
          <w:szCs w:val="24"/>
        </w:rPr>
        <w:t>- у разі виникнення сумнівів</w:t>
      </w:r>
      <w:r w:rsidR="00E01F39" w:rsidRPr="00F06487">
        <w:rPr>
          <w:rFonts w:ascii="Times New Roman" w:hAnsi="Times New Roman"/>
          <w:sz w:val="24"/>
          <w:szCs w:val="24"/>
        </w:rPr>
        <w:t>,</w:t>
      </w:r>
      <w:r w:rsidRPr="00F06487">
        <w:rPr>
          <w:rFonts w:ascii="Times New Roman" w:hAnsi="Times New Roman"/>
          <w:sz w:val="24"/>
          <w:szCs w:val="24"/>
        </w:rPr>
        <w:t xml:space="preserve"> </w:t>
      </w:r>
      <w:r w:rsidR="00F61959" w:rsidRPr="00F06487">
        <w:rPr>
          <w:rFonts w:ascii="Times New Roman" w:hAnsi="Times New Roman"/>
          <w:sz w:val="24"/>
          <w:szCs w:val="24"/>
        </w:rPr>
        <w:t xml:space="preserve">під час прийому документів чи </w:t>
      </w:r>
      <w:r w:rsidR="00E01F39" w:rsidRPr="00F06487">
        <w:rPr>
          <w:rFonts w:ascii="Times New Roman" w:hAnsi="Times New Roman"/>
          <w:sz w:val="24"/>
          <w:szCs w:val="24"/>
        </w:rPr>
        <w:t xml:space="preserve">під час проведення реєстраційних дій, </w:t>
      </w:r>
      <w:r w:rsidRPr="00F06487">
        <w:rPr>
          <w:rFonts w:ascii="Times New Roman" w:hAnsi="Times New Roman"/>
          <w:sz w:val="24"/>
          <w:szCs w:val="24"/>
        </w:rPr>
        <w:t xml:space="preserve">щодо справжності поданих документів </w:t>
      </w:r>
      <w:r w:rsidR="00E01F39" w:rsidRPr="00F06487">
        <w:rPr>
          <w:rFonts w:ascii="Times New Roman" w:hAnsi="Times New Roman"/>
          <w:sz w:val="24"/>
          <w:szCs w:val="24"/>
        </w:rPr>
        <w:t xml:space="preserve">негайно </w:t>
      </w:r>
      <w:r w:rsidRPr="00F06487">
        <w:rPr>
          <w:rFonts w:ascii="Times New Roman" w:hAnsi="Times New Roman"/>
          <w:sz w:val="24"/>
          <w:szCs w:val="24"/>
        </w:rPr>
        <w:t>повідомляє відповідні правоохоронні органи</w:t>
      </w:r>
      <w:r w:rsidR="00E01F39" w:rsidRPr="00F06487">
        <w:rPr>
          <w:rFonts w:ascii="Times New Roman" w:hAnsi="Times New Roman"/>
          <w:sz w:val="24"/>
          <w:szCs w:val="24"/>
        </w:rPr>
        <w:t>;</w:t>
      </w:r>
    </w:p>
    <w:p w:rsidR="00E01F39" w:rsidRPr="00F06487" w:rsidRDefault="00E01F39" w:rsidP="00463392">
      <w:pPr>
        <w:spacing w:after="0" w:line="240" w:lineRule="auto"/>
        <w:ind w:right="-81"/>
        <w:jc w:val="both"/>
        <w:rPr>
          <w:rFonts w:ascii="Times New Roman" w:hAnsi="Times New Roman"/>
          <w:sz w:val="24"/>
          <w:szCs w:val="24"/>
        </w:rPr>
      </w:pPr>
      <w:r w:rsidRPr="00F06487">
        <w:rPr>
          <w:rFonts w:ascii="Times New Roman" w:hAnsi="Times New Roman"/>
          <w:sz w:val="24"/>
          <w:szCs w:val="24"/>
        </w:rPr>
        <w:t>- надає тимчасовий доступ до документів реєстраційної справи в порядку визначеному законодавством;</w:t>
      </w:r>
    </w:p>
    <w:p w:rsidR="00E01F39" w:rsidRPr="00F06487" w:rsidRDefault="00E01F39" w:rsidP="00463392">
      <w:pPr>
        <w:spacing w:after="0" w:line="240" w:lineRule="auto"/>
        <w:ind w:right="-81"/>
        <w:jc w:val="both"/>
        <w:rPr>
          <w:rFonts w:ascii="Times New Roman" w:hAnsi="Times New Roman"/>
          <w:sz w:val="24"/>
          <w:szCs w:val="24"/>
        </w:rPr>
      </w:pPr>
      <w:r w:rsidRPr="00F06487">
        <w:rPr>
          <w:rFonts w:ascii="Times New Roman" w:hAnsi="Times New Roman"/>
          <w:sz w:val="24"/>
          <w:szCs w:val="24"/>
        </w:rPr>
        <w:t>- здійснює виправлення помилок, допущених у відомостях Єдиного державного реєстру юридичних осіб, фізичних осіб-підприємців та громадських формувань</w:t>
      </w:r>
      <w:r w:rsidR="00930C42" w:rsidRPr="00F06487">
        <w:rPr>
          <w:rFonts w:ascii="Times New Roman" w:hAnsi="Times New Roman"/>
          <w:sz w:val="24"/>
          <w:szCs w:val="24"/>
        </w:rPr>
        <w:t>;</w:t>
      </w:r>
    </w:p>
    <w:p w:rsidR="000036C3" w:rsidRPr="00F06487" w:rsidRDefault="000036C3" w:rsidP="000036C3">
      <w:pPr>
        <w:spacing w:after="0" w:line="240" w:lineRule="auto"/>
        <w:ind w:right="-81"/>
        <w:jc w:val="both"/>
        <w:rPr>
          <w:rFonts w:ascii="Times New Roman" w:hAnsi="Times New Roman"/>
          <w:sz w:val="24"/>
          <w:szCs w:val="24"/>
        </w:rPr>
      </w:pPr>
      <w:r w:rsidRPr="00F06487">
        <w:rPr>
          <w:rFonts w:ascii="Times New Roman" w:hAnsi="Times New Roman"/>
          <w:sz w:val="24"/>
          <w:szCs w:val="24"/>
        </w:rPr>
        <w:lastRenderedPageBreak/>
        <w:t>- здійснює інші повноваження, що передбачені Законами України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«Про свободу пересування та вільний вибір місця проживання» та іншими нормативно-правовими актами.</w:t>
      </w:r>
    </w:p>
    <w:p w:rsidR="00340004" w:rsidRPr="00F06487" w:rsidRDefault="00340004" w:rsidP="00340004">
      <w:pPr>
        <w:spacing w:after="0" w:line="240" w:lineRule="auto"/>
        <w:ind w:right="-81"/>
        <w:jc w:val="both"/>
        <w:rPr>
          <w:rFonts w:ascii="Times New Roman" w:hAnsi="Times New Roman"/>
          <w:sz w:val="24"/>
          <w:szCs w:val="24"/>
        </w:rPr>
      </w:pPr>
    </w:p>
    <w:p w:rsidR="00340004" w:rsidRPr="00F06487" w:rsidRDefault="00C15572" w:rsidP="00C15572">
      <w:pPr>
        <w:spacing w:after="0" w:line="240" w:lineRule="auto"/>
        <w:ind w:right="-81"/>
        <w:jc w:val="both"/>
        <w:rPr>
          <w:rFonts w:ascii="Times New Roman" w:hAnsi="Times New Roman"/>
          <w:b/>
          <w:sz w:val="24"/>
          <w:szCs w:val="24"/>
        </w:rPr>
      </w:pPr>
      <w:r>
        <w:rPr>
          <w:rFonts w:ascii="Times New Roman" w:hAnsi="Times New Roman"/>
          <w:b/>
          <w:sz w:val="24"/>
          <w:szCs w:val="24"/>
        </w:rPr>
        <w:t>4.</w:t>
      </w:r>
      <w:r w:rsidR="00340004" w:rsidRPr="00F06487">
        <w:rPr>
          <w:rFonts w:ascii="Times New Roman" w:hAnsi="Times New Roman"/>
          <w:b/>
          <w:sz w:val="24"/>
          <w:szCs w:val="24"/>
        </w:rPr>
        <w:t>Права Управління.</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Управління має право:</w:t>
      </w:r>
    </w:p>
    <w:p w:rsidR="00340004" w:rsidRPr="00F06487" w:rsidRDefault="00340004" w:rsidP="00340004">
      <w:pPr>
        <w:spacing w:after="0" w:line="240" w:lineRule="auto"/>
        <w:ind w:right="-81" w:firstLine="600"/>
        <w:jc w:val="both"/>
        <w:rPr>
          <w:rFonts w:ascii="Times New Roman" w:hAnsi="Times New Roman"/>
          <w:sz w:val="24"/>
          <w:szCs w:val="24"/>
        </w:rPr>
      </w:pPr>
      <w:r w:rsidRPr="00F06487">
        <w:rPr>
          <w:rFonts w:ascii="Times New Roman" w:hAnsi="Times New Roman"/>
          <w:sz w:val="24"/>
          <w:szCs w:val="24"/>
        </w:rPr>
        <w:t>4.1.Самостійно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4.2. Залучати до вирішення питань, що належать до компетенції Управління, керівників та працівників усіх виконавчих органів міської ради за погодженням з відповідними керівниками.</w:t>
      </w:r>
    </w:p>
    <w:p w:rsidR="00B0140B" w:rsidRPr="00F06487" w:rsidRDefault="00B0140B" w:rsidP="00B0140B">
      <w:pPr>
        <w:spacing w:after="0" w:line="240" w:lineRule="auto"/>
        <w:ind w:firstLine="600"/>
        <w:jc w:val="both"/>
        <w:rPr>
          <w:rFonts w:ascii="Times New Roman" w:hAnsi="Times New Roman"/>
          <w:sz w:val="24"/>
          <w:szCs w:val="24"/>
        </w:rPr>
      </w:pPr>
      <w:r w:rsidRPr="00F06487">
        <w:rPr>
          <w:rFonts w:ascii="Times New Roman" w:hAnsi="Times New Roman"/>
          <w:sz w:val="24"/>
          <w:szCs w:val="24"/>
        </w:rPr>
        <w:t>4.3. Скликати наради, утворювати комісії та робочі групи з питань, що належать до компетенції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4.</w:t>
      </w:r>
      <w:r w:rsidR="001F0194" w:rsidRPr="00F06487">
        <w:rPr>
          <w:rFonts w:ascii="Times New Roman" w:hAnsi="Times New Roman"/>
          <w:sz w:val="24"/>
          <w:szCs w:val="24"/>
        </w:rPr>
        <w:t>4</w:t>
      </w:r>
      <w:r w:rsidRPr="00F06487">
        <w:rPr>
          <w:rFonts w:ascii="Times New Roman" w:hAnsi="Times New Roman"/>
          <w:sz w:val="24"/>
          <w:szCs w:val="24"/>
        </w:rPr>
        <w:t>.</w:t>
      </w:r>
      <w:r w:rsidR="00B0140B" w:rsidRPr="00F06487">
        <w:rPr>
          <w:rFonts w:ascii="Times New Roman" w:hAnsi="Times New Roman"/>
          <w:sz w:val="24"/>
          <w:szCs w:val="24"/>
        </w:rPr>
        <w:t xml:space="preserve"> </w:t>
      </w:r>
      <w:r w:rsidRPr="00F06487">
        <w:rPr>
          <w:rFonts w:ascii="Times New Roman" w:hAnsi="Times New Roman"/>
          <w:sz w:val="24"/>
          <w:szCs w:val="24"/>
        </w:rPr>
        <w:t>Одержувати в установленому порядку від усіх виконавчих органів міської ради, органів статистики інформаційні матеріали, необхідні для виконання покладених на Управління завдань і надавати відповідну інформацію на вимогу усіх виконавчих органів міської ради.</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4.</w:t>
      </w:r>
      <w:r w:rsidR="001F0194" w:rsidRPr="00F06487">
        <w:rPr>
          <w:rFonts w:ascii="Times New Roman" w:hAnsi="Times New Roman"/>
          <w:sz w:val="24"/>
          <w:szCs w:val="24"/>
        </w:rPr>
        <w:t>5</w:t>
      </w:r>
      <w:r w:rsidRPr="00F06487">
        <w:rPr>
          <w:rFonts w:ascii="Times New Roman" w:hAnsi="Times New Roman"/>
          <w:sz w:val="24"/>
          <w:szCs w:val="24"/>
        </w:rPr>
        <w:t>. Опрацьовувати судові рішення, які надходять на адресу Управління і підлягають внесенню до Єдиного де</w:t>
      </w:r>
      <w:r w:rsidR="00BC165C" w:rsidRPr="00F06487">
        <w:rPr>
          <w:rFonts w:ascii="Times New Roman" w:hAnsi="Times New Roman"/>
          <w:sz w:val="24"/>
          <w:szCs w:val="24"/>
        </w:rPr>
        <w:t>ржавного реєстру юридичних осіб,</w:t>
      </w:r>
      <w:r w:rsidRPr="00F06487">
        <w:rPr>
          <w:rFonts w:ascii="Times New Roman" w:hAnsi="Times New Roman"/>
          <w:sz w:val="24"/>
          <w:szCs w:val="24"/>
        </w:rPr>
        <w:t xml:space="preserve"> фізичних осіб-підприємців</w:t>
      </w:r>
      <w:r w:rsidR="00BC165C" w:rsidRPr="00F06487">
        <w:rPr>
          <w:rFonts w:ascii="Times New Roman" w:hAnsi="Times New Roman"/>
          <w:sz w:val="24"/>
          <w:szCs w:val="24"/>
        </w:rPr>
        <w:t xml:space="preserve"> та громадських формувань</w:t>
      </w:r>
      <w:r w:rsidRPr="00F06487">
        <w:rPr>
          <w:rFonts w:ascii="Times New Roman" w:hAnsi="Times New Roman"/>
          <w:sz w:val="24"/>
          <w:szCs w:val="24"/>
        </w:rPr>
        <w:t>, Державно реєстру речових прав на нерухоме майно та їх обтяжень, Реєстру територіальної громади без додаткових резолюцій.</w:t>
      </w:r>
    </w:p>
    <w:p w:rsidR="009C3020" w:rsidRPr="00F06487" w:rsidRDefault="009C3020"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4.</w:t>
      </w:r>
      <w:r w:rsidR="001F0194" w:rsidRPr="00F06487">
        <w:rPr>
          <w:rFonts w:ascii="Times New Roman" w:hAnsi="Times New Roman"/>
          <w:sz w:val="24"/>
          <w:szCs w:val="24"/>
        </w:rPr>
        <w:t>6</w:t>
      </w:r>
      <w:r w:rsidRPr="00F06487">
        <w:rPr>
          <w:rFonts w:ascii="Times New Roman" w:hAnsi="Times New Roman"/>
          <w:sz w:val="24"/>
          <w:szCs w:val="24"/>
        </w:rPr>
        <w:t xml:space="preserve">. </w:t>
      </w:r>
      <w:r w:rsidR="00BB3DF5" w:rsidRPr="00F06487">
        <w:rPr>
          <w:rFonts w:ascii="Times New Roman" w:hAnsi="Times New Roman"/>
          <w:sz w:val="24"/>
          <w:szCs w:val="24"/>
        </w:rPr>
        <w:t>У</w:t>
      </w:r>
      <w:r w:rsidR="00EC6EB6" w:rsidRPr="00F06487">
        <w:rPr>
          <w:rFonts w:ascii="Times New Roman" w:hAnsi="Times New Roman"/>
          <w:sz w:val="24"/>
          <w:szCs w:val="24"/>
        </w:rPr>
        <w:t xml:space="preserve"> випадках</w:t>
      </w:r>
      <w:r w:rsidR="00BB3DF5" w:rsidRPr="00F06487">
        <w:rPr>
          <w:rFonts w:ascii="Times New Roman" w:hAnsi="Times New Roman"/>
          <w:sz w:val="24"/>
          <w:szCs w:val="24"/>
        </w:rPr>
        <w:t xml:space="preserve"> передбачених законодавством, к</w:t>
      </w:r>
      <w:r w:rsidR="00930C42" w:rsidRPr="00F06487">
        <w:rPr>
          <w:rFonts w:ascii="Times New Roman" w:hAnsi="Times New Roman"/>
          <w:sz w:val="24"/>
          <w:szCs w:val="24"/>
        </w:rPr>
        <w:t xml:space="preserve">ористуватися відомостями Державних реєстрів під час проведення </w:t>
      </w:r>
      <w:r w:rsidR="00BB3DF5" w:rsidRPr="00F06487">
        <w:rPr>
          <w:rFonts w:ascii="Times New Roman" w:hAnsi="Times New Roman"/>
          <w:sz w:val="24"/>
          <w:szCs w:val="24"/>
        </w:rPr>
        <w:t xml:space="preserve">відповідних </w:t>
      </w:r>
      <w:r w:rsidR="001F0194" w:rsidRPr="00F06487">
        <w:rPr>
          <w:rFonts w:ascii="Times New Roman" w:hAnsi="Times New Roman"/>
          <w:sz w:val="24"/>
          <w:szCs w:val="24"/>
        </w:rPr>
        <w:t>реєстраційних дій.</w:t>
      </w:r>
    </w:p>
    <w:p w:rsidR="001F0194" w:rsidRPr="00F06487" w:rsidRDefault="001F0194" w:rsidP="001F0194">
      <w:pPr>
        <w:spacing w:after="0" w:line="240" w:lineRule="auto"/>
        <w:ind w:firstLine="600"/>
        <w:jc w:val="both"/>
        <w:rPr>
          <w:rFonts w:ascii="Times New Roman" w:hAnsi="Times New Roman"/>
          <w:sz w:val="24"/>
          <w:szCs w:val="24"/>
        </w:rPr>
      </w:pPr>
      <w:r w:rsidRPr="00F06487">
        <w:rPr>
          <w:rFonts w:ascii="Times New Roman" w:hAnsi="Times New Roman"/>
          <w:sz w:val="24"/>
          <w:szCs w:val="24"/>
        </w:rPr>
        <w:t xml:space="preserve">4.7. Подавати міському голові висновки, пропозиції з питань, що належать до компетенції Управління. </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4.</w:t>
      </w:r>
      <w:r w:rsidR="00B0140B" w:rsidRPr="00F06487">
        <w:rPr>
          <w:rFonts w:ascii="Times New Roman" w:hAnsi="Times New Roman"/>
          <w:sz w:val="24"/>
          <w:szCs w:val="24"/>
        </w:rPr>
        <w:t>8</w:t>
      </w:r>
      <w:r w:rsidRPr="00F06487">
        <w:rPr>
          <w:rFonts w:ascii="Times New Roman" w:hAnsi="Times New Roman"/>
          <w:sz w:val="24"/>
          <w:szCs w:val="24"/>
        </w:rPr>
        <w:t>. Надавати пропозиції щодо укладання договорів про співпрацю.</w:t>
      </w:r>
    </w:p>
    <w:p w:rsidR="00C15572" w:rsidRDefault="00C15572" w:rsidP="00340004">
      <w:pPr>
        <w:spacing w:after="0" w:line="240" w:lineRule="auto"/>
        <w:ind w:right="-81"/>
        <w:jc w:val="both"/>
        <w:rPr>
          <w:rFonts w:ascii="Times New Roman" w:hAnsi="Times New Roman"/>
          <w:b/>
          <w:sz w:val="24"/>
          <w:szCs w:val="24"/>
        </w:rPr>
      </w:pPr>
    </w:p>
    <w:p w:rsidR="00340004" w:rsidRPr="00F06487" w:rsidRDefault="00340004" w:rsidP="00340004">
      <w:pPr>
        <w:spacing w:after="0" w:line="240" w:lineRule="auto"/>
        <w:ind w:right="-81"/>
        <w:jc w:val="both"/>
        <w:rPr>
          <w:rFonts w:ascii="Times New Roman" w:hAnsi="Times New Roman"/>
          <w:b/>
          <w:sz w:val="24"/>
          <w:szCs w:val="24"/>
        </w:rPr>
      </w:pPr>
      <w:r w:rsidRPr="00F06487">
        <w:rPr>
          <w:rFonts w:ascii="Times New Roman" w:hAnsi="Times New Roman"/>
          <w:b/>
          <w:sz w:val="24"/>
          <w:szCs w:val="24"/>
        </w:rPr>
        <w:t>5. Керівництво.</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5.1. Управління очолює начальник Управління – державний реєстратор, який призначається і звільняється міським головою.</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xml:space="preserve"> Начальник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здійснює безпосереднє керівництво Управлінням</w:t>
      </w:r>
      <w:r w:rsidR="00627C27" w:rsidRPr="00F06487">
        <w:rPr>
          <w:rFonts w:ascii="Times New Roman" w:hAnsi="Times New Roman"/>
          <w:sz w:val="24"/>
          <w:szCs w:val="24"/>
        </w:rPr>
        <w:t xml:space="preserve"> </w:t>
      </w:r>
      <w:r w:rsidRPr="00F06487">
        <w:rPr>
          <w:rFonts w:ascii="Times New Roman" w:hAnsi="Times New Roman"/>
          <w:sz w:val="24"/>
          <w:szCs w:val="24"/>
        </w:rPr>
        <w:t>та відділами і несе відповідальність за виконання завдань і функцій покладених на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xml:space="preserve">- забезпечує якісне та своєчасне виконання поставлених перед Управлінням завдань і функцій, а також доручень керівництва в межах компетенції Управління; </w:t>
      </w:r>
    </w:p>
    <w:p w:rsidR="00196383" w:rsidRPr="00F06487" w:rsidRDefault="00196383"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xml:space="preserve">- забезпечує дотримання Управлінням вимог Конституції України та законів України, інших нормативно-правових актів, </w:t>
      </w:r>
      <w:r w:rsidR="00EA6101" w:rsidRPr="00F06487">
        <w:rPr>
          <w:rFonts w:ascii="Times New Roman" w:hAnsi="Times New Roman"/>
          <w:sz w:val="24"/>
          <w:szCs w:val="24"/>
        </w:rPr>
        <w:t xml:space="preserve">рішень міської ради та її виконавчого комітету, розпоряджень міського голови; </w:t>
      </w:r>
    </w:p>
    <w:p w:rsidR="00EA6101" w:rsidRPr="00F06487" w:rsidRDefault="00EA6101" w:rsidP="00EA6101">
      <w:pPr>
        <w:jc w:val="both"/>
        <w:rPr>
          <w:rFonts w:ascii="Times New Roman" w:hAnsi="Times New Roman"/>
          <w:sz w:val="24"/>
          <w:szCs w:val="24"/>
        </w:rPr>
      </w:pPr>
      <w:r w:rsidRPr="00F06487">
        <w:rPr>
          <w:rFonts w:ascii="Times New Roman" w:hAnsi="Times New Roman"/>
          <w:sz w:val="24"/>
          <w:szCs w:val="24"/>
        </w:rPr>
        <w:t>- вживає заходів щодо дотримання працівниками Управління вимог Кодексу поведінки посадових осіб Тернопільської міської ради, Загальних правил етичної поведінки державних службовців та посадових осіб місцево</w:t>
      </w:r>
      <w:r w:rsidR="00717C21" w:rsidRPr="00F06487">
        <w:rPr>
          <w:rFonts w:ascii="Times New Roman" w:hAnsi="Times New Roman"/>
          <w:sz w:val="24"/>
          <w:szCs w:val="24"/>
        </w:rPr>
        <w:t>го самоврядування,</w:t>
      </w:r>
      <w:r w:rsidRPr="00F06487">
        <w:rPr>
          <w:rFonts w:ascii="Times New Roman" w:hAnsi="Times New Roman"/>
          <w:sz w:val="24"/>
          <w:szCs w:val="24"/>
        </w:rPr>
        <w:t xml:space="preserve"> Правил внутрішнього трудового розпорядку Тернопільської міської ради;</w:t>
      </w:r>
    </w:p>
    <w:p w:rsidR="00340004" w:rsidRPr="00F06487" w:rsidRDefault="00340004" w:rsidP="00EA6101">
      <w:pPr>
        <w:jc w:val="both"/>
        <w:rPr>
          <w:sz w:val="28"/>
          <w:szCs w:val="28"/>
        </w:rPr>
      </w:pPr>
      <w:r w:rsidRPr="00F06487">
        <w:rPr>
          <w:rFonts w:ascii="Times New Roman" w:hAnsi="Times New Roman"/>
          <w:sz w:val="24"/>
          <w:szCs w:val="24"/>
        </w:rPr>
        <w:t>- несе персональну відповідальність за правильне використання та збереження майна і засобів, переданих йому в користування виконавчим комітетом міської ради;</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діє від імені Управління і представляє його в усіх установах, організаціях та судових інстанціях;</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вносить пропозиції про удосконалення структури і штатного розпису Управління, про призначення на посади та звільнення з посад працівників Управління (в тому числі державних реєстраторів), заохочення працівників Управління і застосування що до них заходів дисциплінарного впливу;</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lastRenderedPageBreak/>
        <w:t>- розподіляє посадові обов’язки,</w:t>
      </w:r>
      <w:r w:rsidR="00627C27" w:rsidRPr="00F06487">
        <w:rPr>
          <w:rFonts w:ascii="Times New Roman" w:hAnsi="Times New Roman"/>
          <w:sz w:val="24"/>
          <w:szCs w:val="24"/>
        </w:rPr>
        <w:t xml:space="preserve"> </w:t>
      </w:r>
      <w:r w:rsidRPr="00F06487">
        <w:rPr>
          <w:rFonts w:ascii="Times New Roman" w:hAnsi="Times New Roman"/>
          <w:sz w:val="24"/>
          <w:szCs w:val="24"/>
        </w:rPr>
        <w:t>в межах напрямків роботи підпорядкованих управлінню відділів;</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затверджує посадові інструкції працівників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дає доручення працівникам Управління та контролює їх виконання, надсилає запити іншим структурним підрозділам Тернопільської міської ради, підприємствам, установам, організаціям незалежно від їх форми власності у межах виконання покладених на Управління завдань та функцій;</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забезпечує підготовку пропозицій щодо оптимізації роботи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забезпечує надання відповідей на звернення, скарги, запити юридичних та фізичних осіб, що надходять до Управління і стосуються питань, що належать до його компетенції;</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здійснює контроль за дотриманням працівниками Управління трудової та виконавчої дисципліни;</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вимагає від працівників Управління належного виконання функціональних обов’язків, визначених їх посадовими інструкціями, своєчасного і якісного виконання доручень керівництва Управління та міської ради;</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підписує службову документацію та візує документи в межах компетенції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опрацьовує та підписує документи або проекти документів, що готуються Управлінням на розгляд міської ради, виконавчого комітету, міського голови;</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проводить роботу пов’язану з добором та підвищенням кваліфікації працівників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систематично оцінює роботу працівників Управління;</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здійснює контроль за дотриманням в Управлінні правил діловодства;</w:t>
      </w:r>
    </w:p>
    <w:p w:rsidR="00340004" w:rsidRPr="00F06487" w:rsidRDefault="00340004"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аналізує виконання завдань та функцій покладених на підрозділ, забезпечує дотримання вимог  міжнародних  та національних стандартів серії ISO 9000</w:t>
      </w:r>
      <w:r w:rsidR="00B8088D" w:rsidRPr="00F06487">
        <w:rPr>
          <w:rFonts w:ascii="Times New Roman" w:hAnsi="Times New Roman"/>
          <w:sz w:val="24"/>
          <w:szCs w:val="24"/>
        </w:rPr>
        <w:t xml:space="preserve"> у сфері управління;</w:t>
      </w:r>
    </w:p>
    <w:p w:rsidR="00B8088D" w:rsidRPr="00F06487" w:rsidRDefault="00B8088D" w:rsidP="00340004">
      <w:pPr>
        <w:spacing w:after="0" w:line="240" w:lineRule="auto"/>
        <w:ind w:firstLine="600"/>
        <w:jc w:val="both"/>
        <w:rPr>
          <w:rFonts w:ascii="Times New Roman" w:hAnsi="Times New Roman"/>
          <w:sz w:val="24"/>
          <w:szCs w:val="24"/>
        </w:rPr>
      </w:pPr>
      <w:r w:rsidRPr="00F06487">
        <w:rPr>
          <w:rFonts w:ascii="Times New Roman" w:hAnsi="Times New Roman"/>
          <w:sz w:val="24"/>
          <w:szCs w:val="24"/>
        </w:rPr>
        <w:t>- вносить, у разі потреби, пропозиції з питань діяльності Управління</w:t>
      </w:r>
      <w:r w:rsidR="00521954" w:rsidRPr="00F06487">
        <w:rPr>
          <w:rFonts w:ascii="Times New Roman" w:hAnsi="Times New Roman"/>
          <w:sz w:val="24"/>
          <w:szCs w:val="24"/>
        </w:rPr>
        <w:t xml:space="preserve"> на розгляд </w:t>
      </w:r>
      <w:r w:rsidR="006425B0" w:rsidRPr="00F06487">
        <w:rPr>
          <w:rFonts w:ascii="Times New Roman" w:hAnsi="Times New Roman"/>
          <w:sz w:val="24"/>
          <w:szCs w:val="24"/>
        </w:rPr>
        <w:t>виконавчому комітет</w:t>
      </w:r>
      <w:r w:rsidR="0082231B" w:rsidRPr="00F06487">
        <w:rPr>
          <w:rFonts w:ascii="Times New Roman" w:hAnsi="Times New Roman"/>
          <w:sz w:val="24"/>
          <w:szCs w:val="24"/>
        </w:rPr>
        <w:t>у;</w:t>
      </w:r>
    </w:p>
    <w:p w:rsidR="00726E26" w:rsidRPr="00F06487" w:rsidRDefault="00340004" w:rsidP="00726E26">
      <w:pPr>
        <w:spacing w:after="0" w:line="240" w:lineRule="auto"/>
        <w:ind w:firstLine="600"/>
        <w:jc w:val="both"/>
        <w:rPr>
          <w:rFonts w:ascii="Times New Roman" w:hAnsi="Times New Roman"/>
          <w:sz w:val="24"/>
          <w:szCs w:val="24"/>
        </w:rPr>
      </w:pPr>
      <w:r w:rsidRPr="00F06487">
        <w:rPr>
          <w:rFonts w:ascii="Times New Roman" w:hAnsi="Times New Roman"/>
          <w:sz w:val="24"/>
          <w:szCs w:val="24"/>
        </w:rPr>
        <w:t>-в межах своїх повноважень видає накази, організовує і контролює їх виконання;</w:t>
      </w:r>
    </w:p>
    <w:p w:rsidR="00726E26" w:rsidRPr="00F06487" w:rsidRDefault="00340004" w:rsidP="00726E26">
      <w:pPr>
        <w:spacing w:after="0" w:line="240" w:lineRule="auto"/>
        <w:ind w:firstLine="600"/>
        <w:jc w:val="both"/>
        <w:rPr>
          <w:rFonts w:ascii="Times New Roman" w:hAnsi="Times New Roman"/>
          <w:sz w:val="24"/>
          <w:szCs w:val="24"/>
        </w:rPr>
      </w:pPr>
      <w:r w:rsidRPr="00F06487">
        <w:rPr>
          <w:rFonts w:ascii="Times New Roman" w:hAnsi="Times New Roman"/>
          <w:sz w:val="24"/>
          <w:szCs w:val="24"/>
        </w:rPr>
        <w:t>- вирішує інші питання Управління.</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xml:space="preserve">5. 2. Кваліфікаційні вимоги </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На посаду начальника може бути призначена особа яка є громадянином України, має повну вищу освіту за спеціальністю правознавство за освітньо-кваліфікаційним рівнем магістра, спеціаліста та відповідає кваліфікаційним вимогам, встановленим Міністерством юстиції України.</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 xml:space="preserve">Стаж роботи на службі в органах місцевого самоврядування або державній службі на керівних посадах не менше 2-х років, або, виходячи із виконання виконавчим органом основних завдань та функцій, стаж роботи на керівних посадах в інших сферах управління не менше 3 років, вільно володіє українською мовою.  </w:t>
      </w:r>
    </w:p>
    <w:p w:rsidR="00C15572" w:rsidRDefault="00C15572" w:rsidP="00340004">
      <w:pPr>
        <w:spacing w:after="0" w:line="240" w:lineRule="auto"/>
        <w:ind w:right="-81"/>
        <w:jc w:val="both"/>
        <w:rPr>
          <w:rFonts w:ascii="Times New Roman" w:hAnsi="Times New Roman"/>
          <w:b/>
          <w:bCs/>
          <w:sz w:val="24"/>
          <w:szCs w:val="24"/>
        </w:rPr>
      </w:pPr>
    </w:p>
    <w:p w:rsidR="00340004" w:rsidRPr="00F06487" w:rsidRDefault="00340004" w:rsidP="00340004">
      <w:pPr>
        <w:spacing w:after="0" w:line="240" w:lineRule="auto"/>
        <w:ind w:right="-81"/>
        <w:jc w:val="both"/>
        <w:rPr>
          <w:rFonts w:ascii="Times New Roman" w:hAnsi="Times New Roman"/>
          <w:b/>
          <w:sz w:val="24"/>
          <w:szCs w:val="24"/>
        </w:rPr>
      </w:pPr>
      <w:r w:rsidRPr="00F06487">
        <w:rPr>
          <w:rFonts w:ascii="Times New Roman" w:hAnsi="Times New Roman"/>
          <w:b/>
          <w:bCs/>
          <w:sz w:val="24"/>
          <w:szCs w:val="24"/>
        </w:rPr>
        <w:t xml:space="preserve">6. </w:t>
      </w:r>
      <w:r w:rsidRPr="00F06487">
        <w:rPr>
          <w:rFonts w:ascii="Times New Roman" w:hAnsi="Times New Roman"/>
          <w:b/>
          <w:sz w:val="24"/>
          <w:szCs w:val="24"/>
        </w:rPr>
        <w:t>Відповідальність</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Начальник та працівники що вчинили правопорушення, несуть відповідальність згідно з чинним законодавством України.</w:t>
      </w:r>
    </w:p>
    <w:p w:rsidR="00C15572" w:rsidRDefault="00C15572" w:rsidP="00340004">
      <w:pPr>
        <w:spacing w:after="0" w:line="240" w:lineRule="auto"/>
        <w:ind w:right="-81"/>
        <w:jc w:val="both"/>
        <w:rPr>
          <w:rFonts w:ascii="Times New Roman" w:hAnsi="Times New Roman"/>
          <w:b/>
          <w:bCs/>
          <w:sz w:val="24"/>
          <w:szCs w:val="24"/>
        </w:rPr>
      </w:pPr>
    </w:p>
    <w:p w:rsidR="00340004" w:rsidRPr="00F06487" w:rsidRDefault="00340004" w:rsidP="00340004">
      <w:pPr>
        <w:spacing w:after="0" w:line="240" w:lineRule="auto"/>
        <w:ind w:right="-81"/>
        <w:jc w:val="both"/>
        <w:rPr>
          <w:rFonts w:ascii="Times New Roman" w:hAnsi="Times New Roman"/>
          <w:b/>
          <w:bCs/>
          <w:sz w:val="24"/>
          <w:szCs w:val="24"/>
        </w:rPr>
      </w:pPr>
      <w:r w:rsidRPr="00F06487">
        <w:rPr>
          <w:rFonts w:ascii="Times New Roman" w:hAnsi="Times New Roman"/>
          <w:b/>
          <w:bCs/>
          <w:sz w:val="24"/>
          <w:szCs w:val="24"/>
        </w:rPr>
        <w:t>7. Заключні положення</w:t>
      </w:r>
    </w:p>
    <w:p w:rsidR="00340004" w:rsidRPr="00F06487" w:rsidRDefault="00340004" w:rsidP="00340004">
      <w:pPr>
        <w:pStyle w:val="HTML"/>
        <w:jc w:val="both"/>
        <w:rPr>
          <w:rFonts w:ascii="Times New Roman" w:hAnsi="Times New Roman" w:cs="Times New Roman"/>
          <w:sz w:val="24"/>
          <w:szCs w:val="24"/>
          <w:lang w:val="uk-UA"/>
        </w:rPr>
      </w:pPr>
      <w:r w:rsidRPr="00F06487">
        <w:rPr>
          <w:rFonts w:ascii="Times New Roman" w:hAnsi="Times New Roman" w:cs="Times New Roman"/>
          <w:sz w:val="24"/>
          <w:szCs w:val="24"/>
          <w:lang w:val="uk-UA"/>
        </w:rPr>
        <w:t xml:space="preserve">7.1. Статус посадових осіб Управління визначається Законами України </w:t>
      </w:r>
      <w:proofErr w:type="spellStart"/>
      <w:r w:rsidRPr="00F06487">
        <w:rPr>
          <w:rFonts w:ascii="Times New Roman" w:hAnsi="Times New Roman" w:cs="Times New Roman"/>
          <w:sz w:val="24"/>
          <w:szCs w:val="24"/>
          <w:lang w:val="uk-UA"/>
        </w:rPr>
        <w:t>“Про</w:t>
      </w:r>
      <w:proofErr w:type="spellEnd"/>
      <w:r w:rsidRPr="00F06487">
        <w:rPr>
          <w:rFonts w:ascii="Times New Roman" w:hAnsi="Times New Roman" w:cs="Times New Roman"/>
          <w:sz w:val="24"/>
          <w:szCs w:val="24"/>
          <w:lang w:val="uk-UA"/>
        </w:rPr>
        <w:t xml:space="preserve"> місцеве  самоврядування в </w:t>
      </w:r>
      <w:proofErr w:type="spellStart"/>
      <w:r w:rsidRPr="00F06487">
        <w:rPr>
          <w:rFonts w:ascii="Times New Roman" w:hAnsi="Times New Roman" w:cs="Times New Roman"/>
          <w:sz w:val="24"/>
          <w:szCs w:val="24"/>
          <w:lang w:val="uk-UA"/>
        </w:rPr>
        <w:t>Україні”</w:t>
      </w:r>
      <w:proofErr w:type="spellEnd"/>
      <w:r w:rsidRPr="00F06487">
        <w:rPr>
          <w:rFonts w:ascii="Times New Roman" w:hAnsi="Times New Roman" w:cs="Times New Roman"/>
          <w:sz w:val="24"/>
          <w:szCs w:val="24"/>
          <w:lang w:val="uk-UA"/>
        </w:rPr>
        <w:t xml:space="preserve">, </w:t>
      </w:r>
      <w:proofErr w:type="spellStart"/>
      <w:r w:rsidRPr="00F06487">
        <w:rPr>
          <w:rFonts w:ascii="Times New Roman" w:hAnsi="Times New Roman" w:cs="Times New Roman"/>
          <w:sz w:val="24"/>
          <w:szCs w:val="24"/>
          <w:lang w:val="uk-UA"/>
        </w:rPr>
        <w:t>“Про</w:t>
      </w:r>
      <w:proofErr w:type="spellEnd"/>
      <w:r w:rsidRPr="00F06487">
        <w:rPr>
          <w:rFonts w:ascii="Times New Roman" w:hAnsi="Times New Roman" w:cs="Times New Roman"/>
          <w:sz w:val="24"/>
          <w:szCs w:val="24"/>
          <w:lang w:val="uk-UA"/>
        </w:rPr>
        <w:t xml:space="preserve"> службу в органах місцевого </w:t>
      </w:r>
      <w:proofErr w:type="spellStart"/>
      <w:r w:rsidRPr="00F06487">
        <w:rPr>
          <w:rFonts w:ascii="Times New Roman" w:hAnsi="Times New Roman" w:cs="Times New Roman"/>
          <w:sz w:val="24"/>
          <w:szCs w:val="24"/>
          <w:lang w:val="uk-UA"/>
        </w:rPr>
        <w:t>самоврядування”</w:t>
      </w:r>
      <w:proofErr w:type="spellEnd"/>
      <w:r w:rsidRPr="00F06487">
        <w:rPr>
          <w:rFonts w:ascii="Times New Roman" w:hAnsi="Times New Roman" w:cs="Times New Roman"/>
          <w:sz w:val="24"/>
          <w:szCs w:val="24"/>
          <w:lang w:val="uk-UA"/>
        </w:rPr>
        <w:t>,  «Про державну реєстрацію речових прав на не</w:t>
      </w:r>
      <w:r w:rsidR="00BC165C" w:rsidRPr="00F06487">
        <w:rPr>
          <w:rFonts w:ascii="Times New Roman" w:hAnsi="Times New Roman" w:cs="Times New Roman"/>
          <w:sz w:val="24"/>
          <w:szCs w:val="24"/>
          <w:lang w:val="uk-UA"/>
        </w:rPr>
        <w:t xml:space="preserve">рухоме майно та їх обтяжень», </w:t>
      </w:r>
      <w:proofErr w:type="spellStart"/>
      <w:r w:rsidR="00BC165C" w:rsidRPr="00F06487">
        <w:rPr>
          <w:rFonts w:ascii="Times New Roman" w:hAnsi="Times New Roman" w:cs="Times New Roman"/>
          <w:sz w:val="24"/>
          <w:szCs w:val="24"/>
          <w:lang w:val="uk-UA"/>
        </w:rPr>
        <w:t>“</w:t>
      </w:r>
      <w:r w:rsidRPr="00F06487">
        <w:rPr>
          <w:rFonts w:ascii="Times New Roman" w:hAnsi="Times New Roman" w:cs="Times New Roman"/>
          <w:sz w:val="24"/>
          <w:szCs w:val="24"/>
          <w:lang w:val="uk-UA"/>
        </w:rPr>
        <w:t>Про</w:t>
      </w:r>
      <w:proofErr w:type="spellEnd"/>
      <w:r w:rsidRPr="00F06487">
        <w:rPr>
          <w:rFonts w:ascii="Times New Roman" w:hAnsi="Times New Roman" w:cs="Times New Roman"/>
          <w:sz w:val="24"/>
          <w:szCs w:val="24"/>
          <w:lang w:val="uk-UA"/>
        </w:rPr>
        <w:t xml:space="preserve"> державну реєстрацію юридичних</w:t>
      </w:r>
      <w:r w:rsidR="00C84A2D" w:rsidRPr="00F06487">
        <w:rPr>
          <w:rFonts w:ascii="Times New Roman" w:hAnsi="Times New Roman" w:cs="Times New Roman"/>
          <w:sz w:val="24"/>
          <w:szCs w:val="24"/>
          <w:lang w:val="uk-UA"/>
        </w:rPr>
        <w:t>,</w:t>
      </w:r>
      <w:r w:rsidRPr="00F06487">
        <w:rPr>
          <w:rFonts w:ascii="Times New Roman" w:hAnsi="Times New Roman" w:cs="Times New Roman"/>
          <w:sz w:val="24"/>
          <w:szCs w:val="24"/>
          <w:lang w:val="uk-UA"/>
        </w:rPr>
        <w:t xml:space="preserve"> фізичних осіб </w:t>
      </w:r>
      <w:r w:rsidR="00C84A2D" w:rsidRPr="00F06487">
        <w:rPr>
          <w:rFonts w:ascii="Times New Roman" w:hAnsi="Times New Roman" w:cs="Times New Roman"/>
          <w:sz w:val="24"/>
          <w:szCs w:val="24"/>
          <w:lang w:val="uk-UA"/>
        </w:rPr>
        <w:t>–</w:t>
      </w:r>
      <w:r w:rsidRPr="00F06487">
        <w:rPr>
          <w:rFonts w:ascii="Times New Roman" w:hAnsi="Times New Roman" w:cs="Times New Roman"/>
          <w:sz w:val="24"/>
          <w:szCs w:val="24"/>
          <w:lang w:val="uk-UA"/>
        </w:rPr>
        <w:t xml:space="preserve"> підприємців</w:t>
      </w:r>
      <w:r w:rsidR="00C84A2D" w:rsidRPr="00F06487">
        <w:rPr>
          <w:rFonts w:ascii="Times New Roman" w:hAnsi="Times New Roman" w:cs="Times New Roman"/>
          <w:sz w:val="24"/>
          <w:szCs w:val="24"/>
          <w:lang w:val="uk-UA"/>
        </w:rPr>
        <w:t xml:space="preserve"> та громадських формувань ”</w:t>
      </w:r>
      <w:r w:rsidRPr="00F06487">
        <w:rPr>
          <w:rFonts w:ascii="Times New Roman" w:hAnsi="Times New Roman" w:cs="Times New Roman"/>
          <w:sz w:val="24"/>
          <w:szCs w:val="24"/>
          <w:lang w:val="uk-UA"/>
        </w:rPr>
        <w:t>.</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7.2. Управління</w:t>
      </w:r>
      <w:r w:rsidR="00627C27" w:rsidRPr="00F06487">
        <w:rPr>
          <w:rFonts w:ascii="Times New Roman" w:hAnsi="Times New Roman"/>
          <w:sz w:val="24"/>
          <w:szCs w:val="24"/>
        </w:rPr>
        <w:t xml:space="preserve"> </w:t>
      </w:r>
      <w:r w:rsidRPr="00F06487">
        <w:rPr>
          <w:rFonts w:ascii="Times New Roman" w:hAnsi="Times New Roman"/>
          <w:sz w:val="24"/>
          <w:szCs w:val="24"/>
        </w:rPr>
        <w:t xml:space="preserve">утримується за рахунок коштів міського бюджету, </w:t>
      </w:r>
      <w:r w:rsidRPr="00F06487">
        <w:rPr>
          <w:rFonts w:ascii="Times New Roman" w:hAnsi="Times New Roman"/>
          <w:bCs/>
          <w:sz w:val="24"/>
          <w:szCs w:val="24"/>
        </w:rPr>
        <w:t>має печатку зі своїм найменуванням, необхідні штампи, бланки.</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Структура Управління визначається штатним розписом, який затверджується міським головою.</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lastRenderedPageBreak/>
        <w:t xml:space="preserve">7.3.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340004" w:rsidRPr="00F06487" w:rsidRDefault="00340004" w:rsidP="00340004">
      <w:pPr>
        <w:spacing w:after="0" w:line="240" w:lineRule="auto"/>
        <w:ind w:right="-81"/>
        <w:jc w:val="both"/>
        <w:rPr>
          <w:rFonts w:ascii="Times New Roman" w:hAnsi="Times New Roman"/>
          <w:sz w:val="24"/>
          <w:szCs w:val="24"/>
        </w:rPr>
      </w:pPr>
      <w:r w:rsidRPr="00F06487">
        <w:rPr>
          <w:rFonts w:ascii="Times New Roman" w:hAnsi="Times New Roman"/>
          <w:sz w:val="24"/>
          <w:szCs w:val="24"/>
        </w:rPr>
        <w:t>7.4. Зміни та доповнення до цього Положення вносяться у порядку, встановленому для його прийняття.</w:t>
      </w:r>
    </w:p>
    <w:p w:rsidR="00340004" w:rsidRDefault="00340004" w:rsidP="00340004">
      <w:pPr>
        <w:spacing w:after="0" w:line="240" w:lineRule="auto"/>
        <w:ind w:right="-81"/>
        <w:jc w:val="center"/>
        <w:rPr>
          <w:rFonts w:ascii="Times New Roman" w:hAnsi="Times New Roman"/>
          <w:bCs/>
          <w:sz w:val="24"/>
          <w:szCs w:val="24"/>
        </w:rPr>
      </w:pPr>
    </w:p>
    <w:p w:rsidR="00003458" w:rsidRPr="00F06487" w:rsidRDefault="00003458" w:rsidP="00340004">
      <w:pPr>
        <w:spacing w:after="0" w:line="240" w:lineRule="auto"/>
        <w:ind w:right="-81"/>
        <w:jc w:val="center"/>
        <w:rPr>
          <w:rFonts w:ascii="Times New Roman" w:hAnsi="Times New Roman"/>
          <w:bCs/>
          <w:sz w:val="24"/>
          <w:szCs w:val="24"/>
        </w:rPr>
      </w:pPr>
    </w:p>
    <w:p w:rsidR="00340004" w:rsidRPr="00F06487" w:rsidRDefault="00340004" w:rsidP="00340004">
      <w:pPr>
        <w:spacing w:after="0" w:line="240" w:lineRule="auto"/>
        <w:ind w:right="-81"/>
        <w:jc w:val="center"/>
        <w:rPr>
          <w:rFonts w:ascii="Times New Roman" w:hAnsi="Times New Roman"/>
          <w:sz w:val="24"/>
          <w:szCs w:val="24"/>
        </w:rPr>
      </w:pPr>
      <w:r w:rsidRPr="00F06487">
        <w:rPr>
          <w:rFonts w:ascii="Times New Roman" w:hAnsi="Times New Roman"/>
          <w:bCs/>
          <w:sz w:val="24"/>
          <w:szCs w:val="24"/>
        </w:rPr>
        <w:t>Міський голова</w:t>
      </w:r>
      <w:r w:rsidRPr="00F06487">
        <w:rPr>
          <w:rFonts w:ascii="Times New Roman" w:hAnsi="Times New Roman"/>
          <w:bCs/>
          <w:sz w:val="24"/>
          <w:szCs w:val="24"/>
        </w:rPr>
        <w:tab/>
      </w:r>
      <w:r w:rsidRPr="00F06487">
        <w:rPr>
          <w:rFonts w:ascii="Times New Roman" w:hAnsi="Times New Roman"/>
          <w:bCs/>
          <w:sz w:val="24"/>
          <w:szCs w:val="24"/>
        </w:rPr>
        <w:tab/>
      </w:r>
      <w:r w:rsidRPr="00F06487">
        <w:rPr>
          <w:rFonts w:ascii="Times New Roman" w:hAnsi="Times New Roman"/>
          <w:bCs/>
          <w:sz w:val="24"/>
          <w:szCs w:val="24"/>
        </w:rPr>
        <w:tab/>
      </w:r>
      <w:r w:rsidRPr="00F06487">
        <w:rPr>
          <w:rFonts w:ascii="Times New Roman" w:hAnsi="Times New Roman"/>
          <w:bCs/>
          <w:sz w:val="24"/>
          <w:szCs w:val="24"/>
        </w:rPr>
        <w:tab/>
      </w:r>
      <w:r w:rsidRPr="00F06487">
        <w:rPr>
          <w:rFonts w:ascii="Times New Roman" w:hAnsi="Times New Roman"/>
          <w:bCs/>
          <w:sz w:val="24"/>
          <w:szCs w:val="24"/>
        </w:rPr>
        <w:tab/>
      </w:r>
      <w:r w:rsidRPr="00F06487">
        <w:rPr>
          <w:rFonts w:ascii="Times New Roman" w:hAnsi="Times New Roman"/>
          <w:bCs/>
          <w:sz w:val="24"/>
          <w:szCs w:val="24"/>
        </w:rPr>
        <w:tab/>
      </w:r>
      <w:r w:rsidRPr="00F06487">
        <w:rPr>
          <w:rFonts w:ascii="Times New Roman" w:hAnsi="Times New Roman"/>
          <w:bCs/>
          <w:sz w:val="24"/>
          <w:szCs w:val="24"/>
        </w:rPr>
        <w:tab/>
        <w:t>С.В.</w:t>
      </w:r>
      <w:r w:rsidR="00627C27" w:rsidRPr="00F06487">
        <w:rPr>
          <w:rFonts w:ascii="Times New Roman" w:hAnsi="Times New Roman"/>
          <w:bCs/>
          <w:sz w:val="24"/>
          <w:szCs w:val="24"/>
        </w:rPr>
        <w:t xml:space="preserve"> </w:t>
      </w:r>
      <w:proofErr w:type="spellStart"/>
      <w:r w:rsidRPr="00F06487">
        <w:rPr>
          <w:rFonts w:ascii="Times New Roman" w:hAnsi="Times New Roman"/>
          <w:bCs/>
          <w:sz w:val="24"/>
          <w:szCs w:val="24"/>
        </w:rPr>
        <w:t>Надал</w:t>
      </w:r>
      <w:proofErr w:type="spellEnd"/>
    </w:p>
    <w:p w:rsidR="00340004" w:rsidRPr="00F06487" w:rsidRDefault="00340004" w:rsidP="00340004">
      <w:pPr>
        <w:spacing w:after="0" w:line="240" w:lineRule="auto"/>
        <w:rPr>
          <w:rFonts w:ascii="Times New Roman" w:hAnsi="Times New Roman"/>
          <w:sz w:val="24"/>
          <w:szCs w:val="24"/>
        </w:rPr>
      </w:pPr>
    </w:p>
    <w:p w:rsidR="00340004" w:rsidRPr="00F06487" w:rsidRDefault="00340004" w:rsidP="00340004"/>
    <w:p w:rsidR="004369CB" w:rsidRPr="00F06487" w:rsidRDefault="004369CB"/>
    <w:sectPr w:rsidR="004369CB" w:rsidRPr="00F06487" w:rsidSect="00620F74">
      <w:pgSz w:w="11905" w:h="16837"/>
      <w:pgMar w:top="851" w:right="851" w:bottom="851" w:left="1418"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E00C1"/>
    <w:multiLevelType w:val="hybridMultilevel"/>
    <w:tmpl w:val="E500BD0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0004"/>
    <w:rsid w:val="00003458"/>
    <w:rsid w:val="000036C3"/>
    <w:rsid w:val="00056A2C"/>
    <w:rsid w:val="000B4D97"/>
    <w:rsid w:val="00196383"/>
    <w:rsid w:val="001F0194"/>
    <w:rsid w:val="002B7700"/>
    <w:rsid w:val="002C4CB7"/>
    <w:rsid w:val="002E0845"/>
    <w:rsid w:val="0031189C"/>
    <w:rsid w:val="00340004"/>
    <w:rsid w:val="0037028F"/>
    <w:rsid w:val="004369CB"/>
    <w:rsid w:val="00463392"/>
    <w:rsid w:val="004E0892"/>
    <w:rsid w:val="00521954"/>
    <w:rsid w:val="00627C27"/>
    <w:rsid w:val="006425B0"/>
    <w:rsid w:val="00717C21"/>
    <w:rsid w:val="00726E26"/>
    <w:rsid w:val="007E0C21"/>
    <w:rsid w:val="00821DA7"/>
    <w:rsid w:val="0082231B"/>
    <w:rsid w:val="00824534"/>
    <w:rsid w:val="008F57A9"/>
    <w:rsid w:val="00930C42"/>
    <w:rsid w:val="009C3020"/>
    <w:rsid w:val="00A377C7"/>
    <w:rsid w:val="00AD13C6"/>
    <w:rsid w:val="00AE4BF7"/>
    <w:rsid w:val="00B0140B"/>
    <w:rsid w:val="00B8088D"/>
    <w:rsid w:val="00BB3DF5"/>
    <w:rsid w:val="00BC165C"/>
    <w:rsid w:val="00C15572"/>
    <w:rsid w:val="00C246BC"/>
    <w:rsid w:val="00C84A2D"/>
    <w:rsid w:val="00CA2229"/>
    <w:rsid w:val="00CD719B"/>
    <w:rsid w:val="00CF2ED0"/>
    <w:rsid w:val="00D17838"/>
    <w:rsid w:val="00D80B90"/>
    <w:rsid w:val="00E01F39"/>
    <w:rsid w:val="00E0796B"/>
    <w:rsid w:val="00E25921"/>
    <w:rsid w:val="00EA6101"/>
    <w:rsid w:val="00EC6EB6"/>
    <w:rsid w:val="00ED41C7"/>
    <w:rsid w:val="00EE39B8"/>
    <w:rsid w:val="00F00224"/>
    <w:rsid w:val="00F06487"/>
    <w:rsid w:val="00F50CA3"/>
    <w:rsid w:val="00F619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4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340004"/>
    <w:rPr>
      <w:rFonts w:ascii="Courier New" w:eastAsia="Calibri" w:hAnsi="Courier New" w:cs="Courier New"/>
      <w:sz w:val="20"/>
      <w:szCs w:val="20"/>
      <w:lang w:val="ru-RU" w:eastAsia="ru-RU"/>
    </w:rPr>
  </w:style>
  <w:style w:type="paragraph" w:customStyle="1" w:styleId="rvps2">
    <w:name w:val="rvps2"/>
    <w:basedOn w:val="a"/>
    <w:rsid w:val="00340004"/>
    <w:pPr>
      <w:spacing w:after="150" w:line="240" w:lineRule="auto"/>
      <w:ind w:firstLine="450"/>
      <w:jc w:val="both"/>
    </w:pPr>
    <w:rPr>
      <w:rFonts w:ascii="Times New Roman" w:eastAsia="Calibri" w:hAnsi="Times New Roman" w:cs="Times New Roman"/>
      <w:sz w:val="24"/>
      <w:szCs w:val="24"/>
      <w:lang w:eastAsia="ru-RU"/>
    </w:rPr>
  </w:style>
  <w:style w:type="character" w:styleId="a3">
    <w:name w:val="Strong"/>
    <w:basedOn w:val="a0"/>
    <w:qFormat/>
    <w:rsid w:val="00EA61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3927-A289-472F-97BA-2BA6989D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11259</Words>
  <Characters>6419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d28-Frankiv</cp:lastModifiedBy>
  <cp:revision>3</cp:revision>
  <cp:lastPrinted>2018-09-24T11:47:00Z</cp:lastPrinted>
  <dcterms:created xsi:type="dcterms:W3CDTF">2018-09-24T11:52:00Z</dcterms:created>
  <dcterms:modified xsi:type="dcterms:W3CDTF">2020-06-24T07:41:00Z</dcterms:modified>
</cp:coreProperties>
</file>