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A3" w:rsidRPr="00F365F1" w:rsidRDefault="002F17A3" w:rsidP="002F1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65F1">
        <w:rPr>
          <w:rFonts w:ascii="Times New Roman" w:hAnsi="Times New Roman" w:cs="Times New Roman"/>
          <w:sz w:val="24"/>
          <w:szCs w:val="24"/>
        </w:rPr>
        <w:t>Звіт</w:t>
      </w:r>
      <w:r w:rsidRPr="00F365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 w:cs="Times New Roman"/>
          <w:sz w:val="24"/>
          <w:szCs w:val="24"/>
        </w:rPr>
        <w:t>старости села Курівці за 2022 рік.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 xml:space="preserve">Я , Кузьма Ольга Іванівна , староста </w:t>
      </w:r>
      <w:proofErr w:type="spellStart"/>
      <w:r w:rsidRPr="00F365F1">
        <w:rPr>
          <w:sz w:val="24"/>
          <w:szCs w:val="24"/>
        </w:rPr>
        <w:t>Курівецького</w:t>
      </w:r>
      <w:proofErr w:type="spellEnd"/>
      <w:r w:rsidRPr="00F365F1">
        <w:rPr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старостинського</w:t>
      </w:r>
      <w:proofErr w:type="spellEnd"/>
      <w:r w:rsidRPr="00F365F1">
        <w:rPr>
          <w:sz w:val="24"/>
          <w:szCs w:val="24"/>
        </w:rPr>
        <w:t xml:space="preserve"> округу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звітую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роботу за 2022 рік.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Керуюсь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Конституцією України та Законами України « Про місцеве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самоврядування в Україні», положенням про старост та іншими нормативно -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правовими актами. Керуюсь законодавчими актами України. Виконую доручення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Тернопільської міської ради та її виконавчого комітету. Надаю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інформації та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виконую інші обов’язки визнані законодавством України в межах своїх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уповноважень. Приймаю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участь в засіданнях сесій та засіданнях виконавчого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комітету.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Здійснюю прийом громадян, які звертаються з різними проблемами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різного характеру 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Протягом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2022 року видано 456 довідок,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а саме : довідки - характеристики,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довідки з місця проживання, довідки про землю, про стаж, заробітну плату,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довідки про те, що громадяни не працюють, довідки про членство в особистих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селянських господарствах, довідки з місця реєстрації, акти обстеження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матеріально – побутових умов проживання. Вчинено 22 нотаріальні дії. Через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програму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соціальна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громада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прийнято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58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справ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соціального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характеру.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Здійснюю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моніторинг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за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дотриманням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території</w:t>
      </w:r>
      <w:r w:rsidRPr="00F365F1">
        <w:rPr>
          <w:spacing w:val="67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громадського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порядку.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Забезпечую чистоту і порядок в населеному пункті. На весні 2022 року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проводився благоустрій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по узбіччю доріг, придорожніх смуг,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упорядковувалися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пам’ятки культури, територія школи, дитячий майданчик, територія біля </w:t>
      </w:r>
      <w:proofErr w:type="spellStart"/>
      <w:r w:rsidRPr="00F365F1">
        <w:rPr>
          <w:sz w:val="24"/>
          <w:szCs w:val="24"/>
        </w:rPr>
        <w:t>адмін</w:t>
      </w:r>
      <w:proofErr w:type="spellEnd"/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будинку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 сільського кладовища.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Протягом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2022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року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до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бюджету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надійшло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2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587447,39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грн.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т.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ч: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96"/>
          <w:tab w:val="left" w:pos="89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ab/>
        <w:t>податок на доходи фізичних осіб, що сплачується податковими агентами, із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доходів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платників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податку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у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вигляді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заробітної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плати</w:t>
      </w:r>
      <w:r w:rsidRPr="00F365F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903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317,90</w:t>
      </w:r>
      <w:r w:rsidRPr="00F365F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 на доходи фізичних осіб, що сплачується податковими агентами, із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доходів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платників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податку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інших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ніж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заробітна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277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836,23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 на доходи фізичних осіб, що сплачується фізичними особами за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результатами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річного декларування 4 956,00 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акцизний податок з реалізації суб’єктами господарювання роздрібної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торгівлі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підакцизних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товарів 10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502,00 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 на нерухоме майно відмінне від земельної ділянки, сплачений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фізичними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особами, які є власниками об’єктів нежитлової нерухомості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8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439,13 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податок на нерухоме майно відмінне від земельної ділянки, сплачений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юридичними особами, які є власниками об’єктів нежитлової нерухомості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474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878,52 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земельний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юридичних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76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734,49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орендна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юридичних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30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226,75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орендна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плата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фізичних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13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794,84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єдиний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юридичних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442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100,01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єдиний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податок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</w:t>
      </w:r>
      <w:r w:rsidRPr="00F365F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фізичних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осіб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169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384,30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єдиний податок сільськогосподарських товаровиробників, у яких частка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 xml:space="preserve">сільськогосподарського </w:t>
      </w:r>
      <w:proofErr w:type="spellStart"/>
      <w:r w:rsidRPr="00F365F1">
        <w:rPr>
          <w:rFonts w:ascii="Times New Roman" w:hAnsi="Times New Roman"/>
          <w:sz w:val="24"/>
          <w:szCs w:val="24"/>
        </w:rPr>
        <w:t>товаровиробництва</w:t>
      </w:r>
      <w:proofErr w:type="spellEnd"/>
      <w:r w:rsidRPr="00F365F1">
        <w:rPr>
          <w:rFonts w:ascii="Times New Roman" w:hAnsi="Times New Roman"/>
          <w:sz w:val="24"/>
          <w:szCs w:val="24"/>
        </w:rPr>
        <w:t xml:space="preserve"> за попередній податковий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(звітний)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рік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дорівнює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або перевищує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75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відсотків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162 287,98</w:t>
      </w:r>
      <w:r w:rsidRPr="00F365F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екологічний податок , який справляється за викиди в атмосферне повітря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забруднюючих речовин стаціонарними джерелами забруднення (за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винятком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викидів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атмосферне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повітря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двоокису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вуглецю)</w:t>
      </w:r>
      <w:r w:rsidRPr="00F365F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145,24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грн.;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49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плата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за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надання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інших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адміністративних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послуг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812,00</w:t>
      </w:r>
      <w:r w:rsidRPr="00F365F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грн.</w:t>
      </w:r>
    </w:p>
    <w:p w:rsidR="002F17A3" w:rsidRPr="00F365F1" w:rsidRDefault="002F17A3" w:rsidP="002F17A3">
      <w:pPr>
        <w:pStyle w:val="a3"/>
        <w:widowControl w:val="0"/>
        <w:numPr>
          <w:ilvl w:val="0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hanging="360"/>
        <w:contextualSpacing w:val="0"/>
        <w:rPr>
          <w:rFonts w:ascii="Times New Roman" w:hAnsi="Times New Roman"/>
          <w:sz w:val="24"/>
          <w:szCs w:val="24"/>
        </w:rPr>
      </w:pPr>
      <w:r w:rsidRPr="00F365F1">
        <w:rPr>
          <w:rFonts w:ascii="Times New Roman" w:hAnsi="Times New Roman"/>
          <w:sz w:val="24"/>
          <w:szCs w:val="24"/>
        </w:rPr>
        <w:t>цільові фонди, утворені Верховною Радою Автономної Республіки Крим,</w:t>
      </w:r>
      <w:r w:rsidRPr="00F365F1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органами місцевого самоврядування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та місцевими органами виконавчої</w:t>
      </w:r>
      <w:r w:rsidRPr="00F365F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влади</w:t>
      </w:r>
      <w:r w:rsidRPr="00F365F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65F1">
        <w:rPr>
          <w:rFonts w:ascii="Times New Roman" w:hAnsi="Times New Roman"/>
          <w:sz w:val="24"/>
          <w:szCs w:val="24"/>
        </w:rPr>
        <w:t>11 032,00 грн.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Чисельність</w:t>
      </w:r>
      <w:r w:rsidRPr="00F365F1">
        <w:rPr>
          <w:spacing w:val="68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населення 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селі Курівці</w:t>
      </w:r>
      <w:r w:rsidRPr="00F365F1">
        <w:rPr>
          <w:spacing w:val="69"/>
          <w:sz w:val="24"/>
          <w:szCs w:val="24"/>
        </w:rPr>
        <w:t xml:space="preserve"> </w:t>
      </w:r>
      <w:r w:rsidRPr="00F365F1">
        <w:rPr>
          <w:sz w:val="24"/>
          <w:szCs w:val="24"/>
        </w:rPr>
        <w:t>678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чол.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Дворів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–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255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Віковій</w:t>
      </w:r>
      <w:r w:rsidRPr="00F365F1">
        <w:rPr>
          <w:spacing w:val="-4"/>
          <w:sz w:val="24"/>
          <w:szCs w:val="24"/>
        </w:rPr>
        <w:t xml:space="preserve"> </w:t>
      </w:r>
      <w:r w:rsidRPr="00F365F1">
        <w:rPr>
          <w:sz w:val="24"/>
          <w:szCs w:val="24"/>
        </w:rPr>
        <w:t>склад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населення: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Пенсіонери – 129 чол.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Працездатного віку – 316 чол.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Молоді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–  149 чол.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lastRenderedPageBreak/>
        <w:t>Дітей шкільного віку – 51 чол.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Дітей</w:t>
      </w:r>
      <w:r w:rsidRPr="00F365F1">
        <w:rPr>
          <w:spacing w:val="-4"/>
          <w:sz w:val="24"/>
          <w:szCs w:val="24"/>
        </w:rPr>
        <w:t xml:space="preserve"> </w:t>
      </w:r>
      <w:r w:rsidRPr="00F365F1">
        <w:rPr>
          <w:sz w:val="24"/>
          <w:szCs w:val="24"/>
        </w:rPr>
        <w:t>дошкільного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віку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–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33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чол.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Інвалідів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дитинства 10 чол.,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із них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дітей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інвалідів 4 чол.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На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території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Курівці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проживає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8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багатодітних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сімей,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яких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виховується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24 дитини.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Проживає одна сім’я загиблого воїна АТО. Також проживає 3 воїни АТО,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1 учасник бойових, 1 чорнобилець та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3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учасники війни. На території села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проживає 8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одиноких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перестарілих, яких обслуговує соціальний працівник</w:t>
      </w:r>
      <w:r w:rsidRPr="00F365F1">
        <w:rPr>
          <w:spacing w:val="1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Федун</w:t>
      </w:r>
      <w:proofErr w:type="spellEnd"/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М.В.,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яка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допомагає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у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вирішенні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побутових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проблем.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Міська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рада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неодноразово давала продуктові пакети одиноким перестарілим, за що вони щиро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вдячні.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Розміщені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на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території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такі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комунальні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установи:</w:t>
      </w:r>
    </w:p>
    <w:p w:rsidR="002F17A3" w:rsidRPr="00F365F1" w:rsidRDefault="002F17A3" w:rsidP="002F17A3">
      <w:pPr>
        <w:pStyle w:val="a4"/>
        <w:tabs>
          <w:tab w:val="left" w:pos="4094"/>
        </w:tabs>
        <w:ind w:left="0"/>
        <w:rPr>
          <w:sz w:val="24"/>
          <w:szCs w:val="24"/>
        </w:rPr>
      </w:pPr>
      <w:r w:rsidRPr="00F365F1">
        <w:rPr>
          <w:sz w:val="24"/>
          <w:szCs w:val="24"/>
        </w:rPr>
        <w:t>Гімназія</w:t>
      </w:r>
      <w:r w:rsidRPr="00F365F1">
        <w:rPr>
          <w:spacing w:val="-5"/>
          <w:sz w:val="24"/>
          <w:szCs w:val="24"/>
        </w:rPr>
        <w:t xml:space="preserve"> </w:t>
      </w:r>
      <w:r w:rsidRPr="00F365F1">
        <w:rPr>
          <w:sz w:val="24"/>
          <w:szCs w:val="24"/>
        </w:rPr>
        <w:t>імені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Миколи</w:t>
      </w:r>
      <w:r w:rsidRPr="00F365F1">
        <w:rPr>
          <w:spacing w:val="-4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Бенцаля</w:t>
      </w:r>
      <w:proofErr w:type="spellEnd"/>
      <w:r w:rsidRPr="00F365F1">
        <w:rPr>
          <w:sz w:val="24"/>
          <w:szCs w:val="24"/>
        </w:rPr>
        <w:tab/>
        <w:t>. В 2022 році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облаштовано укриття , на що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витрачено коштів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з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міського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бюджету 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сумі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199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тис.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грн. Для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учнів</w:t>
      </w:r>
      <w:r w:rsidRPr="00F365F1">
        <w:rPr>
          <w:spacing w:val="2"/>
          <w:sz w:val="24"/>
          <w:szCs w:val="24"/>
        </w:rPr>
        <w:t xml:space="preserve"> </w:t>
      </w:r>
      <w:r w:rsidRPr="00F365F1">
        <w:rPr>
          <w:sz w:val="24"/>
          <w:szCs w:val="24"/>
        </w:rPr>
        <w:t>школи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працює шкільна їдальня,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де діти забезпеченні гарячим харчуванням. Безкоштовно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харчуються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діти з малозабезпечених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сімей.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На день свято Миколая і Новий рік діти отримали подарунки від орендаторів.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Усім діткам дошкільного та шкільного віку було вручено запрошення від міського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голови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на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Новорічну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виставу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БК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Березіль,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після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чого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роздавали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подарунки.</w:t>
      </w:r>
    </w:p>
    <w:p w:rsidR="002F17A3" w:rsidRDefault="002F17A3" w:rsidP="002F1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території є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заклади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культури: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сільський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клуб та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сільська бібліотека.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Протягом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року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цих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установах</w:t>
      </w:r>
      <w:r w:rsidRPr="00F365F1">
        <w:rPr>
          <w:spacing w:val="67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проведено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косметичні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ремонти.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Також 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селі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Курівці функціонує Фельдшерський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пункт № 4. Раз в тиждень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здійснюється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прийом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громадян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сімейним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лікарем.</w:t>
      </w:r>
    </w:p>
    <w:p w:rsidR="002F17A3" w:rsidRPr="00F365F1" w:rsidRDefault="002F17A3" w:rsidP="002F17A3">
      <w:pPr>
        <w:pStyle w:val="a4"/>
        <w:ind w:left="0" w:firstLine="490"/>
        <w:rPr>
          <w:sz w:val="24"/>
          <w:szCs w:val="24"/>
        </w:rPr>
      </w:pPr>
      <w:r w:rsidRPr="00F365F1">
        <w:rPr>
          <w:sz w:val="24"/>
          <w:szCs w:val="24"/>
        </w:rPr>
        <w:t>Працює відділення зв’язку Укрпошта. Де пенсіонери отримують пенсію та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сплачують комунальні послуги. Добре налагоджена роботу начальника поштового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зв’язку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Вишневської Н.Б.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На території громади працює віддалене робоче місце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Центру надання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адміністративних послуг.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Приймаються звернення від жителів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 приватизацію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земельних ділянок,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 виготовлення посвідчень багатодітним сім’ям, звернення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на виготовлення картку Тернополянина, реєстрація колективних договорів,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оформлення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різних соціальних </w:t>
      </w:r>
      <w:proofErr w:type="spellStart"/>
      <w:r w:rsidRPr="00F365F1">
        <w:rPr>
          <w:sz w:val="24"/>
          <w:szCs w:val="24"/>
        </w:rPr>
        <w:t>допомог</w:t>
      </w:r>
      <w:proofErr w:type="spellEnd"/>
      <w:r w:rsidRPr="00F365F1">
        <w:rPr>
          <w:sz w:val="24"/>
          <w:szCs w:val="24"/>
        </w:rPr>
        <w:t xml:space="preserve"> та субсидій.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2022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році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проведено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капітальний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ремонт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вулиці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Нова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протяжністю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950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метрів.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По селі встановлено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баки на сміття в кількості 16 штук. Договори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 вивіз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сміття</w:t>
      </w:r>
      <w:r w:rsidRPr="00F365F1">
        <w:rPr>
          <w:spacing w:val="-1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заключені</w:t>
      </w:r>
      <w:proofErr w:type="spellEnd"/>
      <w:r w:rsidRPr="00F365F1">
        <w:rPr>
          <w:sz w:val="24"/>
          <w:szCs w:val="24"/>
        </w:rPr>
        <w:t xml:space="preserve"> з ТОВ «</w:t>
      </w:r>
      <w:proofErr w:type="spellStart"/>
      <w:r w:rsidRPr="00F365F1">
        <w:rPr>
          <w:sz w:val="24"/>
          <w:szCs w:val="24"/>
        </w:rPr>
        <w:t>Альтфатер</w:t>
      </w:r>
      <w:proofErr w:type="spellEnd"/>
      <w:r w:rsidRPr="00F365F1">
        <w:rPr>
          <w:sz w:val="24"/>
          <w:szCs w:val="24"/>
        </w:rPr>
        <w:t>».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На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території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функціонує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магазин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продуктових</w:t>
      </w:r>
      <w:r w:rsidRPr="00F365F1">
        <w:rPr>
          <w:spacing w:val="65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промислових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товарів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Зареєстровані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такі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підприємства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фізичні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особи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підприємці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: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  <w:r w:rsidRPr="00F365F1">
        <w:rPr>
          <w:sz w:val="24"/>
          <w:szCs w:val="24"/>
        </w:rPr>
        <w:t>ПП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ЙЛ«</w:t>
      </w:r>
      <w:r w:rsidRPr="00F365F1">
        <w:rPr>
          <w:spacing w:val="-3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Техметал</w:t>
      </w:r>
      <w:proofErr w:type="spellEnd"/>
      <w:r w:rsidRPr="00F365F1">
        <w:rPr>
          <w:sz w:val="24"/>
          <w:szCs w:val="24"/>
        </w:rPr>
        <w:t>»,</w:t>
      </w:r>
      <w:r w:rsidRPr="00F365F1">
        <w:rPr>
          <w:spacing w:val="67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ФОП</w:t>
      </w:r>
      <w:proofErr w:type="spellEnd"/>
      <w:r w:rsidRPr="00F365F1">
        <w:rPr>
          <w:spacing w:val="-3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Паславський</w:t>
      </w:r>
      <w:proofErr w:type="spellEnd"/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,</w:t>
      </w:r>
      <w:r w:rsidRPr="00F365F1">
        <w:rPr>
          <w:spacing w:val="66"/>
          <w:sz w:val="24"/>
          <w:szCs w:val="24"/>
        </w:rPr>
        <w:t xml:space="preserve"> </w:t>
      </w:r>
      <w:r w:rsidRPr="00F365F1">
        <w:rPr>
          <w:sz w:val="24"/>
          <w:szCs w:val="24"/>
        </w:rPr>
        <w:t>ФГ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«Беррі»,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СФГ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«Олійник»,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ТОВ</w:t>
      </w:r>
    </w:p>
    <w:p w:rsidR="002F17A3" w:rsidRPr="00F365F1" w:rsidRDefault="002F17A3" w:rsidP="002F17A3">
      <w:pPr>
        <w:pStyle w:val="a4"/>
        <w:ind w:left="0"/>
        <w:jc w:val="both"/>
        <w:rPr>
          <w:sz w:val="24"/>
          <w:szCs w:val="24"/>
        </w:rPr>
      </w:pPr>
      <w:r w:rsidRPr="00F365F1">
        <w:rPr>
          <w:sz w:val="24"/>
          <w:szCs w:val="24"/>
        </w:rPr>
        <w:t>«Агрокомплекс»,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та </w:t>
      </w:r>
      <w:proofErr w:type="spellStart"/>
      <w:r w:rsidRPr="00F365F1">
        <w:rPr>
          <w:sz w:val="24"/>
          <w:szCs w:val="24"/>
        </w:rPr>
        <w:t>ФОП</w:t>
      </w:r>
      <w:proofErr w:type="spellEnd"/>
      <w:r w:rsidRPr="00F365F1">
        <w:rPr>
          <w:sz w:val="24"/>
          <w:szCs w:val="24"/>
        </w:rPr>
        <w:t xml:space="preserve"> Будник В.С., Ковальчук О.М., </w:t>
      </w:r>
      <w:proofErr w:type="spellStart"/>
      <w:r w:rsidRPr="00F365F1">
        <w:rPr>
          <w:sz w:val="24"/>
          <w:szCs w:val="24"/>
        </w:rPr>
        <w:t>Греля</w:t>
      </w:r>
      <w:proofErr w:type="spellEnd"/>
      <w:r w:rsidRPr="00F365F1">
        <w:rPr>
          <w:sz w:val="24"/>
          <w:szCs w:val="24"/>
        </w:rPr>
        <w:t xml:space="preserve"> Я.Я., </w:t>
      </w:r>
      <w:proofErr w:type="spellStart"/>
      <w:r w:rsidRPr="00F365F1">
        <w:rPr>
          <w:sz w:val="24"/>
          <w:szCs w:val="24"/>
        </w:rPr>
        <w:t>ГаліянА.Я</w:t>
      </w:r>
      <w:proofErr w:type="spellEnd"/>
      <w:r w:rsidRPr="00F365F1">
        <w:rPr>
          <w:sz w:val="24"/>
          <w:szCs w:val="24"/>
        </w:rPr>
        <w:t>.,</w:t>
      </w:r>
      <w:r w:rsidRPr="00F365F1">
        <w:rPr>
          <w:spacing w:val="1"/>
          <w:sz w:val="24"/>
          <w:szCs w:val="24"/>
        </w:rPr>
        <w:t xml:space="preserve"> </w:t>
      </w:r>
      <w:proofErr w:type="spellStart"/>
      <w:r w:rsidRPr="00F365F1">
        <w:rPr>
          <w:sz w:val="24"/>
          <w:szCs w:val="24"/>
        </w:rPr>
        <w:t>Карпілов</w:t>
      </w:r>
      <w:proofErr w:type="spellEnd"/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І.М. , Щербатий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В.М.,  </w:t>
      </w:r>
      <w:proofErr w:type="spellStart"/>
      <w:r w:rsidRPr="00F365F1">
        <w:rPr>
          <w:sz w:val="24"/>
          <w:szCs w:val="24"/>
        </w:rPr>
        <w:t>Редчук</w:t>
      </w:r>
      <w:proofErr w:type="spellEnd"/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Л.В.</w:t>
      </w:r>
    </w:p>
    <w:p w:rsidR="002F17A3" w:rsidRPr="00F365F1" w:rsidRDefault="002F17A3" w:rsidP="002F17A3">
      <w:pPr>
        <w:pStyle w:val="a4"/>
        <w:ind w:left="0" w:firstLine="420"/>
        <w:jc w:val="both"/>
        <w:rPr>
          <w:sz w:val="24"/>
          <w:szCs w:val="24"/>
        </w:rPr>
      </w:pPr>
      <w:r w:rsidRPr="00F365F1">
        <w:rPr>
          <w:sz w:val="24"/>
          <w:szCs w:val="24"/>
        </w:rPr>
        <w:t>Приєднавшись до Тернопільської МТГ налагоджене транспортне сполучення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 xml:space="preserve">між </w:t>
      </w:r>
      <w:proofErr w:type="spellStart"/>
      <w:r w:rsidRPr="00F365F1">
        <w:rPr>
          <w:sz w:val="24"/>
          <w:szCs w:val="24"/>
        </w:rPr>
        <w:t>Курівцями</w:t>
      </w:r>
      <w:proofErr w:type="spellEnd"/>
      <w:r w:rsidRPr="00F365F1">
        <w:rPr>
          <w:sz w:val="24"/>
          <w:szCs w:val="24"/>
        </w:rPr>
        <w:t xml:space="preserve"> та Тернополем . Маршрутний автобус курсує 8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раз протягом дня.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Пільгові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категорії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населення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користуються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на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проїзд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карткою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Тернополянина.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 xml:space="preserve">Від початку війни </w:t>
      </w:r>
      <w:proofErr w:type="spellStart"/>
      <w:r w:rsidRPr="00F365F1">
        <w:rPr>
          <w:sz w:val="24"/>
          <w:szCs w:val="24"/>
        </w:rPr>
        <w:t>Курівчани</w:t>
      </w:r>
      <w:proofErr w:type="spellEnd"/>
      <w:r w:rsidRPr="00F365F1">
        <w:rPr>
          <w:sz w:val="24"/>
          <w:szCs w:val="24"/>
        </w:rPr>
        <w:t xml:space="preserve"> неодноразово збирали продукти харчування,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засоби гігієни, одяг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для ЗСУ та ВПО. Варили вареники, робили тушонки, плели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маскувальні</w:t>
      </w:r>
      <w:r w:rsidRPr="00F365F1">
        <w:rPr>
          <w:spacing w:val="-2"/>
          <w:sz w:val="24"/>
          <w:szCs w:val="24"/>
        </w:rPr>
        <w:t xml:space="preserve"> </w:t>
      </w:r>
      <w:r w:rsidRPr="00F365F1">
        <w:rPr>
          <w:sz w:val="24"/>
          <w:szCs w:val="24"/>
        </w:rPr>
        <w:t>сітки.</w:t>
      </w:r>
    </w:p>
    <w:p w:rsidR="002F17A3" w:rsidRPr="00F365F1" w:rsidRDefault="002F17A3" w:rsidP="002F17A3">
      <w:pPr>
        <w:pStyle w:val="a4"/>
        <w:ind w:left="0" w:firstLine="420"/>
        <w:rPr>
          <w:sz w:val="24"/>
          <w:szCs w:val="24"/>
        </w:rPr>
      </w:pPr>
      <w:r w:rsidRPr="00F365F1">
        <w:rPr>
          <w:sz w:val="24"/>
          <w:szCs w:val="24"/>
        </w:rPr>
        <w:t>Тяжкий час для українського народу. Але українці мужні, витривалі і під</w:t>
      </w:r>
      <w:r w:rsidRPr="00F365F1">
        <w:rPr>
          <w:spacing w:val="1"/>
          <w:sz w:val="24"/>
          <w:szCs w:val="24"/>
        </w:rPr>
        <w:t xml:space="preserve"> </w:t>
      </w:r>
      <w:r w:rsidRPr="00F365F1">
        <w:rPr>
          <w:sz w:val="24"/>
          <w:szCs w:val="24"/>
        </w:rPr>
        <w:t>керівництвом такого керівника як Сергій Надал ми зуміємо подолати всі труднощі</w:t>
      </w:r>
      <w:r w:rsidRPr="00F365F1">
        <w:rPr>
          <w:spacing w:val="-67"/>
          <w:sz w:val="24"/>
          <w:szCs w:val="24"/>
        </w:rPr>
        <w:t xml:space="preserve"> </w:t>
      </w:r>
      <w:r w:rsidRPr="00F365F1">
        <w:rPr>
          <w:sz w:val="24"/>
          <w:szCs w:val="24"/>
        </w:rPr>
        <w:t>та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впевнено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прийдемо до перемоги.</w:t>
      </w:r>
    </w:p>
    <w:p w:rsidR="002F17A3" w:rsidRPr="00F365F1" w:rsidRDefault="002F17A3" w:rsidP="002F17A3">
      <w:pPr>
        <w:pStyle w:val="a4"/>
        <w:ind w:left="0"/>
        <w:rPr>
          <w:sz w:val="24"/>
          <w:szCs w:val="24"/>
        </w:rPr>
      </w:pPr>
    </w:p>
    <w:p w:rsidR="006A0917" w:rsidRPr="00F365F1" w:rsidRDefault="006A0917" w:rsidP="006A0917">
      <w:pPr>
        <w:pStyle w:val="2"/>
        <w:tabs>
          <w:tab w:val="left" w:pos="709"/>
        </w:tabs>
        <w:jc w:val="both"/>
        <w:rPr>
          <w:sz w:val="24"/>
          <w:szCs w:val="24"/>
        </w:rPr>
      </w:pPr>
      <w:r w:rsidRPr="00F365F1">
        <w:rPr>
          <w:sz w:val="24"/>
          <w:szCs w:val="24"/>
        </w:rPr>
        <w:t>Староста</w:t>
      </w:r>
      <w:r w:rsidRPr="00F365F1">
        <w:rPr>
          <w:spacing w:val="-1"/>
          <w:sz w:val="24"/>
          <w:szCs w:val="24"/>
        </w:rPr>
        <w:t xml:space="preserve"> </w:t>
      </w:r>
      <w:r w:rsidRPr="00F365F1">
        <w:rPr>
          <w:sz w:val="24"/>
          <w:szCs w:val="24"/>
        </w:rPr>
        <w:t>села Курівці:</w:t>
      </w:r>
      <w:r w:rsidRPr="00F365F1">
        <w:rPr>
          <w:sz w:val="24"/>
          <w:szCs w:val="24"/>
        </w:rPr>
        <w:tab/>
        <w:t>Ольга</w:t>
      </w:r>
      <w:r w:rsidRPr="00F365F1">
        <w:rPr>
          <w:spacing w:val="-3"/>
          <w:sz w:val="24"/>
          <w:szCs w:val="24"/>
        </w:rPr>
        <w:t xml:space="preserve"> </w:t>
      </w:r>
      <w:r w:rsidRPr="00F365F1">
        <w:rPr>
          <w:sz w:val="24"/>
          <w:szCs w:val="24"/>
        </w:rPr>
        <w:t>КУЗЬМА</w:t>
      </w:r>
    </w:p>
    <w:p w:rsidR="00BA631F" w:rsidRDefault="00BA631F"/>
    <w:sectPr w:rsidR="00BA631F" w:rsidSect="00BA6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2F3"/>
    <w:multiLevelType w:val="hybridMultilevel"/>
    <w:tmpl w:val="85B6F5A4"/>
    <w:lvl w:ilvl="0" w:tplc="43BAAD1C">
      <w:numFmt w:val="bullet"/>
      <w:lvlText w:val="-"/>
      <w:lvlJc w:val="left"/>
      <w:pPr>
        <w:ind w:left="838" w:hanging="4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1CC6776">
      <w:numFmt w:val="bullet"/>
      <w:lvlText w:val="•"/>
      <w:lvlJc w:val="left"/>
      <w:pPr>
        <w:ind w:left="1770" w:hanging="419"/>
      </w:pPr>
      <w:rPr>
        <w:rFonts w:hint="default"/>
        <w:lang w:val="uk-UA" w:eastAsia="en-US" w:bidi="ar-SA"/>
      </w:rPr>
    </w:lvl>
    <w:lvl w:ilvl="2" w:tplc="933E6020">
      <w:numFmt w:val="bullet"/>
      <w:lvlText w:val="•"/>
      <w:lvlJc w:val="left"/>
      <w:pPr>
        <w:ind w:left="2701" w:hanging="419"/>
      </w:pPr>
      <w:rPr>
        <w:rFonts w:hint="default"/>
        <w:lang w:val="uk-UA" w:eastAsia="en-US" w:bidi="ar-SA"/>
      </w:rPr>
    </w:lvl>
    <w:lvl w:ilvl="3" w:tplc="19D6B124">
      <w:numFmt w:val="bullet"/>
      <w:lvlText w:val="•"/>
      <w:lvlJc w:val="left"/>
      <w:pPr>
        <w:ind w:left="3631" w:hanging="419"/>
      </w:pPr>
      <w:rPr>
        <w:rFonts w:hint="default"/>
        <w:lang w:val="uk-UA" w:eastAsia="en-US" w:bidi="ar-SA"/>
      </w:rPr>
    </w:lvl>
    <w:lvl w:ilvl="4" w:tplc="2130B83A">
      <w:numFmt w:val="bullet"/>
      <w:lvlText w:val="•"/>
      <w:lvlJc w:val="left"/>
      <w:pPr>
        <w:ind w:left="4562" w:hanging="419"/>
      </w:pPr>
      <w:rPr>
        <w:rFonts w:hint="default"/>
        <w:lang w:val="uk-UA" w:eastAsia="en-US" w:bidi="ar-SA"/>
      </w:rPr>
    </w:lvl>
    <w:lvl w:ilvl="5" w:tplc="0D389FCC">
      <w:numFmt w:val="bullet"/>
      <w:lvlText w:val="•"/>
      <w:lvlJc w:val="left"/>
      <w:pPr>
        <w:ind w:left="5493" w:hanging="419"/>
      </w:pPr>
      <w:rPr>
        <w:rFonts w:hint="default"/>
        <w:lang w:val="uk-UA" w:eastAsia="en-US" w:bidi="ar-SA"/>
      </w:rPr>
    </w:lvl>
    <w:lvl w:ilvl="6" w:tplc="CAA6013A">
      <w:numFmt w:val="bullet"/>
      <w:lvlText w:val="•"/>
      <w:lvlJc w:val="left"/>
      <w:pPr>
        <w:ind w:left="6423" w:hanging="419"/>
      </w:pPr>
      <w:rPr>
        <w:rFonts w:hint="default"/>
        <w:lang w:val="uk-UA" w:eastAsia="en-US" w:bidi="ar-SA"/>
      </w:rPr>
    </w:lvl>
    <w:lvl w:ilvl="7" w:tplc="83B092EA">
      <w:numFmt w:val="bullet"/>
      <w:lvlText w:val="•"/>
      <w:lvlJc w:val="left"/>
      <w:pPr>
        <w:ind w:left="7354" w:hanging="419"/>
      </w:pPr>
      <w:rPr>
        <w:rFonts w:hint="default"/>
        <w:lang w:val="uk-UA" w:eastAsia="en-US" w:bidi="ar-SA"/>
      </w:rPr>
    </w:lvl>
    <w:lvl w:ilvl="8" w:tplc="A5D0A128">
      <w:numFmt w:val="bullet"/>
      <w:lvlText w:val="•"/>
      <w:lvlJc w:val="left"/>
      <w:pPr>
        <w:ind w:left="8284" w:hanging="41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F17A3"/>
    <w:rsid w:val="002F17A3"/>
    <w:rsid w:val="004E05B7"/>
    <w:rsid w:val="006A0917"/>
    <w:rsid w:val="00BA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A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17A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2F17A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17A3"/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бычный2"/>
    <w:qFormat/>
    <w:rsid w:val="006A0917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4033</Words>
  <Characters>2299</Characters>
  <Application>Microsoft Office Word</Application>
  <DocSecurity>0</DocSecurity>
  <Lines>19</Lines>
  <Paragraphs>12</Paragraphs>
  <ScaleCrop>false</ScaleCrop>
  <Company>Reanimator Extreme Edition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2</cp:revision>
  <dcterms:created xsi:type="dcterms:W3CDTF">2023-01-16T12:10:00Z</dcterms:created>
  <dcterms:modified xsi:type="dcterms:W3CDTF">2023-01-16T12:19:00Z</dcterms:modified>
</cp:coreProperties>
</file>