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F4F" w:rsidRDefault="008A0F4F" w:rsidP="008A0F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A0F4F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Звіт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Тернопільського навчально-виховного комплексу </w:t>
      </w:r>
    </w:p>
    <w:p w:rsidR="008A0F4F" w:rsidRPr="008A0F4F" w:rsidRDefault="008A0F4F" w:rsidP="008A0F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«Школа-колегіум Патріарха Йосифа Сліпого»</w:t>
      </w:r>
    </w:p>
    <w:p w:rsidR="008A0F4F" w:rsidRDefault="008A0F4F" w:rsidP="008A0F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A0F4F" w:rsidRPr="008A0F4F" w:rsidRDefault="008A0F4F" w:rsidP="008A0F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Реалізація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en-US"/>
        </w:rPr>
        <w:t>проєкту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«</w:t>
      </w:r>
      <w:r w:rsidR="005B7B9E">
        <w:rPr>
          <w:rFonts w:ascii="Times New Roman" w:hAnsi="Times New Roman" w:cs="Times New Roman"/>
          <w:b/>
          <w:sz w:val="28"/>
          <w:szCs w:val="28"/>
          <w:lang w:eastAsia="en-US"/>
        </w:rPr>
        <w:t>Шкільний громадський бюджет 2023</w:t>
      </w:r>
      <w:r w:rsidRPr="008A0F4F">
        <w:rPr>
          <w:rFonts w:ascii="Times New Roman" w:hAnsi="Times New Roman" w:cs="Times New Roman"/>
          <w:b/>
          <w:sz w:val="28"/>
          <w:szCs w:val="28"/>
          <w:lang w:eastAsia="en-US"/>
        </w:rPr>
        <w:t>»</w:t>
      </w:r>
    </w:p>
    <w:p w:rsidR="008A0F4F" w:rsidRPr="008A0F4F" w:rsidRDefault="008A0F4F" w:rsidP="008A0F4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E6C1B" w:rsidRPr="003F77EB" w:rsidRDefault="005B7B9E" w:rsidP="001E6C1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="709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У 2023</w:t>
      </w:r>
      <w:r w:rsidR="008A0F4F" w:rsidRPr="008A0F4F">
        <w:rPr>
          <w:rFonts w:ascii="Times New Roman" w:hAnsi="Times New Roman" w:cs="Times New Roman"/>
          <w:sz w:val="28"/>
          <w:szCs w:val="28"/>
          <w:lang w:eastAsia="en-US"/>
        </w:rPr>
        <w:t xml:space="preserve"> році в рамках  «Шкільного громадського бюджету» у </w:t>
      </w:r>
      <w:r w:rsidR="008A0F4F">
        <w:rPr>
          <w:rFonts w:ascii="Times New Roman" w:hAnsi="Times New Roman" w:cs="Times New Roman"/>
          <w:sz w:val="28"/>
          <w:szCs w:val="28"/>
          <w:lang w:eastAsia="en-US"/>
        </w:rPr>
        <w:t xml:space="preserve">закладі реалізовано </w:t>
      </w:r>
      <w:proofErr w:type="spellStart"/>
      <w:r w:rsidR="001E6C1B">
        <w:rPr>
          <w:rFonts w:ascii="Times New Roman" w:hAnsi="Times New Roman" w:cs="Times New Roman"/>
          <w:sz w:val="28"/>
          <w:szCs w:val="28"/>
          <w:lang w:eastAsia="en-US"/>
        </w:rPr>
        <w:t>проєкт</w:t>
      </w:r>
      <w:proofErr w:type="spellEnd"/>
      <w:r w:rsidR="001E6C1B">
        <w:rPr>
          <w:rFonts w:ascii="Times New Roman" w:hAnsi="Times New Roman" w:cs="Times New Roman"/>
          <w:sz w:val="28"/>
          <w:szCs w:val="28"/>
          <w:lang w:eastAsia="en-US"/>
        </w:rPr>
        <w:t xml:space="preserve"> «</w:t>
      </w:r>
      <w:r w:rsidR="001E6C1B" w:rsidRPr="001E6C1B">
        <w:rPr>
          <w:rFonts w:ascii="Times New Roman" w:eastAsia="Arial" w:hAnsi="Times New Roman" w:cs="Times New Roman"/>
          <w:b/>
          <w:sz w:val="28"/>
          <w:szCs w:val="28"/>
        </w:rPr>
        <w:t>Кінозал «</w:t>
      </w:r>
      <w:proofErr w:type="spellStart"/>
      <w:r w:rsidR="001E6C1B" w:rsidRPr="003F77EB">
        <w:rPr>
          <w:rFonts w:ascii="Times New Roman" w:eastAsia="Arial" w:hAnsi="Times New Roman" w:cs="Times New Roman"/>
          <w:b/>
          <w:sz w:val="28"/>
          <w:szCs w:val="28"/>
        </w:rPr>
        <w:t>Післясмак</w:t>
      </w:r>
      <w:proofErr w:type="spellEnd"/>
      <w:r w:rsidR="003F77EB" w:rsidRPr="003F77EB">
        <w:rPr>
          <w:rFonts w:ascii="Times New Roman" w:eastAsia="Arial" w:hAnsi="Times New Roman" w:cs="Times New Roman"/>
          <w:sz w:val="28"/>
          <w:szCs w:val="28"/>
        </w:rPr>
        <w:t>»</w:t>
      </w:r>
      <w:r w:rsidR="001E6C1B" w:rsidRPr="003F77EB">
        <w:rPr>
          <w:rFonts w:ascii="Times New Roman" w:eastAsia="Arial" w:hAnsi="Times New Roman" w:cs="Times New Roman"/>
          <w:sz w:val="28"/>
          <w:szCs w:val="28"/>
        </w:rPr>
        <w:t>.</w:t>
      </w:r>
    </w:p>
    <w:p w:rsidR="008A0F4F" w:rsidRPr="000E13EC" w:rsidRDefault="00837D02" w:rsidP="001E6C1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="709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Автор </w:t>
      </w:r>
      <w:proofErr w:type="spellStart"/>
      <w:r w:rsidR="008A0F4F" w:rsidRPr="002C7BE1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проєкту</w:t>
      </w:r>
      <w:proofErr w:type="spellEnd"/>
      <w:r w:rsidR="008A0F4F" w:rsidRPr="002C7BE1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: </w:t>
      </w:r>
      <w:r w:rsid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Буряк Вікторія, учениця І курсу</w:t>
      </w:r>
      <w:r w:rsidR="008A0F4F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. </w:t>
      </w:r>
    </w:p>
    <w:p w:rsidR="008A0F4F" w:rsidRPr="008A0F4F" w:rsidRDefault="008A0F4F" w:rsidP="001E6C1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="709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2C7BE1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Місце реалізації </w:t>
      </w:r>
      <w:proofErr w:type="spellStart"/>
      <w:r w:rsidRPr="002C7BE1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</w:t>
      </w:r>
      <w:r w:rsidRPr="002C7BE1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є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кту</w:t>
      </w:r>
      <w:proofErr w:type="spellEnd"/>
      <w:r w:rsidRPr="001E6C1B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: </w:t>
      </w:r>
      <w:r w:rsidR="001E6C1B"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кабінет 19 </w:t>
      </w: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ТНВК</w:t>
      </w:r>
      <w:r w:rsidRPr="002C7BE1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«Школа-колегіум Патріарха Йосифа Сліпого»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.</w:t>
      </w:r>
    </w:p>
    <w:p w:rsidR="001E6C1B" w:rsidRDefault="008A0F4F" w:rsidP="001E6C1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uppressAutoHyphens/>
        <w:spacing w:after="0" w:line="360" w:lineRule="auto"/>
        <w:ind w:firstLine="709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Опис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</w:t>
      </w:r>
      <w:r w:rsidRPr="002C7BE1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кту</w:t>
      </w:r>
      <w:proofErr w:type="spellEnd"/>
    </w:p>
    <w:p w:rsidR="001E6C1B" w:rsidRPr="001E6C1B" w:rsidRDefault="001E6C1B" w:rsidP="003F77E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Chars="236" w:firstLine="661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5 років тому учасниками шкільного парламенту було започатковано проведення «Вечора кіно». Перегляд закінчується, а «</w:t>
      </w:r>
      <w:proofErr w:type="spellStart"/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післясмак</w:t>
      </w:r>
      <w:proofErr w:type="spellEnd"/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»   залишається. Тому такі </w:t>
      </w:r>
      <w:r w:rsidR="003F77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зустрічі</w:t>
      </w: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стали щорічними.</w:t>
      </w:r>
      <w:r w:rsidR="003F77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Також учителі використовують демонстрацію навчальних фільмів. Проте перегляд на маленькому екрані та з неякісним звуком не дає повноцінного ефекту. </w:t>
      </w:r>
      <w:r w:rsidR="003F77E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Саме ці чинники наштовхнули учнів на рішення </w:t>
      </w: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створити кінозал. </w:t>
      </w:r>
    </w:p>
    <w:p w:rsidR="001E6C1B" w:rsidRPr="001E6C1B" w:rsidRDefault="001E6C1B" w:rsidP="001E6C1B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firstLineChars="1" w:firstLine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1E6C1B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        </w:t>
      </w:r>
      <w:r w:rsidRPr="001E6C1B">
        <w:rPr>
          <w:rFonts w:ascii="Times New Roman" w:eastAsia="Arial" w:hAnsi="Times New Roman" w:cs="Times New Roman"/>
          <w:sz w:val="28"/>
          <w:szCs w:val="28"/>
        </w:rPr>
        <w:t xml:space="preserve">Реалізація даного </w:t>
      </w:r>
      <w:proofErr w:type="spellStart"/>
      <w:r w:rsidRPr="001E6C1B">
        <w:rPr>
          <w:rFonts w:ascii="Times New Roman" w:eastAsia="Arial" w:hAnsi="Times New Roman" w:cs="Times New Roman"/>
          <w:sz w:val="28"/>
          <w:szCs w:val="28"/>
        </w:rPr>
        <w:t>проєкту</w:t>
      </w:r>
      <w:proofErr w:type="spellEnd"/>
      <w:r w:rsidRPr="001E6C1B">
        <w:rPr>
          <w:rFonts w:ascii="Times New Roman" w:eastAsia="Arial" w:hAnsi="Times New Roman" w:cs="Times New Roman"/>
          <w:sz w:val="28"/>
          <w:szCs w:val="28"/>
        </w:rPr>
        <w:t xml:space="preserve"> сприятиме задоволенню потреб учнівської спільноти в частині організації  дозвілля та відпочинку,  спрямованих  на  покращення  процесу соціалізації здобувачів освіти, формуванню культурної компетентності. Кінозал – це також додатковий простір для організації інтелектуальних тур</w:t>
      </w:r>
      <w:r w:rsidR="003F77EB">
        <w:rPr>
          <w:rFonts w:ascii="Times New Roman" w:eastAsia="Arial" w:hAnsi="Times New Roman" w:cs="Times New Roman"/>
          <w:sz w:val="28"/>
          <w:szCs w:val="28"/>
        </w:rPr>
        <w:t xml:space="preserve">нірів, семінарів, форумів, </w:t>
      </w:r>
      <w:r w:rsidRPr="001E6C1B">
        <w:rPr>
          <w:rFonts w:ascii="Times New Roman" w:eastAsia="Arial" w:hAnsi="Times New Roman" w:cs="Times New Roman"/>
          <w:sz w:val="28"/>
          <w:szCs w:val="28"/>
        </w:rPr>
        <w:t>заходів громадського та просвітницького спрямування.</w:t>
      </w:r>
    </w:p>
    <w:p w:rsidR="008A0F4F" w:rsidRPr="001E6C1B" w:rsidRDefault="00895937" w:rsidP="001E6C1B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uppressAutoHyphens/>
        <w:spacing w:after="0" w:line="360" w:lineRule="auto"/>
        <w:ind w:firstLine="709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</w:pPr>
      <w:r w:rsidRPr="001E6C1B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ab/>
      </w:r>
    </w:p>
    <w:p w:rsidR="008A0F4F" w:rsidRDefault="00C105D3" w:rsidP="00837D0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left="3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Придбано</w:t>
      </w:r>
      <w:r w:rsidR="008A0F4F" w:rsidRPr="002C7BE1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:</w:t>
      </w:r>
    </w:p>
    <w:p w:rsidR="00C105D3" w:rsidRPr="004351C8" w:rsidRDefault="00C105D3" w:rsidP="00C105D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51C8">
        <w:rPr>
          <w:rFonts w:ascii="Times New Roman" w:hAnsi="Times New Roman" w:cs="Times New Roman"/>
          <w:sz w:val="28"/>
          <w:szCs w:val="28"/>
        </w:rPr>
        <w:t>проєктор</w:t>
      </w:r>
      <w:proofErr w:type="spellEnd"/>
      <w:r w:rsidRPr="004351C8">
        <w:rPr>
          <w:rFonts w:ascii="Times New Roman" w:hAnsi="Times New Roman" w:cs="Times New Roman"/>
          <w:sz w:val="28"/>
          <w:szCs w:val="28"/>
        </w:rPr>
        <w:t xml:space="preserve"> – 19 500 грн.</w:t>
      </w:r>
    </w:p>
    <w:p w:rsidR="004351C8" w:rsidRPr="004351C8" w:rsidRDefault="004351C8" w:rsidP="00C105D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51C8">
        <w:rPr>
          <w:rFonts w:ascii="Times New Roman" w:hAnsi="Times New Roman" w:cs="Times New Roman"/>
          <w:sz w:val="28"/>
          <w:szCs w:val="28"/>
        </w:rPr>
        <w:t>проєкційний</w:t>
      </w:r>
      <w:proofErr w:type="spellEnd"/>
      <w:r w:rsidRPr="004351C8">
        <w:rPr>
          <w:rFonts w:ascii="Times New Roman" w:hAnsi="Times New Roman" w:cs="Times New Roman"/>
          <w:sz w:val="28"/>
          <w:szCs w:val="28"/>
        </w:rPr>
        <w:t xml:space="preserve"> екран – 4 290 грн.</w:t>
      </w:r>
      <w:r w:rsidR="00C105D3" w:rsidRPr="004351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5D3" w:rsidRPr="004351C8" w:rsidRDefault="00C105D3" w:rsidP="00C105D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C8">
        <w:rPr>
          <w:rFonts w:ascii="Times New Roman" w:hAnsi="Times New Roman" w:cs="Times New Roman"/>
          <w:sz w:val="28"/>
          <w:szCs w:val="28"/>
        </w:rPr>
        <w:t>кронштейн</w:t>
      </w:r>
      <w:r w:rsidR="004351C8" w:rsidRPr="004351C8">
        <w:rPr>
          <w:rFonts w:ascii="Times New Roman" w:hAnsi="Times New Roman" w:cs="Times New Roman"/>
          <w:sz w:val="28"/>
          <w:szCs w:val="28"/>
        </w:rPr>
        <w:t xml:space="preserve"> до проектора – 400</w:t>
      </w:r>
      <w:r w:rsidRPr="004351C8">
        <w:rPr>
          <w:rFonts w:ascii="Times New Roman" w:hAnsi="Times New Roman" w:cs="Times New Roman"/>
          <w:sz w:val="28"/>
          <w:szCs w:val="28"/>
        </w:rPr>
        <w:t xml:space="preserve"> грн.</w:t>
      </w:r>
    </w:p>
    <w:p w:rsidR="004351C8" w:rsidRPr="004351C8" w:rsidRDefault="004351C8" w:rsidP="00C105D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C8">
        <w:rPr>
          <w:rFonts w:ascii="Times New Roman" w:hAnsi="Times New Roman" w:cs="Times New Roman"/>
          <w:sz w:val="28"/>
          <w:szCs w:val="28"/>
        </w:rPr>
        <w:t>акустична система – 2 650 грн.</w:t>
      </w:r>
    </w:p>
    <w:p w:rsidR="00C105D3" w:rsidRPr="004351C8" w:rsidRDefault="004351C8" w:rsidP="00C105D3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C8">
        <w:rPr>
          <w:rFonts w:ascii="Times New Roman" w:hAnsi="Times New Roman" w:cs="Times New Roman"/>
          <w:sz w:val="28"/>
          <w:szCs w:val="28"/>
        </w:rPr>
        <w:t>стільці – 31 860</w:t>
      </w:r>
      <w:r w:rsidR="00C105D3" w:rsidRPr="004351C8">
        <w:rPr>
          <w:rFonts w:ascii="Times New Roman" w:hAnsi="Times New Roman" w:cs="Times New Roman"/>
          <w:sz w:val="28"/>
          <w:szCs w:val="28"/>
        </w:rPr>
        <w:t xml:space="preserve"> 000 грн.  </w:t>
      </w:r>
    </w:p>
    <w:p w:rsidR="00C105D3" w:rsidRPr="004351C8" w:rsidRDefault="00C105D3" w:rsidP="00837D0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360" w:lineRule="auto"/>
        <w:ind w:left="3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</w:p>
    <w:p w:rsidR="008A0F4F" w:rsidRPr="004351C8" w:rsidRDefault="008A0F4F" w:rsidP="008A0F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51C8">
        <w:rPr>
          <w:rFonts w:ascii="Times New Roman" w:hAnsi="Times New Roman" w:cs="Times New Roman"/>
          <w:sz w:val="28"/>
          <w:szCs w:val="28"/>
        </w:rPr>
        <w:t>ВСЬОГО</w:t>
      </w:r>
      <w:r w:rsidRPr="004351C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105D3" w:rsidRPr="004351C8">
        <w:rPr>
          <w:rFonts w:ascii="Times New Roman" w:eastAsia="Arial" w:hAnsi="Times New Roman" w:cs="Times New Roman"/>
          <w:sz w:val="28"/>
          <w:szCs w:val="28"/>
        </w:rPr>
        <w:t>58</w:t>
      </w:r>
      <w:r w:rsidR="00C105D3" w:rsidRPr="004351C8">
        <w:rPr>
          <w:rFonts w:ascii="Times New Roman" w:eastAsia="Arial" w:hAnsi="Times New Roman" w:cs="Times New Roman"/>
          <w:sz w:val="28"/>
          <w:szCs w:val="28"/>
          <w:lang w:val="ru-RU"/>
        </w:rPr>
        <w:t> </w:t>
      </w:r>
      <w:r w:rsidR="00C105D3" w:rsidRPr="004351C8">
        <w:rPr>
          <w:rFonts w:ascii="Times New Roman" w:eastAsia="Arial" w:hAnsi="Times New Roman" w:cs="Times New Roman"/>
          <w:sz w:val="28"/>
          <w:szCs w:val="28"/>
        </w:rPr>
        <w:t xml:space="preserve">700 </w:t>
      </w:r>
      <w:r w:rsidRPr="004351C8">
        <w:rPr>
          <w:rFonts w:ascii="Times New Roman" w:hAnsi="Times New Roman" w:cs="Times New Roman"/>
          <w:sz w:val="28"/>
          <w:szCs w:val="28"/>
        </w:rPr>
        <w:t>грн.</w:t>
      </w:r>
    </w:p>
    <w:p w:rsidR="008A0F4F" w:rsidRPr="008A0F4F" w:rsidRDefault="008A0F4F" w:rsidP="008A0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91EFB" w:rsidRDefault="00691EFB" w:rsidP="002C7BE1">
      <w:pPr>
        <w:spacing w:after="0" w:line="360" w:lineRule="auto"/>
        <w:rPr>
          <w:noProof/>
          <w:lang w:eastAsia="uk-UA"/>
        </w:rPr>
      </w:pPr>
      <w:bookmarkStart w:id="0" w:name="_GoBack"/>
    </w:p>
    <w:bookmarkEnd w:id="0"/>
    <w:p w:rsidR="00691EFB" w:rsidRDefault="00691EFB" w:rsidP="002C7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1EF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екретар\Downloads\168804093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\Downloads\1688040937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EFB" w:rsidRDefault="00691EFB" w:rsidP="002C7BE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1EF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секретар\Downloads\168804093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\Downloads\1688040937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37" w:rsidRDefault="00691EFB" w:rsidP="00895937">
      <w:pPr>
        <w:rPr>
          <w:rFonts w:ascii="Times New Roman" w:hAnsi="Times New Roman" w:cs="Times New Roman"/>
          <w:sz w:val="28"/>
          <w:szCs w:val="28"/>
        </w:rPr>
      </w:pPr>
      <w:r w:rsidRPr="00691EF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секретар\Downloads\168804093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\Downloads\1688040937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EC" w:rsidRDefault="00691EFB" w:rsidP="00895937">
      <w:pPr>
        <w:rPr>
          <w:rFonts w:ascii="Times New Roman" w:hAnsi="Times New Roman" w:cs="Times New Roman"/>
          <w:sz w:val="28"/>
          <w:szCs w:val="28"/>
        </w:rPr>
      </w:pPr>
      <w:r w:rsidRPr="00691EF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екретар\Downloads\168804093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\Downloads\1688040937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37" w:rsidRDefault="00691EFB" w:rsidP="00895937">
      <w:pPr>
        <w:rPr>
          <w:rFonts w:ascii="Times New Roman" w:hAnsi="Times New Roman" w:cs="Times New Roman"/>
          <w:sz w:val="28"/>
          <w:szCs w:val="28"/>
        </w:rPr>
      </w:pPr>
      <w:r w:rsidRPr="00691EF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секретар\Downloads\168804093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\Downloads\1688040937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37" w:rsidRDefault="00895937" w:rsidP="00895937">
      <w:pPr>
        <w:rPr>
          <w:rFonts w:ascii="Times New Roman" w:hAnsi="Times New Roman" w:cs="Times New Roman"/>
          <w:sz w:val="28"/>
          <w:szCs w:val="28"/>
        </w:rPr>
      </w:pPr>
    </w:p>
    <w:p w:rsidR="00895937" w:rsidRPr="00895937" w:rsidRDefault="00895937" w:rsidP="00895937">
      <w:pPr>
        <w:rPr>
          <w:rFonts w:ascii="Times New Roman" w:hAnsi="Times New Roman" w:cs="Times New Roman"/>
          <w:sz w:val="28"/>
          <w:szCs w:val="28"/>
        </w:rPr>
      </w:pPr>
    </w:p>
    <w:sectPr w:rsidR="00895937" w:rsidRPr="00895937" w:rsidSect="004351C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4F06"/>
    <w:multiLevelType w:val="hybridMultilevel"/>
    <w:tmpl w:val="BB58991E"/>
    <w:lvl w:ilvl="0" w:tplc="31F850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833EC2"/>
    <w:multiLevelType w:val="hybridMultilevel"/>
    <w:tmpl w:val="399217BE"/>
    <w:lvl w:ilvl="0" w:tplc="FD06593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BE18FA"/>
    <w:multiLevelType w:val="hybridMultilevel"/>
    <w:tmpl w:val="D0142298"/>
    <w:lvl w:ilvl="0" w:tplc="1BCCCD26">
      <w:start w:val="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9B"/>
    <w:rsid w:val="000E13EC"/>
    <w:rsid w:val="001E6C1B"/>
    <w:rsid w:val="002C7BE1"/>
    <w:rsid w:val="003F77EB"/>
    <w:rsid w:val="004351C8"/>
    <w:rsid w:val="004C4506"/>
    <w:rsid w:val="0055561E"/>
    <w:rsid w:val="005B7B9E"/>
    <w:rsid w:val="00691EFB"/>
    <w:rsid w:val="0075619B"/>
    <w:rsid w:val="00837D02"/>
    <w:rsid w:val="00895937"/>
    <w:rsid w:val="008A0F4F"/>
    <w:rsid w:val="008F743D"/>
    <w:rsid w:val="00B85EBE"/>
    <w:rsid w:val="00C105D3"/>
    <w:rsid w:val="00D858CF"/>
    <w:rsid w:val="00F36173"/>
    <w:rsid w:val="00F8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5FFE"/>
  <w15:docId w15:val="{EF76D3DA-1F5B-440E-90E7-A1398A86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7BE1"/>
    <w:pPr>
      <w:spacing w:after="160" w:line="259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13EC"/>
    <w:rPr>
      <w:rFonts w:ascii="Tahoma" w:eastAsia="Calibri" w:hAnsi="Tahoma" w:cs="Tahoma"/>
      <w:sz w:val="16"/>
      <w:szCs w:val="16"/>
      <w:lang w:val="uk-UA" w:eastAsia="ru-RU"/>
    </w:rPr>
  </w:style>
  <w:style w:type="paragraph" w:styleId="a5">
    <w:name w:val="List Paragraph"/>
    <w:basedOn w:val="a"/>
    <w:uiPriority w:val="34"/>
    <w:qFormat/>
    <w:rsid w:val="008A0F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6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880</Words>
  <Characters>502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секретар</cp:lastModifiedBy>
  <cp:revision>8</cp:revision>
  <cp:lastPrinted>2023-06-29T12:12:00Z</cp:lastPrinted>
  <dcterms:created xsi:type="dcterms:W3CDTF">2023-06-19T06:45:00Z</dcterms:created>
  <dcterms:modified xsi:type="dcterms:W3CDTF">2023-06-30T06:17:00Z</dcterms:modified>
</cp:coreProperties>
</file>