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5611" w14:textId="21BC72D4" w:rsidR="006A62C2" w:rsidRPr="00FF5F71" w:rsidRDefault="00222DBC" w:rsidP="00A262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>Звіт Тернопільської Загальноосвітньої школи І-ІІІ</w:t>
      </w:r>
      <w:r w:rsidR="00E25B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>ступенів №10</w:t>
      </w:r>
    </w:p>
    <w:p w14:paraId="63E5890A" w14:textId="77777777" w:rsidR="00222DBC" w:rsidRPr="00FF5F71" w:rsidRDefault="00222DBC" w:rsidP="00A262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Реалізація </w:t>
      </w:r>
      <w:proofErr w:type="spellStart"/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шкільний громадський бюджет</w:t>
      </w:r>
    </w:p>
    <w:p w14:paraId="77C72DAE" w14:textId="77777777" w:rsidR="00222DBC" w:rsidRPr="00FF5F71" w:rsidRDefault="00222DBC" w:rsidP="00A262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305F61" w14:textId="77777777" w:rsidR="00222DBC" w:rsidRPr="00E25B0A" w:rsidRDefault="00222DBC" w:rsidP="00E25B0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25B0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Назва </w:t>
      </w:r>
      <w:proofErr w:type="spellStart"/>
      <w:r w:rsidRPr="00E25B0A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E25B0A">
        <w:rPr>
          <w:rFonts w:ascii="Times New Roman" w:hAnsi="Times New Roman" w:cs="Times New Roman"/>
          <w:b/>
          <w:sz w:val="32"/>
          <w:szCs w:val="32"/>
          <w:lang w:val="uk-UA"/>
        </w:rPr>
        <w:t>: «Шкільне підприємництво»</w:t>
      </w:r>
    </w:p>
    <w:p w14:paraId="6DC7C6C1" w14:textId="77777777" w:rsidR="00222DBC" w:rsidRPr="00FF5F71" w:rsidRDefault="00222DBC" w:rsidP="003D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авторів або команди авторів </w:t>
      </w:r>
      <w:proofErr w:type="spellStart"/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>Глиняна Софія</w:t>
      </w:r>
    </w:p>
    <w:p w14:paraId="2420D4FF" w14:textId="77777777" w:rsidR="00222DBC" w:rsidRPr="00FF5F71" w:rsidRDefault="00222DBC" w:rsidP="003D1F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реалізації </w:t>
      </w:r>
      <w:proofErr w:type="spellStart"/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6A1" w:rsidRPr="00FF5F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шкільна майстерня( у будівлі школи буде відведена окрема кімната для реалізації </w:t>
      </w:r>
      <w:proofErr w:type="spellStart"/>
      <w:r w:rsidRPr="00FF5F7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«Шкільне підприємництво»).</w:t>
      </w:r>
    </w:p>
    <w:p w14:paraId="1A981048" w14:textId="77777777" w:rsidR="00222DBC" w:rsidRPr="00FF5F71" w:rsidRDefault="00222DBC" w:rsidP="003D1F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>придбання вишивальної машини.</w:t>
      </w:r>
    </w:p>
    <w:p w14:paraId="07F988CA" w14:textId="77777777" w:rsidR="003551CA" w:rsidRPr="00FF5F71" w:rsidRDefault="003551CA" w:rsidP="003D1F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Вартість </w:t>
      </w:r>
      <w:proofErr w:type="spellStart"/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FF5F71">
        <w:rPr>
          <w:rFonts w:ascii="Times New Roman" w:hAnsi="Times New Roman" w:cs="Times New Roman"/>
          <w:sz w:val="28"/>
          <w:szCs w:val="28"/>
          <w:lang w:val="uk-UA"/>
        </w:rPr>
        <w:t>: 35732 грн.</w:t>
      </w:r>
    </w:p>
    <w:p w14:paraId="0B0166A2" w14:textId="77777777" w:rsidR="003551CA" w:rsidRPr="00FF5F71" w:rsidRDefault="003551CA" w:rsidP="003D1F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Використано коштів на </w:t>
      </w:r>
      <w:proofErr w:type="spellStart"/>
      <w:r w:rsidRPr="00FF5F7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F5F71">
        <w:rPr>
          <w:rFonts w:ascii="Times New Roman" w:hAnsi="Times New Roman" w:cs="Times New Roman"/>
          <w:sz w:val="28"/>
          <w:szCs w:val="28"/>
          <w:lang w:val="uk-UA"/>
        </w:rPr>
        <w:t>: 35732 грн.</w:t>
      </w:r>
    </w:p>
    <w:p w14:paraId="4FCAFFA3" w14:textId="77777777" w:rsidR="003551CA" w:rsidRPr="00FF5F71" w:rsidRDefault="003551CA" w:rsidP="003D1F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DDF31" w14:textId="77777777" w:rsidR="003551CA" w:rsidRPr="00FF5F71" w:rsidRDefault="003551CA" w:rsidP="003D1F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рамках реалізації </w:t>
      </w:r>
      <w:proofErr w:type="spellStart"/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FF5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здійснено:</w:t>
      </w:r>
    </w:p>
    <w:p w14:paraId="44281F83" w14:textId="77777777" w:rsidR="003551CA" w:rsidRPr="00FF5F71" w:rsidRDefault="003551CA" w:rsidP="003D1F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sz w:val="28"/>
          <w:szCs w:val="28"/>
          <w:lang w:val="uk-UA"/>
        </w:rPr>
        <w:t>Придбано вишивальну машину, нитки для машинної вишивки, стабілізатор для тканини, клік-бокс.</w:t>
      </w:r>
    </w:p>
    <w:p w14:paraId="524DADB8" w14:textId="77777777" w:rsidR="008C574D" w:rsidRPr="00FF5F71" w:rsidRDefault="008C574D" w:rsidP="00FF5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0E507A" w14:textId="77777777" w:rsidR="00AB2897" w:rsidRPr="00FF5F71" w:rsidRDefault="003551CA" w:rsidP="00FF5F7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F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2897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наш час використання сучасних </w:t>
      </w:r>
      <w:r w:rsidR="00F551B8">
        <w:rPr>
          <w:rFonts w:ascii="Times New Roman" w:hAnsi="Times New Roman" w:cs="Times New Roman"/>
          <w:sz w:val="28"/>
          <w:szCs w:val="28"/>
          <w:lang w:val="uk-UA"/>
        </w:rPr>
        <w:t>вишивальних</w:t>
      </w:r>
      <w:r w:rsidR="00AB2897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машин з цифровим програмним керуванням</w:t>
      </w:r>
      <w:r w:rsidR="00F551B8">
        <w:rPr>
          <w:rFonts w:ascii="Times New Roman" w:hAnsi="Times New Roman" w:cs="Times New Roman"/>
          <w:sz w:val="28"/>
          <w:szCs w:val="28"/>
          <w:lang w:val="uk-UA"/>
        </w:rPr>
        <w:t xml:space="preserve"> (ЦПК)</w:t>
      </w:r>
      <w:r w:rsidR="00AB2897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F71">
        <w:rPr>
          <w:rFonts w:ascii="Times New Roman" w:hAnsi="Times New Roman" w:cs="Times New Roman"/>
          <w:sz w:val="28"/>
          <w:szCs w:val="28"/>
          <w:lang w:val="uk-UA"/>
        </w:rPr>
        <w:t xml:space="preserve">у навчанні учнів </w:t>
      </w:r>
      <w:r w:rsidR="00AB2897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дозволить: </w:t>
      </w:r>
      <w:r w:rsidR="00FF5F71">
        <w:rPr>
          <w:rFonts w:ascii="Times New Roman" w:hAnsi="Times New Roman" w:cs="Times New Roman"/>
          <w:sz w:val="28"/>
          <w:szCs w:val="28"/>
          <w:lang w:val="uk-UA"/>
        </w:rPr>
        <w:t>продемонструвати</w:t>
      </w:r>
      <w:r w:rsidR="00AB2897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F71">
        <w:rPr>
          <w:rFonts w:ascii="Times New Roman" w:hAnsi="Times New Roman" w:cs="Times New Roman"/>
          <w:sz w:val="28"/>
          <w:szCs w:val="28"/>
          <w:lang w:val="uk-UA"/>
        </w:rPr>
        <w:t>роботу обладнання</w:t>
      </w:r>
      <w:r w:rsidR="00F551B8">
        <w:rPr>
          <w:rFonts w:ascii="Times New Roman" w:hAnsi="Times New Roman" w:cs="Times New Roman"/>
          <w:sz w:val="28"/>
          <w:szCs w:val="28"/>
          <w:lang w:val="uk-UA"/>
        </w:rPr>
        <w:t xml:space="preserve"> з ЦПК у шкільних умовах</w:t>
      </w:r>
      <w:r w:rsidR="00AB2897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5F71">
        <w:rPr>
          <w:rFonts w:ascii="Times New Roman" w:hAnsi="Times New Roman" w:cs="Times New Roman"/>
          <w:sz w:val="28"/>
          <w:szCs w:val="28"/>
          <w:lang w:val="uk-UA"/>
        </w:rPr>
        <w:t>мотивувати</w:t>
      </w:r>
      <w:r w:rsidR="00AB2897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на вивчення комп’ютерних програм </w:t>
      </w:r>
      <w:r w:rsidR="00FF5F71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AB2897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створен</w:t>
      </w:r>
      <w:r w:rsidR="00FF5F71">
        <w:rPr>
          <w:rFonts w:ascii="Times New Roman" w:hAnsi="Times New Roman" w:cs="Times New Roman"/>
          <w:sz w:val="28"/>
          <w:szCs w:val="28"/>
          <w:lang w:val="uk-UA"/>
        </w:rPr>
        <w:t xml:space="preserve">ня нових схем для вишивання, навчити використовувати </w:t>
      </w:r>
      <w:r w:rsidR="00F551B8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з ЦПК </w:t>
      </w:r>
      <w:r w:rsidR="00FF5F71">
        <w:rPr>
          <w:rFonts w:ascii="Times New Roman" w:hAnsi="Times New Roman" w:cs="Times New Roman"/>
          <w:sz w:val="28"/>
          <w:szCs w:val="28"/>
          <w:lang w:val="uk-UA"/>
        </w:rPr>
        <w:t>для виконання вишивок різноманітної складності.</w:t>
      </w:r>
    </w:p>
    <w:p w14:paraId="053209A1" w14:textId="77777777" w:rsidR="00AB2897" w:rsidRPr="00FF5F71" w:rsidRDefault="00FF5F71" w:rsidP="00A262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а допомогою придбаного обладнання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AB2897" w:rsidRPr="00FF5F71">
        <w:rPr>
          <w:rFonts w:ascii="Times New Roman" w:hAnsi="Times New Roman" w:cs="Times New Roman"/>
          <w:sz w:val="28"/>
          <w:szCs w:val="28"/>
          <w:lang w:val="uk-UA"/>
        </w:rPr>
        <w:t>ні вже виготовили перші вироби.</w:t>
      </w:r>
    </w:p>
    <w:p w14:paraId="6BA80688" w14:textId="77777777" w:rsidR="003551CA" w:rsidRPr="00FF5F71" w:rsidRDefault="00FF5F71" w:rsidP="00A262D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кінцевому варіанті, реалізація даного </w:t>
      </w:r>
      <w:proofErr w:type="spellStart"/>
      <w:r w:rsidR="00B04DBB" w:rsidRPr="00FF5F7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B04DBB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дозвол</w:t>
      </w:r>
      <w:r w:rsidR="001236A1" w:rsidRPr="00FF5F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DBB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154FC" w:rsidRPr="00FF5F71">
        <w:rPr>
          <w:rFonts w:ascii="Times New Roman" w:hAnsi="Times New Roman" w:cs="Times New Roman"/>
          <w:sz w:val="28"/>
          <w:szCs w:val="28"/>
          <w:lang w:val="uk-UA"/>
        </w:rPr>
        <w:t>учням</w:t>
      </w:r>
      <w:r w:rsidR="003551CA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навчитися створювати унікальні речі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машинною вишивкою </w:t>
      </w:r>
      <w:r w:rsidR="003551CA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власного стилю й уподобань. </w:t>
      </w:r>
      <w:r w:rsidR="008C574D" w:rsidRPr="00FF5F71">
        <w:rPr>
          <w:rFonts w:ascii="Times New Roman" w:hAnsi="Times New Roman" w:cs="Times New Roman"/>
          <w:sz w:val="28"/>
          <w:szCs w:val="28"/>
          <w:lang w:val="uk-UA"/>
        </w:rPr>
        <w:t>Окрім того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574D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8C574D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матимуть можлив</w:t>
      </w:r>
      <w:r w:rsidR="003551CA" w:rsidRPr="00FF5F71">
        <w:rPr>
          <w:rFonts w:ascii="Times New Roman" w:hAnsi="Times New Roman" w:cs="Times New Roman"/>
          <w:sz w:val="28"/>
          <w:szCs w:val="28"/>
          <w:lang w:val="uk-UA"/>
        </w:rPr>
        <w:t>ість заробл</w:t>
      </w:r>
      <w:r w:rsidR="008C574D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яти </w:t>
      </w:r>
      <w:r w:rsidR="003551CA" w:rsidRPr="00FF5F71">
        <w:rPr>
          <w:rFonts w:ascii="Times New Roman" w:hAnsi="Times New Roman" w:cs="Times New Roman"/>
          <w:sz w:val="28"/>
          <w:szCs w:val="28"/>
          <w:lang w:val="uk-UA"/>
        </w:rPr>
        <w:t>кошт</w:t>
      </w:r>
      <w:r w:rsidR="008C574D" w:rsidRPr="00FF5F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551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51CA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від їх реалізації</w:t>
      </w:r>
      <w:r w:rsidR="00F551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51CA" w:rsidRPr="00FF5F71">
        <w:rPr>
          <w:rFonts w:ascii="Times New Roman" w:hAnsi="Times New Roman" w:cs="Times New Roman"/>
          <w:sz w:val="28"/>
          <w:szCs w:val="28"/>
          <w:lang w:val="uk-UA"/>
        </w:rPr>
        <w:t xml:space="preserve"> на потреби школи.</w:t>
      </w:r>
    </w:p>
    <w:p w14:paraId="280F6D38" w14:textId="77777777" w:rsidR="008C574D" w:rsidRPr="00FF5F71" w:rsidRDefault="008C574D" w:rsidP="002C098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2DDC0B4" w14:textId="77777777" w:rsidR="002C0987" w:rsidRDefault="002C0987" w:rsidP="002C098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0369E8B" w14:textId="77777777" w:rsidR="002C0987" w:rsidRDefault="002C0987" w:rsidP="002C098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3FB3" w14:paraId="16F3EA6F" w14:textId="77777777" w:rsidTr="00633FB3">
        <w:trPr>
          <w:trHeight w:val="4820"/>
        </w:trPr>
        <w:tc>
          <w:tcPr>
            <w:tcW w:w="9345" w:type="dxa"/>
          </w:tcPr>
          <w:p w14:paraId="0A6D1CBB" w14:textId="18B2A33B" w:rsidR="00633FB3" w:rsidRDefault="00E25B0A" w:rsidP="002C098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F7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0E6B76F5" wp14:editId="2F088AE0">
                  <wp:simplePos x="0" y="0"/>
                  <wp:positionH relativeFrom="margin">
                    <wp:posOffset>253199</wp:posOffset>
                  </wp:positionH>
                  <wp:positionV relativeFrom="margin">
                    <wp:posOffset>6085233</wp:posOffset>
                  </wp:positionV>
                  <wp:extent cx="5340350" cy="316674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ображення_viber_2023-06-29_18-43-13-8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0" cy="316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5F7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78720" behindDoc="0" locked="0" layoutInCell="1" allowOverlap="1" wp14:anchorId="058B7A01" wp14:editId="25E90765">
                  <wp:simplePos x="0" y="0"/>
                  <wp:positionH relativeFrom="margin">
                    <wp:posOffset>281940</wp:posOffset>
                  </wp:positionH>
                  <wp:positionV relativeFrom="margin">
                    <wp:posOffset>3363539</wp:posOffset>
                  </wp:positionV>
                  <wp:extent cx="5234305" cy="2747645"/>
                  <wp:effectExtent l="0" t="0" r="444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ображення_viber_2023-06-29_19-02-29-86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305" cy="274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3FB3" w:rsidRPr="00FF5F71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74624" behindDoc="0" locked="0" layoutInCell="1" allowOverlap="1" wp14:anchorId="08981050" wp14:editId="72BDBBD5">
                  <wp:simplePos x="0" y="0"/>
                  <wp:positionH relativeFrom="margin">
                    <wp:posOffset>202565</wp:posOffset>
                  </wp:positionH>
                  <wp:positionV relativeFrom="margin">
                    <wp:posOffset>0</wp:posOffset>
                  </wp:positionV>
                  <wp:extent cx="5274310" cy="3005455"/>
                  <wp:effectExtent l="0" t="0" r="2540" b="444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зображення_viber_2023-06-29_18-43-13-34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00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3FB3" w14:paraId="7E76E7FC" w14:textId="77777777" w:rsidTr="00633FB3">
        <w:tc>
          <w:tcPr>
            <w:tcW w:w="9345" w:type="dxa"/>
          </w:tcPr>
          <w:p w14:paraId="26755627" w14:textId="48205A73" w:rsidR="00633FB3" w:rsidRDefault="00633FB3" w:rsidP="002C098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3FB3" w14:paraId="74783637" w14:textId="77777777" w:rsidTr="00633FB3">
        <w:trPr>
          <w:trHeight w:val="4252"/>
        </w:trPr>
        <w:tc>
          <w:tcPr>
            <w:tcW w:w="9345" w:type="dxa"/>
          </w:tcPr>
          <w:p w14:paraId="32AEBC3D" w14:textId="4FB6C70A" w:rsidR="00633FB3" w:rsidRDefault="00E25B0A" w:rsidP="002C098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79744" behindDoc="0" locked="0" layoutInCell="1" allowOverlap="1" wp14:anchorId="31018483" wp14:editId="24A21C9B">
                  <wp:simplePos x="0" y="0"/>
                  <wp:positionH relativeFrom="margin">
                    <wp:posOffset>546955</wp:posOffset>
                  </wp:positionH>
                  <wp:positionV relativeFrom="margin">
                    <wp:posOffset>55</wp:posOffset>
                  </wp:positionV>
                  <wp:extent cx="4704080" cy="5327015"/>
                  <wp:effectExtent l="0" t="0" r="1270" b="698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зображення_viber_2023-06-29_19-02-29-159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0" b="11896"/>
                          <a:stretch/>
                        </pic:blipFill>
                        <pic:spPr bwMode="auto">
                          <a:xfrm>
                            <a:off x="0" y="0"/>
                            <a:ext cx="4704080" cy="532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3FB3" w14:paraId="144B73E4" w14:textId="77777777" w:rsidTr="00633FB3">
        <w:tc>
          <w:tcPr>
            <w:tcW w:w="9345" w:type="dxa"/>
          </w:tcPr>
          <w:p w14:paraId="42C4D5D0" w14:textId="5E49C927" w:rsidR="00633FB3" w:rsidRDefault="00633FB3" w:rsidP="002C098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DA9B7D0" w14:textId="31FEBDB9" w:rsidR="00970615" w:rsidRDefault="0097061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7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BC"/>
    <w:rsid w:val="001236A1"/>
    <w:rsid w:val="00222DBC"/>
    <w:rsid w:val="002C0987"/>
    <w:rsid w:val="003551CA"/>
    <w:rsid w:val="003D1F49"/>
    <w:rsid w:val="004019AB"/>
    <w:rsid w:val="00561D1C"/>
    <w:rsid w:val="00633FB3"/>
    <w:rsid w:val="006433A8"/>
    <w:rsid w:val="006A62C2"/>
    <w:rsid w:val="007D5B3C"/>
    <w:rsid w:val="008C574D"/>
    <w:rsid w:val="008C7FB8"/>
    <w:rsid w:val="00970615"/>
    <w:rsid w:val="009776DF"/>
    <w:rsid w:val="009F76FD"/>
    <w:rsid w:val="00A262DD"/>
    <w:rsid w:val="00A3153A"/>
    <w:rsid w:val="00AB2897"/>
    <w:rsid w:val="00B04DBB"/>
    <w:rsid w:val="00BB113E"/>
    <w:rsid w:val="00C078BE"/>
    <w:rsid w:val="00C154FC"/>
    <w:rsid w:val="00E25B0A"/>
    <w:rsid w:val="00F32839"/>
    <w:rsid w:val="00F551B8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BC18"/>
  <w15:chartTrackingRefBased/>
  <w15:docId w15:val="{B1355380-E21C-4FB2-AE5A-D8E2DF1E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DBC"/>
    <w:pPr>
      <w:spacing w:after="0" w:line="240" w:lineRule="auto"/>
    </w:pPr>
  </w:style>
  <w:style w:type="table" w:styleId="a4">
    <w:name w:val="Table Grid"/>
    <w:basedOn w:val="a1"/>
    <w:uiPriority w:val="39"/>
    <w:rsid w:val="0063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122D-8966-41CC-91E9-C5A7A723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Ternopil Osvita</cp:lastModifiedBy>
  <cp:revision>2</cp:revision>
  <dcterms:created xsi:type="dcterms:W3CDTF">2023-06-30T06:12:00Z</dcterms:created>
  <dcterms:modified xsi:type="dcterms:W3CDTF">2023-06-30T06:12:00Z</dcterms:modified>
</cp:coreProperties>
</file>