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685368D4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766D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14:paraId="0CD5C20B" w14:textId="30BD8440" w:rsidR="00D81804" w:rsidRPr="00C73D48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7766DC">
        <w:rPr>
          <w:rFonts w:ascii="Times New Roman" w:hAnsi="Times New Roman" w:cs="Times New Roman"/>
          <w:b/>
          <w:sz w:val="24"/>
          <w:szCs w:val="24"/>
          <w:lang w:eastAsia="en-GB"/>
        </w:rPr>
        <w:t>07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057041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766D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3274EA" w:rsidRDefault="00522875" w:rsidP="00C73D48">
      <w:pPr>
        <w:spacing w:after="0" w:line="240" w:lineRule="auto"/>
        <w:ind w:left="2832" w:hanging="1981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3EC42A95" w14:textId="746471E9" w:rsidR="0044066B" w:rsidRPr="0044066B" w:rsidRDefault="0044066B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Гірчак – секретар ради;</w:t>
      </w:r>
    </w:p>
    <w:p w14:paraId="48A6F307" w14:textId="3392431D" w:rsidR="007766DC" w:rsidRPr="00905E81" w:rsidRDefault="007766DC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Віталіна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 – начальник фінансового управління;</w:t>
      </w:r>
    </w:p>
    <w:p w14:paraId="70D0E573" w14:textId="4EF27547" w:rsidR="007766DC" w:rsidRPr="007766DC" w:rsidRDefault="007766DC" w:rsidP="007766DC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7766DC">
        <w:rPr>
          <w:rFonts w:ascii="Times New Roman" w:eastAsiaTheme="minorEastAsia" w:hAnsi="Times New Roman" w:cs="Times New Roman"/>
          <w:color w:val="auto"/>
        </w:rPr>
        <w:t>Галина Горєва – начальник відділу торгівлі, побуту та захисту прав споживачів;</w:t>
      </w:r>
    </w:p>
    <w:p w14:paraId="3327B1E6" w14:textId="1A5A3EB9" w:rsidR="007766DC" w:rsidRDefault="007766DC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 управл</w:t>
      </w:r>
      <w:r w:rsidR="00A16C03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ння транспорту мереж та зв’язку;</w:t>
      </w:r>
    </w:p>
    <w:p w14:paraId="0F149ED3" w14:textId="5BA7F679" w:rsidR="005132C6" w:rsidRPr="005132C6" w:rsidRDefault="005132C6" w:rsidP="005132C6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5132C6">
        <w:rPr>
          <w:rFonts w:ascii="Times New Roman" w:eastAsiaTheme="minorEastAsia" w:hAnsi="Times New Roman" w:cs="Times New Roman"/>
          <w:color w:val="auto"/>
        </w:rPr>
        <w:t>Юрій Дейнека – начальник управління стратегічного розвитку міста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1EDF1E4E" w14:textId="1A7BCCF1" w:rsidR="007766DC" w:rsidRPr="007766DC" w:rsidRDefault="007766DC" w:rsidP="007766DC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7766DC">
        <w:rPr>
          <w:rFonts w:ascii="Times New Roman" w:eastAsiaTheme="minorEastAsia" w:hAnsi="Times New Roman" w:cs="Times New Roman"/>
          <w:color w:val="auto"/>
        </w:rPr>
        <w:t>Тетяна Корчак – начальник управління економіки, промисловості та праці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4F14FC3D" w14:textId="73423E32" w:rsidR="00057041" w:rsidRDefault="00500837" w:rsidP="00C7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37">
        <w:rPr>
          <w:rFonts w:ascii="Times New Roman" w:hAnsi="Times New Roman" w:cs="Times New Roman"/>
          <w:sz w:val="24"/>
          <w:szCs w:val="24"/>
        </w:rPr>
        <w:t>комунального майна;</w:t>
      </w:r>
    </w:p>
    <w:p w14:paraId="3D25B2EB" w14:textId="25139F0A" w:rsidR="007766DC" w:rsidRPr="007766DC" w:rsidRDefault="007766DC" w:rsidP="007766DC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</w:rPr>
      </w:pPr>
      <w:r w:rsidRPr="007766DC">
        <w:rPr>
          <w:rFonts w:ascii="Times New Roman" w:eastAsiaTheme="minorEastAsia" w:hAnsi="Times New Roman" w:cs="Times New Roman"/>
          <w:color w:val="auto"/>
        </w:rPr>
        <w:t>Олег Соколовський – начальник управління житлово-комунального господарства, благоустрою та екології</w:t>
      </w:r>
      <w:r>
        <w:rPr>
          <w:rFonts w:ascii="Times New Roman" w:eastAsiaTheme="minorEastAsia" w:hAnsi="Times New Roman" w:cs="Times New Roman"/>
          <w:color w:val="auto"/>
        </w:rPr>
        <w:t>;</w:t>
      </w:r>
    </w:p>
    <w:p w14:paraId="2780D344" w14:textId="54167227" w:rsidR="00D92F4E" w:rsidRPr="001B32D6" w:rsidRDefault="001B32D6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D6"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1B32D6">
        <w:rPr>
          <w:rFonts w:ascii="Times New Roman" w:hAnsi="Times New Roman" w:cs="Times New Roman"/>
          <w:sz w:val="24"/>
          <w:szCs w:val="24"/>
        </w:rPr>
        <w:t xml:space="preserve"> – </w:t>
      </w:r>
      <w:r w:rsidRPr="001B32D6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A11BFB" w:rsidRPr="001B32D6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1B32D6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1B32D6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10679363" w:rsidR="001876A4" w:rsidRPr="003274EA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3274EA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3274EA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листа від </w:t>
      </w:r>
      <w:r w:rsidR="005132C6" w:rsidRPr="005132C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F5FC6" w:rsidRPr="005132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D48" w:rsidRPr="005132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32C6" w:rsidRPr="005132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5FC6" w:rsidRPr="005132C6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C73D48" w:rsidRPr="005132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32C6" w:rsidRPr="005132C6">
        <w:rPr>
          <w:rFonts w:ascii="Times New Roman" w:eastAsia="Times New Roman" w:hAnsi="Times New Roman" w:cs="Times New Roman"/>
          <w:sz w:val="24"/>
          <w:szCs w:val="24"/>
        </w:rPr>
        <w:t>6650</w:t>
      </w:r>
      <w:r w:rsidR="00057041" w:rsidRPr="005132C6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8203F8" w:rsidRPr="00513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3A09D" w14:textId="77777777" w:rsidR="008203F8" w:rsidRPr="003274EA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709BFF95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64B855BE" w14:textId="77777777" w:rsidR="00776EEA" w:rsidRPr="003274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31D7A029" w14:textId="77777777" w:rsidR="00905E81" w:rsidRDefault="00905E8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905E81" w14:paraId="633A89F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FCED" w14:textId="77777777" w:rsidR="00905E81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A2BBFC0" w14:textId="77777777" w:rsidR="00905E81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816AB" w14:textId="77777777" w:rsidR="00905E81" w:rsidRDefault="00905E81" w:rsidP="00052343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905E81" w:rsidRPr="00065E22" w14:paraId="619D5DF5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CB13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80A8" w14:textId="77777777" w:rsidR="00905E81" w:rsidRPr="00065E2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22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905E81" w:rsidRPr="00065E22" w14:paraId="64A9075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714B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3CAA" w14:textId="77777777" w:rsidR="00905E81" w:rsidRPr="00065E2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втрату чинності рішення міської ради від 21.08.2023 №8/30/13 “Про приватизацію об’єкта комунальної власності"</w:t>
            </w:r>
          </w:p>
        </w:tc>
      </w:tr>
      <w:tr w:rsidR="00905E81" w:rsidRPr="00065E22" w14:paraId="78AFDFE4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AC28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4C6E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плану діяльності з підготовки проектів регуляторних актів на 2024 рік</w:t>
            </w:r>
          </w:p>
        </w:tc>
      </w:tr>
      <w:tr w:rsidR="00905E81" w:rsidRPr="00065E22" w14:paraId="7A401C03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D160F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3E409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905E81" w:rsidRPr="00065E22" w14:paraId="5FCA5B5F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8AEA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F52C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905E81" w:rsidRPr="00065E22" w14:paraId="5E71424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22CD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403C3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905E81" w:rsidRPr="00575072" w14:paraId="209C98FD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9F8A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4880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малого і середнього підприємництва на</w:t>
            </w:r>
          </w:p>
          <w:p w14:paraId="416A2866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2023-2024 роки</w:t>
            </w:r>
          </w:p>
        </w:tc>
      </w:tr>
      <w:tr w:rsidR="00905E81" w:rsidRPr="00575072" w14:paraId="613F999C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E3C6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FEFCF" w14:textId="64520B0C" w:rsidR="00905E81" w:rsidRPr="00717EDF" w:rsidRDefault="00717EDF" w:rsidP="00717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DF">
              <w:rPr>
                <w:rFonts w:ascii="Times New Roman" w:hAnsi="Times New Roman" w:cs="Times New Roman"/>
                <w:sz w:val="24"/>
                <w:szCs w:val="24"/>
              </w:rPr>
              <w:t>Про затвердження «Програми підтримки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F">
              <w:rPr>
                <w:rFonts w:ascii="Times New Roman" w:hAnsi="Times New Roman" w:cs="Times New Roman"/>
                <w:sz w:val="24"/>
                <w:szCs w:val="24"/>
              </w:rPr>
              <w:t>ветеранів та членів їх сімей на створення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DF">
              <w:rPr>
                <w:rFonts w:ascii="Times New Roman" w:hAnsi="Times New Roman" w:cs="Times New Roman"/>
                <w:sz w:val="24"/>
                <w:szCs w:val="24"/>
              </w:rPr>
              <w:t>(розвиток) власного бізнесу на 2024-2025 роки»</w:t>
            </w:r>
          </w:p>
        </w:tc>
      </w:tr>
      <w:tr w:rsidR="00905E81" w:rsidRPr="00575072" w14:paraId="029363B3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4E577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3E05E" w14:textId="77777777" w:rsidR="00905E81" w:rsidRPr="00F35F1D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660966"/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економічного та соціального розвитку Тернопільської міської територіальної громади на 2022-2024 роки</w:t>
            </w:r>
            <w:bookmarkEnd w:id="0"/>
          </w:p>
        </w:tc>
      </w:tr>
      <w:tr w:rsidR="00905E81" w:rsidRPr="00575072" w14:paraId="2678EFF3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46C91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ECC5" w14:textId="77777777" w:rsidR="00905E81" w:rsidRPr="00F35F1D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стандартного Листа-угоди між ПРООН та Тернопільською міською радою</w:t>
            </w:r>
          </w:p>
        </w:tc>
      </w:tr>
      <w:tr w:rsidR="00905E81" w:rsidRPr="00575072" w14:paraId="31C64F07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0177" w14:textId="77777777" w:rsidR="00905E81" w:rsidRPr="007568EE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F0F3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комунального майна в господарське відання</w:t>
            </w:r>
          </w:p>
        </w:tc>
      </w:tr>
      <w:tr w:rsidR="00905E81" w:rsidRPr="00575072" w14:paraId="15EFDBD2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9497" w14:textId="77777777" w:rsidR="00905E81" w:rsidRPr="00575072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B1E8C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пасажирського транспорту на 2021-2023 роки</w:t>
            </w:r>
          </w:p>
        </w:tc>
      </w:tr>
      <w:tr w:rsidR="00905E81" w:rsidRPr="00575072" w14:paraId="73499C9B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BD9D" w14:textId="77777777" w:rsidR="00905E81" w:rsidRPr="00575072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FDF6" w14:textId="77777777" w:rsidR="00905E81" w:rsidRPr="00575072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</w:t>
            </w: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пасажирського транспорту на 2024-2026 роки</w:t>
            </w:r>
          </w:p>
        </w:tc>
      </w:tr>
      <w:tr w:rsidR="00905E81" w:rsidRPr="00575072" w14:paraId="052C7AA6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E922" w14:textId="77777777" w:rsidR="00905E81" w:rsidRPr="00575072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9CE3" w14:textId="0540EDF7" w:rsidR="00905E81" w:rsidRPr="00491728" w:rsidRDefault="00905E81" w:rsidP="000523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B1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1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="00C15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B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розвитку </w:t>
            </w:r>
            <w:proofErr w:type="spellStart"/>
            <w:r w:rsidRPr="00682B1C">
              <w:rPr>
                <w:rFonts w:ascii="Times New Roman" w:hAnsi="Times New Roman" w:cs="Times New Roman"/>
                <w:sz w:val="24"/>
                <w:szCs w:val="24"/>
              </w:rPr>
              <w:t>елекрозарядної</w:t>
            </w:r>
            <w:proofErr w:type="spellEnd"/>
            <w:r w:rsidRPr="00682B1C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 в Тернопільській міській територіальній громаді на 2024-2025 роки</w:t>
            </w:r>
            <w:r w:rsidR="00C15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3875B92" w14:textId="77777777" w:rsidR="00057041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621BE" w14:textId="77777777" w:rsidR="004456A7" w:rsidRPr="003274EA" w:rsidRDefault="004456A7" w:rsidP="0034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3274E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1337EF5" w14:textId="2E0427D9" w:rsidR="00500837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81" w:rsidRPr="00065E22">
        <w:rPr>
          <w:rFonts w:ascii="Times New Roman" w:hAnsi="Times New Roman" w:cs="Times New Roman"/>
          <w:bCs/>
          <w:sz w:val="24"/>
          <w:szCs w:val="24"/>
        </w:rPr>
        <w:t>Про  бюджет  Тернопільської міської територіальної громади на  2024  рік</w:t>
      </w:r>
    </w:p>
    <w:p w14:paraId="52535B64" w14:textId="541A4FE7" w:rsidR="00492518" w:rsidRPr="00905E81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905E81" w:rsidRPr="00905E81"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905E81" w:rsidRPr="00905E81">
        <w:rPr>
          <w:rFonts w:ascii="Times New Roman" w:hAnsi="Times New Roman" w:cs="Times New Roman"/>
          <w:sz w:val="24"/>
          <w:szCs w:val="24"/>
        </w:rPr>
        <w:t xml:space="preserve">Віталіна </w:t>
      </w:r>
      <w:proofErr w:type="spellStart"/>
      <w:r w:rsidR="00905E81" w:rsidRPr="00905E81"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</w:p>
    <w:p w14:paraId="62E5DCEC" w14:textId="77777777" w:rsidR="00656EE5" w:rsidRPr="00905E81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905E81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 w:rsidRPr="00905E8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905E8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905E81">
        <w:rPr>
          <w:rFonts w:ascii="Times New Roman" w:hAnsi="Times New Roman" w:cs="Times New Roman"/>
          <w:sz w:val="24"/>
          <w:szCs w:val="24"/>
        </w:rPr>
        <w:t>4</w:t>
      </w:r>
      <w:r w:rsidR="00352EB5" w:rsidRPr="00905E81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524CA580" w:rsidR="00B8445B" w:rsidRPr="00905E81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905E81" w:rsidRPr="00905E81">
        <w:rPr>
          <w:rFonts w:ascii="Times New Roman" w:hAnsi="Times New Roman" w:cs="Times New Roman"/>
          <w:bCs/>
          <w:sz w:val="24"/>
          <w:szCs w:val="24"/>
        </w:rPr>
        <w:t>Про  бюджет  Тернопільської міської територіальної громади на  2024  рік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FD0BAE" w14:textId="0F07B4A7" w:rsidR="0005704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1" w:name="_Hlk144817174"/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Друге питання порядку денного</w:t>
      </w:r>
    </w:p>
    <w:p w14:paraId="59146997" w14:textId="635EDE34" w:rsid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втрату чинності рішення міської ради від 21.08.2023 №8/30/13 “Про приватизацію об’єкта комунальної власності"</w:t>
      </w:r>
    </w:p>
    <w:p w14:paraId="7F23992D" w14:textId="0B5A2275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14:paraId="13B84398" w14:textId="132508B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1F05D598" w14:textId="7777777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3DDFE49D" w14:textId="6BAFCCB1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 xml:space="preserve">Про втрату чинності рішення міської ради від 21.08.2023 №8/30/13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приватизацію об’єкта комунальної власності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2B5BF2B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DD2C77" w14:textId="1B7EBDB5" w:rsidR="00905E8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3. Третє питання порядку денного</w:t>
      </w:r>
    </w:p>
    <w:bookmarkEnd w:id="1"/>
    <w:p w14:paraId="2C3A6690" w14:textId="53472FE5" w:rsid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затвердження плану діяльності з підготовки проектів регуляторних актів на 2024 рік</w:t>
      </w:r>
    </w:p>
    <w:p w14:paraId="577D6419" w14:textId="6ED9E5D6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ДОПОВІДАЛА:</w:t>
      </w:r>
      <w:r w:rsidR="008932DB">
        <w:rPr>
          <w:rFonts w:ascii="Times New Roman" w:hAnsi="Times New Roman" w:cs="Times New Roman"/>
          <w:sz w:val="24"/>
          <w:szCs w:val="24"/>
        </w:rPr>
        <w:t xml:space="preserve"> Галина Горєва</w:t>
      </w:r>
    </w:p>
    <w:p w14:paraId="0075FF5C" w14:textId="7777777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49D20B97" w14:textId="77777777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1A138F47" w14:textId="427DB5AF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8932DB" w:rsidRPr="00575072">
        <w:rPr>
          <w:rFonts w:ascii="Times New Roman" w:hAnsi="Times New Roman" w:cs="Times New Roman"/>
          <w:bCs/>
          <w:sz w:val="24"/>
          <w:szCs w:val="24"/>
        </w:rPr>
        <w:t>Про затвердження плану діяльності з підготовки проектів регуляторних актів на 2024 рік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98B281A" w14:textId="77777777" w:rsidR="00DF5FC6" w:rsidRDefault="00DF5FC6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B93E" w14:textId="515F0F9E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Четверте питання порядку денного</w:t>
      </w:r>
    </w:p>
    <w:p w14:paraId="49D81903" w14:textId="27A54AA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</w:r>
    </w:p>
    <w:p w14:paraId="02446D9F" w14:textId="609DBDAC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Юрій Дейнека</w:t>
      </w:r>
    </w:p>
    <w:p w14:paraId="162E24F6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034CADB1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2FB00BE2" w14:textId="409F8352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26658479" w14:textId="77777777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69313" w14:textId="5088323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П’яте питання порядку денного</w:t>
      </w:r>
    </w:p>
    <w:p w14:paraId="62450D9A" w14:textId="27CEE934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</w:r>
    </w:p>
    <w:p w14:paraId="0E27B4A6" w14:textId="7A9630EE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244A06C5" w14:textId="7D82EA14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44066B">
        <w:rPr>
          <w:rFonts w:ascii="Times New Roman" w:hAnsi="Times New Roman" w:cs="Times New Roman"/>
          <w:sz w:val="24"/>
          <w:szCs w:val="24"/>
        </w:rPr>
        <w:t>, Ігор Гірчак</w:t>
      </w:r>
    </w:p>
    <w:p w14:paraId="46F26B76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5D117B09" w14:textId="4FD1D9DB" w:rsidR="008932DB" w:rsidRP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02A9FB10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152C7" w14:textId="3007EF8E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</w:t>
      </w:r>
    </w:p>
    <w:p w14:paraId="09A17E74" w14:textId="17C4E813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</w:r>
    </w:p>
    <w:p w14:paraId="137CF0AD" w14:textId="48BEC220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3B29C9BB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4D2CDD34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D2EFEAA" w14:textId="354FC1FD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1EEC9361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EBEFC" w14:textId="4A4C3E69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Сьоме питання порядку денного</w:t>
      </w:r>
    </w:p>
    <w:p w14:paraId="2051C614" w14:textId="48CF3E50" w:rsidR="008932DB" w:rsidRP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розвитку малого і середнього підприємництва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2023-2024 роки</w:t>
      </w:r>
    </w:p>
    <w:p w14:paraId="7C28C2E8" w14:textId="2E2610EA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42CA2FB9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195A658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 міської ради: За – 4, проти -0,  утримались-0. Рішення прийнято.</w:t>
      </w:r>
    </w:p>
    <w:p w14:paraId="451B6B84" w14:textId="159FFA3D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розвитку малого і середнього підприємництва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2023-2024 роки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0E09F9A8" w14:textId="77777777" w:rsidR="005132C6" w:rsidRDefault="005132C6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81AA6" w14:textId="7EEE10DD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Восьме питання порядку денного</w:t>
      </w:r>
    </w:p>
    <w:p w14:paraId="03530FFA" w14:textId="518597BD" w:rsidR="008932DB" w:rsidRDefault="008932DB" w:rsidP="0071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EDF" w:rsidRPr="00717EDF">
        <w:rPr>
          <w:rFonts w:ascii="Times New Roman" w:hAnsi="Times New Roman" w:cs="Times New Roman"/>
          <w:sz w:val="24"/>
          <w:szCs w:val="24"/>
        </w:rPr>
        <w:t>Про затвердження «Програми підтримки</w:t>
      </w:r>
      <w:r w:rsidR="00717EDF">
        <w:rPr>
          <w:rFonts w:ascii="Times New Roman" w:hAnsi="Times New Roman" w:cs="Times New Roman"/>
          <w:sz w:val="24"/>
          <w:szCs w:val="24"/>
        </w:rPr>
        <w:t xml:space="preserve"> </w:t>
      </w:r>
      <w:r w:rsidR="00717EDF" w:rsidRPr="00717EDF">
        <w:rPr>
          <w:rFonts w:ascii="Times New Roman" w:hAnsi="Times New Roman" w:cs="Times New Roman"/>
          <w:sz w:val="24"/>
          <w:szCs w:val="24"/>
        </w:rPr>
        <w:t>ветеранів та членів їх сімей на створення</w:t>
      </w:r>
      <w:r w:rsidR="00717EDF">
        <w:rPr>
          <w:rFonts w:ascii="Times New Roman" w:hAnsi="Times New Roman" w:cs="Times New Roman"/>
          <w:sz w:val="24"/>
          <w:szCs w:val="24"/>
        </w:rPr>
        <w:t xml:space="preserve"> </w:t>
      </w:r>
      <w:r w:rsidR="00717EDF" w:rsidRPr="00717EDF">
        <w:rPr>
          <w:rFonts w:ascii="Times New Roman" w:hAnsi="Times New Roman" w:cs="Times New Roman"/>
          <w:sz w:val="24"/>
          <w:szCs w:val="24"/>
        </w:rPr>
        <w:t>(розвиток) власного бізнесу на 2024-2025 роки»</w:t>
      </w:r>
    </w:p>
    <w:p w14:paraId="249889BE" w14:textId="43B9408E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0AE9000B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B34B16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24546176" w14:textId="4F7D6242" w:rsidR="008932DB" w:rsidRPr="00717EDF" w:rsidRDefault="008932DB" w:rsidP="0071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717EDF" w:rsidRPr="00717EDF">
        <w:rPr>
          <w:rFonts w:ascii="Times New Roman" w:hAnsi="Times New Roman" w:cs="Times New Roman"/>
          <w:sz w:val="24"/>
          <w:szCs w:val="24"/>
        </w:rPr>
        <w:t>Про затвердження «Програми підтримки</w:t>
      </w:r>
      <w:r w:rsidR="00717EDF">
        <w:rPr>
          <w:rFonts w:ascii="Times New Roman" w:hAnsi="Times New Roman" w:cs="Times New Roman"/>
          <w:sz w:val="24"/>
          <w:szCs w:val="24"/>
        </w:rPr>
        <w:t xml:space="preserve"> </w:t>
      </w:r>
      <w:r w:rsidR="00717EDF" w:rsidRPr="00717EDF">
        <w:rPr>
          <w:rFonts w:ascii="Times New Roman" w:hAnsi="Times New Roman" w:cs="Times New Roman"/>
          <w:sz w:val="24"/>
          <w:szCs w:val="24"/>
        </w:rPr>
        <w:t>ветеранів та членів їх сімей на створення</w:t>
      </w:r>
      <w:r w:rsidR="00717EDF">
        <w:rPr>
          <w:rFonts w:ascii="Times New Roman" w:hAnsi="Times New Roman" w:cs="Times New Roman"/>
          <w:sz w:val="24"/>
          <w:szCs w:val="24"/>
        </w:rPr>
        <w:t xml:space="preserve"> </w:t>
      </w:r>
      <w:r w:rsidR="00717EDF" w:rsidRPr="00717EDF">
        <w:rPr>
          <w:rFonts w:ascii="Times New Roman" w:hAnsi="Times New Roman" w:cs="Times New Roman"/>
          <w:sz w:val="24"/>
          <w:szCs w:val="24"/>
        </w:rPr>
        <w:t>(розвиток) власного бізнесу на 2024-2025 роки»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42BB6DF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35C09" w14:textId="63C385DC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Дев’яте питання порядку денного</w:t>
      </w:r>
    </w:p>
    <w:p w14:paraId="7DBE82A2" w14:textId="52D4DEA5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Програми економічного та соціального розвитку Тернопільської міської територіальної громади на 2022-2024 роки</w:t>
      </w:r>
    </w:p>
    <w:p w14:paraId="10A677FE" w14:textId="164B38B3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5D55F78E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4606E9D6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12459C20" w14:textId="09F8BE2E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>
        <w:rPr>
          <w:rFonts w:ascii="Times New Roman" w:hAnsi="Times New Roman" w:cs="Times New Roman"/>
          <w:sz w:val="24"/>
          <w:szCs w:val="24"/>
        </w:rPr>
        <w:t>Про внесення змін до Програми економічного та соціального розвитку Тернопільської міської територіальної громади на 2022-2024 роки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138321E3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5C5FE" w14:textId="40D0713C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Десяте питання порядку денного</w:t>
      </w:r>
    </w:p>
    <w:p w14:paraId="69397AA9" w14:textId="5A42E215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затвердження стандартного Листа-угоди між ПРООН та Тернопільською міською радою</w:t>
      </w:r>
    </w:p>
    <w:p w14:paraId="5D2399FB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39D7244D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0D9869F4" w14:textId="77777777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2B257029" w14:textId="2228956A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затвердження стандартного Листа-угоди між ПРООН та Тернопільською міською радою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26E9C79" w14:textId="77777777" w:rsidR="008932DB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B896F" w14:textId="01481119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Одинадцяте питання порядку денного</w:t>
      </w:r>
    </w:p>
    <w:p w14:paraId="0B4463B5" w14:textId="079BF990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передачу комунального майна в господарське відання</w:t>
      </w:r>
    </w:p>
    <w:p w14:paraId="59B1DE4F" w14:textId="3FA6B7E5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Олег Соколовський</w:t>
      </w:r>
    </w:p>
    <w:p w14:paraId="17AA6873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7F75BEE4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63293D18" w14:textId="185F7C19" w:rsidR="005132C6" w:rsidRPr="00905E81" w:rsidRDefault="005132C6" w:rsidP="0051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bCs/>
          <w:sz w:val="24"/>
          <w:szCs w:val="24"/>
        </w:rPr>
        <w:t>Про передачу комунального майна в господарське відання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24F430F3" w14:textId="77777777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B91C8" w14:textId="14EA2D36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Дванадцяте питання порядку денного</w:t>
      </w:r>
    </w:p>
    <w:p w14:paraId="3D849839" w14:textId="486992D1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sz w:val="24"/>
          <w:szCs w:val="24"/>
        </w:rPr>
        <w:t>Про внесення змін до Програми розвитку пасажирського транспорту на 2021-2023 роки</w:t>
      </w:r>
    </w:p>
    <w:p w14:paraId="22D09222" w14:textId="02426DDC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14:paraId="3682EA82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576B53FE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 міської ради: За – 4, проти -0,  утримались-0. Рішення прийнято.</w:t>
      </w:r>
    </w:p>
    <w:p w14:paraId="4B821E26" w14:textId="521C07AE" w:rsidR="005132C6" w:rsidRPr="00905E81" w:rsidRDefault="005132C6" w:rsidP="0051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sz w:val="24"/>
          <w:szCs w:val="24"/>
        </w:rPr>
        <w:t>Про внесення змін до Програми розвитку пасажирського транспорту на 2021-2023 роки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3FF1B7BA" w14:textId="77777777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3E9F8" w14:textId="2FBB4FD0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Тринадцяте питання порядку денного</w:t>
      </w:r>
    </w:p>
    <w:p w14:paraId="3893C555" w14:textId="7894363B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07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</w:t>
      </w:r>
      <w:r w:rsidRPr="00575072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072">
        <w:rPr>
          <w:rFonts w:ascii="Times New Roman" w:hAnsi="Times New Roman" w:cs="Times New Roman"/>
          <w:sz w:val="24"/>
          <w:szCs w:val="24"/>
        </w:rPr>
        <w:t xml:space="preserve"> розвитку пасажирського транспорту на 2024-2026 роки</w:t>
      </w:r>
    </w:p>
    <w:p w14:paraId="180619A2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Вітрук</w:t>
      </w:r>
      <w:proofErr w:type="spellEnd"/>
    </w:p>
    <w:p w14:paraId="3D1227D4" w14:textId="3D2DF6EC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44066B">
        <w:rPr>
          <w:rFonts w:ascii="Times New Roman" w:hAnsi="Times New Roman" w:cs="Times New Roman"/>
          <w:sz w:val="24"/>
          <w:szCs w:val="24"/>
        </w:rPr>
        <w:t xml:space="preserve">, Тетяна Корчак, Віталіна </w:t>
      </w:r>
      <w:proofErr w:type="spellStart"/>
      <w:r w:rsidR="0044066B"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</w:p>
    <w:p w14:paraId="7C8ED0E5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0DF0DC14" w14:textId="2EC4E1ED" w:rsidR="005132C6" w:rsidRPr="00905E81" w:rsidRDefault="005132C6" w:rsidP="0051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57507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затвердження </w:t>
      </w:r>
      <w:r w:rsidRPr="00575072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072">
        <w:rPr>
          <w:rFonts w:ascii="Times New Roman" w:hAnsi="Times New Roman" w:cs="Times New Roman"/>
          <w:sz w:val="24"/>
          <w:szCs w:val="24"/>
        </w:rPr>
        <w:t xml:space="preserve"> розвитку пасажирського транспорту на 2024-2026 роки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4DB33422" w14:textId="77777777" w:rsidR="005132C6" w:rsidRDefault="005132C6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D37D0" w14:textId="68EA0B65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Чотирнадцяте питання порядку денного</w:t>
      </w:r>
    </w:p>
    <w:p w14:paraId="7B52F0F7" w14:textId="46552D1D" w:rsidR="005132C6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B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1C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C15774">
        <w:rPr>
          <w:rFonts w:ascii="Times New Roman" w:hAnsi="Times New Roman" w:cs="Times New Roman"/>
          <w:sz w:val="24"/>
          <w:szCs w:val="24"/>
        </w:rPr>
        <w:t>«</w:t>
      </w:r>
      <w:r w:rsidRPr="00682B1C">
        <w:rPr>
          <w:rFonts w:ascii="Times New Roman" w:hAnsi="Times New Roman" w:cs="Times New Roman"/>
          <w:sz w:val="24"/>
          <w:szCs w:val="24"/>
        </w:rPr>
        <w:t xml:space="preserve">Програми розвитку </w:t>
      </w:r>
      <w:proofErr w:type="spellStart"/>
      <w:r w:rsidRPr="00682B1C">
        <w:rPr>
          <w:rFonts w:ascii="Times New Roman" w:hAnsi="Times New Roman" w:cs="Times New Roman"/>
          <w:sz w:val="24"/>
          <w:szCs w:val="24"/>
        </w:rPr>
        <w:t>елекрозарядної</w:t>
      </w:r>
      <w:proofErr w:type="spellEnd"/>
      <w:r w:rsidRPr="00682B1C">
        <w:rPr>
          <w:rFonts w:ascii="Times New Roman" w:hAnsi="Times New Roman" w:cs="Times New Roman"/>
          <w:sz w:val="24"/>
          <w:szCs w:val="24"/>
        </w:rPr>
        <w:t xml:space="preserve"> інфраструктури в Тернопільській міській територіальній громаді на 2024-2025 роки</w:t>
      </w:r>
      <w:r w:rsidR="00C15774">
        <w:rPr>
          <w:rFonts w:ascii="Times New Roman" w:hAnsi="Times New Roman" w:cs="Times New Roman"/>
          <w:sz w:val="24"/>
          <w:szCs w:val="24"/>
        </w:rPr>
        <w:t>»</w:t>
      </w:r>
    </w:p>
    <w:p w14:paraId="37F31BBB" w14:textId="1576858C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Тетяна Корчак</w:t>
      </w:r>
    </w:p>
    <w:p w14:paraId="047BB346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905E81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18992BD8" w14:textId="77777777" w:rsidR="005132C6" w:rsidRPr="00905E81" w:rsidRDefault="005132C6" w:rsidP="0051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ради: За – 4, проти -0,  утримались-0. Рішення прийнято.</w:t>
      </w:r>
    </w:p>
    <w:p w14:paraId="4733C5C6" w14:textId="273170E6" w:rsidR="005132C6" w:rsidRPr="00905E81" w:rsidRDefault="005132C6" w:rsidP="0051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682B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1C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C15774">
        <w:rPr>
          <w:rFonts w:ascii="Times New Roman" w:hAnsi="Times New Roman" w:cs="Times New Roman"/>
          <w:sz w:val="24"/>
          <w:szCs w:val="24"/>
        </w:rPr>
        <w:t>«</w:t>
      </w:r>
      <w:r w:rsidRPr="00682B1C">
        <w:rPr>
          <w:rFonts w:ascii="Times New Roman" w:hAnsi="Times New Roman" w:cs="Times New Roman"/>
          <w:sz w:val="24"/>
          <w:szCs w:val="24"/>
        </w:rPr>
        <w:t xml:space="preserve">Програми розвитку </w:t>
      </w:r>
      <w:proofErr w:type="spellStart"/>
      <w:r w:rsidRPr="00682B1C">
        <w:rPr>
          <w:rFonts w:ascii="Times New Roman" w:hAnsi="Times New Roman" w:cs="Times New Roman"/>
          <w:sz w:val="24"/>
          <w:szCs w:val="24"/>
        </w:rPr>
        <w:t>елекрозарядної</w:t>
      </w:r>
      <w:proofErr w:type="spellEnd"/>
      <w:r w:rsidRPr="00682B1C">
        <w:rPr>
          <w:rFonts w:ascii="Times New Roman" w:hAnsi="Times New Roman" w:cs="Times New Roman"/>
          <w:sz w:val="24"/>
          <w:szCs w:val="24"/>
        </w:rPr>
        <w:t xml:space="preserve"> інфраструктури в Тернопільській міській територіальній громаді на 2024-2025 роки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="00C15774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E1E99C1" w14:textId="77777777" w:rsidR="005132C6" w:rsidRDefault="005132C6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F5079" w14:textId="77777777" w:rsidR="008932DB" w:rsidRPr="003274EA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BCCA9" w14:textId="77777777" w:rsidR="00C15774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C73D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6650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295</cp:revision>
  <cp:lastPrinted>2023-12-11T07:40:00Z</cp:lastPrinted>
  <dcterms:created xsi:type="dcterms:W3CDTF">2021-10-25T05:34:00Z</dcterms:created>
  <dcterms:modified xsi:type="dcterms:W3CDTF">2023-12-11T07:41:00Z</dcterms:modified>
</cp:coreProperties>
</file>