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818"/>
        <w:gridCol w:w="9037"/>
      </w:tblGrid>
      <w:tr w:rsidR="00B6346D" w:rsidTr="00B6346D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6D" w:rsidRDefault="00B63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46D" w:rsidRDefault="00B63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6D" w:rsidRDefault="00B634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B6346D" w:rsidTr="00B6346D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6D" w:rsidRDefault="00B6346D" w:rsidP="00DD59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6D" w:rsidRDefault="00B6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 затвердження проекту землеустрою щодо організації і встановлення меж земель</w:t>
            </w:r>
          </w:p>
          <w:p w:rsidR="00B6346D" w:rsidRDefault="00B6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водного фонду та водоохоронних зон (прибережної захисної смуги) Тернопільського ставу та річки Серет у м. Тернополі</w:t>
            </w:r>
          </w:p>
        </w:tc>
      </w:tr>
      <w:tr w:rsidR="00B6346D" w:rsidTr="00B6346D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6D" w:rsidRDefault="00B6346D" w:rsidP="00DD59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6D" w:rsidRDefault="00B6346D">
            <w:pPr>
              <w:pStyle w:val="31"/>
              <w:shd w:val="clear" w:color="auto" w:fill="FFFFFF"/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Про надання дозволу на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lang w:val="uk-UA"/>
              </w:rPr>
              <w:t>складання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 проекту землеустрою щодо відведення земельної ділянки за адресою вул.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lang w:val="uk-UA"/>
              </w:rPr>
              <w:t>Торговиця гр. Стравінській О.П., Кульчицькому В.Я.</w:t>
            </w:r>
          </w:p>
        </w:tc>
      </w:tr>
      <w:tr w:rsidR="00B603FB" w:rsidTr="00B6346D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FB" w:rsidRDefault="00B603FB" w:rsidP="00DD59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3FB" w:rsidRDefault="00712E3F">
            <w:pPr>
              <w:pStyle w:val="31"/>
              <w:shd w:val="clear" w:color="auto" w:fill="FFFFFF"/>
              <w:spacing w:before="0" w:after="0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  <w:r w:rsidRPr="00712E3F">
              <w:rPr>
                <w:rFonts w:ascii="Times New Roman" w:eastAsia="Times New Roman" w:hAnsi="Times New Roman"/>
                <w:b w:val="0"/>
                <w:color w:val="000000"/>
                <w:sz w:val="24"/>
                <w:lang w:val="uk-UA"/>
              </w:rPr>
              <w:t>Про надання дозволу на складання проектів землеустрою щодо відведення земельних ділянок Управлінню житлово-комунального господарства, благоустрою та екології Тернопільської міської ради</w:t>
            </w:r>
          </w:p>
        </w:tc>
      </w:tr>
    </w:tbl>
    <w:p w:rsidR="00040037" w:rsidRDefault="00040037"/>
    <w:sectPr w:rsidR="00040037" w:rsidSect="000400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B6346D"/>
    <w:rsid w:val="00040037"/>
    <w:rsid w:val="00712E3F"/>
    <w:rsid w:val="00A05B96"/>
    <w:rsid w:val="00B603FB"/>
    <w:rsid w:val="00B6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6D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31">
    <w:name w:val="Заголовок 31"/>
    <w:basedOn w:val="a"/>
    <w:next w:val="a"/>
    <w:qFormat/>
    <w:rsid w:val="00B6346D"/>
    <w:pPr>
      <w:keepNext/>
      <w:spacing w:before="240" w:after="60" w:line="240" w:lineRule="auto"/>
      <w:outlineLvl w:val="2"/>
    </w:pPr>
    <w:rPr>
      <w:rFonts w:ascii="Calibri Light" w:eastAsia="Calibri Light" w:hAnsi="Calibri Light" w:cs="Times New Roman"/>
      <w:b/>
      <w:sz w:val="26"/>
      <w:szCs w:val="20"/>
      <w:lang w:val="ru-RU"/>
    </w:rPr>
  </w:style>
  <w:style w:type="table" w:styleId="a4">
    <w:name w:val="Table Grid"/>
    <w:basedOn w:val="a1"/>
    <w:uiPriority w:val="59"/>
    <w:rsid w:val="00B634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2023-02-28T13:13:00Z</dcterms:created>
  <dcterms:modified xsi:type="dcterms:W3CDTF">2023-03-01T14:20:00Z</dcterms:modified>
</cp:coreProperties>
</file>