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F94F" w14:textId="5DF81BC9" w:rsidR="00097F4D" w:rsidRPr="00097F4D" w:rsidRDefault="00097F4D" w:rsidP="00097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bookmarkStart w:id="0" w:name="OLE_LINK2"/>
      <w:bookmarkStart w:id="1" w:name="OLE_LINK1"/>
      <w:r w:rsidRPr="00097F4D">
        <w:rPr>
          <w:rFonts w:ascii="Times New Roman" w:eastAsia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 wp14:anchorId="6C2BD0B7" wp14:editId="4814B888">
            <wp:extent cx="523875" cy="723900"/>
            <wp:effectExtent l="0" t="0" r="0" b="0"/>
            <wp:docPr id="1566849800" name="Рисунок 2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3D37" w14:textId="77777777" w:rsidR="00097F4D" w:rsidRPr="00097F4D" w:rsidRDefault="00097F4D" w:rsidP="00097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76047F0" w14:textId="77777777" w:rsidR="00097F4D" w:rsidRPr="00097F4D" w:rsidRDefault="00097F4D" w:rsidP="00097F4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33E81"/>
          <w:sz w:val="32"/>
          <w:szCs w:val="32"/>
        </w:rPr>
      </w:pPr>
      <w:r w:rsidRPr="00097F4D">
        <w:rPr>
          <w:rFonts w:ascii="Times New Roman" w:eastAsia="Times New Roman" w:hAnsi="Times New Roman" w:cs="Times New Roman"/>
          <w:b/>
          <w:bCs/>
          <w:color w:val="233E81"/>
          <w:sz w:val="32"/>
          <w:szCs w:val="32"/>
        </w:rPr>
        <w:t>ТЕРНОПІЛЬСЬКА МІСЬКА РАДА</w:t>
      </w:r>
    </w:p>
    <w:p w14:paraId="73B49DD2" w14:textId="77777777" w:rsidR="00097F4D" w:rsidRPr="00097F4D" w:rsidRDefault="00097F4D" w:rsidP="00097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color w:val="233E81"/>
          <w:szCs w:val="20"/>
        </w:rPr>
      </w:pPr>
      <w:r w:rsidRPr="00097F4D">
        <w:rPr>
          <w:rFonts w:ascii="Times New Roman" w:eastAsia="Times New Roman" w:hAnsi="Times New Roman" w:cs="Times New Roman"/>
          <w:color w:val="233E81"/>
          <w:szCs w:val="20"/>
        </w:rPr>
        <w:t xml:space="preserve">вул. Листопадова, 5, м. Тернопіль, 46001  </w:t>
      </w:r>
      <w:proofErr w:type="spellStart"/>
      <w:r w:rsidRPr="00097F4D">
        <w:rPr>
          <w:rFonts w:ascii="Times New Roman" w:eastAsia="Times New Roman" w:hAnsi="Times New Roman" w:cs="Times New Roman"/>
          <w:color w:val="233E81"/>
          <w:szCs w:val="20"/>
        </w:rPr>
        <w:t>тел</w:t>
      </w:r>
      <w:proofErr w:type="spellEnd"/>
      <w:r w:rsidRPr="00097F4D">
        <w:rPr>
          <w:rFonts w:ascii="Times New Roman" w:eastAsia="Times New Roman" w:hAnsi="Times New Roman" w:cs="Times New Roman"/>
          <w:color w:val="233E81"/>
          <w:szCs w:val="20"/>
        </w:rPr>
        <w:t xml:space="preserve">.: </w:t>
      </w:r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</w:rPr>
        <w:t>(0352) 52 20 21</w:t>
      </w:r>
      <w:r w:rsidRPr="00097F4D">
        <w:rPr>
          <w:rFonts w:ascii="Times New Roman" w:eastAsia="Times New Roman" w:hAnsi="Times New Roman" w:cs="Times New Roman"/>
          <w:color w:val="233E81"/>
          <w:szCs w:val="20"/>
        </w:rPr>
        <w:t xml:space="preserve">  е-</w:t>
      </w:r>
      <w:proofErr w:type="spellStart"/>
      <w:r w:rsidRPr="00097F4D">
        <w:rPr>
          <w:rFonts w:ascii="Times New Roman" w:eastAsia="Times New Roman" w:hAnsi="Times New Roman" w:cs="Times New Roman"/>
          <w:color w:val="233E81"/>
          <w:szCs w:val="20"/>
        </w:rPr>
        <w:t>mail</w:t>
      </w:r>
      <w:proofErr w:type="spellEnd"/>
      <w:r w:rsidRPr="00097F4D">
        <w:rPr>
          <w:rFonts w:ascii="Times New Roman" w:eastAsia="Times New Roman" w:hAnsi="Times New Roman" w:cs="Times New Roman"/>
          <w:color w:val="233E81"/>
          <w:szCs w:val="20"/>
        </w:rPr>
        <w:t>:</w:t>
      </w:r>
      <w:r w:rsidRPr="00097F4D">
        <w:rPr>
          <w:rFonts w:ascii="Times New Roman" w:eastAsia="Times New Roman" w:hAnsi="Times New Roman" w:cs="Times New Roman"/>
          <w:b/>
          <w:bCs/>
          <w:color w:val="002060"/>
          <w:szCs w:val="20"/>
        </w:rPr>
        <w:t xml:space="preserve"> </w:t>
      </w:r>
      <w:proofErr w:type="spellStart"/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  <w:lang w:val="en-US" w:eastAsia="en-US"/>
        </w:rPr>
        <w:t>ternopil</w:t>
      </w:r>
      <w:proofErr w:type="spellEnd"/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</w:rPr>
        <w:t>_</w:t>
      </w:r>
      <w:proofErr w:type="spellStart"/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  <w:lang w:val="en-US" w:eastAsia="en-US"/>
        </w:rPr>
        <w:t>rada</w:t>
      </w:r>
      <w:proofErr w:type="spellEnd"/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</w:rPr>
        <w:t>@</w:t>
      </w:r>
      <w:proofErr w:type="spellStart"/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  <w:lang w:val="en-US" w:eastAsia="en-US"/>
        </w:rPr>
        <w:t>ukr</w:t>
      </w:r>
      <w:proofErr w:type="spellEnd"/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</w:rPr>
        <w:t>.</w:t>
      </w:r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  <w:lang w:val="en-US" w:eastAsia="en-US"/>
        </w:rPr>
        <w:t>net</w:t>
      </w:r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</w:rPr>
        <w:br/>
      </w:r>
      <w:proofErr w:type="spellStart"/>
      <w:r w:rsidRPr="00097F4D">
        <w:rPr>
          <w:rFonts w:ascii="Times New Roman" w:eastAsia="Times New Roman" w:hAnsi="Times New Roman" w:cs="Times New Roman"/>
          <w:color w:val="233E81"/>
          <w:szCs w:val="20"/>
        </w:rPr>
        <w:t>web</w:t>
      </w:r>
      <w:proofErr w:type="spellEnd"/>
      <w:r w:rsidRPr="00097F4D">
        <w:rPr>
          <w:rFonts w:ascii="Times New Roman" w:eastAsia="Times New Roman" w:hAnsi="Times New Roman" w:cs="Times New Roman"/>
          <w:color w:val="233E81"/>
          <w:szCs w:val="20"/>
        </w:rPr>
        <w:t xml:space="preserve">: </w:t>
      </w:r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</w:rPr>
        <w:t xml:space="preserve">ternopilcity.gov.ua, </w:t>
      </w:r>
      <w:r w:rsidRPr="00097F4D">
        <w:rPr>
          <w:rFonts w:ascii="Times New Roman" w:eastAsia="Times New Roman" w:hAnsi="Times New Roman" w:cs="Times New Roman"/>
          <w:color w:val="233E81"/>
          <w:szCs w:val="20"/>
        </w:rPr>
        <w:t>код ЄДРПОУ</w:t>
      </w:r>
      <w:r w:rsidRPr="00097F4D">
        <w:rPr>
          <w:rFonts w:ascii="Times New Roman" w:eastAsia="Times New Roman" w:hAnsi="Times New Roman" w:cs="Times New Roman"/>
          <w:b/>
          <w:bCs/>
          <w:color w:val="233E81"/>
          <w:szCs w:val="20"/>
        </w:rPr>
        <w:t xml:space="preserve"> 34334305</w:t>
      </w:r>
    </w:p>
    <w:bookmarkEnd w:id="0"/>
    <w:bookmarkEnd w:id="1"/>
    <w:p w14:paraId="6EEB0223" w14:textId="77777777" w:rsidR="00240D29" w:rsidRPr="00545129" w:rsidRDefault="00000000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0892C85">
          <v:line id="Straight Connector 4" o:spid="_x0000_s1026" style="position:absolute;left:0;text-align:left;z-index:251658240;visibility:visible;mso-wrap-distance-top:-17e-5mm;mso-wrap-distance-bottom:-17e-5mm;mso-width-relative:margin;mso-height-relative:margin" from="0,7.6pt" to="479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" strokecolor="#002060" strokeweight="3pt">
            <v:stroke linestyle="thickThin"/>
          </v:line>
        </w:pict>
      </w:r>
      <w:r w:rsidR="00240D29" w:rsidRPr="00545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45011D" w14:textId="09CAC781" w:rsidR="00240D29" w:rsidRPr="00545129" w:rsidRDefault="00CF470C" w:rsidP="00CF4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D29" w:rsidRPr="00545129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</w:t>
      </w:r>
      <w:r w:rsidR="00240D29" w:rsidRPr="00545129">
        <w:rPr>
          <w:rFonts w:ascii="Times New Roman" w:hAnsi="Times New Roman"/>
          <w:sz w:val="24"/>
          <w:szCs w:val="24"/>
        </w:rPr>
        <w:t>з питань регулювання земельних відносин та екології</w:t>
      </w:r>
      <w:r w:rsidR="00240D29" w:rsidRPr="00545129">
        <w:rPr>
          <w:rFonts w:ascii="Times New Roman" w:hAnsi="Times New Roman" w:cs="Times New Roman"/>
          <w:sz w:val="24"/>
          <w:szCs w:val="24"/>
        </w:rPr>
        <w:t>:</w:t>
      </w:r>
    </w:p>
    <w:p w14:paraId="6C489AE9" w14:textId="77777777" w:rsidR="00240D29" w:rsidRPr="00545129" w:rsidRDefault="00240D29" w:rsidP="00CF4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65"/>
        <w:gridCol w:w="8990"/>
      </w:tblGrid>
      <w:tr w:rsidR="009E06D7" w:rsidRPr="00545129" w14:paraId="31640D89" w14:textId="77777777" w:rsidTr="00C81ABB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EECA3" w14:textId="77777777" w:rsidR="009E06D7" w:rsidRPr="00545129" w:rsidRDefault="009E06D7" w:rsidP="00DB05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44979641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A18FE7C" w14:textId="77777777" w:rsidR="009E06D7" w:rsidRPr="00545129" w:rsidRDefault="009E06D7" w:rsidP="00DB05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7A9A5" w14:textId="77777777" w:rsidR="009E06D7" w:rsidRPr="00545129" w:rsidRDefault="009E06D7" w:rsidP="00DB0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проєкту рішення</w:t>
            </w:r>
          </w:p>
        </w:tc>
      </w:tr>
      <w:tr w:rsidR="000945C6" w:rsidRPr="00545129" w14:paraId="65E81FA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1E81" w14:textId="77777777" w:rsidR="000945C6" w:rsidRPr="00545129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71D9E" w14:textId="7D38477B" w:rsidR="000945C6" w:rsidRPr="005723EA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E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E6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E6">
              <w:rPr>
                <w:rFonts w:ascii="Times New Roman" w:hAnsi="Times New Roman" w:cs="Times New Roman"/>
                <w:sz w:val="24"/>
                <w:szCs w:val="24"/>
              </w:rPr>
              <w:t>за адресою вул. В’ячеслава Чорновола,11 ОСББ «Чорновола-11»</w:t>
            </w:r>
          </w:p>
        </w:tc>
      </w:tr>
      <w:tr w:rsidR="000945C6" w:rsidRPr="00545129" w14:paraId="1535BD51" w14:textId="77777777" w:rsidTr="00AC149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A812D" w14:textId="77777777" w:rsidR="000945C6" w:rsidRPr="00545129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A9E40" w14:textId="731B31DE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Поліська, 14 ВАТ «Тернопільський </w:t>
            </w:r>
            <w:proofErr w:type="spellStart"/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Облагропостач</w:t>
            </w:r>
            <w:proofErr w:type="spellEnd"/>
            <w:r w:rsidRPr="00B34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5C6" w:rsidRPr="00545129" w14:paraId="519A3EC6" w14:textId="77777777" w:rsidTr="00AC1490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1108" w14:textId="77777777" w:rsidR="000945C6" w:rsidRPr="00545129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20658" w14:textId="7554F8F9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 вул. Центральна, 1 с. Кобзарівка (в межах 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Біняшевській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0945C6" w:rsidRPr="00545129" w14:paraId="09C5AE23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4239" w14:textId="77777777" w:rsidR="000945C6" w:rsidRPr="00545129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C6119" w14:textId="57E054E1" w:rsidR="000945C6" w:rsidRPr="00240ADB" w:rsidRDefault="000945C6" w:rsidP="000945C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вул.Микулинецька,115/93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гр.Рокошу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945C6" w:rsidRPr="00545129" w14:paraId="3606AD6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F5A6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2954E" w14:textId="34BE81D9" w:rsidR="000945C6" w:rsidRPr="00F3169D" w:rsidRDefault="000945C6" w:rsidP="0090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90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вул.Мирна,46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В.І., Пасічнику Я.І.</w:t>
            </w:r>
          </w:p>
        </w:tc>
      </w:tr>
      <w:tr w:rsidR="000945C6" w:rsidRPr="00545129" w14:paraId="339B0A6B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B525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DE1367" w14:textId="16320344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з облаштуванням підземного та наземного паркінгу та гаражами за адресою вул.Чернівецька,71А ТОВ «МОДУЛЬ-ТЕРНОПІЛЬ»</w:t>
            </w:r>
          </w:p>
        </w:tc>
      </w:tr>
      <w:tr w:rsidR="000945C6" w:rsidRPr="00545129" w14:paraId="589A1E81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4867D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8693C" w14:textId="05715B22" w:rsidR="000945C6" w:rsidRPr="00F3169D" w:rsidRDefault="000945C6" w:rsidP="0090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 w:rsidR="0090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житлового комплексу за адресою вул. Бережанська,55 ОСББ «Бережанська 55»</w:t>
            </w:r>
          </w:p>
        </w:tc>
      </w:tr>
      <w:tr w:rsidR="000945C6" w:rsidRPr="00545129" w14:paraId="6E6E64EE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8852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D9B7D6" w14:textId="647E260B" w:rsidR="000945C6" w:rsidRPr="00F3169D" w:rsidRDefault="000945C6" w:rsidP="0090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 w:rsidR="0090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 адресою вул. Богуна, 28 с. Малашівці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 гр.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Мандзію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0945C6" w:rsidRPr="00545129" w14:paraId="02629915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9C00C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97F3A" w14:textId="6FF1E8D0" w:rsidR="000945C6" w:rsidRPr="00F3169D" w:rsidRDefault="000945C6" w:rsidP="0090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 w:rsidR="0090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земельної ділянки в натурі (на місцевості) за адресою вул. Богуна,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с. Малашівці (в межах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 гр.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Мандзій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0945C6" w:rsidRPr="00545129" w14:paraId="07306629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4A7C9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5A0A4" w14:textId="0A25B04F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Дениса Лукіяновича,8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приміщення 17 ТОВ «Будівельна компанія «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Монолітбут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5C6" w:rsidRPr="00545129" w14:paraId="4592821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86C71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4FAB3" w14:textId="62E96B0A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 Лесі Українки,4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гр.Шлапаку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0945C6" w:rsidRPr="00545129" w14:paraId="1D37AD82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29EA8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D60CF" w14:textId="2FBC3C25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вул. Микулинецька, 116р (гр.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О. П. та інші)</w:t>
            </w:r>
          </w:p>
        </w:tc>
      </w:tr>
      <w:tr w:rsidR="000945C6" w:rsidRPr="00545129" w14:paraId="7DDC6B0B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0776C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24F64" w14:textId="635C254A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вул.Микулинецька,115/216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гр.Чубай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0945C6" w:rsidRPr="00545129" w14:paraId="4CED353D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08FED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E659D" w14:textId="610F7D85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вул.Молодіжна,46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гр.Снітовському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Снітовській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945C6" w:rsidRPr="00545129" w14:paraId="3762349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FDE92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A6CF1" w14:textId="2A4F37E7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вул.Зарічна,39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гр.Литвин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945C6" w:rsidRPr="00545129" w14:paraId="195F3E1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F5FCC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AF53F" w14:textId="3C205190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вул.Нова,22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гр.Боднар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945C6" w:rsidRPr="00545129" w14:paraId="7E30811D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0168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2BA43" w14:textId="3EE5E771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вул.Хутірська,14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гр.Процику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0945C6" w:rsidRPr="00545129" w14:paraId="12994DEF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3381B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C2021" w14:textId="14ECA3A2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вул.Весела,23А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гр.Галас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Л.В., Гусак Т.М.</w:t>
            </w:r>
          </w:p>
        </w:tc>
      </w:tr>
      <w:tr w:rsidR="000945C6" w:rsidRPr="00545129" w14:paraId="074D107A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4F5D6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7F69E" w14:textId="554E3F90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вул.Межова,1 </w:t>
            </w:r>
            <w:proofErr w:type="spellStart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>гр.Стемковській</w:t>
            </w:r>
            <w:proofErr w:type="spellEnd"/>
            <w:r w:rsidRPr="00AF3C8B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0945C6" w:rsidRPr="00545129" w14:paraId="12D7C77F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D22CA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C6C68" w14:textId="35E95C9E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43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43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</w:t>
            </w:r>
            <w:proofErr w:type="spellStart"/>
            <w:r w:rsidRPr="000F0A43">
              <w:rPr>
                <w:rFonts w:ascii="Times New Roman" w:hAnsi="Times New Roman" w:cs="Times New Roman"/>
                <w:sz w:val="24"/>
                <w:szCs w:val="24"/>
              </w:rPr>
              <w:t>вул.Ярослава</w:t>
            </w:r>
            <w:proofErr w:type="spellEnd"/>
            <w:r w:rsidRPr="000F0A43">
              <w:rPr>
                <w:rFonts w:ascii="Times New Roman" w:hAnsi="Times New Roman" w:cs="Times New Roman"/>
                <w:sz w:val="24"/>
                <w:szCs w:val="24"/>
              </w:rPr>
              <w:t xml:space="preserve"> Стецька,10 </w:t>
            </w:r>
            <w:proofErr w:type="spellStart"/>
            <w:r w:rsidRPr="000F0A43">
              <w:rPr>
                <w:rFonts w:ascii="Times New Roman" w:hAnsi="Times New Roman" w:cs="Times New Roman"/>
                <w:sz w:val="24"/>
                <w:szCs w:val="24"/>
              </w:rPr>
              <w:t>гр.Теодозіву</w:t>
            </w:r>
            <w:proofErr w:type="spellEnd"/>
            <w:r w:rsidRPr="000F0A4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D745B" w:rsidRPr="000D745B" w14:paraId="4DE77F8D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FC32D" w14:textId="77777777" w:rsidR="000945C6" w:rsidRPr="000D745B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F69B8" w14:textId="08EBFF83" w:rsidR="000945C6" w:rsidRPr="000D745B" w:rsidRDefault="000945C6" w:rsidP="00EF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Патріарха Любомира Гузара,1а</w:t>
            </w:r>
            <w:r w:rsidR="00EF04F4" w:rsidRPr="000D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45B">
              <w:rPr>
                <w:rFonts w:ascii="Times New Roman" w:hAnsi="Times New Roman" w:cs="Times New Roman"/>
                <w:sz w:val="24"/>
                <w:szCs w:val="24"/>
              </w:rPr>
              <w:t>гр.Лебедович</w:t>
            </w:r>
            <w:proofErr w:type="spellEnd"/>
            <w:r w:rsidRPr="000D745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0945C6" w:rsidRPr="00545129" w14:paraId="0F0118B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CFAF2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541046" w14:textId="5AE33862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74 с. Курівці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Машкаринець</w:t>
            </w:r>
            <w:proofErr w:type="spellEnd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 І.Т</w:t>
            </w:r>
          </w:p>
        </w:tc>
      </w:tr>
      <w:tr w:rsidR="000945C6" w:rsidRPr="00545129" w14:paraId="72AB4808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B209D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EEB72" w14:textId="59F6F7FE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Степана Будного,2А </w:t>
            </w:r>
            <w:proofErr w:type="spellStart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гр.Копиту</w:t>
            </w:r>
            <w:proofErr w:type="spellEnd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</w:tc>
      </w:tr>
      <w:tr w:rsidR="000945C6" w:rsidRPr="00545129" w14:paraId="0EBDC22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069E9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BEF07" w14:textId="7294B6CB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 Чарнецького,13а </w:t>
            </w:r>
            <w:proofErr w:type="spellStart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0945C6" w:rsidRPr="00545129" w14:paraId="507D20C9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D123D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183E2" w14:textId="1E5BD18A" w:rsidR="000945C6" w:rsidRPr="00F3169D" w:rsidRDefault="000945C6" w:rsidP="0090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культової споруди за адресою вул. Шпитальна,2 Релігійній 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«Парафія Святого Івана Хрестителя </w:t>
            </w:r>
            <w:proofErr w:type="spellStart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Тернопільсько</w:t>
            </w:r>
            <w:proofErr w:type="spellEnd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 -Теребовлянської</w:t>
            </w:r>
            <w:r w:rsidR="0090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Єпархії Православної Церкви України міста Тернопіль»</w:t>
            </w:r>
          </w:p>
        </w:tc>
      </w:tr>
      <w:tr w:rsidR="000945C6" w:rsidRPr="00545129" w14:paraId="785A71A3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E117B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15D06" w14:textId="3159CCC3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Олександра Довженка гр. </w:t>
            </w:r>
            <w:proofErr w:type="spellStart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Костянецькому</w:t>
            </w:r>
            <w:proofErr w:type="spellEnd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 О. В</w:t>
            </w:r>
          </w:p>
        </w:tc>
      </w:tr>
      <w:tr w:rsidR="000945C6" w:rsidRPr="00545129" w14:paraId="7629903A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0D12E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58770" w14:textId="5D112563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вул.Проектна,333 </w:t>
            </w:r>
            <w:proofErr w:type="spellStart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>гр.Гощинській</w:t>
            </w:r>
            <w:proofErr w:type="spellEnd"/>
            <w:r w:rsidRPr="004D50E4"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</w:tc>
      </w:tr>
      <w:tr w:rsidR="000945C6" w:rsidRPr="00545129" w14:paraId="053EDEC6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77D4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9C387" w14:textId="75D42AEB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вул. Тролейбусна,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ОСББ «Тролейбусна 4Д»</w:t>
            </w:r>
          </w:p>
        </w:tc>
      </w:tr>
      <w:tr w:rsidR="000945C6" w:rsidRPr="00545129" w14:paraId="258D707A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B9387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796B5" w14:textId="677F5F0C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цільового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призначення за адресою вул. Незалежності, 47 с. Малашівці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FA">
              <w:rPr>
                <w:rFonts w:ascii="Times New Roman" w:hAnsi="Times New Roman" w:cs="Times New Roman"/>
                <w:sz w:val="24"/>
                <w:szCs w:val="24"/>
              </w:rPr>
              <w:t>гр. Лисій І.С. та Наконечному Р.Я.</w:t>
            </w:r>
          </w:p>
        </w:tc>
      </w:tr>
      <w:tr w:rsidR="000945C6" w:rsidRPr="00545129" w14:paraId="0884789D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58E4F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12DBD" w14:textId="1C6E3BEF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гр.Щербі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945C6" w:rsidRPr="00545129" w14:paraId="2A609899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9F439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B18BB" w14:textId="4BFDFADE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адресою вул. Дениса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ПП «Фабрика меблів «Нова»</w:t>
            </w:r>
          </w:p>
        </w:tc>
      </w:tr>
      <w:tr w:rsidR="000945C6" w:rsidRPr="00545129" w14:paraId="1336BF49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54B3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A2268" w14:textId="698DF595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за адресою вул. Березова,14 ОСББ «Березова 14»</w:t>
            </w:r>
          </w:p>
        </w:tc>
      </w:tr>
      <w:tr w:rsidR="000945C6" w:rsidRPr="00545129" w14:paraId="451D0FDB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D27B9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9C9BC" w14:textId="0613344B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вул.Степана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 Будного,1 гр.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Станько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0945C6" w:rsidRPr="00545129" w14:paraId="73616F83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8810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A7B85" w14:textId="29C9C896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за адресою вул. Чернівецька,66 ОСББ «ЧЕРНІВЕЦЬКА 66»</w:t>
            </w:r>
          </w:p>
        </w:tc>
      </w:tr>
      <w:tr w:rsidR="000945C6" w:rsidRPr="00545129" w14:paraId="72FEFCF4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B714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F56BB" w14:textId="3D20E3D5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Промислова, 26, наданої в оренду ТОВ «САММ+», гр.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Вненьку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945C6" w:rsidRPr="00545129" w14:paraId="4CEDB384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F3BE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17EE3" w14:textId="31D124D7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вул.Микулинецька,8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гр.Рудак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 І.М.,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Пасічнюк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Поломацканичу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0945C6" w:rsidRPr="00545129" w14:paraId="7E216738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BFA49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D9C48" w14:textId="3F7F2A5E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проспект Степана Бандери, 34а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ОК «ЄВРОПЕЙСЬКИЙ ДІМ»</w:t>
            </w:r>
          </w:p>
        </w:tc>
      </w:tr>
      <w:tr w:rsidR="000945C6" w:rsidRPr="00545129" w14:paraId="63194D13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92270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B0344" w14:textId="7D38F85C" w:rsidR="000945C6" w:rsidRPr="00F3169D" w:rsidRDefault="000945C6" w:rsidP="00901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90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 Михайла Паращука,2 </w:t>
            </w:r>
            <w:proofErr w:type="spellStart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>гр.Фінашину</w:t>
            </w:r>
            <w:proofErr w:type="spellEnd"/>
            <w:r w:rsidRPr="00F6352D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0945C6" w:rsidRPr="00545129" w14:paraId="77D1EF54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28120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06791" w14:textId="4A5A854A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 вул. Подільська,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ПрАТ «</w:t>
            </w:r>
            <w:proofErr w:type="spellStart"/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Овочторг</w:t>
            </w:r>
            <w:proofErr w:type="spellEnd"/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5C6" w:rsidRPr="00545129" w14:paraId="22729ED3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46D1F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B218B" w14:textId="0DB84A0B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993">
              <w:rPr>
                <w:rFonts w:ascii="Times New Roman" w:hAnsi="Times New Roman" w:cs="Times New Roman"/>
                <w:sz w:val="24"/>
                <w:szCs w:val="24"/>
              </w:rPr>
              <w:t xml:space="preserve">вул.Польова,14 </w:t>
            </w:r>
            <w:proofErr w:type="spellStart"/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гр.Нищоті</w:t>
            </w:r>
            <w:proofErr w:type="spellEnd"/>
            <w:r w:rsidRPr="00932993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932993">
              <w:rPr>
                <w:rFonts w:ascii="Times New Roman" w:hAnsi="Times New Roman" w:cs="Times New Roman"/>
                <w:sz w:val="24"/>
                <w:szCs w:val="24"/>
              </w:rPr>
              <w:t>Нищоті</w:t>
            </w:r>
            <w:proofErr w:type="spellEnd"/>
            <w:r w:rsidRPr="00932993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0945C6" w:rsidRPr="00545129" w14:paraId="07161640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F726B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54B4A" w14:textId="71FD3985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D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D5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 адресою вул. Незалежності, 23 с. Малашівці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D5">
              <w:rPr>
                <w:rFonts w:ascii="Times New Roman" w:hAnsi="Times New Roman" w:cs="Times New Roman"/>
                <w:sz w:val="24"/>
                <w:szCs w:val="24"/>
              </w:rPr>
              <w:t xml:space="preserve">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E84AD5">
              <w:rPr>
                <w:rFonts w:ascii="Times New Roman" w:hAnsi="Times New Roman" w:cs="Times New Roman"/>
                <w:sz w:val="24"/>
                <w:szCs w:val="24"/>
              </w:rPr>
              <w:t>Бригідиру</w:t>
            </w:r>
            <w:proofErr w:type="spellEnd"/>
            <w:r w:rsidRPr="00E84AD5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0945C6" w:rsidRPr="00545129" w14:paraId="67258CF9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52D58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98A25" w14:textId="1A94A5FE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46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 за адресою просп. Злуки, 25а гаражному кооперативу «Промінь»</w:t>
            </w:r>
          </w:p>
        </w:tc>
      </w:tr>
      <w:tr w:rsidR="000945C6" w:rsidRPr="00545129" w14:paraId="23BEEF8D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8EF6C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5A886" w14:textId="53B0D2B8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меж земельної ділянки в натурі (на місцевості) за адресою проспект Степана Бандери,67 гр. </w:t>
            </w:r>
            <w:proofErr w:type="spellStart"/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Штонь</w:t>
            </w:r>
            <w:proofErr w:type="spellEnd"/>
            <w:r w:rsidRPr="001C08AB">
              <w:rPr>
                <w:rFonts w:ascii="Times New Roman" w:hAnsi="Times New Roman" w:cs="Times New Roman"/>
                <w:sz w:val="24"/>
                <w:szCs w:val="24"/>
              </w:rPr>
              <w:t xml:space="preserve"> В. С., Івасик Н. М.</w:t>
            </w:r>
          </w:p>
        </w:tc>
      </w:tr>
      <w:tr w:rsidR="000945C6" w:rsidRPr="00545129" w14:paraId="386F8BFC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5D156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1CD6F7" w14:textId="4190C7B1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вул.Л.Українки,18 ТзОВ «ГАМА»</w:t>
            </w:r>
          </w:p>
        </w:tc>
      </w:tr>
      <w:tr w:rsidR="000945C6" w:rsidRPr="00545129" w14:paraId="0F13D6A2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A2B48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B1225" w14:textId="6A49ABE3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8AB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за адресою вул.Подільська,46 </w:t>
            </w:r>
            <w:proofErr w:type="spellStart"/>
            <w:r w:rsidRPr="001C08AB">
              <w:rPr>
                <w:rFonts w:ascii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1C08AB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</w:p>
        </w:tc>
      </w:tr>
      <w:tr w:rsidR="000945C6" w:rsidRPr="00545129" w14:paraId="560D5E71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6154D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BD814" w14:textId="27541475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для обслуговування трансформаторної підстанції ТП-255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за адресою вул.Микулинецька,115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ВАТ «</w:t>
            </w:r>
            <w:proofErr w:type="spellStart"/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5C6" w:rsidRPr="00545129" w14:paraId="21BA2417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DAD38" w14:textId="77777777" w:rsidR="000945C6" w:rsidRPr="00F3169D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B2293" w14:textId="5FA1A30B" w:rsidR="000945C6" w:rsidRPr="00F3169D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9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Тролейбусна,15В ТОВ «ДОБРОДІЙ» ЛТД</w:t>
            </w:r>
          </w:p>
        </w:tc>
      </w:tr>
      <w:tr w:rsidR="000945C6" w:rsidRPr="000D745B" w14:paraId="78FB934F" w14:textId="77777777" w:rsidTr="00C81ABB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60528" w14:textId="77777777" w:rsidR="000945C6" w:rsidRPr="000D745B" w:rsidRDefault="000945C6" w:rsidP="000945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D0A94B" w14:textId="56F8D554" w:rsidR="000945C6" w:rsidRPr="000D745B" w:rsidRDefault="000945C6" w:rsidP="0009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45B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Львівська </w:t>
            </w:r>
            <w:proofErr w:type="spellStart"/>
            <w:r w:rsidRPr="000D745B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0D745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bookmarkEnd w:id="2"/>
    </w:tbl>
    <w:p w14:paraId="7BE4AE74" w14:textId="77777777" w:rsidR="0003174B" w:rsidRPr="00545129" w:rsidRDefault="0003174B" w:rsidP="00AE41BD">
      <w:pPr>
        <w:rPr>
          <w:b/>
          <w:sz w:val="24"/>
          <w:szCs w:val="24"/>
        </w:rPr>
      </w:pPr>
    </w:p>
    <w:sectPr w:rsidR="0003174B" w:rsidRPr="00545129" w:rsidSect="00293B39">
      <w:pgSz w:w="11906" w:h="16838"/>
      <w:pgMar w:top="850" w:right="850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5955" w14:textId="77777777" w:rsidR="00AC6ABD" w:rsidRDefault="00AC6ABD" w:rsidP="000E7361">
      <w:pPr>
        <w:spacing w:after="0" w:line="240" w:lineRule="auto"/>
      </w:pPr>
      <w:r>
        <w:separator/>
      </w:r>
    </w:p>
  </w:endnote>
  <w:endnote w:type="continuationSeparator" w:id="0">
    <w:p w14:paraId="522C179E" w14:textId="77777777" w:rsidR="00AC6ABD" w:rsidRDefault="00AC6ABD" w:rsidP="000E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31C3" w14:textId="77777777" w:rsidR="00AC6ABD" w:rsidRDefault="00AC6ABD" w:rsidP="000E7361">
      <w:pPr>
        <w:spacing w:after="0" w:line="240" w:lineRule="auto"/>
      </w:pPr>
      <w:r>
        <w:separator/>
      </w:r>
    </w:p>
  </w:footnote>
  <w:footnote w:type="continuationSeparator" w:id="0">
    <w:p w14:paraId="4BB806EC" w14:textId="77777777" w:rsidR="00AC6ABD" w:rsidRDefault="00AC6ABD" w:rsidP="000E7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33EC7"/>
    <w:multiLevelType w:val="hybridMultilevel"/>
    <w:tmpl w:val="32ECE47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0E6460"/>
    <w:multiLevelType w:val="hybridMultilevel"/>
    <w:tmpl w:val="32ECE47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5E9E1868"/>
    <w:multiLevelType w:val="hybridMultilevel"/>
    <w:tmpl w:val="08609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2149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415147">
    <w:abstractNumId w:val="2"/>
  </w:num>
  <w:num w:numId="3" w16cid:durableId="927887624">
    <w:abstractNumId w:val="5"/>
  </w:num>
  <w:num w:numId="4" w16cid:durableId="20593600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204699">
    <w:abstractNumId w:val="4"/>
  </w:num>
  <w:num w:numId="6" w16cid:durableId="1366978388">
    <w:abstractNumId w:val="1"/>
  </w:num>
  <w:num w:numId="7" w16cid:durableId="449323413">
    <w:abstractNumId w:val="3"/>
  </w:num>
  <w:num w:numId="8" w16cid:durableId="638611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D29"/>
    <w:rsid w:val="000174D0"/>
    <w:rsid w:val="00025C7C"/>
    <w:rsid w:val="000262FC"/>
    <w:rsid w:val="0003174B"/>
    <w:rsid w:val="00034AF0"/>
    <w:rsid w:val="000518BC"/>
    <w:rsid w:val="00077859"/>
    <w:rsid w:val="0008346C"/>
    <w:rsid w:val="000945C6"/>
    <w:rsid w:val="00097F4D"/>
    <w:rsid w:val="000A3B7F"/>
    <w:rsid w:val="000D745B"/>
    <w:rsid w:val="000E7361"/>
    <w:rsid w:val="000F743F"/>
    <w:rsid w:val="001129BF"/>
    <w:rsid w:val="001249B2"/>
    <w:rsid w:val="00125933"/>
    <w:rsid w:val="00177C06"/>
    <w:rsid w:val="001B0D43"/>
    <w:rsid w:val="001C7FE5"/>
    <w:rsid w:val="001E5434"/>
    <w:rsid w:val="001E68D4"/>
    <w:rsid w:val="00207716"/>
    <w:rsid w:val="0023192F"/>
    <w:rsid w:val="00240ADB"/>
    <w:rsid w:val="00240D29"/>
    <w:rsid w:val="0024421B"/>
    <w:rsid w:val="00272870"/>
    <w:rsid w:val="00285AB6"/>
    <w:rsid w:val="00293B39"/>
    <w:rsid w:val="002A1574"/>
    <w:rsid w:val="002A6ABC"/>
    <w:rsid w:val="00300E8E"/>
    <w:rsid w:val="00352C22"/>
    <w:rsid w:val="003653DB"/>
    <w:rsid w:val="003906AB"/>
    <w:rsid w:val="003A3F5F"/>
    <w:rsid w:val="003C44D9"/>
    <w:rsid w:val="003E5AD6"/>
    <w:rsid w:val="00435DF1"/>
    <w:rsid w:val="004B5D0C"/>
    <w:rsid w:val="004D6492"/>
    <w:rsid w:val="004D7561"/>
    <w:rsid w:val="004D7DD4"/>
    <w:rsid w:val="004F23D3"/>
    <w:rsid w:val="00510520"/>
    <w:rsid w:val="00515D1F"/>
    <w:rsid w:val="0052217B"/>
    <w:rsid w:val="00522CC2"/>
    <w:rsid w:val="00533C96"/>
    <w:rsid w:val="00545129"/>
    <w:rsid w:val="005723EA"/>
    <w:rsid w:val="005A705E"/>
    <w:rsid w:val="005B4F06"/>
    <w:rsid w:val="005C0289"/>
    <w:rsid w:val="005C5E07"/>
    <w:rsid w:val="00642D89"/>
    <w:rsid w:val="00671864"/>
    <w:rsid w:val="00693DF1"/>
    <w:rsid w:val="006A4D39"/>
    <w:rsid w:val="006B24F4"/>
    <w:rsid w:val="006C4B4F"/>
    <w:rsid w:val="006D1306"/>
    <w:rsid w:val="006D66FE"/>
    <w:rsid w:val="006F0D1B"/>
    <w:rsid w:val="00701807"/>
    <w:rsid w:val="007311B1"/>
    <w:rsid w:val="00746105"/>
    <w:rsid w:val="007A7301"/>
    <w:rsid w:val="007D089B"/>
    <w:rsid w:val="007F0C29"/>
    <w:rsid w:val="00804DC6"/>
    <w:rsid w:val="008079B7"/>
    <w:rsid w:val="0081086B"/>
    <w:rsid w:val="00814866"/>
    <w:rsid w:val="00816D64"/>
    <w:rsid w:val="00885948"/>
    <w:rsid w:val="00896009"/>
    <w:rsid w:val="008B0866"/>
    <w:rsid w:val="008B526F"/>
    <w:rsid w:val="008B647D"/>
    <w:rsid w:val="008B692D"/>
    <w:rsid w:val="008D51D4"/>
    <w:rsid w:val="008E3B74"/>
    <w:rsid w:val="0090103E"/>
    <w:rsid w:val="0092477D"/>
    <w:rsid w:val="00926EB8"/>
    <w:rsid w:val="00940F67"/>
    <w:rsid w:val="00942CCB"/>
    <w:rsid w:val="009650D8"/>
    <w:rsid w:val="00970161"/>
    <w:rsid w:val="00976F5D"/>
    <w:rsid w:val="009A3254"/>
    <w:rsid w:val="009B22CD"/>
    <w:rsid w:val="009C49F5"/>
    <w:rsid w:val="009D26C1"/>
    <w:rsid w:val="009D31EC"/>
    <w:rsid w:val="009E06D7"/>
    <w:rsid w:val="00A17CDD"/>
    <w:rsid w:val="00A35110"/>
    <w:rsid w:val="00A37CF6"/>
    <w:rsid w:val="00A77B47"/>
    <w:rsid w:val="00A80B7C"/>
    <w:rsid w:val="00AA3A64"/>
    <w:rsid w:val="00AB62E7"/>
    <w:rsid w:val="00AB7B63"/>
    <w:rsid w:val="00AC6ABD"/>
    <w:rsid w:val="00AE41BD"/>
    <w:rsid w:val="00B0658F"/>
    <w:rsid w:val="00B26667"/>
    <w:rsid w:val="00B356A5"/>
    <w:rsid w:val="00B421DD"/>
    <w:rsid w:val="00B70A48"/>
    <w:rsid w:val="00B87113"/>
    <w:rsid w:val="00B908D9"/>
    <w:rsid w:val="00BB741C"/>
    <w:rsid w:val="00BB7521"/>
    <w:rsid w:val="00BE107B"/>
    <w:rsid w:val="00BE7B61"/>
    <w:rsid w:val="00C31B00"/>
    <w:rsid w:val="00C41407"/>
    <w:rsid w:val="00C755DB"/>
    <w:rsid w:val="00C81ABB"/>
    <w:rsid w:val="00C81DB6"/>
    <w:rsid w:val="00C92C0F"/>
    <w:rsid w:val="00C95D3C"/>
    <w:rsid w:val="00CB6A68"/>
    <w:rsid w:val="00CC61C7"/>
    <w:rsid w:val="00CE5078"/>
    <w:rsid w:val="00CF470C"/>
    <w:rsid w:val="00CF48B1"/>
    <w:rsid w:val="00D10240"/>
    <w:rsid w:val="00D264B7"/>
    <w:rsid w:val="00D3053F"/>
    <w:rsid w:val="00D719FA"/>
    <w:rsid w:val="00D72B94"/>
    <w:rsid w:val="00D75A62"/>
    <w:rsid w:val="00D9686A"/>
    <w:rsid w:val="00DB5A5C"/>
    <w:rsid w:val="00DC146D"/>
    <w:rsid w:val="00DF5277"/>
    <w:rsid w:val="00DF60FD"/>
    <w:rsid w:val="00E01A0E"/>
    <w:rsid w:val="00E376A8"/>
    <w:rsid w:val="00E37AEA"/>
    <w:rsid w:val="00E4148A"/>
    <w:rsid w:val="00E5073E"/>
    <w:rsid w:val="00EC35CB"/>
    <w:rsid w:val="00ED6C43"/>
    <w:rsid w:val="00EE0D1F"/>
    <w:rsid w:val="00EE5A5F"/>
    <w:rsid w:val="00EF04F4"/>
    <w:rsid w:val="00EF4EB9"/>
    <w:rsid w:val="00F3169D"/>
    <w:rsid w:val="00F35C49"/>
    <w:rsid w:val="00F6623A"/>
    <w:rsid w:val="00F821A5"/>
    <w:rsid w:val="00FB5625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CC5F6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D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40D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D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E7361"/>
  </w:style>
  <w:style w:type="paragraph" w:styleId="a9">
    <w:name w:val="footer"/>
    <w:basedOn w:val="a"/>
    <w:link w:val="aa"/>
    <w:uiPriority w:val="99"/>
    <w:unhideWhenUsed/>
    <w:rsid w:val="000E7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E7361"/>
  </w:style>
  <w:style w:type="paragraph" w:styleId="ab">
    <w:name w:val="Normal (Web)"/>
    <w:basedOn w:val="a"/>
    <w:uiPriority w:val="99"/>
    <w:unhideWhenUsed/>
    <w:rsid w:val="004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вичайний1"/>
    <w:qFormat/>
    <w:rsid w:val="00C755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E58E-B415-4F48-A4E0-BA72B595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5602</Words>
  <Characters>3194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Тернопільська міська рада</cp:lastModifiedBy>
  <cp:revision>135</cp:revision>
  <cp:lastPrinted>2023-10-30T09:52:00Z</cp:lastPrinted>
  <dcterms:created xsi:type="dcterms:W3CDTF">2023-05-31T08:16:00Z</dcterms:created>
  <dcterms:modified xsi:type="dcterms:W3CDTF">2023-11-29T07:00:00Z</dcterms:modified>
</cp:coreProperties>
</file>