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C226" w14:textId="77777777" w:rsidR="00A83096" w:rsidRDefault="00A83096" w:rsidP="00A83096">
      <w:pPr>
        <w:pStyle w:val="a3"/>
        <w:ind w:left="4762"/>
        <w:rPr>
          <w:sz w:val="20"/>
        </w:rPr>
      </w:pPr>
      <w:r>
        <w:rPr>
          <w:noProof/>
          <w:sz w:val="20"/>
        </w:rPr>
        <w:drawing>
          <wp:inline distT="0" distB="0" distL="0" distR="0" wp14:anchorId="5D2BB7C5" wp14:editId="7135EDCF">
            <wp:extent cx="500063" cy="653796"/>
            <wp:effectExtent l="0" t="0" r="0" b="0"/>
            <wp:docPr id="1" name="image1.png" descr="Зображення, що містить символ, мультфільм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Зображення, що містить символ, мультфільм&#10;&#10;Автоматично згенерований опис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074B" w14:textId="77777777" w:rsidR="00A83096" w:rsidRDefault="00A83096" w:rsidP="00A83096">
      <w:pPr>
        <w:pStyle w:val="1"/>
        <w:spacing w:before="77"/>
        <w:ind w:left="3937" w:right="3101" w:hanging="388"/>
        <w:jc w:val="left"/>
      </w:pPr>
      <w:r>
        <w:t>Тернопільська міська рада</w:t>
      </w:r>
      <w:r>
        <w:rPr>
          <w:spacing w:val="-62"/>
        </w:rPr>
        <w:t xml:space="preserve"> </w:t>
      </w:r>
      <w:r>
        <w:t>восьмого</w:t>
      </w:r>
      <w:r>
        <w:rPr>
          <w:spacing w:val="-2"/>
        </w:rPr>
        <w:t xml:space="preserve"> </w:t>
      </w:r>
      <w:r>
        <w:t>скликання</w:t>
      </w:r>
    </w:p>
    <w:p w14:paraId="7C1799C4" w14:textId="77777777" w:rsidR="00A83096" w:rsidRDefault="00A83096" w:rsidP="00A83096">
      <w:pPr>
        <w:pStyle w:val="a3"/>
        <w:rPr>
          <w:b/>
        </w:rPr>
      </w:pPr>
    </w:p>
    <w:p w14:paraId="3072E605" w14:textId="1290F161" w:rsidR="00A83096" w:rsidRPr="001C148B" w:rsidRDefault="00A83096" w:rsidP="00A83096">
      <w:pPr>
        <w:ind w:left="507" w:right="217"/>
        <w:jc w:val="center"/>
        <w:rPr>
          <w:b/>
          <w:sz w:val="26"/>
          <w:lang w:val="ru-RU"/>
        </w:rPr>
      </w:pPr>
      <w:r>
        <w:rPr>
          <w:b/>
          <w:sz w:val="26"/>
        </w:rPr>
        <w:t>Протокол №</w:t>
      </w:r>
      <w:r w:rsidRPr="001C148B">
        <w:rPr>
          <w:b/>
          <w:sz w:val="26"/>
          <w:lang w:val="ru-RU"/>
        </w:rPr>
        <w:t>70</w:t>
      </w:r>
    </w:p>
    <w:p w14:paraId="42EF245C" w14:textId="77777777" w:rsidR="00A83096" w:rsidRDefault="00A83096" w:rsidP="00A83096">
      <w:pPr>
        <w:pStyle w:val="1"/>
      </w:pPr>
      <w:r>
        <w:t>позапланового</w:t>
      </w:r>
      <w:r>
        <w:rPr>
          <w:spacing w:val="-6"/>
        </w:rPr>
        <w:t xml:space="preserve"> </w:t>
      </w:r>
      <w:r>
        <w:t>засідання</w:t>
      </w:r>
      <w:r>
        <w:rPr>
          <w:spacing w:val="-5"/>
        </w:rPr>
        <w:t xml:space="preserve"> </w:t>
      </w:r>
      <w:r>
        <w:t>виконавчого</w:t>
      </w:r>
      <w:r>
        <w:rPr>
          <w:spacing w:val="-6"/>
        </w:rPr>
        <w:t xml:space="preserve"> </w:t>
      </w:r>
      <w:r>
        <w:t>комітету</w:t>
      </w:r>
      <w:r>
        <w:rPr>
          <w:spacing w:val="-6"/>
        </w:rPr>
        <w:t xml:space="preserve"> </w:t>
      </w:r>
      <w:r>
        <w:t>міської</w:t>
      </w:r>
      <w:r>
        <w:rPr>
          <w:spacing w:val="-6"/>
        </w:rPr>
        <w:t xml:space="preserve"> </w:t>
      </w:r>
      <w:r>
        <w:t>ради</w:t>
      </w:r>
    </w:p>
    <w:p w14:paraId="6B52AF64" w14:textId="77777777" w:rsidR="00A83096" w:rsidRDefault="00A83096" w:rsidP="00A83096">
      <w:pPr>
        <w:pStyle w:val="a3"/>
        <w:rPr>
          <w:b/>
          <w:sz w:val="28"/>
        </w:rPr>
      </w:pPr>
    </w:p>
    <w:p w14:paraId="5E1F8497" w14:textId="77777777" w:rsidR="00A83096" w:rsidRDefault="00A83096" w:rsidP="00A83096">
      <w:pPr>
        <w:pStyle w:val="a3"/>
        <w:rPr>
          <w:b/>
          <w:sz w:val="24"/>
        </w:rPr>
      </w:pPr>
    </w:p>
    <w:p w14:paraId="7A2E7908" w14:textId="03A0EDA0" w:rsidR="00A83096" w:rsidRDefault="00A83096" w:rsidP="00A83096">
      <w:pPr>
        <w:pStyle w:val="a3"/>
        <w:tabs>
          <w:tab w:val="left" w:pos="6796"/>
        </w:tabs>
        <w:ind w:right="217"/>
        <w:jc w:val="center"/>
      </w:pPr>
      <w:r>
        <w:t>1</w:t>
      </w:r>
      <w:r w:rsidR="00C021F5">
        <w:t>5</w:t>
      </w:r>
      <w:r>
        <w:t>.0</w:t>
      </w:r>
      <w:r w:rsidRPr="001C148B">
        <w:rPr>
          <w:lang w:val="ru-RU"/>
        </w:rPr>
        <w:t>9</w:t>
      </w:r>
      <w:r>
        <w:t>.2023</w:t>
      </w:r>
      <w:r>
        <w:tab/>
        <w:t>Початок</w:t>
      </w:r>
      <w:r>
        <w:rPr>
          <w:spacing w:val="-4"/>
        </w:rPr>
        <w:t xml:space="preserve"> </w:t>
      </w:r>
      <w:r>
        <w:t>засідання</w:t>
      </w:r>
    </w:p>
    <w:p w14:paraId="0EC5F58C" w14:textId="4CC6B0AF" w:rsidR="00A83096" w:rsidRDefault="00A83096" w:rsidP="00F766FC">
      <w:pPr>
        <w:pStyle w:val="a3"/>
        <w:ind w:left="7904"/>
      </w:pPr>
      <w:r>
        <w:t>10.00</w:t>
      </w:r>
    </w:p>
    <w:p w14:paraId="5B69B10F" w14:textId="3D0B598F" w:rsidR="00A83096" w:rsidRDefault="00A83096" w:rsidP="00A83096">
      <w:pPr>
        <w:ind w:left="116"/>
        <w:jc w:val="both"/>
        <w:rPr>
          <w:sz w:val="26"/>
        </w:rPr>
      </w:pPr>
      <w:r>
        <w:rPr>
          <w:b/>
          <w:sz w:val="26"/>
        </w:rPr>
        <w:t>Головуючий</w:t>
      </w:r>
      <w:r>
        <w:rPr>
          <w:sz w:val="26"/>
        </w:rPr>
        <w:t>:</w:t>
      </w:r>
      <w:r>
        <w:rPr>
          <w:spacing w:val="-4"/>
          <w:sz w:val="26"/>
        </w:rPr>
        <w:t xml:space="preserve"> </w:t>
      </w:r>
      <w:r>
        <w:rPr>
          <w:sz w:val="26"/>
        </w:rPr>
        <w:t>Надал Сергій.</w:t>
      </w:r>
    </w:p>
    <w:p w14:paraId="00BA64F2" w14:textId="77777777" w:rsidR="00A83096" w:rsidRDefault="00A83096" w:rsidP="00A83096">
      <w:pPr>
        <w:pStyle w:val="a3"/>
      </w:pPr>
    </w:p>
    <w:p w14:paraId="09BF38E3" w14:textId="0792B179" w:rsidR="00A83096" w:rsidRDefault="00A83096" w:rsidP="00A83096">
      <w:pPr>
        <w:pStyle w:val="a3"/>
        <w:ind w:left="116" w:right="107"/>
        <w:jc w:val="both"/>
      </w:pPr>
      <w:r>
        <w:rPr>
          <w:b/>
        </w:rPr>
        <w:t>Присутні</w:t>
      </w:r>
      <w:r>
        <w:rPr>
          <w:b/>
          <w:spacing w:val="-11"/>
        </w:rPr>
        <w:t xml:space="preserve"> </w:t>
      </w:r>
      <w:r>
        <w:rPr>
          <w:b/>
        </w:rPr>
        <w:t>на</w:t>
      </w:r>
      <w:r>
        <w:rPr>
          <w:b/>
          <w:spacing w:val="-10"/>
        </w:rPr>
        <w:t xml:space="preserve"> </w:t>
      </w:r>
      <w:r>
        <w:rPr>
          <w:b/>
        </w:rPr>
        <w:t>засіданні</w:t>
      </w:r>
      <w:r>
        <w:rPr>
          <w:b/>
          <w:spacing w:val="-11"/>
        </w:rPr>
        <w:t xml:space="preserve"> </w:t>
      </w:r>
      <w:r>
        <w:t>:</w:t>
      </w:r>
      <w:r>
        <w:rPr>
          <w:spacing w:val="-11"/>
        </w:rPr>
        <w:t xml:space="preserve"> </w:t>
      </w:r>
      <w:r w:rsidRPr="003D023D">
        <w:t xml:space="preserve">Надал </w:t>
      </w:r>
      <w:r w:rsidRPr="003D023D">
        <w:rPr>
          <w:spacing w:val="-63"/>
        </w:rPr>
        <w:t xml:space="preserve"> </w:t>
      </w:r>
      <w:r w:rsidRPr="003D023D">
        <w:t>Сергій,</w:t>
      </w:r>
      <w:r>
        <w:t xml:space="preserve">  Хімейчук</w:t>
      </w:r>
      <w:r>
        <w:rPr>
          <w:spacing w:val="-2"/>
        </w:rPr>
        <w:t xml:space="preserve"> </w:t>
      </w:r>
      <w:r>
        <w:t>Іван, Гірчак</w:t>
      </w:r>
      <w:r>
        <w:rPr>
          <w:spacing w:val="7"/>
        </w:rPr>
        <w:t xml:space="preserve"> </w:t>
      </w:r>
      <w:r>
        <w:t>Ігор, Крисоватий</w:t>
      </w:r>
      <w:r>
        <w:rPr>
          <w:spacing w:val="7"/>
        </w:rPr>
        <w:t xml:space="preserve"> </w:t>
      </w:r>
      <w:r>
        <w:t>Ігор,</w:t>
      </w:r>
      <w:r>
        <w:rPr>
          <w:spacing w:val="7"/>
        </w:rPr>
        <w:t xml:space="preserve"> </w:t>
      </w:r>
      <w:r>
        <w:t>Дідич</w:t>
      </w:r>
      <w:r>
        <w:rPr>
          <w:spacing w:val="-11"/>
        </w:rPr>
        <w:t xml:space="preserve"> </w:t>
      </w:r>
      <w:r>
        <w:t>Володимир,</w:t>
      </w:r>
      <w:r>
        <w:rPr>
          <w:spacing w:val="-10"/>
        </w:rPr>
        <w:t xml:space="preserve"> </w:t>
      </w:r>
      <w:r>
        <w:t xml:space="preserve">Стемковський Владислав, </w:t>
      </w:r>
      <w:r w:rsidRPr="003D023D">
        <w:t>Остапчук Вікторія,</w:t>
      </w:r>
      <w:r>
        <w:t xml:space="preserve"> </w:t>
      </w:r>
      <w:r>
        <w:rPr>
          <w:spacing w:val="1"/>
        </w:rPr>
        <w:t xml:space="preserve"> </w:t>
      </w:r>
      <w:r>
        <w:t>Корнутяк</w:t>
      </w:r>
      <w:r>
        <w:rPr>
          <w:spacing w:val="-11"/>
        </w:rPr>
        <w:t xml:space="preserve"> </w:t>
      </w:r>
      <w:r>
        <w:t>Володимир,</w:t>
      </w:r>
      <w:r>
        <w:rPr>
          <w:spacing w:val="-10"/>
        </w:rPr>
        <w:t xml:space="preserve"> </w:t>
      </w:r>
      <w:r>
        <w:t>Туткалюк</w:t>
      </w:r>
      <w:r>
        <w:rPr>
          <w:spacing w:val="7"/>
        </w:rPr>
        <w:t xml:space="preserve"> </w:t>
      </w:r>
      <w:r>
        <w:t>Ольга, Кузьма</w:t>
      </w:r>
      <w:r>
        <w:rPr>
          <w:spacing w:val="-12"/>
        </w:rPr>
        <w:t xml:space="preserve"> </w:t>
      </w:r>
      <w:r>
        <w:t>Ольга,</w:t>
      </w:r>
      <w:r>
        <w:rPr>
          <w:spacing w:val="-10"/>
        </w:rPr>
        <w:t xml:space="preserve"> </w:t>
      </w:r>
      <w:r>
        <w:t xml:space="preserve"> Татарин Богдан.</w:t>
      </w:r>
    </w:p>
    <w:p w14:paraId="07F60CF3" w14:textId="77777777" w:rsidR="00A83096" w:rsidRDefault="00A83096" w:rsidP="00A83096">
      <w:pPr>
        <w:pStyle w:val="a3"/>
      </w:pPr>
    </w:p>
    <w:p w14:paraId="055B72E7" w14:textId="21AF1B51" w:rsidR="00A83096" w:rsidRDefault="00A83096" w:rsidP="00A83096">
      <w:pPr>
        <w:ind w:left="116"/>
        <w:rPr>
          <w:sz w:val="26"/>
        </w:rPr>
      </w:pPr>
      <w:r>
        <w:rPr>
          <w:b/>
          <w:sz w:val="26"/>
        </w:rPr>
        <w:t>Відсутні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засіданні:</w:t>
      </w:r>
      <w:r>
        <w:rPr>
          <w:spacing w:val="7"/>
          <w:sz w:val="26"/>
        </w:rPr>
        <w:t xml:space="preserve"> </w:t>
      </w:r>
      <w:r w:rsidRPr="00A83096">
        <w:rPr>
          <w:sz w:val="26"/>
          <w:szCs w:val="26"/>
        </w:rPr>
        <w:t>Якимчук</w:t>
      </w:r>
      <w:r w:rsidRPr="00A83096">
        <w:rPr>
          <w:spacing w:val="-1"/>
          <w:sz w:val="26"/>
          <w:szCs w:val="26"/>
        </w:rPr>
        <w:t xml:space="preserve"> </w:t>
      </w:r>
      <w:r w:rsidRPr="00A83096">
        <w:rPr>
          <w:sz w:val="26"/>
          <w:szCs w:val="26"/>
        </w:rPr>
        <w:t>Петро,</w:t>
      </w:r>
      <w:r>
        <w:rPr>
          <w:sz w:val="26"/>
        </w:rPr>
        <w:t xml:space="preserve"> </w:t>
      </w:r>
      <w:r w:rsidRPr="00A83096">
        <w:rPr>
          <w:sz w:val="26"/>
          <w:szCs w:val="26"/>
        </w:rPr>
        <w:t xml:space="preserve">Солтис Віктор, </w:t>
      </w:r>
      <w:r>
        <w:rPr>
          <w:sz w:val="26"/>
        </w:rPr>
        <w:t>Осадця</w:t>
      </w:r>
      <w:r>
        <w:rPr>
          <w:spacing w:val="7"/>
          <w:sz w:val="26"/>
        </w:rPr>
        <w:t xml:space="preserve"> </w:t>
      </w:r>
      <w:r>
        <w:rPr>
          <w:sz w:val="26"/>
        </w:rPr>
        <w:t>Сергій.</w:t>
      </w:r>
    </w:p>
    <w:p w14:paraId="224B1914" w14:textId="3FF8E2AB" w:rsidR="001C148B" w:rsidRDefault="001C148B" w:rsidP="001C148B">
      <w:pPr>
        <w:pStyle w:val="a3"/>
        <w:spacing w:before="8" w:line="590" w:lineRule="atLeast"/>
        <w:ind w:right="4341"/>
        <w:rPr>
          <w:spacing w:val="-62"/>
        </w:rPr>
      </w:pPr>
      <w:r w:rsidRPr="001C148B">
        <w:rPr>
          <w:lang w:val="ru-RU"/>
        </w:rPr>
        <w:t xml:space="preserve">  </w:t>
      </w:r>
      <w:r w:rsidR="00A83096">
        <w:t>Кворум є – 11 членів виконавчого</w:t>
      </w:r>
      <w:r w:rsidRPr="001C148B">
        <w:rPr>
          <w:lang w:val="ru-RU"/>
        </w:rPr>
        <w:t xml:space="preserve"> </w:t>
      </w:r>
      <w:r w:rsidR="00A83096">
        <w:t>комітету.</w:t>
      </w:r>
      <w:r w:rsidR="00A83096">
        <w:rPr>
          <w:spacing w:val="-62"/>
        </w:rPr>
        <w:t xml:space="preserve"> </w:t>
      </w:r>
    </w:p>
    <w:p w14:paraId="2053AE9F" w14:textId="5CED9A73" w:rsidR="00A83096" w:rsidRDefault="00A83096" w:rsidP="00A83096">
      <w:pPr>
        <w:pStyle w:val="a3"/>
        <w:spacing w:before="8" w:line="590" w:lineRule="atLeast"/>
        <w:ind w:left="116" w:right="4987"/>
      </w:pPr>
      <w:r>
        <w:t>СЛУХАЛИ:</w:t>
      </w:r>
    </w:p>
    <w:p w14:paraId="6061B9D1" w14:textId="64BD2BA7" w:rsidR="00A83096" w:rsidRDefault="001C148B" w:rsidP="001C148B">
      <w:pPr>
        <w:pStyle w:val="a3"/>
        <w:numPr>
          <w:ilvl w:val="0"/>
          <w:numId w:val="2"/>
        </w:numPr>
        <w:spacing w:before="10"/>
        <w:rPr>
          <w:sz w:val="25"/>
        </w:rPr>
      </w:pPr>
      <w:r w:rsidRPr="001C148B">
        <w:rPr>
          <w:sz w:val="25"/>
        </w:rPr>
        <w:t>Про затвердження Порядку</w:t>
      </w:r>
      <w:r w:rsidRPr="001C148B">
        <w:rPr>
          <w:sz w:val="25"/>
          <w:lang w:val="ru-RU"/>
        </w:rPr>
        <w:t xml:space="preserve"> </w:t>
      </w:r>
      <w:r w:rsidRPr="001C148B">
        <w:rPr>
          <w:sz w:val="25"/>
        </w:rPr>
        <w:t>виплати грошової компенсації військовослужбовцям за належні для отримання житлові приміщення</w:t>
      </w:r>
    </w:p>
    <w:p w14:paraId="721719F7" w14:textId="3D8E4685" w:rsidR="001C148B" w:rsidRDefault="001C148B" w:rsidP="001C148B">
      <w:pPr>
        <w:pStyle w:val="a3"/>
        <w:numPr>
          <w:ilvl w:val="0"/>
          <w:numId w:val="2"/>
        </w:numPr>
        <w:spacing w:before="10"/>
        <w:rPr>
          <w:sz w:val="25"/>
        </w:rPr>
      </w:pPr>
      <w:r w:rsidRPr="001C148B">
        <w:rPr>
          <w:sz w:val="25"/>
        </w:rPr>
        <w:t>Про усунення порушень у сфері містобудування за адресою м. Тернопіль вул. Братів Бойчуків</w:t>
      </w:r>
    </w:p>
    <w:p w14:paraId="69EF26A5" w14:textId="76FF9C9C" w:rsidR="001C148B" w:rsidRDefault="001C148B" w:rsidP="001C148B">
      <w:pPr>
        <w:pStyle w:val="a3"/>
        <w:numPr>
          <w:ilvl w:val="0"/>
          <w:numId w:val="2"/>
        </w:numPr>
        <w:spacing w:before="10"/>
        <w:rPr>
          <w:sz w:val="25"/>
        </w:rPr>
      </w:pPr>
      <w:r w:rsidRPr="001C148B">
        <w:rPr>
          <w:sz w:val="25"/>
        </w:rPr>
        <w:t>Про усунення порушень у сфері містобудування за адресою м. Тернопіль вул. Просвіти</w:t>
      </w:r>
    </w:p>
    <w:p w14:paraId="6CFA3D22" w14:textId="01D5761F" w:rsidR="00F766FC" w:rsidRPr="00F766FC" w:rsidRDefault="00F766FC" w:rsidP="00F766FC">
      <w:pPr>
        <w:pStyle w:val="a3"/>
        <w:numPr>
          <w:ilvl w:val="0"/>
          <w:numId w:val="2"/>
        </w:numPr>
        <w:spacing w:before="10"/>
        <w:rPr>
          <w:sz w:val="25"/>
        </w:rPr>
      </w:pPr>
      <w:r w:rsidRPr="00F766FC">
        <w:rPr>
          <w:sz w:val="25"/>
        </w:rPr>
        <w:t>Про скасування</w:t>
      </w:r>
      <w:r w:rsidRPr="00F766FC">
        <w:rPr>
          <w:sz w:val="25"/>
          <w:lang w:val="ru-RU"/>
        </w:rPr>
        <w:t xml:space="preserve"> </w:t>
      </w:r>
      <w:r w:rsidRPr="00F766FC">
        <w:rPr>
          <w:sz w:val="25"/>
        </w:rPr>
        <w:t>містобудівних умов та обмежень</w:t>
      </w:r>
      <w:r w:rsidRPr="00F766FC">
        <w:rPr>
          <w:sz w:val="25"/>
          <w:lang w:val="ru-RU"/>
        </w:rPr>
        <w:t xml:space="preserve"> </w:t>
      </w:r>
      <w:r w:rsidRPr="00F766FC">
        <w:rPr>
          <w:sz w:val="25"/>
        </w:rPr>
        <w:t>для проектування об’єкта будівництва</w:t>
      </w:r>
    </w:p>
    <w:p w14:paraId="14DF121D" w14:textId="77777777" w:rsidR="00F766FC" w:rsidRDefault="00F766FC" w:rsidP="00A83096">
      <w:pPr>
        <w:pStyle w:val="a3"/>
        <w:ind w:left="116"/>
      </w:pPr>
    </w:p>
    <w:p w14:paraId="2022620A" w14:textId="75212D98" w:rsidR="00A83096" w:rsidRDefault="00A83096" w:rsidP="00A83096">
      <w:pPr>
        <w:pStyle w:val="a3"/>
        <w:ind w:left="116"/>
      </w:pPr>
      <w:r>
        <w:t>ДОПОВІДАВ:</w:t>
      </w:r>
      <w:r>
        <w:rPr>
          <w:spacing w:val="-5"/>
        </w:rPr>
        <w:t xml:space="preserve"> </w:t>
      </w:r>
      <w:r w:rsidR="001C148B">
        <w:rPr>
          <w:spacing w:val="-5"/>
        </w:rPr>
        <w:t xml:space="preserve">Хоркавий Віталій, </w:t>
      </w:r>
      <w:r w:rsidR="001C148B">
        <w:t>Горішний Михайло</w:t>
      </w:r>
      <w:r>
        <w:t>.</w:t>
      </w:r>
    </w:p>
    <w:p w14:paraId="6217EEAD" w14:textId="6CDF4669" w:rsidR="00A83096" w:rsidRDefault="00A83096" w:rsidP="00A83096">
      <w:pPr>
        <w:pStyle w:val="a3"/>
        <w:ind w:left="116"/>
      </w:pPr>
      <w:r>
        <w:t>ГОЛОСУВАННЯ: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проти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0,</w:t>
      </w:r>
      <w:r>
        <w:rPr>
          <w:spacing w:val="-1"/>
        </w:rPr>
        <w:t xml:space="preserve"> </w:t>
      </w:r>
      <w:r>
        <w:t>утримались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0.</w:t>
      </w:r>
    </w:p>
    <w:p w14:paraId="4B2C42E8" w14:textId="2CE388A2" w:rsidR="00A83096" w:rsidRDefault="00A83096" w:rsidP="00A83096">
      <w:pPr>
        <w:pStyle w:val="a3"/>
        <w:ind w:left="116"/>
      </w:pPr>
      <w:r>
        <w:t>ВИРІШИЛИ:</w:t>
      </w:r>
      <w:r>
        <w:rPr>
          <w:spacing w:val="-2"/>
        </w:rPr>
        <w:t xml:space="preserve"> </w:t>
      </w:r>
      <w:r>
        <w:t>рішення</w:t>
      </w:r>
      <w:r>
        <w:rPr>
          <w:spacing w:val="6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1077</w:t>
      </w:r>
      <w:r w:rsidR="001C148B">
        <w:t>, №1078, №1079</w:t>
      </w:r>
      <w:r w:rsidR="009B7EA1">
        <w:t>, №1080</w:t>
      </w:r>
      <w:r>
        <w:rPr>
          <w:spacing w:val="-1"/>
        </w:rPr>
        <w:t xml:space="preserve"> </w:t>
      </w:r>
      <w:r>
        <w:t>дода</w:t>
      </w:r>
      <w:r w:rsidR="001C148B">
        <w:t>ю</w:t>
      </w:r>
      <w:r>
        <w:t>ться.</w:t>
      </w:r>
    </w:p>
    <w:p w14:paraId="7C0F92DF" w14:textId="77777777" w:rsidR="00A83096" w:rsidRDefault="00A83096" w:rsidP="00A83096">
      <w:pPr>
        <w:pStyle w:val="a3"/>
        <w:rPr>
          <w:sz w:val="28"/>
        </w:rPr>
      </w:pPr>
    </w:p>
    <w:p w14:paraId="7C8277FC" w14:textId="77777777" w:rsidR="00A83096" w:rsidRDefault="00A83096" w:rsidP="00A83096">
      <w:pPr>
        <w:pStyle w:val="a3"/>
        <w:rPr>
          <w:sz w:val="24"/>
        </w:rPr>
      </w:pPr>
    </w:p>
    <w:p w14:paraId="3441EBDE" w14:textId="77777777" w:rsidR="00A83096" w:rsidRDefault="00A83096" w:rsidP="00A83096">
      <w:pPr>
        <w:pStyle w:val="a3"/>
        <w:tabs>
          <w:tab w:val="left" w:pos="6512"/>
        </w:tabs>
        <w:ind w:right="264"/>
        <w:jc w:val="center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1"/>
        </w:rPr>
        <w:t xml:space="preserve"> </w:t>
      </w:r>
      <w:r>
        <w:t>НАДАЛ</w:t>
      </w:r>
    </w:p>
    <w:p w14:paraId="60027E16" w14:textId="77777777" w:rsidR="00A83096" w:rsidRDefault="00A83096" w:rsidP="00A83096">
      <w:pPr>
        <w:pStyle w:val="a3"/>
        <w:rPr>
          <w:sz w:val="28"/>
        </w:rPr>
      </w:pPr>
    </w:p>
    <w:p w14:paraId="11E4AC26" w14:textId="77777777" w:rsidR="00A83096" w:rsidRDefault="00A83096" w:rsidP="00A83096">
      <w:pPr>
        <w:pStyle w:val="a3"/>
        <w:rPr>
          <w:sz w:val="22"/>
        </w:rPr>
      </w:pPr>
    </w:p>
    <w:p w14:paraId="0CACD8AB" w14:textId="77777777" w:rsidR="00A83096" w:rsidRDefault="00A83096" w:rsidP="00A83096">
      <w:pPr>
        <w:pStyle w:val="a3"/>
        <w:ind w:right="8292"/>
        <w:jc w:val="right"/>
      </w:pPr>
      <w:r>
        <w:t>Ірина Чорній</w:t>
      </w:r>
    </w:p>
    <w:p w14:paraId="5E00C7B3" w14:textId="77777777" w:rsidR="00A83096" w:rsidRDefault="00A83096" w:rsidP="00A83096">
      <w:pPr>
        <w:pStyle w:val="a3"/>
        <w:ind w:right="8253"/>
        <w:jc w:val="right"/>
      </w:pPr>
      <w:r>
        <w:t>0674472610</w:t>
      </w:r>
    </w:p>
    <w:p w14:paraId="5EFA04FA" w14:textId="77777777" w:rsidR="00A83096" w:rsidRDefault="00A83096" w:rsidP="00A83096">
      <w:pPr>
        <w:pStyle w:val="a3"/>
        <w:rPr>
          <w:sz w:val="20"/>
        </w:rPr>
      </w:pPr>
    </w:p>
    <w:p w14:paraId="389DDAB0" w14:textId="77777777" w:rsidR="00A83096" w:rsidRDefault="00A83096" w:rsidP="00A83096">
      <w:pPr>
        <w:pStyle w:val="a3"/>
        <w:rPr>
          <w:sz w:val="20"/>
        </w:rPr>
      </w:pPr>
    </w:p>
    <w:p w14:paraId="1ADB730C" w14:textId="77777777" w:rsidR="00A83096" w:rsidRDefault="00A83096" w:rsidP="00A83096">
      <w:pPr>
        <w:pStyle w:val="a3"/>
        <w:rPr>
          <w:sz w:val="20"/>
        </w:rPr>
      </w:pPr>
    </w:p>
    <w:p w14:paraId="6FD9566B" w14:textId="77777777" w:rsidR="00A83096" w:rsidRDefault="00A83096" w:rsidP="00A83096">
      <w:pPr>
        <w:pStyle w:val="a3"/>
        <w:rPr>
          <w:sz w:val="20"/>
        </w:rPr>
      </w:pPr>
    </w:p>
    <w:p w14:paraId="7FD53683" w14:textId="77777777" w:rsidR="00A83096" w:rsidRDefault="00A83096" w:rsidP="00A83096">
      <w:pPr>
        <w:pStyle w:val="a3"/>
        <w:spacing w:before="4"/>
        <w:rPr>
          <w:sz w:val="18"/>
        </w:rPr>
      </w:pPr>
    </w:p>
    <w:p w14:paraId="3199324E" w14:textId="77777777" w:rsidR="00A83096" w:rsidRDefault="00A83096" w:rsidP="00A83096"/>
    <w:p w14:paraId="609856A7" w14:textId="77777777" w:rsidR="00670C7D" w:rsidRDefault="00670C7D"/>
    <w:sectPr w:rsidR="00670C7D" w:rsidSect="001447D1">
      <w:pgSz w:w="11910" w:h="16840"/>
      <w:pgMar w:top="1460" w:right="740" w:bottom="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4AF"/>
    <w:multiLevelType w:val="hybridMultilevel"/>
    <w:tmpl w:val="B0DC8A3A"/>
    <w:lvl w:ilvl="0" w:tplc="5F76C8BE">
      <w:numFmt w:val="bullet"/>
      <w:lvlText w:val=""/>
      <w:lvlJc w:val="left"/>
      <w:pPr>
        <w:ind w:left="837" w:hanging="361"/>
      </w:pPr>
      <w:rPr>
        <w:rFonts w:ascii="Symbol" w:eastAsia="Symbol" w:hAnsi="Symbol" w:cs="Symbol" w:hint="default"/>
        <w:w w:val="100"/>
        <w:sz w:val="26"/>
        <w:szCs w:val="26"/>
        <w:lang w:val="uk-UA" w:eastAsia="en-US" w:bidi="ar-SA"/>
      </w:rPr>
    </w:lvl>
    <w:lvl w:ilvl="1" w:tplc="CF6035C0">
      <w:numFmt w:val="bullet"/>
      <w:lvlText w:val="•"/>
      <w:lvlJc w:val="left"/>
      <w:pPr>
        <w:ind w:left="1742" w:hanging="361"/>
      </w:pPr>
      <w:rPr>
        <w:rFonts w:hint="default"/>
        <w:lang w:val="uk-UA" w:eastAsia="en-US" w:bidi="ar-SA"/>
      </w:rPr>
    </w:lvl>
    <w:lvl w:ilvl="2" w:tplc="4D3A3602">
      <w:numFmt w:val="bullet"/>
      <w:lvlText w:val="•"/>
      <w:lvlJc w:val="left"/>
      <w:pPr>
        <w:ind w:left="2645" w:hanging="361"/>
      </w:pPr>
      <w:rPr>
        <w:rFonts w:hint="default"/>
        <w:lang w:val="uk-UA" w:eastAsia="en-US" w:bidi="ar-SA"/>
      </w:rPr>
    </w:lvl>
    <w:lvl w:ilvl="3" w:tplc="33AEFABE">
      <w:numFmt w:val="bullet"/>
      <w:lvlText w:val="•"/>
      <w:lvlJc w:val="left"/>
      <w:pPr>
        <w:ind w:left="3547" w:hanging="361"/>
      </w:pPr>
      <w:rPr>
        <w:rFonts w:hint="default"/>
        <w:lang w:val="uk-UA" w:eastAsia="en-US" w:bidi="ar-SA"/>
      </w:rPr>
    </w:lvl>
    <w:lvl w:ilvl="4" w:tplc="0DA491BC">
      <w:numFmt w:val="bullet"/>
      <w:lvlText w:val="•"/>
      <w:lvlJc w:val="left"/>
      <w:pPr>
        <w:ind w:left="4450" w:hanging="361"/>
      </w:pPr>
      <w:rPr>
        <w:rFonts w:hint="default"/>
        <w:lang w:val="uk-UA" w:eastAsia="en-US" w:bidi="ar-SA"/>
      </w:rPr>
    </w:lvl>
    <w:lvl w:ilvl="5" w:tplc="7108A9AC">
      <w:numFmt w:val="bullet"/>
      <w:lvlText w:val="•"/>
      <w:lvlJc w:val="left"/>
      <w:pPr>
        <w:ind w:left="5353" w:hanging="361"/>
      </w:pPr>
      <w:rPr>
        <w:rFonts w:hint="default"/>
        <w:lang w:val="uk-UA" w:eastAsia="en-US" w:bidi="ar-SA"/>
      </w:rPr>
    </w:lvl>
    <w:lvl w:ilvl="6" w:tplc="D96C8026">
      <w:numFmt w:val="bullet"/>
      <w:lvlText w:val="•"/>
      <w:lvlJc w:val="left"/>
      <w:pPr>
        <w:ind w:left="6255" w:hanging="361"/>
      </w:pPr>
      <w:rPr>
        <w:rFonts w:hint="default"/>
        <w:lang w:val="uk-UA" w:eastAsia="en-US" w:bidi="ar-SA"/>
      </w:rPr>
    </w:lvl>
    <w:lvl w:ilvl="7" w:tplc="97DE925C">
      <w:numFmt w:val="bullet"/>
      <w:lvlText w:val="•"/>
      <w:lvlJc w:val="left"/>
      <w:pPr>
        <w:ind w:left="7158" w:hanging="361"/>
      </w:pPr>
      <w:rPr>
        <w:rFonts w:hint="default"/>
        <w:lang w:val="uk-UA" w:eastAsia="en-US" w:bidi="ar-SA"/>
      </w:rPr>
    </w:lvl>
    <w:lvl w:ilvl="8" w:tplc="38A22DAA">
      <w:numFmt w:val="bullet"/>
      <w:lvlText w:val="•"/>
      <w:lvlJc w:val="left"/>
      <w:pPr>
        <w:ind w:left="8060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4CE06066"/>
    <w:multiLevelType w:val="hybridMultilevel"/>
    <w:tmpl w:val="B538DA0A"/>
    <w:lvl w:ilvl="0" w:tplc="DC52B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3696">
    <w:abstractNumId w:val="0"/>
  </w:num>
  <w:num w:numId="2" w16cid:durableId="94681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96"/>
    <w:rsid w:val="001C148B"/>
    <w:rsid w:val="00670C7D"/>
    <w:rsid w:val="006B70F7"/>
    <w:rsid w:val="009B7EA1"/>
    <w:rsid w:val="00A83096"/>
    <w:rsid w:val="00C021F5"/>
    <w:rsid w:val="00F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86E0"/>
  <w15:chartTrackingRefBased/>
  <w15:docId w15:val="{A4CA73A5-4107-475E-A828-3439E77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0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83096"/>
    <w:pPr>
      <w:ind w:left="506" w:right="217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096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A83096"/>
    <w:rPr>
      <w:sz w:val="26"/>
      <w:szCs w:val="26"/>
    </w:rPr>
  </w:style>
  <w:style w:type="character" w:customStyle="1" w:styleId="a4">
    <w:name w:val="Основний текст Знак"/>
    <w:basedOn w:val="a0"/>
    <w:link w:val="a3"/>
    <w:uiPriority w:val="1"/>
    <w:rsid w:val="00A83096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83096"/>
    <w:pPr>
      <w:spacing w:before="8"/>
      <w:ind w:left="836" w:right="107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4</cp:revision>
  <dcterms:created xsi:type="dcterms:W3CDTF">2023-09-14T12:35:00Z</dcterms:created>
  <dcterms:modified xsi:type="dcterms:W3CDTF">2023-09-15T11:45:00Z</dcterms:modified>
</cp:coreProperties>
</file>