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277F" w:rsidRDefault="00AF277F" w:rsidP="00AF277F">
      <w:pPr>
        <w:pBdr>
          <w:top w:val="nil"/>
          <w:left w:val="nil"/>
          <w:bottom w:val="nil"/>
          <w:right w:val="nil"/>
          <w:between w:val="nil"/>
        </w:pBdr>
        <w:spacing w:after="0" w:line="240" w:lineRule="auto"/>
        <w:ind w:firstLine="708"/>
        <w:jc w:val="right"/>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Додаток</w:t>
      </w:r>
    </w:p>
    <w:p w:rsidR="00AF277F" w:rsidRDefault="00AF277F" w:rsidP="00AF277F">
      <w:pPr>
        <w:pBdr>
          <w:top w:val="nil"/>
          <w:left w:val="nil"/>
          <w:bottom w:val="nil"/>
          <w:right w:val="nil"/>
          <w:between w:val="nil"/>
        </w:pBdr>
        <w:spacing w:after="0" w:line="240" w:lineRule="auto"/>
        <w:ind w:firstLine="708"/>
        <w:rPr>
          <w:rFonts w:ascii="Times New Roman" w:hAnsi="Times New Roman"/>
          <w:b/>
          <w:color w:val="0D0D0D" w:themeColor="text1" w:themeTint="F2"/>
          <w:sz w:val="24"/>
          <w:szCs w:val="24"/>
        </w:rPr>
      </w:pPr>
    </w:p>
    <w:p w:rsidR="00C224A9" w:rsidRPr="00076F14" w:rsidRDefault="00A7195B" w:rsidP="00D81443">
      <w:pPr>
        <w:pBdr>
          <w:top w:val="nil"/>
          <w:left w:val="nil"/>
          <w:bottom w:val="nil"/>
          <w:right w:val="nil"/>
          <w:between w:val="nil"/>
        </w:pBdr>
        <w:spacing w:after="0" w:line="240" w:lineRule="auto"/>
        <w:ind w:firstLine="708"/>
        <w:jc w:val="center"/>
        <w:rPr>
          <w:rFonts w:ascii="Times New Roman" w:hAnsi="Times New Roman"/>
          <w:b/>
          <w:color w:val="0D0D0D" w:themeColor="text1" w:themeTint="F2"/>
          <w:sz w:val="24"/>
          <w:szCs w:val="24"/>
        </w:rPr>
      </w:pPr>
      <w:r w:rsidRPr="00076F14">
        <w:rPr>
          <w:rFonts w:ascii="Times New Roman" w:hAnsi="Times New Roman"/>
          <w:b/>
          <w:color w:val="0D0D0D" w:themeColor="text1" w:themeTint="F2"/>
          <w:sz w:val="24"/>
          <w:szCs w:val="24"/>
        </w:rPr>
        <w:t>Програма розвитку культури і мистецтв Тернопільської міської територіальної громади на 2024-2026 роки</w:t>
      </w:r>
    </w:p>
    <w:p w:rsidR="00C224A9" w:rsidRPr="00076F14" w:rsidRDefault="00C224A9" w:rsidP="00D81443">
      <w:pPr>
        <w:pBdr>
          <w:top w:val="nil"/>
          <w:left w:val="nil"/>
          <w:bottom w:val="nil"/>
          <w:right w:val="nil"/>
          <w:between w:val="nil"/>
        </w:pBdr>
        <w:spacing w:after="0" w:line="240" w:lineRule="auto"/>
        <w:ind w:firstLine="708"/>
        <w:jc w:val="both"/>
        <w:rPr>
          <w:rFonts w:ascii="Times New Roman" w:hAnsi="Times New Roman"/>
          <w:b/>
          <w:color w:val="0D0D0D" w:themeColor="text1" w:themeTint="F2"/>
          <w:sz w:val="24"/>
          <w:szCs w:val="24"/>
        </w:rPr>
      </w:pPr>
    </w:p>
    <w:p w:rsidR="00C224A9" w:rsidRPr="00076F14" w:rsidRDefault="00A7195B" w:rsidP="00D81443">
      <w:pPr>
        <w:pBdr>
          <w:top w:val="nil"/>
          <w:left w:val="nil"/>
          <w:bottom w:val="nil"/>
          <w:right w:val="nil"/>
          <w:between w:val="nil"/>
        </w:pBdr>
        <w:spacing w:after="0" w:line="240" w:lineRule="auto"/>
        <w:ind w:firstLine="708"/>
        <w:jc w:val="center"/>
        <w:rPr>
          <w:rFonts w:ascii="Times New Roman" w:hAnsi="Times New Roman"/>
          <w:b/>
          <w:color w:val="0D0D0D" w:themeColor="text1" w:themeTint="F2"/>
          <w:sz w:val="24"/>
          <w:szCs w:val="24"/>
        </w:rPr>
      </w:pPr>
      <w:r w:rsidRPr="00076F14">
        <w:rPr>
          <w:rFonts w:ascii="Times New Roman" w:hAnsi="Times New Roman"/>
          <w:b/>
          <w:color w:val="0D0D0D" w:themeColor="text1" w:themeTint="F2"/>
          <w:sz w:val="24"/>
          <w:szCs w:val="24"/>
        </w:rPr>
        <w:t>1.Паспорт Програми</w:t>
      </w:r>
    </w:p>
    <w:tbl>
      <w:tblPr>
        <w:tblStyle w:val="ab"/>
        <w:tblW w:w="8804"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2"/>
        <w:gridCol w:w="3913"/>
        <w:gridCol w:w="4319"/>
      </w:tblGrid>
      <w:tr w:rsidR="00C224A9" w:rsidRPr="00076F14" w:rsidTr="00D81443">
        <w:trPr>
          <w:cantSplit/>
          <w:trHeight w:val="555"/>
          <w:tblHeader/>
        </w:trPr>
        <w:tc>
          <w:tcPr>
            <w:tcW w:w="572" w:type="dxa"/>
            <w:tcBorders>
              <w:top w:val="single" w:sz="4" w:space="0" w:color="000000"/>
              <w:left w:val="single" w:sz="4" w:space="0" w:color="000000"/>
              <w:bottom w:val="single" w:sz="4" w:space="0" w:color="000000"/>
              <w:right w:val="single" w:sz="4" w:space="0" w:color="000000"/>
            </w:tcBorders>
          </w:tcPr>
          <w:p w:rsidR="00C224A9" w:rsidRPr="00076F14" w:rsidRDefault="00A7195B" w:rsidP="00D81443">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1.</w:t>
            </w:r>
          </w:p>
        </w:tc>
        <w:tc>
          <w:tcPr>
            <w:tcW w:w="3913" w:type="dxa"/>
            <w:tcBorders>
              <w:top w:val="single" w:sz="4" w:space="0" w:color="000000"/>
              <w:left w:val="single" w:sz="4" w:space="0" w:color="000000"/>
              <w:bottom w:val="single" w:sz="4" w:space="0" w:color="000000"/>
              <w:right w:val="single" w:sz="4" w:space="0" w:color="000000"/>
            </w:tcBorders>
          </w:tcPr>
          <w:p w:rsidR="00C224A9" w:rsidRPr="00076F14" w:rsidRDefault="00A7195B" w:rsidP="00D81443">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Ініціатор розроблення Програми</w:t>
            </w:r>
          </w:p>
        </w:tc>
        <w:tc>
          <w:tcPr>
            <w:tcW w:w="4319" w:type="dxa"/>
            <w:tcBorders>
              <w:top w:val="single" w:sz="4" w:space="0" w:color="000000"/>
              <w:left w:val="single" w:sz="4" w:space="0" w:color="000000"/>
              <w:bottom w:val="single" w:sz="4" w:space="0" w:color="000000"/>
              <w:right w:val="single" w:sz="4" w:space="0" w:color="000000"/>
            </w:tcBorders>
          </w:tcPr>
          <w:p w:rsidR="00C224A9" w:rsidRPr="00076F14" w:rsidRDefault="00A7195B" w:rsidP="00D81443">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Управління культури і мистецтв Тернопільської міської ради</w:t>
            </w:r>
          </w:p>
        </w:tc>
      </w:tr>
      <w:tr w:rsidR="00C224A9" w:rsidRPr="00076F14" w:rsidTr="00D81443">
        <w:trPr>
          <w:cantSplit/>
          <w:trHeight w:val="832"/>
          <w:tblHeader/>
        </w:trPr>
        <w:tc>
          <w:tcPr>
            <w:tcW w:w="572" w:type="dxa"/>
            <w:tcBorders>
              <w:top w:val="single" w:sz="4" w:space="0" w:color="000000"/>
              <w:left w:val="single" w:sz="4" w:space="0" w:color="000000"/>
              <w:bottom w:val="single" w:sz="4" w:space="0" w:color="000000"/>
              <w:right w:val="single" w:sz="4" w:space="0" w:color="000000"/>
            </w:tcBorders>
          </w:tcPr>
          <w:p w:rsidR="00C224A9" w:rsidRPr="00076F14" w:rsidRDefault="00A7195B" w:rsidP="00D81443">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2.</w:t>
            </w:r>
          </w:p>
        </w:tc>
        <w:tc>
          <w:tcPr>
            <w:tcW w:w="3913" w:type="dxa"/>
            <w:tcBorders>
              <w:top w:val="single" w:sz="4" w:space="0" w:color="000000"/>
              <w:left w:val="single" w:sz="4" w:space="0" w:color="000000"/>
              <w:bottom w:val="single" w:sz="4" w:space="0" w:color="000000"/>
              <w:right w:val="single" w:sz="4" w:space="0" w:color="000000"/>
            </w:tcBorders>
          </w:tcPr>
          <w:p w:rsidR="00C224A9" w:rsidRPr="00076F14" w:rsidRDefault="00A7195B" w:rsidP="00D81443">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Дата, номер, назва розпорядчого документа органу виконавчої влади про розроблення Програми</w:t>
            </w:r>
          </w:p>
        </w:tc>
        <w:tc>
          <w:tcPr>
            <w:tcW w:w="4319" w:type="dxa"/>
            <w:tcBorders>
              <w:top w:val="single" w:sz="4" w:space="0" w:color="000000"/>
              <w:left w:val="single" w:sz="4" w:space="0" w:color="000000"/>
              <w:bottom w:val="single" w:sz="4" w:space="0" w:color="000000"/>
              <w:right w:val="single" w:sz="4" w:space="0" w:color="000000"/>
            </w:tcBorders>
          </w:tcPr>
          <w:p w:rsidR="00C224A9" w:rsidRPr="00076F14" w:rsidRDefault="00A7195B" w:rsidP="00D81443">
            <w:pPr>
              <w:spacing w:after="0" w:line="240" w:lineRule="auto"/>
              <w:jc w:val="both"/>
              <w:rPr>
                <w:rFonts w:ascii="Times New Roman" w:hAnsi="Times New Roman"/>
                <w:color w:val="0D0D0D" w:themeColor="text1" w:themeTint="F2"/>
                <w:sz w:val="24"/>
                <w:szCs w:val="24"/>
                <w:lang w:val="ru-RU"/>
              </w:rPr>
            </w:pPr>
            <w:r w:rsidRPr="00076F14">
              <w:rPr>
                <w:rFonts w:ascii="Times New Roman" w:hAnsi="Times New Roman"/>
                <w:color w:val="0D0D0D" w:themeColor="text1" w:themeTint="F2"/>
                <w:sz w:val="24"/>
                <w:szCs w:val="24"/>
              </w:rPr>
              <w:t>Протокольне доручення міського голови від</w:t>
            </w:r>
            <w:r w:rsidR="00AF277F">
              <w:rPr>
                <w:rFonts w:ascii="Times New Roman" w:hAnsi="Times New Roman"/>
                <w:color w:val="0D0D0D" w:themeColor="text1" w:themeTint="F2"/>
                <w:sz w:val="24"/>
                <w:szCs w:val="24"/>
              </w:rPr>
              <w:t xml:space="preserve"> </w:t>
            </w:r>
            <w:r w:rsidRPr="00076F14">
              <w:rPr>
                <w:rFonts w:ascii="Times New Roman" w:hAnsi="Times New Roman"/>
                <w:color w:val="0D0D0D" w:themeColor="text1" w:themeTint="F2"/>
                <w:sz w:val="24"/>
                <w:szCs w:val="24"/>
              </w:rPr>
              <w:t>1</w:t>
            </w:r>
            <w:r w:rsidRPr="00076F14">
              <w:rPr>
                <w:rFonts w:ascii="Times New Roman" w:hAnsi="Times New Roman"/>
                <w:color w:val="0D0D0D" w:themeColor="text1" w:themeTint="F2"/>
                <w:sz w:val="24"/>
                <w:szCs w:val="24"/>
                <w:lang w:val="ru-RU"/>
              </w:rPr>
              <w:t>8</w:t>
            </w:r>
            <w:r w:rsidRPr="00076F14">
              <w:rPr>
                <w:rFonts w:ascii="Times New Roman" w:hAnsi="Times New Roman"/>
                <w:color w:val="0D0D0D" w:themeColor="text1" w:themeTint="F2"/>
                <w:sz w:val="24"/>
                <w:szCs w:val="24"/>
              </w:rPr>
              <w:t>.10.20</w:t>
            </w:r>
            <w:r w:rsidRPr="00076F14">
              <w:rPr>
                <w:rFonts w:ascii="Times New Roman" w:hAnsi="Times New Roman"/>
                <w:color w:val="0D0D0D" w:themeColor="text1" w:themeTint="F2"/>
                <w:sz w:val="24"/>
                <w:szCs w:val="24"/>
                <w:lang w:val="ru-RU"/>
              </w:rPr>
              <w:t>23</w:t>
            </w:r>
            <w:r w:rsidRPr="00076F14">
              <w:rPr>
                <w:rFonts w:ascii="Times New Roman" w:hAnsi="Times New Roman"/>
                <w:color w:val="0D0D0D" w:themeColor="text1" w:themeTint="F2"/>
                <w:sz w:val="24"/>
                <w:szCs w:val="24"/>
              </w:rPr>
              <w:t xml:space="preserve"> р. № </w:t>
            </w:r>
            <w:r w:rsidRPr="00076F14">
              <w:rPr>
                <w:rFonts w:ascii="Times New Roman" w:hAnsi="Times New Roman"/>
                <w:color w:val="0D0D0D" w:themeColor="text1" w:themeTint="F2"/>
                <w:sz w:val="24"/>
                <w:szCs w:val="24"/>
                <w:lang w:val="ru-RU"/>
              </w:rPr>
              <w:t>163/1.1</w:t>
            </w:r>
          </w:p>
          <w:p w:rsidR="00C224A9" w:rsidRPr="00076F14" w:rsidRDefault="00C224A9" w:rsidP="00D81443">
            <w:pPr>
              <w:spacing w:after="0" w:line="240" w:lineRule="auto"/>
              <w:jc w:val="both"/>
              <w:rPr>
                <w:rFonts w:ascii="Times New Roman" w:hAnsi="Times New Roman"/>
                <w:color w:val="0D0D0D" w:themeColor="text1" w:themeTint="F2"/>
                <w:sz w:val="24"/>
                <w:szCs w:val="24"/>
              </w:rPr>
            </w:pPr>
          </w:p>
        </w:tc>
      </w:tr>
      <w:tr w:rsidR="00C224A9" w:rsidRPr="00076F14" w:rsidTr="00D81443">
        <w:trPr>
          <w:cantSplit/>
          <w:trHeight w:val="555"/>
          <w:tblHeader/>
        </w:trPr>
        <w:tc>
          <w:tcPr>
            <w:tcW w:w="572" w:type="dxa"/>
            <w:tcBorders>
              <w:top w:val="single" w:sz="4" w:space="0" w:color="000000"/>
              <w:left w:val="single" w:sz="4" w:space="0" w:color="000000"/>
              <w:bottom w:val="single" w:sz="4" w:space="0" w:color="000000"/>
              <w:right w:val="single" w:sz="4" w:space="0" w:color="000000"/>
            </w:tcBorders>
          </w:tcPr>
          <w:p w:rsidR="00C224A9" w:rsidRPr="00076F14" w:rsidRDefault="00A7195B" w:rsidP="00D81443">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 xml:space="preserve">3. </w:t>
            </w:r>
          </w:p>
        </w:tc>
        <w:tc>
          <w:tcPr>
            <w:tcW w:w="3913" w:type="dxa"/>
            <w:tcBorders>
              <w:top w:val="single" w:sz="4" w:space="0" w:color="000000"/>
              <w:left w:val="single" w:sz="4" w:space="0" w:color="000000"/>
              <w:bottom w:val="single" w:sz="4" w:space="0" w:color="000000"/>
              <w:right w:val="single" w:sz="4" w:space="0" w:color="000000"/>
            </w:tcBorders>
          </w:tcPr>
          <w:p w:rsidR="00C224A9" w:rsidRPr="00076F14" w:rsidRDefault="004F6EC9" w:rsidP="00D81443">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Розробник П</w:t>
            </w:r>
            <w:r w:rsidR="00A7195B" w:rsidRPr="00076F14">
              <w:rPr>
                <w:rFonts w:ascii="Times New Roman" w:hAnsi="Times New Roman"/>
                <w:color w:val="0D0D0D" w:themeColor="text1" w:themeTint="F2"/>
                <w:sz w:val="24"/>
                <w:szCs w:val="24"/>
              </w:rPr>
              <w:t>рограми</w:t>
            </w:r>
          </w:p>
        </w:tc>
        <w:tc>
          <w:tcPr>
            <w:tcW w:w="4319" w:type="dxa"/>
            <w:tcBorders>
              <w:top w:val="single" w:sz="4" w:space="0" w:color="000000"/>
              <w:left w:val="single" w:sz="4" w:space="0" w:color="000000"/>
              <w:bottom w:val="single" w:sz="4" w:space="0" w:color="000000"/>
              <w:right w:val="single" w:sz="4" w:space="0" w:color="000000"/>
            </w:tcBorders>
          </w:tcPr>
          <w:p w:rsidR="00C224A9" w:rsidRPr="00076F14" w:rsidRDefault="00A7195B" w:rsidP="00D81443">
            <w:pPr>
              <w:pBdr>
                <w:top w:val="nil"/>
                <w:left w:val="nil"/>
                <w:bottom w:val="nil"/>
                <w:right w:val="nil"/>
                <w:between w:val="nil"/>
              </w:pBdr>
              <w:spacing w:after="0" w:line="240" w:lineRule="auto"/>
              <w:jc w:val="both"/>
              <w:rPr>
                <w:rFonts w:ascii="Times New Roman" w:hAnsi="Times New Roman"/>
                <w:b/>
                <w:color w:val="0D0D0D" w:themeColor="text1" w:themeTint="F2"/>
                <w:sz w:val="24"/>
                <w:szCs w:val="24"/>
              </w:rPr>
            </w:pPr>
            <w:r w:rsidRPr="00076F14">
              <w:rPr>
                <w:rFonts w:ascii="Times New Roman" w:hAnsi="Times New Roman"/>
                <w:color w:val="0D0D0D" w:themeColor="text1" w:themeTint="F2"/>
                <w:sz w:val="24"/>
                <w:szCs w:val="24"/>
              </w:rPr>
              <w:t>Управління культури і мистецтв Тернопільської міської ради</w:t>
            </w:r>
          </w:p>
        </w:tc>
      </w:tr>
      <w:tr w:rsidR="00C224A9" w:rsidRPr="00076F14" w:rsidTr="00D81443">
        <w:trPr>
          <w:cantSplit/>
          <w:trHeight w:val="555"/>
          <w:tblHeader/>
        </w:trPr>
        <w:tc>
          <w:tcPr>
            <w:tcW w:w="572" w:type="dxa"/>
            <w:tcBorders>
              <w:top w:val="single" w:sz="4" w:space="0" w:color="000000"/>
              <w:left w:val="single" w:sz="4" w:space="0" w:color="000000"/>
              <w:bottom w:val="single" w:sz="4" w:space="0" w:color="000000"/>
              <w:right w:val="single" w:sz="4" w:space="0" w:color="000000"/>
            </w:tcBorders>
          </w:tcPr>
          <w:p w:rsidR="00C224A9" w:rsidRPr="00076F14" w:rsidRDefault="00A7195B" w:rsidP="00D81443">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4.</w:t>
            </w:r>
          </w:p>
        </w:tc>
        <w:tc>
          <w:tcPr>
            <w:tcW w:w="3913" w:type="dxa"/>
            <w:tcBorders>
              <w:top w:val="single" w:sz="4" w:space="0" w:color="000000"/>
              <w:left w:val="single" w:sz="4" w:space="0" w:color="000000"/>
              <w:bottom w:val="single" w:sz="4" w:space="0" w:color="000000"/>
              <w:right w:val="single" w:sz="4" w:space="0" w:color="000000"/>
            </w:tcBorders>
          </w:tcPr>
          <w:p w:rsidR="00C224A9" w:rsidRPr="00076F14" w:rsidRDefault="00A7195B" w:rsidP="00D81443">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Відповідальний виконавець</w:t>
            </w:r>
          </w:p>
        </w:tc>
        <w:tc>
          <w:tcPr>
            <w:tcW w:w="4319" w:type="dxa"/>
            <w:tcBorders>
              <w:top w:val="single" w:sz="4" w:space="0" w:color="000000"/>
              <w:left w:val="single" w:sz="4" w:space="0" w:color="000000"/>
              <w:bottom w:val="single" w:sz="4" w:space="0" w:color="000000"/>
              <w:right w:val="single" w:sz="4" w:space="0" w:color="000000"/>
            </w:tcBorders>
          </w:tcPr>
          <w:p w:rsidR="00C224A9" w:rsidRPr="00076F14" w:rsidRDefault="00A7195B" w:rsidP="00D81443">
            <w:pPr>
              <w:pBdr>
                <w:top w:val="nil"/>
                <w:left w:val="nil"/>
                <w:bottom w:val="nil"/>
                <w:right w:val="nil"/>
                <w:between w:val="nil"/>
              </w:pBdr>
              <w:spacing w:after="0" w:line="240" w:lineRule="auto"/>
              <w:jc w:val="both"/>
              <w:rPr>
                <w:rFonts w:ascii="Times New Roman" w:hAnsi="Times New Roman"/>
                <w:b/>
                <w:color w:val="0D0D0D" w:themeColor="text1" w:themeTint="F2"/>
                <w:sz w:val="24"/>
                <w:szCs w:val="24"/>
              </w:rPr>
            </w:pPr>
            <w:r w:rsidRPr="00076F14">
              <w:rPr>
                <w:rFonts w:ascii="Times New Roman" w:hAnsi="Times New Roman"/>
                <w:color w:val="0D0D0D" w:themeColor="text1" w:themeTint="F2"/>
                <w:sz w:val="24"/>
                <w:szCs w:val="24"/>
              </w:rPr>
              <w:t>Управління культури і мистецтв Тернопільської міської ради</w:t>
            </w:r>
          </w:p>
        </w:tc>
      </w:tr>
      <w:tr w:rsidR="00C224A9" w:rsidRPr="00076F14" w:rsidTr="00B11FBF">
        <w:trPr>
          <w:cantSplit/>
          <w:trHeight w:val="1191"/>
          <w:tblHeader/>
        </w:trPr>
        <w:tc>
          <w:tcPr>
            <w:tcW w:w="572" w:type="dxa"/>
            <w:tcBorders>
              <w:top w:val="single" w:sz="4" w:space="0" w:color="000000"/>
              <w:left w:val="single" w:sz="4" w:space="0" w:color="000000"/>
              <w:bottom w:val="single" w:sz="4" w:space="0" w:color="000000"/>
              <w:right w:val="single" w:sz="4" w:space="0" w:color="000000"/>
            </w:tcBorders>
          </w:tcPr>
          <w:p w:rsidR="00C224A9" w:rsidRPr="00076F14" w:rsidRDefault="00A7195B" w:rsidP="00D81443">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5.</w:t>
            </w:r>
          </w:p>
        </w:tc>
        <w:tc>
          <w:tcPr>
            <w:tcW w:w="3913" w:type="dxa"/>
            <w:tcBorders>
              <w:top w:val="single" w:sz="4" w:space="0" w:color="000000"/>
              <w:left w:val="single" w:sz="4" w:space="0" w:color="000000"/>
              <w:bottom w:val="single" w:sz="4" w:space="0" w:color="000000"/>
              <w:right w:val="single" w:sz="4" w:space="0" w:color="000000"/>
            </w:tcBorders>
          </w:tcPr>
          <w:p w:rsidR="00C224A9" w:rsidRPr="00076F14" w:rsidRDefault="00A7195B" w:rsidP="00D81443">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Учасники Програми</w:t>
            </w:r>
          </w:p>
        </w:tc>
        <w:tc>
          <w:tcPr>
            <w:tcW w:w="4319" w:type="dxa"/>
            <w:tcBorders>
              <w:top w:val="single" w:sz="4" w:space="0" w:color="000000"/>
              <w:left w:val="single" w:sz="4" w:space="0" w:color="000000"/>
              <w:bottom w:val="single" w:sz="4" w:space="0" w:color="000000"/>
              <w:right w:val="single" w:sz="4" w:space="0" w:color="000000"/>
            </w:tcBorders>
          </w:tcPr>
          <w:p w:rsidR="00B11FBF" w:rsidRPr="00076F14" w:rsidRDefault="00A7195B" w:rsidP="00D81443">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Управління культури і мистецтв Тернопільської міської ради</w:t>
            </w:r>
            <w:r w:rsidR="00B11FBF" w:rsidRPr="00076F14">
              <w:rPr>
                <w:rFonts w:ascii="Times New Roman" w:hAnsi="Times New Roman"/>
                <w:color w:val="0D0D0D" w:themeColor="text1" w:themeTint="F2"/>
                <w:sz w:val="24"/>
                <w:szCs w:val="24"/>
              </w:rPr>
              <w:t>.</w:t>
            </w:r>
          </w:p>
          <w:p w:rsidR="00D57E2E" w:rsidRPr="00076F14" w:rsidRDefault="00AC636E" w:rsidP="00877043">
            <w:pPr>
              <w:pBdr>
                <w:top w:val="nil"/>
                <w:left w:val="nil"/>
                <w:bottom w:val="nil"/>
                <w:right w:val="nil"/>
                <w:between w:val="nil"/>
              </w:pBdr>
              <w:spacing w:after="0" w:line="240" w:lineRule="auto"/>
              <w:jc w:val="both"/>
              <w:rPr>
                <w:rFonts w:ascii="Times New Roman" w:hAnsi="Times New Roman"/>
                <w:color w:val="0D0D0D" w:themeColor="text1" w:themeTint="F2"/>
                <w:sz w:val="24"/>
                <w:szCs w:val="24"/>
                <w:lang w:val="ru-RU"/>
              </w:rPr>
            </w:pPr>
            <w:proofErr w:type="spellStart"/>
            <w:r w:rsidRPr="00076F14">
              <w:rPr>
                <w:rFonts w:ascii="Times New Roman" w:hAnsi="Times New Roman"/>
                <w:color w:val="0D0D0D" w:themeColor="text1" w:themeTint="F2"/>
                <w:sz w:val="24"/>
                <w:szCs w:val="24"/>
                <w:lang w:val="ru-RU"/>
              </w:rPr>
              <w:t>Заклади</w:t>
            </w:r>
            <w:proofErr w:type="spellEnd"/>
            <w:r w:rsidRPr="00076F14">
              <w:rPr>
                <w:rFonts w:ascii="Times New Roman" w:hAnsi="Times New Roman"/>
                <w:color w:val="0D0D0D" w:themeColor="text1" w:themeTint="F2"/>
                <w:sz w:val="24"/>
                <w:szCs w:val="24"/>
                <w:lang w:val="ru-RU"/>
              </w:rPr>
              <w:t xml:space="preserve"> і установи </w:t>
            </w:r>
            <w:proofErr w:type="spellStart"/>
            <w:r w:rsidR="0080397B" w:rsidRPr="00076F14">
              <w:rPr>
                <w:rFonts w:ascii="Times New Roman" w:hAnsi="Times New Roman"/>
                <w:color w:val="0D0D0D" w:themeColor="text1" w:themeTint="F2"/>
                <w:sz w:val="24"/>
                <w:szCs w:val="24"/>
                <w:lang w:val="ru-RU"/>
              </w:rPr>
              <w:t>культури</w:t>
            </w:r>
            <w:proofErr w:type="spellEnd"/>
            <w:r w:rsidR="0080397B" w:rsidRPr="00076F14">
              <w:rPr>
                <w:rFonts w:ascii="Times New Roman" w:hAnsi="Times New Roman"/>
                <w:color w:val="0D0D0D" w:themeColor="text1" w:themeTint="F2"/>
                <w:sz w:val="24"/>
                <w:szCs w:val="24"/>
                <w:lang w:val="ru-RU"/>
              </w:rPr>
              <w:t xml:space="preserve">, </w:t>
            </w:r>
            <w:proofErr w:type="spellStart"/>
            <w:r w:rsidRPr="00076F14">
              <w:rPr>
                <w:rFonts w:ascii="Times New Roman" w:hAnsi="Times New Roman"/>
                <w:color w:val="0D0D0D" w:themeColor="text1" w:themeTint="F2"/>
                <w:sz w:val="24"/>
                <w:szCs w:val="24"/>
                <w:lang w:val="ru-RU"/>
              </w:rPr>
              <w:t>діяльність</w:t>
            </w:r>
            <w:proofErr w:type="spellEnd"/>
            <w:r w:rsidR="00FB533C" w:rsidRPr="00076F14">
              <w:rPr>
                <w:rFonts w:ascii="Times New Roman" w:hAnsi="Times New Roman"/>
                <w:color w:val="0D0D0D" w:themeColor="text1" w:themeTint="F2"/>
                <w:sz w:val="24"/>
                <w:szCs w:val="24"/>
                <w:lang w:val="ru-RU"/>
              </w:rPr>
              <w:t xml:space="preserve"> </w:t>
            </w:r>
            <w:proofErr w:type="spellStart"/>
            <w:r w:rsidRPr="00076F14">
              <w:rPr>
                <w:rFonts w:ascii="Times New Roman" w:hAnsi="Times New Roman"/>
                <w:color w:val="0D0D0D" w:themeColor="text1" w:themeTint="F2"/>
                <w:sz w:val="24"/>
                <w:szCs w:val="24"/>
                <w:lang w:val="ru-RU"/>
              </w:rPr>
              <w:t>яких</w:t>
            </w:r>
            <w:proofErr w:type="spellEnd"/>
            <w:r w:rsidR="00FB533C" w:rsidRPr="00076F14">
              <w:rPr>
                <w:rFonts w:ascii="Times New Roman" w:hAnsi="Times New Roman"/>
                <w:color w:val="0D0D0D" w:themeColor="text1" w:themeTint="F2"/>
                <w:sz w:val="24"/>
                <w:szCs w:val="24"/>
                <w:lang w:val="ru-RU"/>
              </w:rPr>
              <w:t xml:space="preserve"> </w:t>
            </w:r>
            <w:proofErr w:type="spellStart"/>
            <w:r w:rsidRPr="00076F14">
              <w:rPr>
                <w:rFonts w:ascii="Times New Roman" w:hAnsi="Times New Roman"/>
                <w:color w:val="0D0D0D" w:themeColor="text1" w:themeTint="F2"/>
                <w:sz w:val="24"/>
                <w:szCs w:val="24"/>
                <w:lang w:val="ru-RU"/>
              </w:rPr>
              <w:t>координує</w:t>
            </w:r>
            <w:proofErr w:type="spellEnd"/>
            <w:r w:rsidR="00FB533C" w:rsidRPr="00076F14">
              <w:rPr>
                <w:rFonts w:ascii="Times New Roman" w:hAnsi="Times New Roman"/>
                <w:color w:val="0D0D0D" w:themeColor="text1" w:themeTint="F2"/>
                <w:sz w:val="24"/>
                <w:szCs w:val="24"/>
                <w:lang w:val="ru-RU"/>
              </w:rPr>
              <w:t xml:space="preserve"> </w:t>
            </w:r>
            <w:r w:rsidRPr="00076F14">
              <w:rPr>
                <w:rFonts w:ascii="Times New Roman" w:hAnsi="Times New Roman"/>
                <w:color w:val="0D0D0D" w:themeColor="text1" w:themeTint="F2"/>
                <w:sz w:val="24"/>
                <w:szCs w:val="24"/>
              </w:rPr>
              <w:t>Управління культури і мистецтв</w:t>
            </w:r>
            <w:r w:rsidR="00877043" w:rsidRPr="00076F14">
              <w:rPr>
                <w:rFonts w:ascii="Times New Roman" w:hAnsi="Times New Roman"/>
                <w:color w:val="0D0D0D" w:themeColor="text1" w:themeTint="F2"/>
                <w:sz w:val="24"/>
                <w:szCs w:val="24"/>
              </w:rPr>
              <w:t xml:space="preserve"> (надалі –</w:t>
            </w:r>
            <w:r w:rsidR="00FE7552" w:rsidRPr="00076F14">
              <w:rPr>
                <w:rFonts w:ascii="Times New Roman" w:hAnsi="Times New Roman"/>
                <w:color w:val="0D0D0D" w:themeColor="text1" w:themeTint="F2"/>
                <w:sz w:val="24"/>
                <w:szCs w:val="24"/>
              </w:rPr>
              <w:t xml:space="preserve"> </w:t>
            </w:r>
            <w:r w:rsidR="00877043" w:rsidRPr="00076F14">
              <w:rPr>
                <w:rFonts w:ascii="Times New Roman" w:hAnsi="Times New Roman"/>
                <w:color w:val="0D0D0D" w:themeColor="text1" w:themeTint="F2"/>
                <w:sz w:val="24"/>
                <w:szCs w:val="24"/>
              </w:rPr>
              <w:t>заклади</w:t>
            </w:r>
            <w:r w:rsidR="00781E42" w:rsidRPr="00076F14">
              <w:rPr>
                <w:rFonts w:ascii="Times New Roman" w:hAnsi="Times New Roman"/>
                <w:color w:val="0D0D0D" w:themeColor="text1" w:themeTint="F2"/>
                <w:sz w:val="24"/>
                <w:szCs w:val="24"/>
              </w:rPr>
              <w:t xml:space="preserve"> сфери культури</w:t>
            </w:r>
            <w:r w:rsidR="00877043" w:rsidRPr="00076F14">
              <w:rPr>
                <w:rFonts w:ascii="Times New Roman" w:hAnsi="Times New Roman"/>
                <w:color w:val="0D0D0D" w:themeColor="text1" w:themeTint="F2"/>
                <w:sz w:val="24"/>
                <w:szCs w:val="24"/>
              </w:rPr>
              <w:t>)</w:t>
            </w:r>
            <w:r w:rsidR="0080397B" w:rsidRPr="00076F14">
              <w:rPr>
                <w:rFonts w:ascii="Times New Roman" w:hAnsi="Times New Roman"/>
                <w:color w:val="0D0D0D" w:themeColor="text1" w:themeTint="F2"/>
                <w:sz w:val="24"/>
                <w:szCs w:val="24"/>
              </w:rPr>
              <w:t>.</w:t>
            </w:r>
          </w:p>
        </w:tc>
      </w:tr>
      <w:tr w:rsidR="00C224A9" w:rsidRPr="00076F14" w:rsidTr="00D81443">
        <w:trPr>
          <w:cantSplit/>
          <w:trHeight w:val="277"/>
          <w:tblHeader/>
        </w:trPr>
        <w:tc>
          <w:tcPr>
            <w:tcW w:w="572" w:type="dxa"/>
            <w:tcBorders>
              <w:top w:val="single" w:sz="4" w:space="0" w:color="000000"/>
              <w:left w:val="single" w:sz="4" w:space="0" w:color="000000"/>
              <w:bottom w:val="single" w:sz="4" w:space="0" w:color="000000"/>
              <w:right w:val="single" w:sz="4" w:space="0" w:color="000000"/>
            </w:tcBorders>
          </w:tcPr>
          <w:p w:rsidR="00C224A9" w:rsidRPr="00076F14" w:rsidRDefault="00A7195B" w:rsidP="00D81443">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6.</w:t>
            </w:r>
          </w:p>
        </w:tc>
        <w:tc>
          <w:tcPr>
            <w:tcW w:w="3913" w:type="dxa"/>
            <w:tcBorders>
              <w:top w:val="single" w:sz="4" w:space="0" w:color="000000"/>
              <w:left w:val="single" w:sz="4" w:space="0" w:color="000000"/>
              <w:bottom w:val="single" w:sz="4" w:space="0" w:color="000000"/>
              <w:right w:val="single" w:sz="4" w:space="0" w:color="000000"/>
            </w:tcBorders>
          </w:tcPr>
          <w:p w:rsidR="00C224A9" w:rsidRPr="00076F14" w:rsidRDefault="00A7195B" w:rsidP="00D81443">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Термін реалізації Програми</w:t>
            </w:r>
          </w:p>
        </w:tc>
        <w:tc>
          <w:tcPr>
            <w:tcW w:w="4319" w:type="dxa"/>
            <w:tcBorders>
              <w:top w:val="single" w:sz="4" w:space="0" w:color="000000"/>
              <w:left w:val="single" w:sz="4" w:space="0" w:color="000000"/>
              <w:bottom w:val="single" w:sz="4" w:space="0" w:color="000000"/>
              <w:right w:val="single" w:sz="4" w:space="0" w:color="000000"/>
            </w:tcBorders>
          </w:tcPr>
          <w:p w:rsidR="00C224A9" w:rsidRPr="00076F14" w:rsidRDefault="00A7195B" w:rsidP="00D81443">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2024-2026 роки</w:t>
            </w:r>
          </w:p>
        </w:tc>
      </w:tr>
      <w:tr w:rsidR="00C224A9" w:rsidRPr="00076F14" w:rsidTr="00D81443">
        <w:trPr>
          <w:cantSplit/>
          <w:trHeight w:val="756"/>
          <w:tblHeader/>
        </w:trPr>
        <w:tc>
          <w:tcPr>
            <w:tcW w:w="572" w:type="dxa"/>
            <w:tcBorders>
              <w:top w:val="single" w:sz="4" w:space="0" w:color="000000"/>
              <w:left w:val="single" w:sz="4" w:space="0" w:color="000000"/>
              <w:bottom w:val="single" w:sz="4" w:space="0" w:color="000000"/>
              <w:right w:val="single" w:sz="4" w:space="0" w:color="000000"/>
            </w:tcBorders>
          </w:tcPr>
          <w:p w:rsidR="00C224A9" w:rsidRPr="00076F14" w:rsidRDefault="00A7195B" w:rsidP="00D81443">
            <w:pP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7.</w:t>
            </w:r>
          </w:p>
        </w:tc>
        <w:tc>
          <w:tcPr>
            <w:tcW w:w="3913" w:type="dxa"/>
            <w:tcBorders>
              <w:top w:val="single" w:sz="4" w:space="0" w:color="000000"/>
              <w:left w:val="single" w:sz="4" w:space="0" w:color="000000"/>
              <w:bottom w:val="single" w:sz="4" w:space="0" w:color="000000"/>
              <w:right w:val="single" w:sz="4" w:space="0" w:color="000000"/>
            </w:tcBorders>
          </w:tcPr>
          <w:p w:rsidR="00CE5B37" w:rsidRPr="00076F14" w:rsidRDefault="00A7195B" w:rsidP="00D81443">
            <w:pP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Загальний</w:t>
            </w:r>
            <w:r w:rsidR="00FE7552" w:rsidRPr="00076F14">
              <w:rPr>
                <w:rFonts w:ascii="Times New Roman" w:hAnsi="Times New Roman"/>
                <w:color w:val="0D0D0D" w:themeColor="text1" w:themeTint="F2"/>
                <w:sz w:val="24"/>
                <w:szCs w:val="24"/>
              </w:rPr>
              <w:t xml:space="preserve"> </w:t>
            </w:r>
            <w:r w:rsidRPr="00076F14">
              <w:rPr>
                <w:rFonts w:ascii="Times New Roman" w:hAnsi="Times New Roman"/>
                <w:color w:val="0D0D0D" w:themeColor="text1" w:themeTint="F2"/>
                <w:sz w:val="24"/>
                <w:szCs w:val="24"/>
              </w:rPr>
              <w:t>обсяг</w:t>
            </w:r>
            <w:r w:rsidR="00FE7552" w:rsidRPr="00076F14">
              <w:rPr>
                <w:rFonts w:ascii="Times New Roman" w:hAnsi="Times New Roman"/>
                <w:color w:val="0D0D0D" w:themeColor="text1" w:themeTint="F2"/>
                <w:sz w:val="24"/>
                <w:szCs w:val="24"/>
              </w:rPr>
              <w:t xml:space="preserve"> </w:t>
            </w:r>
            <w:r w:rsidRPr="00076F14">
              <w:rPr>
                <w:rFonts w:ascii="Times New Roman" w:hAnsi="Times New Roman"/>
                <w:color w:val="0D0D0D" w:themeColor="text1" w:themeTint="F2"/>
                <w:sz w:val="24"/>
                <w:szCs w:val="24"/>
              </w:rPr>
              <w:t>фінансових</w:t>
            </w:r>
            <w:r w:rsidR="00FE7552" w:rsidRPr="00076F14">
              <w:rPr>
                <w:rFonts w:ascii="Times New Roman" w:hAnsi="Times New Roman"/>
                <w:color w:val="0D0D0D" w:themeColor="text1" w:themeTint="F2"/>
                <w:sz w:val="24"/>
                <w:szCs w:val="24"/>
              </w:rPr>
              <w:t xml:space="preserve"> </w:t>
            </w:r>
            <w:r w:rsidRPr="00076F14">
              <w:rPr>
                <w:rFonts w:ascii="Times New Roman" w:hAnsi="Times New Roman"/>
                <w:color w:val="0D0D0D" w:themeColor="text1" w:themeTint="F2"/>
                <w:sz w:val="24"/>
                <w:szCs w:val="24"/>
              </w:rPr>
              <w:t>ресурсів необхідних для реалізації</w:t>
            </w:r>
            <w:r w:rsidR="00FE7552" w:rsidRPr="00076F14">
              <w:rPr>
                <w:rFonts w:ascii="Times New Roman" w:hAnsi="Times New Roman"/>
                <w:color w:val="0D0D0D" w:themeColor="text1" w:themeTint="F2"/>
                <w:sz w:val="24"/>
                <w:szCs w:val="24"/>
              </w:rPr>
              <w:t xml:space="preserve"> </w:t>
            </w:r>
            <w:r w:rsidR="004F6EC9" w:rsidRPr="00076F14">
              <w:rPr>
                <w:rFonts w:ascii="Times New Roman" w:hAnsi="Times New Roman"/>
                <w:color w:val="0D0D0D" w:themeColor="text1" w:themeTint="F2"/>
                <w:sz w:val="24"/>
                <w:szCs w:val="24"/>
              </w:rPr>
              <w:t>П</w:t>
            </w:r>
            <w:r w:rsidRPr="00076F14">
              <w:rPr>
                <w:rFonts w:ascii="Times New Roman" w:hAnsi="Times New Roman"/>
                <w:color w:val="0D0D0D" w:themeColor="text1" w:themeTint="F2"/>
                <w:sz w:val="24"/>
                <w:szCs w:val="24"/>
              </w:rPr>
              <w:t>рограми, всього, тис.</w:t>
            </w:r>
            <w:r w:rsidR="00FE7552" w:rsidRPr="00076F14">
              <w:rPr>
                <w:rFonts w:ascii="Times New Roman" w:hAnsi="Times New Roman"/>
                <w:color w:val="0D0D0D" w:themeColor="text1" w:themeTint="F2"/>
                <w:sz w:val="24"/>
                <w:szCs w:val="24"/>
              </w:rPr>
              <w:t xml:space="preserve"> </w:t>
            </w:r>
            <w:r w:rsidRPr="00076F14">
              <w:rPr>
                <w:rFonts w:ascii="Times New Roman" w:hAnsi="Times New Roman"/>
                <w:color w:val="0D0D0D" w:themeColor="text1" w:themeTint="F2"/>
                <w:sz w:val="24"/>
                <w:szCs w:val="24"/>
              </w:rPr>
              <w:t>грн.</w:t>
            </w:r>
          </w:p>
          <w:p w:rsidR="00C224A9" w:rsidRPr="00076F14" w:rsidRDefault="00A7195B" w:rsidP="00D81443">
            <w:pP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у тому числі:</w:t>
            </w:r>
          </w:p>
        </w:tc>
        <w:tc>
          <w:tcPr>
            <w:tcW w:w="4319" w:type="dxa"/>
            <w:tcBorders>
              <w:top w:val="single" w:sz="4" w:space="0" w:color="000000"/>
              <w:left w:val="single" w:sz="4" w:space="0" w:color="000000"/>
              <w:bottom w:val="single" w:sz="4" w:space="0" w:color="000000"/>
              <w:right w:val="single" w:sz="4" w:space="0" w:color="000000"/>
            </w:tcBorders>
          </w:tcPr>
          <w:p w:rsidR="00C224A9" w:rsidRPr="00076F14" w:rsidRDefault="000A2F5D" w:rsidP="00877043">
            <w:pPr>
              <w:pBdr>
                <w:top w:val="nil"/>
                <w:left w:val="nil"/>
                <w:bottom w:val="nil"/>
                <w:right w:val="nil"/>
                <w:between w:val="nil"/>
              </w:pBdr>
              <w:spacing w:after="0" w:line="240" w:lineRule="auto"/>
              <w:jc w:val="both"/>
              <w:rPr>
                <w:rFonts w:ascii="Times New Roman" w:hAnsi="Times New Roman"/>
                <w:color w:val="0D0D0D" w:themeColor="text1" w:themeTint="F2"/>
                <w:sz w:val="24"/>
                <w:szCs w:val="24"/>
                <w:lang w:val="en-US"/>
              </w:rPr>
            </w:pPr>
            <w:r w:rsidRPr="00076F14">
              <w:rPr>
                <w:rFonts w:ascii="Times New Roman" w:hAnsi="Times New Roman"/>
                <w:color w:val="0D0D0D" w:themeColor="text1" w:themeTint="F2"/>
                <w:sz w:val="24"/>
                <w:szCs w:val="24"/>
              </w:rPr>
              <w:t>486</w:t>
            </w:r>
            <w:r w:rsidR="00EC12FE" w:rsidRPr="00076F14">
              <w:rPr>
                <w:rFonts w:ascii="Times New Roman" w:hAnsi="Times New Roman"/>
                <w:color w:val="0D0D0D" w:themeColor="text1" w:themeTint="F2"/>
                <w:sz w:val="24"/>
                <w:szCs w:val="24"/>
              </w:rPr>
              <w:t>00</w:t>
            </w:r>
            <w:r w:rsidR="005D78E7" w:rsidRPr="00076F14">
              <w:rPr>
                <w:rFonts w:ascii="Times New Roman" w:hAnsi="Times New Roman"/>
                <w:color w:val="0D0D0D" w:themeColor="text1" w:themeTint="F2"/>
                <w:sz w:val="24"/>
                <w:szCs w:val="24"/>
              </w:rPr>
              <w:t xml:space="preserve">, </w:t>
            </w:r>
            <w:r w:rsidR="00BE2687" w:rsidRPr="00076F14">
              <w:rPr>
                <w:rFonts w:ascii="Times New Roman" w:hAnsi="Times New Roman"/>
                <w:color w:val="0D0D0D" w:themeColor="text1" w:themeTint="F2"/>
                <w:sz w:val="24"/>
                <w:szCs w:val="24"/>
              </w:rPr>
              <w:t xml:space="preserve">0 </w:t>
            </w:r>
          </w:p>
        </w:tc>
      </w:tr>
      <w:tr w:rsidR="00C224A9" w:rsidRPr="00076F14" w:rsidTr="00D81443">
        <w:trPr>
          <w:cantSplit/>
          <w:trHeight w:val="277"/>
          <w:tblHeader/>
        </w:trPr>
        <w:tc>
          <w:tcPr>
            <w:tcW w:w="572" w:type="dxa"/>
            <w:tcBorders>
              <w:top w:val="single" w:sz="4" w:space="0" w:color="000000"/>
              <w:left w:val="single" w:sz="4" w:space="0" w:color="000000"/>
              <w:bottom w:val="single" w:sz="4" w:space="0" w:color="000000"/>
              <w:right w:val="single" w:sz="4" w:space="0" w:color="000000"/>
            </w:tcBorders>
          </w:tcPr>
          <w:p w:rsidR="00C224A9" w:rsidRPr="00076F14" w:rsidRDefault="00A7195B" w:rsidP="00D81443">
            <w:pP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7.1</w:t>
            </w:r>
          </w:p>
        </w:tc>
        <w:tc>
          <w:tcPr>
            <w:tcW w:w="3913" w:type="dxa"/>
            <w:tcBorders>
              <w:top w:val="single" w:sz="4" w:space="0" w:color="000000"/>
              <w:left w:val="single" w:sz="4" w:space="0" w:color="000000"/>
              <w:bottom w:val="single" w:sz="4" w:space="0" w:color="000000"/>
              <w:right w:val="single" w:sz="4" w:space="0" w:color="000000"/>
            </w:tcBorders>
          </w:tcPr>
          <w:p w:rsidR="00C224A9" w:rsidRPr="00076F14" w:rsidRDefault="006F2795" w:rsidP="00877043">
            <w:pPr>
              <w:spacing w:after="0" w:line="24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к</w:t>
            </w:r>
            <w:r w:rsidR="00CE5B37" w:rsidRPr="00076F14">
              <w:rPr>
                <w:rFonts w:ascii="Times New Roman" w:hAnsi="Times New Roman"/>
                <w:color w:val="0D0D0D" w:themeColor="text1" w:themeTint="F2"/>
                <w:sz w:val="24"/>
                <w:szCs w:val="24"/>
              </w:rPr>
              <w:t>оштів б</w:t>
            </w:r>
            <w:r w:rsidR="00A7195B" w:rsidRPr="00076F14">
              <w:rPr>
                <w:rFonts w:ascii="Times New Roman" w:hAnsi="Times New Roman"/>
                <w:color w:val="0D0D0D" w:themeColor="text1" w:themeTint="F2"/>
                <w:sz w:val="24"/>
                <w:szCs w:val="24"/>
              </w:rPr>
              <w:t>юджет</w:t>
            </w:r>
            <w:r w:rsidR="00CE5B37" w:rsidRPr="00076F14">
              <w:rPr>
                <w:rFonts w:ascii="Times New Roman" w:hAnsi="Times New Roman"/>
                <w:color w:val="0D0D0D" w:themeColor="text1" w:themeTint="F2"/>
                <w:sz w:val="24"/>
                <w:szCs w:val="24"/>
              </w:rPr>
              <w:t xml:space="preserve">у </w:t>
            </w:r>
            <w:r w:rsidR="00FF70A2" w:rsidRPr="00076F14">
              <w:rPr>
                <w:rFonts w:ascii="Times New Roman" w:hAnsi="Times New Roman"/>
                <w:color w:val="0D0D0D" w:themeColor="text1" w:themeTint="F2"/>
                <w:sz w:val="24"/>
                <w:szCs w:val="24"/>
              </w:rPr>
              <w:t>Тернопільської міської територі</w:t>
            </w:r>
            <w:r w:rsidR="00E37341" w:rsidRPr="00076F14">
              <w:rPr>
                <w:rFonts w:ascii="Times New Roman" w:hAnsi="Times New Roman"/>
                <w:color w:val="0D0D0D" w:themeColor="text1" w:themeTint="F2"/>
                <w:sz w:val="24"/>
                <w:szCs w:val="24"/>
              </w:rPr>
              <w:t>альної</w:t>
            </w:r>
            <w:r w:rsidR="00A7195B" w:rsidRPr="00076F14">
              <w:rPr>
                <w:rFonts w:ascii="Times New Roman" w:hAnsi="Times New Roman"/>
                <w:color w:val="0D0D0D" w:themeColor="text1" w:themeTint="F2"/>
                <w:sz w:val="24"/>
                <w:szCs w:val="24"/>
              </w:rPr>
              <w:t xml:space="preserve"> громади </w:t>
            </w:r>
            <w:r w:rsidR="00E37341" w:rsidRPr="00076F14">
              <w:rPr>
                <w:rFonts w:ascii="Times New Roman" w:hAnsi="Times New Roman"/>
                <w:color w:val="0D0D0D" w:themeColor="text1" w:themeTint="F2"/>
                <w:sz w:val="24"/>
                <w:szCs w:val="24"/>
              </w:rPr>
              <w:t>(надалі бюджет громади)</w:t>
            </w:r>
          </w:p>
        </w:tc>
        <w:tc>
          <w:tcPr>
            <w:tcW w:w="4319" w:type="dxa"/>
            <w:tcBorders>
              <w:top w:val="single" w:sz="4" w:space="0" w:color="000000"/>
              <w:left w:val="single" w:sz="4" w:space="0" w:color="000000"/>
              <w:bottom w:val="single" w:sz="4" w:space="0" w:color="000000"/>
              <w:right w:val="single" w:sz="4" w:space="0" w:color="000000"/>
            </w:tcBorders>
          </w:tcPr>
          <w:p w:rsidR="00C224A9" w:rsidRPr="00076F14" w:rsidRDefault="000A2F5D" w:rsidP="00877043">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486</w:t>
            </w:r>
            <w:r w:rsidR="00EC12FE" w:rsidRPr="00076F14">
              <w:rPr>
                <w:rFonts w:ascii="Times New Roman" w:hAnsi="Times New Roman"/>
                <w:color w:val="0D0D0D" w:themeColor="text1" w:themeTint="F2"/>
                <w:sz w:val="24"/>
                <w:szCs w:val="24"/>
              </w:rPr>
              <w:t>00</w:t>
            </w:r>
            <w:r w:rsidR="005D78E7" w:rsidRPr="00076F14">
              <w:rPr>
                <w:rFonts w:ascii="Times New Roman" w:hAnsi="Times New Roman"/>
                <w:color w:val="0D0D0D" w:themeColor="text1" w:themeTint="F2"/>
                <w:sz w:val="24"/>
                <w:szCs w:val="24"/>
              </w:rPr>
              <w:t>,</w:t>
            </w:r>
            <w:r w:rsidR="00BE2687" w:rsidRPr="00076F14">
              <w:rPr>
                <w:rFonts w:ascii="Times New Roman" w:hAnsi="Times New Roman"/>
                <w:color w:val="0D0D0D" w:themeColor="text1" w:themeTint="F2"/>
                <w:sz w:val="24"/>
                <w:szCs w:val="24"/>
              </w:rPr>
              <w:t xml:space="preserve">0 </w:t>
            </w:r>
          </w:p>
        </w:tc>
      </w:tr>
      <w:tr w:rsidR="00C224A9" w:rsidRPr="00076F14" w:rsidTr="00D81443">
        <w:trPr>
          <w:cantSplit/>
          <w:trHeight w:val="290"/>
          <w:tblHeader/>
        </w:trPr>
        <w:tc>
          <w:tcPr>
            <w:tcW w:w="572" w:type="dxa"/>
            <w:tcBorders>
              <w:top w:val="single" w:sz="4" w:space="0" w:color="000000"/>
              <w:left w:val="single" w:sz="4" w:space="0" w:color="000000"/>
              <w:bottom w:val="single" w:sz="4" w:space="0" w:color="000000"/>
              <w:right w:val="single" w:sz="4" w:space="0" w:color="000000"/>
            </w:tcBorders>
          </w:tcPr>
          <w:p w:rsidR="00C224A9" w:rsidRPr="00076F14" w:rsidRDefault="00A7195B" w:rsidP="00D81443">
            <w:pP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7.2</w:t>
            </w:r>
          </w:p>
        </w:tc>
        <w:tc>
          <w:tcPr>
            <w:tcW w:w="3913" w:type="dxa"/>
            <w:tcBorders>
              <w:top w:val="single" w:sz="4" w:space="0" w:color="000000"/>
              <w:left w:val="single" w:sz="4" w:space="0" w:color="000000"/>
              <w:bottom w:val="single" w:sz="4" w:space="0" w:color="000000"/>
              <w:right w:val="single" w:sz="4" w:space="0" w:color="000000"/>
            </w:tcBorders>
          </w:tcPr>
          <w:p w:rsidR="00C224A9" w:rsidRPr="00076F14" w:rsidRDefault="006F2795" w:rsidP="00877043">
            <w:pPr>
              <w:spacing w:after="0" w:line="24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к</w:t>
            </w:r>
            <w:r w:rsidR="006F6AED" w:rsidRPr="00076F14">
              <w:rPr>
                <w:rFonts w:ascii="Times New Roman" w:hAnsi="Times New Roman"/>
                <w:color w:val="0D0D0D" w:themeColor="text1" w:themeTint="F2"/>
                <w:sz w:val="24"/>
                <w:szCs w:val="24"/>
              </w:rPr>
              <w:t xml:space="preserve">оштів </w:t>
            </w:r>
            <w:r w:rsidR="00CE5B37" w:rsidRPr="00076F14">
              <w:rPr>
                <w:rFonts w:ascii="Times New Roman" w:hAnsi="Times New Roman"/>
                <w:color w:val="0D0D0D" w:themeColor="text1" w:themeTint="F2"/>
                <w:sz w:val="24"/>
                <w:szCs w:val="24"/>
              </w:rPr>
              <w:t>і</w:t>
            </w:r>
            <w:r w:rsidR="00A7195B" w:rsidRPr="00076F14">
              <w:rPr>
                <w:rFonts w:ascii="Times New Roman" w:hAnsi="Times New Roman"/>
                <w:color w:val="0D0D0D" w:themeColor="text1" w:themeTint="F2"/>
                <w:sz w:val="24"/>
                <w:szCs w:val="24"/>
              </w:rPr>
              <w:t>нш</w:t>
            </w:r>
            <w:r w:rsidR="00CE5B37" w:rsidRPr="00076F14">
              <w:rPr>
                <w:rFonts w:ascii="Times New Roman" w:hAnsi="Times New Roman"/>
                <w:color w:val="0D0D0D" w:themeColor="text1" w:themeTint="F2"/>
                <w:sz w:val="24"/>
                <w:szCs w:val="24"/>
              </w:rPr>
              <w:t>их</w:t>
            </w:r>
            <w:r w:rsidR="00A7195B" w:rsidRPr="00076F14">
              <w:rPr>
                <w:rFonts w:ascii="Times New Roman" w:hAnsi="Times New Roman"/>
                <w:color w:val="0D0D0D" w:themeColor="text1" w:themeTint="F2"/>
                <w:sz w:val="24"/>
                <w:szCs w:val="24"/>
              </w:rPr>
              <w:t xml:space="preserve"> джерел</w:t>
            </w:r>
          </w:p>
        </w:tc>
        <w:tc>
          <w:tcPr>
            <w:tcW w:w="4319" w:type="dxa"/>
            <w:tcBorders>
              <w:top w:val="single" w:sz="4" w:space="0" w:color="000000"/>
              <w:left w:val="single" w:sz="4" w:space="0" w:color="000000"/>
              <w:bottom w:val="single" w:sz="4" w:space="0" w:color="000000"/>
              <w:right w:val="single" w:sz="4" w:space="0" w:color="000000"/>
            </w:tcBorders>
          </w:tcPr>
          <w:p w:rsidR="00C224A9" w:rsidRPr="00076F14" w:rsidRDefault="00BE2687" w:rsidP="00D81443">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w:t>
            </w:r>
          </w:p>
        </w:tc>
      </w:tr>
    </w:tbl>
    <w:p w:rsidR="00C224A9" w:rsidRPr="00076F14" w:rsidRDefault="00C224A9" w:rsidP="00D81443">
      <w:pPr>
        <w:spacing w:after="0" w:line="240" w:lineRule="auto"/>
        <w:jc w:val="both"/>
        <w:rPr>
          <w:rFonts w:ascii="Times New Roman" w:hAnsi="Times New Roman"/>
          <w:color w:val="0D0D0D" w:themeColor="text1" w:themeTint="F2"/>
        </w:rPr>
      </w:pPr>
    </w:p>
    <w:p w:rsidR="00C224A9" w:rsidRPr="00076F14" w:rsidRDefault="00A7195B" w:rsidP="00D81443">
      <w:pPr>
        <w:pBdr>
          <w:top w:val="nil"/>
          <w:left w:val="nil"/>
          <w:bottom w:val="nil"/>
          <w:right w:val="nil"/>
          <w:between w:val="nil"/>
        </w:pBdr>
        <w:spacing w:after="0" w:line="240" w:lineRule="auto"/>
        <w:jc w:val="center"/>
        <w:rPr>
          <w:rFonts w:ascii="Times New Roman" w:hAnsi="Times New Roman"/>
          <w:b/>
          <w:color w:val="0D0D0D" w:themeColor="text1" w:themeTint="F2"/>
          <w:sz w:val="24"/>
          <w:szCs w:val="24"/>
        </w:rPr>
      </w:pPr>
      <w:r w:rsidRPr="00076F14">
        <w:rPr>
          <w:rFonts w:ascii="Times New Roman" w:hAnsi="Times New Roman"/>
          <w:b/>
          <w:color w:val="0D0D0D" w:themeColor="text1" w:themeTint="F2"/>
          <w:sz w:val="24"/>
          <w:szCs w:val="24"/>
        </w:rPr>
        <w:t>2.</w:t>
      </w:r>
      <w:r w:rsidR="00C05A66" w:rsidRPr="00076F14">
        <w:rPr>
          <w:rFonts w:ascii="Times New Roman" w:hAnsi="Times New Roman"/>
          <w:b/>
          <w:color w:val="0D0D0D" w:themeColor="text1" w:themeTint="F2"/>
          <w:sz w:val="24"/>
          <w:szCs w:val="24"/>
        </w:rPr>
        <w:t>Визначення п</w:t>
      </w:r>
      <w:r w:rsidRPr="00076F14">
        <w:rPr>
          <w:rFonts w:ascii="Times New Roman" w:hAnsi="Times New Roman"/>
          <w:b/>
          <w:color w:val="0D0D0D" w:themeColor="text1" w:themeTint="F2"/>
          <w:sz w:val="24"/>
          <w:szCs w:val="24"/>
        </w:rPr>
        <w:t>роблем, на розв’язання яких спрямована Програма</w:t>
      </w:r>
    </w:p>
    <w:p w:rsidR="00C224A9" w:rsidRPr="00076F14" w:rsidRDefault="00C224A9" w:rsidP="00D81443">
      <w:pPr>
        <w:pBdr>
          <w:top w:val="nil"/>
          <w:left w:val="nil"/>
          <w:bottom w:val="nil"/>
          <w:right w:val="nil"/>
          <w:between w:val="nil"/>
        </w:pBdr>
        <w:spacing w:after="0" w:line="240" w:lineRule="auto"/>
        <w:jc w:val="both"/>
        <w:rPr>
          <w:rFonts w:ascii="Times New Roman" w:hAnsi="Times New Roman"/>
          <w:b/>
          <w:color w:val="0D0D0D" w:themeColor="text1" w:themeTint="F2"/>
          <w:sz w:val="24"/>
          <w:szCs w:val="24"/>
        </w:rPr>
      </w:pPr>
    </w:p>
    <w:p w:rsidR="00C224A9" w:rsidRPr="00076F14" w:rsidRDefault="006F6AED" w:rsidP="00D81443">
      <w:pPr>
        <w:pBdr>
          <w:top w:val="nil"/>
          <w:left w:val="nil"/>
          <w:bottom w:val="nil"/>
          <w:right w:val="nil"/>
          <w:between w:val="nil"/>
        </w:pBdr>
        <w:spacing w:after="0" w:line="240" w:lineRule="auto"/>
        <w:ind w:firstLine="720"/>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Програма</w:t>
      </w:r>
      <w:r w:rsidR="00A7195B" w:rsidRPr="00076F14">
        <w:rPr>
          <w:rFonts w:ascii="Times New Roman" w:hAnsi="Times New Roman"/>
          <w:color w:val="0D0D0D" w:themeColor="text1" w:themeTint="F2"/>
          <w:sz w:val="24"/>
          <w:szCs w:val="24"/>
        </w:rPr>
        <w:t xml:space="preserve"> розвитку культури і мистецтв Тернопільської міської територіальної громади на 2024-2026 роки (далі – Програма) розроблена відповідно до Законів України «Про місцеве самоврядування в Україні», </w:t>
      </w:r>
      <w:r w:rsidRPr="00076F14">
        <w:rPr>
          <w:rFonts w:ascii="Times New Roman" w:hAnsi="Times New Roman"/>
          <w:color w:val="0D0D0D" w:themeColor="text1" w:themeTint="F2"/>
          <w:sz w:val="24"/>
          <w:szCs w:val="24"/>
          <w:highlight w:val="white"/>
        </w:rPr>
        <w:t>«Про культуру», інших Законів України, Указів</w:t>
      </w:r>
      <w:r w:rsidR="00A7195B" w:rsidRPr="00076F14">
        <w:rPr>
          <w:rFonts w:ascii="Times New Roman" w:hAnsi="Times New Roman"/>
          <w:color w:val="0D0D0D" w:themeColor="text1" w:themeTint="F2"/>
          <w:sz w:val="24"/>
          <w:szCs w:val="24"/>
          <w:highlight w:val="white"/>
        </w:rPr>
        <w:t xml:space="preserve"> Презид</w:t>
      </w:r>
      <w:r w:rsidRPr="00076F14">
        <w:rPr>
          <w:rFonts w:ascii="Times New Roman" w:hAnsi="Times New Roman"/>
          <w:color w:val="0D0D0D" w:themeColor="text1" w:themeTint="F2"/>
          <w:sz w:val="24"/>
          <w:szCs w:val="24"/>
          <w:highlight w:val="white"/>
        </w:rPr>
        <w:t>ента України та урядових документів</w:t>
      </w:r>
      <w:r w:rsidR="00A7195B" w:rsidRPr="00076F14">
        <w:rPr>
          <w:rFonts w:ascii="Times New Roman" w:hAnsi="Times New Roman"/>
          <w:color w:val="0D0D0D" w:themeColor="text1" w:themeTint="F2"/>
          <w:sz w:val="24"/>
          <w:szCs w:val="24"/>
          <w:highlight w:val="white"/>
        </w:rPr>
        <w:t>.</w:t>
      </w:r>
    </w:p>
    <w:p w:rsidR="00BD447F" w:rsidRDefault="00A7195B" w:rsidP="00BD447F">
      <w:pPr>
        <w:pBdr>
          <w:top w:val="nil"/>
          <w:left w:val="nil"/>
          <w:bottom w:val="nil"/>
          <w:right w:val="nil"/>
          <w:between w:val="nil"/>
        </w:pBdr>
        <w:spacing w:after="0" w:line="240" w:lineRule="auto"/>
        <w:ind w:firstLine="720"/>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 xml:space="preserve">Програма розроблена на основі пропозицій </w:t>
      </w:r>
      <w:proofErr w:type="spellStart"/>
      <w:r w:rsidR="00FA20B0" w:rsidRPr="00076F14">
        <w:rPr>
          <w:rFonts w:ascii="Times New Roman" w:hAnsi="Times New Roman"/>
          <w:color w:val="0D0D0D" w:themeColor="text1" w:themeTint="F2"/>
          <w:sz w:val="24"/>
          <w:szCs w:val="24"/>
          <w:lang w:val="ru-RU"/>
        </w:rPr>
        <w:t>закладів</w:t>
      </w:r>
      <w:proofErr w:type="spellEnd"/>
      <w:r w:rsidR="00FA20B0" w:rsidRPr="00076F14">
        <w:rPr>
          <w:rFonts w:ascii="Times New Roman" w:hAnsi="Times New Roman"/>
          <w:color w:val="0D0D0D" w:themeColor="text1" w:themeTint="F2"/>
          <w:sz w:val="24"/>
          <w:szCs w:val="24"/>
          <w:lang w:val="ru-RU"/>
        </w:rPr>
        <w:t xml:space="preserve"> і </w:t>
      </w:r>
      <w:proofErr w:type="spellStart"/>
      <w:r w:rsidR="00FA20B0" w:rsidRPr="00076F14">
        <w:rPr>
          <w:rFonts w:ascii="Times New Roman" w:hAnsi="Times New Roman"/>
          <w:color w:val="0D0D0D" w:themeColor="text1" w:themeTint="F2"/>
          <w:sz w:val="24"/>
          <w:szCs w:val="24"/>
          <w:lang w:val="ru-RU"/>
        </w:rPr>
        <w:t>установ</w:t>
      </w:r>
      <w:proofErr w:type="spellEnd"/>
      <w:r w:rsidR="00FB533C" w:rsidRPr="00076F14">
        <w:rPr>
          <w:rFonts w:ascii="Times New Roman" w:hAnsi="Times New Roman"/>
          <w:color w:val="0D0D0D" w:themeColor="text1" w:themeTint="F2"/>
          <w:sz w:val="24"/>
          <w:szCs w:val="24"/>
          <w:lang w:val="ru-RU"/>
        </w:rPr>
        <w:t xml:space="preserve"> </w:t>
      </w:r>
      <w:proofErr w:type="spellStart"/>
      <w:r w:rsidR="00FA20B0" w:rsidRPr="00076F14">
        <w:rPr>
          <w:rFonts w:ascii="Times New Roman" w:hAnsi="Times New Roman"/>
          <w:color w:val="0D0D0D" w:themeColor="text1" w:themeTint="F2"/>
          <w:sz w:val="24"/>
          <w:szCs w:val="24"/>
          <w:lang w:val="ru-RU"/>
        </w:rPr>
        <w:t>культури</w:t>
      </w:r>
      <w:proofErr w:type="spellEnd"/>
      <w:r w:rsidR="00FA20B0" w:rsidRPr="00076F14">
        <w:rPr>
          <w:rFonts w:ascii="Times New Roman" w:hAnsi="Times New Roman"/>
          <w:color w:val="0D0D0D" w:themeColor="text1" w:themeTint="F2"/>
          <w:sz w:val="24"/>
          <w:szCs w:val="24"/>
          <w:lang w:val="ru-RU"/>
        </w:rPr>
        <w:t xml:space="preserve">, </w:t>
      </w:r>
      <w:proofErr w:type="spellStart"/>
      <w:r w:rsidR="00FA20B0" w:rsidRPr="00076F14">
        <w:rPr>
          <w:rFonts w:ascii="Times New Roman" w:hAnsi="Times New Roman"/>
          <w:color w:val="0D0D0D" w:themeColor="text1" w:themeTint="F2"/>
          <w:sz w:val="24"/>
          <w:szCs w:val="24"/>
          <w:lang w:val="ru-RU"/>
        </w:rPr>
        <w:t>діяльність</w:t>
      </w:r>
      <w:proofErr w:type="spellEnd"/>
      <w:r w:rsidR="00FE7552" w:rsidRPr="00076F14">
        <w:rPr>
          <w:rFonts w:ascii="Times New Roman" w:hAnsi="Times New Roman"/>
          <w:color w:val="0D0D0D" w:themeColor="text1" w:themeTint="F2"/>
          <w:sz w:val="24"/>
          <w:szCs w:val="24"/>
          <w:lang w:val="ru-RU"/>
        </w:rPr>
        <w:t xml:space="preserve"> </w:t>
      </w:r>
      <w:proofErr w:type="spellStart"/>
      <w:r w:rsidR="00FA20B0" w:rsidRPr="00076F14">
        <w:rPr>
          <w:rFonts w:ascii="Times New Roman" w:hAnsi="Times New Roman"/>
          <w:color w:val="0D0D0D" w:themeColor="text1" w:themeTint="F2"/>
          <w:sz w:val="24"/>
          <w:szCs w:val="24"/>
          <w:lang w:val="ru-RU"/>
        </w:rPr>
        <w:t>яких</w:t>
      </w:r>
      <w:proofErr w:type="spellEnd"/>
      <w:r w:rsidR="00FE7552" w:rsidRPr="00076F14">
        <w:rPr>
          <w:rFonts w:ascii="Times New Roman" w:hAnsi="Times New Roman"/>
          <w:color w:val="0D0D0D" w:themeColor="text1" w:themeTint="F2"/>
          <w:sz w:val="24"/>
          <w:szCs w:val="24"/>
          <w:lang w:val="ru-RU"/>
        </w:rPr>
        <w:t xml:space="preserve"> </w:t>
      </w:r>
      <w:proofErr w:type="spellStart"/>
      <w:r w:rsidR="00FA20B0" w:rsidRPr="00076F14">
        <w:rPr>
          <w:rFonts w:ascii="Times New Roman" w:hAnsi="Times New Roman"/>
          <w:color w:val="0D0D0D" w:themeColor="text1" w:themeTint="F2"/>
          <w:sz w:val="24"/>
          <w:szCs w:val="24"/>
          <w:lang w:val="ru-RU"/>
        </w:rPr>
        <w:t>координує</w:t>
      </w:r>
      <w:proofErr w:type="spellEnd"/>
      <w:r w:rsidR="00FE7552" w:rsidRPr="00076F14">
        <w:rPr>
          <w:rFonts w:ascii="Times New Roman" w:hAnsi="Times New Roman"/>
          <w:color w:val="0D0D0D" w:themeColor="text1" w:themeTint="F2"/>
          <w:sz w:val="24"/>
          <w:szCs w:val="24"/>
          <w:lang w:val="ru-RU"/>
        </w:rPr>
        <w:t xml:space="preserve"> </w:t>
      </w:r>
      <w:r w:rsidR="00FA20B0" w:rsidRPr="00076F14">
        <w:rPr>
          <w:rFonts w:ascii="Times New Roman" w:hAnsi="Times New Roman"/>
          <w:color w:val="0D0D0D" w:themeColor="text1" w:themeTint="F2"/>
          <w:sz w:val="24"/>
          <w:szCs w:val="24"/>
        </w:rPr>
        <w:t>Управління культури і мистецтв</w:t>
      </w:r>
      <w:r w:rsidRPr="00076F14">
        <w:rPr>
          <w:rFonts w:ascii="Times New Roman" w:hAnsi="Times New Roman"/>
          <w:color w:val="0D0D0D" w:themeColor="text1" w:themeTint="F2"/>
          <w:sz w:val="24"/>
          <w:szCs w:val="24"/>
        </w:rPr>
        <w:t>. У Програмі вказані першочергові заходи, як</w:t>
      </w:r>
      <w:r w:rsidR="00636077">
        <w:rPr>
          <w:rFonts w:ascii="Times New Roman" w:hAnsi="Times New Roman"/>
          <w:color w:val="0D0D0D" w:themeColor="text1" w:themeTint="F2"/>
          <w:sz w:val="24"/>
          <w:szCs w:val="24"/>
        </w:rPr>
        <w:t>і необхідно реалізувати в 2024-</w:t>
      </w:r>
      <w:r w:rsidRPr="00076F14">
        <w:rPr>
          <w:rFonts w:ascii="Times New Roman" w:hAnsi="Times New Roman"/>
          <w:color w:val="0D0D0D" w:themeColor="text1" w:themeTint="F2"/>
          <w:sz w:val="24"/>
          <w:szCs w:val="24"/>
        </w:rPr>
        <w:t xml:space="preserve">2026 роках з метою </w:t>
      </w:r>
      <w:r w:rsidR="006F6AED" w:rsidRPr="00076F14">
        <w:rPr>
          <w:rFonts w:ascii="Times New Roman" w:hAnsi="Times New Roman"/>
          <w:color w:val="0D0D0D" w:themeColor="text1" w:themeTint="F2"/>
          <w:sz w:val="24"/>
          <w:szCs w:val="24"/>
        </w:rPr>
        <w:t xml:space="preserve">подолання </w:t>
      </w:r>
      <w:r w:rsidR="00FB533C" w:rsidRPr="00076F14">
        <w:rPr>
          <w:rFonts w:ascii="Times New Roman" w:hAnsi="Times New Roman"/>
          <w:color w:val="0D0D0D" w:themeColor="text1" w:themeTint="F2"/>
          <w:sz w:val="24"/>
          <w:szCs w:val="24"/>
        </w:rPr>
        <w:t xml:space="preserve">основних викликів поточного стану сфери культури Тернопільської міської територіальної громади, а саме:  </w:t>
      </w:r>
      <w:r w:rsidRPr="00076F14">
        <w:rPr>
          <w:rFonts w:ascii="Times New Roman" w:hAnsi="Times New Roman"/>
          <w:color w:val="0D0D0D" w:themeColor="text1" w:themeTint="F2"/>
          <w:sz w:val="24"/>
          <w:szCs w:val="24"/>
        </w:rPr>
        <w:t xml:space="preserve"> </w:t>
      </w:r>
    </w:p>
    <w:p w:rsidR="00BD447F" w:rsidRDefault="006F6AED" w:rsidP="00BD447F">
      <w:pPr>
        <w:pStyle w:val="a8"/>
        <w:numPr>
          <w:ilvl w:val="0"/>
          <w:numId w:val="11"/>
        </w:numPr>
        <w:pBdr>
          <w:top w:val="nil"/>
          <w:left w:val="nil"/>
          <w:bottom w:val="nil"/>
          <w:right w:val="nil"/>
          <w:between w:val="nil"/>
        </w:pBdr>
        <w:spacing w:after="0" w:line="240" w:lineRule="auto"/>
        <w:ind w:left="0" w:firstLine="0"/>
        <w:jc w:val="both"/>
        <w:rPr>
          <w:rFonts w:ascii="Times New Roman" w:hAnsi="Times New Roman"/>
          <w:color w:val="0D0D0D" w:themeColor="text1" w:themeTint="F2"/>
          <w:sz w:val="24"/>
          <w:szCs w:val="24"/>
        </w:rPr>
      </w:pPr>
      <w:r w:rsidRPr="00BD447F">
        <w:rPr>
          <w:rFonts w:ascii="Times New Roman" w:hAnsi="Times New Roman"/>
          <w:color w:val="0D0D0D" w:themeColor="text1" w:themeTint="F2"/>
          <w:sz w:val="24"/>
          <w:szCs w:val="24"/>
        </w:rPr>
        <w:t>н</w:t>
      </w:r>
      <w:r w:rsidR="00FF2390" w:rsidRPr="00BD447F">
        <w:rPr>
          <w:rFonts w:ascii="Times New Roman" w:hAnsi="Times New Roman"/>
          <w:color w:val="0D0D0D" w:themeColor="text1" w:themeTint="F2"/>
          <w:sz w:val="24"/>
          <w:szCs w:val="24"/>
        </w:rPr>
        <w:t>изь</w:t>
      </w:r>
      <w:r w:rsidRPr="00BD447F">
        <w:rPr>
          <w:rFonts w:ascii="Times New Roman" w:hAnsi="Times New Roman"/>
          <w:color w:val="0D0D0D" w:themeColor="text1" w:themeTint="F2"/>
          <w:sz w:val="24"/>
          <w:szCs w:val="24"/>
        </w:rPr>
        <w:t>кий рівень</w:t>
      </w:r>
      <w:r w:rsidR="00FB533C" w:rsidRPr="00BD447F">
        <w:rPr>
          <w:rFonts w:ascii="Times New Roman" w:hAnsi="Times New Roman"/>
          <w:color w:val="0D0D0D" w:themeColor="text1" w:themeTint="F2"/>
          <w:sz w:val="24"/>
          <w:szCs w:val="24"/>
        </w:rPr>
        <w:t xml:space="preserve"> залуче</w:t>
      </w:r>
      <w:r w:rsidRPr="00BD447F">
        <w:rPr>
          <w:rFonts w:ascii="Times New Roman" w:hAnsi="Times New Roman"/>
          <w:color w:val="0D0D0D" w:themeColor="text1" w:themeTint="F2"/>
          <w:sz w:val="24"/>
          <w:szCs w:val="24"/>
        </w:rPr>
        <w:t>ння</w:t>
      </w:r>
      <w:r w:rsidR="00FF2390" w:rsidRPr="00BD447F">
        <w:rPr>
          <w:rFonts w:ascii="Times New Roman" w:hAnsi="Times New Roman"/>
          <w:color w:val="0D0D0D" w:themeColor="text1" w:themeTint="F2"/>
          <w:sz w:val="24"/>
          <w:szCs w:val="24"/>
        </w:rPr>
        <w:t xml:space="preserve"> населення до споживання доступних культурних послуг та послуг мистецької освіти;</w:t>
      </w:r>
    </w:p>
    <w:p w:rsidR="00BD447F" w:rsidRDefault="00E459C4" w:rsidP="00BD447F">
      <w:pPr>
        <w:pStyle w:val="a8"/>
        <w:numPr>
          <w:ilvl w:val="0"/>
          <w:numId w:val="11"/>
        </w:numPr>
        <w:pBdr>
          <w:top w:val="nil"/>
          <w:left w:val="nil"/>
          <w:bottom w:val="nil"/>
          <w:right w:val="nil"/>
          <w:between w:val="nil"/>
        </w:pBdr>
        <w:spacing w:after="0" w:line="240" w:lineRule="auto"/>
        <w:ind w:left="0" w:firstLine="0"/>
        <w:jc w:val="both"/>
        <w:rPr>
          <w:rFonts w:ascii="Times New Roman" w:hAnsi="Times New Roman"/>
          <w:color w:val="0D0D0D" w:themeColor="text1" w:themeTint="F2"/>
          <w:sz w:val="24"/>
          <w:szCs w:val="24"/>
        </w:rPr>
      </w:pPr>
      <w:r w:rsidRPr="00BD447F">
        <w:rPr>
          <w:rFonts w:ascii="Times New Roman" w:hAnsi="Times New Roman"/>
          <w:color w:val="0D0D0D" w:themeColor="text1" w:themeTint="F2"/>
          <w:sz w:val="24"/>
          <w:szCs w:val="24"/>
        </w:rPr>
        <w:t>недостатнє представлення</w:t>
      </w:r>
      <w:r w:rsidR="00FF2390" w:rsidRPr="00BD447F">
        <w:rPr>
          <w:rFonts w:ascii="Times New Roman" w:hAnsi="Times New Roman"/>
          <w:color w:val="0D0D0D" w:themeColor="text1" w:themeTint="F2"/>
          <w:sz w:val="24"/>
          <w:szCs w:val="24"/>
        </w:rPr>
        <w:t xml:space="preserve"> українського культу</w:t>
      </w:r>
      <w:r w:rsidR="00C963F3" w:rsidRPr="00BD447F">
        <w:rPr>
          <w:rFonts w:ascii="Times New Roman" w:hAnsi="Times New Roman"/>
          <w:color w:val="0D0D0D" w:themeColor="text1" w:themeTint="F2"/>
          <w:sz w:val="24"/>
          <w:szCs w:val="24"/>
        </w:rPr>
        <w:t>рного продукту</w:t>
      </w:r>
      <w:r w:rsidR="00FE7552" w:rsidRPr="00BD447F">
        <w:rPr>
          <w:rFonts w:ascii="Times New Roman" w:hAnsi="Times New Roman"/>
          <w:color w:val="0D0D0D" w:themeColor="text1" w:themeTint="F2"/>
          <w:sz w:val="24"/>
          <w:szCs w:val="24"/>
        </w:rPr>
        <w:t xml:space="preserve"> закордоном</w:t>
      </w:r>
      <w:r w:rsidR="00FF2390" w:rsidRPr="00BD447F">
        <w:rPr>
          <w:rFonts w:ascii="Times New Roman" w:hAnsi="Times New Roman"/>
          <w:color w:val="0D0D0D" w:themeColor="text1" w:themeTint="F2"/>
          <w:sz w:val="24"/>
          <w:szCs w:val="24"/>
        </w:rPr>
        <w:t>;</w:t>
      </w:r>
    </w:p>
    <w:p w:rsidR="00BD447F" w:rsidRDefault="00FF2390" w:rsidP="00BD447F">
      <w:pPr>
        <w:pStyle w:val="a8"/>
        <w:numPr>
          <w:ilvl w:val="0"/>
          <w:numId w:val="11"/>
        </w:numPr>
        <w:pBdr>
          <w:top w:val="nil"/>
          <w:left w:val="nil"/>
          <w:bottom w:val="nil"/>
          <w:right w:val="nil"/>
          <w:between w:val="nil"/>
        </w:pBdr>
        <w:spacing w:after="0" w:line="240" w:lineRule="auto"/>
        <w:ind w:left="0" w:firstLine="0"/>
        <w:jc w:val="both"/>
        <w:rPr>
          <w:rFonts w:ascii="Times New Roman" w:hAnsi="Times New Roman"/>
          <w:color w:val="0D0D0D" w:themeColor="text1" w:themeTint="F2"/>
          <w:sz w:val="24"/>
          <w:szCs w:val="24"/>
        </w:rPr>
      </w:pPr>
      <w:r w:rsidRPr="00BD447F">
        <w:rPr>
          <w:rFonts w:ascii="Times New Roman" w:hAnsi="Times New Roman"/>
          <w:color w:val="0D0D0D" w:themeColor="text1" w:themeTint="F2"/>
          <w:sz w:val="24"/>
          <w:szCs w:val="24"/>
        </w:rPr>
        <w:t xml:space="preserve">необхідність </w:t>
      </w:r>
      <w:r w:rsidR="00FB533C" w:rsidRPr="00BD447F">
        <w:rPr>
          <w:rFonts w:ascii="Times New Roman" w:hAnsi="Times New Roman"/>
          <w:color w:val="0D0D0D" w:themeColor="text1" w:themeTint="F2"/>
          <w:sz w:val="24"/>
          <w:szCs w:val="24"/>
        </w:rPr>
        <w:t>модернізації закладів</w:t>
      </w:r>
      <w:r w:rsidRPr="00BD447F">
        <w:rPr>
          <w:rFonts w:ascii="Times New Roman" w:hAnsi="Times New Roman"/>
          <w:color w:val="0D0D0D" w:themeColor="text1" w:themeTint="F2"/>
          <w:sz w:val="24"/>
          <w:szCs w:val="24"/>
        </w:rPr>
        <w:t xml:space="preserve"> культури, їх ма</w:t>
      </w:r>
      <w:r w:rsidR="00636077" w:rsidRPr="00BD447F">
        <w:rPr>
          <w:rFonts w:ascii="Times New Roman" w:hAnsi="Times New Roman"/>
          <w:color w:val="0D0D0D" w:themeColor="text1" w:themeTint="F2"/>
          <w:sz w:val="24"/>
          <w:szCs w:val="24"/>
        </w:rPr>
        <w:t>теріально-технічне забезпечення;</w:t>
      </w:r>
      <w:r w:rsidRPr="00BD447F">
        <w:rPr>
          <w:rFonts w:ascii="Times New Roman" w:hAnsi="Times New Roman"/>
          <w:color w:val="0D0D0D" w:themeColor="text1" w:themeTint="F2"/>
          <w:sz w:val="24"/>
          <w:szCs w:val="24"/>
        </w:rPr>
        <w:t xml:space="preserve"> </w:t>
      </w:r>
    </w:p>
    <w:p w:rsidR="00BD447F" w:rsidRDefault="00EB4F4A" w:rsidP="00BD447F">
      <w:pPr>
        <w:pStyle w:val="a8"/>
        <w:numPr>
          <w:ilvl w:val="0"/>
          <w:numId w:val="11"/>
        </w:numPr>
        <w:pBdr>
          <w:top w:val="nil"/>
          <w:left w:val="nil"/>
          <w:bottom w:val="nil"/>
          <w:right w:val="nil"/>
          <w:between w:val="nil"/>
        </w:pBdr>
        <w:spacing w:after="0" w:line="240" w:lineRule="auto"/>
        <w:ind w:left="0" w:firstLine="0"/>
        <w:jc w:val="both"/>
        <w:rPr>
          <w:rFonts w:ascii="Times New Roman" w:hAnsi="Times New Roman"/>
          <w:color w:val="0D0D0D" w:themeColor="text1" w:themeTint="F2"/>
          <w:sz w:val="24"/>
          <w:szCs w:val="24"/>
        </w:rPr>
      </w:pPr>
      <w:r w:rsidRPr="00BD447F">
        <w:rPr>
          <w:rFonts w:ascii="Times New Roman" w:hAnsi="Times New Roman"/>
          <w:color w:val="0D0D0D" w:themeColor="text1" w:themeTint="F2"/>
          <w:sz w:val="24"/>
          <w:szCs w:val="24"/>
        </w:rPr>
        <w:t>зменшення кількості</w:t>
      </w:r>
      <w:r w:rsidR="00A7195B" w:rsidRPr="00BD447F">
        <w:rPr>
          <w:rFonts w:ascii="Times New Roman" w:hAnsi="Times New Roman"/>
          <w:color w:val="0D0D0D" w:themeColor="text1" w:themeTint="F2"/>
          <w:sz w:val="24"/>
          <w:szCs w:val="24"/>
        </w:rPr>
        <w:t xml:space="preserve"> контингенту </w:t>
      </w:r>
      <w:r w:rsidR="00C15A34" w:rsidRPr="00BD447F">
        <w:rPr>
          <w:rFonts w:ascii="Times New Roman" w:hAnsi="Times New Roman"/>
          <w:color w:val="0D0D0D" w:themeColor="text1" w:themeTint="F2"/>
          <w:sz w:val="24"/>
          <w:szCs w:val="24"/>
        </w:rPr>
        <w:t>працівників сфери культури та здо</w:t>
      </w:r>
      <w:r w:rsidR="00A7195B" w:rsidRPr="00BD447F">
        <w:rPr>
          <w:rFonts w:ascii="Times New Roman" w:hAnsi="Times New Roman"/>
          <w:color w:val="0D0D0D" w:themeColor="text1" w:themeTint="F2"/>
          <w:sz w:val="24"/>
          <w:szCs w:val="24"/>
        </w:rPr>
        <w:t xml:space="preserve">бувачів освіти закладів мистецької освіти; </w:t>
      </w:r>
    </w:p>
    <w:p w:rsidR="00BD447F" w:rsidRDefault="00C963F3" w:rsidP="00BD447F">
      <w:pPr>
        <w:pStyle w:val="a8"/>
        <w:numPr>
          <w:ilvl w:val="0"/>
          <w:numId w:val="11"/>
        </w:numPr>
        <w:pBdr>
          <w:top w:val="nil"/>
          <w:left w:val="nil"/>
          <w:bottom w:val="nil"/>
          <w:right w:val="nil"/>
          <w:between w:val="nil"/>
        </w:pBdr>
        <w:spacing w:after="0" w:line="240" w:lineRule="auto"/>
        <w:ind w:left="0" w:firstLine="0"/>
        <w:jc w:val="both"/>
        <w:rPr>
          <w:rFonts w:ascii="Times New Roman" w:hAnsi="Times New Roman"/>
          <w:color w:val="0D0D0D" w:themeColor="text1" w:themeTint="F2"/>
          <w:sz w:val="24"/>
          <w:szCs w:val="24"/>
        </w:rPr>
      </w:pPr>
      <w:r w:rsidRPr="00BD447F">
        <w:rPr>
          <w:rFonts w:ascii="Times New Roman" w:hAnsi="Times New Roman"/>
          <w:color w:val="0D0D0D" w:themeColor="text1" w:themeTint="F2"/>
          <w:sz w:val="24"/>
          <w:szCs w:val="24"/>
        </w:rPr>
        <w:lastRenderedPageBreak/>
        <w:t>залучення внутрішньо переміщених осіб до культурного життя громади;</w:t>
      </w:r>
    </w:p>
    <w:p w:rsidR="00C963F3" w:rsidRPr="00BD447F" w:rsidRDefault="00A7195B" w:rsidP="00BD447F">
      <w:pPr>
        <w:pStyle w:val="a8"/>
        <w:numPr>
          <w:ilvl w:val="0"/>
          <w:numId w:val="11"/>
        </w:numPr>
        <w:pBdr>
          <w:top w:val="nil"/>
          <w:left w:val="nil"/>
          <w:bottom w:val="nil"/>
          <w:right w:val="nil"/>
          <w:between w:val="nil"/>
        </w:pBdr>
        <w:spacing w:after="0" w:line="240" w:lineRule="auto"/>
        <w:ind w:left="0" w:firstLine="0"/>
        <w:jc w:val="both"/>
        <w:rPr>
          <w:rFonts w:ascii="Times New Roman" w:hAnsi="Times New Roman"/>
          <w:color w:val="0D0D0D" w:themeColor="text1" w:themeTint="F2"/>
          <w:sz w:val="24"/>
          <w:szCs w:val="24"/>
        </w:rPr>
      </w:pPr>
      <w:r w:rsidRPr="00BD447F">
        <w:rPr>
          <w:rFonts w:ascii="Times New Roman" w:hAnsi="Times New Roman"/>
          <w:color w:val="0D0D0D" w:themeColor="text1" w:themeTint="F2"/>
          <w:sz w:val="24"/>
          <w:szCs w:val="24"/>
        </w:rPr>
        <w:t xml:space="preserve">брак навичок цифрової роботи в </w:t>
      </w:r>
      <w:r w:rsidR="00C15A34" w:rsidRPr="00BD447F">
        <w:rPr>
          <w:rFonts w:ascii="Times New Roman" w:hAnsi="Times New Roman"/>
          <w:color w:val="0D0D0D" w:themeColor="text1" w:themeTint="F2"/>
          <w:sz w:val="24"/>
          <w:szCs w:val="24"/>
        </w:rPr>
        <w:t>працівників сфери</w:t>
      </w:r>
      <w:r w:rsidR="00C5056F" w:rsidRPr="00BD447F">
        <w:rPr>
          <w:rFonts w:ascii="Times New Roman" w:hAnsi="Times New Roman"/>
          <w:color w:val="0D0D0D" w:themeColor="text1" w:themeTint="F2"/>
          <w:sz w:val="24"/>
          <w:szCs w:val="24"/>
          <w:lang w:val="ru-RU"/>
        </w:rPr>
        <w:t xml:space="preserve"> </w:t>
      </w:r>
      <w:proofErr w:type="spellStart"/>
      <w:r w:rsidR="00C5056F" w:rsidRPr="00BD447F">
        <w:rPr>
          <w:rFonts w:ascii="Times New Roman" w:hAnsi="Times New Roman"/>
          <w:color w:val="0D0D0D" w:themeColor="text1" w:themeTint="F2"/>
          <w:sz w:val="24"/>
          <w:szCs w:val="24"/>
          <w:lang w:val="ru-RU"/>
        </w:rPr>
        <w:t>культури</w:t>
      </w:r>
      <w:proofErr w:type="spellEnd"/>
      <w:r w:rsidR="00B678FF" w:rsidRPr="00BD447F">
        <w:rPr>
          <w:rFonts w:ascii="Times New Roman" w:hAnsi="Times New Roman"/>
          <w:color w:val="0D0D0D" w:themeColor="text1" w:themeTint="F2"/>
          <w:sz w:val="24"/>
          <w:szCs w:val="24"/>
          <w:lang w:val="ru-RU"/>
        </w:rPr>
        <w:t>.</w:t>
      </w:r>
    </w:p>
    <w:p w:rsidR="007F5AAA" w:rsidRDefault="005079BC" w:rsidP="007F5AAA">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У зв’язку з</w:t>
      </w:r>
      <w:r w:rsidR="00C15A34" w:rsidRPr="00076F14">
        <w:rPr>
          <w:rFonts w:ascii="Times New Roman" w:hAnsi="Times New Roman"/>
          <w:color w:val="0D0D0D" w:themeColor="text1" w:themeTint="F2"/>
          <w:sz w:val="24"/>
          <w:szCs w:val="24"/>
        </w:rPr>
        <w:t>і</w:t>
      </w:r>
      <w:r w:rsidR="007F15D2" w:rsidRPr="00076F14">
        <w:rPr>
          <w:rFonts w:ascii="Times New Roman" w:hAnsi="Times New Roman"/>
          <w:color w:val="0D0D0D" w:themeColor="text1" w:themeTint="F2"/>
          <w:sz w:val="24"/>
          <w:szCs w:val="24"/>
        </w:rPr>
        <w:t xml:space="preserve"> </w:t>
      </w:r>
      <w:r w:rsidR="00C15A34" w:rsidRPr="00076F14">
        <w:rPr>
          <w:rFonts w:ascii="Times New Roman" w:hAnsi="Times New Roman"/>
          <w:color w:val="0D0D0D" w:themeColor="text1" w:themeTint="F2"/>
          <w:sz w:val="24"/>
          <w:szCs w:val="24"/>
        </w:rPr>
        <w:t xml:space="preserve">збройним конфліктом, що триває, </w:t>
      </w:r>
      <w:r w:rsidRPr="00076F14">
        <w:rPr>
          <w:rFonts w:ascii="Times New Roman" w:hAnsi="Times New Roman"/>
          <w:color w:val="0D0D0D" w:themeColor="text1" w:themeTint="F2"/>
          <w:sz w:val="24"/>
          <w:szCs w:val="24"/>
        </w:rPr>
        <w:t>і</w:t>
      </w:r>
      <w:r w:rsidR="00C963F3" w:rsidRPr="00076F14">
        <w:rPr>
          <w:rFonts w:ascii="Times New Roman" w:hAnsi="Times New Roman"/>
          <w:color w:val="0D0D0D" w:themeColor="text1" w:themeTint="F2"/>
          <w:sz w:val="24"/>
          <w:szCs w:val="24"/>
        </w:rPr>
        <w:t>снують значні актуальні запити щодо</w:t>
      </w:r>
      <w:r w:rsidR="00321154" w:rsidRPr="00076F14">
        <w:rPr>
          <w:rFonts w:ascii="Times New Roman" w:hAnsi="Times New Roman"/>
          <w:color w:val="0D0D0D" w:themeColor="text1" w:themeTint="F2"/>
          <w:sz w:val="24"/>
          <w:szCs w:val="24"/>
        </w:rPr>
        <w:t>:</w:t>
      </w:r>
    </w:p>
    <w:p w:rsidR="007F5AAA" w:rsidRDefault="005079BC" w:rsidP="007F5AAA">
      <w:pPr>
        <w:pStyle w:val="a8"/>
        <w:numPr>
          <w:ilvl w:val="0"/>
          <w:numId w:val="8"/>
        </w:numPr>
        <w:pBdr>
          <w:top w:val="nil"/>
          <w:left w:val="nil"/>
          <w:bottom w:val="nil"/>
          <w:right w:val="nil"/>
          <w:between w:val="nil"/>
        </w:pBdr>
        <w:spacing w:after="0" w:line="240" w:lineRule="auto"/>
        <w:ind w:left="0" w:firstLine="0"/>
        <w:jc w:val="both"/>
        <w:rPr>
          <w:rFonts w:ascii="Times New Roman" w:hAnsi="Times New Roman"/>
          <w:color w:val="0D0D0D" w:themeColor="text1" w:themeTint="F2"/>
          <w:sz w:val="24"/>
          <w:szCs w:val="24"/>
        </w:rPr>
      </w:pPr>
      <w:r w:rsidRPr="007F5AAA">
        <w:rPr>
          <w:rFonts w:ascii="Times New Roman" w:hAnsi="Times New Roman"/>
          <w:color w:val="0D0D0D" w:themeColor="text1" w:themeTint="F2"/>
          <w:sz w:val="24"/>
          <w:szCs w:val="24"/>
        </w:rPr>
        <w:t xml:space="preserve">надання послуг, які можуть бути цікаві ветеранам та інвалідам війни, пораненим військовослужбовцям, які перебувають в процесі відновлення, </w:t>
      </w:r>
      <w:r w:rsidR="00C5056F" w:rsidRPr="007F5AAA">
        <w:rPr>
          <w:rFonts w:ascii="Times New Roman" w:hAnsi="Times New Roman"/>
          <w:color w:val="0D0D0D" w:themeColor="text1" w:themeTint="F2"/>
          <w:sz w:val="24"/>
          <w:szCs w:val="24"/>
        </w:rPr>
        <w:t xml:space="preserve">внутрішньо переміщеним особам, </w:t>
      </w:r>
      <w:r w:rsidR="00C15A34" w:rsidRPr="007F5AAA">
        <w:rPr>
          <w:rFonts w:ascii="Times New Roman" w:hAnsi="Times New Roman"/>
          <w:color w:val="0D0D0D" w:themeColor="text1" w:themeTint="F2"/>
          <w:sz w:val="24"/>
          <w:szCs w:val="24"/>
        </w:rPr>
        <w:t>дітям, які</w:t>
      </w:r>
      <w:r w:rsidRPr="007F5AAA">
        <w:rPr>
          <w:rFonts w:ascii="Times New Roman" w:hAnsi="Times New Roman"/>
          <w:color w:val="0D0D0D" w:themeColor="text1" w:themeTint="F2"/>
          <w:sz w:val="24"/>
          <w:szCs w:val="24"/>
        </w:rPr>
        <w:t xml:space="preserve"> втратили батьків;</w:t>
      </w:r>
    </w:p>
    <w:p w:rsidR="007F5AAA" w:rsidRDefault="00C15A34" w:rsidP="007F5AAA">
      <w:pPr>
        <w:pStyle w:val="a8"/>
        <w:numPr>
          <w:ilvl w:val="0"/>
          <w:numId w:val="8"/>
        </w:numPr>
        <w:pBdr>
          <w:top w:val="nil"/>
          <w:left w:val="nil"/>
          <w:bottom w:val="nil"/>
          <w:right w:val="nil"/>
          <w:between w:val="nil"/>
        </w:pBdr>
        <w:spacing w:after="0" w:line="240" w:lineRule="auto"/>
        <w:ind w:left="0" w:firstLine="0"/>
        <w:jc w:val="both"/>
        <w:rPr>
          <w:rFonts w:ascii="Times New Roman" w:hAnsi="Times New Roman"/>
          <w:color w:val="0D0D0D" w:themeColor="text1" w:themeTint="F2"/>
          <w:sz w:val="24"/>
          <w:szCs w:val="24"/>
        </w:rPr>
      </w:pPr>
      <w:r w:rsidRPr="007F5AAA">
        <w:rPr>
          <w:rFonts w:ascii="Times New Roman" w:hAnsi="Times New Roman"/>
          <w:color w:val="0D0D0D" w:themeColor="text1" w:themeTint="F2"/>
          <w:sz w:val="24"/>
          <w:szCs w:val="24"/>
        </w:rPr>
        <w:t>організації</w:t>
      </w:r>
      <w:r w:rsidR="005079BC" w:rsidRPr="007F5AAA">
        <w:rPr>
          <w:rFonts w:ascii="Times New Roman" w:hAnsi="Times New Roman"/>
          <w:color w:val="0D0D0D" w:themeColor="text1" w:themeTint="F2"/>
          <w:sz w:val="24"/>
          <w:szCs w:val="24"/>
        </w:rPr>
        <w:t xml:space="preserve"> зустрічей з психологами, майстер-класів ( в тому числі</w:t>
      </w:r>
      <w:r w:rsidRPr="007F5AAA">
        <w:rPr>
          <w:rFonts w:ascii="Times New Roman" w:hAnsi="Times New Roman"/>
          <w:color w:val="0D0D0D" w:themeColor="text1" w:themeTint="F2"/>
          <w:sz w:val="24"/>
          <w:szCs w:val="24"/>
        </w:rPr>
        <w:t>,</w:t>
      </w:r>
      <w:r w:rsidR="005079BC" w:rsidRPr="007F5AAA">
        <w:rPr>
          <w:rFonts w:ascii="Times New Roman" w:hAnsi="Times New Roman"/>
          <w:color w:val="0D0D0D" w:themeColor="text1" w:themeTint="F2"/>
          <w:sz w:val="24"/>
          <w:szCs w:val="24"/>
        </w:rPr>
        <w:t xml:space="preserve"> з арт-терапії) та інших комунікаційних заходів, що сприятимуть інтеграції вразливих груп населення у громаду</w:t>
      </w:r>
      <w:r w:rsidR="007F15D2" w:rsidRPr="007F5AAA">
        <w:rPr>
          <w:rFonts w:ascii="Times New Roman" w:hAnsi="Times New Roman"/>
          <w:color w:val="0D0D0D" w:themeColor="text1" w:themeTint="F2"/>
          <w:sz w:val="24"/>
          <w:szCs w:val="24"/>
        </w:rPr>
        <w:t>;</w:t>
      </w:r>
    </w:p>
    <w:p w:rsidR="00C963F3" w:rsidRPr="007F5AAA" w:rsidRDefault="00C963F3" w:rsidP="007F5AAA">
      <w:pPr>
        <w:pStyle w:val="a8"/>
        <w:numPr>
          <w:ilvl w:val="0"/>
          <w:numId w:val="8"/>
        </w:numPr>
        <w:pBdr>
          <w:top w:val="nil"/>
          <w:left w:val="nil"/>
          <w:bottom w:val="nil"/>
          <w:right w:val="nil"/>
          <w:between w:val="nil"/>
        </w:pBdr>
        <w:spacing w:after="0" w:line="240" w:lineRule="auto"/>
        <w:ind w:left="0" w:firstLine="0"/>
        <w:jc w:val="both"/>
        <w:rPr>
          <w:rFonts w:ascii="Times New Roman" w:hAnsi="Times New Roman"/>
          <w:color w:val="0D0D0D" w:themeColor="text1" w:themeTint="F2"/>
          <w:sz w:val="24"/>
          <w:szCs w:val="24"/>
        </w:rPr>
      </w:pPr>
      <w:r w:rsidRPr="007F5AAA">
        <w:rPr>
          <w:rFonts w:ascii="Times New Roman" w:hAnsi="Times New Roman"/>
          <w:color w:val="0D0D0D" w:themeColor="text1" w:themeTint="F2"/>
          <w:sz w:val="24"/>
          <w:szCs w:val="24"/>
        </w:rPr>
        <w:t xml:space="preserve">зміни напрямку репертуарної політики закладів культури Тернопільської міської територіальної громади, відтак виникає необхідність розробки і створення нових творів та </w:t>
      </w:r>
      <w:proofErr w:type="spellStart"/>
      <w:r w:rsidRPr="007F5AAA">
        <w:rPr>
          <w:rFonts w:ascii="Times New Roman" w:hAnsi="Times New Roman"/>
          <w:color w:val="0D0D0D" w:themeColor="text1" w:themeTint="F2"/>
          <w:sz w:val="24"/>
          <w:szCs w:val="24"/>
        </w:rPr>
        <w:t>про</w:t>
      </w:r>
      <w:r w:rsidR="00E459C4" w:rsidRPr="007F5AAA">
        <w:rPr>
          <w:rFonts w:ascii="Times New Roman" w:hAnsi="Times New Roman"/>
          <w:strike/>
          <w:color w:val="0D0D0D" w:themeColor="text1" w:themeTint="F2"/>
          <w:sz w:val="24"/>
          <w:szCs w:val="24"/>
        </w:rPr>
        <w:t>є</w:t>
      </w:r>
      <w:r w:rsidR="00C15A34" w:rsidRPr="007F5AAA">
        <w:rPr>
          <w:rFonts w:ascii="Times New Roman" w:hAnsi="Times New Roman"/>
          <w:color w:val="0D0D0D" w:themeColor="text1" w:themeTint="F2"/>
          <w:sz w:val="24"/>
          <w:szCs w:val="24"/>
        </w:rPr>
        <w:t>ктів</w:t>
      </w:r>
      <w:proofErr w:type="spellEnd"/>
      <w:r w:rsidR="00C15A34" w:rsidRPr="007F5AAA">
        <w:rPr>
          <w:rFonts w:ascii="Times New Roman" w:hAnsi="Times New Roman"/>
          <w:color w:val="0D0D0D" w:themeColor="text1" w:themeTint="F2"/>
          <w:sz w:val="24"/>
          <w:szCs w:val="24"/>
        </w:rPr>
        <w:t>, що</w:t>
      </w:r>
      <w:r w:rsidRPr="007F5AAA">
        <w:rPr>
          <w:rFonts w:ascii="Times New Roman" w:hAnsi="Times New Roman"/>
          <w:color w:val="0D0D0D" w:themeColor="text1" w:themeTint="F2"/>
          <w:sz w:val="24"/>
          <w:szCs w:val="24"/>
        </w:rPr>
        <w:t xml:space="preserve">, в свою чергу, потребує окремого фінансування. Зокрема, йдеться про необхідність в умовах обмеженості ресурсного потенціалу створювати сучасний, україномовний, національний культурний продукт, переорієнтовувати репертуар на соціально-психологічну </w:t>
      </w:r>
      <w:r w:rsidR="00C15A34" w:rsidRPr="007F5AAA">
        <w:rPr>
          <w:rFonts w:ascii="Times New Roman" w:hAnsi="Times New Roman"/>
          <w:color w:val="0D0D0D" w:themeColor="text1" w:themeTint="F2"/>
          <w:sz w:val="24"/>
          <w:szCs w:val="24"/>
        </w:rPr>
        <w:t>підтримку громади, популяризувати місцеві колективи за</w:t>
      </w:r>
      <w:r w:rsidRPr="007F5AAA">
        <w:rPr>
          <w:rFonts w:ascii="Times New Roman" w:hAnsi="Times New Roman"/>
          <w:color w:val="0D0D0D" w:themeColor="text1" w:themeTint="F2"/>
          <w:sz w:val="24"/>
          <w:szCs w:val="24"/>
        </w:rPr>
        <w:t>кордоном.</w:t>
      </w:r>
    </w:p>
    <w:p w:rsidR="00C963F3" w:rsidRPr="00076F14" w:rsidRDefault="00C15A34" w:rsidP="00C963F3">
      <w:pPr>
        <w:pBdr>
          <w:top w:val="nil"/>
          <w:left w:val="nil"/>
          <w:bottom w:val="nil"/>
          <w:right w:val="nil"/>
          <w:between w:val="nil"/>
        </w:pBdr>
        <w:spacing w:after="0" w:line="240" w:lineRule="auto"/>
        <w:ind w:firstLine="720"/>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Суттєвого оновлення</w:t>
      </w:r>
      <w:r w:rsidR="00C963F3" w:rsidRPr="00076F14">
        <w:rPr>
          <w:rFonts w:ascii="Times New Roman" w:hAnsi="Times New Roman"/>
          <w:color w:val="0D0D0D" w:themeColor="text1" w:themeTint="F2"/>
          <w:sz w:val="24"/>
          <w:szCs w:val="24"/>
        </w:rPr>
        <w:t xml:space="preserve"> потребує матеріаль</w:t>
      </w:r>
      <w:r w:rsidRPr="00076F14">
        <w:rPr>
          <w:rFonts w:ascii="Times New Roman" w:hAnsi="Times New Roman"/>
          <w:color w:val="0D0D0D" w:themeColor="text1" w:themeTint="F2"/>
          <w:sz w:val="24"/>
          <w:szCs w:val="24"/>
        </w:rPr>
        <w:t>но-технічна база галузі, зокрема йдеться про:</w:t>
      </w:r>
      <w:r w:rsidR="00C963F3" w:rsidRPr="00076F14">
        <w:rPr>
          <w:rFonts w:ascii="Times New Roman" w:hAnsi="Times New Roman"/>
          <w:color w:val="0D0D0D" w:themeColor="text1" w:themeTint="F2"/>
          <w:sz w:val="24"/>
          <w:szCs w:val="24"/>
        </w:rPr>
        <w:t xml:space="preserve"> морально і фізично застарілі інструменти, сценічні костюми, декорації, но</w:t>
      </w:r>
      <w:r w:rsidR="007F15D2" w:rsidRPr="00076F14">
        <w:rPr>
          <w:rFonts w:ascii="Times New Roman" w:hAnsi="Times New Roman"/>
          <w:color w:val="0D0D0D" w:themeColor="text1" w:themeTint="F2"/>
          <w:sz w:val="24"/>
          <w:szCs w:val="24"/>
        </w:rPr>
        <w:t>тна література, технічні засоби.</w:t>
      </w:r>
      <w:r w:rsidR="0044536C" w:rsidRPr="00076F14">
        <w:rPr>
          <w:rFonts w:ascii="Times New Roman" w:hAnsi="Times New Roman"/>
          <w:color w:val="0D0D0D" w:themeColor="text1" w:themeTint="F2"/>
          <w:sz w:val="24"/>
          <w:szCs w:val="24"/>
        </w:rPr>
        <w:t xml:space="preserve"> </w:t>
      </w:r>
      <w:r w:rsidR="007F15D2" w:rsidRPr="00076F14">
        <w:rPr>
          <w:rFonts w:ascii="Times New Roman" w:hAnsi="Times New Roman"/>
          <w:color w:val="0D0D0D" w:themeColor="text1" w:themeTint="F2"/>
          <w:sz w:val="24"/>
          <w:szCs w:val="24"/>
        </w:rPr>
        <w:t>О</w:t>
      </w:r>
      <w:r w:rsidR="00204FE7" w:rsidRPr="00076F14">
        <w:rPr>
          <w:rFonts w:ascii="Times New Roman" w:hAnsi="Times New Roman"/>
          <w:color w:val="0D0D0D" w:themeColor="text1" w:themeTint="F2"/>
          <w:sz w:val="24"/>
          <w:szCs w:val="24"/>
        </w:rPr>
        <w:t>бладнання не відповідає</w:t>
      </w:r>
      <w:r w:rsidR="00C963F3" w:rsidRPr="00076F14">
        <w:rPr>
          <w:rFonts w:ascii="Times New Roman" w:hAnsi="Times New Roman"/>
          <w:color w:val="0D0D0D" w:themeColor="text1" w:themeTint="F2"/>
          <w:sz w:val="24"/>
          <w:szCs w:val="24"/>
        </w:rPr>
        <w:t xml:space="preserve"> сучасним вимогам організації діяльності закладів культури. </w:t>
      </w:r>
      <w:r w:rsidR="007F15D2" w:rsidRPr="00076F14">
        <w:rPr>
          <w:rFonts w:ascii="Times New Roman" w:hAnsi="Times New Roman"/>
          <w:color w:val="0D0D0D" w:themeColor="text1" w:themeTint="F2"/>
          <w:sz w:val="24"/>
          <w:szCs w:val="24"/>
        </w:rPr>
        <w:t xml:space="preserve">Недостатнє оновлення бібліотечних фондів. </w:t>
      </w:r>
      <w:r w:rsidR="00204FE7" w:rsidRPr="00076F14">
        <w:rPr>
          <w:rFonts w:ascii="Times New Roman" w:hAnsi="Times New Roman"/>
          <w:color w:val="0D0D0D" w:themeColor="text1" w:themeTint="F2"/>
          <w:sz w:val="24"/>
          <w:szCs w:val="24"/>
        </w:rPr>
        <w:t>У особливо скрутному становищі перебуває</w:t>
      </w:r>
      <w:r w:rsidR="00C963F3" w:rsidRPr="00076F14">
        <w:rPr>
          <w:rFonts w:ascii="Times New Roman" w:hAnsi="Times New Roman"/>
          <w:color w:val="0D0D0D" w:themeColor="text1" w:themeTint="F2"/>
          <w:sz w:val="24"/>
          <w:szCs w:val="24"/>
        </w:rPr>
        <w:t xml:space="preserve"> матеріально-технічна база закладів культури сільської місцевості.</w:t>
      </w:r>
    </w:p>
    <w:p w:rsidR="005079BC" w:rsidRPr="00076F14" w:rsidRDefault="00E02457" w:rsidP="005079BC">
      <w:pPr>
        <w:pBdr>
          <w:top w:val="nil"/>
          <w:left w:val="nil"/>
          <w:bottom w:val="nil"/>
          <w:right w:val="nil"/>
          <w:between w:val="nil"/>
        </w:pBdr>
        <w:spacing w:after="0" w:line="240" w:lineRule="auto"/>
        <w:ind w:firstLine="720"/>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 xml:space="preserve">Виконання </w:t>
      </w:r>
      <w:r w:rsidR="005079BC" w:rsidRPr="00076F14">
        <w:rPr>
          <w:rFonts w:ascii="Times New Roman" w:hAnsi="Times New Roman"/>
          <w:color w:val="0D0D0D" w:themeColor="text1" w:themeTint="F2"/>
          <w:sz w:val="24"/>
          <w:szCs w:val="24"/>
        </w:rPr>
        <w:t>Програми сприя</w:t>
      </w:r>
      <w:r w:rsidR="0044536C" w:rsidRPr="00076F14">
        <w:rPr>
          <w:rFonts w:ascii="Times New Roman" w:hAnsi="Times New Roman"/>
          <w:color w:val="0D0D0D" w:themeColor="text1" w:themeTint="F2"/>
          <w:sz w:val="24"/>
          <w:szCs w:val="24"/>
        </w:rPr>
        <w:t xml:space="preserve">тиме підтримці та стимулюванню </w:t>
      </w:r>
      <w:r w:rsidR="00E459C4" w:rsidRPr="00076F14">
        <w:rPr>
          <w:rFonts w:ascii="Times New Roman" w:hAnsi="Times New Roman"/>
          <w:color w:val="0D0D0D" w:themeColor="text1" w:themeTint="F2"/>
          <w:sz w:val="24"/>
          <w:szCs w:val="24"/>
        </w:rPr>
        <w:t xml:space="preserve">усіх жителів громади, в тому числі </w:t>
      </w:r>
      <w:r w:rsidR="005079BC" w:rsidRPr="00076F14">
        <w:rPr>
          <w:rFonts w:ascii="Times New Roman" w:hAnsi="Times New Roman"/>
          <w:color w:val="0D0D0D" w:themeColor="text1" w:themeTint="F2"/>
          <w:sz w:val="24"/>
          <w:szCs w:val="24"/>
        </w:rPr>
        <w:t>внутрішньо переміщених осіб</w:t>
      </w:r>
      <w:r w:rsidR="007F15D2" w:rsidRPr="00076F14">
        <w:rPr>
          <w:rFonts w:ascii="Times New Roman" w:hAnsi="Times New Roman"/>
          <w:color w:val="0D0D0D" w:themeColor="text1" w:themeTint="F2"/>
          <w:sz w:val="24"/>
          <w:szCs w:val="24"/>
        </w:rPr>
        <w:t>, в</w:t>
      </w:r>
      <w:r w:rsidR="00E459C4" w:rsidRPr="00076F14">
        <w:rPr>
          <w:rFonts w:ascii="Times New Roman" w:hAnsi="Times New Roman"/>
          <w:color w:val="0D0D0D" w:themeColor="text1" w:themeTint="F2"/>
          <w:sz w:val="24"/>
          <w:szCs w:val="24"/>
        </w:rPr>
        <w:t xml:space="preserve">ійськовослужбовців та їх сімей </w:t>
      </w:r>
      <w:r w:rsidR="005079BC" w:rsidRPr="00076F14">
        <w:rPr>
          <w:rFonts w:ascii="Times New Roman" w:hAnsi="Times New Roman"/>
          <w:color w:val="0D0D0D" w:themeColor="text1" w:themeTint="F2"/>
          <w:sz w:val="24"/>
          <w:szCs w:val="24"/>
        </w:rPr>
        <w:t xml:space="preserve">до споживання доступних культурних послуг та послуг мистецької освіти. </w:t>
      </w:r>
    </w:p>
    <w:p w:rsidR="00C963F3" w:rsidRPr="00076F14" w:rsidRDefault="00C963F3" w:rsidP="00C963F3">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p>
    <w:p w:rsidR="00C224A9" w:rsidRPr="00076F14" w:rsidRDefault="00A7195B" w:rsidP="00D81443">
      <w:pPr>
        <w:spacing w:after="0" w:line="240" w:lineRule="auto"/>
        <w:jc w:val="center"/>
        <w:rPr>
          <w:rFonts w:ascii="Times New Roman" w:hAnsi="Times New Roman"/>
          <w:b/>
          <w:color w:val="0D0D0D" w:themeColor="text1" w:themeTint="F2"/>
          <w:sz w:val="24"/>
          <w:szCs w:val="24"/>
        </w:rPr>
      </w:pPr>
      <w:r w:rsidRPr="00076F14">
        <w:rPr>
          <w:rFonts w:ascii="Times New Roman" w:hAnsi="Times New Roman"/>
          <w:b/>
          <w:color w:val="0D0D0D" w:themeColor="text1" w:themeTint="F2"/>
          <w:sz w:val="24"/>
          <w:szCs w:val="24"/>
        </w:rPr>
        <w:t>3.</w:t>
      </w:r>
      <w:r w:rsidR="0095413B" w:rsidRPr="00076F14">
        <w:rPr>
          <w:rFonts w:ascii="Times New Roman" w:hAnsi="Times New Roman"/>
          <w:b/>
          <w:color w:val="0D0D0D" w:themeColor="text1" w:themeTint="F2"/>
          <w:sz w:val="24"/>
          <w:szCs w:val="24"/>
        </w:rPr>
        <w:t xml:space="preserve">Визначення мети </w:t>
      </w:r>
      <w:r w:rsidR="00FB2129" w:rsidRPr="00076F14">
        <w:rPr>
          <w:rFonts w:ascii="Times New Roman" w:hAnsi="Times New Roman"/>
          <w:b/>
          <w:color w:val="0D0D0D" w:themeColor="text1" w:themeTint="F2"/>
          <w:sz w:val="24"/>
          <w:szCs w:val="24"/>
        </w:rPr>
        <w:t>П</w:t>
      </w:r>
      <w:r w:rsidR="0095413B" w:rsidRPr="00076F14">
        <w:rPr>
          <w:rFonts w:ascii="Times New Roman" w:hAnsi="Times New Roman"/>
          <w:b/>
          <w:color w:val="0D0D0D" w:themeColor="text1" w:themeTint="F2"/>
          <w:sz w:val="24"/>
          <w:szCs w:val="24"/>
        </w:rPr>
        <w:t>рограми</w:t>
      </w:r>
    </w:p>
    <w:p w:rsidR="00C224A9" w:rsidRPr="00076F14" w:rsidRDefault="00C224A9" w:rsidP="00D81443">
      <w:pPr>
        <w:spacing w:after="0" w:line="240" w:lineRule="auto"/>
        <w:jc w:val="both"/>
        <w:rPr>
          <w:rFonts w:ascii="Times New Roman" w:hAnsi="Times New Roman"/>
          <w:color w:val="0D0D0D" w:themeColor="text1" w:themeTint="F2"/>
          <w:sz w:val="20"/>
          <w:szCs w:val="20"/>
        </w:rPr>
      </w:pPr>
    </w:p>
    <w:p w:rsidR="001664C9" w:rsidRPr="00076F14" w:rsidRDefault="00A7195B" w:rsidP="006F2795">
      <w:pPr>
        <w:spacing w:after="0" w:line="240" w:lineRule="auto"/>
        <w:ind w:firstLine="720"/>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Метою Програми є реалізація першочергових і перспективних заходів, спрямованих на створення належних умов для підвищення рівня розвитку</w:t>
      </w:r>
      <w:r w:rsidR="00B11FBF" w:rsidRPr="00076F14">
        <w:rPr>
          <w:rFonts w:ascii="Times New Roman" w:hAnsi="Times New Roman"/>
          <w:color w:val="0D0D0D" w:themeColor="text1" w:themeTint="F2"/>
          <w:sz w:val="24"/>
          <w:szCs w:val="24"/>
        </w:rPr>
        <w:t xml:space="preserve"> культурної інфраструктури Тернопільської міської територіальної громади</w:t>
      </w:r>
      <w:r w:rsidRPr="00076F14">
        <w:rPr>
          <w:rFonts w:ascii="Times New Roman" w:hAnsi="Times New Roman"/>
          <w:color w:val="0D0D0D" w:themeColor="text1" w:themeTint="F2"/>
          <w:sz w:val="24"/>
          <w:szCs w:val="24"/>
        </w:rPr>
        <w:t xml:space="preserve"> відповідно до вимог сьогодення, забезпечення позитивних тенденцій у всіх напрямках культурної сфери.</w:t>
      </w:r>
    </w:p>
    <w:p w:rsidR="00B35DEC" w:rsidRPr="00076F14" w:rsidRDefault="001664C9" w:rsidP="006F2795">
      <w:pPr>
        <w:spacing w:after="0" w:line="240" w:lineRule="auto"/>
        <w:ind w:firstLine="720"/>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Програма спрямована на виконання цілей та завдань Стратегічного плану розвитку Тернопільської міської територіальної громади до 2029 року, а саме: Стратегічної цілі</w:t>
      </w:r>
      <w:r w:rsidR="00B35DEC" w:rsidRPr="00076F14">
        <w:rPr>
          <w:rFonts w:ascii="Times New Roman" w:hAnsi="Times New Roman"/>
          <w:color w:val="0D0D0D" w:themeColor="text1" w:themeTint="F2"/>
          <w:sz w:val="24"/>
          <w:szCs w:val="24"/>
        </w:rPr>
        <w:t xml:space="preserve"> С.4. Різноформатне культурне середовище.</w:t>
      </w:r>
    </w:p>
    <w:p w:rsidR="00BD447F" w:rsidRDefault="00B35DEC" w:rsidP="00BD447F">
      <w:pPr>
        <w:spacing w:after="0" w:line="240" w:lineRule="auto"/>
        <w:ind w:firstLine="720"/>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С.4.1. Розвиток та популяризація вітчизняної культурної спадщини:</w:t>
      </w:r>
    </w:p>
    <w:p w:rsidR="00BD447F" w:rsidRDefault="00B35DEC" w:rsidP="00BD447F">
      <w:pPr>
        <w:pStyle w:val="a8"/>
        <w:numPr>
          <w:ilvl w:val="0"/>
          <w:numId w:val="9"/>
        </w:numPr>
        <w:spacing w:after="0" w:line="240" w:lineRule="auto"/>
        <w:ind w:left="0" w:firstLine="0"/>
        <w:jc w:val="both"/>
        <w:rPr>
          <w:rFonts w:ascii="Times New Roman" w:hAnsi="Times New Roman"/>
          <w:color w:val="0D0D0D" w:themeColor="text1" w:themeTint="F2"/>
          <w:sz w:val="24"/>
          <w:szCs w:val="24"/>
        </w:rPr>
      </w:pPr>
      <w:r w:rsidRPr="00BD447F">
        <w:rPr>
          <w:rFonts w:ascii="Times New Roman" w:hAnsi="Times New Roman"/>
          <w:color w:val="0D0D0D" w:themeColor="text1" w:themeTint="F2"/>
          <w:sz w:val="24"/>
          <w:szCs w:val="24"/>
        </w:rPr>
        <w:t>організація національно-патріотичного виховання дітей та молоді;</w:t>
      </w:r>
    </w:p>
    <w:p w:rsidR="00BD447F" w:rsidRDefault="00B35DEC" w:rsidP="00BD447F">
      <w:pPr>
        <w:pStyle w:val="a8"/>
        <w:numPr>
          <w:ilvl w:val="0"/>
          <w:numId w:val="9"/>
        </w:numPr>
        <w:spacing w:after="0" w:line="240" w:lineRule="auto"/>
        <w:ind w:left="0" w:firstLine="0"/>
        <w:jc w:val="both"/>
        <w:rPr>
          <w:rFonts w:ascii="Times New Roman" w:hAnsi="Times New Roman"/>
          <w:color w:val="0D0D0D" w:themeColor="text1" w:themeTint="F2"/>
          <w:sz w:val="24"/>
          <w:szCs w:val="24"/>
        </w:rPr>
      </w:pPr>
      <w:r w:rsidRPr="00BD447F">
        <w:rPr>
          <w:rFonts w:ascii="Times New Roman" w:hAnsi="Times New Roman"/>
          <w:color w:val="0D0D0D" w:themeColor="text1" w:themeTint="F2"/>
          <w:sz w:val="24"/>
          <w:szCs w:val="24"/>
        </w:rPr>
        <w:t>популяризація вітчизняної кінематографічної, музичної, літературної та іншої творчості, проведення відповідних заходів та презентацій;</w:t>
      </w:r>
    </w:p>
    <w:p w:rsidR="00BD447F" w:rsidRDefault="00B35DEC" w:rsidP="00BD447F">
      <w:pPr>
        <w:pStyle w:val="a8"/>
        <w:numPr>
          <w:ilvl w:val="0"/>
          <w:numId w:val="9"/>
        </w:numPr>
        <w:spacing w:after="0" w:line="240" w:lineRule="auto"/>
        <w:ind w:left="0" w:firstLine="0"/>
        <w:jc w:val="both"/>
        <w:rPr>
          <w:rFonts w:ascii="Times New Roman" w:hAnsi="Times New Roman"/>
          <w:color w:val="0D0D0D" w:themeColor="text1" w:themeTint="F2"/>
          <w:sz w:val="24"/>
          <w:szCs w:val="24"/>
        </w:rPr>
      </w:pPr>
      <w:r w:rsidRPr="00BD447F">
        <w:rPr>
          <w:rFonts w:ascii="Times New Roman" w:hAnsi="Times New Roman"/>
          <w:color w:val="0D0D0D" w:themeColor="text1" w:themeTint="F2"/>
          <w:sz w:val="24"/>
          <w:szCs w:val="24"/>
        </w:rPr>
        <w:t>сприяння діяльності дитячо-юнацького пластового руху;</w:t>
      </w:r>
    </w:p>
    <w:p w:rsidR="00B35DEC" w:rsidRPr="00BD447F" w:rsidRDefault="00B35DEC" w:rsidP="00BD447F">
      <w:pPr>
        <w:pStyle w:val="a8"/>
        <w:numPr>
          <w:ilvl w:val="0"/>
          <w:numId w:val="9"/>
        </w:numPr>
        <w:spacing w:after="0" w:line="240" w:lineRule="auto"/>
        <w:ind w:left="0" w:firstLine="0"/>
        <w:jc w:val="both"/>
        <w:rPr>
          <w:rFonts w:ascii="Times New Roman" w:hAnsi="Times New Roman"/>
          <w:color w:val="0D0D0D" w:themeColor="text1" w:themeTint="F2"/>
          <w:sz w:val="24"/>
          <w:szCs w:val="24"/>
        </w:rPr>
      </w:pPr>
      <w:r w:rsidRPr="00BD447F">
        <w:rPr>
          <w:rFonts w:ascii="Times New Roman" w:hAnsi="Times New Roman"/>
          <w:color w:val="0D0D0D" w:themeColor="text1" w:themeTint="F2"/>
          <w:sz w:val="24"/>
          <w:szCs w:val="24"/>
        </w:rPr>
        <w:t>проведення культурно-масових заходів з нагоди відзначення та вшанування пам’ятних дат.</w:t>
      </w:r>
    </w:p>
    <w:p w:rsidR="00BD447F" w:rsidRDefault="00B35DEC" w:rsidP="00BD447F">
      <w:pPr>
        <w:spacing w:after="0" w:line="240" w:lineRule="auto"/>
        <w:ind w:firstLine="720"/>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С.4.2. Всебічний розвиток сфери культури та організація якісних фестивальних подій:</w:t>
      </w:r>
    </w:p>
    <w:p w:rsidR="00BD447F" w:rsidRDefault="00B35DEC" w:rsidP="00BD447F">
      <w:pPr>
        <w:pStyle w:val="a8"/>
        <w:numPr>
          <w:ilvl w:val="0"/>
          <w:numId w:val="10"/>
        </w:numPr>
        <w:spacing w:after="0" w:line="240" w:lineRule="auto"/>
        <w:ind w:left="0" w:firstLine="0"/>
        <w:jc w:val="both"/>
        <w:rPr>
          <w:rFonts w:ascii="Times New Roman" w:hAnsi="Times New Roman"/>
          <w:color w:val="0D0D0D" w:themeColor="text1" w:themeTint="F2"/>
          <w:sz w:val="24"/>
          <w:szCs w:val="24"/>
        </w:rPr>
      </w:pPr>
      <w:r w:rsidRPr="00BD447F">
        <w:rPr>
          <w:rFonts w:ascii="Times New Roman" w:hAnsi="Times New Roman"/>
          <w:color w:val="0D0D0D" w:themeColor="text1" w:themeTint="F2"/>
          <w:sz w:val="24"/>
          <w:szCs w:val="24"/>
        </w:rPr>
        <w:t>оновлення матеріально-технічної бази закладів культури та створення багатофункціональних культурних просторів;</w:t>
      </w:r>
    </w:p>
    <w:p w:rsidR="00BD447F" w:rsidRDefault="00B35DEC" w:rsidP="00BD447F">
      <w:pPr>
        <w:pStyle w:val="a8"/>
        <w:numPr>
          <w:ilvl w:val="0"/>
          <w:numId w:val="10"/>
        </w:numPr>
        <w:spacing w:after="0" w:line="240" w:lineRule="auto"/>
        <w:ind w:left="0" w:firstLine="0"/>
        <w:jc w:val="both"/>
        <w:rPr>
          <w:rFonts w:ascii="Times New Roman" w:hAnsi="Times New Roman"/>
          <w:color w:val="0D0D0D" w:themeColor="text1" w:themeTint="F2"/>
          <w:sz w:val="24"/>
          <w:szCs w:val="24"/>
        </w:rPr>
      </w:pPr>
      <w:r w:rsidRPr="00BD447F">
        <w:rPr>
          <w:rFonts w:ascii="Times New Roman" w:hAnsi="Times New Roman"/>
          <w:color w:val="0D0D0D" w:themeColor="text1" w:themeTint="F2"/>
          <w:sz w:val="24"/>
          <w:szCs w:val="24"/>
        </w:rPr>
        <w:t>проведення широкого кола актуальних та якісних культурних заходів, фестивалів, виставок, ярмарок тощо національного та міжнародного значення;</w:t>
      </w:r>
    </w:p>
    <w:p w:rsidR="00180426" w:rsidRPr="00BD447F" w:rsidRDefault="00B35DEC" w:rsidP="00BD447F">
      <w:pPr>
        <w:pStyle w:val="a8"/>
        <w:numPr>
          <w:ilvl w:val="0"/>
          <w:numId w:val="10"/>
        </w:numPr>
        <w:spacing w:after="0" w:line="240" w:lineRule="auto"/>
        <w:ind w:left="0" w:firstLine="0"/>
        <w:jc w:val="both"/>
        <w:rPr>
          <w:rFonts w:ascii="Times New Roman" w:hAnsi="Times New Roman"/>
          <w:color w:val="0D0D0D" w:themeColor="text1" w:themeTint="F2"/>
          <w:sz w:val="24"/>
          <w:szCs w:val="24"/>
        </w:rPr>
      </w:pPr>
      <w:r w:rsidRPr="00BD447F">
        <w:rPr>
          <w:rFonts w:ascii="Times New Roman" w:hAnsi="Times New Roman"/>
          <w:color w:val="0D0D0D" w:themeColor="text1" w:themeTint="F2"/>
          <w:sz w:val="24"/>
          <w:szCs w:val="24"/>
        </w:rPr>
        <w:t>відзначення й заохочення найкращих діячів культури, творчих колективів і молодих талантів.</w:t>
      </w:r>
    </w:p>
    <w:p w:rsidR="00C224A9" w:rsidRPr="00076F14" w:rsidRDefault="00C224A9" w:rsidP="006F2795">
      <w:pPr>
        <w:spacing w:after="0" w:line="240" w:lineRule="auto"/>
        <w:ind w:firstLine="284"/>
        <w:jc w:val="both"/>
        <w:rPr>
          <w:rFonts w:ascii="Times New Roman" w:hAnsi="Times New Roman"/>
          <w:color w:val="0D0D0D" w:themeColor="text1" w:themeTint="F2"/>
          <w:sz w:val="24"/>
          <w:szCs w:val="24"/>
        </w:rPr>
      </w:pPr>
    </w:p>
    <w:p w:rsidR="00C224A9" w:rsidRPr="00076F14" w:rsidRDefault="00A7195B" w:rsidP="00D81443">
      <w:pPr>
        <w:spacing w:after="0" w:line="240" w:lineRule="auto"/>
        <w:ind w:firstLine="624"/>
        <w:jc w:val="center"/>
        <w:rPr>
          <w:rFonts w:ascii="Times New Roman" w:hAnsi="Times New Roman"/>
          <w:b/>
          <w:color w:val="0D0D0D" w:themeColor="text1" w:themeTint="F2"/>
          <w:sz w:val="24"/>
          <w:szCs w:val="24"/>
        </w:rPr>
      </w:pPr>
      <w:r w:rsidRPr="00076F14">
        <w:rPr>
          <w:rFonts w:ascii="Times New Roman" w:hAnsi="Times New Roman"/>
          <w:b/>
          <w:color w:val="0D0D0D" w:themeColor="text1" w:themeTint="F2"/>
          <w:sz w:val="24"/>
          <w:szCs w:val="24"/>
        </w:rPr>
        <w:lastRenderedPageBreak/>
        <w:t>4.Обґрунтування шляхів і засобів розв’язання проблеми, обсягів та джерел фінансування</w:t>
      </w:r>
      <w:r w:rsidR="0095413B" w:rsidRPr="00076F14">
        <w:rPr>
          <w:rFonts w:ascii="Times New Roman" w:hAnsi="Times New Roman"/>
          <w:b/>
          <w:color w:val="0D0D0D" w:themeColor="text1" w:themeTint="F2"/>
          <w:sz w:val="24"/>
          <w:szCs w:val="24"/>
        </w:rPr>
        <w:t xml:space="preserve">; строки та етапи виконання </w:t>
      </w:r>
      <w:r w:rsidR="00FB2129" w:rsidRPr="00076F14">
        <w:rPr>
          <w:rFonts w:ascii="Times New Roman" w:hAnsi="Times New Roman"/>
          <w:b/>
          <w:color w:val="0D0D0D" w:themeColor="text1" w:themeTint="F2"/>
          <w:sz w:val="24"/>
          <w:szCs w:val="24"/>
        </w:rPr>
        <w:t>П</w:t>
      </w:r>
      <w:r w:rsidR="0095413B" w:rsidRPr="00076F14">
        <w:rPr>
          <w:rFonts w:ascii="Times New Roman" w:hAnsi="Times New Roman"/>
          <w:b/>
          <w:color w:val="0D0D0D" w:themeColor="text1" w:themeTint="F2"/>
          <w:sz w:val="24"/>
          <w:szCs w:val="24"/>
        </w:rPr>
        <w:t>рограми</w:t>
      </w:r>
    </w:p>
    <w:p w:rsidR="00C224A9" w:rsidRPr="00076F14" w:rsidRDefault="00C224A9" w:rsidP="00D81443">
      <w:pPr>
        <w:spacing w:after="0" w:line="240" w:lineRule="auto"/>
        <w:ind w:firstLine="624"/>
        <w:jc w:val="both"/>
        <w:rPr>
          <w:rFonts w:ascii="Times New Roman" w:hAnsi="Times New Roman"/>
          <w:b/>
          <w:color w:val="0D0D0D" w:themeColor="text1" w:themeTint="F2"/>
          <w:sz w:val="24"/>
          <w:szCs w:val="24"/>
        </w:rPr>
      </w:pPr>
    </w:p>
    <w:p w:rsidR="00BD447F" w:rsidRDefault="00887594" w:rsidP="00BD447F">
      <w:pPr>
        <w:spacing w:after="0" w:line="240" w:lineRule="auto"/>
        <w:ind w:firstLine="624"/>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Основним напрям</w:t>
      </w:r>
      <w:r w:rsidRPr="00076F14">
        <w:rPr>
          <w:rFonts w:ascii="Times New Roman" w:hAnsi="Times New Roman"/>
          <w:color w:val="0D0D0D" w:themeColor="text1" w:themeTint="F2"/>
          <w:sz w:val="24"/>
          <w:szCs w:val="24"/>
          <w:lang w:val="ru-RU"/>
        </w:rPr>
        <w:t>ком</w:t>
      </w:r>
      <w:r w:rsidR="0044536C" w:rsidRPr="00076F14">
        <w:rPr>
          <w:rFonts w:ascii="Times New Roman" w:hAnsi="Times New Roman"/>
          <w:color w:val="0D0D0D" w:themeColor="text1" w:themeTint="F2"/>
          <w:sz w:val="24"/>
          <w:szCs w:val="24"/>
          <w:lang w:val="ru-RU"/>
        </w:rPr>
        <w:t xml:space="preserve"> </w:t>
      </w:r>
      <w:r w:rsidRPr="00076F14">
        <w:rPr>
          <w:rFonts w:ascii="Times New Roman" w:hAnsi="Times New Roman"/>
          <w:color w:val="0D0D0D" w:themeColor="text1" w:themeTint="F2"/>
          <w:sz w:val="24"/>
          <w:szCs w:val="24"/>
        </w:rPr>
        <w:t xml:space="preserve">розвитку та модернізації культури, </w:t>
      </w:r>
      <w:r w:rsidR="00A7195B" w:rsidRPr="00076F14">
        <w:rPr>
          <w:rFonts w:ascii="Times New Roman" w:hAnsi="Times New Roman"/>
          <w:color w:val="0D0D0D" w:themeColor="text1" w:themeTint="F2"/>
          <w:sz w:val="24"/>
          <w:szCs w:val="24"/>
        </w:rPr>
        <w:t>є</w:t>
      </w:r>
      <w:r w:rsidR="00FF2390" w:rsidRPr="00076F14">
        <w:rPr>
          <w:rFonts w:ascii="Times New Roman" w:hAnsi="Times New Roman"/>
          <w:color w:val="0D0D0D" w:themeColor="text1" w:themeTint="F2"/>
          <w:sz w:val="24"/>
          <w:szCs w:val="24"/>
        </w:rPr>
        <w:t>:</w:t>
      </w:r>
    </w:p>
    <w:p w:rsidR="00BD447F" w:rsidRDefault="005F56D9" w:rsidP="00BD447F">
      <w:pPr>
        <w:pStyle w:val="a8"/>
        <w:numPr>
          <w:ilvl w:val="0"/>
          <w:numId w:val="12"/>
        </w:numPr>
        <w:spacing w:after="0" w:line="240" w:lineRule="auto"/>
        <w:ind w:left="0" w:firstLine="0"/>
        <w:jc w:val="both"/>
        <w:rPr>
          <w:rFonts w:ascii="Times New Roman" w:hAnsi="Times New Roman"/>
          <w:color w:val="0D0D0D" w:themeColor="text1" w:themeTint="F2"/>
          <w:sz w:val="24"/>
          <w:szCs w:val="24"/>
        </w:rPr>
      </w:pPr>
      <w:r w:rsidRPr="00BD447F">
        <w:rPr>
          <w:rFonts w:ascii="Times New Roman" w:hAnsi="Times New Roman"/>
          <w:color w:val="0D0D0D" w:themeColor="text1" w:themeTint="F2"/>
          <w:sz w:val="24"/>
          <w:szCs w:val="24"/>
        </w:rPr>
        <w:t>формування національної свідомості громадян в Україні та закордоном серед жителів громади та внутрішньо переміщених осіб;</w:t>
      </w:r>
    </w:p>
    <w:p w:rsidR="005F56D9" w:rsidRPr="00BD447F" w:rsidRDefault="005F56D9" w:rsidP="00BD447F">
      <w:pPr>
        <w:pStyle w:val="a8"/>
        <w:numPr>
          <w:ilvl w:val="0"/>
          <w:numId w:val="12"/>
        </w:numPr>
        <w:spacing w:after="0" w:line="240" w:lineRule="auto"/>
        <w:ind w:left="0" w:firstLine="0"/>
        <w:jc w:val="both"/>
        <w:rPr>
          <w:rFonts w:ascii="Times New Roman" w:hAnsi="Times New Roman"/>
          <w:color w:val="0D0D0D" w:themeColor="text1" w:themeTint="F2"/>
          <w:sz w:val="24"/>
          <w:szCs w:val="24"/>
        </w:rPr>
      </w:pPr>
      <w:r w:rsidRPr="00BD447F">
        <w:rPr>
          <w:rFonts w:ascii="Times New Roman" w:hAnsi="Times New Roman"/>
          <w:color w:val="0D0D0D" w:themeColor="text1" w:themeTint="F2"/>
          <w:sz w:val="24"/>
          <w:szCs w:val="24"/>
        </w:rPr>
        <w:t>інфраструктурний розвиток мережі культурно-мистецьких закладів (трансформація бібліотечних закладів у сучасні центри інформації та громадської активності, трансформація клубних закладів у сучасні осередки культури та центри громадської активності).</w:t>
      </w:r>
    </w:p>
    <w:p w:rsidR="00C224A9" w:rsidRPr="00076F14" w:rsidRDefault="00A7195B" w:rsidP="00A51B0F">
      <w:pPr>
        <w:spacing w:after="0" w:line="240" w:lineRule="auto"/>
        <w:ind w:firstLine="624"/>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Доступність культурних надбань і культурних ресурсів є важливою передумовою соціального та духовного розвитку, творчої реалізації особистості. Зокрема, йдеться про доступність нових технологій та сучасних форм культурного самовираження незалежно від місця проживання, статусу, приналежності до певної соціальної чи етнічної групи; незалежно від майнового статусу, походження, статі.</w:t>
      </w:r>
    </w:p>
    <w:p w:rsidR="00C224A9" w:rsidRPr="00076F14" w:rsidRDefault="00A7195B" w:rsidP="00A51B0F">
      <w:pPr>
        <w:spacing w:after="0" w:line="240" w:lineRule="auto"/>
        <w:ind w:firstLine="720"/>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Відкритість сфери культури для сучасних</w:t>
      </w:r>
      <w:r w:rsidR="000E100B" w:rsidRPr="00076F14">
        <w:rPr>
          <w:rFonts w:ascii="Times New Roman" w:hAnsi="Times New Roman"/>
          <w:color w:val="0D0D0D" w:themeColor="text1" w:themeTint="F2"/>
          <w:sz w:val="24"/>
          <w:szCs w:val="24"/>
        </w:rPr>
        <w:t xml:space="preserve"> </w:t>
      </w:r>
      <w:r w:rsidRPr="00076F14">
        <w:rPr>
          <w:rFonts w:ascii="Times New Roman" w:hAnsi="Times New Roman"/>
          <w:color w:val="0D0D0D" w:themeColor="text1" w:themeTint="F2"/>
          <w:sz w:val="24"/>
          <w:szCs w:val="24"/>
        </w:rPr>
        <w:t xml:space="preserve">світових процесів розвитку передбачає можливість взаємодії на міжнародному рівні окремих громад, груп та індивідів, тобто Програма має сприяти </w:t>
      </w:r>
      <w:r w:rsidR="00204FE7" w:rsidRPr="00076F14">
        <w:rPr>
          <w:rFonts w:ascii="Times New Roman" w:hAnsi="Times New Roman"/>
          <w:color w:val="0D0D0D" w:themeColor="text1" w:themeTint="F2"/>
          <w:sz w:val="24"/>
          <w:szCs w:val="24"/>
        </w:rPr>
        <w:t>обміну ідеями, мобільності творчих людей</w:t>
      </w:r>
      <w:r w:rsidRPr="00076F14">
        <w:rPr>
          <w:rFonts w:ascii="Times New Roman" w:hAnsi="Times New Roman"/>
          <w:color w:val="0D0D0D" w:themeColor="text1" w:themeTint="F2"/>
          <w:sz w:val="24"/>
          <w:szCs w:val="24"/>
        </w:rPr>
        <w:t>, подоланню стереотипів минулого та віджилих схем організації культурного процесу. </w:t>
      </w:r>
    </w:p>
    <w:p w:rsidR="00C224A9" w:rsidRPr="00076F14" w:rsidRDefault="00A7195B" w:rsidP="00A51B0F">
      <w:pPr>
        <w:spacing w:after="0" w:line="240" w:lineRule="auto"/>
        <w:ind w:firstLine="720"/>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Діюча мережа закладів культури повинна бути наповнена новим змістом, новими можливостями та знаннями, щоб ефективно надавати гарантовані Конституцією України послуги та забезпечувати реалізацію права громадян на доступ до культури та участь у культурному житті. Сучасні технології мають стати невід’ємни</w:t>
      </w:r>
      <w:r w:rsidR="000E100B" w:rsidRPr="00076F14">
        <w:rPr>
          <w:rFonts w:ascii="Times New Roman" w:hAnsi="Times New Roman"/>
          <w:color w:val="0D0D0D" w:themeColor="text1" w:themeTint="F2"/>
          <w:sz w:val="24"/>
          <w:szCs w:val="24"/>
        </w:rPr>
        <w:t xml:space="preserve">м атрибутом діяльності закладів </w:t>
      </w:r>
      <w:r w:rsidRPr="00076F14">
        <w:rPr>
          <w:rFonts w:ascii="Times New Roman" w:hAnsi="Times New Roman"/>
          <w:color w:val="0D0D0D" w:themeColor="text1" w:themeTint="F2"/>
          <w:sz w:val="24"/>
          <w:szCs w:val="24"/>
        </w:rPr>
        <w:t>культури.</w:t>
      </w:r>
    </w:p>
    <w:p w:rsidR="00C224A9" w:rsidRPr="00076F14" w:rsidRDefault="00A7195B" w:rsidP="00A51B0F">
      <w:pPr>
        <w:spacing w:after="0" w:line="240" w:lineRule="auto"/>
        <w:ind w:firstLine="720"/>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Програма спрямована на розв’язання проблем, що накопичилися у сфері культури, покликана зак</w:t>
      </w:r>
      <w:r w:rsidR="00204FE7" w:rsidRPr="00076F14">
        <w:rPr>
          <w:rFonts w:ascii="Times New Roman" w:hAnsi="Times New Roman"/>
          <w:color w:val="0D0D0D" w:themeColor="text1" w:themeTint="F2"/>
          <w:sz w:val="24"/>
          <w:szCs w:val="24"/>
        </w:rPr>
        <w:t>ласти надійний підмуріво</w:t>
      </w:r>
      <w:r w:rsidR="009D2B53" w:rsidRPr="00076F14">
        <w:rPr>
          <w:rFonts w:ascii="Times New Roman" w:hAnsi="Times New Roman"/>
          <w:color w:val="0D0D0D" w:themeColor="text1" w:themeTint="F2"/>
          <w:sz w:val="24"/>
          <w:szCs w:val="24"/>
        </w:rPr>
        <w:t xml:space="preserve">к сталого </w:t>
      </w:r>
      <w:r w:rsidRPr="00076F14">
        <w:rPr>
          <w:rFonts w:ascii="Times New Roman" w:hAnsi="Times New Roman"/>
          <w:color w:val="0D0D0D" w:themeColor="text1" w:themeTint="F2"/>
          <w:sz w:val="24"/>
          <w:szCs w:val="24"/>
        </w:rPr>
        <w:t>ін</w:t>
      </w:r>
      <w:r w:rsidR="0014355B" w:rsidRPr="00076F14">
        <w:rPr>
          <w:rFonts w:ascii="Times New Roman" w:hAnsi="Times New Roman"/>
          <w:color w:val="0D0D0D" w:themeColor="text1" w:themeTint="F2"/>
          <w:sz w:val="24"/>
          <w:szCs w:val="24"/>
        </w:rPr>
        <w:t>н</w:t>
      </w:r>
      <w:r w:rsidRPr="00076F14">
        <w:rPr>
          <w:rFonts w:ascii="Times New Roman" w:hAnsi="Times New Roman"/>
          <w:color w:val="0D0D0D" w:themeColor="text1" w:themeTint="F2"/>
          <w:sz w:val="24"/>
          <w:szCs w:val="24"/>
        </w:rPr>
        <w:t>оваційно-ку</w:t>
      </w:r>
      <w:r w:rsidR="009D2B53" w:rsidRPr="00076F14">
        <w:rPr>
          <w:rFonts w:ascii="Times New Roman" w:hAnsi="Times New Roman"/>
          <w:color w:val="0D0D0D" w:themeColor="text1" w:themeTint="F2"/>
          <w:sz w:val="24"/>
          <w:szCs w:val="24"/>
        </w:rPr>
        <w:t xml:space="preserve">льтурного </w:t>
      </w:r>
      <w:r w:rsidRPr="00076F14">
        <w:rPr>
          <w:rFonts w:ascii="Times New Roman" w:hAnsi="Times New Roman"/>
          <w:color w:val="0D0D0D" w:themeColor="text1" w:themeTint="F2"/>
          <w:sz w:val="24"/>
          <w:szCs w:val="24"/>
        </w:rPr>
        <w:t xml:space="preserve">розвитку громади. </w:t>
      </w:r>
    </w:p>
    <w:p w:rsidR="008A28D8" w:rsidRPr="00076F14" w:rsidRDefault="004F6EC9" w:rsidP="006812BF">
      <w:pPr>
        <w:spacing w:after="0" w:line="240" w:lineRule="auto"/>
        <w:jc w:val="both"/>
        <w:rPr>
          <w:rFonts w:ascii="Times New Roman" w:hAnsi="Times New Roman" w:cs="Calibri"/>
          <w:color w:val="0D0D0D" w:themeColor="text1" w:themeTint="F2"/>
          <w:sz w:val="24"/>
          <w:szCs w:val="20"/>
          <w:lang w:eastAsia="uk-UA"/>
        </w:rPr>
      </w:pPr>
      <w:r w:rsidRPr="00076F14">
        <w:rPr>
          <w:rFonts w:ascii="Times New Roman" w:hAnsi="Times New Roman"/>
          <w:color w:val="0D0D0D" w:themeColor="text1" w:themeTint="F2"/>
          <w:sz w:val="24"/>
          <w:szCs w:val="24"/>
        </w:rPr>
        <w:t>Фінансування П</w:t>
      </w:r>
      <w:r w:rsidR="00A7195B" w:rsidRPr="00076F14">
        <w:rPr>
          <w:rFonts w:ascii="Times New Roman" w:hAnsi="Times New Roman"/>
          <w:color w:val="0D0D0D" w:themeColor="text1" w:themeTint="F2"/>
          <w:sz w:val="24"/>
          <w:szCs w:val="24"/>
        </w:rPr>
        <w:t>рограми здійснюється за рахунок коштів бюджету громади та інших джерел не заборонених законодавством</w:t>
      </w:r>
      <w:r w:rsidR="006812BF" w:rsidRPr="00076F14">
        <w:rPr>
          <w:rFonts w:ascii="Times New Roman" w:hAnsi="Times New Roman"/>
          <w:color w:val="0D0D0D" w:themeColor="text1" w:themeTint="F2"/>
          <w:sz w:val="24"/>
          <w:szCs w:val="24"/>
        </w:rPr>
        <w:t xml:space="preserve">, в рамках </w:t>
      </w:r>
      <w:r w:rsidR="00180426" w:rsidRPr="00076F14">
        <w:rPr>
          <w:rFonts w:ascii="Times New Roman" w:hAnsi="Times New Roman" w:cs="Calibri"/>
          <w:color w:val="0D0D0D" w:themeColor="text1" w:themeTint="F2"/>
          <w:sz w:val="24"/>
          <w:szCs w:val="20"/>
          <w:lang w:eastAsia="uk-UA"/>
        </w:rPr>
        <w:t>бюдж</w:t>
      </w:r>
      <w:r w:rsidR="00694043" w:rsidRPr="00076F14">
        <w:rPr>
          <w:rFonts w:ascii="Times New Roman" w:hAnsi="Times New Roman" w:cs="Calibri"/>
          <w:color w:val="0D0D0D" w:themeColor="text1" w:themeTint="F2"/>
          <w:sz w:val="24"/>
          <w:szCs w:val="20"/>
          <w:lang w:eastAsia="uk-UA"/>
        </w:rPr>
        <w:t>етної програми за КПКВ</w:t>
      </w:r>
      <w:r w:rsidR="00411D53" w:rsidRPr="00076F14">
        <w:rPr>
          <w:rFonts w:ascii="Times New Roman" w:hAnsi="Times New Roman" w:cs="Calibri"/>
          <w:color w:val="0D0D0D" w:themeColor="text1" w:themeTint="F2"/>
          <w:sz w:val="24"/>
          <w:szCs w:val="20"/>
          <w:lang w:eastAsia="uk-UA"/>
        </w:rPr>
        <w:t>К</w:t>
      </w:r>
      <w:r w:rsidR="00694043" w:rsidRPr="00076F14">
        <w:rPr>
          <w:rFonts w:ascii="Times New Roman" w:hAnsi="Times New Roman" w:cs="Calibri"/>
          <w:color w:val="0D0D0D" w:themeColor="text1" w:themeTint="F2"/>
          <w:sz w:val="24"/>
          <w:szCs w:val="20"/>
          <w:lang w:eastAsia="uk-UA"/>
        </w:rPr>
        <w:t>:</w:t>
      </w:r>
    </w:p>
    <w:p w:rsidR="008A28D8" w:rsidRPr="00076F14" w:rsidRDefault="00694043" w:rsidP="006812BF">
      <w:pPr>
        <w:spacing w:after="0" w:line="240" w:lineRule="auto"/>
        <w:jc w:val="both"/>
        <w:rPr>
          <w:rFonts w:ascii="Times New Roman" w:hAnsi="Times New Roman" w:cs="Calibri"/>
          <w:color w:val="0D0D0D" w:themeColor="text1" w:themeTint="F2"/>
          <w:sz w:val="24"/>
          <w:szCs w:val="20"/>
          <w:lang w:eastAsia="uk-UA"/>
        </w:rPr>
      </w:pPr>
      <w:r w:rsidRPr="00076F14">
        <w:rPr>
          <w:rFonts w:ascii="Times New Roman" w:hAnsi="Times New Roman" w:cs="Calibri"/>
          <w:color w:val="0D0D0D" w:themeColor="text1" w:themeTint="F2"/>
          <w:sz w:val="24"/>
          <w:szCs w:val="20"/>
          <w:lang w:eastAsia="uk-UA"/>
        </w:rPr>
        <w:t>1010160</w:t>
      </w:r>
      <w:r w:rsidR="00204FE7" w:rsidRPr="00076F14">
        <w:rPr>
          <w:rFonts w:ascii="Times New Roman" w:hAnsi="Times New Roman" w:cs="Calibri"/>
          <w:color w:val="0D0D0D" w:themeColor="text1" w:themeTint="F2"/>
          <w:sz w:val="24"/>
          <w:szCs w:val="20"/>
          <w:lang w:eastAsia="uk-UA"/>
        </w:rPr>
        <w:t xml:space="preserve"> – К</w:t>
      </w:r>
      <w:r w:rsidR="008A28D8" w:rsidRPr="00076F14">
        <w:rPr>
          <w:rFonts w:ascii="Times New Roman" w:hAnsi="Times New Roman" w:cs="Calibri"/>
          <w:color w:val="0D0D0D" w:themeColor="text1" w:themeTint="F2"/>
          <w:sz w:val="24"/>
          <w:szCs w:val="20"/>
          <w:lang w:eastAsia="uk-UA"/>
        </w:rPr>
        <w:t>ерівництво і управління у відповідній сфері у містах</w:t>
      </w:r>
      <w:r w:rsidR="00411D53" w:rsidRPr="00076F14">
        <w:rPr>
          <w:rFonts w:ascii="Times New Roman" w:hAnsi="Times New Roman" w:cs="Calibri"/>
          <w:color w:val="0D0D0D" w:themeColor="text1" w:themeTint="F2"/>
          <w:sz w:val="24"/>
          <w:szCs w:val="20"/>
          <w:lang w:eastAsia="uk-UA"/>
        </w:rPr>
        <w:t xml:space="preserve"> (місті Київ)</w:t>
      </w:r>
      <w:r w:rsidR="008A28D8" w:rsidRPr="00076F14">
        <w:rPr>
          <w:rFonts w:ascii="Times New Roman" w:hAnsi="Times New Roman" w:cs="Calibri"/>
          <w:color w:val="0D0D0D" w:themeColor="text1" w:themeTint="F2"/>
          <w:sz w:val="24"/>
          <w:szCs w:val="20"/>
          <w:lang w:eastAsia="uk-UA"/>
        </w:rPr>
        <w:t>, селищах, селах, об’єднаних територіальних громад</w:t>
      </w:r>
      <w:r w:rsidR="00411D53" w:rsidRPr="00076F14">
        <w:rPr>
          <w:rFonts w:ascii="Times New Roman" w:hAnsi="Times New Roman" w:cs="Calibri"/>
          <w:color w:val="0D0D0D" w:themeColor="text1" w:themeTint="F2"/>
          <w:sz w:val="24"/>
          <w:szCs w:val="20"/>
          <w:lang w:eastAsia="uk-UA"/>
        </w:rPr>
        <w:t>ах</w:t>
      </w:r>
      <w:r w:rsidR="008A28D8" w:rsidRPr="00076F14">
        <w:rPr>
          <w:rFonts w:ascii="Times New Roman" w:hAnsi="Times New Roman" w:cs="Calibri"/>
          <w:color w:val="0D0D0D" w:themeColor="text1" w:themeTint="F2"/>
          <w:sz w:val="24"/>
          <w:szCs w:val="20"/>
          <w:lang w:eastAsia="uk-UA"/>
        </w:rPr>
        <w:t xml:space="preserve">; </w:t>
      </w:r>
    </w:p>
    <w:p w:rsidR="008A28D8" w:rsidRPr="00076F14" w:rsidRDefault="008A28D8" w:rsidP="006812BF">
      <w:pPr>
        <w:spacing w:after="0" w:line="240" w:lineRule="auto"/>
        <w:jc w:val="both"/>
        <w:rPr>
          <w:rFonts w:ascii="Times New Roman" w:hAnsi="Times New Roman" w:cs="Calibri"/>
          <w:color w:val="0D0D0D" w:themeColor="text1" w:themeTint="F2"/>
          <w:sz w:val="24"/>
          <w:szCs w:val="20"/>
          <w:lang w:eastAsia="uk-UA"/>
        </w:rPr>
      </w:pPr>
      <w:r w:rsidRPr="00076F14">
        <w:rPr>
          <w:rFonts w:ascii="Times New Roman" w:hAnsi="Times New Roman" w:cs="Calibri"/>
          <w:color w:val="0D0D0D" w:themeColor="text1" w:themeTint="F2"/>
          <w:sz w:val="24"/>
          <w:szCs w:val="20"/>
          <w:lang w:eastAsia="uk-UA"/>
        </w:rPr>
        <w:t>1011080 – Надання спеціалізованої освіти мистецьким школам;</w:t>
      </w:r>
    </w:p>
    <w:p w:rsidR="008A28D8" w:rsidRPr="00076F14" w:rsidRDefault="008A28D8" w:rsidP="006812BF">
      <w:pPr>
        <w:spacing w:after="0" w:line="240" w:lineRule="auto"/>
        <w:jc w:val="both"/>
        <w:rPr>
          <w:rFonts w:ascii="Times New Roman" w:hAnsi="Times New Roman" w:cs="Calibri"/>
          <w:color w:val="0D0D0D" w:themeColor="text1" w:themeTint="F2"/>
          <w:sz w:val="24"/>
          <w:szCs w:val="20"/>
          <w:lang w:eastAsia="uk-UA"/>
        </w:rPr>
      </w:pPr>
      <w:r w:rsidRPr="00076F14">
        <w:rPr>
          <w:rFonts w:ascii="Times New Roman" w:hAnsi="Times New Roman" w:cs="Calibri"/>
          <w:color w:val="0D0D0D" w:themeColor="text1" w:themeTint="F2"/>
          <w:sz w:val="24"/>
          <w:szCs w:val="20"/>
          <w:lang w:eastAsia="uk-UA"/>
        </w:rPr>
        <w:t>1014030 – Забезпечення діяльності бібліотек;</w:t>
      </w:r>
    </w:p>
    <w:p w:rsidR="008A28D8" w:rsidRPr="00076F14" w:rsidRDefault="008A28D8" w:rsidP="006812BF">
      <w:pPr>
        <w:spacing w:after="0" w:line="240" w:lineRule="auto"/>
        <w:jc w:val="both"/>
        <w:rPr>
          <w:rFonts w:ascii="Times New Roman" w:hAnsi="Times New Roman" w:cs="Calibri"/>
          <w:color w:val="0D0D0D" w:themeColor="text1" w:themeTint="F2"/>
          <w:sz w:val="24"/>
          <w:szCs w:val="20"/>
          <w:lang w:eastAsia="uk-UA"/>
        </w:rPr>
      </w:pPr>
      <w:r w:rsidRPr="00076F14">
        <w:rPr>
          <w:rFonts w:ascii="Times New Roman" w:hAnsi="Times New Roman" w:cs="Calibri"/>
          <w:color w:val="0D0D0D" w:themeColor="text1" w:themeTint="F2"/>
          <w:sz w:val="24"/>
          <w:szCs w:val="20"/>
          <w:lang w:eastAsia="uk-UA"/>
        </w:rPr>
        <w:t>1014060 – Забезпечення діяльності палаців і будинків культури, клубів, центрів дозвілля та інших клубних закладів;</w:t>
      </w:r>
    </w:p>
    <w:p w:rsidR="00411D53" w:rsidRPr="00076F14" w:rsidRDefault="00411D53" w:rsidP="006812BF">
      <w:pPr>
        <w:spacing w:after="0" w:line="240" w:lineRule="auto"/>
        <w:jc w:val="both"/>
        <w:rPr>
          <w:rFonts w:ascii="Times New Roman" w:hAnsi="Times New Roman" w:cs="Calibri"/>
          <w:color w:val="0D0D0D" w:themeColor="text1" w:themeTint="F2"/>
          <w:sz w:val="24"/>
          <w:szCs w:val="20"/>
          <w:lang w:eastAsia="uk-UA"/>
        </w:rPr>
      </w:pPr>
      <w:r w:rsidRPr="00076F14">
        <w:rPr>
          <w:rFonts w:ascii="Times New Roman" w:hAnsi="Times New Roman" w:cs="Calibri"/>
          <w:color w:val="0D0D0D" w:themeColor="text1" w:themeTint="F2"/>
          <w:sz w:val="24"/>
          <w:szCs w:val="20"/>
          <w:lang w:eastAsia="uk-UA"/>
        </w:rPr>
        <w:t>1014070 – Фінансова підтримка кінематографії</w:t>
      </w:r>
      <w:r w:rsidR="00204FE7" w:rsidRPr="00076F14">
        <w:rPr>
          <w:rFonts w:ascii="Times New Roman" w:hAnsi="Times New Roman" w:cs="Calibri"/>
          <w:color w:val="0D0D0D" w:themeColor="text1" w:themeTint="F2"/>
          <w:sz w:val="24"/>
          <w:szCs w:val="20"/>
          <w:lang w:eastAsia="uk-UA"/>
        </w:rPr>
        <w:t>;</w:t>
      </w:r>
    </w:p>
    <w:p w:rsidR="008A28D8" w:rsidRPr="00076F14" w:rsidRDefault="00411D53" w:rsidP="006812BF">
      <w:pPr>
        <w:spacing w:after="0" w:line="240" w:lineRule="auto"/>
        <w:jc w:val="both"/>
        <w:rPr>
          <w:rFonts w:ascii="Times New Roman" w:hAnsi="Times New Roman" w:cs="Calibri"/>
          <w:color w:val="0D0D0D" w:themeColor="text1" w:themeTint="F2"/>
          <w:sz w:val="24"/>
          <w:szCs w:val="20"/>
          <w:lang w:eastAsia="uk-UA"/>
        </w:rPr>
      </w:pPr>
      <w:r w:rsidRPr="00076F14">
        <w:rPr>
          <w:rFonts w:ascii="Times New Roman" w:hAnsi="Times New Roman" w:cs="Calibri"/>
          <w:color w:val="0D0D0D" w:themeColor="text1" w:themeTint="F2"/>
          <w:sz w:val="24"/>
          <w:szCs w:val="20"/>
          <w:lang w:eastAsia="uk-UA"/>
        </w:rPr>
        <w:t>1014081 – Забезпечення діяльності інших закладів в галузі культури і мистецтва</w:t>
      </w:r>
      <w:r w:rsidR="0090201B">
        <w:rPr>
          <w:rFonts w:ascii="Times New Roman" w:hAnsi="Times New Roman" w:cs="Calibri"/>
          <w:color w:val="0D0D0D" w:themeColor="text1" w:themeTint="F2"/>
          <w:sz w:val="24"/>
          <w:szCs w:val="20"/>
          <w:lang w:eastAsia="uk-UA"/>
        </w:rPr>
        <w:t>;</w:t>
      </w:r>
    </w:p>
    <w:p w:rsidR="00411D53" w:rsidRPr="00076F14" w:rsidRDefault="00411D53" w:rsidP="006812BF">
      <w:pPr>
        <w:spacing w:after="0" w:line="240" w:lineRule="auto"/>
        <w:jc w:val="both"/>
        <w:rPr>
          <w:rFonts w:ascii="Times New Roman" w:hAnsi="Times New Roman" w:cs="Calibri"/>
          <w:color w:val="0D0D0D" w:themeColor="text1" w:themeTint="F2"/>
          <w:sz w:val="24"/>
          <w:szCs w:val="20"/>
          <w:lang w:val="ru-RU" w:eastAsia="uk-UA"/>
        </w:rPr>
      </w:pPr>
      <w:r w:rsidRPr="00076F14">
        <w:rPr>
          <w:rFonts w:ascii="Times New Roman" w:hAnsi="Times New Roman" w:cs="Calibri"/>
          <w:color w:val="0D0D0D" w:themeColor="text1" w:themeTint="F2"/>
          <w:sz w:val="24"/>
          <w:szCs w:val="20"/>
          <w:lang w:eastAsia="uk-UA"/>
        </w:rPr>
        <w:t>1017691 – 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r w:rsidR="00192ECB" w:rsidRPr="00076F14">
        <w:rPr>
          <w:rFonts w:ascii="Times New Roman" w:hAnsi="Times New Roman" w:cs="Calibri"/>
          <w:color w:val="0D0D0D" w:themeColor="text1" w:themeTint="F2"/>
          <w:sz w:val="24"/>
          <w:szCs w:val="20"/>
          <w:lang w:eastAsia="uk-UA"/>
        </w:rPr>
        <w:t>.</w:t>
      </w:r>
    </w:p>
    <w:p w:rsidR="00B35DEC" w:rsidRPr="00076F14" w:rsidRDefault="00B35DEC" w:rsidP="00B35DEC">
      <w:pPr>
        <w:pBdr>
          <w:top w:val="nil"/>
          <w:left w:val="nil"/>
          <w:bottom w:val="nil"/>
          <w:right w:val="nil"/>
          <w:between w:val="nil"/>
        </w:pBdr>
        <w:spacing w:after="0" w:line="240" w:lineRule="auto"/>
        <w:ind w:firstLine="720"/>
        <w:jc w:val="both"/>
        <w:rPr>
          <w:rFonts w:ascii="Times New Roman" w:hAnsi="Times New Roman"/>
          <w:color w:val="0D0D0D" w:themeColor="text1" w:themeTint="F2"/>
          <w:sz w:val="24"/>
          <w:szCs w:val="24"/>
        </w:rPr>
      </w:pPr>
    </w:p>
    <w:p w:rsidR="00B35DEC" w:rsidRPr="00076F14" w:rsidRDefault="00B35DEC" w:rsidP="00B35DEC">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Програма виконується в один етап протягом 2024-2026 років.</w:t>
      </w:r>
    </w:p>
    <w:p w:rsidR="00180426" w:rsidRPr="00076F14" w:rsidRDefault="00180426" w:rsidP="00A51B0F">
      <w:pPr>
        <w:spacing w:after="0" w:line="240" w:lineRule="auto"/>
        <w:jc w:val="both"/>
        <w:rPr>
          <w:rFonts w:ascii="Times New Roman" w:hAnsi="Times New Roman"/>
          <w:color w:val="0D0D0D" w:themeColor="text1" w:themeTint="F2"/>
          <w:sz w:val="24"/>
          <w:szCs w:val="24"/>
        </w:rPr>
      </w:pPr>
    </w:p>
    <w:p w:rsidR="00E459C4" w:rsidRPr="00076F14" w:rsidRDefault="00E459C4" w:rsidP="00A51B0F">
      <w:pPr>
        <w:spacing w:after="0" w:line="240" w:lineRule="auto"/>
        <w:jc w:val="both"/>
        <w:rPr>
          <w:rFonts w:ascii="Times New Roman" w:hAnsi="Times New Roman"/>
          <w:color w:val="0D0D0D" w:themeColor="text1" w:themeTint="F2"/>
          <w:sz w:val="24"/>
          <w:szCs w:val="24"/>
        </w:rPr>
      </w:pPr>
    </w:p>
    <w:p w:rsidR="00E459C4" w:rsidRPr="00076F14" w:rsidRDefault="00E459C4" w:rsidP="00A51B0F">
      <w:pPr>
        <w:spacing w:after="0" w:line="240" w:lineRule="auto"/>
        <w:jc w:val="both"/>
        <w:rPr>
          <w:rFonts w:ascii="Times New Roman" w:hAnsi="Times New Roman"/>
          <w:color w:val="0D0D0D" w:themeColor="text1" w:themeTint="F2"/>
          <w:sz w:val="24"/>
          <w:szCs w:val="24"/>
        </w:rPr>
      </w:pPr>
    </w:p>
    <w:p w:rsidR="00E459C4" w:rsidRPr="00076F14" w:rsidRDefault="00E459C4" w:rsidP="00A51B0F">
      <w:pPr>
        <w:spacing w:after="0" w:line="240" w:lineRule="auto"/>
        <w:jc w:val="both"/>
        <w:rPr>
          <w:rFonts w:ascii="Times New Roman" w:hAnsi="Times New Roman"/>
          <w:color w:val="0D0D0D" w:themeColor="text1" w:themeTint="F2"/>
          <w:sz w:val="24"/>
          <w:szCs w:val="24"/>
        </w:rPr>
      </w:pPr>
    </w:p>
    <w:p w:rsidR="00E459C4" w:rsidRPr="00076F14" w:rsidRDefault="00E459C4" w:rsidP="00A51B0F">
      <w:pPr>
        <w:spacing w:after="0" w:line="240" w:lineRule="auto"/>
        <w:jc w:val="both"/>
        <w:rPr>
          <w:rFonts w:ascii="Times New Roman" w:hAnsi="Times New Roman"/>
          <w:color w:val="0D0D0D" w:themeColor="text1" w:themeTint="F2"/>
          <w:sz w:val="24"/>
          <w:szCs w:val="24"/>
        </w:rPr>
      </w:pPr>
    </w:p>
    <w:p w:rsidR="00855C40" w:rsidRPr="00076F14" w:rsidRDefault="00855C40" w:rsidP="00D81443">
      <w:pPr>
        <w:spacing w:after="0" w:line="240" w:lineRule="auto"/>
        <w:jc w:val="center"/>
        <w:rPr>
          <w:rFonts w:ascii="Times New Roman" w:hAnsi="Times New Roman"/>
          <w:b/>
          <w:color w:val="0D0D0D" w:themeColor="text1" w:themeTint="F2"/>
        </w:rPr>
      </w:pPr>
    </w:p>
    <w:p w:rsidR="00EC12FE" w:rsidRPr="00076F14" w:rsidRDefault="00EC12FE" w:rsidP="00D81443">
      <w:pPr>
        <w:spacing w:after="0" w:line="240" w:lineRule="auto"/>
        <w:jc w:val="center"/>
        <w:rPr>
          <w:rFonts w:ascii="Times New Roman" w:hAnsi="Times New Roman"/>
          <w:b/>
          <w:color w:val="0D0D0D" w:themeColor="text1" w:themeTint="F2"/>
        </w:rPr>
      </w:pPr>
    </w:p>
    <w:p w:rsidR="00A51B0F" w:rsidRDefault="00A7195B" w:rsidP="009117F0">
      <w:pPr>
        <w:spacing w:after="0" w:line="240" w:lineRule="auto"/>
        <w:jc w:val="center"/>
        <w:rPr>
          <w:rFonts w:ascii="Times New Roman" w:hAnsi="Times New Roman"/>
          <w:b/>
          <w:color w:val="0D0D0D" w:themeColor="text1" w:themeTint="F2"/>
          <w:sz w:val="24"/>
          <w:szCs w:val="24"/>
        </w:rPr>
      </w:pPr>
      <w:r w:rsidRPr="0090201B">
        <w:rPr>
          <w:rFonts w:ascii="Times New Roman" w:hAnsi="Times New Roman"/>
          <w:b/>
          <w:color w:val="0D0D0D" w:themeColor="text1" w:themeTint="F2"/>
          <w:sz w:val="24"/>
          <w:szCs w:val="24"/>
        </w:rPr>
        <w:lastRenderedPageBreak/>
        <w:t>Ресурсне забезпечення Програми</w:t>
      </w:r>
    </w:p>
    <w:p w:rsidR="00626968" w:rsidRPr="0090201B" w:rsidRDefault="00626968" w:rsidP="009117F0">
      <w:pPr>
        <w:spacing w:after="0" w:line="240" w:lineRule="auto"/>
        <w:jc w:val="center"/>
        <w:rPr>
          <w:rFonts w:ascii="Times New Roman" w:hAnsi="Times New Roman"/>
          <w:b/>
          <w:color w:val="0D0D0D" w:themeColor="text1" w:themeTint="F2"/>
          <w:sz w:val="24"/>
          <w:szCs w:val="24"/>
        </w:rPr>
      </w:pPr>
    </w:p>
    <w:tbl>
      <w:tblPr>
        <w:tblStyle w:val="ac"/>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1"/>
        <w:gridCol w:w="1489"/>
        <w:gridCol w:w="1118"/>
        <w:gridCol w:w="1872"/>
        <w:gridCol w:w="18"/>
        <w:gridCol w:w="1882"/>
      </w:tblGrid>
      <w:tr w:rsidR="00C224A9" w:rsidRPr="0090201B" w:rsidTr="00BE2687">
        <w:trPr>
          <w:cantSplit/>
          <w:trHeight w:val="822"/>
          <w:tblHeader/>
        </w:trPr>
        <w:tc>
          <w:tcPr>
            <w:tcW w:w="3191" w:type="dxa"/>
            <w:vMerge w:val="restart"/>
            <w:vAlign w:val="center"/>
          </w:tcPr>
          <w:p w:rsidR="00FB2129" w:rsidRPr="0090201B" w:rsidRDefault="008174FC" w:rsidP="00FB2129">
            <w:pPr>
              <w:spacing w:after="0" w:line="240" w:lineRule="auto"/>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 xml:space="preserve">Обсяг </w:t>
            </w:r>
            <w:r w:rsidR="00FB2129" w:rsidRPr="0090201B">
              <w:rPr>
                <w:rFonts w:ascii="Times New Roman" w:hAnsi="Times New Roman"/>
                <w:color w:val="0D0D0D" w:themeColor="text1" w:themeTint="F2"/>
                <w:sz w:val="24"/>
                <w:szCs w:val="24"/>
              </w:rPr>
              <w:t>коштів, які про</w:t>
            </w:r>
            <w:r w:rsidRPr="0090201B">
              <w:rPr>
                <w:rFonts w:ascii="Times New Roman" w:hAnsi="Times New Roman"/>
                <w:color w:val="0D0D0D" w:themeColor="text1" w:themeTint="F2"/>
                <w:sz w:val="24"/>
                <w:szCs w:val="24"/>
              </w:rPr>
              <w:t xml:space="preserve">понується залучити на виконання </w:t>
            </w:r>
            <w:r w:rsidR="00FB2129" w:rsidRPr="0090201B">
              <w:rPr>
                <w:rFonts w:ascii="Times New Roman" w:hAnsi="Times New Roman"/>
                <w:color w:val="0D0D0D" w:themeColor="text1" w:themeTint="F2"/>
                <w:sz w:val="24"/>
                <w:szCs w:val="24"/>
              </w:rPr>
              <w:t>програми:</w:t>
            </w:r>
          </w:p>
        </w:tc>
        <w:tc>
          <w:tcPr>
            <w:tcW w:w="4497" w:type="dxa"/>
            <w:gridSpan w:val="4"/>
            <w:vAlign w:val="center"/>
          </w:tcPr>
          <w:p w:rsidR="00C224A9" w:rsidRPr="0090201B" w:rsidRDefault="008174FC" w:rsidP="00B3136D">
            <w:pPr>
              <w:spacing w:after="0" w:line="240" w:lineRule="auto"/>
              <w:jc w:val="both"/>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 xml:space="preserve">Фінансування </w:t>
            </w:r>
            <w:r w:rsidR="00A7195B" w:rsidRPr="0090201B">
              <w:rPr>
                <w:rFonts w:ascii="Times New Roman" w:hAnsi="Times New Roman"/>
                <w:color w:val="0D0D0D" w:themeColor="text1" w:themeTint="F2"/>
                <w:sz w:val="24"/>
                <w:szCs w:val="24"/>
              </w:rPr>
              <w:t>по роках</w:t>
            </w:r>
            <w:r w:rsidR="009117F0" w:rsidRPr="0090201B">
              <w:rPr>
                <w:rFonts w:ascii="Times New Roman" w:hAnsi="Times New Roman"/>
                <w:color w:val="0D0D0D" w:themeColor="text1" w:themeTint="F2"/>
                <w:sz w:val="24"/>
                <w:szCs w:val="24"/>
              </w:rPr>
              <w:t>, тис. грн.</w:t>
            </w:r>
          </w:p>
        </w:tc>
        <w:tc>
          <w:tcPr>
            <w:tcW w:w="1882" w:type="dxa"/>
            <w:vAlign w:val="center"/>
          </w:tcPr>
          <w:p w:rsidR="00C224A9" w:rsidRPr="0090201B" w:rsidRDefault="00A7195B" w:rsidP="00B3136D">
            <w:pPr>
              <w:spacing w:after="0" w:line="240" w:lineRule="auto"/>
              <w:jc w:val="both"/>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 xml:space="preserve">Усього витрат на </w:t>
            </w:r>
            <w:r w:rsidR="004F6EC9" w:rsidRPr="0090201B">
              <w:rPr>
                <w:rFonts w:ascii="Times New Roman" w:hAnsi="Times New Roman"/>
                <w:color w:val="0D0D0D" w:themeColor="text1" w:themeTint="F2"/>
                <w:sz w:val="24"/>
                <w:szCs w:val="24"/>
              </w:rPr>
              <w:t>виконання П</w:t>
            </w:r>
            <w:r w:rsidRPr="0090201B">
              <w:rPr>
                <w:rFonts w:ascii="Times New Roman" w:hAnsi="Times New Roman"/>
                <w:color w:val="0D0D0D" w:themeColor="text1" w:themeTint="F2"/>
                <w:sz w:val="24"/>
                <w:szCs w:val="24"/>
              </w:rPr>
              <w:t xml:space="preserve">рограми </w:t>
            </w:r>
            <w:r w:rsidR="009117F0" w:rsidRPr="0090201B">
              <w:rPr>
                <w:rFonts w:ascii="Times New Roman" w:hAnsi="Times New Roman"/>
                <w:color w:val="0D0D0D" w:themeColor="text1" w:themeTint="F2"/>
                <w:sz w:val="24"/>
                <w:szCs w:val="24"/>
              </w:rPr>
              <w:t>(тис. грн.)</w:t>
            </w:r>
          </w:p>
        </w:tc>
      </w:tr>
      <w:tr w:rsidR="00BE2687" w:rsidRPr="0090201B" w:rsidTr="0095413B">
        <w:trPr>
          <w:cantSplit/>
          <w:trHeight w:val="143"/>
          <w:tblHeader/>
        </w:trPr>
        <w:tc>
          <w:tcPr>
            <w:tcW w:w="3191" w:type="dxa"/>
            <w:vMerge/>
            <w:vAlign w:val="center"/>
          </w:tcPr>
          <w:p w:rsidR="00BE2687" w:rsidRPr="0090201B" w:rsidRDefault="00BE2687" w:rsidP="00D81443">
            <w:pPr>
              <w:widowControl w:val="0"/>
              <w:pBdr>
                <w:top w:val="nil"/>
                <w:left w:val="nil"/>
                <w:bottom w:val="nil"/>
                <w:right w:val="nil"/>
                <w:between w:val="nil"/>
              </w:pBdr>
              <w:spacing w:after="0"/>
              <w:jc w:val="both"/>
              <w:rPr>
                <w:rFonts w:ascii="Times New Roman" w:hAnsi="Times New Roman"/>
                <w:color w:val="0D0D0D" w:themeColor="text1" w:themeTint="F2"/>
                <w:sz w:val="24"/>
                <w:szCs w:val="24"/>
              </w:rPr>
            </w:pPr>
          </w:p>
        </w:tc>
        <w:tc>
          <w:tcPr>
            <w:tcW w:w="1489" w:type="dxa"/>
            <w:vAlign w:val="center"/>
          </w:tcPr>
          <w:p w:rsidR="00BE2687" w:rsidRPr="0090201B" w:rsidRDefault="00BE2687" w:rsidP="00D81443">
            <w:pPr>
              <w:spacing w:after="0" w:line="240" w:lineRule="auto"/>
              <w:jc w:val="both"/>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2024 рік</w:t>
            </w:r>
          </w:p>
        </w:tc>
        <w:tc>
          <w:tcPr>
            <w:tcW w:w="1118" w:type="dxa"/>
            <w:vAlign w:val="center"/>
          </w:tcPr>
          <w:p w:rsidR="00BE2687" w:rsidRPr="0090201B" w:rsidRDefault="00BE2687" w:rsidP="00D81443">
            <w:pPr>
              <w:spacing w:after="0" w:line="240" w:lineRule="auto"/>
              <w:jc w:val="both"/>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2025 рік</w:t>
            </w:r>
          </w:p>
        </w:tc>
        <w:tc>
          <w:tcPr>
            <w:tcW w:w="1872" w:type="dxa"/>
            <w:vAlign w:val="center"/>
          </w:tcPr>
          <w:p w:rsidR="00BE2687" w:rsidRPr="0090201B" w:rsidRDefault="00BE2687" w:rsidP="00D81443">
            <w:pPr>
              <w:spacing w:after="0" w:line="240" w:lineRule="auto"/>
              <w:jc w:val="both"/>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 xml:space="preserve">2026 рік  </w:t>
            </w:r>
          </w:p>
        </w:tc>
        <w:tc>
          <w:tcPr>
            <w:tcW w:w="1900" w:type="dxa"/>
            <w:gridSpan w:val="2"/>
          </w:tcPr>
          <w:p w:rsidR="00BE2687" w:rsidRPr="0090201B" w:rsidRDefault="00BE2687" w:rsidP="00D81443">
            <w:pPr>
              <w:spacing w:after="0" w:line="240" w:lineRule="auto"/>
              <w:jc w:val="both"/>
              <w:rPr>
                <w:rFonts w:ascii="Times New Roman" w:hAnsi="Times New Roman"/>
                <w:color w:val="0D0D0D" w:themeColor="text1" w:themeTint="F2"/>
                <w:sz w:val="24"/>
                <w:szCs w:val="24"/>
              </w:rPr>
            </w:pPr>
          </w:p>
        </w:tc>
      </w:tr>
      <w:tr w:rsidR="00FB2129" w:rsidRPr="0090201B" w:rsidTr="0095413B">
        <w:trPr>
          <w:cantSplit/>
          <w:trHeight w:val="486"/>
          <w:tblHeader/>
        </w:trPr>
        <w:tc>
          <w:tcPr>
            <w:tcW w:w="3191" w:type="dxa"/>
          </w:tcPr>
          <w:p w:rsidR="00FB2129" w:rsidRPr="0090201B" w:rsidRDefault="00FB2129" w:rsidP="00FB2129">
            <w:pPr>
              <w:spacing w:after="0" w:line="240" w:lineRule="auto"/>
              <w:jc w:val="both"/>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 xml:space="preserve">Обсяг ресурсів, усього, </w:t>
            </w:r>
          </w:p>
          <w:p w:rsidR="00FB2129" w:rsidRPr="0090201B" w:rsidRDefault="00FB2129" w:rsidP="00FB2129">
            <w:pPr>
              <w:spacing w:after="0" w:line="240" w:lineRule="auto"/>
              <w:jc w:val="both"/>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у тому числі:</w:t>
            </w:r>
          </w:p>
        </w:tc>
        <w:tc>
          <w:tcPr>
            <w:tcW w:w="1489" w:type="dxa"/>
          </w:tcPr>
          <w:p w:rsidR="00FB2129" w:rsidRPr="0090201B" w:rsidRDefault="000A2F5D" w:rsidP="00FB212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10350,0</w:t>
            </w:r>
          </w:p>
        </w:tc>
        <w:tc>
          <w:tcPr>
            <w:tcW w:w="1118" w:type="dxa"/>
          </w:tcPr>
          <w:p w:rsidR="00FB2129" w:rsidRPr="0090201B" w:rsidRDefault="000A2F5D" w:rsidP="00FB2129">
            <w:pPr>
              <w:spacing w:after="0" w:line="240" w:lineRule="auto"/>
              <w:jc w:val="both"/>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172</w:t>
            </w:r>
            <w:r w:rsidR="00EC12FE" w:rsidRPr="0090201B">
              <w:rPr>
                <w:rFonts w:ascii="Times New Roman" w:hAnsi="Times New Roman"/>
                <w:color w:val="0D0D0D" w:themeColor="text1" w:themeTint="F2"/>
                <w:sz w:val="24"/>
                <w:szCs w:val="24"/>
              </w:rPr>
              <w:t>00,0</w:t>
            </w:r>
          </w:p>
        </w:tc>
        <w:tc>
          <w:tcPr>
            <w:tcW w:w="1872" w:type="dxa"/>
          </w:tcPr>
          <w:p w:rsidR="00FB2129" w:rsidRPr="0090201B" w:rsidRDefault="000A2F5D" w:rsidP="00FB2129">
            <w:pPr>
              <w:jc w:val="both"/>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21050</w:t>
            </w:r>
            <w:r w:rsidR="00EC12FE" w:rsidRPr="0090201B">
              <w:rPr>
                <w:rFonts w:ascii="Times New Roman" w:hAnsi="Times New Roman"/>
                <w:color w:val="0D0D0D" w:themeColor="text1" w:themeTint="F2"/>
                <w:sz w:val="24"/>
                <w:szCs w:val="24"/>
              </w:rPr>
              <w:t>,0</w:t>
            </w:r>
          </w:p>
        </w:tc>
        <w:tc>
          <w:tcPr>
            <w:tcW w:w="1900" w:type="dxa"/>
            <w:gridSpan w:val="2"/>
          </w:tcPr>
          <w:p w:rsidR="00FB2129" w:rsidRPr="0090201B" w:rsidRDefault="000A2F5D" w:rsidP="00FB2129">
            <w:pPr>
              <w:spacing w:after="0" w:line="240" w:lineRule="auto"/>
              <w:jc w:val="both"/>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486</w:t>
            </w:r>
            <w:r w:rsidR="00EC12FE" w:rsidRPr="0090201B">
              <w:rPr>
                <w:rFonts w:ascii="Times New Roman" w:hAnsi="Times New Roman"/>
                <w:color w:val="0D0D0D" w:themeColor="text1" w:themeTint="F2"/>
                <w:sz w:val="24"/>
                <w:szCs w:val="24"/>
              </w:rPr>
              <w:t>00,0</w:t>
            </w:r>
          </w:p>
        </w:tc>
      </w:tr>
      <w:tr w:rsidR="00FB2129" w:rsidRPr="0090201B" w:rsidTr="0095413B">
        <w:trPr>
          <w:cantSplit/>
          <w:trHeight w:val="486"/>
          <w:tblHeader/>
        </w:trPr>
        <w:tc>
          <w:tcPr>
            <w:tcW w:w="3191" w:type="dxa"/>
          </w:tcPr>
          <w:p w:rsidR="00FB2129" w:rsidRPr="0090201B" w:rsidRDefault="00FB2129" w:rsidP="00FB2129">
            <w:pPr>
              <w:spacing w:after="0" w:line="240" w:lineRule="auto"/>
              <w:jc w:val="both"/>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 xml:space="preserve">бюджет громади </w:t>
            </w:r>
          </w:p>
        </w:tc>
        <w:tc>
          <w:tcPr>
            <w:tcW w:w="1489" w:type="dxa"/>
          </w:tcPr>
          <w:p w:rsidR="00FB2129" w:rsidRPr="0090201B" w:rsidRDefault="000A2F5D" w:rsidP="00FB212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10350</w:t>
            </w:r>
            <w:r w:rsidR="00EC12FE" w:rsidRPr="0090201B">
              <w:rPr>
                <w:rFonts w:ascii="Times New Roman" w:hAnsi="Times New Roman"/>
                <w:color w:val="0D0D0D" w:themeColor="text1" w:themeTint="F2"/>
                <w:sz w:val="24"/>
                <w:szCs w:val="24"/>
              </w:rPr>
              <w:t>,0</w:t>
            </w:r>
          </w:p>
        </w:tc>
        <w:tc>
          <w:tcPr>
            <w:tcW w:w="1118" w:type="dxa"/>
          </w:tcPr>
          <w:p w:rsidR="00FB2129" w:rsidRPr="0090201B" w:rsidRDefault="000A2F5D" w:rsidP="00FB2129">
            <w:pPr>
              <w:spacing w:after="0" w:line="240" w:lineRule="auto"/>
              <w:jc w:val="both"/>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172</w:t>
            </w:r>
            <w:r w:rsidR="00EC12FE" w:rsidRPr="0090201B">
              <w:rPr>
                <w:rFonts w:ascii="Times New Roman" w:hAnsi="Times New Roman"/>
                <w:color w:val="0D0D0D" w:themeColor="text1" w:themeTint="F2"/>
                <w:sz w:val="24"/>
                <w:szCs w:val="24"/>
              </w:rPr>
              <w:t>00,0</w:t>
            </w:r>
          </w:p>
        </w:tc>
        <w:tc>
          <w:tcPr>
            <w:tcW w:w="1872" w:type="dxa"/>
          </w:tcPr>
          <w:p w:rsidR="00FB2129" w:rsidRPr="0090201B" w:rsidRDefault="000A2F5D" w:rsidP="00FB2129">
            <w:pPr>
              <w:jc w:val="both"/>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21050</w:t>
            </w:r>
            <w:r w:rsidR="00EC12FE" w:rsidRPr="0090201B">
              <w:rPr>
                <w:rFonts w:ascii="Times New Roman" w:hAnsi="Times New Roman"/>
                <w:color w:val="0D0D0D" w:themeColor="text1" w:themeTint="F2"/>
                <w:sz w:val="24"/>
                <w:szCs w:val="24"/>
              </w:rPr>
              <w:t>,0</w:t>
            </w:r>
          </w:p>
        </w:tc>
        <w:tc>
          <w:tcPr>
            <w:tcW w:w="1900" w:type="dxa"/>
            <w:gridSpan w:val="2"/>
          </w:tcPr>
          <w:p w:rsidR="00FB2129" w:rsidRPr="0090201B" w:rsidRDefault="000A2F5D" w:rsidP="00FB2129">
            <w:pPr>
              <w:spacing w:after="0" w:line="240" w:lineRule="auto"/>
              <w:jc w:val="both"/>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486</w:t>
            </w:r>
            <w:r w:rsidR="00EC12FE" w:rsidRPr="0090201B">
              <w:rPr>
                <w:rFonts w:ascii="Times New Roman" w:hAnsi="Times New Roman"/>
                <w:color w:val="0D0D0D" w:themeColor="text1" w:themeTint="F2"/>
                <w:sz w:val="24"/>
                <w:szCs w:val="24"/>
              </w:rPr>
              <w:t>00,0</w:t>
            </w:r>
          </w:p>
        </w:tc>
      </w:tr>
      <w:tr w:rsidR="00FB2129" w:rsidRPr="0090201B" w:rsidTr="0095413B">
        <w:trPr>
          <w:cantSplit/>
          <w:trHeight w:val="271"/>
          <w:tblHeader/>
        </w:trPr>
        <w:tc>
          <w:tcPr>
            <w:tcW w:w="3191" w:type="dxa"/>
          </w:tcPr>
          <w:p w:rsidR="00FB2129" w:rsidRPr="0090201B" w:rsidRDefault="00FB2129" w:rsidP="00FB2129">
            <w:pPr>
              <w:spacing w:after="0" w:line="240" w:lineRule="auto"/>
              <w:jc w:val="both"/>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кошти інших джерел</w:t>
            </w:r>
          </w:p>
        </w:tc>
        <w:tc>
          <w:tcPr>
            <w:tcW w:w="1489" w:type="dxa"/>
          </w:tcPr>
          <w:p w:rsidR="00FB2129" w:rsidRPr="0090201B" w:rsidRDefault="006812BF" w:rsidP="00FB2129">
            <w:pPr>
              <w:spacing w:after="0" w:line="240" w:lineRule="auto"/>
              <w:jc w:val="both"/>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0,0</w:t>
            </w:r>
          </w:p>
        </w:tc>
        <w:tc>
          <w:tcPr>
            <w:tcW w:w="1118" w:type="dxa"/>
          </w:tcPr>
          <w:p w:rsidR="00FB2129" w:rsidRPr="0090201B" w:rsidRDefault="006812BF" w:rsidP="00FB2129">
            <w:pPr>
              <w:spacing w:after="0" w:line="240" w:lineRule="auto"/>
              <w:jc w:val="both"/>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0,0</w:t>
            </w:r>
          </w:p>
        </w:tc>
        <w:tc>
          <w:tcPr>
            <w:tcW w:w="1872" w:type="dxa"/>
          </w:tcPr>
          <w:p w:rsidR="00FB2129" w:rsidRPr="0090201B" w:rsidRDefault="006812BF" w:rsidP="00FB2129">
            <w:pPr>
              <w:spacing w:after="0" w:line="240" w:lineRule="auto"/>
              <w:jc w:val="both"/>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0,0</w:t>
            </w:r>
          </w:p>
        </w:tc>
        <w:tc>
          <w:tcPr>
            <w:tcW w:w="1900" w:type="dxa"/>
            <w:gridSpan w:val="2"/>
          </w:tcPr>
          <w:p w:rsidR="00FB2129" w:rsidRPr="0090201B" w:rsidRDefault="006812BF" w:rsidP="00FB2129">
            <w:pPr>
              <w:spacing w:after="0" w:line="240" w:lineRule="auto"/>
              <w:jc w:val="both"/>
              <w:rPr>
                <w:rFonts w:ascii="Times New Roman" w:hAnsi="Times New Roman"/>
                <w:color w:val="0D0D0D" w:themeColor="text1" w:themeTint="F2"/>
                <w:sz w:val="24"/>
                <w:szCs w:val="24"/>
              </w:rPr>
            </w:pPr>
            <w:r w:rsidRPr="0090201B">
              <w:rPr>
                <w:rFonts w:ascii="Times New Roman" w:hAnsi="Times New Roman"/>
                <w:color w:val="0D0D0D" w:themeColor="text1" w:themeTint="F2"/>
                <w:sz w:val="24"/>
                <w:szCs w:val="24"/>
              </w:rPr>
              <w:t>0,0</w:t>
            </w:r>
          </w:p>
        </w:tc>
      </w:tr>
    </w:tbl>
    <w:p w:rsidR="00C224A9" w:rsidRPr="00076F14" w:rsidRDefault="00C224A9" w:rsidP="00D81443">
      <w:pPr>
        <w:spacing w:after="0" w:line="240" w:lineRule="auto"/>
        <w:jc w:val="both"/>
        <w:rPr>
          <w:rFonts w:ascii="Times New Roman" w:hAnsi="Times New Roman"/>
          <w:color w:val="0D0D0D" w:themeColor="text1" w:themeTint="F2"/>
          <w:sz w:val="24"/>
          <w:szCs w:val="24"/>
        </w:rPr>
      </w:pPr>
    </w:p>
    <w:p w:rsidR="00C224A9" w:rsidRPr="00076F14" w:rsidRDefault="004F6EC9" w:rsidP="00D81443">
      <w:pPr>
        <w:spacing w:after="0" w:line="240" w:lineRule="auto"/>
        <w:jc w:val="center"/>
        <w:rPr>
          <w:rFonts w:ascii="Times New Roman" w:hAnsi="Times New Roman"/>
          <w:b/>
          <w:color w:val="0D0D0D" w:themeColor="text1" w:themeTint="F2"/>
          <w:sz w:val="24"/>
          <w:szCs w:val="24"/>
        </w:rPr>
      </w:pPr>
      <w:r w:rsidRPr="00076F14">
        <w:rPr>
          <w:rFonts w:ascii="Times New Roman" w:hAnsi="Times New Roman"/>
          <w:b/>
          <w:color w:val="0D0D0D" w:themeColor="text1" w:themeTint="F2"/>
          <w:sz w:val="24"/>
          <w:szCs w:val="24"/>
        </w:rPr>
        <w:t>5. Перелік завдань</w:t>
      </w:r>
      <w:r w:rsidR="00FB2129" w:rsidRPr="00076F14">
        <w:rPr>
          <w:rFonts w:ascii="Times New Roman" w:hAnsi="Times New Roman"/>
          <w:b/>
          <w:color w:val="0D0D0D" w:themeColor="text1" w:themeTint="F2"/>
          <w:sz w:val="24"/>
          <w:szCs w:val="24"/>
        </w:rPr>
        <w:t xml:space="preserve">, </w:t>
      </w:r>
      <w:r w:rsidRPr="00076F14">
        <w:rPr>
          <w:rFonts w:ascii="Times New Roman" w:hAnsi="Times New Roman"/>
          <w:b/>
          <w:color w:val="0D0D0D" w:themeColor="text1" w:themeTint="F2"/>
          <w:sz w:val="24"/>
          <w:szCs w:val="24"/>
        </w:rPr>
        <w:t>заходів П</w:t>
      </w:r>
      <w:r w:rsidR="00A7195B" w:rsidRPr="00076F14">
        <w:rPr>
          <w:rFonts w:ascii="Times New Roman" w:hAnsi="Times New Roman"/>
          <w:b/>
          <w:color w:val="0D0D0D" w:themeColor="text1" w:themeTint="F2"/>
          <w:sz w:val="24"/>
          <w:szCs w:val="24"/>
        </w:rPr>
        <w:t>рограми та результативні показники</w:t>
      </w:r>
    </w:p>
    <w:p w:rsidR="00C224A9" w:rsidRPr="00076F14" w:rsidRDefault="00C224A9" w:rsidP="00D81443">
      <w:pPr>
        <w:spacing w:after="0" w:line="240" w:lineRule="auto"/>
        <w:jc w:val="both"/>
        <w:rPr>
          <w:rFonts w:ascii="Times New Roman" w:hAnsi="Times New Roman"/>
          <w:b/>
          <w:color w:val="0D0D0D" w:themeColor="text1" w:themeTint="F2"/>
        </w:rPr>
      </w:pPr>
    </w:p>
    <w:p w:rsidR="00C224A9" w:rsidRPr="00076F14" w:rsidRDefault="00A7195B" w:rsidP="00D81443">
      <w:pP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Програма направлена на:</w:t>
      </w:r>
    </w:p>
    <w:p w:rsidR="00C224A9" w:rsidRPr="00076F14" w:rsidRDefault="00A7195B" w:rsidP="00BD447F">
      <w:pPr>
        <w:numPr>
          <w:ilvl w:val="0"/>
          <w:numId w:val="13"/>
        </w:numPr>
        <w:shd w:val="clear" w:color="auto" w:fill="FFFFFF"/>
        <w:spacing w:after="0" w:line="240" w:lineRule="auto"/>
        <w:ind w:left="0" w:firstLine="0"/>
        <w:jc w:val="both"/>
        <w:rPr>
          <w:color w:val="0D0D0D" w:themeColor="text1" w:themeTint="F2"/>
          <w:sz w:val="24"/>
          <w:szCs w:val="24"/>
        </w:rPr>
      </w:pPr>
      <w:r w:rsidRPr="00076F14">
        <w:rPr>
          <w:rFonts w:ascii="Times New Roman" w:hAnsi="Times New Roman"/>
          <w:color w:val="0D0D0D" w:themeColor="text1" w:themeTint="F2"/>
          <w:sz w:val="24"/>
          <w:szCs w:val="24"/>
        </w:rPr>
        <w:t>зміцнення та збереження наявної матеріально-технічної бази закладів культури;</w:t>
      </w:r>
    </w:p>
    <w:p w:rsidR="00BD447F" w:rsidRDefault="00A7195B" w:rsidP="00BD447F">
      <w:pPr>
        <w:numPr>
          <w:ilvl w:val="0"/>
          <w:numId w:val="13"/>
        </w:numPr>
        <w:shd w:val="clear" w:color="auto" w:fill="FFFFFF"/>
        <w:spacing w:after="0" w:line="240" w:lineRule="auto"/>
        <w:ind w:left="0" w:firstLine="0"/>
        <w:jc w:val="both"/>
        <w:rPr>
          <w:color w:val="0D0D0D" w:themeColor="text1" w:themeTint="F2"/>
          <w:sz w:val="24"/>
          <w:szCs w:val="24"/>
        </w:rPr>
      </w:pPr>
      <w:r w:rsidRPr="00076F14">
        <w:rPr>
          <w:rFonts w:ascii="Times New Roman" w:hAnsi="Times New Roman"/>
          <w:color w:val="0D0D0D" w:themeColor="text1" w:themeTint="F2"/>
          <w:sz w:val="24"/>
          <w:szCs w:val="24"/>
        </w:rPr>
        <w:t>забезпечення збереження мере</w:t>
      </w:r>
      <w:r w:rsidR="00192ECB" w:rsidRPr="00076F14">
        <w:rPr>
          <w:rFonts w:ascii="Times New Roman" w:hAnsi="Times New Roman"/>
          <w:color w:val="0D0D0D" w:themeColor="text1" w:themeTint="F2"/>
          <w:sz w:val="24"/>
          <w:szCs w:val="24"/>
        </w:rPr>
        <w:t>жі закладів культури, покращання</w:t>
      </w:r>
      <w:r w:rsidRPr="00076F14">
        <w:rPr>
          <w:rFonts w:ascii="Times New Roman" w:hAnsi="Times New Roman"/>
          <w:color w:val="0D0D0D" w:themeColor="text1" w:themeTint="F2"/>
          <w:sz w:val="24"/>
          <w:szCs w:val="24"/>
        </w:rPr>
        <w:t xml:space="preserve"> умов її функціонування;</w:t>
      </w:r>
    </w:p>
    <w:p w:rsidR="00BD447F" w:rsidRDefault="00192ECB" w:rsidP="00BD447F">
      <w:pPr>
        <w:numPr>
          <w:ilvl w:val="0"/>
          <w:numId w:val="13"/>
        </w:numPr>
        <w:shd w:val="clear" w:color="auto" w:fill="FFFFFF"/>
        <w:spacing w:after="0" w:line="240" w:lineRule="auto"/>
        <w:ind w:left="0" w:firstLine="0"/>
        <w:jc w:val="both"/>
        <w:rPr>
          <w:color w:val="0D0D0D" w:themeColor="text1" w:themeTint="F2"/>
          <w:sz w:val="24"/>
          <w:szCs w:val="24"/>
        </w:rPr>
      </w:pPr>
      <w:r w:rsidRPr="00BD447F">
        <w:rPr>
          <w:rFonts w:ascii="Times New Roman" w:hAnsi="Times New Roman"/>
          <w:color w:val="0D0D0D" w:themeColor="text1" w:themeTint="F2"/>
          <w:sz w:val="24"/>
          <w:szCs w:val="24"/>
        </w:rPr>
        <w:t>в</w:t>
      </w:r>
      <w:r w:rsidR="00A7195B" w:rsidRPr="00BD447F">
        <w:rPr>
          <w:rFonts w:ascii="Times New Roman" w:hAnsi="Times New Roman"/>
          <w:color w:val="0D0D0D" w:themeColor="text1" w:themeTint="F2"/>
          <w:sz w:val="24"/>
          <w:szCs w:val="24"/>
        </w:rPr>
        <w:t>провадження ефективних форм, методів і засобів культурно-мистецької діяльності з урахуванням автентичності національних традицій, економічних факторів;</w:t>
      </w:r>
    </w:p>
    <w:p w:rsidR="00BD447F" w:rsidRDefault="00A7195B" w:rsidP="00BD447F">
      <w:pPr>
        <w:numPr>
          <w:ilvl w:val="0"/>
          <w:numId w:val="13"/>
        </w:numPr>
        <w:shd w:val="clear" w:color="auto" w:fill="FFFFFF"/>
        <w:spacing w:after="0" w:line="240" w:lineRule="auto"/>
        <w:ind w:left="0" w:firstLine="0"/>
        <w:jc w:val="both"/>
        <w:rPr>
          <w:color w:val="0D0D0D" w:themeColor="text1" w:themeTint="F2"/>
          <w:sz w:val="24"/>
          <w:szCs w:val="24"/>
        </w:rPr>
      </w:pPr>
      <w:r w:rsidRPr="00BD447F">
        <w:rPr>
          <w:rFonts w:ascii="Times New Roman" w:hAnsi="Times New Roman"/>
          <w:color w:val="0D0D0D" w:themeColor="text1" w:themeTint="F2"/>
          <w:sz w:val="24"/>
          <w:szCs w:val="24"/>
        </w:rPr>
        <w:t>визначення та задоволення потреб у кваліфікованих кадрах, підготовка нового покоління спеціалістів, підвищення рівня їх професійності;</w:t>
      </w:r>
    </w:p>
    <w:p w:rsidR="00BD447F" w:rsidRDefault="00A7195B" w:rsidP="00BD447F">
      <w:pPr>
        <w:numPr>
          <w:ilvl w:val="0"/>
          <w:numId w:val="13"/>
        </w:numPr>
        <w:shd w:val="clear" w:color="auto" w:fill="FFFFFF"/>
        <w:spacing w:after="0" w:line="240" w:lineRule="auto"/>
        <w:ind w:left="0" w:firstLine="0"/>
        <w:jc w:val="both"/>
        <w:rPr>
          <w:color w:val="0D0D0D" w:themeColor="text1" w:themeTint="F2"/>
          <w:sz w:val="24"/>
          <w:szCs w:val="24"/>
        </w:rPr>
      </w:pPr>
      <w:r w:rsidRPr="00BD447F">
        <w:rPr>
          <w:rFonts w:ascii="Times New Roman" w:hAnsi="Times New Roman"/>
          <w:color w:val="0D0D0D" w:themeColor="text1" w:themeTint="F2"/>
          <w:sz w:val="24"/>
          <w:szCs w:val="24"/>
        </w:rPr>
        <w:t>поповнення фондів масових біблі</w:t>
      </w:r>
      <w:r w:rsidR="00671BFE" w:rsidRPr="00BD447F">
        <w:rPr>
          <w:rFonts w:ascii="Times New Roman" w:hAnsi="Times New Roman"/>
          <w:color w:val="0D0D0D" w:themeColor="text1" w:themeTint="F2"/>
          <w:sz w:val="24"/>
          <w:szCs w:val="24"/>
        </w:rPr>
        <w:t>отек шляхом їх централізованого</w:t>
      </w:r>
      <w:r w:rsidRPr="00BD447F">
        <w:rPr>
          <w:rFonts w:ascii="Times New Roman" w:hAnsi="Times New Roman"/>
          <w:color w:val="0D0D0D" w:themeColor="text1" w:themeTint="F2"/>
          <w:sz w:val="24"/>
          <w:szCs w:val="24"/>
        </w:rPr>
        <w:t xml:space="preserve"> комплектування літературою, передплати на періодичні видання;</w:t>
      </w:r>
    </w:p>
    <w:p w:rsidR="00BD447F" w:rsidRDefault="00A7195B" w:rsidP="00BD447F">
      <w:pPr>
        <w:numPr>
          <w:ilvl w:val="0"/>
          <w:numId w:val="13"/>
        </w:numPr>
        <w:shd w:val="clear" w:color="auto" w:fill="FFFFFF"/>
        <w:spacing w:after="0" w:line="240" w:lineRule="auto"/>
        <w:ind w:left="0" w:firstLine="0"/>
        <w:jc w:val="both"/>
        <w:rPr>
          <w:color w:val="0D0D0D" w:themeColor="text1" w:themeTint="F2"/>
          <w:sz w:val="24"/>
          <w:szCs w:val="24"/>
        </w:rPr>
      </w:pPr>
      <w:r w:rsidRPr="00BD447F">
        <w:rPr>
          <w:rFonts w:ascii="Times New Roman" w:hAnsi="Times New Roman"/>
          <w:color w:val="0D0D0D" w:themeColor="text1" w:themeTint="F2"/>
          <w:sz w:val="24"/>
          <w:szCs w:val="24"/>
        </w:rPr>
        <w:t>створення та розвиток нових осередк</w:t>
      </w:r>
      <w:r w:rsidR="00671BFE" w:rsidRPr="00BD447F">
        <w:rPr>
          <w:rFonts w:ascii="Times New Roman" w:hAnsi="Times New Roman"/>
          <w:color w:val="0D0D0D" w:themeColor="text1" w:themeTint="F2"/>
          <w:sz w:val="24"/>
          <w:szCs w:val="24"/>
        </w:rPr>
        <w:t xml:space="preserve">ів народної творчості, творчих </w:t>
      </w:r>
      <w:r w:rsidRPr="00BD447F">
        <w:rPr>
          <w:rFonts w:ascii="Times New Roman" w:hAnsi="Times New Roman"/>
          <w:color w:val="0D0D0D" w:themeColor="text1" w:themeTint="F2"/>
          <w:sz w:val="24"/>
          <w:szCs w:val="24"/>
        </w:rPr>
        <w:t>самодіяльних колективів;</w:t>
      </w:r>
    </w:p>
    <w:p w:rsidR="00BD447F" w:rsidRDefault="00A7195B" w:rsidP="00BD447F">
      <w:pPr>
        <w:numPr>
          <w:ilvl w:val="0"/>
          <w:numId w:val="13"/>
        </w:numPr>
        <w:shd w:val="clear" w:color="auto" w:fill="FFFFFF"/>
        <w:spacing w:after="0" w:line="240" w:lineRule="auto"/>
        <w:ind w:left="0" w:firstLine="0"/>
        <w:jc w:val="both"/>
        <w:rPr>
          <w:color w:val="0D0D0D" w:themeColor="text1" w:themeTint="F2"/>
          <w:sz w:val="24"/>
          <w:szCs w:val="24"/>
        </w:rPr>
      </w:pPr>
      <w:r w:rsidRPr="00BD447F">
        <w:rPr>
          <w:rFonts w:ascii="Times New Roman" w:hAnsi="Times New Roman"/>
          <w:color w:val="0D0D0D" w:themeColor="text1" w:themeTint="F2"/>
          <w:sz w:val="24"/>
          <w:szCs w:val="24"/>
        </w:rPr>
        <w:t>популяризація культурних надбан</w:t>
      </w:r>
      <w:r w:rsidR="00671BFE" w:rsidRPr="00BD447F">
        <w:rPr>
          <w:rFonts w:ascii="Times New Roman" w:hAnsi="Times New Roman"/>
          <w:color w:val="0D0D0D" w:themeColor="text1" w:themeTint="F2"/>
          <w:sz w:val="24"/>
          <w:szCs w:val="24"/>
        </w:rPr>
        <w:t xml:space="preserve">ь та духовних цінностей шляхом </w:t>
      </w:r>
      <w:r w:rsidRPr="00BD447F">
        <w:rPr>
          <w:rFonts w:ascii="Times New Roman" w:hAnsi="Times New Roman"/>
          <w:color w:val="0D0D0D" w:themeColor="text1" w:themeTint="F2"/>
          <w:sz w:val="24"/>
          <w:szCs w:val="24"/>
        </w:rPr>
        <w:t>проведення культурно-мистецьки</w:t>
      </w:r>
      <w:r w:rsidR="00671BFE" w:rsidRPr="00BD447F">
        <w:rPr>
          <w:rFonts w:ascii="Times New Roman" w:hAnsi="Times New Roman"/>
          <w:color w:val="0D0D0D" w:themeColor="text1" w:themeTint="F2"/>
          <w:sz w:val="24"/>
          <w:szCs w:val="24"/>
        </w:rPr>
        <w:t xml:space="preserve">х акцій, масових просвітницьких </w:t>
      </w:r>
      <w:r w:rsidRPr="00BD447F">
        <w:rPr>
          <w:rFonts w:ascii="Times New Roman" w:hAnsi="Times New Roman"/>
          <w:color w:val="0D0D0D" w:themeColor="text1" w:themeTint="F2"/>
          <w:sz w:val="24"/>
          <w:szCs w:val="24"/>
        </w:rPr>
        <w:t>заходів, фестивалів, концертів, конкурсів</w:t>
      </w:r>
      <w:r w:rsidR="00192ECB" w:rsidRPr="00BD447F">
        <w:rPr>
          <w:rFonts w:ascii="Times New Roman" w:hAnsi="Times New Roman"/>
          <w:color w:val="0D0D0D" w:themeColor="text1" w:themeTint="F2"/>
          <w:sz w:val="24"/>
          <w:szCs w:val="24"/>
        </w:rPr>
        <w:t>;</w:t>
      </w:r>
    </w:p>
    <w:p w:rsidR="00BD447F" w:rsidRDefault="00A7195B" w:rsidP="00BD447F">
      <w:pPr>
        <w:numPr>
          <w:ilvl w:val="0"/>
          <w:numId w:val="13"/>
        </w:numPr>
        <w:shd w:val="clear" w:color="auto" w:fill="FFFFFF"/>
        <w:spacing w:after="0" w:line="240" w:lineRule="auto"/>
        <w:ind w:left="0" w:firstLine="0"/>
        <w:jc w:val="both"/>
        <w:rPr>
          <w:color w:val="0D0D0D" w:themeColor="text1" w:themeTint="F2"/>
          <w:sz w:val="24"/>
          <w:szCs w:val="24"/>
        </w:rPr>
      </w:pPr>
      <w:r w:rsidRPr="00BD447F">
        <w:rPr>
          <w:rFonts w:ascii="Times New Roman" w:hAnsi="Times New Roman"/>
          <w:color w:val="0D0D0D" w:themeColor="text1" w:themeTint="F2"/>
          <w:sz w:val="24"/>
          <w:szCs w:val="24"/>
        </w:rPr>
        <w:t>виявлення та підтримку молодих авторів;</w:t>
      </w:r>
    </w:p>
    <w:p w:rsidR="00BD447F" w:rsidRPr="00BD447F" w:rsidRDefault="00A7195B" w:rsidP="00BD447F">
      <w:pPr>
        <w:numPr>
          <w:ilvl w:val="0"/>
          <w:numId w:val="13"/>
        </w:numPr>
        <w:shd w:val="clear" w:color="auto" w:fill="FFFFFF"/>
        <w:spacing w:after="0" w:line="240" w:lineRule="auto"/>
        <w:ind w:left="0" w:firstLine="0"/>
        <w:jc w:val="both"/>
        <w:rPr>
          <w:color w:val="0D0D0D" w:themeColor="text1" w:themeTint="F2"/>
          <w:sz w:val="24"/>
          <w:szCs w:val="24"/>
        </w:rPr>
      </w:pPr>
      <w:r w:rsidRPr="00BD447F">
        <w:rPr>
          <w:rFonts w:ascii="Times New Roman" w:hAnsi="Times New Roman"/>
          <w:color w:val="0D0D0D" w:themeColor="text1" w:themeTint="F2"/>
          <w:sz w:val="24"/>
          <w:szCs w:val="24"/>
        </w:rPr>
        <w:t>налагодження культурного обміну між містами – побратимами та містами – партнерами, реалізація спільних програм та про</w:t>
      </w:r>
      <w:r w:rsidR="00B3136D" w:rsidRPr="00BD447F">
        <w:rPr>
          <w:rFonts w:ascii="Times New Roman" w:hAnsi="Times New Roman"/>
          <w:color w:val="0D0D0D" w:themeColor="text1" w:themeTint="F2"/>
          <w:sz w:val="24"/>
          <w:szCs w:val="24"/>
        </w:rPr>
        <w:t>е</w:t>
      </w:r>
      <w:r w:rsidRPr="00BD447F">
        <w:rPr>
          <w:rFonts w:ascii="Times New Roman" w:hAnsi="Times New Roman"/>
          <w:color w:val="0D0D0D" w:themeColor="text1" w:themeTint="F2"/>
          <w:sz w:val="24"/>
          <w:szCs w:val="24"/>
        </w:rPr>
        <w:t xml:space="preserve">ктів. </w:t>
      </w:r>
    </w:p>
    <w:p w:rsidR="00BD447F" w:rsidRDefault="00BD447F" w:rsidP="00B3136D">
      <w:pPr>
        <w:pBdr>
          <w:top w:val="nil"/>
          <w:left w:val="nil"/>
          <w:bottom w:val="nil"/>
          <w:right w:val="nil"/>
          <w:between w:val="nil"/>
        </w:pBdr>
        <w:shd w:val="clear" w:color="auto" w:fill="FFFFFF"/>
        <w:spacing w:after="0" w:line="240" w:lineRule="auto"/>
        <w:jc w:val="both"/>
        <w:rPr>
          <w:rFonts w:ascii="Times New Roman" w:hAnsi="Times New Roman"/>
          <w:color w:val="0D0D0D" w:themeColor="text1" w:themeTint="F2"/>
          <w:sz w:val="24"/>
          <w:szCs w:val="24"/>
        </w:rPr>
      </w:pPr>
    </w:p>
    <w:p w:rsidR="000A621F" w:rsidRPr="00076F14" w:rsidRDefault="00B3136D" w:rsidP="00B3136D">
      <w:pPr>
        <w:pBdr>
          <w:top w:val="nil"/>
          <w:left w:val="nil"/>
          <w:bottom w:val="nil"/>
          <w:right w:val="nil"/>
          <w:between w:val="nil"/>
        </w:pBdr>
        <w:shd w:val="clear" w:color="auto" w:fill="FFFFFF"/>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 xml:space="preserve">Пріоритетні </w:t>
      </w:r>
      <w:r w:rsidR="00A7195B" w:rsidRPr="00076F14">
        <w:rPr>
          <w:rFonts w:ascii="Times New Roman" w:hAnsi="Times New Roman"/>
          <w:color w:val="0D0D0D" w:themeColor="text1" w:themeTint="F2"/>
          <w:sz w:val="24"/>
          <w:szCs w:val="24"/>
        </w:rPr>
        <w:t>завдання Програми</w:t>
      </w:r>
      <w:r w:rsidR="00EC12FE" w:rsidRPr="00076F14">
        <w:rPr>
          <w:rFonts w:ascii="Times New Roman" w:hAnsi="Times New Roman"/>
          <w:color w:val="0D0D0D" w:themeColor="text1" w:themeTint="F2"/>
          <w:sz w:val="24"/>
          <w:szCs w:val="24"/>
        </w:rPr>
        <w:t>:</w:t>
      </w:r>
    </w:p>
    <w:p w:rsidR="0041158E" w:rsidRPr="00BD447F" w:rsidRDefault="00642C66" w:rsidP="00BD447F">
      <w:pPr>
        <w:pStyle w:val="a8"/>
        <w:numPr>
          <w:ilvl w:val="0"/>
          <w:numId w:val="16"/>
        </w:numPr>
        <w:spacing w:after="0" w:line="240" w:lineRule="auto"/>
        <w:ind w:left="0" w:firstLine="0"/>
        <w:jc w:val="both"/>
        <w:rPr>
          <w:rFonts w:ascii="Times New Roman" w:hAnsi="Times New Roman"/>
          <w:color w:val="0D0D0D" w:themeColor="text1" w:themeTint="F2"/>
          <w:sz w:val="24"/>
          <w:szCs w:val="24"/>
        </w:rPr>
      </w:pPr>
      <w:r w:rsidRPr="00BD447F">
        <w:rPr>
          <w:rFonts w:ascii="Times New Roman" w:hAnsi="Times New Roman"/>
          <w:color w:val="0D0D0D" w:themeColor="text1" w:themeTint="F2"/>
          <w:sz w:val="24"/>
          <w:szCs w:val="24"/>
        </w:rPr>
        <w:t>забезпечення підтримки та розвитку культурно - просвітницьких заходів</w:t>
      </w:r>
      <w:r w:rsidR="0041158E" w:rsidRPr="00BD447F">
        <w:rPr>
          <w:rFonts w:ascii="Times New Roman" w:hAnsi="Times New Roman"/>
          <w:color w:val="0D0D0D" w:themeColor="text1" w:themeTint="F2"/>
          <w:sz w:val="24"/>
          <w:szCs w:val="24"/>
        </w:rPr>
        <w:t xml:space="preserve"> та зміцнення ролі культури в житті громади;</w:t>
      </w:r>
    </w:p>
    <w:p w:rsidR="00A51B0F" w:rsidRPr="00BD447F" w:rsidRDefault="00A7195B" w:rsidP="00BD447F">
      <w:pPr>
        <w:pStyle w:val="a8"/>
        <w:numPr>
          <w:ilvl w:val="0"/>
          <w:numId w:val="16"/>
        </w:numPr>
        <w:spacing w:after="0" w:line="240" w:lineRule="auto"/>
        <w:ind w:left="0" w:firstLine="0"/>
        <w:jc w:val="both"/>
        <w:rPr>
          <w:rFonts w:ascii="Times New Roman" w:hAnsi="Times New Roman"/>
          <w:color w:val="0D0D0D" w:themeColor="text1" w:themeTint="F2"/>
          <w:sz w:val="24"/>
          <w:szCs w:val="24"/>
        </w:rPr>
      </w:pPr>
      <w:r w:rsidRPr="00BD447F">
        <w:rPr>
          <w:rFonts w:ascii="Times New Roman" w:hAnsi="Times New Roman"/>
          <w:color w:val="0D0D0D" w:themeColor="text1" w:themeTint="F2"/>
          <w:sz w:val="24"/>
          <w:szCs w:val="24"/>
        </w:rPr>
        <w:t>створення нових сучасних креативних просторів, культурних продуктів;</w:t>
      </w:r>
    </w:p>
    <w:p w:rsidR="00A51B0F" w:rsidRPr="00BD447F" w:rsidRDefault="00A7195B" w:rsidP="00BD447F">
      <w:pPr>
        <w:pStyle w:val="a8"/>
        <w:numPr>
          <w:ilvl w:val="0"/>
          <w:numId w:val="16"/>
        </w:numPr>
        <w:spacing w:after="0" w:line="240" w:lineRule="auto"/>
        <w:ind w:left="0" w:firstLine="0"/>
        <w:jc w:val="both"/>
        <w:rPr>
          <w:rFonts w:ascii="Times New Roman" w:hAnsi="Times New Roman"/>
          <w:color w:val="0D0D0D" w:themeColor="text1" w:themeTint="F2"/>
          <w:sz w:val="24"/>
          <w:szCs w:val="24"/>
        </w:rPr>
      </w:pPr>
      <w:r w:rsidRPr="00BD447F">
        <w:rPr>
          <w:rFonts w:ascii="Times New Roman" w:hAnsi="Times New Roman"/>
          <w:color w:val="0D0D0D" w:themeColor="text1" w:themeTint="F2"/>
          <w:sz w:val="24"/>
          <w:szCs w:val="24"/>
        </w:rPr>
        <w:t>перезавантаження традиційних та масштабування іміджевих</w:t>
      </w:r>
      <w:r w:rsidR="004F6EC9" w:rsidRPr="00BD447F">
        <w:rPr>
          <w:rFonts w:ascii="Times New Roman" w:hAnsi="Times New Roman"/>
          <w:color w:val="0D0D0D" w:themeColor="text1" w:themeTint="F2"/>
          <w:sz w:val="24"/>
          <w:szCs w:val="24"/>
        </w:rPr>
        <w:t xml:space="preserve"> культурно-мистецьких про</w:t>
      </w:r>
      <w:r w:rsidR="00B3136D" w:rsidRPr="00BD447F">
        <w:rPr>
          <w:rFonts w:ascii="Times New Roman" w:hAnsi="Times New Roman"/>
          <w:color w:val="0D0D0D" w:themeColor="text1" w:themeTint="F2"/>
          <w:sz w:val="24"/>
          <w:szCs w:val="24"/>
        </w:rPr>
        <w:t>е</w:t>
      </w:r>
      <w:r w:rsidR="00A51B0F" w:rsidRPr="00BD447F">
        <w:rPr>
          <w:rFonts w:ascii="Times New Roman" w:hAnsi="Times New Roman"/>
          <w:color w:val="0D0D0D" w:themeColor="text1" w:themeTint="F2"/>
          <w:sz w:val="24"/>
          <w:szCs w:val="24"/>
        </w:rPr>
        <w:t>ктів;</w:t>
      </w:r>
    </w:p>
    <w:p w:rsidR="00927B42" w:rsidRPr="00BD447F" w:rsidRDefault="00A7195B" w:rsidP="00BD447F">
      <w:pPr>
        <w:pStyle w:val="a8"/>
        <w:numPr>
          <w:ilvl w:val="0"/>
          <w:numId w:val="16"/>
        </w:numPr>
        <w:spacing w:after="0" w:line="240" w:lineRule="auto"/>
        <w:ind w:left="0" w:firstLine="0"/>
        <w:jc w:val="both"/>
        <w:rPr>
          <w:rFonts w:ascii="Times New Roman" w:hAnsi="Times New Roman"/>
          <w:color w:val="0D0D0D" w:themeColor="text1" w:themeTint="F2"/>
          <w:sz w:val="24"/>
          <w:szCs w:val="24"/>
        </w:rPr>
      </w:pPr>
      <w:r w:rsidRPr="00BD447F">
        <w:rPr>
          <w:rFonts w:ascii="Times New Roman" w:hAnsi="Times New Roman"/>
          <w:color w:val="0D0D0D" w:themeColor="text1" w:themeTint="F2"/>
          <w:sz w:val="24"/>
          <w:szCs w:val="24"/>
        </w:rPr>
        <w:t>зміцнення матеріально-технічної бази закладів культури громади та проведенн</w:t>
      </w:r>
      <w:r w:rsidR="00A51B0F" w:rsidRPr="00BD447F">
        <w:rPr>
          <w:rFonts w:ascii="Times New Roman" w:hAnsi="Times New Roman"/>
          <w:color w:val="0D0D0D" w:themeColor="text1" w:themeTint="F2"/>
          <w:sz w:val="24"/>
          <w:szCs w:val="24"/>
        </w:rPr>
        <w:t>я</w:t>
      </w:r>
      <w:r w:rsidR="00FB6AD2" w:rsidRPr="00BD447F">
        <w:rPr>
          <w:rFonts w:ascii="Times New Roman" w:hAnsi="Times New Roman"/>
          <w:color w:val="0D0D0D" w:themeColor="text1" w:themeTint="F2"/>
          <w:sz w:val="24"/>
          <w:szCs w:val="24"/>
        </w:rPr>
        <w:t xml:space="preserve"> </w:t>
      </w:r>
      <w:r w:rsidR="00B3136D" w:rsidRPr="00BD447F">
        <w:rPr>
          <w:rFonts w:ascii="Times New Roman" w:hAnsi="Times New Roman"/>
          <w:color w:val="0D0D0D" w:themeColor="text1" w:themeTint="F2"/>
          <w:sz w:val="24"/>
          <w:szCs w:val="24"/>
        </w:rPr>
        <w:t>поточних,</w:t>
      </w:r>
      <w:r w:rsidR="00A51B0F" w:rsidRPr="00BD447F">
        <w:rPr>
          <w:rFonts w:ascii="Times New Roman" w:hAnsi="Times New Roman"/>
          <w:color w:val="0D0D0D" w:themeColor="text1" w:themeTint="F2"/>
          <w:sz w:val="24"/>
          <w:szCs w:val="24"/>
        </w:rPr>
        <w:t xml:space="preserve"> капітальних ремонтів будівель;</w:t>
      </w:r>
    </w:p>
    <w:p w:rsidR="0041158E" w:rsidRPr="00BD447F" w:rsidRDefault="00A7195B" w:rsidP="00BD447F">
      <w:pPr>
        <w:pStyle w:val="a8"/>
        <w:numPr>
          <w:ilvl w:val="0"/>
          <w:numId w:val="16"/>
        </w:numPr>
        <w:spacing w:after="0" w:line="240" w:lineRule="auto"/>
        <w:ind w:left="0" w:firstLine="0"/>
        <w:jc w:val="both"/>
        <w:rPr>
          <w:rFonts w:ascii="Times New Roman" w:hAnsi="Times New Roman"/>
          <w:color w:val="0D0D0D" w:themeColor="text1" w:themeTint="F2"/>
          <w:sz w:val="24"/>
          <w:szCs w:val="24"/>
        </w:rPr>
      </w:pPr>
      <w:r w:rsidRPr="00BD447F">
        <w:rPr>
          <w:rFonts w:ascii="Times New Roman" w:hAnsi="Times New Roman"/>
          <w:color w:val="0D0D0D" w:themeColor="text1" w:themeTint="F2"/>
          <w:sz w:val="24"/>
          <w:szCs w:val="24"/>
        </w:rPr>
        <w:t xml:space="preserve">інформаційно-технічне вдосконалення </w:t>
      </w:r>
      <w:r w:rsidR="00A06043" w:rsidRPr="00BD447F">
        <w:rPr>
          <w:rFonts w:ascii="Times New Roman" w:hAnsi="Times New Roman"/>
          <w:color w:val="0D0D0D" w:themeColor="text1" w:themeTint="F2"/>
          <w:sz w:val="24"/>
          <w:szCs w:val="24"/>
        </w:rPr>
        <w:t>закладів культури громади</w:t>
      </w:r>
      <w:r w:rsidRPr="00BD447F">
        <w:rPr>
          <w:rFonts w:ascii="Times New Roman" w:hAnsi="Times New Roman"/>
          <w:color w:val="0D0D0D" w:themeColor="text1" w:themeTint="F2"/>
          <w:sz w:val="24"/>
          <w:szCs w:val="24"/>
        </w:rPr>
        <w:t>;</w:t>
      </w:r>
    </w:p>
    <w:p w:rsidR="00CB4DC6" w:rsidRPr="00626968" w:rsidRDefault="00671BFE" w:rsidP="00626968">
      <w:pPr>
        <w:pStyle w:val="a8"/>
        <w:numPr>
          <w:ilvl w:val="0"/>
          <w:numId w:val="16"/>
        </w:numPr>
        <w:spacing w:after="0" w:line="240" w:lineRule="auto"/>
        <w:ind w:left="0" w:firstLine="0"/>
        <w:jc w:val="both"/>
        <w:rPr>
          <w:rFonts w:ascii="Times New Roman" w:hAnsi="Times New Roman"/>
          <w:color w:val="0D0D0D" w:themeColor="text1" w:themeTint="F2"/>
          <w:sz w:val="24"/>
          <w:szCs w:val="24"/>
        </w:rPr>
      </w:pPr>
      <w:r w:rsidRPr="00BD447F">
        <w:rPr>
          <w:rFonts w:ascii="Times New Roman" w:hAnsi="Times New Roman"/>
          <w:color w:val="0D0D0D" w:themeColor="text1" w:themeTint="F2"/>
          <w:sz w:val="24"/>
          <w:szCs w:val="24"/>
        </w:rPr>
        <w:t>отримання доступу до</w:t>
      </w:r>
      <w:r w:rsidR="00A7195B" w:rsidRPr="00BD447F">
        <w:rPr>
          <w:rFonts w:ascii="Times New Roman" w:hAnsi="Times New Roman"/>
          <w:color w:val="0D0D0D" w:themeColor="text1" w:themeTint="F2"/>
          <w:sz w:val="24"/>
          <w:szCs w:val="24"/>
        </w:rPr>
        <w:t xml:space="preserve"> закладів культури маломобільним групам населення громади.</w:t>
      </w:r>
    </w:p>
    <w:p w:rsidR="00A51B0F" w:rsidRPr="00076F14" w:rsidRDefault="00A7195B" w:rsidP="00A51B0F">
      <w:pPr>
        <w:pBdr>
          <w:top w:val="nil"/>
          <w:left w:val="nil"/>
          <w:bottom w:val="nil"/>
          <w:right w:val="nil"/>
          <w:between w:val="nil"/>
        </w:pBdr>
        <w:shd w:val="clear" w:color="auto" w:fill="FFFFFF"/>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 xml:space="preserve">За </w:t>
      </w:r>
      <w:r w:rsidR="004F6EC9" w:rsidRPr="00076F14">
        <w:rPr>
          <w:rFonts w:ascii="Times New Roman" w:hAnsi="Times New Roman"/>
          <w:color w:val="0D0D0D" w:themeColor="text1" w:themeTint="F2"/>
          <w:sz w:val="24"/>
          <w:szCs w:val="24"/>
        </w:rPr>
        <w:t>результатами виконання заходів П</w:t>
      </w:r>
      <w:r w:rsidRPr="00076F14">
        <w:rPr>
          <w:rFonts w:ascii="Times New Roman" w:hAnsi="Times New Roman"/>
          <w:color w:val="0D0D0D" w:themeColor="text1" w:themeTint="F2"/>
          <w:sz w:val="24"/>
          <w:szCs w:val="24"/>
        </w:rPr>
        <w:t>рограми очікується :</w:t>
      </w:r>
    </w:p>
    <w:p w:rsidR="00A51B0F" w:rsidRPr="00CB4DC6" w:rsidRDefault="00A7195B" w:rsidP="00CB4DC6">
      <w:pPr>
        <w:pStyle w:val="a8"/>
        <w:numPr>
          <w:ilvl w:val="1"/>
          <w:numId w:val="18"/>
        </w:numPr>
        <w:pBdr>
          <w:top w:val="nil"/>
          <w:left w:val="nil"/>
          <w:bottom w:val="nil"/>
          <w:right w:val="nil"/>
          <w:between w:val="nil"/>
        </w:pBdr>
        <w:shd w:val="clear" w:color="auto" w:fill="FFFFFF"/>
        <w:spacing w:after="0" w:line="240" w:lineRule="auto"/>
        <w:ind w:left="0" w:firstLine="0"/>
        <w:jc w:val="both"/>
        <w:rPr>
          <w:rFonts w:ascii="Times New Roman" w:hAnsi="Times New Roman"/>
          <w:color w:val="0D0D0D" w:themeColor="text1" w:themeTint="F2"/>
          <w:sz w:val="24"/>
          <w:szCs w:val="24"/>
        </w:rPr>
      </w:pPr>
      <w:r w:rsidRPr="00CB4DC6">
        <w:rPr>
          <w:rFonts w:ascii="Times New Roman" w:hAnsi="Times New Roman"/>
          <w:color w:val="0D0D0D" w:themeColor="text1" w:themeTint="F2"/>
          <w:sz w:val="24"/>
          <w:szCs w:val="24"/>
        </w:rPr>
        <w:t>посилення значення культури Тернопільської міської територіальної громади, підвищення її ролі в розвитку демократичного громадянського суспільства;</w:t>
      </w:r>
    </w:p>
    <w:p w:rsidR="00A51B0F" w:rsidRPr="00CB4DC6" w:rsidRDefault="00A7195B" w:rsidP="00CB4DC6">
      <w:pPr>
        <w:pStyle w:val="a8"/>
        <w:numPr>
          <w:ilvl w:val="1"/>
          <w:numId w:val="18"/>
        </w:numPr>
        <w:pBdr>
          <w:top w:val="nil"/>
          <w:left w:val="nil"/>
          <w:bottom w:val="nil"/>
          <w:right w:val="nil"/>
          <w:between w:val="nil"/>
        </w:pBdr>
        <w:shd w:val="clear" w:color="auto" w:fill="FFFFFF"/>
        <w:spacing w:after="0" w:line="240" w:lineRule="auto"/>
        <w:ind w:left="0" w:firstLine="0"/>
        <w:jc w:val="both"/>
        <w:rPr>
          <w:rFonts w:ascii="Times New Roman" w:hAnsi="Times New Roman"/>
          <w:color w:val="0D0D0D" w:themeColor="text1" w:themeTint="F2"/>
          <w:sz w:val="24"/>
          <w:szCs w:val="24"/>
        </w:rPr>
      </w:pPr>
      <w:r w:rsidRPr="00CB4DC6">
        <w:rPr>
          <w:rFonts w:ascii="Times New Roman" w:hAnsi="Times New Roman"/>
          <w:color w:val="0D0D0D" w:themeColor="text1" w:themeTint="F2"/>
          <w:sz w:val="24"/>
          <w:szCs w:val="24"/>
        </w:rPr>
        <w:lastRenderedPageBreak/>
        <w:t>створення сприятливих умов для розвитку культурних і творчих ініціатив з урахуванням місцевих особливостей;</w:t>
      </w:r>
    </w:p>
    <w:p w:rsidR="00A51B0F" w:rsidRPr="00CB4DC6" w:rsidRDefault="00A7195B" w:rsidP="00CB4DC6">
      <w:pPr>
        <w:pStyle w:val="a8"/>
        <w:numPr>
          <w:ilvl w:val="1"/>
          <w:numId w:val="18"/>
        </w:numPr>
        <w:pBdr>
          <w:top w:val="nil"/>
          <w:left w:val="nil"/>
          <w:bottom w:val="nil"/>
          <w:right w:val="nil"/>
          <w:between w:val="nil"/>
        </w:pBdr>
        <w:shd w:val="clear" w:color="auto" w:fill="FFFFFF"/>
        <w:spacing w:after="0" w:line="240" w:lineRule="auto"/>
        <w:ind w:left="0" w:firstLine="0"/>
        <w:jc w:val="both"/>
        <w:rPr>
          <w:rFonts w:ascii="Times New Roman" w:hAnsi="Times New Roman"/>
          <w:color w:val="0D0D0D" w:themeColor="text1" w:themeTint="F2"/>
          <w:sz w:val="24"/>
          <w:szCs w:val="24"/>
        </w:rPr>
      </w:pPr>
      <w:r w:rsidRPr="00CB4DC6">
        <w:rPr>
          <w:rFonts w:ascii="Times New Roman" w:hAnsi="Times New Roman"/>
          <w:color w:val="0D0D0D" w:themeColor="text1" w:themeTint="F2"/>
          <w:sz w:val="24"/>
          <w:szCs w:val="24"/>
        </w:rPr>
        <w:t>сприяння становленню талановитої мистецької молоді;</w:t>
      </w:r>
    </w:p>
    <w:p w:rsidR="00A51B0F" w:rsidRPr="00CB4DC6" w:rsidRDefault="00A7195B" w:rsidP="00CB4DC6">
      <w:pPr>
        <w:pStyle w:val="a8"/>
        <w:numPr>
          <w:ilvl w:val="1"/>
          <w:numId w:val="18"/>
        </w:numPr>
        <w:pBdr>
          <w:top w:val="nil"/>
          <w:left w:val="nil"/>
          <w:bottom w:val="nil"/>
          <w:right w:val="nil"/>
          <w:between w:val="nil"/>
        </w:pBdr>
        <w:shd w:val="clear" w:color="auto" w:fill="FFFFFF"/>
        <w:spacing w:after="0" w:line="240" w:lineRule="auto"/>
        <w:ind w:left="0" w:firstLine="0"/>
        <w:jc w:val="both"/>
        <w:rPr>
          <w:rFonts w:ascii="Times New Roman" w:hAnsi="Times New Roman"/>
          <w:color w:val="0D0D0D" w:themeColor="text1" w:themeTint="F2"/>
          <w:sz w:val="24"/>
          <w:szCs w:val="24"/>
        </w:rPr>
      </w:pPr>
      <w:r w:rsidRPr="00CB4DC6">
        <w:rPr>
          <w:rFonts w:ascii="Times New Roman" w:hAnsi="Times New Roman"/>
          <w:color w:val="0D0D0D" w:themeColor="text1" w:themeTint="F2"/>
          <w:sz w:val="24"/>
          <w:szCs w:val="24"/>
        </w:rPr>
        <w:t>реалізація культурно-мистецьких заходів для дітей та молоді</w:t>
      </w:r>
      <w:r w:rsidR="002A1379" w:rsidRPr="00CB4DC6">
        <w:rPr>
          <w:rFonts w:ascii="Times New Roman" w:hAnsi="Times New Roman"/>
          <w:color w:val="0D0D0D" w:themeColor="text1" w:themeTint="F2"/>
          <w:sz w:val="24"/>
          <w:szCs w:val="24"/>
        </w:rPr>
        <w:t>;</w:t>
      </w:r>
    </w:p>
    <w:p w:rsidR="001B1800" w:rsidRPr="00CB4DC6" w:rsidRDefault="00A7195B" w:rsidP="00CB4DC6">
      <w:pPr>
        <w:pStyle w:val="a8"/>
        <w:numPr>
          <w:ilvl w:val="1"/>
          <w:numId w:val="18"/>
        </w:numPr>
        <w:pBdr>
          <w:top w:val="nil"/>
          <w:left w:val="nil"/>
          <w:bottom w:val="nil"/>
          <w:right w:val="nil"/>
          <w:between w:val="nil"/>
        </w:pBdr>
        <w:shd w:val="clear" w:color="auto" w:fill="FFFFFF"/>
        <w:spacing w:after="0" w:line="240" w:lineRule="auto"/>
        <w:ind w:left="0" w:firstLine="0"/>
        <w:jc w:val="both"/>
        <w:rPr>
          <w:rFonts w:ascii="Times New Roman" w:hAnsi="Times New Roman"/>
          <w:color w:val="0D0D0D" w:themeColor="text1" w:themeTint="F2"/>
          <w:sz w:val="24"/>
          <w:szCs w:val="24"/>
        </w:rPr>
      </w:pPr>
      <w:r w:rsidRPr="00CB4DC6">
        <w:rPr>
          <w:rFonts w:ascii="Times New Roman" w:hAnsi="Times New Roman"/>
          <w:color w:val="0D0D0D" w:themeColor="text1" w:themeTint="F2"/>
          <w:sz w:val="24"/>
          <w:szCs w:val="24"/>
        </w:rPr>
        <w:t>підтримка діяльності аматорських та професійних колективів і виконавців</w:t>
      </w:r>
      <w:r w:rsidR="002A1379" w:rsidRPr="00CB4DC6">
        <w:rPr>
          <w:rFonts w:ascii="Times New Roman" w:hAnsi="Times New Roman"/>
          <w:color w:val="0D0D0D" w:themeColor="text1" w:themeTint="F2"/>
          <w:sz w:val="24"/>
          <w:szCs w:val="24"/>
        </w:rPr>
        <w:t>.</w:t>
      </w:r>
    </w:p>
    <w:p w:rsidR="00C224A9" w:rsidRPr="00076F14" w:rsidRDefault="00A7195B" w:rsidP="006F2795">
      <w:pPr>
        <w:pBdr>
          <w:top w:val="nil"/>
          <w:left w:val="nil"/>
          <w:bottom w:val="nil"/>
          <w:right w:val="nil"/>
          <w:between w:val="nil"/>
        </w:pBdr>
        <w:shd w:val="clear" w:color="auto" w:fill="FFFFFF"/>
        <w:spacing w:after="0" w:line="240" w:lineRule="auto"/>
        <w:ind w:firstLine="720"/>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Програма розвитку культури і мистецтв Тернопільської міської територіальної громади на 2024-2026 роки має забезпечити системний підхід до розв’язання проблем галузі в сучасних економічних умовах, враховуючи основні тенденції розвитку культурної сфери, реальний стан розвитку громади</w:t>
      </w:r>
      <w:r w:rsidR="00B3136D" w:rsidRPr="00076F14">
        <w:rPr>
          <w:rFonts w:ascii="Times New Roman" w:hAnsi="Times New Roman"/>
          <w:color w:val="0D0D0D" w:themeColor="text1" w:themeTint="F2"/>
          <w:sz w:val="24"/>
          <w:szCs w:val="24"/>
        </w:rPr>
        <w:t>.</w:t>
      </w:r>
    </w:p>
    <w:p w:rsidR="00671BFE" w:rsidRPr="00076F14" w:rsidRDefault="00A7195B" w:rsidP="006F2795">
      <w:pPr>
        <w:pBdr>
          <w:top w:val="nil"/>
          <w:left w:val="nil"/>
          <w:bottom w:val="nil"/>
          <w:right w:val="nil"/>
          <w:between w:val="nil"/>
        </w:pBdr>
        <w:spacing w:after="0" w:line="240" w:lineRule="auto"/>
        <w:ind w:firstLine="720"/>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Індикатори (результативні показники) виконання Програми:</w:t>
      </w:r>
    </w:p>
    <w:p w:rsidR="0014355B" w:rsidRPr="00076F14" w:rsidRDefault="00192ECB" w:rsidP="0090201B">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1) Р</w:t>
      </w:r>
      <w:r w:rsidR="007F5435" w:rsidRPr="00076F14">
        <w:rPr>
          <w:rFonts w:ascii="Times New Roman" w:hAnsi="Times New Roman"/>
          <w:color w:val="0D0D0D" w:themeColor="text1" w:themeTint="F2"/>
          <w:sz w:val="24"/>
          <w:szCs w:val="24"/>
        </w:rPr>
        <w:t>еалізація 6</w:t>
      </w:r>
      <w:r w:rsidR="00BD23AF" w:rsidRPr="00076F14">
        <w:rPr>
          <w:rFonts w:ascii="Times New Roman" w:hAnsi="Times New Roman"/>
          <w:color w:val="0D0D0D" w:themeColor="text1" w:themeTint="F2"/>
          <w:sz w:val="24"/>
          <w:szCs w:val="24"/>
        </w:rPr>
        <w:t xml:space="preserve"> </w:t>
      </w:r>
      <w:r w:rsidR="0014355B" w:rsidRPr="00076F14">
        <w:rPr>
          <w:rFonts w:ascii="Times New Roman" w:hAnsi="Times New Roman"/>
          <w:color w:val="0D0D0D" w:themeColor="text1" w:themeTint="F2"/>
          <w:sz w:val="24"/>
          <w:szCs w:val="24"/>
        </w:rPr>
        <w:t xml:space="preserve">проектів: </w:t>
      </w:r>
    </w:p>
    <w:p w:rsidR="0014355B" w:rsidRPr="00CB4DC6" w:rsidRDefault="0014355B" w:rsidP="00CB4DC6">
      <w:pPr>
        <w:pStyle w:val="a8"/>
        <w:numPr>
          <w:ilvl w:val="1"/>
          <w:numId w:val="20"/>
        </w:numPr>
        <w:pBdr>
          <w:top w:val="nil"/>
          <w:left w:val="nil"/>
          <w:bottom w:val="nil"/>
          <w:right w:val="nil"/>
          <w:between w:val="nil"/>
        </w:pBdr>
        <w:spacing w:after="0" w:line="240" w:lineRule="auto"/>
        <w:ind w:left="0" w:firstLine="0"/>
        <w:jc w:val="both"/>
        <w:rPr>
          <w:rFonts w:ascii="Times New Roman" w:hAnsi="Times New Roman"/>
          <w:color w:val="0D0D0D" w:themeColor="text1" w:themeTint="F2"/>
          <w:sz w:val="24"/>
          <w:szCs w:val="24"/>
        </w:rPr>
      </w:pPr>
      <w:r w:rsidRPr="00CB4DC6">
        <w:rPr>
          <w:rFonts w:ascii="Times New Roman" w:hAnsi="Times New Roman"/>
          <w:color w:val="0D0D0D" w:themeColor="text1" w:themeTint="F2"/>
          <w:sz w:val="24"/>
          <w:szCs w:val="24"/>
        </w:rPr>
        <w:t>«Тернопільська художня школа – арт-територія»;</w:t>
      </w:r>
    </w:p>
    <w:p w:rsidR="0014355B" w:rsidRPr="00CB4DC6" w:rsidRDefault="0014355B" w:rsidP="00CB4DC6">
      <w:pPr>
        <w:pStyle w:val="a8"/>
        <w:numPr>
          <w:ilvl w:val="1"/>
          <w:numId w:val="20"/>
        </w:numPr>
        <w:pBdr>
          <w:top w:val="nil"/>
          <w:left w:val="nil"/>
          <w:bottom w:val="nil"/>
          <w:right w:val="nil"/>
          <w:between w:val="nil"/>
        </w:pBdr>
        <w:spacing w:after="0" w:line="240" w:lineRule="auto"/>
        <w:ind w:left="0" w:firstLine="0"/>
        <w:jc w:val="both"/>
        <w:rPr>
          <w:rFonts w:ascii="Times New Roman" w:hAnsi="Times New Roman"/>
          <w:color w:val="0D0D0D" w:themeColor="text1" w:themeTint="F2"/>
          <w:sz w:val="24"/>
          <w:szCs w:val="24"/>
        </w:rPr>
      </w:pPr>
      <w:r w:rsidRPr="00CB4DC6">
        <w:rPr>
          <w:rFonts w:ascii="Times New Roman" w:hAnsi="Times New Roman"/>
          <w:color w:val="0D0D0D" w:themeColor="text1" w:themeTint="F2"/>
          <w:sz w:val="24"/>
          <w:szCs w:val="24"/>
        </w:rPr>
        <w:t>«Е-бібліотека» на базі Центральної міської бібліотеки;</w:t>
      </w:r>
    </w:p>
    <w:p w:rsidR="0014355B" w:rsidRPr="00CB4DC6" w:rsidRDefault="0014355B" w:rsidP="00CB4DC6">
      <w:pPr>
        <w:pStyle w:val="a8"/>
        <w:numPr>
          <w:ilvl w:val="1"/>
          <w:numId w:val="20"/>
        </w:numPr>
        <w:pBdr>
          <w:top w:val="nil"/>
          <w:left w:val="nil"/>
          <w:bottom w:val="nil"/>
          <w:right w:val="nil"/>
          <w:between w:val="nil"/>
        </w:pBdr>
        <w:spacing w:after="0" w:line="240" w:lineRule="auto"/>
        <w:ind w:left="0" w:firstLine="0"/>
        <w:jc w:val="both"/>
        <w:rPr>
          <w:rFonts w:ascii="Times New Roman" w:hAnsi="Times New Roman"/>
          <w:color w:val="0D0D0D" w:themeColor="text1" w:themeTint="F2"/>
          <w:sz w:val="24"/>
          <w:szCs w:val="24"/>
        </w:rPr>
      </w:pPr>
      <w:r w:rsidRPr="00CB4DC6">
        <w:rPr>
          <w:rFonts w:ascii="Times New Roman" w:hAnsi="Times New Roman"/>
          <w:color w:val="0D0D0D" w:themeColor="text1" w:themeTint="F2"/>
          <w:sz w:val="24"/>
          <w:szCs w:val="24"/>
        </w:rPr>
        <w:t>«Бібліотека – хаб</w:t>
      </w:r>
      <w:r w:rsidR="00671BFE" w:rsidRPr="00CB4DC6">
        <w:rPr>
          <w:rFonts w:ascii="Times New Roman" w:hAnsi="Times New Roman"/>
          <w:color w:val="0D0D0D" w:themeColor="text1" w:themeTint="F2"/>
          <w:sz w:val="24"/>
          <w:szCs w:val="24"/>
        </w:rPr>
        <w:t xml:space="preserve"> </w:t>
      </w:r>
      <w:r w:rsidRPr="00CB4DC6">
        <w:rPr>
          <w:rFonts w:ascii="Times New Roman" w:hAnsi="Times New Roman"/>
          <w:color w:val="0D0D0D" w:themeColor="text1" w:themeTint="F2"/>
          <w:sz w:val="24"/>
          <w:szCs w:val="24"/>
        </w:rPr>
        <w:t>цифрової</w:t>
      </w:r>
      <w:r w:rsidR="00671BFE" w:rsidRPr="00CB4DC6">
        <w:rPr>
          <w:rFonts w:ascii="Times New Roman" w:hAnsi="Times New Roman"/>
          <w:color w:val="0D0D0D" w:themeColor="text1" w:themeTint="F2"/>
          <w:sz w:val="24"/>
          <w:szCs w:val="24"/>
        </w:rPr>
        <w:t xml:space="preserve"> </w:t>
      </w:r>
      <w:r w:rsidRPr="00CB4DC6">
        <w:rPr>
          <w:rFonts w:ascii="Times New Roman" w:hAnsi="Times New Roman"/>
          <w:color w:val="0D0D0D" w:themeColor="text1" w:themeTint="F2"/>
          <w:sz w:val="24"/>
          <w:szCs w:val="24"/>
        </w:rPr>
        <w:t>освіти» на базі</w:t>
      </w:r>
      <w:r w:rsidR="00671BFE" w:rsidRPr="00CB4DC6">
        <w:rPr>
          <w:rFonts w:ascii="Times New Roman" w:hAnsi="Times New Roman"/>
          <w:color w:val="0D0D0D" w:themeColor="text1" w:themeTint="F2"/>
          <w:sz w:val="24"/>
          <w:szCs w:val="24"/>
        </w:rPr>
        <w:t xml:space="preserve"> </w:t>
      </w:r>
      <w:r w:rsidRPr="00CB4DC6">
        <w:rPr>
          <w:rFonts w:ascii="Times New Roman" w:hAnsi="Times New Roman"/>
          <w:color w:val="0D0D0D" w:themeColor="text1" w:themeTint="F2"/>
          <w:sz w:val="24"/>
          <w:szCs w:val="24"/>
        </w:rPr>
        <w:t>Центральної</w:t>
      </w:r>
      <w:r w:rsidR="00671BFE" w:rsidRPr="00CB4DC6">
        <w:rPr>
          <w:rFonts w:ascii="Times New Roman" w:hAnsi="Times New Roman"/>
          <w:color w:val="0D0D0D" w:themeColor="text1" w:themeTint="F2"/>
          <w:sz w:val="24"/>
          <w:szCs w:val="24"/>
        </w:rPr>
        <w:t xml:space="preserve"> </w:t>
      </w:r>
      <w:r w:rsidRPr="00CB4DC6">
        <w:rPr>
          <w:rFonts w:ascii="Times New Roman" w:hAnsi="Times New Roman"/>
          <w:color w:val="0D0D0D" w:themeColor="text1" w:themeTint="F2"/>
          <w:sz w:val="24"/>
          <w:szCs w:val="24"/>
        </w:rPr>
        <w:t>дитячої</w:t>
      </w:r>
      <w:r w:rsidR="00671BFE" w:rsidRPr="00CB4DC6">
        <w:rPr>
          <w:rFonts w:ascii="Times New Roman" w:hAnsi="Times New Roman"/>
          <w:color w:val="0D0D0D" w:themeColor="text1" w:themeTint="F2"/>
          <w:sz w:val="24"/>
          <w:szCs w:val="24"/>
        </w:rPr>
        <w:t xml:space="preserve"> </w:t>
      </w:r>
      <w:r w:rsidRPr="00CB4DC6">
        <w:rPr>
          <w:rFonts w:ascii="Times New Roman" w:hAnsi="Times New Roman"/>
          <w:color w:val="0D0D0D" w:themeColor="text1" w:themeTint="F2"/>
          <w:sz w:val="24"/>
          <w:szCs w:val="24"/>
        </w:rPr>
        <w:t>бібліотеки та бібліотеки-філії № 2 для дорослих;</w:t>
      </w:r>
    </w:p>
    <w:p w:rsidR="0014355B" w:rsidRPr="00CB4DC6" w:rsidRDefault="0014355B" w:rsidP="00CB4DC6">
      <w:pPr>
        <w:pStyle w:val="a8"/>
        <w:numPr>
          <w:ilvl w:val="1"/>
          <w:numId w:val="20"/>
        </w:numPr>
        <w:pBdr>
          <w:top w:val="nil"/>
          <w:left w:val="nil"/>
          <w:bottom w:val="nil"/>
          <w:right w:val="nil"/>
          <w:between w:val="nil"/>
        </w:pBdr>
        <w:spacing w:after="0" w:line="240" w:lineRule="auto"/>
        <w:ind w:left="0" w:firstLine="0"/>
        <w:jc w:val="both"/>
        <w:rPr>
          <w:rFonts w:ascii="Times New Roman" w:hAnsi="Times New Roman"/>
          <w:color w:val="0D0D0D" w:themeColor="text1" w:themeTint="F2"/>
          <w:sz w:val="24"/>
          <w:szCs w:val="24"/>
        </w:rPr>
      </w:pPr>
      <w:r w:rsidRPr="00CB4DC6">
        <w:rPr>
          <w:rFonts w:ascii="Times New Roman" w:hAnsi="Times New Roman"/>
          <w:color w:val="0D0D0D" w:themeColor="text1" w:themeTint="F2"/>
          <w:sz w:val="24"/>
          <w:szCs w:val="24"/>
        </w:rPr>
        <w:t>Креатив Центр на базі бібліотеки-філії №3 для дітей;</w:t>
      </w:r>
    </w:p>
    <w:p w:rsidR="001F0C57" w:rsidRPr="00CB4DC6" w:rsidRDefault="0014355B" w:rsidP="00CB4DC6">
      <w:pPr>
        <w:pStyle w:val="a8"/>
        <w:numPr>
          <w:ilvl w:val="1"/>
          <w:numId w:val="20"/>
        </w:numPr>
        <w:pBdr>
          <w:top w:val="nil"/>
          <w:left w:val="nil"/>
          <w:bottom w:val="nil"/>
          <w:right w:val="nil"/>
          <w:between w:val="nil"/>
        </w:pBdr>
        <w:spacing w:after="0" w:line="240" w:lineRule="auto"/>
        <w:ind w:left="0" w:firstLine="0"/>
        <w:jc w:val="both"/>
        <w:rPr>
          <w:rFonts w:ascii="Times New Roman" w:hAnsi="Times New Roman"/>
          <w:color w:val="0D0D0D" w:themeColor="text1" w:themeTint="F2"/>
          <w:sz w:val="24"/>
          <w:szCs w:val="24"/>
        </w:rPr>
      </w:pPr>
      <w:r w:rsidRPr="00CB4DC6">
        <w:rPr>
          <w:rFonts w:ascii="Times New Roman" w:hAnsi="Times New Roman"/>
          <w:color w:val="0D0D0D" w:themeColor="text1" w:themeTint="F2"/>
          <w:sz w:val="24"/>
          <w:szCs w:val="24"/>
        </w:rPr>
        <w:t>«Мобільна</w:t>
      </w:r>
      <w:r w:rsidR="00671BFE" w:rsidRPr="00CB4DC6">
        <w:rPr>
          <w:rFonts w:ascii="Times New Roman" w:hAnsi="Times New Roman"/>
          <w:color w:val="0D0D0D" w:themeColor="text1" w:themeTint="F2"/>
          <w:sz w:val="24"/>
          <w:szCs w:val="24"/>
        </w:rPr>
        <w:t xml:space="preserve"> </w:t>
      </w:r>
      <w:r w:rsidRPr="00CB4DC6">
        <w:rPr>
          <w:rFonts w:ascii="Times New Roman" w:hAnsi="Times New Roman"/>
          <w:color w:val="0D0D0D" w:themeColor="text1" w:themeTint="F2"/>
          <w:sz w:val="24"/>
          <w:szCs w:val="24"/>
        </w:rPr>
        <w:t>бібліотека» на</w:t>
      </w:r>
      <w:r w:rsidR="00671BFE" w:rsidRPr="00CB4DC6">
        <w:rPr>
          <w:rFonts w:ascii="Times New Roman" w:hAnsi="Times New Roman"/>
          <w:color w:val="0D0D0D" w:themeColor="text1" w:themeTint="F2"/>
          <w:sz w:val="24"/>
          <w:szCs w:val="24"/>
        </w:rPr>
        <w:t xml:space="preserve"> </w:t>
      </w:r>
      <w:r w:rsidRPr="00CB4DC6">
        <w:rPr>
          <w:rFonts w:ascii="Times New Roman" w:hAnsi="Times New Roman"/>
          <w:color w:val="0D0D0D" w:themeColor="text1" w:themeTint="F2"/>
          <w:sz w:val="24"/>
          <w:szCs w:val="24"/>
        </w:rPr>
        <w:t>базі</w:t>
      </w:r>
      <w:r w:rsidR="00671BFE" w:rsidRPr="00CB4DC6">
        <w:rPr>
          <w:rFonts w:ascii="Times New Roman" w:hAnsi="Times New Roman"/>
          <w:color w:val="0D0D0D" w:themeColor="text1" w:themeTint="F2"/>
          <w:sz w:val="24"/>
          <w:szCs w:val="24"/>
        </w:rPr>
        <w:t xml:space="preserve"> </w:t>
      </w:r>
      <w:r w:rsidRPr="00CB4DC6">
        <w:rPr>
          <w:rFonts w:ascii="Times New Roman" w:hAnsi="Times New Roman"/>
          <w:color w:val="0D0D0D" w:themeColor="text1" w:themeTint="F2"/>
          <w:sz w:val="24"/>
          <w:szCs w:val="24"/>
        </w:rPr>
        <w:t>бібліотеки-</w:t>
      </w:r>
      <w:r w:rsidR="00192ECB" w:rsidRPr="00CB4DC6">
        <w:rPr>
          <w:rFonts w:ascii="Times New Roman" w:hAnsi="Times New Roman"/>
          <w:color w:val="0D0D0D" w:themeColor="text1" w:themeTint="F2"/>
          <w:sz w:val="24"/>
          <w:szCs w:val="24"/>
        </w:rPr>
        <w:t>філії №4 для дітей та бібліотеки</w:t>
      </w:r>
      <w:r w:rsidRPr="00CB4DC6">
        <w:rPr>
          <w:rFonts w:ascii="Times New Roman" w:hAnsi="Times New Roman"/>
          <w:color w:val="0D0D0D" w:themeColor="text1" w:themeTint="F2"/>
          <w:sz w:val="24"/>
          <w:szCs w:val="24"/>
        </w:rPr>
        <w:t>-філії № 5 для дорослих;</w:t>
      </w:r>
    </w:p>
    <w:p w:rsidR="001F0C57" w:rsidRPr="00CB4DC6" w:rsidRDefault="001F0C57" w:rsidP="00CB4DC6">
      <w:pPr>
        <w:pStyle w:val="a8"/>
        <w:numPr>
          <w:ilvl w:val="1"/>
          <w:numId w:val="20"/>
        </w:numPr>
        <w:pBdr>
          <w:top w:val="nil"/>
          <w:left w:val="nil"/>
          <w:bottom w:val="nil"/>
          <w:right w:val="nil"/>
          <w:between w:val="nil"/>
        </w:pBdr>
        <w:spacing w:after="0" w:line="240" w:lineRule="auto"/>
        <w:ind w:left="0" w:firstLine="0"/>
        <w:jc w:val="both"/>
        <w:rPr>
          <w:rFonts w:ascii="Times New Roman" w:hAnsi="Times New Roman"/>
          <w:color w:val="0D0D0D" w:themeColor="text1" w:themeTint="F2"/>
          <w:sz w:val="24"/>
          <w:szCs w:val="24"/>
        </w:rPr>
      </w:pPr>
      <w:r w:rsidRPr="00CB4DC6">
        <w:rPr>
          <w:rFonts w:ascii="Times New Roman" w:hAnsi="Times New Roman"/>
          <w:color w:val="0D0D0D" w:themeColor="text1" w:themeTint="F2"/>
          <w:sz w:val="24"/>
          <w:szCs w:val="24"/>
        </w:rPr>
        <w:t>«Інклюзивний простір у закладах культури».</w:t>
      </w:r>
    </w:p>
    <w:p w:rsidR="00353C23" w:rsidRPr="00076F14" w:rsidRDefault="00192ECB" w:rsidP="0090201B">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2) С</w:t>
      </w:r>
      <w:r w:rsidR="001F0C57" w:rsidRPr="00076F14">
        <w:rPr>
          <w:rFonts w:ascii="Times New Roman" w:hAnsi="Times New Roman"/>
          <w:color w:val="0D0D0D" w:themeColor="text1" w:themeTint="F2"/>
          <w:sz w:val="24"/>
          <w:szCs w:val="24"/>
        </w:rPr>
        <w:t>творення центру культури на базі Будинку-культури с. Чернихів.</w:t>
      </w:r>
    </w:p>
    <w:p w:rsidR="007F5435" w:rsidRPr="00076F14" w:rsidRDefault="001F0C57" w:rsidP="0090201B">
      <w:pPr>
        <w:pBdr>
          <w:top w:val="nil"/>
          <w:left w:val="nil"/>
          <w:bottom w:val="nil"/>
          <w:right w:val="nil"/>
          <w:between w:val="nil"/>
        </w:pBdr>
        <w:spacing w:after="0" w:line="240" w:lineRule="auto"/>
        <w:jc w:val="both"/>
        <w:rPr>
          <w:rFonts w:ascii="Times New Roman" w:hAnsi="Times New Roman"/>
          <w:color w:val="0D0D0D" w:themeColor="text1" w:themeTint="F2"/>
          <w:sz w:val="24"/>
          <w:szCs w:val="24"/>
          <w:lang w:val="ru-RU"/>
        </w:rPr>
      </w:pPr>
      <w:r w:rsidRPr="00076F14">
        <w:rPr>
          <w:rFonts w:ascii="Times New Roman" w:hAnsi="Times New Roman"/>
          <w:color w:val="0D0D0D" w:themeColor="text1" w:themeTint="F2"/>
          <w:sz w:val="24"/>
          <w:szCs w:val="24"/>
        </w:rPr>
        <w:t xml:space="preserve">3) </w:t>
      </w:r>
      <w:proofErr w:type="spellStart"/>
      <w:r w:rsidR="00192ECB" w:rsidRPr="00076F14">
        <w:rPr>
          <w:rFonts w:ascii="Times New Roman" w:hAnsi="Times New Roman"/>
          <w:color w:val="0D0D0D" w:themeColor="text1" w:themeTint="F2"/>
          <w:sz w:val="24"/>
          <w:szCs w:val="24"/>
          <w:lang w:val="ru-RU"/>
        </w:rPr>
        <w:t>П</w:t>
      </w:r>
      <w:r w:rsidR="007F5435" w:rsidRPr="00076F14">
        <w:rPr>
          <w:rFonts w:ascii="Times New Roman" w:hAnsi="Times New Roman"/>
          <w:color w:val="0D0D0D" w:themeColor="text1" w:themeTint="F2"/>
          <w:sz w:val="24"/>
          <w:szCs w:val="24"/>
          <w:lang w:val="ru-RU"/>
        </w:rPr>
        <w:t>роведення</w:t>
      </w:r>
      <w:proofErr w:type="spellEnd"/>
      <w:r w:rsidR="00671BFE" w:rsidRPr="00076F14">
        <w:rPr>
          <w:rFonts w:ascii="Times New Roman" w:hAnsi="Times New Roman"/>
          <w:color w:val="0D0D0D" w:themeColor="text1" w:themeTint="F2"/>
          <w:sz w:val="24"/>
          <w:szCs w:val="24"/>
          <w:lang w:val="ru-RU"/>
        </w:rPr>
        <w:t xml:space="preserve"> </w:t>
      </w:r>
      <w:r w:rsidR="00786AD9" w:rsidRPr="00076F14">
        <w:rPr>
          <w:rFonts w:ascii="Times New Roman" w:hAnsi="Times New Roman"/>
          <w:color w:val="0D0D0D" w:themeColor="text1" w:themeTint="F2"/>
          <w:sz w:val="24"/>
          <w:szCs w:val="24"/>
          <w:lang w:val="ru-RU"/>
        </w:rPr>
        <w:t xml:space="preserve">12 </w:t>
      </w:r>
      <w:proofErr w:type="spellStart"/>
      <w:r w:rsidR="00786AD9" w:rsidRPr="00076F14">
        <w:rPr>
          <w:rFonts w:ascii="Times New Roman" w:hAnsi="Times New Roman"/>
          <w:color w:val="0D0D0D" w:themeColor="text1" w:themeTint="F2"/>
          <w:sz w:val="24"/>
          <w:szCs w:val="24"/>
          <w:lang w:val="ru-RU"/>
        </w:rPr>
        <w:t>фестивалів</w:t>
      </w:r>
      <w:proofErr w:type="spellEnd"/>
      <w:r w:rsidR="00786AD9" w:rsidRPr="00076F14">
        <w:rPr>
          <w:rFonts w:ascii="Times New Roman" w:hAnsi="Times New Roman"/>
          <w:color w:val="0D0D0D" w:themeColor="text1" w:themeTint="F2"/>
          <w:sz w:val="24"/>
          <w:szCs w:val="24"/>
          <w:lang w:val="ru-RU"/>
        </w:rPr>
        <w:t>, 5 –</w:t>
      </w:r>
      <w:proofErr w:type="spellStart"/>
      <w:r w:rsidR="00786AD9" w:rsidRPr="00076F14">
        <w:rPr>
          <w:rFonts w:ascii="Times New Roman" w:hAnsi="Times New Roman"/>
          <w:color w:val="0D0D0D" w:themeColor="text1" w:themeTint="F2"/>
          <w:sz w:val="24"/>
          <w:szCs w:val="24"/>
          <w:lang w:val="ru-RU"/>
        </w:rPr>
        <w:t>конкурсів</w:t>
      </w:r>
      <w:proofErr w:type="spellEnd"/>
      <w:r w:rsidR="00671BFE" w:rsidRPr="00076F14">
        <w:rPr>
          <w:rFonts w:ascii="Times New Roman" w:hAnsi="Times New Roman"/>
          <w:color w:val="0D0D0D" w:themeColor="text1" w:themeTint="F2"/>
          <w:sz w:val="24"/>
          <w:szCs w:val="24"/>
          <w:lang w:val="ru-RU"/>
        </w:rPr>
        <w:t xml:space="preserve"> </w:t>
      </w:r>
      <w:proofErr w:type="spellStart"/>
      <w:r w:rsidR="00CC5B4D" w:rsidRPr="00076F14">
        <w:rPr>
          <w:rFonts w:ascii="Times New Roman" w:hAnsi="Times New Roman"/>
          <w:color w:val="0D0D0D" w:themeColor="text1" w:themeTint="F2"/>
          <w:sz w:val="24"/>
          <w:szCs w:val="24"/>
          <w:lang w:val="ru-RU"/>
        </w:rPr>
        <w:t>міжнародного</w:t>
      </w:r>
      <w:proofErr w:type="spellEnd"/>
      <w:r w:rsidR="00CC5B4D" w:rsidRPr="00076F14">
        <w:rPr>
          <w:rFonts w:ascii="Times New Roman" w:hAnsi="Times New Roman"/>
          <w:color w:val="0D0D0D" w:themeColor="text1" w:themeTint="F2"/>
          <w:sz w:val="24"/>
          <w:szCs w:val="24"/>
          <w:lang w:val="ru-RU"/>
        </w:rPr>
        <w:t xml:space="preserve">, </w:t>
      </w:r>
      <w:proofErr w:type="spellStart"/>
      <w:r w:rsidR="00CC5B4D" w:rsidRPr="00076F14">
        <w:rPr>
          <w:rFonts w:ascii="Times New Roman" w:hAnsi="Times New Roman"/>
          <w:color w:val="0D0D0D" w:themeColor="text1" w:themeTint="F2"/>
          <w:sz w:val="24"/>
          <w:szCs w:val="24"/>
          <w:lang w:val="ru-RU"/>
        </w:rPr>
        <w:t>всеукраїнського</w:t>
      </w:r>
      <w:proofErr w:type="spellEnd"/>
      <w:r w:rsidR="00CC5B4D" w:rsidRPr="00076F14">
        <w:rPr>
          <w:rFonts w:ascii="Times New Roman" w:hAnsi="Times New Roman"/>
          <w:color w:val="0D0D0D" w:themeColor="text1" w:themeTint="F2"/>
          <w:sz w:val="24"/>
          <w:szCs w:val="24"/>
          <w:lang w:val="ru-RU"/>
        </w:rPr>
        <w:t xml:space="preserve">, </w:t>
      </w:r>
      <w:proofErr w:type="spellStart"/>
      <w:r w:rsidR="00CC5B4D" w:rsidRPr="00076F14">
        <w:rPr>
          <w:rFonts w:ascii="Times New Roman" w:hAnsi="Times New Roman"/>
          <w:color w:val="0D0D0D" w:themeColor="text1" w:themeTint="F2"/>
          <w:sz w:val="24"/>
          <w:szCs w:val="24"/>
          <w:lang w:val="ru-RU"/>
        </w:rPr>
        <w:t>обласного</w:t>
      </w:r>
      <w:proofErr w:type="spellEnd"/>
      <w:r w:rsidR="00671BFE" w:rsidRPr="00076F14">
        <w:rPr>
          <w:rFonts w:ascii="Times New Roman" w:hAnsi="Times New Roman"/>
          <w:color w:val="0D0D0D" w:themeColor="text1" w:themeTint="F2"/>
          <w:sz w:val="24"/>
          <w:szCs w:val="24"/>
          <w:lang w:val="ru-RU"/>
        </w:rPr>
        <w:t xml:space="preserve"> </w:t>
      </w:r>
      <w:proofErr w:type="spellStart"/>
      <w:r w:rsidR="00CC5B4D" w:rsidRPr="00076F14">
        <w:rPr>
          <w:rFonts w:ascii="Times New Roman" w:hAnsi="Times New Roman"/>
          <w:color w:val="0D0D0D" w:themeColor="text1" w:themeTint="F2"/>
          <w:sz w:val="24"/>
          <w:szCs w:val="24"/>
          <w:lang w:val="ru-RU"/>
        </w:rPr>
        <w:t>рівня</w:t>
      </w:r>
      <w:proofErr w:type="spellEnd"/>
      <w:r w:rsidR="00671BFE" w:rsidRPr="00076F14">
        <w:rPr>
          <w:rFonts w:ascii="Times New Roman" w:hAnsi="Times New Roman"/>
          <w:color w:val="0D0D0D" w:themeColor="text1" w:themeTint="F2"/>
          <w:sz w:val="24"/>
          <w:szCs w:val="24"/>
          <w:lang w:val="ru-RU"/>
        </w:rPr>
        <w:t xml:space="preserve"> </w:t>
      </w:r>
      <w:proofErr w:type="spellStart"/>
      <w:r w:rsidR="00CC5B4D" w:rsidRPr="00076F14">
        <w:rPr>
          <w:rFonts w:ascii="Times New Roman" w:hAnsi="Times New Roman"/>
          <w:color w:val="0D0D0D" w:themeColor="text1" w:themeTint="F2"/>
          <w:sz w:val="24"/>
          <w:szCs w:val="24"/>
          <w:lang w:val="ru-RU"/>
        </w:rPr>
        <w:t>щороку</w:t>
      </w:r>
      <w:proofErr w:type="spellEnd"/>
      <w:r w:rsidR="00CC5B4D" w:rsidRPr="00076F14">
        <w:rPr>
          <w:rFonts w:ascii="Times New Roman" w:hAnsi="Times New Roman"/>
          <w:color w:val="0D0D0D" w:themeColor="text1" w:themeTint="F2"/>
          <w:sz w:val="24"/>
          <w:szCs w:val="24"/>
          <w:lang w:val="ru-RU"/>
        </w:rPr>
        <w:t>;</w:t>
      </w:r>
    </w:p>
    <w:p w:rsidR="00CC5B4D" w:rsidRPr="00076F14" w:rsidRDefault="001F0C57" w:rsidP="0090201B">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lang w:val="ru-RU"/>
        </w:rPr>
        <w:t xml:space="preserve">4) </w:t>
      </w:r>
      <w:proofErr w:type="spellStart"/>
      <w:r w:rsidR="00192ECB" w:rsidRPr="00076F14">
        <w:rPr>
          <w:rFonts w:ascii="Times New Roman" w:hAnsi="Times New Roman"/>
          <w:color w:val="0D0D0D" w:themeColor="text1" w:themeTint="F2"/>
          <w:sz w:val="24"/>
          <w:szCs w:val="24"/>
          <w:lang w:val="ru-RU"/>
        </w:rPr>
        <w:t>П</w:t>
      </w:r>
      <w:r w:rsidR="00CC5B4D" w:rsidRPr="00076F14">
        <w:rPr>
          <w:rFonts w:ascii="Times New Roman" w:hAnsi="Times New Roman"/>
          <w:color w:val="0D0D0D" w:themeColor="text1" w:themeTint="F2"/>
          <w:sz w:val="24"/>
          <w:szCs w:val="24"/>
          <w:lang w:val="ru-RU"/>
        </w:rPr>
        <w:t>роведення</w:t>
      </w:r>
      <w:proofErr w:type="spellEnd"/>
      <w:r w:rsidR="0085040A" w:rsidRPr="00076F14">
        <w:rPr>
          <w:rFonts w:ascii="Times New Roman" w:hAnsi="Times New Roman"/>
          <w:color w:val="0D0D0D" w:themeColor="text1" w:themeTint="F2"/>
          <w:sz w:val="24"/>
          <w:szCs w:val="24"/>
          <w:lang w:val="ru-RU"/>
        </w:rPr>
        <w:t xml:space="preserve"> </w:t>
      </w:r>
      <w:r w:rsidR="00CC5B4D" w:rsidRPr="00076F14">
        <w:rPr>
          <w:rFonts w:ascii="Times New Roman" w:hAnsi="Times New Roman"/>
          <w:color w:val="0D0D0D" w:themeColor="text1" w:themeTint="F2"/>
          <w:sz w:val="24"/>
          <w:szCs w:val="24"/>
        </w:rPr>
        <w:t>понад 500 культурно-масових заходів та акцій для жителів громади</w:t>
      </w:r>
      <w:r w:rsidR="00BD23AF" w:rsidRPr="00076F14">
        <w:rPr>
          <w:rFonts w:ascii="Times New Roman" w:hAnsi="Times New Roman"/>
          <w:color w:val="0D0D0D" w:themeColor="text1" w:themeTint="F2"/>
          <w:sz w:val="24"/>
          <w:szCs w:val="24"/>
        </w:rPr>
        <w:t xml:space="preserve"> в рік</w:t>
      </w:r>
      <w:r w:rsidR="00CC5B4D" w:rsidRPr="00076F14">
        <w:rPr>
          <w:rFonts w:ascii="Times New Roman" w:hAnsi="Times New Roman"/>
          <w:color w:val="0D0D0D" w:themeColor="text1" w:themeTint="F2"/>
          <w:sz w:val="24"/>
          <w:szCs w:val="24"/>
        </w:rPr>
        <w:t>;</w:t>
      </w:r>
    </w:p>
    <w:p w:rsidR="00BD23AF" w:rsidRPr="00076F14" w:rsidRDefault="001F0C57" w:rsidP="0090201B">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 xml:space="preserve">5) </w:t>
      </w:r>
      <w:r w:rsidR="00192ECB" w:rsidRPr="00076F14">
        <w:rPr>
          <w:rFonts w:ascii="Times New Roman" w:hAnsi="Times New Roman"/>
          <w:color w:val="0D0D0D" w:themeColor="text1" w:themeTint="F2"/>
          <w:sz w:val="24"/>
          <w:szCs w:val="24"/>
        </w:rPr>
        <w:t>З</w:t>
      </w:r>
      <w:r w:rsidRPr="00076F14">
        <w:rPr>
          <w:rFonts w:ascii="Times New Roman" w:hAnsi="Times New Roman"/>
          <w:color w:val="0D0D0D" w:themeColor="text1" w:themeTint="F2"/>
          <w:sz w:val="24"/>
          <w:szCs w:val="24"/>
        </w:rPr>
        <w:t>більшення</w:t>
      </w:r>
      <w:r w:rsidR="00192ECB" w:rsidRPr="00076F14">
        <w:rPr>
          <w:rFonts w:ascii="Times New Roman" w:hAnsi="Times New Roman"/>
          <w:color w:val="0D0D0D" w:themeColor="text1" w:themeTint="F2"/>
          <w:sz w:val="24"/>
          <w:szCs w:val="24"/>
        </w:rPr>
        <w:t xml:space="preserve"> кількості</w:t>
      </w:r>
      <w:r w:rsidR="00BD23AF" w:rsidRPr="00076F14">
        <w:rPr>
          <w:rFonts w:ascii="Times New Roman" w:hAnsi="Times New Roman"/>
          <w:color w:val="0D0D0D" w:themeColor="text1" w:themeTint="F2"/>
          <w:sz w:val="24"/>
          <w:szCs w:val="24"/>
        </w:rPr>
        <w:t xml:space="preserve"> жителів громади</w:t>
      </w:r>
      <w:r w:rsidR="00192ECB" w:rsidRPr="00076F14">
        <w:rPr>
          <w:rFonts w:ascii="Times New Roman" w:hAnsi="Times New Roman"/>
          <w:color w:val="0D0D0D" w:themeColor="text1" w:themeTint="F2"/>
          <w:sz w:val="24"/>
          <w:szCs w:val="24"/>
        </w:rPr>
        <w:t>, які</w:t>
      </w:r>
      <w:r w:rsidR="00CC5B4D" w:rsidRPr="00076F14">
        <w:rPr>
          <w:rFonts w:ascii="Times New Roman" w:hAnsi="Times New Roman"/>
          <w:color w:val="0D0D0D" w:themeColor="text1" w:themeTint="F2"/>
          <w:sz w:val="24"/>
          <w:szCs w:val="24"/>
        </w:rPr>
        <w:t xml:space="preserve"> відві</w:t>
      </w:r>
      <w:r w:rsidR="00BD23AF" w:rsidRPr="00076F14">
        <w:rPr>
          <w:rFonts w:ascii="Times New Roman" w:hAnsi="Times New Roman"/>
          <w:color w:val="0D0D0D" w:themeColor="text1" w:themeTint="F2"/>
          <w:sz w:val="24"/>
          <w:szCs w:val="24"/>
        </w:rPr>
        <w:t>дують культурно-масові заходи</w:t>
      </w:r>
      <w:r w:rsidR="00192ECB" w:rsidRPr="00076F14">
        <w:rPr>
          <w:rFonts w:ascii="Times New Roman" w:hAnsi="Times New Roman"/>
          <w:color w:val="0D0D0D" w:themeColor="text1" w:themeTint="F2"/>
          <w:sz w:val="24"/>
          <w:szCs w:val="24"/>
        </w:rPr>
        <w:t>,</w:t>
      </w:r>
      <w:r w:rsidR="00BD23AF" w:rsidRPr="00076F14">
        <w:rPr>
          <w:rFonts w:ascii="Times New Roman" w:hAnsi="Times New Roman"/>
          <w:color w:val="0D0D0D" w:themeColor="text1" w:themeTint="F2"/>
          <w:sz w:val="24"/>
          <w:szCs w:val="24"/>
        </w:rPr>
        <w:t xml:space="preserve"> </w:t>
      </w:r>
      <w:r w:rsidR="00192ECB" w:rsidRPr="00076F14">
        <w:rPr>
          <w:rFonts w:ascii="Times New Roman" w:hAnsi="Times New Roman"/>
          <w:color w:val="0D0D0D" w:themeColor="text1" w:themeTint="F2"/>
          <w:sz w:val="24"/>
          <w:szCs w:val="24"/>
        </w:rPr>
        <w:t>на 15 відсотків</w:t>
      </w:r>
      <w:r w:rsidR="00CC5B4D" w:rsidRPr="00076F14">
        <w:rPr>
          <w:rFonts w:ascii="Times New Roman" w:hAnsi="Times New Roman"/>
          <w:color w:val="0D0D0D" w:themeColor="text1" w:themeTint="F2"/>
          <w:sz w:val="24"/>
          <w:szCs w:val="24"/>
        </w:rPr>
        <w:t>;</w:t>
      </w:r>
    </w:p>
    <w:p w:rsidR="0085040A" w:rsidRPr="00076F14" w:rsidRDefault="001F0C57" w:rsidP="0090201B">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 xml:space="preserve">6) </w:t>
      </w:r>
      <w:r w:rsidR="00192ECB" w:rsidRPr="00076F14">
        <w:rPr>
          <w:rFonts w:ascii="Times New Roman" w:hAnsi="Times New Roman"/>
          <w:color w:val="0D0D0D" w:themeColor="text1" w:themeTint="F2"/>
          <w:sz w:val="24"/>
          <w:szCs w:val="24"/>
        </w:rPr>
        <w:t>Р</w:t>
      </w:r>
      <w:r w:rsidR="00BD23AF" w:rsidRPr="00076F14">
        <w:rPr>
          <w:rFonts w:ascii="Times New Roman" w:hAnsi="Times New Roman"/>
          <w:color w:val="0D0D0D" w:themeColor="text1" w:themeTint="F2"/>
          <w:sz w:val="24"/>
          <w:szCs w:val="24"/>
        </w:rPr>
        <w:t>еалізація</w:t>
      </w:r>
      <w:r w:rsidR="00A7195B" w:rsidRPr="00076F14">
        <w:rPr>
          <w:rFonts w:ascii="Times New Roman" w:hAnsi="Times New Roman"/>
          <w:color w:val="0D0D0D" w:themeColor="text1" w:themeTint="F2"/>
          <w:sz w:val="24"/>
          <w:szCs w:val="24"/>
        </w:rPr>
        <w:t xml:space="preserve"> грантових про</w:t>
      </w:r>
      <w:r w:rsidR="00B3136D" w:rsidRPr="00076F14">
        <w:rPr>
          <w:rFonts w:ascii="Times New Roman" w:hAnsi="Times New Roman"/>
          <w:color w:val="0D0D0D" w:themeColor="text1" w:themeTint="F2"/>
          <w:sz w:val="24"/>
          <w:szCs w:val="24"/>
        </w:rPr>
        <w:t>е</w:t>
      </w:r>
      <w:r w:rsidR="00A7195B" w:rsidRPr="00076F14">
        <w:rPr>
          <w:rFonts w:ascii="Times New Roman" w:hAnsi="Times New Roman"/>
          <w:color w:val="0D0D0D" w:themeColor="text1" w:themeTint="F2"/>
          <w:sz w:val="24"/>
          <w:szCs w:val="24"/>
        </w:rPr>
        <w:t>ктів</w:t>
      </w:r>
      <w:bookmarkStart w:id="0" w:name="_heading=h.gjdgxs" w:colFirst="0" w:colLast="0"/>
      <w:bookmarkEnd w:id="0"/>
      <w:r w:rsidR="006F2795">
        <w:rPr>
          <w:rFonts w:ascii="Times New Roman" w:hAnsi="Times New Roman"/>
          <w:color w:val="0D0D0D" w:themeColor="text1" w:themeTint="F2"/>
          <w:sz w:val="24"/>
          <w:szCs w:val="24"/>
        </w:rPr>
        <w:t>;</w:t>
      </w:r>
    </w:p>
    <w:p w:rsidR="0085040A" w:rsidRPr="00076F14" w:rsidRDefault="0085040A" w:rsidP="0090201B">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7)</w:t>
      </w:r>
      <w:r w:rsidR="00FB6AD2" w:rsidRPr="00076F14">
        <w:rPr>
          <w:rFonts w:ascii="Times New Roman" w:hAnsi="Times New Roman"/>
          <w:color w:val="0D0D0D" w:themeColor="text1" w:themeTint="F2"/>
          <w:sz w:val="24"/>
          <w:szCs w:val="24"/>
        </w:rPr>
        <w:t xml:space="preserve"> </w:t>
      </w:r>
      <w:r w:rsidR="00192ECB" w:rsidRPr="00076F14">
        <w:rPr>
          <w:rFonts w:ascii="Times New Roman" w:hAnsi="Times New Roman"/>
          <w:color w:val="0D0D0D" w:themeColor="text1" w:themeTint="F2"/>
          <w:sz w:val="24"/>
          <w:szCs w:val="24"/>
        </w:rPr>
        <w:t>П</w:t>
      </w:r>
      <w:r w:rsidRPr="00076F14">
        <w:rPr>
          <w:rFonts w:ascii="Times New Roman" w:hAnsi="Times New Roman"/>
          <w:color w:val="0D0D0D" w:themeColor="text1" w:themeTint="F2"/>
          <w:sz w:val="24"/>
          <w:szCs w:val="24"/>
        </w:rPr>
        <w:t>ідтримка понад 90 обдарованих дітей та молоді.</w:t>
      </w:r>
    </w:p>
    <w:p w:rsidR="00A51B0F" w:rsidRPr="00076F14" w:rsidRDefault="00A51B0F" w:rsidP="006F2795">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sectPr w:rsidR="00A51B0F" w:rsidRPr="00076F14" w:rsidSect="006F2795">
          <w:pgSz w:w="11906" w:h="16838"/>
          <w:pgMar w:top="1134" w:right="567" w:bottom="2268" w:left="1701" w:header="709" w:footer="709" w:gutter="0"/>
          <w:cols w:space="720"/>
        </w:sectPr>
      </w:pPr>
    </w:p>
    <w:p w:rsidR="00A51B0F" w:rsidRPr="00076F14" w:rsidRDefault="00A51B0F" w:rsidP="00A51B0F">
      <w:pPr>
        <w:pStyle w:val="a4"/>
        <w:spacing w:before="0" w:beforeAutospacing="0" w:after="0" w:afterAutospacing="0"/>
        <w:jc w:val="center"/>
        <w:rPr>
          <w:b/>
          <w:color w:val="0D0D0D" w:themeColor="text1" w:themeTint="F2"/>
        </w:rPr>
      </w:pPr>
      <w:r w:rsidRPr="00076F14">
        <w:rPr>
          <w:b/>
          <w:color w:val="0D0D0D" w:themeColor="text1" w:themeTint="F2"/>
        </w:rPr>
        <w:lastRenderedPageBreak/>
        <w:t>6. Напрями діяльності та заходи Програми</w:t>
      </w:r>
    </w:p>
    <w:tbl>
      <w:tblPr>
        <w:tblStyle w:val="ad"/>
        <w:tblW w:w="15163" w:type="dxa"/>
        <w:tblLayout w:type="fixed"/>
        <w:tblLook w:val="04A0" w:firstRow="1" w:lastRow="0" w:firstColumn="1" w:lastColumn="0" w:noHBand="0" w:noVBand="1"/>
      </w:tblPr>
      <w:tblGrid>
        <w:gridCol w:w="458"/>
        <w:gridCol w:w="2202"/>
        <w:gridCol w:w="2297"/>
        <w:gridCol w:w="1447"/>
        <w:gridCol w:w="1843"/>
        <w:gridCol w:w="1134"/>
        <w:gridCol w:w="992"/>
        <w:gridCol w:w="993"/>
        <w:gridCol w:w="1134"/>
        <w:gridCol w:w="2663"/>
      </w:tblGrid>
      <w:tr w:rsidR="00180426" w:rsidRPr="00076F14" w:rsidTr="00E3282C">
        <w:tc>
          <w:tcPr>
            <w:tcW w:w="458" w:type="dxa"/>
            <w:vMerge w:val="restart"/>
          </w:tcPr>
          <w:p w:rsidR="00180426" w:rsidRPr="00076F14" w:rsidRDefault="00180426" w:rsidP="0095413B">
            <w:pPr>
              <w:rPr>
                <w:color w:val="0D0D0D" w:themeColor="text1" w:themeTint="F2"/>
              </w:rPr>
            </w:pPr>
            <w:r w:rsidRPr="00076F14">
              <w:rPr>
                <w:rFonts w:ascii="Times New Roman" w:hAnsi="Times New Roman"/>
                <w:b/>
                <w:snapToGrid w:val="0"/>
                <w:color w:val="0D0D0D" w:themeColor="text1" w:themeTint="F2"/>
                <w:lang w:val="uk-UA" w:eastAsia="uk-UA"/>
              </w:rPr>
              <w:t>з/п</w:t>
            </w:r>
          </w:p>
        </w:tc>
        <w:tc>
          <w:tcPr>
            <w:tcW w:w="2202" w:type="dxa"/>
            <w:vMerge w:val="restart"/>
          </w:tcPr>
          <w:p w:rsidR="00180426" w:rsidRPr="00076F14" w:rsidRDefault="00180426" w:rsidP="0095413B">
            <w:pPr>
              <w:jc w:val="center"/>
              <w:rPr>
                <w:color w:val="0D0D0D" w:themeColor="text1" w:themeTint="F2"/>
              </w:rPr>
            </w:pPr>
            <w:r w:rsidRPr="00076F14">
              <w:rPr>
                <w:rFonts w:ascii="Times New Roman" w:hAnsi="Times New Roman"/>
                <w:b/>
                <w:snapToGrid w:val="0"/>
                <w:color w:val="0D0D0D" w:themeColor="text1" w:themeTint="F2"/>
                <w:lang w:val="uk-UA" w:eastAsia="uk-UA"/>
              </w:rPr>
              <w:t>Назва</w:t>
            </w:r>
            <w:r w:rsidR="00671BFE" w:rsidRPr="00076F14">
              <w:rPr>
                <w:rFonts w:ascii="Times New Roman" w:hAnsi="Times New Roman"/>
                <w:b/>
                <w:snapToGrid w:val="0"/>
                <w:color w:val="0D0D0D" w:themeColor="text1" w:themeTint="F2"/>
                <w:lang w:val="uk-UA" w:eastAsia="uk-UA"/>
              </w:rPr>
              <w:t xml:space="preserve"> </w:t>
            </w:r>
            <w:r w:rsidRPr="00076F14">
              <w:rPr>
                <w:rFonts w:ascii="Times New Roman" w:hAnsi="Times New Roman"/>
                <w:b/>
                <w:snapToGrid w:val="0"/>
                <w:color w:val="0D0D0D" w:themeColor="text1" w:themeTint="F2"/>
                <w:lang w:val="uk-UA" w:eastAsia="uk-UA"/>
              </w:rPr>
              <w:t>напряму</w:t>
            </w:r>
            <w:r w:rsidR="00671BFE" w:rsidRPr="00076F14">
              <w:rPr>
                <w:rFonts w:ascii="Times New Roman" w:hAnsi="Times New Roman"/>
                <w:b/>
                <w:snapToGrid w:val="0"/>
                <w:color w:val="0D0D0D" w:themeColor="text1" w:themeTint="F2"/>
                <w:lang w:val="uk-UA" w:eastAsia="uk-UA"/>
              </w:rPr>
              <w:t xml:space="preserve"> </w:t>
            </w:r>
            <w:r w:rsidRPr="00076F14">
              <w:rPr>
                <w:rFonts w:ascii="Times New Roman" w:hAnsi="Times New Roman"/>
                <w:b/>
                <w:snapToGrid w:val="0"/>
                <w:color w:val="0D0D0D" w:themeColor="text1" w:themeTint="F2"/>
                <w:lang w:val="uk-UA" w:eastAsia="uk-UA"/>
              </w:rPr>
              <w:t>діяльності (пріоритетні</w:t>
            </w:r>
            <w:r w:rsidR="00671BFE" w:rsidRPr="00076F14">
              <w:rPr>
                <w:rFonts w:ascii="Times New Roman" w:hAnsi="Times New Roman"/>
                <w:b/>
                <w:snapToGrid w:val="0"/>
                <w:color w:val="0D0D0D" w:themeColor="text1" w:themeTint="F2"/>
                <w:lang w:val="uk-UA" w:eastAsia="uk-UA"/>
              </w:rPr>
              <w:t xml:space="preserve"> </w:t>
            </w:r>
            <w:r w:rsidRPr="00076F14">
              <w:rPr>
                <w:rFonts w:ascii="Times New Roman" w:hAnsi="Times New Roman"/>
                <w:b/>
                <w:snapToGrid w:val="0"/>
                <w:color w:val="0D0D0D" w:themeColor="text1" w:themeTint="F2"/>
                <w:lang w:val="uk-UA" w:eastAsia="uk-UA"/>
              </w:rPr>
              <w:t>завдання)</w:t>
            </w:r>
          </w:p>
        </w:tc>
        <w:tc>
          <w:tcPr>
            <w:tcW w:w="2297" w:type="dxa"/>
            <w:vMerge w:val="restart"/>
          </w:tcPr>
          <w:p w:rsidR="00180426" w:rsidRPr="00076F14" w:rsidRDefault="00180426" w:rsidP="00D67709">
            <w:pPr>
              <w:jc w:val="center"/>
              <w:rPr>
                <w:color w:val="0D0D0D" w:themeColor="text1" w:themeTint="F2"/>
              </w:rPr>
            </w:pPr>
            <w:r w:rsidRPr="00076F14">
              <w:rPr>
                <w:rFonts w:ascii="Times New Roman" w:hAnsi="Times New Roman"/>
                <w:b/>
                <w:snapToGrid w:val="0"/>
                <w:color w:val="0D0D0D" w:themeColor="text1" w:themeTint="F2"/>
                <w:lang w:val="uk-UA" w:eastAsia="uk-UA"/>
              </w:rPr>
              <w:t>Перелік</w:t>
            </w:r>
            <w:r w:rsidR="00671BFE" w:rsidRPr="00076F14">
              <w:rPr>
                <w:rFonts w:ascii="Times New Roman" w:hAnsi="Times New Roman"/>
                <w:b/>
                <w:snapToGrid w:val="0"/>
                <w:color w:val="0D0D0D" w:themeColor="text1" w:themeTint="F2"/>
                <w:lang w:val="uk-UA" w:eastAsia="uk-UA"/>
              </w:rPr>
              <w:t xml:space="preserve"> </w:t>
            </w:r>
            <w:r w:rsidRPr="00076F14">
              <w:rPr>
                <w:rFonts w:ascii="Times New Roman" w:hAnsi="Times New Roman"/>
                <w:b/>
                <w:snapToGrid w:val="0"/>
                <w:color w:val="0D0D0D" w:themeColor="text1" w:themeTint="F2"/>
                <w:lang w:val="uk-UA" w:eastAsia="uk-UA"/>
              </w:rPr>
              <w:t>заходів</w:t>
            </w:r>
            <w:r w:rsidR="00671BFE" w:rsidRPr="00076F14">
              <w:rPr>
                <w:rFonts w:ascii="Times New Roman" w:hAnsi="Times New Roman"/>
                <w:b/>
                <w:snapToGrid w:val="0"/>
                <w:color w:val="0D0D0D" w:themeColor="text1" w:themeTint="F2"/>
                <w:lang w:val="uk-UA" w:eastAsia="uk-UA"/>
              </w:rPr>
              <w:t xml:space="preserve"> </w:t>
            </w:r>
            <w:r w:rsidRPr="00076F14">
              <w:rPr>
                <w:rFonts w:ascii="Times New Roman" w:hAnsi="Times New Roman"/>
                <w:b/>
                <w:snapToGrid w:val="0"/>
                <w:color w:val="0D0D0D" w:themeColor="text1" w:themeTint="F2"/>
                <w:lang w:val="uk-UA" w:eastAsia="uk-UA"/>
              </w:rPr>
              <w:t>Програми</w:t>
            </w:r>
          </w:p>
        </w:tc>
        <w:tc>
          <w:tcPr>
            <w:tcW w:w="1447" w:type="dxa"/>
            <w:vMerge w:val="restart"/>
          </w:tcPr>
          <w:p w:rsidR="00180426" w:rsidRPr="00076F14" w:rsidRDefault="00180426" w:rsidP="00180426">
            <w:pPr>
              <w:rPr>
                <w:color w:val="0D0D0D" w:themeColor="text1" w:themeTint="F2"/>
              </w:rPr>
            </w:pPr>
          </w:p>
          <w:p w:rsidR="00180426" w:rsidRPr="00076F14" w:rsidRDefault="00180426" w:rsidP="00180426">
            <w:pPr>
              <w:jc w:val="center"/>
              <w:rPr>
                <w:rFonts w:ascii="Times New Roman" w:hAnsi="Times New Roman"/>
                <w:b/>
                <w:color w:val="0D0D0D" w:themeColor="text1" w:themeTint="F2"/>
              </w:rPr>
            </w:pPr>
            <w:r w:rsidRPr="00076F14">
              <w:rPr>
                <w:rFonts w:ascii="Times New Roman" w:hAnsi="Times New Roman"/>
                <w:b/>
                <w:color w:val="0D0D0D" w:themeColor="text1" w:themeTint="F2"/>
              </w:rPr>
              <w:t xml:space="preserve">Строк </w:t>
            </w:r>
            <w:proofErr w:type="spellStart"/>
            <w:r w:rsidRPr="00076F14">
              <w:rPr>
                <w:rFonts w:ascii="Times New Roman" w:hAnsi="Times New Roman"/>
                <w:b/>
                <w:color w:val="0D0D0D" w:themeColor="text1" w:themeTint="F2"/>
              </w:rPr>
              <w:t>виконання</w:t>
            </w:r>
            <w:proofErr w:type="spellEnd"/>
            <w:r w:rsidRPr="00076F14">
              <w:rPr>
                <w:rFonts w:ascii="Times New Roman" w:hAnsi="Times New Roman"/>
                <w:b/>
                <w:color w:val="0D0D0D" w:themeColor="text1" w:themeTint="F2"/>
              </w:rPr>
              <w:t xml:space="preserve"> заходу</w:t>
            </w:r>
            <w:r w:rsidR="003237CA" w:rsidRPr="00076F14">
              <w:rPr>
                <w:rFonts w:ascii="Times New Roman" w:hAnsi="Times New Roman"/>
                <w:b/>
                <w:color w:val="0D0D0D" w:themeColor="text1" w:themeTint="F2"/>
              </w:rPr>
              <w:t xml:space="preserve"> (роки)</w:t>
            </w:r>
          </w:p>
          <w:p w:rsidR="00180426" w:rsidRPr="00076F14" w:rsidRDefault="00180426" w:rsidP="00180426">
            <w:pPr>
              <w:jc w:val="center"/>
              <w:rPr>
                <w:rFonts w:ascii="Times New Roman" w:hAnsi="Times New Roman"/>
                <w:b/>
                <w:snapToGrid w:val="0"/>
                <w:color w:val="0D0D0D" w:themeColor="text1" w:themeTint="F2"/>
                <w:lang w:eastAsia="uk-UA"/>
              </w:rPr>
            </w:pPr>
          </w:p>
        </w:tc>
        <w:tc>
          <w:tcPr>
            <w:tcW w:w="1843" w:type="dxa"/>
            <w:vMerge w:val="restart"/>
          </w:tcPr>
          <w:p w:rsidR="00180426" w:rsidRPr="00076F14" w:rsidRDefault="00180426" w:rsidP="0095413B">
            <w:pPr>
              <w:jc w:val="center"/>
              <w:rPr>
                <w:color w:val="0D0D0D" w:themeColor="text1" w:themeTint="F2"/>
              </w:rPr>
            </w:pPr>
            <w:r w:rsidRPr="00076F14">
              <w:rPr>
                <w:rFonts w:ascii="Times New Roman" w:hAnsi="Times New Roman"/>
                <w:b/>
                <w:snapToGrid w:val="0"/>
                <w:color w:val="0D0D0D" w:themeColor="text1" w:themeTint="F2"/>
                <w:lang w:val="uk-UA" w:eastAsia="uk-UA"/>
              </w:rPr>
              <w:t>Виконавці</w:t>
            </w:r>
          </w:p>
        </w:tc>
        <w:tc>
          <w:tcPr>
            <w:tcW w:w="1134" w:type="dxa"/>
            <w:vMerge w:val="restart"/>
          </w:tcPr>
          <w:p w:rsidR="00180426" w:rsidRPr="00076F14" w:rsidRDefault="00180426" w:rsidP="0095413B">
            <w:pPr>
              <w:jc w:val="center"/>
              <w:rPr>
                <w:color w:val="0D0D0D" w:themeColor="text1" w:themeTint="F2"/>
              </w:rPr>
            </w:pPr>
            <w:proofErr w:type="spellStart"/>
            <w:r w:rsidRPr="00076F14">
              <w:rPr>
                <w:rFonts w:ascii="Times New Roman" w:hAnsi="Times New Roman"/>
                <w:b/>
                <w:snapToGrid w:val="0"/>
                <w:color w:val="0D0D0D" w:themeColor="text1" w:themeTint="F2"/>
                <w:lang w:val="uk-UA" w:eastAsia="uk-UA"/>
              </w:rPr>
              <w:t>Джерелафінансу</w:t>
            </w:r>
            <w:r w:rsidR="00671BFE" w:rsidRPr="00076F14">
              <w:rPr>
                <w:rFonts w:ascii="Times New Roman" w:hAnsi="Times New Roman"/>
                <w:b/>
                <w:snapToGrid w:val="0"/>
                <w:color w:val="0D0D0D" w:themeColor="text1" w:themeTint="F2"/>
                <w:lang w:val="uk-UA" w:eastAsia="uk-UA"/>
              </w:rPr>
              <w:t>-</w:t>
            </w:r>
            <w:r w:rsidRPr="00076F14">
              <w:rPr>
                <w:rFonts w:ascii="Times New Roman" w:hAnsi="Times New Roman"/>
                <w:b/>
                <w:snapToGrid w:val="0"/>
                <w:color w:val="0D0D0D" w:themeColor="text1" w:themeTint="F2"/>
                <w:lang w:val="uk-UA" w:eastAsia="uk-UA"/>
              </w:rPr>
              <w:t>вання</w:t>
            </w:r>
            <w:proofErr w:type="spellEnd"/>
          </w:p>
        </w:tc>
        <w:tc>
          <w:tcPr>
            <w:tcW w:w="3119" w:type="dxa"/>
            <w:gridSpan w:val="3"/>
          </w:tcPr>
          <w:p w:rsidR="00180426" w:rsidRPr="00076F14" w:rsidRDefault="00180426" w:rsidP="0095413B">
            <w:pPr>
              <w:jc w:val="center"/>
              <w:rPr>
                <w:color w:val="0D0D0D" w:themeColor="text1" w:themeTint="F2"/>
              </w:rPr>
            </w:pPr>
            <w:r w:rsidRPr="00076F14">
              <w:rPr>
                <w:rFonts w:ascii="Times New Roman" w:hAnsi="Times New Roman"/>
                <w:b/>
                <w:snapToGrid w:val="0"/>
                <w:color w:val="0D0D0D" w:themeColor="text1" w:themeTint="F2"/>
                <w:lang w:val="uk-UA" w:eastAsia="uk-UA"/>
              </w:rPr>
              <w:t>Орієнтовні</w:t>
            </w:r>
            <w:r w:rsidR="00671BFE" w:rsidRPr="00076F14">
              <w:rPr>
                <w:rFonts w:ascii="Times New Roman" w:hAnsi="Times New Roman"/>
                <w:b/>
                <w:snapToGrid w:val="0"/>
                <w:color w:val="0D0D0D" w:themeColor="text1" w:themeTint="F2"/>
                <w:lang w:val="uk-UA" w:eastAsia="uk-UA"/>
              </w:rPr>
              <w:t xml:space="preserve"> </w:t>
            </w:r>
            <w:r w:rsidRPr="00076F14">
              <w:rPr>
                <w:rFonts w:ascii="Times New Roman" w:hAnsi="Times New Roman"/>
                <w:b/>
                <w:snapToGrid w:val="0"/>
                <w:color w:val="0D0D0D" w:themeColor="text1" w:themeTint="F2"/>
                <w:lang w:val="uk-UA" w:eastAsia="uk-UA"/>
              </w:rPr>
              <w:t>обсяги</w:t>
            </w:r>
            <w:r w:rsidR="00671BFE" w:rsidRPr="00076F14">
              <w:rPr>
                <w:rFonts w:ascii="Times New Roman" w:hAnsi="Times New Roman"/>
                <w:b/>
                <w:snapToGrid w:val="0"/>
                <w:color w:val="0D0D0D" w:themeColor="text1" w:themeTint="F2"/>
                <w:lang w:val="uk-UA" w:eastAsia="uk-UA"/>
              </w:rPr>
              <w:t xml:space="preserve"> </w:t>
            </w:r>
            <w:r w:rsidRPr="00076F14">
              <w:rPr>
                <w:rFonts w:ascii="Times New Roman" w:hAnsi="Times New Roman"/>
                <w:b/>
                <w:snapToGrid w:val="0"/>
                <w:color w:val="0D0D0D" w:themeColor="text1" w:themeTint="F2"/>
                <w:lang w:val="uk-UA" w:eastAsia="uk-UA"/>
              </w:rPr>
              <w:t>фінансування (вартість), тис. гривень, у тому числі:</w:t>
            </w:r>
          </w:p>
        </w:tc>
        <w:tc>
          <w:tcPr>
            <w:tcW w:w="2663" w:type="dxa"/>
            <w:vMerge w:val="restart"/>
          </w:tcPr>
          <w:p w:rsidR="00180426" w:rsidRPr="00076F14" w:rsidRDefault="00180426" w:rsidP="0095413B">
            <w:pPr>
              <w:jc w:val="center"/>
              <w:rPr>
                <w:color w:val="0D0D0D" w:themeColor="text1" w:themeTint="F2"/>
              </w:rPr>
            </w:pPr>
            <w:r w:rsidRPr="00076F14">
              <w:rPr>
                <w:rFonts w:ascii="Times New Roman" w:hAnsi="Times New Roman"/>
                <w:b/>
                <w:snapToGrid w:val="0"/>
                <w:color w:val="0D0D0D" w:themeColor="text1" w:themeTint="F2"/>
                <w:lang w:val="uk-UA" w:eastAsia="uk-UA"/>
              </w:rPr>
              <w:t>Очікуваний результат</w:t>
            </w:r>
          </w:p>
        </w:tc>
      </w:tr>
      <w:tr w:rsidR="00180426" w:rsidRPr="00076F14" w:rsidTr="00E3282C">
        <w:tc>
          <w:tcPr>
            <w:tcW w:w="458" w:type="dxa"/>
            <w:vMerge/>
          </w:tcPr>
          <w:p w:rsidR="00180426" w:rsidRPr="00076F14" w:rsidRDefault="00180426" w:rsidP="0095413B">
            <w:pPr>
              <w:rPr>
                <w:rFonts w:ascii="Times New Roman" w:hAnsi="Times New Roman"/>
                <w:b/>
                <w:snapToGrid w:val="0"/>
                <w:color w:val="0D0D0D" w:themeColor="text1" w:themeTint="F2"/>
                <w:lang w:val="uk-UA" w:eastAsia="uk-UA"/>
              </w:rPr>
            </w:pPr>
          </w:p>
        </w:tc>
        <w:tc>
          <w:tcPr>
            <w:tcW w:w="2202" w:type="dxa"/>
            <w:vMerge/>
          </w:tcPr>
          <w:p w:rsidR="00180426" w:rsidRPr="00076F14" w:rsidRDefault="00180426" w:rsidP="0095413B">
            <w:pPr>
              <w:rPr>
                <w:rFonts w:ascii="Times New Roman" w:hAnsi="Times New Roman"/>
                <w:b/>
                <w:snapToGrid w:val="0"/>
                <w:color w:val="0D0D0D" w:themeColor="text1" w:themeTint="F2"/>
                <w:lang w:val="uk-UA" w:eastAsia="uk-UA"/>
              </w:rPr>
            </w:pPr>
          </w:p>
        </w:tc>
        <w:tc>
          <w:tcPr>
            <w:tcW w:w="2297" w:type="dxa"/>
            <w:vMerge/>
          </w:tcPr>
          <w:p w:rsidR="00180426" w:rsidRPr="00076F14" w:rsidRDefault="00180426" w:rsidP="0095413B">
            <w:pPr>
              <w:rPr>
                <w:rFonts w:ascii="Times New Roman" w:hAnsi="Times New Roman"/>
                <w:b/>
                <w:snapToGrid w:val="0"/>
                <w:color w:val="0D0D0D" w:themeColor="text1" w:themeTint="F2"/>
                <w:lang w:eastAsia="uk-UA"/>
              </w:rPr>
            </w:pPr>
          </w:p>
        </w:tc>
        <w:tc>
          <w:tcPr>
            <w:tcW w:w="1447" w:type="dxa"/>
            <w:vMerge/>
          </w:tcPr>
          <w:p w:rsidR="00180426" w:rsidRPr="00076F14" w:rsidRDefault="00180426" w:rsidP="0095413B">
            <w:pPr>
              <w:rPr>
                <w:rFonts w:ascii="Times New Roman" w:hAnsi="Times New Roman"/>
                <w:b/>
                <w:snapToGrid w:val="0"/>
                <w:color w:val="0D0D0D" w:themeColor="text1" w:themeTint="F2"/>
                <w:lang w:eastAsia="uk-UA"/>
              </w:rPr>
            </w:pPr>
          </w:p>
        </w:tc>
        <w:tc>
          <w:tcPr>
            <w:tcW w:w="1843" w:type="dxa"/>
            <w:vMerge/>
          </w:tcPr>
          <w:p w:rsidR="00180426" w:rsidRPr="00076F14" w:rsidRDefault="00180426" w:rsidP="0095413B">
            <w:pPr>
              <w:rPr>
                <w:rFonts w:ascii="Times New Roman" w:hAnsi="Times New Roman"/>
                <w:b/>
                <w:snapToGrid w:val="0"/>
                <w:color w:val="0D0D0D" w:themeColor="text1" w:themeTint="F2"/>
                <w:lang w:val="uk-UA" w:eastAsia="uk-UA"/>
              </w:rPr>
            </w:pPr>
          </w:p>
        </w:tc>
        <w:tc>
          <w:tcPr>
            <w:tcW w:w="1134" w:type="dxa"/>
            <w:vMerge/>
          </w:tcPr>
          <w:p w:rsidR="00180426" w:rsidRPr="00076F14" w:rsidRDefault="00180426" w:rsidP="0095413B">
            <w:pPr>
              <w:rPr>
                <w:rFonts w:ascii="Times New Roman" w:hAnsi="Times New Roman"/>
                <w:b/>
                <w:snapToGrid w:val="0"/>
                <w:color w:val="0D0D0D" w:themeColor="text1" w:themeTint="F2"/>
                <w:lang w:val="uk-UA" w:eastAsia="uk-UA"/>
              </w:rPr>
            </w:pPr>
          </w:p>
        </w:tc>
        <w:tc>
          <w:tcPr>
            <w:tcW w:w="992" w:type="dxa"/>
            <w:tcBorders>
              <w:right w:val="single" w:sz="4" w:space="0" w:color="auto"/>
            </w:tcBorders>
          </w:tcPr>
          <w:p w:rsidR="00180426" w:rsidRPr="00076F14" w:rsidRDefault="00180426" w:rsidP="0095413B">
            <w:pPr>
              <w:rPr>
                <w:rFonts w:ascii="Times New Roman" w:hAnsi="Times New Roman"/>
                <w:b/>
                <w:snapToGrid w:val="0"/>
                <w:color w:val="0D0D0D" w:themeColor="text1" w:themeTint="F2"/>
                <w:lang w:val="uk-UA" w:eastAsia="uk-UA"/>
              </w:rPr>
            </w:pPr>
            <w:r w:rsidRPr="00076F14">
              <w:rPr>
                <w:rFonts w:ascii="Times New Roman" w:hAnsi="Times New Roman"/>
                <w:b/>
                <w:snapToGrid w:val="0"/>
                <w:color w:val="0D0D0D" w:themeColor="text1" w:themeTint="F2"/>
                <w:lang w:val="uk-UA" w:eastAsia="uk-UA"/>
              </w:rPr>
              <w:t>2024 р.</w:t>
            </w:r>
          </w:p>
        </w:tc>
        <w:tc>
          <w:tcPr>
            <w:tcW w:w="993" w:type="dxa"/>
            <w:tcBorders>
              <w:left w:val="single" w:sz="4" w:space="0" w:color="auto"/>
              <w:right w:val="single" w:sz="4" w:space="0" w:color="auto"/>
            </w:tcBorders>
          </w:tcPr>
          <w:p w:rsidR="00180426" w:rsidRPr="00076F14" w:rsidRDefault="00180426" w:rsidP="0095413B">
            <w:pPr>
              <w:rPr>
                <w:rFonts w:ascii="Times New Roman" w:hAnsi="Times New Roman"/>
                <w:b/>
                <w:snapToGrid w:val="0"/>
                <w:color w:val="0D0D0D" w:themeColor="text1" w:themeTint="F2"/>
                <w:lang w:val="uk-UA" w:eastAsia="uk-UA"/>
              </w:rPr>
            </w:pPr>
            <w:r w:rsidRPr="00076F14">
              <w:rPr>
                <w:rFonts w:ascii="Times New Roman" w:hAnsi="Times New Roman"/>
                <w:b/>
                <w:snapToGrid w:val="0"/>
                <w:color w:val="0D0D0D" w:themeColor="text1" w:themeTint="F2"/>
                <w:lang w:val="uk-UA" w:eastAsia="uk-UA"/>
              </w:rPr>
              <w:t>2025р.</w:t>
            </w:r>
          </w:p>
        </w:tc>
        <w:tc>
          <w:tcPr>
            <w:tcW w:w="1134" w:type="dxa"/>
            <w:tcBorders>
              <w:left w:val="single" w:sz="4" w:space="0" w:color="auto"/>
            </w:tcBorders>
          </w:tcPr>
          <w:p w:rsidR="00180426" w:rsidRPr="00076F14" w:rsidRDefault="00180426" w:rsidP="0095413B">
            <w:pPr>
              <w:rPr>
                <w:rFonts w:ascii="Times New Roman" w:hAnsi="Times New Roman"/>
                <w:b/>
                <w:snapToGrid w:val="0"/>
                <w:color w:val="0D0D0D" w:themeColor="text1" w:themeTint="F2"/>
                <w:lang w:val="uk-UA" w:eastAsia="uk-UA"/>
              </w:rPr>
            </w:pPr>
            <w:r w:rsidRPr="00076F14">
              <w:rPr>
                <w:rFonts w:ascii="Times New Roman" w:hAnsi="Times New Roman"/>
                <w:b/>
                <w:snapToGrid w:val="0"/>
                <w:color w:val="0D0D0D" w:themeColor="text1" w:themeTint="F2"/>
                <w:lang w:val="uk-UA" w:eastAsia="uk-UA"/>
              </w:rPr>
              <w:t>2026 р.</w:t>
            </w:r>
          </w:p>
        </w:tc>
        <w:tc>
          <w:tcPr>
            <w:tcW w:w="2663" w:type="dxa"/>
            <w:vMerge/>
          </w:tcPr>
          <w:p w:rsidR="00180426" w:rsidRPr="00076F14" w:rsidRDefault="00180426" w:rsidP="0095413B">
            <w:pPr>
              <w:rPr>
                <w:rFonts w:ascii="Times New Roman" w:hAnsi="Times New Roman"/>
                <w:b/>
                <w:snapToGrid w:val="0"/>
                <w:color w:val="0D0D0D" w:themeColor="text1" w:themeTint="F2"/>
                <w:lang w:val="uk-UA" w:eastAsia="uk-UA"/>
              </w:rPr>
            </w:pPr>
          </w:p>
        </w:tc>
      </w:tr>
      <w:tr w:rsidR="00180426" w:rsidRPr="00076F14" w:rsidTr="00E3282C">
        <w:tc>
          <w:tcPr>
            <w:tcW w:w="458" w:type="dxa"/>
            <w:vMerge w:val="restart"/>
          </w:tcPr>
          <w:p w:rsidR="00180426" w:rsidRPr="00076F14" w:rsidRDefault="00180426" w:rsidP="0095413B">
            <w:pPr>
              <w:rPr>
                <w:rFonts w:ascii="Times New Roman" w:hAnsi="Times New Roman"/>
                <w:color w:val="0D0D0D" w:themeColor="text1" w:themeTint="F2"/>
                <w:sz w:val="24"/>
                <w:szCs w:val="24"/>
                <w:lang w:val="uk-UA"/>
              </w:rPr>
            </w:pPr>
          </w:p>
          <w:p w:rsidR="00180426" w:rsidRPr="00076F14" w:rsidRDefault="00180426" w:rsidP="0095413B">
            <w:pPr>
              <w:rPr>
                <w:rFonts w:ascii="Times New Roman" w:hAnsi="Times New Roman"/>
                <w:color w:val="0D0D0D" w:themeColor="text1" w:themeTint="F2"/>
                <w:sz w:val="24"/>
                <w:szCs w:val="24"/>
                <w:lang w:val="uk-UA"/>
              </w:rPr>
            </w:pPr>
          </w:p>
          <w:p w:rsidR="00180426" w:rsidRPr="00076F14" w:rsidRDefault="00180426" w:rsidP="0095413B">
            <w:pPr>
              <w:rPr>
                <w:rFonts w:ascii="Times New Roman" w:hAnsi="Times New Roman"/>
                <w:color w:val="0D0D0D" w:themeColor="text1" w:themeTint="F2"/>
                <w:sz w:val="24"/>
                <w:szCs w:val="24"/>
                <w:lang w:val="uk-UA"/>
              </w:rPr>
            </w:pPr>
          </w:p>
          <w:p w:rsidR="00180426" w:rsidRPr="00076F14" w:rsidRDefault="00180426" w:rsidP="0095413B">
            <w:pPr>
              <w:rPr>
                <w:rFonts w:ascii="Times New Roman" w:hAnsi="Times New Roman"/>
                <w:color w:val="0D0D0D" w:themeColor="text1" w:themeTint="F2"/>
                <w:sz w:val="24"/>
                <w:szCs w:val="24"/>
                <w:lang w:val="uk-UA"/>
              </w:rPr>
            </w:pPr>
          </w:p>
          <w:p w:rsidR="00180426" w:rsidRPr="00076F14" w:rsidRDefault="00180426" w:rsidP="0095413B">
            <w:pPr>
              <w:rPr>
                <w:rFonts w:ascii="Times New Roman" w:hAnsi="Times New Roman"/>
                <w:color w:val="0D0D0D" w:themeColor="text1" w:themeTint="F2"/>
                <w:sz w:val="24"/>
                <w:szCs w:val="24"/>
                <w:lang w:val="uk-UA"/>
              </w:rPr>
            </w:pPr>
          </w:p>
          <w:p w:rsidR="00180426" w:rsidRPr="00076F14" w:rsidRDefault="00180426" w:rsidP="0095413B">
            <w:pPr>
              <w:rPr>
                <w:rFonts w:ascii="Times New Roman" w:hAnsi="Times New Roman"/>
                <w:color w:val="0D0D0D" w:themeColor="text1" w:themeTint="F2"/>
                <w:sz w:val="24"/>
                <w:szCs w:val="24"/>
                <w:lang w:val="uk-UA"/>
              </w:rPr>
            </w:pPr>
          </w:p>
          <w:p w:rsidR="00180426" w:rsidRPr="00076F14" w:rsidRDefault="00180426" w:rsidP="0095413B">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1.</w:t>
            </w:r>
          </w:p>
        </w:tc>
        <w:tc>
          <w:tcPr>
            <w:tcW w:w="2202" w:type="dxa"/>
            <w:vMerge w:val="restart"/>
          </w:tcPr>
          <w:p w:rsidR="00180426" w:rsidRPr="00076F14" w:rsidRDefault="00180426" w:rsidP="0095413B">
            <w:pPr>
              <w:rPr>
                <w:rFonts w:ascii="Times New Roman" w:hAnsi="Times New Roman"/>
                <w:snapToGrid w:val="0"/>
                <w:color w:val="0D0D0D" w:themeColor="text1" w:themeTint="F2"/>
                <w:sz w:val="24"/>
                <w:szCs w:val="24"/>
                <w:lang w:val="uk-UA" w:eastAsia="uk-UA"/>
              </w:rPr>
            </w:pPr>
          </w:p>
          <w:p w:rsidR="00180426" w:rsidRPr="00076F14" w:rsidRDefault="00180426" w:rsidP="0095413B">
            <w:pPr>
              <w:rPr>
                <w:rFonts w:ascii="Times New Roman" w:hAnsi="Times New Roman"/>
                <w:snapToGrid w:val="0"/>
                <w:color w:val="0D0D0D" w:themeColor="text1" w:themeTint="F2"/>
                <w:sz w:val="24"/>
                <w:szCs w:val="24"/>
                <w:lang w:val="uk-UA" w:eastAsia="uk-UA"/>
              </w:rPr>
            </w:pPr>
          </w:p>
          <w:p w:rsidR="00180426" w:rsidRPr="00076F14" w:rsidRDefault="00180426" w:rsidP="0095413B">
            <w:pPr>
              <w:rPr>
                <w:rFonts w:ascii="Times New Roman" w:hAnsi="Times New Roman"/>
                <w:snapToGrid w:val="0"/>
                <w:color w:val="0D0D0D" w:themeColor="text1" w:themeTint="F2"/>
                <w:sz w:val="24"/>
                <w:szCs w:val="24"/>
                <w:lang w:val="uk-UA" w:eastAsia="uk-UA"/>
              </w:rPr>
            </w:pPr>
          </w:p>
          <w:p w:rsidR="0021387E" w:rsidRPr="00076F14" w:rsidRDefault="0021387E" w:rsidP="0095413B">
            <w:pPr>
              <w:rPr>
                <w:rFonts w:ascii="Times New Roman" w:hAnsi="Times New Roman"/>
                <w:color w:val="0D0D0D" w:themeColor="text1" w:themeTint="F2"/>
                <w:sz w:val="24"/>
                <w:szCs w:val="24"/>
              </w:rPr>
            </w:pPr>
          </w:p>
          <w:p w:rsidR="0021387E" w:rsidRPr="00076F14" w:rsidRDefault="0021387E" w:rsidP="0095413B">
            <w:pPr>
              <w:rPr>
                <w:rFonts w:ascii="Times New Roman" w:hAnsi="Times New Roman"/>
                <w:color w:val="0D0D0D" w:themeColor="text1" w:themeTint="F2"/>
                <w:sz w:val="24"/>
                <w:szCs w:val="24"/>
              </w:rPr>
            </w:pPr>
          </w:p>
          <w:p w:rsidR="0021387E" w:rsidRPr="00076F14" w:rsidRDefault="0021387E" w:rsidP="0095413B">
            <w:pPr>
              <w:rPr>
                <w:rFonts w:ascii="Times New Roman" w:hAnsi="Times New Roman"/>
                <w:color w:val="0D0D0D" w:themeColor="text1" w:themeTint="F2"/>
                <w:sz w:val="24"/>
                <w:szCs w:val="24"/>
              </w:rPr>
            </w:pPr>
          </w:p>
          <w:p w:rsidR="00180426" w:rsidRPr="00076F14" w:rsidRDefault="00715EB9" w:rsidP="00B41DBB">
            <w:pPr>
              <w:rPr>
                <w:rFonts w:ascii="Times New Roman" w:hAnsi="Times New Roman"/>
                <w:color w:val="0D0D0D" w:themeColor="text1" w:themeTint="F2"/>
                <w:sz w:val="24"/>
                <w:szCs w:val="24"/>
                <w:lang w:val="uk-UA"/>
              </w:rPr>
            </w:pPr>
            <w:proofErr w:type="spellStart"/>
            <w:r w:rsidRPr="00076F14">
              <w:rPr>
                <w:rFonts w:ascii="Times New Roman" w:hAnsi="Times New Roman"/>
                <w:color w:val="0D0D0D" w:themeColor="text1" w:themeTint="F2"/>
                <w:sz w:val="24"/>
                <w:szCs w:val="24"/>
              </w:rPr>
              <w:t>Забезпечення</w:t>
            </w:r>
            <w:proofErr w:type="spellEnd"/>
            <w:r w:rsidR="00A62550"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підтримки</w:t>
            </w:r>
            <w:proofErr w:type="spellEnd"/>
            <w:r w:rsidRPr="00076F14">
              <w:rPr>
                <w:rFonts w:ascii="Times New Roman" w:hAnsi="Times New Roman"/>
                <w:color w:val="0D0D0D" w:themeColor="text1" w:themeTint="F2"/>
                <w:sz w:val="24"/>
                <w:szCs w:val="24"/>
              </w:rPr>
              <w:t xml:space="preserve"> та </w:t>
            </w:r>
            <w:proofErr w:type="spellStart"/>
            <w:r w:rsidRPr="00076F14">
              <w:rPr>
                <w:rFonts w:ascii="Times New Roman" w:hAnsi="Times New Roman"/>
                <w:color w:val="0D0D0D" w:themeColor="text1" w:themeTint="F2"/>
                <w:sz w:val="24"/>
                <w:szCs w:val="24"/>
              </w:rPr>
              <w:t>розвитку</w:t>
            </w:r>
            <w:proofErr w:type="spellEnd"/>
            <w:r w:rsidRPr="00076F14">
              <w:rPr>
                <w:rFonts w:ascii="Times New Roman" w:hAnsi="Times New Roman"/>
                <w:color w:val="0D0D0D" w:themeColor="text1" w:themeTint="F2"/>
                <w:sz w:val="24"/>
                <w:szCs w:val="24"/>
              </w:rPr>
              <w:t xml:space="preserve"> культурно </w:t>
            </w:r>
            <w:r w:rsidR="00A62550" w:rsidRPr="00076F14">
              <w:rPr>
                <w:rFonts w:ascii="Times New Roman" w:hAnsi="Times New Roman"/>
                <w:color w:val="0D0D0D" w:themeColor="text1" w:themeTint="F2"/>
                <w:sz w:val="24"/>
                <w:szCs w:val="24"/>
              </w:rPr>
              <w:t>–</w:t>
            </w:r>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просвітницьких</w:t>
            </w:r>
            <w:proofErr w:type="spellEnd"/>
            <w:r w:rsidR="00A62550"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заходів</w:t>
            </w:r>
            <w:proofErr w:type="spellEnd"/>
            <w:r w:rsidR="0041158E" w:rsidRPr="00076F14">
              <w:rPr>
                <w:rFonts w:ascii="Times New Roman" w:hAnsi="Times New Roman"/>
                <w:color w:val="0D0D0D" w:themeColor="text1" w:themeTint="F2"/>
                <w:sz w:val="24"/>
                <w:szCs w:val="24"/>
              </w:rPr>
              <w:t xml:space="preserve"> та </w:t>
            </w:r>
            <w:proofErr w:type="spellStart"/>
            <w:r w:rsidR="0041158E" w:rsidRPr="00076F14">
              <w:rPr>
                <w:rFonts w:ascii="Times New Roman" w:hAnsi="Times New Roman"/>
                <w:color w:val="0D0D0D" w:themeColor="text1" w:themeTint="F2"/>
                <w:sz w:val="24"/>
                <w:szCs w:val="24"/>
              </w:rPr>
              <w:t>зміцнення</w:t>
            </w:r>
            <w:proofErr w:type="spellEnd"/>
            <w:r w:rsidR="00A62550" w:rsidRPr="00076F14">
              <w:rPr>
                <w:rFonts w:ascii="Times New Roman" w:hAnsi="Times New Roman"/>
                <w:color w:val="0D0D0D" w:themeColor="text1" w:themeTint="F2"/>
                <w:sz w:val="24"/>
                <w:szCs w:val="24"/>
              </w:rPr>
              <w:t xml:space="preserve"> </w:t>
            </w:r>
            <w:proofErr w:type="spellStart"/>
            <w:r w:rsidR="0041158E" w:rsidRPr="00076F14">
              <w:rPr>
                <w:rFonts w:ascii="Times New Roman" w:hAnsi="Times New Roman"/>
                <w:color w:val="0D0D0D" w:themeColor="text1" w:themeTint="F2"/>
                <w:sz w:val="24"/>
                <w:szCs w:val="24"/>
              </w:rPr>
              <w:t>ролі</w:t>
            </w:r>
            <w:proofErr w:type="spellEnd"/>
            <w:r w:rsidR="00A62550" w:rsidRPr="00076F14">
              <w:rPr>
                <w:rFonts w:ascii="Times New Roman" w:hAnsi="Times New Roman"/>
                <w:color w:val="0D0D0D" w:themeColor="text1" w:themeTint="F2"/>
                <w:sz w:val="24"/>
                <w:szCs w:val="24"/>
              </w:rPr>
              <w:t xml:space="preserve"> </w:t>
            </w:r>
            <w:proofErr w:type="spellStart"/>
            <w:r w:rsidR="0041158E" w:rsidRPr="00076F14">
              <w:rPr>
                <w:rFonts w:ascii="Times New Roman" w:hAnsi="Times New Roman"/>
                <w:color w:val="0D0D0D" w:themeColor="text1" w:themeTint="F2"/>
                <w:sz w:val="24"/>
                <w:szCs w:val="24"/>
              </w:rPr>
              <w:t>культури</w:t>
            </w:r>
            <w:proofErr w:type="spellEnd"/>
            <w:r w:rsidR="0041158E" w:rsidRPr="00076F14">
              <w:rPr>
                <w:rFonts w:ascii="Times New Roman" w:hAnsi="Times New Roman"/>
                <w:color w:val="0D0D0D" w:themeColor="text1" w:themeTint="F2"/>
                <w:sz w:val="24"/>
                <w:szCs w:val="24"/>
              </w:rPr>
              <w:t xml:space="preserve"> в </w:t>
            </w:r>
            <w:proofErr w:type="spellStart"/>
            <w:r w:rsidR="0041158E" w:rsidRPr="00076F14">
              <w:rPr>
                <w:rFonts w:ascii="Times New Roman" w:hAnsi="Times New Roman"/>
                <w:color w:val="0D0D0D" w:themeColor="text1" w:themeTint="F2"/>
                <w:sz w:val="24"/>
                <w:szCs w:val="24"/>
              </w:rPr>
              <w:t>житті</w:t>
            </w:r>
            <w:proofErr w:type="spellEnd"/>
            <w:r w:rsidR="00A62550" w:rsidRPr="00076F14">
              <w:rPr>
                <w:rFonts w:ascii="Times New Roman" w:hAnsi="Times New Roman"/>
                <w:color w:val="0D0D0D" w:themeColor="text1" w:themeTint="F2"/>
                <w:sz w:val="24"/>
                <w:szCs w:val="24"/>
              </w:rPr>
              <w:t xml:space="preserve"> </w:t>
            </w:r>
            <w:proofErr w:type="spellStart"/>
            <w:r w:rsidR="0041158E" w:rsidRPr="00076F14">
              <w:rPr>
                <w:rFonts w:ascii="Times New Roman" w:hAnsi="Times New Roman"/>
                <w:color w:val="0D0D0D" w:themeColor="text1" w:themeTint="F2"/>
                <w:sz w:val="24"/>
                <w:szCs w:val="24"/>
              </w:rPr>
              <w:t>громади</w:t>
            </w:r>
            <w:proofErr w:type="spellEnd"/>
            <w:r w:rsidR="00A62550" w:rsidRPr="00076F14">
              <w:rPr>
                <w:rFonts w:ascii="Times New Roman" w:hAnsi="Times New Roman"/>
                <w:color w:val="0D0D0D" w:themeColor="text1" w:themeTint="F2"/>
                <w:sz w:val="24"/>
                <w:szCs w:val="24"/>
              </w:rPr>
              <w:t>.</w:t>
            </w:r>
          </w:p>
        </w:tc>
        <w:tc>
          <w:tcPr>
            <w:tcW w:w="2297" w:type="dxa"/>
            <w:vAlign w:val="center"/>
          </w:tcPr>
          <w:p w:rsidR="00180426" w:rsidRDefault="00180426" w:rsidP="0095413B">
            <w:pPr>
              <w:rPr>
                <w:rFonts w:ascii="Times New Roman" w:hAnsi="Times New Roman"/>
                <w:color w:val="0D0D0D" w:themeColor="text1" w:themeTint="F2"/>
                <w:sz w:val="24"/>
                <w:szCs w:val="24"/>
                <w:lang w:val="uk-UA"/>
              </w:rPr>
            </w:pPr>
            <w:r w:rsidRPr="00076F14">
              <w:rPr>
                <w:rFonts w:ascii="Times New Roman" w:hAnsi="Times New Roman"/>
                <w:snapToGrid w:val="0"/>
                <w:color w:val="0D0D0D" w:themeColor="text1" w:themeTint="F2"/>
                <w:sz w:val="24"/>
                <w:szCs w:val="24"/>
                <w:lang w:val="uk-UA" w:eastAsia="uk-UA"/>
              </w:rPr>
              <w:t>1.1. Заходи</w:t>
            </w:r>
            <w:r w:rsidR="00E80EE7" w:rsidRPr="00076F14">
              <w:rPr>
                <w:rFonts w:ascii="Times New Roman" w:hAnsi="Times New Roman"/>
                <w:color w:val="0D0D0D" w:themeColor="text1" w:themeTint="F2"/>
                <w:sz w:val="24"/>
                <w:szCs w:val="24"/>
                <w:lang w:val="uk-UA"/>
              </w:rPr>
              <w:t xml:space="preserve"> з відзначення</w:t>
            </w:r>
            <w:r w:rsidRPr="00076F14">
              <w:rPr>
                <w:rFonts w:ascii="Times New Roman" w:hAnsi="Times New Roman"/>
                <w:color w:val="0D0D0D" w:themeColor="text1" w:themeTint="F2"/>
                <w:sz w:val="24"/>
                <w:szCs w:val="24"/>
                <w:lang w:val="uk-UA"/>
              </w:rPr>
              <w:t xml:space="preserve"> загальнодержавних та загальноміських </w:t>
            </w:r>
            <w:r w:rsidR="00E80EE7" w:rsidRPr="00076F14">
              <w:rPr>
                <w:rFonts w:ascii="Times New Roman" w:hAnsi="Times New Roman"/>
                <w:color w:val="0D0D0D" w:themeColor="text1" w:themeTint="F2"/>
                <w:sz w:val="24"/>
                <w:szCs w:val="24"/>
                <w:lang w:val="uk-UA"/>
              </w:rPr>
              <w:t>свят, професійних свят, ювілеїв</w:t>
            </w:r>
            <w:r w:rsidRPr="00076F14">
              <w:rPr>
                <w:rFonts w:ascii="Times New Roman" w:hAnsi="Times New Roman"/>
                <w:color w:val="0D0D0D" w:themeColor="text1" w:themeTint="F2"/>
                <w:sz w:val="24"/>
                <w:szCs w:val="24"/>
                <w:lang w:val="uk-UA"/>
              </w:rPr>
              <w:t xml:space="preserve"> та культурно-мистецьких</w:t>
            </w:r>
            <w:r w:rsidR="00E80EE7" w:rsidRPr="00076F14">
              <w:rPr>
                <w:rFonts w:ascii="Times New Roman" w:hAnsi="Times New Roman"/>
                <w:color w:val="0D0D0D" w:themeColor="text1" w:themeTint="F2"/>
                <w:sz w:val="24"/>
                <w:szCs w:val="24"/>
                <w:lang w:val="uk-UA"/>
              </w:rPr>
              <w:t xml:space="preserve"> подій</w:t>
            </w:r>
            <w:r w:rsidR="00FE7552" w:rsidRPr="00076F14">
              <w:rPr>
                <w:rFonts w:ascii="Times New Roman" w:hAnsi="Times New Roman"/>
                <w:color w:val="0D0D0D" w:themeColor="text1" w:themeTint="F2"/>
                <w:sz w:val="24"/>
                <w:szCs w:val="24"/>
                <w:lang w:val="uk-UA"/>
              </w:rPr>
              <w:t>.</w:t>
            </w:r>
          </w:p>
          <w:p w:rsidR="003466A0" w:rsidRDefault="003466A0" w:rsidP="0095413B">
            <w:pPr>
              <w:rPr>
                <w:rFonts w:ascii="Times New Roman" w:hAnsi="Times New Roman"/>
                <w:color w:val="0D0D0D" w:themeColor="text1" w:themeTint="F2"/>
                <w:sz w:val="24"/>
                <w:szCs w:val="24"/>
                <w:lang w:val="uk-UA"/>
              </w:rPr>
            </w:pPr>
          </w:p>
          <w:p w:rsidR="003466A0" w:rsidRPr="00076F14" w:rsidRDefault="003466A0" w:rsidP="0095413B">
            <w:pPr>
              <w:rPr>
                <w:rFonts w:ascii="Times New Roman" w:hAnsi="Times New Roman"/>
                <w:snapToGrid w:val="0"/>
                <w:color w:val="0D0D0D" w:themeColor="text1" w:themeTint="F2"/>
                <w:sz w:val="24"/>
                <w:szCs w:val="24"/>
                <w:lang w:eastAsia="uk-UA"/>
              </w:rPr>
            </w:pPr>
          </w:p>
        </w:tc>
        <w:tc>
          <w:tcPr>
            <w:tcW w:w="1447" w:type="dxa"/>
          </w:tcPr>
          <w:p w:rsidR="0021387E" w:rsidRPr="00076F14" w:rsidRDefault="0021387E" w:rsidP="0095413B">
            <w:pPr>
              <w:rPr>
                <w:rFonts w:ascii="Times New Roman" w:hAnsi="Times New Roman"/>
                <w:snapToGrid w:val="0"/>
                <w:color w:val="0D0D0D" w:themeColor="text1" w:themeTint="F2"/>
                <w:sz w:val="24"/>
                <w:szCs w:val="24"/>
                <w:lang w:eastAsia="uk-UA"/>
              </w:rPr>
            </w:pPr>
          </w:p>
          <w:p w:rsidR="0021387E" w:rsidRPr="00076F14" w:rsidRDefault="0021387E" w:rsidP="0095413B">
            <w:pPr>
              <w:rPr>
                <w:rFonts w:ascii="Times New Roman" w:hAnsi="Times New Roman"/>
                <w:snapToGrid w:val="0"/>
                <w:color w:val="0D0D0D" w:themeColor="text1" w:themeTint="F2"/>
                <w:sz w:val="24"/>
                <w:szCs w:val="24"/>
                <w:lang w:eastAsia="uk-UA"/>
              </w:rPr>
            </w:pPr>
          </w:p>
          <w:p w:rsidR="0021387E" w:rsidRPr="00076F14" w:rsidRDefault="0021387E" w:rsidP="0095413B">
            <w:pPr>
              <w:rPr>
                <w:rFonts w:ascii="Times New Roman" w:hAnsi="Times New Roman"/>
                <w:snapToGrid w:val="0"/>
                <w:color w:val="0D0D0D" w:themeColor="text1" w:themeTint="F2"/>
                <w:sz w:val="24"/>
                <w:szCs w:val="24"/>
                <w:lang w:eastAsia="uk-UA"/>
              </w:rPr>
            </w:pPr>
          </w:p>
          <w:p w:rsidR="0021387E" w:rsidRPr="00076F14" w:rsidRDefault="0021387E" w:rsidP="0095413B">
            <w:pPr>
              <w:rPr>
                <w:rFonts w:ascii="Times New Roman" w:hAnsi="Times New Roman"/>
                <w:snapToGrid w:val="0"/>
                <w:color w:val="0D0D0D" w:themeColor="text1" w:themeTint="F2"/>
                <w:sz w:val="24"/>
                <w:szCs w:val="24"/>
                <w:lang w:eastAsia="uk-UA"/>
              </w:rPr>
            </w:pPr>
          </w:p>
          <w:p w:rsidR="00180426" w:rsidRPr="00076F14" w:rsidRDefault="003237CA" w:rsidP="0095413B">
            <w:pPr>
              <w:rPr>
                <w:rFonts w:ascii="Times New Roman" w:hAnsi="Times New Roman"/>
                <w:snapToGrid w:val="0"/>
                <w:color w:val="0D0D0D" w:themeColor="text1" w:themeTint="F2"/>
                <w:sz w:val="24"/>
                <w:szCs w:val="24"/>
                <w:lang w:eastAsia="uk-UA"/>
              </w:rPr>
            </w:pPr>
            <w:proofErr w:type="gramStart"/>
            <w:r w:rsidRPr="00076F14">
              <w:rPr>
                <w:rFonts w:ascii="Times New Roman" w:hAnsi="Times New Roman"/>
                <w:snapToGrid w:val="0"/>
                <w:color w:val="0D0D0D" w:themeColor="text1" w:themeTint="F2"/>
                <w:sz w:val="24"/>
                <w:szCs w:val="24"/>
                <w:lang w:eastAsia="uk-UA"/>
              </w:rPr>
              <w:t>2024-2026</w:t>
            </w:r>
            <w:proofErr w:type="gramEnd"/>
          </w:p>
        </w:tc>
        <w:tc>
          <w:tcPr>
            <w:tcW w:w="1843" w:type="dxa"/>
            <w:vAlign w:val="center"/>
          </w:tcPr>
          <w:p w:rsidR="00781E42" w:rsidRPr="00076F14" w:rsidRDefault="00180426" w:rsidP="00781E42">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Управління культури і мистецтв</w:t>
            </w:r>
            <w:r w:rsidR="00781E42" w:rsidRPr="00076F14">
              <w:rPr>
                <w:rFonts w:ascii="Times New Roman" w:hAnsi="Times New Roman"/>
                <w:snapToGrid w:val="0"/>
                <w:color w:val="0D0D0D" w:themeColor="text1" w:themeTint="F2"/>
                <w:sz w:val="24"/>
                <w:szCs w:val="24"/>
                <w:lang w:val="uk-UA" w:eastAsia="uk-UA"/>
              </w:rPr>
              <w:t>,</w:t>
            </w:r>
          </w:p>
          <w:p w:rsidR="00180426" w:rsidRPr="00076F14" w:rsidRDefault="0085040A" w:rsidP="00781E42">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з</w:t>
            </w:r>
            <w:proofErr w:type="spellStart"/>
            <w:r w:rsidR="0080397B" w:rsidRPr="00076F14">
              <w:rPr>
                <w:rFonts w:ascii="Times New Roman" w:hAnsi="Times New Roman"/>
                <w:color w:val="0D0D0D" w:themeColor="text1" w:themeTint="F2"/>
                <w:sz w:val="24"/>
                <w:szCs w:val="24"/>
              </w:rPr>
              <w:t>аклади</w:t>
            </w:r>
            <w:proofErr w:type="spellEnd"/>
            <w:r w:rsidRPr="00076F14">
              <w:rPr>
                <w:rFonts w:ascii="Times New Roman" w:hAnsi="Times New Roman"/>
                <w:color w:val="0D0D0D" w:themeColor="text1" w:themeTint="F2"/>
                <w:sz w:val="24"/>
                <w:szCs w:val="24"/>
              </w:rPr>
              <w:t xml:space="preserve"> </w:t>
            </w:r>
            <w:proofErr w:type="spellStart"/>
            <w:r w:rsidR="00781E42" w:rsidRPr="00076F14">
              <w:rPr>
                <w:rFonts w:ascii="Times New Roman" w:hAnsi="Times New Roman"/>
                <w:color w:val="0D0D0D" w:themeColor="text1" w:themeTint="F2"/>
                <w:sz w:val="24"/>
                <w:szCs w:val="24"/>
              </w:rPr>
              <w:t>сфери</w:t>
            </w:r>
            <w:proofErr w:type="spellEnd"/>
            <w:r w:rsidRPr="00076F14">
              <w:rPr>
                <w:rFonts w:ascii="Times New Roman" w:hAnsi="Times New Roman"/>
                <w:color w:val="0D0D0D" w:themeColor="text1" w:themeTint="F2"/>
                <w:sz w:val="24"/>
                <w:szCs w:val="24"/>
              </w:rPr>
              <w:t xml:space="preserve"> </w:t>
            </w:r>
            <w:proofErr w:type="spellStart"/>
            <w:r w:rsidR="00781E42" w:rsidRPr="00076F14">
              <w:rPr>
                <w:rFonts w:ascii="Times New Roman" w:hAnsi="Times New Roman"/>
                <w:color w:val="0D0D0D" w:themeColor="text1" w:themeTint="F2"/>
                <w:sz w:val="24"/>
                <w:szCs w:val="24"/>
              </w:rPr>
              <w:t>культури</w:t>
            </w:r>
            <w:proofErr w:type="spellEnd"/>
            <w:r w:rsidR="003466A0">
              <w:rPr>
                <w:rFonts w:ascii="Times New Roman" w:hAnsi="Times New Roman"/>
                <w:color w:val="0D0D0D" w:themeColor="text1" w:themeTint="F2"/>
                <w:sz w:val="24"/>
                <w:szCs w:val="24"/>
              </w:rPr>
              <w:t>.</w:t>
            </w:r>
          </w:p>
        </w:tc>
        <w:tc>
          <w:tcPr>
            <w:tcW w:w="1134" w:type="dxa"/>
            <w:vAlign w:val="center"/>
          </w:tcPr>
          <w:p w:rsidR="00180426" w:rsidRPr="00076F14" w:rsidRDefault="00180426" w:rsidP="0095413B">
            <w:pPr>
              <w:rPr>
                <w:rFonts w:ascii="Times New Roman" w:hAnsi="Times New Roman"/>
                <w:snapToGrid w:val="0"/>
                <w:color w:val="0D0D0D" w:themeColor="text1" w:themeTint="F2"/>
                <w:sz w:val="24"/>
                <w:szCs w:val="24"/>
                <w:lang w:val="uk-UA" w:eastAsia="uk-UA"/>
              </w:rPr>
            </w:pPr>
            <w:r w:rsidRPr="00076F14">
              <w:rPr>
                <w:rFonts w:ascii="Times New Roman" w:hAnsi="Times New Roman"/>
                <w:color w:val="0D0D0D" w:themeColor="text1" w:themeTint="F2"/>
                <w:sz w:val="24"/>
                <w:szCs w:val="24"/>
                <w:lang w:val="uk-UA"/>
              </w:rPr>
              <w:t>Бюджет громади</w:t>
            </w:r>
          </w:p>
        </w:tc>
        <w:tc>
          <w:tcPr>
            <w:tcW w:w="992" w:type="dxa"/>
            <w:tcBorders>
              <w:right w:val="single" w:sz="4" w:space="0" w:color="auto"/>
            </w:tcBorders>
          </w:tcPr>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180426" w:rsidRPr="00076F14" w:rsidRDefault="00180426" w:rsidP="0095413B">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xml:space="preserve">2000,0 </w:t>
            </w:r>
          </w:p>
        </w:tc>
        <w:tc>
          <w:tcPr>
            <w:tcW w:w="993" w:type="dxa"/>
            <w:tcBorders>
              <w:left w:val="single" w:sz="4" w:space="0" w:color="auto"/>
              <w:right w:val="single" w:sz="4" w:space="0" w:color="auto"/>
            </w:tcBorders>
          </w:tcPr>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180426" w:rsidRPr="00076F14" w:rsidRDefault="00180426" w:rsidP="0095413B">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lang w:val="uk-UA"/>
              </w:rPr>
              <w:t xml:space="preserve">2000,0 </w:t>
            </w:r>
          </w:p>
        </w:tc>
        <w:tc>
          <w:tcPr>
            <w:tcW w:w="1134" w:type="dxa"/>
            <w:tcBorders>
              <w:left w:val="single" w:sz="4" w:space="0" w:color="auto"/>
            </w:tcBorders>
          </w:tcPr>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180426" w:rsidRPr="00076F14" w:rsidRDefault="00180426" w:rsidP="0095413B">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lang w:val="uk-UA"/>
              </w:rPr>
              <w:t xml:space="preserve">2000,0 </w:t>
            </w:r>
          </w:p>
        </w:tc>
        <w:tc>
          <w:tcPr>
            <w:tcW w:w="2663" w:type="dxa"/>
            <w:vMerge w:val="restart"/>
          </w:tcPr>
          <w:p w:rsidR="00180426" w:rsidRPr="00076F14" w:rsidRDefault="00180426" w:rsidP="0095413B">
            <w:pPr>
              <w:rPr>
                <w:rFonts w:ascii="Times New Roman" w:hAnsi="Times New Roman"/>
                <w:color w:val="0D0D0D" w:themeColor="text1" w:themeTint="F2"/>
                <w:sz w:val="24"/>
                <w:szCs w:val="24"/>
              </w:rPr>
            </w:pPr>
          </w:p>
          <w:p w:rsidR="00180426" w:rsidRPr="00076F14" w:rsidRDefault="00180426" w:rsidP="0095413B">
            <w:pPr>
              <w:rPr>
                <w:rFonts w:ascii="Times New Roman" w:hAnsi="Times New Roman"/>
                <w:color w:val="0D0D0D" w:themeColor="text1" w:themeTint="F2"/>
                <w:sz w:val="24"/>
                <w:szCs w:val="24"/>
                <w:lang w:val="uk-UA"/>
              </w:rPr>
            </w:pPr>
            <w:proofErr w:type="spellStart"/>
            <w:r w:rsidRPr="00076F14">
              <w:rPr>
                <w:rFonts w:ascii="Times New Roman" w:hAnsi="Times New Roman"/>
                <w:color w:val="0D0D0D" w:themeColor="text1" w:themeTint="F2"/>
                <w:sz w:val="24"/>
                <w:szCs w:val="24"/>
              </w:rPr>
              <w:t>Відзначення</w:t>
            </w:r>
            <w:proofErr w:type="spellEnd"/>
            <w:r w:rsidRPr="00076F14">
              <w:rPr>
                <w:rFonts w:ascii="Times New Roman" w:hAnsi="Times New Roman"/>
                <w:color w:val="0D0D0D" w:themeColor="text1" w:themeTint="F2"/>
                <w:sz w:val="24"/>
                <w:szCs w:val="24"/>
              </w:rPr>
              <w:t xml:space="preserve"> на </w:t>
            </w:r>
            <w:proofErr w:type="spellStart"/>
            <w:r w:rsidRPr="00076F14">
              <w:rPr>
                <w:rFonts w:ascii="Times New Roman" w:hAnsi="Times New Roman"/>
                <w:color w:val="0D0D0D" w:themeColor="text1" w:themeTint="F2"/>
                <w:sz w:val="24"/>
                <w:szCs w:val="24"/>
              </w:rPr>
              <w:t>належному</w:t>
            </w:r>
            <w:proofErr w:type="spellEnd"/>
            <w:r w:rsidR="00F41BA7"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рівні</w:t>
            </w:r>
            <w:proofErr w:type="spellEnd"/>
            <w:r w:rsidR="00F41BA7"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державних</w:t>
            </w:r>
            <w:proofErr w:type="spellEnd"/>
            <w:r w:rsidRPr="00076F14">
              <w:rPr>
                <w:rFonts w:ascii="Times New Roman" w:hAnsi="Times New Roman"/>
                <w:color w:val="0D0D0D" w:themeColor="text1" w:themeTint="F2"/>
                <w:sz w:val="24"/>
                <w:szCs w:val="24"/>
              </w:rPr>
              <w:t xml:space="preserve"> свят, </w:t>
            </w:r>
            <w:proofErr w:type="spellStart"/>
            <w:r w:rsidRPr="00076F14">
              <w:rPr>
                <w:rFonts w:ascii="Times New Roman" w:hAnsi="Times New Roman"/>
                <w:color w:val="0D0D0D" w:themeColor="text1" w:themeTint="F2"/>
                <w:sz w:val="24"/>
                <w:szCs w:val="24"/>
              </w:rPr>
              <w:t>збільшення</w:t>
            </w:r>
            <w:proofErr w:type="spellEnd"/>
            <w:r w:rsidR="00F41BA7"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кількості</w:t>
            </w:r>
            <w:proofErr w:type="spellEnd"/>
            <w:r w:rsidR="00F41BA7"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мистецьких</w:t>
            </w:r>
            <w:proofErr w:type="spellEnd"/>
            <w:r w:rsidR="00F41BA7" w:rsidRPr="00076F14">
              <w:rPr>
                <w:rFonts w:ascii="Times New Roman" w:hAnsi="Times New Roman"/>
                <w:color w:val="0D0D0D" w:themeColor="text1" w:themeTint="F2"/>
                <w:sz w:val="24"/>
                <w:szCs w:val="24"/>
              </w:rPr>
              <w:t xml:space="preserve"> </w:t>
            </w:r>
            <w:proofErr w:type="spellStart"/>
            <w:r w:rsidR="00A62550" w:rsidRPr="00076F14">
              <w:rPr>
                <w:rFonts w:ascii="Times New Roman" w:hAnsi="Times New Roman"/>
                <w:color w:val="0D0D0D" w:themeColor="text1" w:themeTint="F2"/>
                <w:sz w:val="24"/>
                <w:szCs w:val="24"/>
              </w:rPr>
              <w:t>заходів</w:t>
            </w:r>
            <w:proofErr w:type="spellEnd"/>
            <w:r w:rsidR="00A62550" w:rsidRPr="00076F14">
              <w:rPr>
                <w:rFonts w:ascii="Times New Roman" w:hAnsi="Times New Roman"/>
                <w:color w:val="0D0D0D" w:themeColor="text1" w:themeTint="F2"/>
                <w:sz w:val="24"/>
                <w:szCs w:val="24"/>
              </w:rPr>
              <w:t xml:space="preserve">, </w:t>
            </w:r>
            <w:proofErr w:type="spellStart"/>
            <w:r w:rsidR="00A62550" w:rsidRPr="00076F14">
              <w:rPr>
                <w:rFonts w:ascii="Times New Roman" w:hAnsi="Times New Roman"/>
                <w:color w:val="0D0D0D" w:themeColor="text1" w:themeTint="F2"/>
                <w:sz w:val="24"/>
                <w:szCs w:val="24"/>
              </w:rPr>
              <w:t>залучення</w:t>
            </w:r>
            <w:proofErr w:type="spellEnd"/>
            <w:r w:rsidR="00A62550" w:rsidRPr="00076F14">
              <w:rPr>
                <w:rFonts w:ascii="Times New Roman" w:hAnsi="Times New Roman"/>
                <w:color w:val="0D0D0D" w:themeColor="text1" w:themeTint="F2"/>
                <w:sz w:val="24"/>
                <w:szCs w:val="24"/>
              </w:rPr>
              <w:t xml:space="preserve"> до</w:t>
            </w:r>
            <w:r w:rsidR="00F41BA7"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заходів</w:t>
            </w:r>
            <w:proofErr w:type="spellEnd"/>
            <w:r w:rsidR="00F41BA7"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більшої</w:t>
            </w:r>
            <w:proofErr w:type="spellEnd"/>
            <w:r w:rsidR="00F41BA7"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кількості</w:t>
            </w:r>
            <w:proofErr w:type="spellEnd"/>
            <w:r w:rsidR="00F41BA7"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професійних</w:t>
            </w:r>
            <w:proofErr w:type="spellEnd"/>
            <w:r w:rsidR="00F41BA7"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виконавців</w:t>
            </w:r>
            <w:proofErr w:type="spellEnd"/>
            <w:r w:rsidRPr="00076F14">
              <w:rPr>
                <w:rFonts w:ascii="Times New Roman" w:hAnsi="Times New Roman"/>
                <w:color w:val="0D0D0D" w:themeColor="text1" w:themeTint="F2"/>
                <w:sz w:val="24"/>
                <w:szCs w:val="24"/>
              </w:rPr>
              <w:t xml:space="preserve"> та </w:t>
            </w:r>
            <w:proofErr w:type="spellStart"/>
            <w:r w:rsidRPr="00076F14">
              <w:rPr>
                <w:rFonts w:ascii="Times New Roman" w:hAnsi="Times New Roman"/>
                <w:color w:val="0D0D0D" w:themeColor="text1" w:themeTint="F2"/>
                <w:sz w:val="24"/>
                <w:szCs w:val="24"/>
              </w:rPr>
              <w:t>аматорів</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виховання</w:t>
            </w:r>
            <w:proofErr w:type="spellEnd"/>
            <w:r w:rsidR="0085040A"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патріотизму</w:t>
            </w:r>
            <w:proofErr w:type="spellEnd"/>
            <w:r w:rsidRPr="00076F14">
              <w:rPr>
                <w:rFonts w:ascii="Times New Roman" w:hAnsi="Times New Roman"/>
                <w:color w:val="0D0D0D" w:themeColor="text1" w:themeTint="F2"/>
                <w:sz w:val="24"/>
                <w:szCs w:val="24"/>
              </w:rPr>
              <w:t xml:space="preserve"> у молодого </w:t>
            </w:r>
            <w:proofErr w:type="spellStart"/>
            <w:r w:rsidRPr="00076F14">
              <w:rPr>
                <w:rFonts w:ascii="Times New Roman" w:hAnsi="Times New Roman"/>
                <w:color w:val="0D0D0D" w:themeColor="text1" w:themeTint="F2"/>
                <w:sz w:val="24"/>
                <w:szCs w:val="24"/>
              </w:rPr>
              <w:t>покоління</w:t>
            </w:r>
            <w:proofErr w:type="spellEnd"/>
            <w:r w:rsidRPr="00076F14">
              <w:rPr>
                <w:rFonts w:ascii="Times New Roman" w:hAnsi="Times New Roman"/>
                <w:color w:val="0D0D0D" w:themeColor="text1" w:themeTint="F2"/>
                <w:sz w:val="24"/>
                <w:szCs w:val="24"/>
                <w:lang w:val="uk-UA"/>
              </w:rPr>
              <w:t>.</w:t>
            </w:r>
          </w:p>
          <w:p w:rsidR="00180426" w:rsidRPr="00076F14" w:rsidRDefault="00180426" w:rsidP="0095413B">
            <w:pPr>
              <w:rPr>
                <w:rFonts w:ascii="Times New Roman" w:hAnsi="Times New Roman"/>
                <w:color w:val="0D0D0D" w:themeColor="text1" w:themeTint="F2"/>
                <w:sz w:val="24"/>
                <w:szCs w:val="24"/>
                <w:lang w:val="uk-UA"/>
              </w:rPr>
            </w:pPr>
            <w:proofErr w:type="spellStart"/>
            <w:r w:rsidRPr="00076F14">
              <w:rPr>
                <w:rFonts w:ascii="Times New Roman" w:hAnsi="Times New Roman"/>
                <w:color w:val="0D0D0D" w:themeColor="text1" w:themeTint="F2"/>
                <w:sz w:val="24"/>
                <w:szCs w:val="24"/>
              </w:rPr>
              <w:t>Організація</w:t>
            </w:r>
            <w:proofErr w:type="spellEnd"/>
            <w:r w:rsidRPr="00076F14">
              <w:rPr>
                <w:rFonts w:ascii="Times New Roman" w:hAnsi="Times New Roman"/>
                <w:color w:val="0D0D0D" w:themeColor="text1" w:themeTint="F2"/>
                <w:sz w:val="24"/>
                <w:szCs w:val="24"/>
              </w:rPr>
              <w:t xml:space="preserve"> та </w:t>
            </w:r>
            <w:proofErr w:type="spellStart"/>
            <w:r w:rsidRPr="00076F14">
              <w:rPr>
                <w:rFonts w:ascii="Times New Roman" w:hAnsi="Times New Roman"/>
                <w:color w:val="0D0D0D" w:themeColor="text1" w:themeTint="F2"/>
                <w:sz w:val="24"/>
                <w:szCs w:val="24"/>
              </w:rPr>
              <w:t>проведення</w:t>
            </w:r>
            <w:proofErr w:type="spellEnd"/>
            <w:r w:rsidR="0085040A" w:rsidRPr="00076F14">
              <w:rPr>
                <w:rFonts w:ascii="Times New Roman" w:hAnsi="Times New Roman"/>
                <w:color w:val="0D0D0D" w:themeColor="text1" w:themeTint="F2"/>
                <w:sz w:val="24"/>
                <w:szCs w:val="24"/>
              </w:rPr>
              <w:t xml:space="preserve"> </w:t>
            </w:r>
            <w:r w:rsidRPr="00076F14">
              <w:rPr>
                <w:rFonts w:ascii="Times New Roman" w:hAnsi="Times New Roman"/>
                <w:color w:val="0D0D0D" w:themeColor="text1" w:themeTint="F2"/>
                <w:sz w:val="24"/>
                <w:szCs w:val="24"/>
                <w:lang w:val="uk-UA"/>
              </w:rPr>
              <w:t>понад 500</w:t>
            </w:r>
            <w:r w:rsidR="0085040A" w:rsidRPr="00076F14">
              <w:rPr>
                <w:rFonts w:ascii="Times New Roman" w:hAnsi="Times New Roman"/>
                <w:color w:val="0D0D0D" w:themeColor="text1" w:themeTint="F2"/>
                <w:sz w:val="24"/>
                <w:szCs w:val="24"/>
                <w:lang w:val="uk-UA"/>
              </w:rPr>
              <w:t xml:space="preserve"> </w:t>
            </w:r>
            <w:r w:rsidRPr="00076F14">
              <w:rPr>
                <w:rFonts w:ascii="Times New Roman" w:hAnsi="Times New Roman"/>
                <w:color w:val="0D0D0D" w:themeColor="text1" w:themeTint="F2"/>
                <w:sz w:val="24"/>
                <w:szCs w:val="24"/>
                <w:lang w:val="uk-UA"/>
              </w:rPr>
              <w:t xml:space="preserve">культурно-масових </w:t>
            </w:r>
            <w:proofErr w:type="spellStart"/>
            <w:r w:rsidRPr="00076F14">
              <w:rPr>
                <w:rFonts w:ascii="Times New Roman" w:hAnsi="Times New Roman"/>
                <w:color w:val="0D0D0D" w:themeColor="text1" w:themeTint="F2"/>
                <w:sz w:val="24"/>
                <w:szCs w:val="24"/>
              </w:rPr>
              <w:t>заходів</w:t>
            </w:r>
            <w:proofErr w:type="spellEnd"/>
            <w:r w:rsidRPr="00076F14">
              <w:rPr>
                <w:rFonts w:ascii="Times New Roman" w:hAnsi="Times New Roman"/>
                <w:color w:val="0D0D0D" w:themeColor="text1" w:themeTint="F2"/>
                <w:sz w:val="24"/>
                <w:szCs w:val="24"/>
              </w:rPr>
              <w:t xml:space="preserve"> та </w:t>
            </w:r>
            <w:proofErr w:type="spellStart"/>
            <w:r w:rsidRPr="00076F14">
              <w:rPr>
                <w:rFonts w:ascii="Times New Roman" w:hAnsi="Times New Roman"/>
                <w:color w:val="0D0D0D" w:themeColor="text1" w:themeTint="F2"/>
                <w:sz w:val="24"/>
                <w:szCs w:val="24"/>
              </w:rPr>
              <w:t>акцій</w:t>
            </w:r>
            <w:proofErr w:type="spellEnd"/>
            <w:r w:rsidR="0085040A" w:rsidRPr="00076F14">
              <w:rPr>
                <w:rFonts w:ascii="Times New Roman" w:hAnsi="Times New Roman"/>
                <w:color w:val="0D0D0D" w:themeColor="text1" w:themeTint="F2"/>
                <w:sz w:val="24"/>
                <w:szCs w:val="24"/>
              </w:rPr>
              <w:t xml:space="preserve"> </w:t>
            </w:r>
            <w:r w:rsidRPr="00076F14">
              <w:rPr>
                <w:rFonts w:ascii="Times New Roman" w:hAnsi="Times New Roman"/>
                <w:color w:val="0D0D0D" w:themeColor="text1" w:themeTint="F2"/>
                <w:sz w:val="24"/>
                <w:szCs w:val="24"/>
                <w:lang w:val="uk-UA"/>
              </w:rPr>
              <w:t>для жителів громади.</w:t>
            </w:r>
          </w:p>
        </w:tc>
      </w:tr>
      <w:tr w:rsidR="00180426" w:rsidRPr="00076F14" w:rsidTr="00E3282C">
        <w:trPr>
          <w:trHeight w:val="2001"/>
        </w:trPr>
        <w:tc>
          <w:tcPr>
            <w:tcW w:w="458" w:type="dxa"/>
            <w:vMerge/>
          </w:tcPr>
          <w:p w:rsidR="00180426" w:rsidRPr="00076F14" w:rsidRDefault="00180426" w:rsidP="0095413B">
            <w:pPr>
              <w:rPr>
                <w:rFonts w:ascii="Times New Roman" w:hAnsi="Times New Roman"/>
                <w:color w:val="0D0D0D" w:themeColor="text1" w:themeTint="F2"/>
                <w:sz w:val="24"/>
                <w:szCs w:val="24"/>
              </w:rPr>
            </w:pPr>
          </w:p>
        </w:tc>
        <w:tc>
          <w:tcPr>
            <w:tcW w:w="2202" w:type="dxa"/>
            <w:vMerge/>
          </w:tcPr>
          <w:p w:rsidR="00180426" w:rsidRPr="00076F14" w:rsidRDefault="00180426" w:rsidP="0095413B">
            <w:pPr>
              <w:rPr>
                <w:rFonts w:ascii="Times New Roman" w:hAnsi="Times New Roman"/>
                <w:color w:val="0D0D0D" w:themeColor="text1" w:themeTint="F2"/>
                <w:sz w:val="24"/>
                <w:szCs w:val="24"/>
              </w:rPr>
            </w:pPr>
          </w:p>
        </w:tc>
        <w:tc>
          <w:tcPr>
            <w:tcW w:w="2297" w:type="dxa"/>
            <w:vAlign w:val="center"/>
          </w:tcPr>
          <w:p w:rsidR="00180426" w:rsidRPr="00076F14" w:rsidRDefault="00180426" w:rsidP="0095413B">
            <w:pPr>
              <w:rPr>
                <w:rFonts w:ascii="Times New Roman" w:hAnsi="Times New Roman"/>
                <w:snapToGrid w:val="0"/>
                <w:color w:val="0D0D0D" w:themeColor="text1" w:themeTint="F2"/>
                <w:sz w:val="24"/>
                <w:szCs w:val="24"/>
                <w:lang w:eastAsia="uk-UA"/>
              </w:rPr>
            </w:pPr>
            <w:r w:rsidRPr="00076F14">
              <w:rPr>
                <w:rFonts w:ascii="Times New Roman" w:hAnsi="Times New Roman"/>
                <w:snapToGrid w:val="0"/>
                <w:color w:val="0D0D0D" w:themeColor="text1" w:themeTint="F2"/>
                <w:sz w:val="24"/>
                <w:szCs w:val="24"/>
                <w:lang w:val="uk-UA" w:eastAsia="uk-UA"/>
              </w:rPr>
              <w:t>1.2. Заходи для дітей</w:t>
            </w:r>
            <w:r w:rsidR="00FE7552" w:rsidRPr="00076F14">
              <w:rPr>
                <w:rFonts w:ascii="Times New Roman" w:hAnsi="Times New Roman"/>
                <w:snapToGrid w:val="0"/>
                <w:color w:val="0D0D0D" w:themeColor="text1" w:themeTint="F2"/>
                <w:sz w:val="24"/>
                <w:szCs w:val="24"/>
                <w:lang w:val="uk-UA" w:eastAsia="uk-UA"/>
              </w:rPr>
              <w:t>.</w:t>
            </w:r>
          </w:p>
        </w:tc>
        <w:tc>
          <w:tcPr>
            <w:tcW w:w="1447" w:type="dxa"/>
          </w:tcPr>
          <w:p w:rsidR="0021387E" w:rsidRPr="00076F14" w:rsidRDefault="0021387E" w:rsidP="0095413B">
            <w:pPr>
              <w:rPr>
                <w:rFonts w:ascii="Times New Roman" w:hAnsi="Times New Roman"/>
                <w:snapToGrid w:val="0"/>
                <w:color w:val="0D0D0D" w:themeColor="text1" w:themeTint="F2"/>
                <w:sz w:val="24"/>
                <w:szCs w:val="24"/>
                <w:lang w:eastAsia="uk-UA"/>
              </w:rPr>
            </w:pPr>
          </w:p>
          <w:p w:rsidR="0021387E" w:rsidRPr="00076F14" w:rsidRDefault="0021387E" w:rsidP="0095413B">
            <w:pPr>
              <w:rPr>
                <w:rFonts w:ascii="Times New Roman" w:hAnsi="Times New Roman"/>
                <w:snapToGrid w:val="0"/>
                <w:color w:val="0D0D0D" w:themeColor="text1" w:themeTint="F2"/>
                <w:sz w:val="24"/>
                <w:szCs w:val="24"/>
                <w:lang w:eastAsia="uk-UA"/>
              </w:rPr>
            </w:pPr>
          </w:p>
          <w:p w:rsidR="0021387E" w:rsidRPr="00076F14" w:rsidRDefault="0021387E" w:rsidP="0095413B">
            <w:pPr>
              <w:rPr>
                <w:rFonts w:ascii="Times New Roman" w:hAnsi="Times New Roman"/>
                <w:snapToGrid w:val="0"/>
                <w:color w:val="0D0D0D" w:themeColor="text1" w:themeTint="F2"/>
                <w:sz w:val="24"/>
                <w:szCs w:val="24"/>
                <w:lang w:eastAsia="uk-UA"/>
              </w:rPr>
            </w:pPr>
          </w:p>
          <w:p w:rsidR="00180426" w:rsidRPr="00076F14" w:rsidRDefault="003237CA" w:rsidP="0095413B">
            <w:pPr>
              <w:rPr>
                <w:rFonts w:ascii="Times New Roman" w:hAnsi="Times New Roman"/>
                <w:snapToGrid w:val="0"/>
                <w:color w:val="0D0D0D" w:themeColor="text1" w:themeTint="F2"/>
                <w:sz w:val="24"/>
                <w:szCs w:val="24"/>
                <w:lang w:eastAsia="uk-UA"/>
              </w:rPr>
            </w:pPr>
            <w:proofErr w:type="gramStart"/>
            <w:r w:rsidRPr="00076F14">
              <w:rPr>
                <w:rFonts w:ascii="Times New Roman" w:hAnsi="Times New Roman"/>
                <w:snapToGrid w:val="0"/>
                <w:color w:val="0D0D0D" w:themeColor="text1" w:themeTint="F2"/>
                <w:sz w:val="24"/>
                <w:szCs w:val="24"/>
                <w:lang w:eastAsia="uk-UA"/>
              </w:rPr>
              <w:t>2024-2026</w:t>
            </w:r>
            <w:proofErr w:type="gramEnd"/>
          </w:p>
        </w:tc>
        <w:tc>
          <w:tcPr>
            <w:tcW w:w="1843" w:type="dxa"/>
            <w:vAlign w:val="center"/>
          </w:tcPr>
          <w:p w:rsidR="00180426" w:rsidRPr="00076F14" w:rsidRDefault="00180426" w:rsidP="0095413B">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Управління культури і мистецтв</w:t>
            </w:r>
            <w:r w:rsidR="00781E42" w:rsidRPr="00076F14">
              <w:rPr>
                <w:rFonts w:ascii="Times New Roman" w:hAnsi="Times New Roman"/>
                <w:snapToGrid w:val="0"/>
                <w:color w:val="0D0D0D" w:themeColor="text1" w:themeTint="F2"/>
                <w:sz w:val="24"/>
                <w:szCs w:val="24"/>
                <w:lang w:val="uk-UA" w:eastAsia="uk-UA"/>
              </w:rPr>
              <w:t>, з</w:t>
            </w:r>
            <w:proofErr w:type="spellStart"/>
            <w:r w:rsidR="00781E42" w:rsidRPr="00076F14">
              <w:rPr>
                <w:rFonts w:ascii="Times New Roman" w:hAnsi="Times New Roman"/>
                <w:color w:val="0D0D0D" w:themeColor="text1" w:themeTint="F2"/>
                <w:sz w:val="24"/>
                <w:szCs w:val="24"/>
              </w:rPr>
              <w:t>аклади</w:t>
            </w:r>
            <w:proofErr w:type="spellEnd"/>
            <w:r w:rsidR="0085040A" w:rsidRPr="00076F14">
              <w:rPr>
                <w:rFonts w:ascii="Times New Roman" w:hAnsi="Times New Roman"/>
                <w:color w:val="0D0D0D" w:themeColor="text1" w:themeTint="F2"/>
                <w:sz w:val="24"/>
                <w:szCs w:val="24"/>
              </w:rPr>
              <w:t xml:space="preserve"> </w:t>
            </w:r>
            <w:proofErr w:type="spellStart"/>
            <w:r w:rsidR="00781E42" w:rsidRPr="00076F14">
              <w:rPr>
                <w:rFonts w:ascii="Times New Roman" w:hAnsi="Times New Roman"/>
                <w:color w:val="0D0D0D" w:themeColor="text1" w:themeTint="F2"/>
                <w:sz w:val="24"/>
                <w:szCs w:val="24"/>
              </w:rPr>
              <w:t>сфери</w:t>
            </w:r>
            <w:proofErr w:type="spellEnd"/>
            <w:r w:rsidR="0085040A" w:rsidRPr="00076F14">
              <w:rPr>
                <w:rFonts w:ascii="Times New Roman" w:hAnsi="Times New Roman"/>
                <w:color w:val="0D0D0D" w:themeColor="text1" w:themeTint="F2"/>
                <w:sz w:val="24"/>
                <w:szCs w:val="24"/>
              </w:rPr>
              <w:t xml:space="preserve"> </w:t>
            </w:r>
            <w:proofErr w:type="spellStart"/>
            <w:r w:rsidR="00781E42" w:rsidRPr="00076F14">
              <w:rPr>
                <w:rFonts w:ascii="Times New Roman" w:hAnsi="Times New Roman"/>
                <w:color w:val="0D0D0D" w:themeColor="text1" w:themeTint="F2"/>
                <w:sz w:val="24"/>
                <w:szCs w:val="24"/>
              </w:rPr>
              <w:t>культури</w:t>
            </w:r>
            <w:proofErr w:type="spellEnd"/>
            <w:r w:rsidR="003466A0">
              <w:rPr>
                <w:rFonts w:ascii="Times New Roman" w:hAnsi="Times New Roman"/>
                <w:color w:val="0D0D0D" w:themeColor="text1" w:themeTint="F2"/>
                <w:sz w:val="24"/>
                <w:szCs w:val="24"/>
              </w:rPr>
              <w:t>.</w:t>
            </w:r>
          </w:p>
          <w:p w:rsidR="0080397B" w:rsidRPr="00076F14" w:rsidRDefault="0080397B" w:rsidP="00B3136D">
            <w:pPr>
              <w:rPr>
                <w:rFonts w:ascii="Times New Roman" w:hAnsi="Times New Roman"/>
                <w:snapToGrid w:val="0"/>
                <w:color w:val="0D0D0D" w:themeColor="text1" w:themeTint="F2"/>
                <w:sz w:val="24"/>
                <w:szCs w:val="24"/>
                <w:lang w:val="uk-UA" w:eastAsia="uk-UA"/>
              </w:rPr>
            </w:pPr>
          </w:p>
        </w:tc>
        <w:tc>
          <w:tcPr>
            <w:tcW w:w="1134" w:type="dxa"/>
            <w:vAlign w:val="center"/>
          </w:tcPr>
          <w:p w:rsidR="00180426" w:rsidRPr="00076F14" w:rsidRDefault="00180426" w:rsidP="0095413B">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Бюджет громади</w:t>
            </w:r>
          </w:p>
        </w:tc>
        <w:tc>
          <w:tcPr>
            <w:tcW w:w="992" w:type="dxa"/>
            <w:tcBorders>
              <w:right w:val="single" w:sz="4" w:space="0" w:color="auto"/>
            </w:tcBorders>
          </w:tcPr>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180426" w:rsidRPr="00076F14" w:rsidRDefault="008D6915" w:rsidP="0095413B">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700</w:t>
            </w:r>
            <w:r w:rsidR="00180426" w:rsidRPr="00076F14">
              <w:rPr>
                <w:rFonts w:ascii="Times New Roman" w:hAnsi="Times New Roman"/>
                <w:color w:val="0D0D0D" w:themeColor="text1" w:themeTint="F2"/>
                <w:sz w:val="24"/>
                <w:szCs w:val="24"/>
                <w:lang w:val="uk-UA"/>
              </w:rPr>
              <w:t>,0</w:t>
            </w:r>
          </w:p>
        </w:tc>
        <w:tc>
          <w:tcPr>
            <w:tcW w:w="993" w:type="dxa"/>
            <w:tcBorders>
              <w:left w:val="single" w:sz="4" w:space="0" w:color="auto"/>
              <w:right w:val="single" w:sz="4" w:space="0" w:color="auto"/>
            </w:tcBorders>
          </w:tcPr>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180426" w:rsidRPr="00076F14" w:rsidRDefault="008D6915" w:rsidP="0095413B">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lang w:val="uk-UA"/>
              </w:rPr>
              <w:t>7</w:t>
            </w:r>
            <w:r w:rsidR="00180426" w:rsidRPr="00076F14">
              <w:rPr>
                <w:rFonts w:ascii="Times New Roman" w:hAnsi="Times New Roman"/>
                <w:color w:val="0D0D0D" w:themeColor="text1" w:themeTint="F2"/>
                <w:sz w:val="24"/>
                <w:szCs w:val="24"/>
                <w:lang w:val="uk-UA"/>
              </w:rPr>
              <w:t>00,0</w:t>
            </w:r>
          </w:p>
        </w:tc>
        <w:tc>
          <w:tcPr>
            <w:tcW w:w="1134" w:type="dxa"/>
            <w:tcBorders>
              <w:left w:val="single" w:sz="4" w:space="0" w:color="auto"/>
            </w:tcBorders>
          </w:tcPr>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180426" w:rsidRPr="00076F14" w:rsidRDefault="008D6915" w:rsidP="0095413B">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lang w:val="uk-UA"/>
              </w:rPr>
              <w:t>7</w:t>
            </w:r>
            <w:r w:rsidR="00180426" w:rsidRPr="00076F14">
              <w:rPr>
                <w:rFonts w:ascii="Times New Roman" w:hAnsi="Times New Roman"/>
                <w:color w:val="0D0D0D" w:themeColor="text1" w:themeTint="F2"/>
                <w:sz w:val="24"/>
                <w:szCs w:val="24"/>
                <w:lang w:val="uk-UA"/>
              </w:rPr>
              <w:t>00,0</w:t>
            </w:r>
          </w:p>
        </w:tc>
        <w:tc>
          <w:tcPr>
            <w:tcW w:w="2663" w:type="dxa"/>
            <w:vMerge/>
          </w:tcPr>
          <w:p w:rsidR="00180426" w:rsidRPr="00076F14" w:rsidRDefault="00180426" w:rsidP="0095413B">
            <w:pPr>
              <w:rPr>
                <w:rFonts w:ascii="Times New Roman" w:hAnsi="Times New Roman"/>
                <w:color w:val="0D0D0D" w:themeColor="text1" w:themeTint="F2"/>
                <w:sz w:val="24"/>
                <w:szCs w:val="24"/>
              </w:rPr>
            </w:pPr>
          </w:p>
        </w:tc>
      </w:tr>
      <w:tr w:rsidR="00180426" w:rsidRPr="00076F14" w:rsidTr="00E3282C">
        <w:trPr>
          <w:trHeight w:val="1980"/>
        </w:trPr>
        <w:tc>
          <w:tcPr>
            <w:tcW w:w="458" w:type="dxa"/>
            <w:vMerge/>
          </w:tcPr>
          <w:p w:rsidR="00180426" w:rsidRPr="00076F14" w:rsidRDefault="00180426" w:rsidP="0095413B">
            <w:pPr>
              <w:rPr>
                <w:rFonts w:ascii="Times New Roman" w:hAnsi="Times New Roman"/>
                <w:color w:val="0D0D0D" w:themeColor="text1" w:themeTint="F2"/>
                <w:sz w:val="24"/>
                <w:szCs w:val="24"/>
              </w:rPr>
            </w:pPr>
          </w:p>
        </w:tc>
        <w:tc>
          <w:tcPr>
            <w:tcW w:w="2202" w:type="dxa"/>
            <w:vMerge/>
          </w:tcPr>
          <w:p w:rsidR="00180426" w:rsidRPr="00076F14" w:rsidRDefault="00180426" w:rsidP="0095413B">
            <w:pPr>
              <w:rPr>
                <w:rFonts w:ascii="Times New Roman" w:hAnsi="Times New Roman"/>
                <w:color w:val="0D0D0D" w:themeColor="text1" w:themeTint="F2"/>
                <w:sz w:val="24"/>
                <w:szCs w:val="24"/>
              </w:rPr>
            </w:pPr>
          </w:p>
        </w:tc>
        <w:tc>
          <w:tcPr>
            <w:tcW w:w="2297" w:type="dxa"/>
            <w:vAlign w:val="center"/>
          </w:tcPr>
          <w:p w:rsidR="00180426" w:rsidRPr="00076F14" w:rsidRDefault="00180426" w:rsidP="0095413B">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1.3. Заходи до релігійних свят</w:t>
            </w:r>
            <w:r w:rsidR="00FE7552" w:rsidRPr="00076F14">
              <w:rPr>
                <w:rFonts w:ascii="Times New Roman" w:hAnsi="Times New Roman"/>
                <w:snapToGrid w:val="0"/>
                <w:color w:val="0D0D0D" w:themeColor="text1" w:themeTint="F2"/>
                <w:sz w:val="24"/>
                <w:szCs w:val="24"/>
                <w:lang w:val="uk-UA" w:eastAsia="uk-UA"/>
              </w:rPr>
              <w:t>.</w:t>
            </w:r>
          </w:p>
        </w:tc>
        <w:tc>
          <w:tcPr>
            <w:tcW w:w="1447" w:type="dxa"/>
          </w:tcPr>
          <w:p w:rsidR="0021387E" w:rsidRPr="00076F14" w:rsidRDefault="0021387E" w:rsidP="0095413B">
            <w:pPr>
              <w:rPr>
                <w:rFonts w:ascii="Times New Roman" w:hAnsi="Times New Roman"/>
                <w:snapToGrid w:val="0"/>
                <w:color w:val="0D0D0D" w:themeColor="text1" w:themeTint="F2"/>
                <w:sz w:val="24"/>
                <w:szCs w:val="24"/>
                <w:lang w:eastAsia="uk-UA"/>
              </w:rPr>
            </w:pPr>
          </w:p>
          <w:p w:rsidR="0021387E" w:rsidRPr="00076F14" w:rsidRDefault="0021387E" w:rsidP="0095413B">
            <w:pPr>
              <w:rPr>
                <w:rFonts w:ascii="Times New Roman" w:hAnsi="Times New Roman"/>
                <w:snapToGrid w:val="0"/>
                <w:color w:val="0D0D0D" w:themeColor="text1" w:themeTint="F2"/>
                <w:sz w:val="24"/>
                <w:szCs w:val="24"/>
                <w:lang w:eastAsia="uk-UA"/>
              </w:rPr>
            </w:pPr>
          </w:p>
          <w:p w:rsidR="0021387E" w:rsidRPr="00076F14" w:rsidRDefault="0021387E" w:rsidP="0095413B">
            <w:pPr>
              <w:rPr>
                <w:rFonts w:ascii="Times New Roman" w:hAnsi="Times New Roman"/>
                <w:snapToGrid w:val="0"/>
                <w:color w:val="0D0D0D" w:themeColor="text1" w:themeTint="F2"/>
                <w:sz w:val="24"/>
                <w:szCs w:val="24"/>
                <w:lang w:eastAsia="uk-UA"/>
              </w:rPr>
            </w:pPr>
          </w:p>
          <w:p w:rsidR="00180426" w:rsidRPr="00076F14" w:rsidRDefault="003237CA" w:rsidP="0095413B">
            <w:pPr>
              <w:rPr>
                <w:rFonts w:ascii="Times New Roman" w:hAnsi="Times New Roman"/>
                <w:snapToGrid w:val="0"/>
                <w:color w:val="0D0D0D" w:themeColor="text1" w:themeTint="F2"/>
                <w:sz w:val="24"/>
                <w:szCs w:val="24"/>
                <w:lang w:eastAsia="uk-UA"/>
              </w:rPr>
            </w:pPr>
            <w:proofErr w:type="gramStart"/>
            <w:r w:rsidRPr="00076F14">
              <w:rPr>
                <w:rFonts w:ascii="Times New Roman" w:hAnsi="Times New Roman"/>
                <w:snapToGrid w:val="0"/>
                <w:color w:val="0D0D0D" w:themeColor="text1" w:themeTint="F2"/>
                <w:sz w:val="24"/>
                <w:szCs w:val="24"/>
                <w:lang w:eastAsia="uk-UA"/>
              </w:rPr>
              <w:t>2024-2026</w:t>
            </w:r>
            <w:proofErr w:type="gramEnd"/>
          </w:p>
        </w:tc>
        <w:tc>
          <w:tcPr>
            <w:tcW w:w="1843" w:type="dxa"/>
            <w:vAlign w:val="center"/>
          </w:tcPr>
          <w:p w:rsidR="00180426" w:rsidRPr="00076F14" w:rsidRDefault="00180426" w:rsidP="0095413B">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Управління культури і мистецтв</w:t>
            </w:r>
            <w:r w:rsidR="00C4689A" w:rsidRPr="00076F14">
              <w:rPr>
                <w:rFonts w:ascii="Times New Roman" w:hAnsi="Times New Roman"/>
                <w:snapToGrid w:val="0"/>
                <w:color w:val="0D0D0D" w:themeColor="text1" w:themeTint="F2"/>
                <w:sz w:val="24"/>
                <w:szCs w:val="24"/>
                <w:lang w:val="uk-UA" w:eastAsia="uk-UA"/>
              </w:rPr>
              <w:t>,</w:t>
            </w:r>
          </w:p>
          <w:p w:rsidR="00C4689A" w:rsidRPr="00076F14" w:rsidRDefault="0085040A" w:rsidP="00C4689A">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з</w:t>
            </w:r>
            <w:proofErr w:type="spellStart"/>
            <w:r w:rsidR="00C4689A" w:rsidRPr="00076F14">
              <w:rPr>
                <w:rFonts w:ascii="Times New Roman" w:hAnsi="Times New Roman"/>
                <w:color w:val="0D0D0D" w:themeColor="text1" w:themeTint="F2"/>
                <w:sz w:val="24"/>
                <w:szCs w:val="24"/>
              </w:rPr>
              <w:t>аклади</w:t>
            </w:r>
            <w:proofErr w:type="spellEnd"/>
            <w:r w:rsidRPr="00076F14">
              <w:rPr>
                <w:rFonts w:ascii="Times New Roman" w:hAnsi="Times New Roman"/>
                <w:color w:val="0D0D0D" w:themeColor="text1" w:themeTint="F2"/>
                <w:sz w:val="24"/>
                <w:szCs w:val="24"/>
              </w:rPr>
              <w:t xml:space="preserve"> </w:t>
            </w:r>
            <w:proofErr w:type="spellStart"/>
            <w:r w:rsidR="00C4689A" w:rsidRPr="00076F14">
              <w:rPr>
                <w:rFonts w:ascii="Times New Roman" w:hAnsi="Times New Roman"/>
                <w:color w:val="0D0D0D" w:themeColor="text1" w:themeTint="F2"/>
                <w:sz w:val="24"/>
                <w:szCs w:val="24"/>
              </w:rPr>
              <w:t>сфери</w:t>
            </w:r>
            <w:proofErr w:type="spellEnd"/>
            <w:r w:rsidRPr="00076F14">
              <w:rPr>
                <w:rFonts w:ascii="Times New Roman" w:hAnsi="Times New Roman"/>
                <w:color w:val="0D0D0D" w:themeColor="text1" w:themeTint="F2"/>
                <w:sz w:val="24"/>
                <w:szCs w:val="24"/>
              </w:rPr>
              <w:t xml:space="preserve"> </w:t>
            </w:r>
            <w:proofErr w:type="spellStart"/>
            <w:r w:rsidR="00C4689A" w:rsidRPr="00076F14">
              <w:rPr>
                <w:rFonts w:ascii="Times New Roman" w:hAnsi="Times New Roman"/>
                <w:color w:val="0D0D0D" w:themeColor="text1" w:themeTint="F2"/>
                <w:sz w:val="24"/>
                <w:szCs w:val="24"/>
              </w:rPr>
              <w:t>культури</w:t>
            </w:r>
            <w:proofErr w:type="spellEnd"/>
            <w:r w:rsidR="00FE7552" w:rsidRPr="00076F14">
              <w:rPr>
                <w:rFonts w:ascii="Times New Roman" w:hAnsi="Times New Roman"/>
                <w:color w:val="0D0D0D" w:themeColor="text1" w:themeTint="F2"/>
                <w:sz w:val="24"/>
                <w:szCs w:val="24"/>
              </w:rPr>
              <w:t>.</w:t>
            </w:r>
          </w:p>
          <w:p w:rsidR="00C4689A" w:rsidRPr="00076F14" w:rsidRDefault="00C4689A" w:rsidP="0095413B">
            <w:pPr>
              <w:rPr>
                <w:rFonts w:ascii="Times New Roman" w:hAnsi="Times New Roman"/>
                <w:snapToGrid w:val="0"/>
                <w:color w:val="0D0D0D" w:themeColor="text1" w:themeTint="F2"/>
                <w:sz w:val="24"/>
                <w:szCs w:val="24"/>
                <w:lang w:val="uk-UA" w:eastAsia="uk-UA"/>
              </w:rPr>
            </w:pPr>
          </w:p>
          <w:p w:rsidR="00180426" w:rsidRPr="00076F14" w:rsidRDefault="00180426" w:rsidP="0080397B">
            <w:pPr>
              <w:rPr>
                <w:rFonts w:ascii="Times New Roman" w:hAnsi="Times New Roman"/>
                <w:snapToGrid w:val="0"/>
                <w:color w:val="0D0D0D" w:themeColor="text1" w:themeTint="F2"/>
                <w:sz w:val="24"/>
                <w:szCs w:val="24"/>
                <w:lang w:val="uk-UA" w:eastAsia="uk-UA"/>
              </w:rPr>
            </w:pPr>
          </w:p>
        </w:tc>
        <w:tc>
          <w:tcPr>
            <w:tcW w:w="1134" w:type="dxa"/>
            <w:vAlign w:val="center"/>
          </w:tcPr>
          <w:p w:rsidR="00180426" w:rsidRPr="00076F14" w:rsidRDefault="00180426" w:rsidP="0095413B">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Бюджет громади</w:t>
            </w:r>
          </w:p>
        </w:tc>
        <w:tc>
          <w:tcPr>
            <w:tcW w:w="992" w:type="dxa"/>
            <w:tcBorders>
              <w:right w:val="single" w:sz="4" w:space="0" w:color="auto"/>
            </w:tcBorders>
          </w:tcPr>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180426" w:rsidRPr="00076F14" w:rsidRDefault="00180426" w:rsidP="0095413B">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lang w:val="uk-UA"/>
              </w:rPr>
              <w:t>100,0</w:t>
            </w:r>
          </w:p>
        </w:tc>
        <w:tc>
          <w:tcPr>
            <w:tcW w:w="993" w:type="dxa"/>
            <w:tcBorders>
              <w:left w:val="single" w:sz="4" w:space="0" w:color="auto"/>
              <w:right w:val="single" w:sz="4" w:space="0" w:color="auto"/>
            </w:tcBorders>
          </w:tcPr>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180426" w:rsidRPr="00076F14" w:rsidRDefault="00180426" w:rsidP="0095413B">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lang w:val="uk-UA"/>
              </w:rPr>
              <w:t>100,0</w:t>
            </w:r>
          </w:p>
        </w:tc>
        <w:tc>
          <w:tcPr>
            <w:tcW w:w="1134" w:type="dxa"/>
            <w:tcBorders>
              <w:left w:val="single" w:sz="4" w:space="0" w:color="auto"/>
            </w:tcBorders>
          </w:tcPr>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3466A0" w:rsidRDefault="003466A0" w:rsidP="0095413B">
            <w:pPr>
              <w:rPr>
                <w:rFonts w:ascii="Times New Roman" w:hAnsi="Times New Roman"/>
                <w:color w:val="0D0D0D" w:themeColor="text1" w:themeTint="F2"/>
                <w:sz w:val="24"/>
                <w:szCs w:val="24"/>
                <w:lang w:val="uk-UA"/>
              </w:rPr>
            </w:pPr>
          </w:p>
          <w:p w:rsidR="00180426" w:rsidRPr="00076F14" w:rsidRDefault="00180426" w:rsidP="0095413B">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lang w:val="uk-UA"/>
              </w:rPr>
              <w:t>100,0</w:t>
            </w:r>
          </w:p>
        </w:tc>
        <w:tc>
          <w:tcPr>
            <w:tcW w:w="2663" w:type="dxa"/>
            <w:vMerge/>
          </w:tcPr>
          <w:p w:rsidR="00180426" w:rsidRPr="00076F14" w:rsidRDefault="00180426" w:rsidP="0095413B">
            <w:pPr>
              <w:rPr>
                <w:rFonts w:ascii="Times New Roman" w:hAnsi="Times New Roman"/>
                <w:color w:val="0D0D0D" w:themeColor="text1" w:themeTint="F2"/>
                <w:sz w:val="24"/>
                <w:szCs w:val="24"/>
              </w:rPr>
            </w:pPr>
          </w:p>
        </w:tc>
      </w:tr>
      <w:tr w:rsidR="0021387E" w:rsidRPr="00076F14" w:rsidTr="00E3282C">
        <w:trPr>
          <w:trHeight w:val="1980"/>
        </w:trPr>
        <w:tc>
          <w:tcPr>
            <w:tcW w:w="458" w:type="dxa"/>
            <w:vMerge/>
          </w:tcPr>
          <w:p w:rsidR="0021387E" w:rsidRPr="00076F14" w:rsidRDefault="0021387E" w:rsidP="0095413B">
            <w:pPr>
              <w:rPr>
                <w:rFonts w:ascii="Times New Roman" w:hAnsi="Times New Roman"/>
                <w:color w:val="0D0D0D" w:themeColor="text1" w:themeTint="F2"/>
                <w:sz w:val="24"/>
                <w:szCs w:val="24"/>
              </w:rPr>
            </w:pPr>
          </w:p>
        </w:tc>
        <w:tc>
          <w:tcPr>
            <w:tcW w:w="2202" w:type="dxa"/>
            <w:vMerge/>
          </w:tcPr>
          <w:p w:rsidR="0021387E" w:rsidRPr="00076F14" w:rsidRDefault="0021387E" w:rsidP="0095413B">
            <w:pPr>
              <w:rPr>
                <w:rFonts w:ascii="Times New Roman" w:hAnsi="Times New Roman"/>
                <w:color w:val="0D0D0D" w:themeColor="text1" w:themeTint="F2"/>
                <w:sz w:val="24"/>
                <w:szCs w:val="24"/>
              </w:rPr>
            </w:pPr>
          </w:p>
        </w:tc>
        <w:tc>
          <w:tcPr>
            <w:tcW w:w="2297" w:type="dxa"/>
            <w:vAlign w:val="center"/>
          </w:tcPr>
          <w:p w:rsidR="0021387E" w:rsidRPr="00076F14" w:rsidRDefault="0021387E" w:rsidP="0021387E">
            <w:pPr>
              <w:rPr>
                <w:rFonts w:ascii="Times New Roman" w:hAnsi="Times New Roman"/>
                <w:snapToGrid w:val="0"/>
                <w:color w:val="0D0D0D" w:themeColor="text1" w:themeTint="F2"/>
                <w:sz w:val="24"/>
                <w:szCs w:val="24"/>
                <w:lang w:eastAsia="uk-UA"/>
              </w:rPr>
            </w:pPr>
            <w:r w:rsidRPr="00076F14">
              <w:rPr>
                <w:rFonts w:ascii="Times New Roman" w:hAnsi="Times New Roman"/>
                <w:snapToGrid w:val="0"/>
                <w:color w:val="0D0D0D" w:themeColor="text1" w:themeTint="F2"/>
                <w:sz w:val="24"/>
                <w:szCs w:val="24"/>
                <w:lang w:eastAsia="uk-UA"/>
              </w:rPr>
              <w:t xml:space="preserve">1.4. </w:t>
            </w:r>
            <w:r w:rsidRPr="00076F14">
              <w:rPr>
                <w:rFonts w:ascii="Times New Roman" w:hAnsi="Times New Roman"/>
                <w:snapToGrid w:val="0"/>
                <w:color w:val="0D0D0D" w:themeColor="text1" w:themeTint="F2"/>
                <w:sz w:val="24"/>
                <w:szCs w:val="24"/>
                <w:lang w:val="uk-UA" w:eastAsia="uk-UA"/>
              </w:rPr>
              <w:t>Підтримка фестивалів та конкурсів</w:t>
            </w:r>
            <w:r w:rsidR="00FE7552" w:rsidRPr="00076F14">
              <w:rPr>
                <w:rFonts w:ascii="Times New Roman" w:hAnsi="Times New Roman"/>
                <w:snapToGrid w:val="0"/>
                <w:color w:val="0D0D0D" w:themeColor="text1" w:themeTint="F2"/>
                <w:sz w:val="24"/>
                <w:szCs w:val="24"/>
                <w:lang w:val="uk-UA" w:eastAsia="uk-UA"/>
              </w:rPr>
              <w:t>.</w:t>
            </w:r>
          </w:p>
        </w:tc>
        <w:tc>
          <w:tcPr>
            <w:tcW w:w="1447" w:type="dxa"/>
          </w:tcPr>
          <w:p w:rsidR="0021387E" w:rsidRPr="00076F14" w:rsidRDefault="0021387E" w:rsidP="0095413B">
            <w:pPr>
              <w:rPr>
                <w:rFonts w:ascii="Times New Roman" w:hAnsi="Times New Roman"/>
                <w:snapToGrid w:val="0"/>
                <w:color w:val="0D0D0D" w:themeColor="text1" w:themeTint="F2"/>
                <w:sz w:val="24"/>
                <w:szCs w:val="24"/>
                <w:lang w:eastAsia="uk-UA"/>
              </w:rPr>
            </w:pPr>
          </w:p>
          <w:p w:rsidR="0021387E" w:rsidRPr="00076F14" w:rsidRDefault="0021387E" w:rsidP="0095413B">
            <w:pPr>
              <w:rPr>
                <w:rFonts w:ascii="Times New Roman" w:hAnsi="Times New Roman"/>
                <w:snapToGrid w:val="0"/>
                <w:color w:val="0D0D0D" w:themeColor="text1" w:themeTint="F2"/>
                <w:sz w:val="24"/>
                <w:szCs w:val="24"/>
                <w:lang w:eastAsia="uk-UA"/>
              </w:rPr>
            </w:pPr>
          </w:p>
          <w:p w:rsidR="0021387E" w:rsidRPr="00076F14" w:rsidRDefault="0021387E" w:rsidP="0095413B">
            <w:pPr>
              <w:rPr>
                <w:rFonts w:ascii="Times New Roman" w:hAnsi="Times New Roman"/>
                <w:snapToGrid w:val="0"/>
                <w:color w:val="0D0D0D" w:themeColor="text1" w:themeTint="F2"/>
                <w:sz w:val="24"/>
                <w:szCs w:val="24"/>
                <w:lang w:eastAsia="uk-UA"/>
              </w:rPr>
            </w:pPr>
          </w:p>
          <w:p w:rsidR="0021387E" w:rsidRPr="00076F14" w:rsidRDefault="0021387E" w:rsidP="0095413B">
            <w:pPr>
              <w:rPr>
                <w:rFonts w:ascii="Times New Roman" w:hAnsi="Times New Roman"/>
                <w:snapToGrid w:val="0"/>
                <w:color w:val="0D0D0D" w:themeColor="text1" w:themeTint="F2"/>
                <w:sz w:val="24"/>
                <w:szCs w:val="24"/>
                <w:lang w:eastAsia="uk-UA"/>
              </w:rPr>
            </w:pPr>
          </w:p>
          <w:p w:rsidR="0021387E" w:rsidRPr="00076F14" w:rsidRDefault="0021387E" w:rsidP="0095413B">
            <w:pPr>
              <w:rPr>
                <w:rFonts w:ascii="Times New Roman" w:hAnsi="Times New Roman"/>
                <w:snapToGrid w:val="0"/>
                <w:color w:val="0D0D0D" w:themeColor="text1" w:themeTint="F2"/>
                <w:sz w:val="24"/>
                <w:szCs w:val="24"/>
                <w:lang w:eastAsia="uk-UA"/>
              </w:rPr>
            </w:pPr>
          </w:p>
          <w:p w:rsidR="0021387E" w:rsidRPr="00076F14" w:rsidRDefault="0021387E" w:rsidP="0095413B">
            <w:pPr>
              <w:rPr>
                <w:rFonts w:ascii="Times New Roman" w:hAnsi="Times New Roman"/>
                <w:snapToGrid w:val="0"/>
                <w:color w:val="0D0D0D" w:themeColor="text1" w:themeTint="F2"/>
                <w:sz w:val="24"/>
                <w:szCs w:val="24"/>
                <w:lang w:eastAsia="uk-UA"/>
              </w:rPr>
            </w:pPr>
          </w:p>
          <w:p w:rsidR="0021387E" w:rsidRPr="00076F14" w:rsidRDefault="0021387E" w:rsidP="0095413B">
            <w:pPr>
              <w:rPr>
                <w:rFonts w:ascii="Times New Roman" w:hAnsi="Times New Roman"/>
                <w:snapToGrid w:val="0"/>
                <w:color w:val="0D0D0D" w:themeColor="text1" w:themeTint="F2"/>
                <w:sz w:val="24"/>
                <w:szCs w:val="24"/>
                <w:lang w:eastAsia="uk-UA"/>
              </w:rPr>
            </w:pPr>
          </w:p>
          <w:p w:rsidR="0021387E" w:rsidRPr="00076F14" w:rsidRDefault="0021387E" w:rsidP="0095413B">
            <w:pPr>
              <w:rPr>
                <w:rFonts w:ascii="Times New Roman" w:hAnsi="Times New Roman"/>
                <w:snapToGrid w:val="0"/>
                <w:color w:val="0D0D0D" w:themeColor="text1" w:themeTint="F2"/>
                <w:sz w:val="24"/>
                <w:szCs w:val="24"/>
                <w:lang w:eastAsia="uk-UA"/>
              </w:rPr>
            </w:pPr>
          </w:p>
          <w:p w:rsidR="0021387E" w:rsidRPr="00076F14" w:rsidRDefault="0021387E" w:rsidP="0095413B">
            <w:pPr>
              <w:rPr>
                <w:rFonts w:ascii="Times New Roman" w:hAnsi="Times New Roman"/>
                <w:snapToGrid w:val="0"/>
                <w:color w:val="0D0D0D" w:themeColor="text1" w:themeTint="F2"/>
                <w:sz w:val="24"/>
                <w:szCs w:val="24"/>
                <w:lang w:eastAsia="uk-UA"/>
              </w:rPr>
            </w:pPr>
          </w:p>
          <w:p w:rsidR="003466A0" w:rsidRDefault="003466A0" w:rsidP="0095413B">
            <w:pPr>
              <w:rPr>
                <w:rFonts w:ascii="Times New Roman" w:hAnsi="Times New Roman"/>
                <w:snapToGrid w:val="0"/>
                <w:color w:val="0D0D0D" w:themeColor="text1" w:themeTint="F2"/>
                <w:sz w:val="24"/>
                <w:szCs w:val="24"/>
                <w:lang w:eastAsia="uk-UA"/>
              </w:rPr>
            </w:pPr>
          </w:p>
          <w:p w:rsidR="0021387E" w:rsidRPr="00076F14" w:rsidRDefault="0021387E" w:rsidP="0095413B">
            <w:pPr>
              <w:rPr>
                <w:rFonts w:ascii="Times New Roman" w:hAnsi="Times New Roman"/>
                <w:snapToGrid w:val="0"/>
                <w:color w:val="0D0D0D" w:themeColor="text1" w:themeTint="F2"/>
                <w:sz w:val="24"/>
                <w:szCs w:val="24"/>
                <w:lang w:eastAsia="uk-UA"/>
              </w:rPr>
            </w:pPr>
            <w:proofErr w:type="gramStart"/>
            <w:r w:rsidRPr="00076F14">
              <w:rPr>
                <w:rFonts w:ascii="Times New Roman" w:hAnsi="Times New Roman"/>
                <w:snapToGrid w:val="0"/>
                <w:color w:val="0D0D0D" w:themeColor="text1" w:themeTint="F2"/>
                <w:sz w:val="24"/>
                <w:szCs w:val="24"/>
                <w:lang w:eastAsia="uk-UA"/>
              </w:rPr>
              <w:t>2024-2026</w:t>
            </w:r>
            <w:proofErr w:type="gramEnd"/>
          </w:p>
        </w:tc>
        <w:tc>
          <w:tcPr>
            <w:tcW w:w="1843" w:type="dxa"/>
            <w:vAlign w:val="center"/>
          </w:tcPr>
          <w:p w:rsidR="00F31B7D" w:rsidRPr="00076F14" w:rsidRDefault="00F31B7D" w:rsidP="0021387E">
            <w:pPr>
              <w:rPr>
                <w:rFonts w:ascii="Times New Roman" w:hAnsi="Times New Roman"/>
                <w:snapToGrid w:val="0"/>
                <w:color w:val="0D0D0D" w:themeColor="text1" w:themeTint="F2"/>
                <w:sz w:val="24"/>
                <w:szCs w:val="24"/>
                <w:lang w:val="uk-UA" w:eastAsia="uk-UA"/>
              </w:rPr>
            </w:pPr>
          </w:p>
          <w:p w:rsidR="00F31B7D" w:rsidRPr="00076F14" w:rsidRDefault="00F31B7D" w:rsidP="0021387E">
            <w:pPr>
              <w:rPr>
                <w:rFonts w:ascii="Times New Roman" w:hAnsi="Times New Roman"/>
                <w:snapToGrid w:val="0"/>
                <w:color w:val="0D0D0D" w:themeColor="text1" w:themeTint="F2"/>
                <w:sz w:val="24"/>
                <w:szCs w:val="24"/>
                <w:lang w:val="uk-UA" w:eastAsia="uk-UA"/>
              </w:rPr>
            </w:pPr>
          </w:p>
          <w:p w:rsidR="00F31B7D" w:rsidRPr="00076F14" w:rsidRDefault="00F31B7D" w:rsidP="0021387E">
            <w:pPr>
              <w:rPr>
                <w:rFonts w:ascii="Times New Roman" w:hAnsi="Times New Roman"/>
                <w:snapToGrid w:val="0"/>
                <w:color w:val="0D0D0D" w:themeColor="text1" w:themeTint="F2"/>
                <w:sz w:val="24"/>
                <w:szCs w:val="24"/>
                <w:lang w:val="uk-UA" w:eastAsia="uk-UA"/>
              </w:rPr>
            </w:pPr>
          </w:p>
          <w:p w:rsidR="0021387E" w:rsidRPr="00076F14" w:rsidRDefault="0021387E" w:rsidP="0021387E">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Управління культури і мистецтв</w:t>
            </w:r>
            <w:r w:rsidR="00C4689A" w:rsidRPr="00076F14">
              <w:rPr>
                <w:rFonts w:ascii="Times New Roman" w:hAnsi="Times New Roman"/>
                <w:snapToGrid w:val="0"/>
                <w:color w:val="0D0D0D" w:themeColor="text1" w:themeTint="F2"/>
                <w:sz w:val="24"/>
                <w:szCs w:val="24"/>
                <w:lang w:val="uk-UA" w:eastAsia="uk-UA"/>
              </w:rPr>
              <w:t>,</w:t>
            </w:r>
          </w:p>
          <w:p w:rsidR="00C4689A" w:rsidRPr="00076F14" w:rsidRDefault="0085040A" w:rsidP="00C4689A">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з</w:t>
            </w:r>
            <w:proofErr w:type="spellStart"/>
            <w:r w:rsidR="00C4689A" w:rsidRPr="00076F14">
              <w:rPr>
                <w:rFonts w:ascii="Times New Roman" w:hAnsi="Times New Roman"/>
                <w:color w:val="0D0D0D" w:themeColor="text1" w:themeTint="F2"/>
                <w:sz w:val="24"/>
                <w:szCs w:val="24"/>
              </w:rPr>
              <w:t>аклади</w:t>
            </w:r>
            <w:proofErr w:type="spellEnd"/>
            <w:r w:rsidRPr="00076F14">
              <w:rPr>
                <w:rFonts w:ascii="Times New Roman" w:hAnsi="Times New Roman"/>
                <w:color w:val="0D0D0D" w:themeColor="text1" w:themeTint="F2"/>
                <w:sz w:val="24"/>
                <w:szCs w:val="24"/>
              </w:rPr>
              <w:t xml:space="preserve"> </w:t>
            </w:r>
            <w:proofErr w:type="spellStart"/>
            <w:r w:rsidR="00C4689A" w:rsidRPr="00076F14">
              <w:rPr>
                <w:rFonts w:ascii="Times New Roman" w:hAnsi="Times New Roman"/>
                <w:color w:val="0D0D0D" w:themeColor="text1" w:themeTint="F2"/>
                <w:sz w:val="24"/>
                <w:szCs w:val="24"/>
              </w:rPr>
              <w:t>сфери</w:t>
            </w:r>
            <w:proofErr w:type="spellEnd"/>
            <w:r w:rsidRPr="00076F14">
              <w:rPr>
                <w:rFonts w:ascii="Times New Roman" w:hAnsi="Times New Roman"/>
                <w:color w:val="0D0D0D" w:themeColor="text1" w:themeTint="F2"/>
                <w:sz w:val="24"/>
                <w:szCs w:val="24"/>
              </w:rPr>
              <w:t xml:space="preserve"> </w:t>
            </w:r>
            <w:proofErr w:type="spellStart"/>
            <w:r w:rsidR="00C4689A" w:rsidRPr="00076F14">
              <w:rPr>
                <w:rFonts w:ascii="Times New Roman" w:hAnsi="Times New Roman"/>
                <w:color w:val="0D0D0D" w:themeColor="text1" w:themeTint="F2"/>
                <w:sz w:val="24"/>
                <w:szCs w:val="24"/>
              </w:rPr>
              <w:t>культури</w:t>
            </w:r>
            <w:proofErr w:type="spellEnd"/>
            <w:r w:rsidR="00FE7552" w:rsidRPr="00076F14">
              <w:rPr>
                <w:rFonts w:ascii="Times New Roman" w:hAnsi="Times New Roman"/>
                <w:color w:val="0D0D0D" w:themeColor="text1" w:themeTint="F2"/>
                <w:sz w:val="24"/>
                <w:szCs w:val="24"/>
              </w:rPr>
              <w:t>.</w:t>
            </w:r>
          </w:p>
          <w:p w:rsidR="0021387E" w:rsidRPr="00076F14" w:rsidRDefault="0021387E" w:rsidP="0021387E">
            <w:pPr>
              <w:rPr>
                <w:rFonts w:ascii="Times New Roman" w:hAnsi="Times New Roman"/>
                <w:snapToGrid w:val="0"/>
                <w:color w:val="0D0D0D" w:themeColor="text1" w:themeTint="F2"/>
                <w:sz w:val="24"/>
                <w:szCs w:val="24"/>
                <w:lang w:val="uk-UA" w:eastAsia="uk-UA"/>
              </w:rPr>
            </w:pPr>
          </w:p>
        </w:tc>
        <w:tc>
          <w:tcPr>
            <w:tcW w:w="1134" w:type="dxa"/>
            <w:vAlign w:val="center"/>
          </w:tcPr>
          <w:p w:rsidR="0021387E" w:rsidRPr="00076F14" w:rsidRDefault="0021387E" w:rsidP="0095413B">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lang w:val="uk-UA"/>
              </w:rPr>
              <w:t>Бюджет громади</w:t>
            </w:r>
          </w:p>
        </w:tc>
        <w:tc>
          <w:tcPr>
            <w:tcW w:w="992" w:type="dxa"/>
            <w:tcBorders>
              <w:right w:val="single" w:sz="4" w:space="0" w:color="auto"/>
            </w:tcBorders>
          </w:tcPr>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21387E" w:rsidRPr="00076F14" w:rsidRDefault="00B33379"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10</w:t>
            </w:r>
            <w:r w:rsidR="00C316D0" w:rsidRPr="00076F14">
              <w:rPr>
                <w:rFonts w:ascii="Times New Roman" w:hAnsi="Times New Roman"/>
                <w:color w:val="0D0D0D" w:themeColor="text1" w:themeTint="F2"/>
                <w:sz w:val="24"/>
                <w:szCs w:val="24"/>
                <w:lang w:val="uk-UA"/>
              </w:rPr>
              <w:t>00,0</w:t>
            </w:r>
          </w:p>
        </w:tc>
        <w:tc>
          <w:tcPr>
            <w:tcW w:w="993" w:type="dxa"/>
            <w:tcBorders>
              <w:left w:val="single" w:sz="4" w:space="0" w:color="auto"/>
              <w:right w:val="single" w:sz="4" w:space="0" w:color="auto"/>
            </w:tcBorders>
          </w:tcPr>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21387E" w:rsidRPr="00076F14" w:rsidRDefault="00B33379"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13</w:t>
            </w:r>
            <w:r w:rsidR="0021387E" w:rsidRPr="00076F14">
              <w:rPr>
                <w:rFonts w:ascii="Times New Roman" w:hAnsi="Times New Roman"/>
                <w:color w:val="0D0D0D" w:themeColor="text1" w:themeTint="F2"/>
                <w:sz w:val="24"/>
                <w:szCs w:val="24"/>
                <w:lang w:val="uk-UA"/>
              </w:rPr>
              <w:t>00,0</w:t>
            </w:r>
          </w:p>
        </w:tc>
        <w:tc>
          <w:tcPr>
            <w:tcW w:w="1134" w:type="dxa"/>
            <w:tcBorders>
              <w:left w:val="single" w:sz="4" w:space="0" w:color="auto"/>
            </w:tcBorders>
          </w:tcPr>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F31B7D" w:rsidRPr="00076F14" w:rsidRDefault="00F31B7D" w:rsidP="0021387E">
            <w:pPr>
              <w:rPr>
                <w:rFonts w:ascii="Times New Roman" w:hAnsi="Times New Roman"/>
                <w:color w:val="0D0D0D" w:themeColor="text1" w:themeTint="F2"/>
                <w:sz w:val="24"/>
                <w:szCs w:val="24"/>
                <w:lang w:val="uk-UA"/>
              </w:rPr>
            </w:pPr>
          </w:p>
          <w:p w:rsidR="0021387E" w:rsidRPr="00076F14" w:rsidRDefault="0021387E"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1500,0</w:t>
            </w:r>
          </w:p>
        </w:tc>
        <w:tc>
          <w:tcPr>
            <w:tcW w:w="2663" w:type="dxa"/>
          </w:tcPr>
          <w:p w:rsidR="0021387E" w:rsidRPr="00076F14" w:rsidRDefault="0021387E"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xml:space="preserve">Проведення: </w:t>
            </w:r>
          </w:p>
          <w:p w:rsidR="0021387E" w:rsidRPr="00076F14" w:rsidRDefault="0021387E"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Обласного міжконфесійного фестивалю-конкурсу духовн</w:t>
            </w:r>
            <w:r w:rsidR="00E80EE7" w:rsidRPr="00076F14">
              <w:rPr>
                <w:rFonts w:ascii="Times New Roman" w:hAnsi="Times New Roman"/>
                <w:color w:val="0D0D0D" w:themeColor="text1" w:themeTint="F2"/>
                <w:sz w:val="24"/>
                <w:szCs w:val="24"/>
                <w:lang w:val="uk-UA"/>
              </w:rPr>
              <w:t xml:space="preserve">ої пісні «Я там, де є </w:t>
            </w:r>
            <w:proofErr w:type="spellStart"/>
            <w:r w:rsidR="00E80EE7" w:rsidRPr="00076F14">
              <w:rPr>
                <w:rFonts w:ascii="Times New Roman" w:hAnsi="Times New Roman"/>
                <w:color w:val="0D0D0D" w:themeColor="text1" w:themeTint="F2"/>
                <w:sz w:val="24"/>
                <w:szCs w:val="24"/>
                <w:lang w:val="uk-UA"/>
              </w:rPr>
              <w:t>Благослові</w:t>
            </w:r>
            <w:r w:rsidRPr="00076F14">
              <w:rPr>
                <w:rFonts w:ascii="Times New Roman" w:hAnsi="Times New Roman"/>
                <w:color w:val="0D0D0D" w:themeColor="text1" w:themeTint="F2"/>
                <w:sz w:val="24"/>
                <w:szCs w:val="24"/>
                <w:lang w:val="uk-UA"/>
              </w:rPr>
              <w:t>ння</w:t>
            </w:r>
            <w:proofErr w:type="spellEnd"/>
            <w:r w:rsidRPr="00076F14">
              <w:rPr>
                <w:rFonts w:ascii="Times New Roman" w:hAnsi="Times New Roman"/>
                <w:color w:val="0D0D0D" w:themeColor="text1" w:themeTint="F2"/>
                <w:sz w:val="24"/>
                <w:szCs w:val="24"/>
                <w:lang w:val="uk-UA"/>
              </w:rPr>
              <w:t xml:space="preserve">», </w:t>
            </w:r>
          </w:p>
          <w:p w:rsidR="0021387E" w:rsidRPr="00076F14" w:rsidRDefault="00F31B7D"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Фестивалю</w:t>
            </w:r>
            <w:r w:rsidR="0021387E" w:rsidRPr="00076F14">
              <w:rPr>
                <w:rFonts w:ascii="Times New Roman" w:hAnsi="Times New Roman"/>
                <w:color w:val="0D0D0D" w:themeColor="text1" w:themeTint="F2"/>
                <w:sz w:val="24"/>
                <w:szCs w:val="24"/>
                <w:lang w:val="uk-UA"/>
              </w:rPr>
              <w:t xml:space="preserve"> «Великодні мотиви», </w:t>
            </w:r>
          </w:p>
          <w:p w:rsidR="0021387E" w:rsidRPr="00076F14" w:rsidRDefault="0021387E"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Міжнародного фестивалю джазової музики «</w:t>
            </w:r>
            <w:proofErr w:type="spellStart"/>
            <w:r w:rsidRPr="00076F14">
              <w:rPr>
                <w:rFonts w:ascii="Times New Roman" w:hAnsi="Times New Roman"/>
                <w:color w:val="0D0D0D" w:themeColor="text1" w:themeTint="F2"/>
                <w:sz w:val="24"/>
                <w:szCs w:val="24"/>
                <w:lang w:val="uk-UA"/>
              </w:rPr>
              <w:t>JazzBez</w:t>
            </w:r>
            <w:proofErr w:type="spellEnd"/>
            <w:r w:rsidRPr="00076F14">
              <w:rPr>
                <w:rFonts w:ascii="Times New Roman" w:hAnsi="Times New Roman"/>
                <w:color w:val="0D0D0D" w:themeColor="text1" w:themeTint="F2"/>
                <w:sz w:val="24"/>
                <w:szCs w:val="24"/>
                <w:lang w:val="uk-UA"/>
              </w:rPr>
              <w:t>»,</w:t>
            </w:r>
          </w:p>
          <w:p w:rsidR="0021387E" w:rsidRPr="00076F14" w:rsidRDefault="0021387E"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Обласного дитячо-юнацького фестивалю-конкурсу «Овації»,</w:t>
            </w:r>
          </w:p>
          <w:p w:rsidR="0021387E" w:rsidRPr="00076F14" w:rsidRDefault="0021387E"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Обласного конкурсу гітаристів «</w:t>
            </w:r>
            <w:r w:rsidRPr="00076F14">
              <w:rPr>
                <w:rFonts w:ascii="Times New Roman" w:hAnsi="Times New Roman"/>
                <w:color w:val="0D0D0D" w:themeColor="text1" w:themeTint="F2"/>
                <w:sz w:val="24"/>
                <w:szCs w:val="24"/>
                <w:lang w:val="en-US"/>
              </w:rPr>
              <w:t>CUITARAWARDS</w:t>
            </w:r>
            <w:r w:rsidRPr="00076F14">
              <w:rPr>
                <w:rFonts w:ascii="Times New Roman" w:hAnsi="Times New Roman"/>
                <w:color w:val="0D0D0D" w:themeColor="text1" w:themeTint="F2"/>
                <w:sz w:val="24"/>
                <w:szCs w:val="24"/>
                <w:lang w:val="uk-UA"/>
              </w:rPr>
              <w:t>»,</w:t>
            </w:r>
          </w:p>
          <w:p w:rsidR="0021387E" w:rsidRPr="00076F14" w:rsidRDefault="0021387E"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Міні-фест</w:t>
            </w:r>
            <w:r w:rsidR="00F31B7D" w:rsidRPr="00076F14">
              <w:rPr>
                <w:rFonts w:ascii="Times New Roman" w:hAnsi="Times New Roman"/>
                <w:color w:val="0D0D0D" w:themeColor="text1" w:themeTint="F2"/>
                <w:sz w:val="24"/>
                <w:szCs w:val="24"/>
                <w:lang w:val="uk-UA"/>
              </w:rPr>
              <w:t>у</w:t>
            </w:r>
            <w:r w:rsidRPr="00076F14">
              <w:rPr>
                <w:rFonts w:ascii="Times New Roman" w:hAnsi="Times New Roman"/>
                <w:color w:val="0D0D0D" w:themeColor="text1" w:themeTint="F2"/>
                <w:sz w:val="24"/>
                <w:szCs w:val="24"/>
                <w:lang w:val="uk-UA"/>
              </w:rPr>
              <w:t xml:space="preserve"> «Вишиванка – код нації»,</w:t>
            </w:r>
          </w:p>
          <w:p w:rsidR="0021387E" w:rsidRPr="00076F14" w:rsidRDefault="0021387E"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xml:space="preserve">- Всеукраїнського </w:t>
            </w:r>
            <w:r w:rsidRPr="00076F14">
              <w:rPr>
                <w:rFonts w:ascii="Times New Roman" w:hAnsi="Times New Roman"/>
                <w:color w:val="0D0D0D" w:themeColor="text1" w:themeTint="F2"/>
                <w:sz w:val="24"/>
                <w:szCs w:val="24"/>
                <w:lang w:val="uk-UA"/>
              </w:rPr>
              <w:lastRenderedPageBreak/>
              <w:t>фестивалю-конкурсу української народної пісні «Соловейко»,</w:t>
            </w:r>
          </w:p>
          <w:p w:rsidR="0021387E" w:rsidRPr="00076F14" w:rsidRDefault="0021387E"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Літературно-мистецького Фестивалю «Ї»,</w:t>
            </w:r>
          </w:p>
          <w:p w:rsidR="0021387E" w:rsidRPr="00076F14" w:rsidRDefault="0021387E"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Фестивалю вуличних мистецтв «ТВІЙ START»,</w:t>
            </w:r>
          </w:p>
          <w:p w:rsidR="0021387E" w:rsidRPr="00076F14" w:rsidRDefault="00F31B7D"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Тернопільських театральних вечорів</w:t>
            </w:r>
            <w:r w:rsidR="0021387E" w:rsidRPr="00076F14">
              <w:rPr>
                <w:rFonts w:ascii="Times New Roman" w:hAnsi="Times New Roman"/>
                <w:color w:val="0D0D0D" w:themeColor="text1" w:themeTint="F2"/>
                <w:sz w:val="24"/>
                <w:szCs w:val="24"/>
                <w:lang w:val="uk-UA"/>
              </w:rPr>
              <w:t>,</w:t>
            </w:r>
          </w:p>
          <w:p w:rsidR="0021387E" w:rsidRPr="00076F14" w:rsidRDefault="00F31B7D"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Всеукраїнського</w:t>
            </w:r>
            <w:r w:rsidR="0021387E" w:rsidRPr="00076F14">
              <w:rPr>
                <w:rFonts w:ascii="Times New Roman" w:hAnsi="Times New Roman"/>
                <w:color w:val="0D0D0D" w:themeColor="text1" w:themeTint="F2"/>
                <w:sz w:val="24"/>
                <w:szCs w:val="24"/>
                <w:lang w:val="uk-UA"/>
              </w:rPr>
              <w:t xml:space="preserve"> </w:t>
            </w:r>
            <w:r w:rsidRPr="00076F14">
              <w:rPr>
                <w:rFonts w:ascii="Times New Roman" w:hAnsi="Times New Roman"/>
                <w:color w:val="0D0D0D" w:themeColor="text1" w:themeTint="F2"/>
                <w:sz w:val="24"/>
                <w:szCs w:val="24"/>
                <w:lang w:val="uk-UA"/>
              </w:rPr>
              <w:t>фестивалю</w:t>
            </w:r>
            <w:r w:rsidR="0021387E" w:rsidRPr="00076F14">
              <w:rPr>
                <w:rFonts w:ascii="Times New Roman" w:hAnsi="Times New Roman"/>
                <w:color w:val="0D0D0D" w:themeColor="text1" w:themeTint="F2"/>
                <w:sz w:val="24"/>
                <w:szCs w:val="24"/>
                <w:lang w:val="uk-UA"/>
              </w:rPr>
              <w:t>-конкурс</w:t>
            </w:r>
            <w:r w:rsidRPr="00076F14">
              <w:rPr>
                <w:rFonts w:ascii="Times New Roman" w:hAnsi="Times New Roman"/>
                <w:color w:val="0D0D0D" w:themeColor="text1" w:themeTint="F2"/>
                <w:sz w:val="24"/>
                <w:szCs w:val="24"/>
                <w:lang w:val="uk-UA"/>
              </w:rPr>
              <w:t>у</w:t>
            </w:r>
            <w:r w:rsidR="0021387E" w:rsidRPr="00076F14">
              <w:rPr>
                <w:rFonts w:ascii="Times New Roman" w:hAnsi="Times New Roman"/>
                <w:color w:val="0D0D0D" w:themeColor="text1" w:themeTint="F2"/>
                <w:sz w:val="24"/>
                <w:szCs w:val="24"/>
                <w:lang w:val="uk-UA"/>
              </w:rPr>
              <w:t xml:space="preserve"> сучасного та сюжетного танцю «Галицькі фрески»,</w:t>
            </w:r>
          </w:p>
          <w:p w:rsidR="0021387E" w:rsidRPr="00076F14" w:rsidRDefault="00F31B7D"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Мистецького фестивалю</w:t>
            </w:r>
            <w:r w:rsidR="0021387E" w:rsidRPr="00076F14">
              <w:rPr>
                <w:rFonts w:ascii="Times New Roman" w:hAnsi="Times New Roman"/>
                <w:color w:val="0D0D0D" w:themeColor="text1" w:themeTint="F2"/>
                <w:sz w:val="24"/>
                <w:szCs w:val="24"/>
                <w:lang w:val="uk-UA"/>
              </w:rPr>
              <w:t xml:space="preserve"> «Додому на Різдво»,</w:t>
            </w:r>
          </w:p>
          <w:p w:rsidR="0021387E" w:rsidRPr="00076F14" w:rsidRDefault="0021387E"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Літературно-бібліотечного фестивалю «</w:t>
            </w:r>
            <w:proofErr w:type="spellStart"/>
            <w:r w:rsidRPr="00076F14">
              <w:rPr>
                <w:rFonts w:ascii="Times New Roman" w:hAnsi="Times New Roman"/>
                <w:color w:val="0D0D0D" w:themeColor="text1" w:themeTint="F2"/>
                <w:sz w:val="24"/>
                <w:szCs w:val="24"/>
                <w:lang w:val="uk-UA"/>
              </w:rPr>
              <w:t>Бібліофест</w:t>
            </w:r>
            <w:proofErr w:type="spellEnd"/>
            <w:r w:rsidRPr="00076F14">
              <w:rPr>
                <w:rFonts w:ascii="Times New Roman" w:hAnsi="Times New Roman"/>
                <w:color w:val="0D0D0D" w:themeColor="text1" w:themeTint="F2"/>
                <w:sz w:val="24"/>
                <w:szCs w:val="24"/>
                <w:lang w:val="uk-UA"/>
              </w:rPr>
              <w:t>»,</w:t>
            </w:r>
          </w:p>
          <w:p w:rsidR="00F31B7D" w:rsidRPr="00076F14" w:rsidRDefault="0021387E"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Обласного конкурсу юних піаністів ім. Василя Барвінського,</w:t>
            </w:r>
          </w:p>
          <w:p w:rsidR="0021387E" w:rsidRPr="00076F14" w:rsidRDefault="0021387E"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xml:space="preserve"> - Обласного конкурсу камерних ансамблів </w:t>
            </w:r>
            <w:r w:rsidRPr="00076F14">
              <w:rPr>
                <w:rFonts w:ascii="Times New Roman" w:hAnsi="Times New Roman"/>
                <w:color w:val="0D0D0D" w:themeColor="text1" w:themeTint="F2"/>
                <w:sz w:val="24"/>
                <w:szCs w:val="24"/>
                <w:lang w:val="uk-UA"/>
              </w:rPr>
              <w:lastRenderedPageBreak/>
              <w:t xml:space="preserve">«Консонанс-2023», </w:t>
            </w:r>
          </w:p>
          <w:p w:rsidR="0021387E" w:rsidRPr="00076F14" w:rsidRDefault="00E80EE7"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Міського конкурсу «</w:t>
            </w:r>
            <w:proofErr w:type="spellStart"/>
            <w:r w:rsidRPr="00076F14">
              <w:rPr>
                <w:rFonts w:ascii="Times New Roman" w:hAnsi="Times New Roman"/>
                <w:color w:val="0D0D0D" w:themeColor="text1" w:themeTint="F2"/>
                <w:sz w:val="24"/>
                <w:szCs w:val="24"/>
                <w:lang w:val="uk-UA"/>
              </w:rPr>
              <w:t>Різдв</w:t>
            </w:r>
            <w:r w:rsidR="0021387E" w:rsidRPr="00076F14">
              <w:rPr>
                <w:rFonts w:ascii="Times New Roman" w:hAnsi="Times New Roman"/>
                <w:color w:val="0D0D0D" w:themeColor="text1" w:themeTint="F2"/>
                <w:sz w:val="24"/>
                <w:szCs w:val="24"/>
              </w:rPr>
              <w:t>яне</w:t>
            </w:r>
            <w:proofErr w:type="spellEnd"/>
            <w:r w:rsidR="0021387E" w:rsidRPr="00076F14">
              <w:rPr>
                <w:rFonts w:ascii="Times New Roman" w:hAnsi="Times New Roman"/>
                <w:color w:val="0D0D0D" w:themeColor="text1" w:themeTint="F2"/>
                <w:sz w:val="24"/>
                <w:szCs w:val="24"/>
              </w:rPr>
              <w:t xml:space="preserve"> диво</w:t>
            </w:r>
            <w:r w:rsidR="0021387E" w:rsidRPr="00076F14">
              <w:rPr>
                <w:rFonts w:ascii="Times New Roman" w:hAnsi="Times New Roman"/>
                <w:color w:val="0D0D0D" w:themeColor="text1" w:themeTint="F2"/>
                <w:sz w:val="24"/>
                <w:szCs w:val="24"/>
                <w:lang w:val="uk-UA"/>
              </w:rPr>
              <w:t>»,</w:t>
            </w:r>
          </w:p>
          <w:p w:rsidR="0021387E" w:rsidRPr="00076F14" w:rsidRDefault="0021387E" w:rsidP="0021387E">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lang w:val="uk-UA"/>
              </w:rPr>
              <w:t>- Міського конкурсу «Феєрія новорічного міста» тощо.</w:t>
            </w:r>
          </w:p>
        </w:tc>
      </w:tr>
      <w:tr w:rsidR="0021387E" w:rsidRPr="00076F14" w:rsidTr="00E3282C">
        <w:trPr>
          <w:trHeight w:val="1980"/>
        </w:trPr>
        <w:tc>
          <w:tcPr>
            <w:tcW w:w="458" w:type="dxa"/>
            <w:vMerge/>
          </w:tcPr>
          <w:p w:rsidR="0021387E" w:rsidRPr="00076F14" w:rsidRDefault="0021387E" w:rsidP="0095413B">
            <w:pPr>
              <w:rPr>
                <w:rFonts w:ascii="Times New Roman" w:hAnsi="Times New Roman"/>
                <w:color w:val="0D0D0D" w:themeColor="text1" w:themeTint="F2"/>
                <w:sz w:val="24"/>
                <w:szCs w:val="24"/>
              </w:rPr>
            </w:pPr>
          </w:p>
        </w:tc>
        <w:tc>
          <w:tcPr>
            <w:tcW w:w="2202" w:type="dxa"/>
            <w:vMerge/>
          </w:tcPr>
          <w:p w:rsidR="0021387E" w:rsidRPr="00076F14" w:rsidRDefault="0021387E" w:rsidP="0095413B">
            <w:pPr>
              <w:rPr>
                <w:rFonts w:ascii="Times New Roman" w:hAnsi="Times New Roman"/>
                <w:color w:val="0D0D0D" w:themeColor="text1" w:themeTint="F2"/>
                <w:sz w:val="24"/>
                <w:szCs w:val="24"/>
              </w:rPr>
            </w:pPr>
          </w:p>
        </w:tc>
        <w:tc>
          <w:tcPr>
            <w:tcW w:w="2297" w:type="dxa"/>
          </w:tcPr>
          <w:p w:rsidR="0021387E" w:rsidRPr="00076F14" w:rsidRDefault="0021387E" w:rsidP="003466A0">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rPr>
              <w:t>1.5.</w:t>
            </w:r>
            <w:r w:rsidRPr="00076F14">
              <w:rPr>
                <w:rFonts w:ascii="Times New Roman" w:hAnsi="Times New Roman"/>
                <w:color w:val="0D0D0D" w:themeColor="text1" w:themeTint="F2"/>
                <w:sz w:val="24"/>
                <w:szCs w:val="24"/>
                <w:lang w:val="uk-UA"/>
              </w:rPr>
              <w:t xml:space="preserve"> Учас</w:t>
            </w:r>
            <w:r w:rsidR="00107A15" w:rsidRPr="00076F14">
              <w:rPr>
                <w:rFonts w:ascii="Times New Roman" w:hAnsi="Times New Roman"/>
                <w:color w:val="0D0D0D" w:themeColor="text1" w:themeTint="F2"/>
                <w:sz w:val="24"/>
                <w:szCs w:val="24"/>
                <w:lang w:val="uk-UA"/>
              </w:rPr>
              <w:t xml:space="preserve">ть працівників галузі культури </w:t>
            </w:r>
            <w:r w:rsidRPr="00076F14">
              <w:rPr>
                <w:rFonts w:ascii="Times New Roman" w:hAnsi="Times New Roman"/>
                <w:color w:val="0D0D0D" w:themeColor="text1" w:themeTint="F2"/>
                <w:sz w:val="24"/>
                <w:szCs w:val="24"/>
                <w:lang w:val="uk-UA"/>
              </w:rPr>
              <w:t xml:space="preserve">у всеукраїнських та міжнародних </w:t>
            </w:r>
            <w:proofErr w:type="spellStart"/>
            <w:r w:rsidRPr="00076F14">
              <w:rPr>
                <w:rFonts w:ascii="Times New Roman" w:hAnsi="Times New Roman"/>
                <w:color w:val="0D0D0D" w:themeColor="text1" w:themeTint="F2"/>
                <w:sz w:val="24"/>
                <w:szCs w:val="24"/>
                <w:lang w:val="uk-UA"/>
              </w:rPr>
              <w:t>проєктах</w:t>
            </w:r>
            <w:proofErr w:type="spellEnd"/>
            <w:r w:rsidRPr="00076F14">
              <w:rPr>
                <w:rFonts w:ascii="Times New Roman" w:hAnsi="Times New Roman"/>
                <w:color w:val="0D0D0D" w:themeColor="text1" w:themeTint="F2"/>
                <w:sz w:val="24"/>
                <w:szCs w:val="24"/>
                <w:lang w:val="uk-UA"/>
              </w:rPr>
              <w:t>, фестивалях, конкурсах.</w:t>
            </w:r>
          </w:p>
        </w:tc>
        <w:tc>
          <w:tcPr>
            <w:tcW w:w="1447" w:type="dxa"/>
          </w:tcPr>
          <w:p w:rsidR="0021387E" w:rsidRPr="00076F14" w:rsidRDefault="0021387E" w:rsidP="0021387E">
            <w:pPr>
              <w:rPr>
                <w:rFonts w:ascii="Times New Roman" w:hAnsi="Times New Roman"/>
                <w:snapToGrid w:val="0"/>
                <w:color w:val="0D0D0D" w:themeColor="text1" w:themeTint="F2"/>
                <w:sz w:val="24"/>
                <w:szCs w:val="24"/>
                <w:lang w:eastAsia="uk-UA"/>
              </w:rPr>
            </w:pPr>
            <w:proofErr w:type="gramStart"/>
            <w:r w:rsidRPr="00076F14">
              <w:rPr>
                <w:rFonts w:ascii="Times New Roman" w:hAnsi="Times New Roman"/>
                <w:snapToGrid w:val="0"/>
                <w:color w:val="0D0D0D" w:themeColor="text1" w:themeTint="F2"/>
                <w:sz w:val="24"/>
                <w:szCs w:val="24"/>
                <w:lang w:eastAsia="uk-UA"/>
              </w:rPr>
              <w:t>2024-2026</w:t>
            </w:r>
            <w:proofErr w:type="gramEnd"/>
          </w:p>
        </w:tc>
        <w:tc>
          <w:tcPr>
            <w:tcW w:w="1843" w:type="dxa"/>
          </w:tcPr>
          <w:p w:rsidR="00C4689A" w:rsidRPr="00076F14" w:rsidRDefault="0021387E" w:rsidP="00C4689A">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Управління культури і мистецтв</w:t>
            </w:r>
            <w:r w:rsidR="00C4689A" w:rsidRPr="00076F14">
              <w:rPr>
                <w:rFonts w:ascii="Times New Roman" w:hAnsi="Times New Roman"/>
                <w:snapToGrid w:val="0"/>
                <w:color w:val="0D0D0D" w:themeColor="text1" w:themeTint="F2"/>
                <w:sz w:val="24"/>
                <w:szCs w:val="24"/>
                <w:lang w:val="uk-UA" w:eastAsia="uk-UA"/>
              </w:rPr>
              <w:t>, з</w:t>
            </w:r>
            <w:proofErr w:type="spellStart"/>
            <w:r w:rsidR="00C4689A" w:rsidRPr="00076F14">
              <w:rPr>
                <w:rFonts w:ascii="Times New Roman" w:hAnsi="Times New Roman"/>
                <w:color w:val="0D0D0D" w:themeColor="text1" w:themeTint="F2"/>
                <w:sz w:val="24"/>
                <w:szCs w:val="24"/>
              </w:rPr>
              <w:t>аклади</w:t>
            </w:r>
            <w:proofErr w:type="spellEnd"/>
            <w:r w:rsidR="0085040A" w:rsidRPr="00076F14">
              <w:rPr>
                <w:rFonts w:ascii="Times New Roman" w:hAnsi="Times New Roman"/>
                <w:color w:val="0D0D0D" w:themeColor="text1" w:themeTint="F2"/>
                <w:sz w:val="24"/>
                <w:szCs w:val="24"/>
              </w:rPr>
              <w:t xml:space="preserve"> </w:t>
            </w:r>
            <w:proofErr w:type="spellStart"/>
            <w:r w:rsidR="00C4689A" w:rsidRPr="00076F14">
              <w:rPr>
                <w:rFonts w:ascii="Times New Roman" w:hAnsi="Times New Roman"/>
                <w:color w:val="0D0D0D" w:themeColor="text1" w:themeTint="F2"/>
                <w:sz w:val="24"/>
                <w:szCs w:val="24"/>
              </w:rPr>
              <w:t>сфери</w:t>
            </w:r>
            <w:proofErr w:type="spellEnd"/>
            <w:r w:rsidR="0085040A" w:rsidRPr="00076F14">
              <w:rPr>
                <w:rFonts w:ascii="Times New Roman" w:hAnsi="Times New Roman"/>
                <w:color w:val="0D0D0D" w:themeColor="text1" w:themeTint="F2"/>
                <w:sz w:val="24"/>
                <w:szCs w:val="24"/>
              </w:rPr>
              <w:t xml:space="preserve"> </w:t>
            </w:r>
            <w:proofErr w:type="spellStart"/>
            <w:r w:rsidR="00C4689A" w:rsidRPr="00076F14">
              <w:rPr>
                <w:rFonts w:ascii="Times New Roman" w:hAnsi="Times New Roman"/>
                <w:color w:val="0D0D0D" w:themeColor="text1" w:themeTint="F2"/>
                <w:sz w:val="24"/>
                <w:szCs w:val="24"/>
              </w:rPr>
              <w:t>культури</w:t>
            </w:r>
            <w:proofErr w:type="spellEnd"/>
            <w:r w:rsidR="00FE7552" w:rsidRPr="00076F14">
              <w:rPr>
                <w:rFonts w:ascii="Times New Roman" w:hAnsi="Times New Roman"/>
                <w:color w:val="0D0D0D" w:themeColor="text1" w:themeTint="F2"/>
                <w:sz w:val="24"/>
                <w:szCs w:val="24"/>
              </w:rPr>
              <w:t>.</w:t>
            </w:r>
          </w:p>
          <w:p w:rsidR="0021387E" w:rsidRPr="00076F14" w:rsidRDefault="0021387E" w:rsidP="0021387E">
            <w:pPr>
              <w:rPr>
                <w:rFonts w:ascii="Times New Roman" w:hAnsi="Times New Roman"/>
                <w:snapToGrid w:val="0"/>
                <w:color w:val="0D0D0D" w:themeColor="text1" w:themeTint="F2"/>
                <w:sz w:val="24"/>
                <w:szCs w:val="24"/>
                <w:lang w:val="uk-UA" w:eastAsia="uk-UA"/>
              </w:rPr>
            </w:pPr>
          </w:p>
          <w:p w:rsidR="0021387E" w:rsidRPr="00076F14" w:rsidRDefault="0021387E" w:rsidP="0021387E">
            <w:pPr>
              <w:rPr>
                <w:rFonts w:ascii="Times New Roman" w:hAnsi="Times New Roman"/>
                <w:color w:val="0D0D0D" w:themeColor="text1" w:themeTint="F2"/>
                <w:sz w:val="24"/>
                <w:szCs w:val="24"/>
                <w:lang w:val="uk-UA"/>
              </w:rPr>
            </w:pPr>
          </w:p>
        </w:tc>
        <w:tc>
          <w:tcPr>
            <w:tcW w:w="1134" w:type="dxa"/>
          </w:tcPr>
          <w:p w:rsidR="0021387E" w:rsidRPr="00076F14" w:rsidRDefault="0021387E"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Бюджет громади</w:t>
            </w:r>
          </w:p>
        </w:tc>
        <w:tc>
          <w:tcPr>
            <w:tcW w:w="992" w:type="dxa"/>
            <w:tcBorders>
              <w:right w:val="single" w:sz="4" w:space="0" w:color="auto"/>
            </w:tcBorders>
          </w:tcPr>
          <w:p w:rsidR="0021387E" w:rsidRPr="00076F14" w:rsidRDefault="0021387E"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xml:space="preserve">200,0 </w:t>
            </w:r>
          </w:p>
        </w:tc>
        <w:tc>
          <w:tcPr>
            <w:tcW w:w="993" w:type="dxa"/>
            <w:tcBorders>
              <w:left w:val="single" w:sz="4" w:space="0" w:color="auto"/>
              <w:right w:val="single" w:sz="4" w:space="0" w:color="auto"/>
            </w:tcBorders>
          </w:tcPr>
          <w:p w:rsidR="0021387E" w:rsidRPr="00076F14" w:rsidRDefault="0021387E"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200,0</w:t>
            </w:r>
          </w:p>
        </w:tc>
        <w:tc>
          <w:tcPr>
            <w:tcW w:w="1134" w:type="dxa"/>
            <w:tcBorders>
              <w:left w:val="single" w:sz="4" w:space="0" w:color="auto"/>
            </w:tcBorders>
          </w:tcPr>
          <w:p w:rsidR="0021387E" w:rsidRPr="00076F14" w:rsidRDefault="0021387E" w:rsidP="0021387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200,0</w:t>
            </w:r>
          </w:p>
        </w:tc>
        <w:tc>
          <w:tcPr>
            <w:tcW w:w="2663" w:type="dxa"/>
          </w:tcPr>
          <w:p w:rsidR="0021387E" w:rsidRPr="00076F14" w:rsidRDefault="0021387E" w:rsidP="0021387E">
            <w:pPr>
              <w:jc w:val="both"/>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Підвищення рівня виконавської майстерності, обмін досвідом, піднесення іміджу міста Тернопіль на українській та світовій  культурній ниві.</w:t>
            </w:r>
          </w:p>
        </w:tc>
      </w:tr>
      <w:tr w:rsidR="0041158E" w:rsidRPr="00076F14" w:rsidTr="00E3282C">
        <w:trPr>
          <w:trHeight w:val="1980"/>
        </w:trPr>
        <w:tc>
          <w:tcPr>
            <w:tcW w:w="458" w:type="dxa"/>
            <w:vMerge/>
          </w:tcPr>
          <w:p w:rsidR="0041158E" w:rsidRPr="00076F14" w:rsidRDefault="0041158E" w:rsidP="0095413B">
            <w:pPr>
              <w:rPr>
                <w:rFonts w:ascii="Times New Roman" w:hAnsi="Times New Roman"/>
                <w:color w:val="0D0D0D" w:themeColor="text1" w:themeTint="F2"/>
                <w:sz w:val="24"/>
                <w:szCs w:val="24"/>
                <w:lang w:val="uk-UA"/>
              </w:rPr>
            </w:pPr>
          </w:p>
        </w:tc>
        <w:tc>
          <w:tcPr>
            <w:tcW w:w="2202" w:type="dxa"/>
            <w:vMerge/>
          </w:tcPr>
          <w:p w:rsidR="0041158E" w:rsidRPr="00076F14" w:rsidRDefault="0041158E" w:rsidP="0095413B">
            <w:pPr>
              <w:rPr>
                <w:rFonts w:ascii="Times New Roman" w:hAnsi="Times New Roman"/>
                <w:color w:val="0D0D0D" w:themeColor="text1" w:themeTint="F2"/>
                <w:sz w:val="24"/>
                <w:szCs w:val="24"/>
                <w:lang w:val="uk-UA"/>
              </w:rPr>
            </w:pPr>
          </w:p>
        </w:tc>
        <w:tc>
          <w:tcPr>
            <w:tcW w:w="2297" w:type="dxa"/>
          </w:tcPr>
          <w:p w:rsidR="0041158E" w:rsidRPr="00076F14" w:rsidRDefault="0041158E" w:rsidP="00517B3D">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1.6. Сприяння участі обдарованих дітей та молоді у всеукраїнських та міжнародних мистецьких конкурсах, фестивалях</w:t>
            </w:r>
            <w:r w:rsidR="00FE7552" w:rsidRPr="00076F14">
              <w:rPr>
                <w:rFonts w:ascii="Times New Roman" w:hAnsi="Times New Roman"/>
                <w:color w:val="0D0D0D" w:themeColor="text1" w:themeTint="F2"/>
                <w:sz w:val="24"/>
                <w:szCs w:val="24"/>
                <w:lang w:val="uk-UA"/>
              </w:rPr>
              <w:t>.</w:t>
            </w:r>
          </w:p>
        </w:tc>
        <w:tc>
          <w:tcPr>
            <w:tcW w:w="1447" w:type="dxa"/>
          </w:tcPr>
          <w:p w:rsidR="0041158E" w:rsidRPr="00076F14" w:rsidRDefault="0041158E" w:rsidP="00877043">
            <w:pPr>
              <w:rPr>
                <w:rFonts w:ascii="Times New Roman" w:hAnsi="Times New Roman"/>
                <w:snapToGrid w:val="0"/>
                <w:color w:val="0D0D0D" w:themeColor="text1" w:themeTint="F2"/>
                <w:sz w:val="24"/>
                <w:szCs w:val="24"/>
                <w:lang w:eastAsia="uk-UA"/>
              </w:rPr>
            </w:pPr>
            <w:proofErr w:type="gramStart"/>
            <w:r w:rsidRPr="00076F14">
              <w:rPr>
                <w:rFonts w:ascii="Times New Roman" w:hAnsi="Times New Roman"/>
                <w:snapToGrid w:val="0"/>
                <w:color w:val="0D0D0D" w:themeColor="text1" w:themeTint="F2"/>
                <w:sz w:val="24"/>
                <w:szCs w:val="24"/>
                <w:lang w:eastAsia="uk-UA"/>
              </w:rPr>
              <w:t>2024-2026</w:t>
            </w:r>
            <w:proofErr w:type="gramEnd"/>
          </w:p>
        </w:tc>
        <w:tc>
          <w:tcPr>
            <w:tcW w:w="1843" w:type="dxa"/>
          </w:tcPr>
          <w:p w:rsidR="0041158E" w:rsidRPr="00076F14" w:rsidRDefault="0041158E"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Управління культури і мистецтв</w:t>
            </w:r>
            <w:r w:rsidR="00C4689A" w:rsidRPr="00076F14">
              <w:rPr>
                <w:rFonts w:ascii="Times New Roman" w:hAnsi="Times New Roman"/>
                <w:snapToGrid w:val="0"/>
                <w:color w:val="0D0D0D" w:themeColor="text1" w:themeTint="F2"/>
                <w:sz w:val="24"/>
                <w:szCs w:val="24"/>
                <w:lang w:val="uk-UA" w:eastAsia="uk-UA"/>
              </w:rPr>
              <w:t>,</w:t>
            </w:r>
          </w:p>
          <w:p w:rsidR="00C4689A" w:rsidRPr="00076F14" w:rsidRDefault="0085040A" w:rsidP="00C4689A">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з</w:t>
            </w:r>
            <w:proofErr w:type="spellStart"/>
            <w:r w:rsidR="00C4689A" w:rsidRPr="00076F14">
              <w:rPr>
                <w:rFonts w:ascii="Times New Roman" w:hAnsi="Times New Roman"/>
                <w:color w:val="0D0D0D" w:themeColor="text1" w:themeTint="F2"/>
                <w:sz w:val="24"/>
                <w:szCs w:val="24"/>
              </w:rPr>
              <w:t>аклади</w:t>
            </w:r>
            <w:proofErr w:type="spellEnd"/>
            <w:r w:rsidRPr="00076F14">
              <w:rPr>
                <w:rFonts w:ascii="Times New Roman" w:hAnsi="Times New Roman"/>
                <w:color w:val="0D0D0D" w:themeColor="text1" w:themeTint="F2"/>
                <w:sz w:val="24"/>
                <w:szCs w:val="24"/>
              </w:rPr>
              <w:t xml:space="preserve"> </w:t>
            </w:r>
            <w:proofErr w:type="spellStart"/>
            <w:r w:rsidR="00C4689A" w:rsidRPr="00076F14">
              <w:rPr>
                <w:rFonts w:ascii="Times New Roman" w:hAnsi="Times New Roman"/>
                <w:color w:val="0D0D0D" w:themeColor="text1" w:themeTint="F2"/>
                <w:sz w:val="24"/>
                <w:szCs w:val="24"/>
              </w:rPr>
              <w:t>сфери</w:t>
            </w:r>
            <w:proofErr w:type="spellEnd"/>
            <w:r w:rsidRPr="00076F14">
              <w:rPr>
                <w:rFonts w:ascii="Times New Roman" w:hAnsi="Times New Roman"/>
                <w:color w:val="0D0D0D" w:themeColor="text1" w:themeTint="F2"/>
                <w:sz w:val="24"/>
                <w:szCs w:val="24"/>
              </w:rPr>
              <w:t xml:space="preserve"> </w:t>
            </w:r>
            <w:proofErr w:type="spellStart"/>
            <w:r w:rsidR="00C4689A" w:rsidRPr="00076F14">
              <w:rPr>
                <w:rFonts w:ascii="Times New Roman" w:hAnsi="Times New Roman"/>
                <w:color w:val="0D0D0D" w:themeColor="text1" w:themeTint="F2"/>
                <w:sz w:val="24"/>
                <w:szCs w:val="24"/>
              </w:rPr>
              <w:t>культури</w:t>
            </w:r>
            <w:proofErr w:type="spellEnd"/>
            <w:r w:rsidR="00FE7552" w:rsidRPr="00076F14">
              <w:rPr>
                <w:rFonts w:ascii="Times New Roman" w:hAnsi="Times New Roman"/>
                <w:color w:val="0D0D0D" w:themeColor="text1" w:themeTint="F2"/>
                <w:sz w:val="24"/>
                <w:szCs w:val="24"/>
              </w:rPr>
              <w:t>.</w:t>
            </w:r>
          </w:p>
          <w:p w:rsidR="0041158E" w:rsidRPr="00076F14" w:rsidRDefault="0041158E" w:rsidP="00877043">
            <w:pPr>
              <w:rPr>
                <w:rFonts w:ascii="Times New Roman" w:hAnsi="Times New Roman"/>
                <w:color w:val="0D0D0D" w:themeColor="text1" w:themeTint="F2"/>
                <w:sz w:val="24"/>
                <w:szCs w:val="24"/>
                <w:lang w:val="uk-UA"/>
              </w:rPr>
            </w:pPr>
          </w:p>
        </w:tc>
        <w:tc>
          <w:tcPr>
            <w:tcW w:w="1134" w:type="dxa"/>
          </w:tcPr>
          <w:p w:rsidR="0041158E" w:rsidRPr="00076F14" w:rsidRDefault="0041158E"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Бюджет громади</w:t>
            </w:r>
          </w:p>
        </w:tc>
        <w:tc>
          <w:tcPr>
            <w:tcW w:w="992" w:type="dxa"/>
            <w:tcBorders>
              <w:right w:val="single" w:sz="4" w:space="0" w:color="auto"/>
            </w:tcBorders>
          </w:tcPr>
          <w:p w:rsidR="0041158E" w:rsidRPr="00076F14" w:rsidRDefault="00517B3D"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500,0</w:t>
            </w:r>
          </w:p>
        </w:tc>
        <w:tc>
          <w:tcPr>
            <w:tcW w:w="993" w:type="dxa"/>
            <w:tcBorders>
              <w:left w:val="single" w:sz="4" w:space="0" w:color="auto"/>
              <w:right w:val="single" w:sz="4" w:space="0" w:color="auto"/>
            </w:tcBorders>
          </w:tcPr>
          <w:p w:rsidR="0041158E" w:rsidRPr="00076F14" w:rsidRDefault="00B33379"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5</w:t>
            </w:r>
            <w:r w:rsidR="0041158E" w:rsidRPr="00076F14">
              <w:rPr>
                <w:rFonts w:ascii="Times New Roman" w:hAnsi="Times New Roman"/>
                <w:color w:val="0D0D0D" w:themeColor="text1" w:themeTint="F2"/>
                <w:sz w:val="24"/>
                <w:szCs w:val="24"/>
                <w:lang w:val="uk-UA"/>
              </w:rPr>
              <w:t>00,0</w:t>
            </w:r>
          </w:p>
        </w:tc>
        <w:tc>
          <w:tcPr>
            <w:tcW w:w="1134" w:type="dxa"/>
            <w:tcBorders>
              <w:left w:val="single" w:sz="4" w:space="0" w:color="auto"/>
            </w:tcBorders>
          </w:tcPr>
          <w:p w:rsidR="0041158E" w:rsidRPr="00076F14" w:rsidRDefault="00B33379"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5</w:t>
            </w:r>
            <w:r w:rsidR="0041158E" w:rsidRPr="00076F14">
              <w:rPr>
                <w:rFonts w:ascii="Times New Roman" w:hAnsi="Times New Roman"/>
                <w:color w:val="0D0D0D" w:themeColor="text1" w:themeTint="F2"/>
                <w:sz w:val="24"/>
                <w:szCs w:val="24"/>
                <w:lang w:val="uk-UA"/>
              </w:rPr>
              <w:t>00,0</w:t>
            </w:r>
          </w:p>
        </w:tc>
        <w:tc>
          <w:tcPr>
            <w:tcW w:w="2663" w:type="dxa"/>
          </w:tcPr>
          <w:p w:rsidR="0085040A" w:rsidRPr="00076F14" w:rsidRDefault="0085040A"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Підтримка понад 90 обдарованих дітей та молоді.</w:t>
            </w:r>
          </w:p>
          <w:p w:rsidR="0041158E" w:rsidRPr="00076F14" w:rsidRDefault="0041158E"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Розвиток дитячої творчості. Промоція культурного</w:t>
            </w:r>
          </w:p>
          <w:p w:rsidR="0041158E" w:rsidRPr="00076F14" w:rsidRDefault="0041158E"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потенціалу. Збільшення кількості дітей, залучених до культурних процесів</w:t>
            </w:r>
            <w:r w:rsidR="00107A15" w:rsidRPr="00076F14">
              <w:rPr>
                <w:rFonts w:ascii="Times New Roman" w:hAnsi="Times New Roman"/>
                <w:color w:val="0D0D0D" w:themeColor="text1" w:themeTint="F2"/>
                <w:sz w:val="24"/>
                <w:szCs w:val="24"/>
                <w:lang w:val="uk-UA"/>
              </w:rPr>
              <w:t>.</w:t>
            </w:r>
          </w:p>
        </w:tc>
      </w:tr>
      <w:tr w:rsidR="00643A5A" w:rsidRPr="00076F14" w:rsidTr="00E3282C">
        <w:trPr>
          <w:trHeight w:val="3312"/>
        </w:trPr>
        <w:tc>
          <w:tcPr>
            <w:tcW w:w="458" w:type="dxa"/>
            <w:vMerge/>
          </w:tcPr>
          <w:p w:rsidR="00643A5A" w:rsidRPr="00076F14" w:rsidRDefault="00643A5A" w:rsidP="0095413B">
            <w:pPr>
              <w:rPr>
                <w:rFonts w:ascii="Times New Roman" w:hAnsi="Times New Roman"/>
                <w:color w:val="0D0D0D" w:themeColor="text1" w:themeTint="F2"/>
                <w:sz w:val="24"/>
                <w:szCs w:val="24"/>
                <w:lang w:val="uk-UA"/>
              </w:rPr>
            </w:pPr>
          </w:p>
        </w:tc>
        <w:tc>
          <w:tcPr>
            <w:tcW w:w="2202" w:type="dxa"/>
            <w:vMerge/>
          </w:tcPr>
          <w:p w:rsidR="00643A5A" w:rsidRPr="00076F14" w:rsidRDefault="00643A5A" w:rsidP="0095413B">
            <w:pPr>
              <w:rPr>
                <w:rFonts w:ascii="Times New Roman" w:hAnsi="Times New Roman"/>
                <w:color w:val="0D0D0D" w:themeColor="text1" w:themeTint="F2"/>
                <w:sz w:val="24"/>
                <w:szCs w:val="24"/>
                <w:lang w:val="uk-UA"/>
              </w:rPr>
            </w:pPr>
          </w:p>
        </w:tc>
        <w:tc>
          <w:tcPr>
            <w:tcW w:w="2297" w:type="dxa"/>
            <w:vAlign w:val="center"/>
          </w:tcPr>
          <w:p w:rsidR="00643A5A" w:rsidRPr="00076F14" w:rsidRDefault="00643A5A"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xml:space="preserve">1.7. Проведення концертів мистецьких колективів за межами </w:t>
            </w:r>
          </w:p>
          <w:p w:rsidR="00643A5A" w:rsidRPr="00076F14" w:rsidRDefault="00643A5A"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xml:space="preserve">громади та області. </w:t>
            </w:r>
          </w:p>
          <w:p w:rsidR="00643A5A" w:rsidRPr="00076F14" w:rsidRDefault="00643A5A" w:rsidP="00877043">
            <w:pPr>
              <w:rPr>
                <w:rFonts w:ascii="Times New Roman" w:hAnsi="Times New Roman"/>
                <w:snapToGrid w:val="0"/>
                <w:color w:val="0D0D0D" w:themeColor="text1" w:themeTint="F2"/>
                <w:sz w:val="24"/>
                <w:szCs w:val="24"/>
                <w:lang w:val="uk-UA" w:eastAsia="uk-UA"/>
              </w:rPr>
            </w:pPr>
          </w:p>
        </w:tc>
        <w:tc>
          <w:tcPr>
            <w:tcW w:w="1447" w:type="dxa"/>
          </w:tcPr>
          <w:p w:rsidR="00107A15" w:rsidRPr="00076F14" w:rsidRDefault="00107A15" w:rsidP="00877043">
            <w:pPr>
              <w:rPr>
                <w:rFonts w:ascii="Times New Roman" w:hAnsi="Times New Roman"/>
                <w:snapToGrid w:val="0"/>
                <w:color w:val="0D0D0D" w:themeColor="text1" w:themeTint="F2"/>
                <w:sz w:val="24"/>
                <w:szCs w:val="24"/>
                <w:lang w:val="uk-UA" w:eastAsia="uk-UA"/>
              </w:rPr>
            </w:pPr>
          </w:p>
          <w:p w:rsidR="00107A15" w:rsidRPr="00076F14" w:rsidRDefault="00107A15" w:rsidP="00877043">
            <w:pPr>
              <w:rPr>
                <w:rFonts w:ascii="Times New Roman" w:hAnsi="Times New Roman"/>
                <w:snapToGrid w:val="0"/>
                <w:color w:val="0D0D0D" w:themeColor="text1" w:themeTint="F2"/>
                <w:sz w:val="24"/>
                <w:szCs w:val="24"/>
                <w:lang w:val="uk-UA" w:eastAsia="uk-UA"/>
              </w:rPr>
            </w:pPr>
          </w:p>
          <w:p w:rsidR="00107A15" w:rsidRPr="00076F14" w:rsidRDefault="00107A15" w:rsidP="00877043">
            <w:pPr>
              <w:rPr>
                <w:rFonts w:ascii="Times New Roman" w:hAnsi="Times New Roman"/>
                <w:snapToGrid w:val="0"/>
                <w:color w:val="0D0D0D" w:themeColor="text1" w:themeTint="F2"/>
                <w:sz w:val="24"/>
                <w:szCs w:val="24"/>
                <w:lang w:val="uk-UA" w:eastAsia="uk-UA"/>
              </w:rPr>
            </w:pPr>
          </w:p>
          <w:p w:rsidR="00643A5A" w:rsidRPr="00076F14" w:rsidRDefault="00643A5A"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2024-2026</w:t>
            </w:r>
          </w:p>
          <w:p w:rsidR="00643A5A" w:rsidRPr="00076F14" w:rsidRDefault="00643A5A" w:rsidP="00877043">
            <w:pPr>
              <w:rPr>
                <w:rFonts w:ascii="Times New Roman" w:hAnsi="Times New Roman"/>
                <w:snapToGrid w:val="0"/>
                <w:color w:val="0D0D0D" w:themeColor="text1" w:themeTint="F2"/>
                <w:sz w:val="24"/>
                <w:szCs w:val="24"/>
                <w:lang w:val="uk-UA" w:eastAsia="uk-UA"/>
              </w:rPr>
            </w:pPr>
          </w:p>
        </w:tc>
        <w:tc>
          <w:tcPr>
            <w:tcW w:w="1843" w:type="dxa"/>
            <w:vAlign w:val="center"/>
          </w:tcPr>
          <w:p w:rsidR="00C4689A" w:rsidRPr="00076F14" w:rsidRDefault="00643A5A" w:rsidP="00C4689A">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Управління культури і мистецтв</w:t>
            </w:r>
            <w:r w:rsidR="00C4689A" w:rsidRPr="00076F14">
              <w:rPr>
                <w:rFonts w:ascii="Times New Roman" w:hAnsi="Times New Roman"/>
                <w:snapToGrid w:val="0"/>
                <w:color w:val="0D0D0D" w:themeColor="text1" w:themeTint="F2"/>
                <w:sz w:val="24"/>
                <w:szCs w:val="24"/>
                <w:lang w:val="uk-UA" w:eastAsia="uk-UA"/>
              </w:rPr>
              <w:t xml:space="preserve">, </w:t>
            </w:r>
            <w:r w:rsidR="009B480F" w:rsidRPr="00076F14">
              <w:rPr>
                <w:rFonts w:ascii="Times New Roman" w:hAnsi="Times New Roman"/>
                <w:snapToGrid w:val="0"/>
                <w:color w:val="0D0D0D" w:themeColor="text1" w:themeTint="F2"/>
                <w:sz w:val="24"/>
                <w:szCs w:val="24"/>
                <w:lang w:val="uk-UA" w:eastAsia="uk-UA"/>
              </w:rPr>
              <w:t xml:space="preserve">музичні школи, </w:t>
            </w:r>
          </w:p>
          <w:p w:rsidR="00643A5A" w:rsidRPr="00076F14" w:rsidRDefault="009B480F" w:rsidP="00E3282C">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 xml:space="preserve">Галицький камерний оркестр, </w:t>
            </w:r>
            <w:r w:rsidR="00E80EE7" w:rsidRPr="00076F14">
              <w:rPr>
                <w:rFonts w:ascii="Times New Roman" w:hAnsi="Times New Roman"/>
                <w:snapToGrid w:val="0"/>
                <w:color w:val="0D0D0D" w:themeColor="text1" w:themeTint="F2"/>
                <w:sz w:val="24"/>
                <w:szCs w:val="24"/>
                <w:lang w:val="uk-UA" w:eastAsia="uk-UA"/>
              </w:rPr>
              <w:t>Духовий оркестр «</w:t>
            </w:r>
            <w:proofErr w:type="spellStart"/>
            <w:r w:rsidR="00E80EE7" w:rsidRPr="00076F14">
              <w:rPr>
                <w:rFonts w:ascii="Times New Roman" w:hAnsi="Times New Roman"/>
                <w:snapToGrid w:val="0"/>
                <w:color w:val="0D0D0D" w:themeColor="text1" w:themeTint="F2"/>
                <w:sz w:val="24"/>
                <w:szCs w:val="24"/>
                <w:lang w:val="uk-UA" w:eastAsia="uk-UA"/>
              </w:rPr>
              <w:t>Оркестра</w:t>
            </w:r>
            <w:proofErr w:type="spellEnd"/>
            <w:r w:rsidR="00E80EE7" w:rsidRPr="00076F14">
              <w:rPr>
                <w:rFonts w:ascii="Times New Roman" w:hAnsi="Times New Roman"/>
                <w:snapToGrid w:val="0"/>
                <w:color w:val="0D0D0D" w:themeColor="text1" w:themeTint="F2"/>
                <w:sz w:val="24"/>
                <w:szCs w:val="24"/>
                <w:lang w:val="uk-UA" w:eastAsia="uk-UA"/>
              </w:rPr>
              <w:t xml:space="preserve"> В</w:t>
            </w:r>
            <w:r w:rsidR="00E3282C" w:rsidRPr="00076F14">
              <w:rPr>
                <w:rFonts w:ascii="Times New Roman" w:hAnsi="Times New Roman"/>
                <w:snapToGrid w:val="0"/>
                <w:color w:val="0D0D0D" w:themeColor="text1" w:themeTint="F2"/>
                <w:sz w:val="24"/>
                <w:szCs w:val="24"/>
                <w:lang w:val="uk-UA" w:eastAsia="uk-UA"/>
              </w:rPr>
              <w:t>олі».</w:t>
            </w:r>
          </w:p>
        </w:tc>
        <w:tc>
          <w:tcPr>
            <w:tcW w:w="1134" w:type="dxa"/>
            <w:vAlign w:val="center"/>
          </w:tcPr>
          <w:p w:rsidR="00643A5A" w:rsidRPr="00076F14" w:rsidRDefault="00643A5A"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Бюджет громади</w:t>
            </w:r>
          </w:p>
        </w:tc>
        <w:tc>
          <w:tcPr>
            <w:tcW w:w="992" w:type="dxa"/>
            <w:tcBorders>
              <w:right w:val="single" w:sz="4" w:space="0" w:color="auto"/>
            </w:tcBorders>
          </w:tcPr>
          <w:p w:rsidR="003466A0" w:rsidRDefault="003466A0" w:rsidP="00877043">
            <w:pPr>
              <w:rPr>
                <w:rFonts w:ascii="Times New Roman" w:hAnsi="Times New Roman"/>
                <w:color w:val="0D0D0D" w:themeColor="text1" w:themeTint="F2"/>
                <w:sz w:val="24"/>
                <w:szCs w:val="24"/>
                <w:lang w:val="uk-UA"/>
              </w:rPr>
            </w:pPr>
          </w:p>
          <w:p w:rsidR="003466A0" w:rsidRDefault="003466A0" w:rsidP="00877043">
            <w:pPr>
              <w:rPr>
                <w:rFonts w:ascii="Times New Roman" w:hAnsi="Times New Roman"/>
                <w:color w:val="0D0D0D" w:themeColor="text1" w:themeTint="F2"/>
                <w:sz w:val="24"/>
                <w:szCs w:val="24"/>
                <w:lang w:val="uk-UA"/>
              </w:rPr>
            </w:pPr>
          </w:p>
          <w:p w:rsidR="003466A0" w:rsidRDefault="003466A0" w:rsidP="00877043">
            <w:pPr>
              <w:rPr>
                <w:rFonts w:ascii="Times New Roman" w:hAnsi="Times New Roman"/>
                <w:color w:val="0D0D0D" w:themeColor="text1" w:themeTint="F2"/>
                <w:sz w:val="24"/>
                <w:szCs w:val="24"/>
                <w:lang w:val="uk-UA"/>
              </w:rPr>
            </w:pPr>
          </w:p>
          <w:p w:rsidR="003466A0" w:rsidRDefault="003466A0" w:rsidP="00877043">
            <w:pPr>
              <w:rPr>
                <w:rFonts w:ascii="Times New Roman" w:hAnsi="Times New Roman"/>
                <w:color w:val="0D0D0D" w:themeColor="text1" w:themeTint="F2"/>
                <w:sz w:val="24"/>
                <w:szCs w:val="24"/>
                <w:lang w:val="uk-UA"/>
              </w:rPr>
            </w:pPr>
          </w:p>
          <w:p w:rsidR="003466A0" w:rsidRDefault="003466A0" w:rsidP="00877043">
            <w:pPr>
              <w:rPr>
                <w:rFonts w:ascii="Times New Roman" w:hAnsi="Times New Roman"/>
                <w:color w:val="0D0D0D" w:themeColor="text1" w:themeTint="F2"/>
                <w:sz w:val="24"/>
                <w:szCs w:val="24"/>
                <w:lang w:val="uk-UA"/>
              </w:rPr>
            </w:pPr>
          </w:p>
          <w:p w:rsidR="00643A5A" w:rsidRPr="00076F14" w:rsidRDefault="00643A5A"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100,0</w:t>
            </w:r>
          </w:p>
        </w:tc>
        <w:tc>
          <w:tcPr>
            <w:tcW w:w="993" w:type="dxa"/>
            <w:tcBorders>
              <w:left w:val="single" w:sz="4" w:space="0" w:color="auto"/>
              <w:right w:val="single" w:sz="4" w:space="0" w:color="auto"/>
            </w:tcBorders>
          </w:tcPr>
          <w:p w:rsidR="00990463" w:rsidRDefault="00990463" w:rsidP="00877043">
            <w:pPr>
              <w:rPr>
                <w:rFonts w:ascii="Times New Roman" w:hAnsi="Times New Roman"/>
                <w:color w:val="0D0D0D" w:themeColor="text1" w:themeTint="F2"/>
                <w:sz w:val="24"/>
                <w:szCs w:val="24"/>
                <w:lang w:val="uk-UA"/>
              </w:rPr>
            </w:pPr>
          </w:p>
          <w:p w:rsidR="00990463" w:rsidRDefault="00990463" w:rsidP="00877043">
            <w:pPr>
              <w:rPr>
                <w:rFonts w:ascii="Times New Roman" w:hAnsi="Times New Roman"/>
                <w:color w:val="0D0D0D" w:themeColor="text1" w:themeTint="F2"/>
                <w:sz w:val="24"/>
                <w:szCs w:val="24"/>
                <w:lang w:val="uk-UA"/>
              </w:rPr>
            </w:pPr>
          </w:p>
          <w:p w:rsidR="00990463" w:rsidRDefault="00990463" w:rsidP="00877043">
            <w:pPr>
              <w:rPr>
                <w:rFonts w:ascii="Times New Roman" w:hAnsi="Times New Roman"/>
                <w:color w:val="0D0D0D" w:themeColor="text1" w:themeTint="F2"/>
                <w:sz w:val="24"/>
                <w:szCs w:val="24"/>
                <w:lang w:val="uk-UA"/>
              </w:rPr>
            </w:pPr>
          </w:p>
          <w:p w:rsidR="00990463" w:rsidRDefault="00990463" w:rsidP="00877043">
            <w:pPr>
              <w:rPr>
                <w:rFonts w:ascii="Times New Roman" w:hAnsi="Times New Roman"/>
                <w:color w:val="0D0D0D" w:themeColor="text1" w:themeTint="F2"/>
                <w:sz w:val="24"/>
                <w:szCs w:val="24"/>
                <w:lang w:val="uk-UA"/>
              </w:rPr>
            </w:pPr>
          </w:p>
          <w:p w:rsidR="00990463" w:rsidRDefault="00990463" w:rsidP="00877043">
            <w:pPr>
              <w:rPr>
                <w:rFonts w:ascii="Times New Roman" w:hAnsi="Times New Roman"/>
                <w:color w:val="0D0D0D" w:themeColor="text1" w:themeTint="F2"/>
                <w:sz w:val="24"/>
                <w:szCs w:val="24"/>
                <w:lang w:val="uk-UA"/>
              </w:rPr>
            </w:pPr>
          </w:p>
          <w:p w:rsidR="00643A5A" w:rsidRPr="00076F14" w:rsidRDefault="00643A5A"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100,0</w:t>
            </w:r>
          </w:p>
        </w:tc>
        <w:tc>
          <w:tcPr>
            <w:tcW w:w="1134" w:type="dxa"/>
            <w:tcBorders>
              <w:left w:val="single" w:sz="4" w:space="0" w:color="auto"/>
            </w:tcBorders>
          </w:tcPr>
          <w:p w:rsidR="00990463" w:rsidRDefault="00990463" w:rsidP="00877043">
            <w:pPr>
              <w:rPr>
                <w:rFonts w:ascii="Times New Roman" w:hAnsi="Times New Roman"/>
                <w:color w:val="0D0D0D" w:themeColor="text1" w:themeTint="F2"/>
                <w:sz w:val="24"/>
                <w:szCs w:val="24"/>
                <w:lang w:val="uk-UA"/>
              </w:rPr>
            </w:pPr>
          </w:p>
          <w:p w:rsidR="00990463" w:rsidRDefault="00990463" w:rsidP="00877043">
            <w:pPr>
              <w:rPr>
                <w:rFonts w:ascii="Times New Roman" w:hAnsi="Times New Roman"/>
                <w:color w:val="0D0D0D" w:themeColor="text1" w:themeTint="F2"/>
                <w:sz w:val="24"/>
                <w:szCs w:val="24"/>
                <w:lang w:val="uk-UA"/>
              </w:rPr>
            </w:pPr>
          </w:p>
          <w:p w:rsidR="00990463" w:rsidRDefault="00990463" w:rsidP="00877043">
            <w:pPr>
              <w:rPr>
                <w:rFonts w:ascii="Times New Roman" w:hAnsi="Times New Roman"/>
                <w:color w:val="0D0D0D" w:themeColor="text1" w:themeTint="F2"/>
                <w:sz w:val="24"/>
                <w:szCs w:val="24"/>
                <w:lang w:val="uk-UA"/>
              </w:rPr>
            </w:pPr>
          </w:p>
          <w:p w:rsidR="00990463" w:rsidRDefault="00990463" w:rsidP="00877043">
            <w:pPr>
              <w:rPr>
                <w:rFonts w:ascii="Times New Roman" w:hAnsi="Times New Roman"/>
                <w:color w:val="0D0D0D" w:themeColor="text1" w:themeTint="F2"/>
                <w:sz w:val="24"/>
                <w:szCs w:val="24"/>
                <w:lang w:val="uk-UA"/>
              </w:rPr>
            </w:pPr>
          </w:p>
          <w:p w:rsidR="00990463" w:rsidRDefault="00990463" w:rsidP="00877043">
            <w:pPr>
              <w:rPr>
                <w:rFonts w:ascii="Times New Roman" w:hAnsi="Times New Roman"/>
                <w:color w:val="0D0D0D" w:themeColor="text1" w:themeTint="F2"/>
                <w:sz w:val="24"/>
                <w:szCs w:val="24"/>
                <w:lang w:val="uk-UA"/>
              </w:rPr>
            </w:pPr>
          </w:p>
          <w:p w:rsidR="00643A5A" w:rsidRPr="00076F14" w:rsidRDefault="00643A5A"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100,0</w:t>
            </w:r>
          </w:p>
        </w:tc>
        <w:tc>
          <w:tcPr>
            <w:tcW w:w="2663" w:type="dxa"/>
          </w:tcPr>
          <w:p w:rsidR="00643A5A" w:rsidRPr="00076F14" w:rsidRDefault="00643A5A" w:rsidP="00E3282C">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xml:space="preserve">Здійснення </w:t>
            </w:r>
            <w:r w:rsidR="00517B3D" w:rsidRPr="00076F14">
              <w:rPr>
                <w:rFonts w:ascii="Times New Roman" w:hAnsi="Times New Roman"/>
                <w:color w:val="0D0D0D" w:themeColor="text1" w:themeTint="F2"/>
                <w:sz w:val="24"/>
                <w:szCs w:val="24"/>
                <w:lang w:val="uk-UA"/>
              </w:rPr>
              <w:t xml:space="preserve">до 10 </w:t>
            </w:r>
            <w:r w:rsidR="00E80EE7" w:rsidRPr="00076F14">
              <w:rPr>
                <w:rFonts w:ascii="Times New Roman" w:hAnsi="Times New Roman"/>
                <w:color w:val="0D0D0D" w:themeColor="text1" w:themeTint="F2"/>
                <w:sz w:val="24"/>
                <w:szCs w:val="24"/>
                <w:lang w:val="uk-UA"/>
              </w:rPr>
              <w:t>гастролей професійних</w:t>
            </w:r>
            <w:r w:rsidR="0000456D" w:rsidRPr="00076F14">
              <w:rPr>
                <w:rFonts w:ascii="Times New Roman" w:hAnsi="Times New Roman"/>
                <w:color w:val="0D0D0D" w:themeColor="text1" w:themeTint="F2"/>
                <w:sz w:val="24"/>
                <w:szCs w:val="24"/>
                <w:lang w:val="uk-UA"/>
              </w:rPr>
              <w:t xml:space="preserve"> мистецьких колективів</w:t>
            </w:r>
            <w:r w:rsidRPr="00076F14">
              <w:rPr>
                <w:rFonts w:ascii="Times New Roman" w:hAnsi="Times New Roman"/>
                <w:color w:val="0D0D0D" w:themeColor="text1" w:themeTint="F2"/>
                <w:sz w:val="24"/>
                <w:szCs w:val="24"/>
                <w:lang w:val="uk-UA"/>
              </w:rPr>
              <w:t xml:space="preserve"> з метою популяризації кращих зразків українського мистецтва</w:t>
            </w:r>
            <w:r w:rsidRPr="00076F14">
              <w:rPr>
                <w:rFonts w:ascii="Times New Roman" w:hAnsi="Times New Roman"/>
                <w:color w:val="0D0D0D" w:themeColor="text1" w:themeTint="F2"/>
                <w:sz w:val="24"/>
                <w:szCs w:val="24"/>
              </w:rPr>
              <w:t xml:space="preserve"> в </w:t>
            </w:r>
            <w:proofErr w:type="spellStart"/>
            <w:r w:rsidRPr="00076F14">
              <w:rPr>
                <w:rFonts w:ascii="Times New Roman" w:hAnsi="Times New Roman"/>
                <w:color w:val="0D0D0D" w:themeColor="text1" w:themeTint="F2"/>
                <w:sz w:val="24"/>
                <w:szCs w:val="24"/>
              </w:rPr>
              <w:t>Україні</w:t>
            </w:r>
            <w:proofErr w:type="spellEnd"/>
            <w:r w:rsidRPr="00076F14">
              <w:rPr>
                <w:rFonts w:ascii="Times New Roman" w:hAnsi="Times New Roman"/>
                <w:color w:val="0D0D0D" w:themeColor="text1" w:themeTint="F2"/>
                <w:sz w:val="24"/>
                <w:szCs w:val="24"/>
              </w:rPr>
              <w:t xml:space="preserve"> та за</w:t>
            </w:r>
            <w:r w:rsidR="00107A15" w:rsidRPr="00076F14">
              <w:rPr>
                <w:rFonts w:ascii="Times New Roman" w:hAnsi="Times New Roman"/>
                <w:color w:val="0D0D0D" w:themeColor="text1" w:themeTint="F2"/>
                <w:sz w:val="24"/>
                <w:szCs w:val="24"/>
              </w:rPr>
              <w:t xml:space="preserve"> </w:t>
            </w:r>
            <w:r w:rsidRPr="00076F14">
              <w:rPr>
                <w:rFonts w:ascii="Times New Roman" w:hAnsi="Times New Roman"/>
                <w:color w:val="0D0D0D" w:themeColor="text1" w:themeTint="F2"/>
                <w:sz w:val="24"/>
                <w:szCs w:val="24"/>
              </w:rPr>
              <w:t>кордоном.</w:t>
            </w:r>
          </w:p>
        </w:tc>
      </w:tr>
      <w:tr w:rsidR="0041158E" w:rsidRPr="00076F14" w:rsidTr="00E3282C">
        <w:tc>
          <w:tcPr>
            <w:tcW w:w="458" w:type="dxa"/>
          </w:tcPr>
          <w:p w:rsidR="0041158E" w:rsidRPr="00076F14" w:rsidRDefault="0041158E" w:rsidP="0095413B">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2.</w:t>
            </w:r>
          </w:p>
        </w:tc>
        <w:tc>
          <w:tcPr>
            <w:tcW w:w="2202" w:type="dxa"/>
          </w:tcPr>
          <w:p w:rsidR="0041158E" w:rsidRPr="00076F14" w:rsidRDefault="0041158E" w:rsidP="00EE7687">
            <w:pPr>
              <w:rPr>
                <w:rFonts w:ascii="Times New Roman" w:hAnsi="Times New Roman"/>
                <w:color w:val="0D0D0D" w:themeColor="text1" w:themeTint="F2"/>
                <w:sz w:val="24"/>
                <w:szCs w:val="24"/>
              </w:rPr>
            </w:pPr>
            <w:proofErr w:type="spellStart"/>
            <w:r w:rsidRPr="00076F14">
              <w:rPr>
                <w:rFonts w:ascii="Times New Roman" w:hAnsi="Times New Roman"/>
                <w:color w:val="0D0D0D" w:themeColor="text1" w:themeTint="F2"/>
                <w:sz w:val="24"/>
                <w:szCs w:val="24"/>
              </w:rPr>
              <w:t>Створення</w:t>
            </w:r>
            <w:proofErr w:type="spellEnd"/>
            <w:r w:rsidR="00A62550"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нових</w:t>
            </w:r>
            <w:proofErr w:type="spellEnd"/>
            <w:r w:rsidR="00A62550"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сучасних</w:t>
            </w:r>
            <w:proofErr w:type="spellEnd"/>
            <w:r w:rsidR="00A62550"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креативних</w:t>
            </w:r>
            <w:proofErr w:type="spellEnd"/>
            <w:r w:rsidR="00A62550"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просторів</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культурних</w:t>
            </w:r>
            <w:proofErr w:type="spellEnd"/>
            <w:r w:rsidR="00A62550"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продуктів</w:t>
            </w:r>
            <w:proofErr w:type="spellEnd"/>
            <w:r w:rsidR="00A62550" w:rsidRPr="00076F14">
              <w:rPr>
                <w:rFonts w:ascii="Times New Roman" w:hAnsi="Times New Roman"/>
                <w:color w:val="0D0D0D" w:themeColor="text1" w:themeTint="F2"/>
                <w:sz w:val="24"/>
                <w:szCs w:val="24"/>
              </w:rPr>
              <w:t>.</w:t>
            </w:r>
          </w:p>
          <w:p w:rsidR="0041158E" w:rsidRPr="00076F14" w:rsidRDefault="0041158E" w:rsidP="0095413B">
            <w:pPr>
              <w:rPr>
                <w:rFonts w:ascii="Times New Roman" w:hAnsi="Times New Roman"/>
                <w:color w:val="0D0D0D" w:themeColor="text1" w:themeTint="F2"/>
                <w:sz w:val="24"/>
                <w:szCs w:val="24"/>
              </w:rPr>
            </w:pPr>
          </w:p>
        </w:tc>
        <w:tc>
          <w:tcPr>
            <w:tcW w:w="2297" w:type="dxa"/>
            <w:vAlign w:val="center"/>
          </w:tcPr>
          <w:p w:rsidR="0041158E" w:rsidRPr="00076F14" w:rsidRDefault="0041158E"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2. 1.Трансформація клубних закладів у сучасні осередки культури та центри громадської активності</w:t>
            </w:r>
            <w:r w:rsidR="00A62550" w:rsidRPr="00076F14">
              <w:rPr>
                <w:rFonts w:ascii="Times New Roman" w:hAnsi="Times New Roman"/>
                <w:color w:val="0D0D0D" w:themeColor="text1" w:themeTint="F2"/>
                <w:sz w:val="24"/>
                <w:szCs w:val="24"/>
                <w:lang w:val="uk-UA"/>
              </w:rPr>
              <w:t>.</w:t>
            </w:r>
          </w:p>
        </w:tc>
        <w:tc>
          <w:tcPr>
            <w:tcW w:w="1447" w:type="dxa"/>
          </w:tcPr>
          <w:p w:rsidR="0041158E" w:rsidRPr="00076F14" w:rsidRDefault="0041158E" w:rsidP="00877043">
            <w:pPr>
              <w:rPr>
                <w:rFonts w:ascii="Times New Roman" w:hAnsi="Times New Roman"/>
                <w:snapToGrid w:val="0"/>
                <w:color w:val="0D0D0D" w:themeColor="text1" w:themeTint="F2"/>
                <w:sz w:val="24"/>
                <w:szCs w:val="24"/>
                <w:lang w:eastAsia="uk-UA"/>
              </w:rPr>
            </w:pPr>
          </w:p>
          <w:p w:rsidR="0041158E" w:rsidRPr="00076F14" w:rsidRDefault="0041158E" w:rsidP="00877043">
            <w:pPr>
              <w:rPr>
                <w:rFonts w:ascii="Times New Roman" w:hAnsi="Times New Roman"/>
                <w:snapToGrid w:val="0"/>
                <w:color w:val="0D0D0D" w:themeColor="text1" w:themeTint="F2"/>
                <w:sz w:val="24"/>
                <w:szCs w:val="24"/>
                <w:lang w:eastAsia="uk-UA"/>
              </w:rPr>
            </w:pPr>
          </w:p>
          <w:p w:rsidR="0041158E" w:rsidRPr="00076F14" w:rsidRDefault="0041158E" w:rsidP="00877043">
            <w:pPr>
              <w:rPr>
                <w:rFonts w:ascii="Times New Roman" w:hAnsi="Times New Roman"/>
                <w:snapToGrid w:val="0"/>
                <w:color w:val="0D0D0D" w:themeColor="text1" w:themeTint="F2"/>
                <w:sz w:val="24"/>
                <w:szCs w:val="24"/>
                <w:lang w:eastAsia="uk-UA"/>
              </w:rPr>
            </w:pPr>
          </w:p>
          <w:p w:rsidR="0041158E" w:rsidRPr="00076F14" w:rsidRDefault="0041158E" w:rsidP="00990463">
            <w:pPr>
              <w:jc w:val="center"/>
              <w:rPr>
                <w:rFonts w:ascii="Times New Roman" w:hAnsi="Times New Roman"/>
                <w:snapToGrid w:val="0"/>
                <w:color w:val="0D0D0D" w:themeColor="text1" w:themeTint="F2"/>
                <w:sz w:val="24"/>
                <w:szCs w:val="24"/>
                <w:lang w:eastAsia="uk-UA"/>
              </w:rPr>
            </w:pPr>
            <w:r w:rsidRPr="00076F14">
              <w:rPr>
                <w:rFonts w:ascii="Times New Roman" w:hAnsi="Times New Roman"/>
                <w:snapToGrid w:val="0"/>
                <w:color w:val="0D0D0D" w:themeColor="text1" w:themeTint="F2"/>
                <w:sz w:val="24"/>
                <w:szCs w:val="24"/>
                <w:lang w:eastAsia="uk-UA"/>
              </w:rPr>
              <w:t>2025</w:t>
            </w:r>
          </w:p>
        </w:tc>
        <w:tc>
          <w:tcPr>
            <w:tcW w:w="1843" w:type="dxa"/>
            <w:vAlign w:val="center"/>
          </w:tcPr>
          <w:p w:rsidR="0041158E" w:rsidRPr="00076F14" w:rsidRDefault="0041158E"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Управління культури і мистецтв</w:t>
            </w:r>
            <w:r w:rsidR="00C4689A" w:rsidRPr="00076F14">
              <w:rPr>
                <w:rFonts w:ascii="Times New Roman" w:hAnsi="Times New Roman"/>
                <w:snapToGrid w:val="0"/>
                <w:color w:val="0D0D0D" w:themeColor="text1" w:themeTint="F2"/>
                <w:sz w:val="24"/>
                <w:szCs w:val="24"/>
                <w:lang w:val="uk-UA" w:eastAsia="uk-UA"/>
              </w:rPr>
              <w:t>,</w:t>
            </w:r>
          </w:p>
          <w:p w:rsidR="0041158E" w:rsidRPr="00076F14" w:rsidRDefault="009B480F"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КУ Будинок культури «</w:t>
            </w:r>
            <w:proofErr w:type="spellStart"/>
            <w:r w:rsidRPr="00076F14">
              <w:rPr>
                <w:rFonts w:ascii="Times New Roman" w:hAnsi="Times New Roman"/>
                <w:snapToGrid w:val="0"/>
                <w:color w:val="0D0D0D" w:themeColor="text1" w:themeTint="F2"/>
                <w:sz w:val="24"/>
                <w:szCs w:val="24"/>
                <w:lang w:val="uk-UA" w:eastAsia="uk-UA"/>
              </w:rPr>
              <w:t>Пронятин</w:t>
            </w:r>
            <w:proofErr w:type="spellEnd"/>
            <w:r w:rsidRPr="00076F14">
              <w:rPr>
                <w:rFonts w:ascii="Times New Roman" w:hAnsi="Times New Roman"/>
                <w:snapToGrid w:val="0"/>
                <w:color w:val="0D0D0D" w:themeColor="text1" w:themeTint="F2"/>
                <w:sz w:val="24"/>
                <w:szCs w:val="24"/>
                <w:lang w:val="uk-UA" w:eastAsia="uk-UA"/>
              </w:rPr>
              <w:t>»</w:t>
            </w:r>
            <w:r w:rsidR="00E3282C" w:rsidRPr="00076F14">
              <w:rPr>
                <w:rFonts w:ascii="Times New Roman" w:hAnsi="Times New Roman"/>
                <w:snapToGrid w:val="0"/>
                <w:color w:val="0D0D0D" w:themeColor="text1" w:themeTint="F2"/>
                <w:sz w:val="24"/>
                <w:szCs w:val="24"/>
                <w:lang w:val="uk-UA" w:eastAsia="uk-UA"/>
              </w:rPr>
              <w:t>.</w:t>
            </w:r>
          </w:p>
        </w:tc>
        <w:tc>
          <w:tcPr>
            <w:tcW w:w="1134" w:type="dxa"/>
            <w:vAlign w:val="center"/>
          </w:tcPr>
          <w:p w:rsidR="0041158E" w:rsidRPr="00076F14" w:rsidRDefault="0041158E"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Бюджет громади</w:t>
            </w:r>
          </w:p>
        </w:tc>
        <w:tc>
          <w:tcPr>
            <w:tcW w:w="992" w:type="dxa"/>
            <w:tcBorders>
              <w:right w:val="single" w:sz="4" w:space="0" w:color="auto"/>
            </w:tcBorders>
          </w:tcPr>
          <w:p w:rsidR="00990463" w:rsidRDefault="00990463" w:rsidP="00877043">
            <w:pPr>
              <w:rPr>
                <w:rFonts w:ascii="Times New Roman" w:hAnsi="Times New Roman"/>
                <w:color w:val="0D0D0D" w:themeColor="text1" w:themeTint="F2"/>
                <w:sz w:val="24"/>
                <w:szCs w:val="24"/>
                <w:lang w:val="uk-UA"/>
              </w:rPr>
            </w:pPr>
          </w:p>
          <w:p w:rsidR="00990463" w:rsidRDefault="00990463" w:rsidP="00877043">
            <w:pPr>
              <w:rPr>
                <w:rFonts w:ascii="Times New Roman" w:hAnsi="Times New Roman"/>
                <w:color w:val="0D0D0D" w:themeColor="text1" w:themeTint="F2"/>
                <w:sz w:val="24"/>
                <w:szCs w:val="24"/>
                <w:lang w:val="uk-UA"/>
              </w:rPr>
            </w:pPr>
          </w:p>
          <w:p w:rsidR="00990463" w:rsidRDefault="00990463" w:rsidP="00877043">
            <w:pPr>
              <w:rPr>
                <w:rFonts w:ascii="Times New Roman" w:hAnsi="Times New Roman"/>
                <w:color w:val="0D0D0D" w:themeColor="text1" w:themeTint="F2"/>
                <w:sz w:val="24"/>
                <w:szCs w:val="24"/>
                <w:lang w:val="uk-UA"/>
              </w:rPr>
            </w:pPr>
          </w:p>
          <w:p w:rsidR="0041158E" w:rsidRPr="00076F14" w:rsidRDefault="00517B3D"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0</w:t>
            </w:r>
            <w:r w:rsidR="00B41DBB" w:rsidRPr="00076F14">
              <w:rPr>
                <w:rFonts w:ascii="Times New Roman" w:hAnsi="Times New Roman"/>
                <w:color w:val="0D0D0D" w:themeColor="text1" w:themeTint="F2"/>
                <w:sz w:val="24"/>
                <w:szCs w:val="24"/>
                <w:lang w:val="uk-UA"/>
              </w:rPr>
              <w:t>,0</w:t>
            </w:r>
          </w:p>
          <w:p w:rsidR="0041158E" w:rsidRPr="00076F14" w:rsidRDefault="0041158E" w:rsidP="00877043">
            <w:pPr>
              <w:rPr>
                <w:rFonts w:ascii="Times New Roman" w:hAnsi="Times New Roman"/>
                <w:color w:val="0D0D0D" w:themeColor="text1" w:themeTint="F2"/>
                <w:sz w:val="24"/>
                <w:szCs w:val="24"/>
                <w:lang w:val="uk-UA"/>
              </w:rPr>
            </w:pPr>
          </w:p>
        </w:tc>
        <w:tc>
          <w:tcPr>
            <w:tcW w:w="993" w:type="dxa"/>
            <w:tcBorders>
              <w:left w:val="single" w:sz="4" w:space="0" w:color="auto"/>
              <w:right w:val="single" w:sz="4" w:space="0" w:color="auto"/>
            </w:tcBorders>
          </w:tcPr>
          <w:p w:rsidR="00990463" w:rsidRDefault="00990463" w:rsidP="00877043">
            <w:pPr>
              <w:rPr>
                <w:rFonts w:ascii="Times New Roman" w:hAnsi="Times New Roman"/>
                <w:color w:val="0D0D0D" w:themeColor="text1" w:themeTint="F2"/>
                <w:sz w:val="24"/>
                <w:szCs w:val="24"/>
                <w:lang w:val="uk-UA"/>
              </w:rPr>
            </w:pPr>
          </w:p>
          <w:p w:rsidR="00990463" w:rsidRDefault="00990463" w:rsidP="00877043">
            <w:pPr>
              <w:rPr>
                <w:rFonts w:ascii="Times New Roman" w:hAnsi="Times New Roman"/>
                <w:color w:val="0D0D0D" w:themeColor="text1" w:themeTint="F2"/>
                <w:sz w:val="24"/>
                <w:szCs w:val="24"/>
                <w:lang w:val="uk-UA"/>
              </w:rPr>
            </w:pPr>
          </w:p>
          <w:p w:rsidR="00990463" w:rsidRDefault="00990463" w:rsidP="00877043">
            <w:pPr>
              <w:rPr>
                <w:rFonts w:ascii="Times New Roman" w:hAnsi="Times New Roman"/>
                <w:color w:val="0D0D0D" w:themeColor="text1" w:themeTint="F2"/>
                <w:sz w:val="24"/>
                <w:szCs w:val="24"/>
                <w:lang w:val="uk-UA"/>
              </w:rPr>
            </w:pPr>
          </w:p>
          <w:p w:rsidR="0041158E" w:rsidRPr="00076F14" w:rsidRDefault="0041158E"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1000,0</w:t>
            </w:r>
          </w:p>
          <w:p w:rsidR="0041158E" w:rsidRPr="00076F14" w:rsidRDefault="0041158E" w:rsidP="00877043">
            <w:pPr>
              <w:rPr>
                <w:rFonts w:ascii="Times New Roman" w:hAnsi="Times New Roman"/>
                <w:color w:val="0D0D0D" w:themeColor="text1" w:themeTint="F2"/>
                <w:sz w:val="24"/>
                <w:szCs w:val="24"/>
                <w:lang w:val="uk-UA"/>
              </w:rPr>
            </w:pPr>
          </w:p>
        </w:tc>
        <w:tc>
          <w:tcPr>
            <w:tcW w:w="1134" w:type="dxa"/>
            <w:tcBorders>
              <w:left w:val="single" w:sz="4" w:space="0" w:color="auto"/>
            </w:tcBorders>
          </w:tcPr>
          <w:p w:rsidR="00990463" w:rsidRDefault="00990463" w:rsidP="00832241">
            <w:pPr>
              <w:rPr>
                <w:rFonts w:ascii="Times New Roman" w:hAnsi="Times New Roman"/>
                <w:color w:val="0D0D0D" w:themeColor="text1" w:themeTint="F2"/>
                <w:sz w:val="24"/>
                <w:szCs w:val="24"/>
                <w:lang w:val="uk-UA"/>
              </w:rPr>
            </w:pPr>
          </w:p>
          <w:p w:rsidR="00990463" w:rsidRDefault="00990463" w:rsidP="00832241">
            <w:pPr>
              <w:rPr>
                <w:rFonts w:ascii="Times New Roman" w:hAnsi="Times New Roman"/>
                <w:color w:val="0D0D0D" w:themeColor="text1" w:themeTint="F2"/>
                <w:sz w:val="24"/>
                <w:szCs w:val="24"/>
                <w:lang w:val="uk-UA"/>
              </w:rPr>
            </w:pPr>
          </w:p>
          <w:p w:rsidR="00990463" w:rsidRDefault="00990463" w:rsidP="00832241">
            <w:pPr>
              <w:rPr>
                <w:rFonts w:ascii="Times New Roman" w:hAnsi="Times New Roman"/>
                <w:color w:val="0D0D0D" w:themeColor="text1" w:themeTint="F2"/>
                <w:sz w:val="24"/>
                <w:szCs w:val="24"/>
                <w:lang w:val="uk-UA"/>
              </w:rPr>
            </w:pPr>
          </w:p>
          <w:p w:rsidR="0041158E" w:rsidRPr="00076F14" w:rsidRDefault="00517B3D" w:rsidP="00832241">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0</w:t>
            </w:r>
            <w:r w:rsidR="00B41DBB" w:rsidRPr="00076F14">
              <w:rPr>
                <w:rFonts w:ascii="Times New Roman" w:hAnsi="Times New Roman"/>
                <w:color w:val="0D0D0D" w:themeColor="text1" w:themeTint="F2"/>
                <w:sz w:val="24"/>
                <w:szCs w:val="24"/>
                <w:lang w:val="uk-UA"/>
              </w:rPr>
              <w:t>,0</w:t>
            </w:r>
          </w:p>
        </w:tc>
        <w:tc>
          <w:tcPr>
            <w:tcW w:w="2663" w:type="dxa"/>
          </w:tcPr>
          <w:p w:rsidR="0041158E" w:rsidRPr="00076F14" w:rsidRDefault="0041158E" w:rsidP="00A62550">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xml:space="preserve">Створення </w:t>
            </w:r>
            <w:r w:rsidRPr="00076F14">
              <w:rPr>
                <w:rFonts w:ascii="Times New Roman" w:hAnsi="Times New Roman"/>
                <w:color w:val="0D0D0D" w:themeColor="text1" w:themeTint="F2"/>
                <w:sz w:val="24"/>
                <w:szCs w:val="24"/>
              </w:rPr>
              <w:t xml:space="preserve">культурного </w:t>
            </w:r>
            <w:r w:rsidR="0000456D" w:rsidRPr="00076F14">
              <w:rPr>
                <w:rFonts w:ascii="Times New Roman" w:hAnsi="Times New Roman"/>
                <w:color w:val="0D0D0D" w:themeColor="text1" w:themeTint="F2"/>
                <w:sz w:val="24"/>
                <w:szCs w:val="24"/>
                <w:lang w:val="uk-UA"/>
              </w:rPr>
              <w:t xml:space="preserve">центру на базі Будинку </w:t>
            </w:r>
            <w:r w:rsidRPr="00076F14">
              <w:rPr>
                <w:rFonts w:ascii="Times New Roman" w:hAnsi="Times New Roman"/>
                <w:color w:val="0D0D0D" w:themeColor="text1" w:themeTint="F2"/>
                <w:sz w:val="24"/>
                <w:szCs w:val="24"/>
                <w:lang w:val="uk-UA"/>
              </w:rPr>
              <w:t>культури с. Чернихів.</w:t>
            </w:r>
          </w:p>
        </w:tc>
      </w:tr>
      <w:tr w:rsidR="001D23F5" w:rsidRPr="00076F14" w:rsidTr="00E3282C">
        <w:trPr>
          <w:trHeight w:val="6367"/>
        </w:trPr>
        <w:tc>
          <w:tcPr>
            <w:tcW w:w="458" w:type="dxa"/>
            <w:vMerge w:val="restart"/>
          </w:tcPr>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990463" w:rsidRDefault="00990463"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xml:space="preserve">3. </w:t>
            </w:r>
          </w:p>
        </w:tc>
        <w:tc>
          <w:tcPr>
            <w:tcW w:w="2202" w:type="dxa"/>
            <w:vMerge w:val="restart"/>
          </w:tcPr>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990463" w:rsidRDefault="00990463" w:rsidP="00832241">
            <w:pPr>
              <w:rPr>
                <w:rFonts w:ascii="Times New Roman" w:hAnsi="Times New Roman"/>
                <w:color w:val="0D0D0D" w:themeColor="text1" w:themeTint="F2"/>
                <w:sz w:val="24"/>
                <w:szCs w:val="24"/>
              </w:rPr>
            </w:pPr>
          </w:p>
          <w:p w:rsidR="001D23F5" w:rsidRPr="00076F14" w:rsidRDefault="001D23F5" w:rsidP="00832241">
            <w:pPr>
              <w:rPr>
                <w:rFonts w:ascii="Times New Roman" w:hAnsi="Times New Roman"/>
                <w:color w:val="0D0D0D" w:themeColor="text1" w:themeTint="F2"/>
                <w:sz w:val="24"/>
                <w:szCs w:val="24"/>
              </w:rPr>
            </w:pPr>
            <w:proofErr w:type="spellStart"/>
            <w:r w:rsidRPr="00076F14">
              <w:rPr>
                <w:rFonts w:ascii="Times New Roman" w:hAnsi="Times New Roman"/>
                <w:color w:val="0D0D0D" w:themeColor="text1" w:themeTint="F2"/>
                <w:sz w:val="24"/>
                <w:szCs w:val="24"/>
              </w:rPr>
              <w:t>Перезавантаження</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традиційних</w:t>
            </w:r>
            <w:proofErr w:type="spellEnd"/>
            <w:r w:rsidRPr="00076F14">
              <w:rPr>
                <w:rFonts w:ascii="Times New Roman" w:hAnsi="Times New Roman"/>
                <w:color w:val="0D0D0D" w:themeColor="text1" w:themeTint="F2"/>
                <w:sz w:val="24"/>
                <w:szCs w:val="24"/>
              </w:rPr>
              <w:t xml:space="preserve"> та </w:t>
            </w:r>
            <w:proofErr w:type="spellStart"/>
            <w:r w:rsidRPr="00076F14">
              <w:rPr>
                <w:rFonts w:ascii="Times New Roman" w:hAnsi="Times New Roman"/>
                <w:color w:val="0D0D0D" w:themeColor="text1" w:themeTint="F2"/>
                <w:sz w:val="24"/>
                <w:szCs w:val="24"/>
              </w:rPr>
              <w:t>масштабування</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іміджевих</w:t>
            </w:r>
            <w:proofErr w:type="spellEnd"/>
            <w:r w:rsidRPr="00076F14">
              <w:rPr>
                <w:rFonts w:ascii="Times New Roman" w:hAnsi="Times New Roman"/>
                <w:color w:val="0D0D0D" w:themeColor="text1" w:themeTint="F2"/>
                <w:sz w:val="24"/>
                <w:szCs w:val="24"/>
              </w:rPr>
              <w:t xml:space="preserve"> культурно-</w:t>
            </w:r>
            <w:proofErr w:type="spellStart"/>
            <w:r w:rsidRPr="00076F14">
              <w:rPr>
                <w:rFonts w:ascii="Times New Roman" w:hAnsi="Times New Roman"/>
                <w:color w:val="0D0D0D" w:themeColor="text1" w:themeTint="F2"/>
                <w:sz w:val="24"/>
                <w:szCs w:val="24"/>
              </w:rPr>
              <w:t>мистецьких</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проєктів</w:t>
            </w:r>
            <w:proofErr w:type="spellEnd"/>
            <w:r w:rsidR="00FE7552" w:rsidRPr="00076F14">
              <w:rPr>
                <w:rFonts w:ascii="Times New Roman" w:hAnsi="Times New Roman"/>
                <w:color w:val="0D0D0D" w:themeColor="text1" w:themeTint="F2"/>
                <w:sz w:val="24"/>
                <w:szCs w:val="24"/>
              </w:rPr>
              <w:t>.</w:t>
            </w:r>
          </w:p>
          <w:p w:rsidR="001D23F5" w:rsidRPr="00076F14" w:rsidRDefault="001D23F5" w:rsidP="0095413B">
            <w:pPr>
              <w:rPr>
                <w:rFonts w:ascii="Times New Roman" w:hAnsi="Times New Roman"/>
                <w:color w:val="0D0D0D" w:themeColor="text1" w:themeTint="F2"/>
                <w:sz w:val="24"/>
                <w:szCs w:val="24"/>
              </w:rPr>
            </w:pPr>
          </w:p>
        </w:tc>
        <w:tc>
          <w:tcPr>
            <w:tcW w:w="2297" w:type="dxa"/>
            <w:vAlign w:val="center"/>
          </w:tcPr>
          <w:p w:rsidR="001D23F5" w:rsidRPr="00076F14" w:rsidRDefault="001D23F5" w:rsidP="0095413B">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3.1. Реалізація проєкту «Тернопільська художня школа – арт-територія»</w:t>
            </w:r>
            <w:r w:rsidR="00FE7552" w:rsidRPr="00076F14">
              <w:rPr>
                <w:rFonts w:ascii="Times New Roman" w:hAnsi="Times New Roman"/>
                <w:color w:val="0D0D0D" w:themeColor="text1" w:themeTint="F2"/>
                <w:sz w:val="24"/>
                <w:szCs w:val="24"/>
                <w:lang w:val="uk-UA"/>
              </w:rPr>
              <w:t>.</w:t>
            </w:r>
          </w:p>
        </w:tc>
        <w:tc>
          <w:tcPr>
            <w:tcW w:w="1447" w:type="dxa"/>
          </w:tcPr>
          <w:p w:rsidR="001D23F5" w:rsidRPr="00076F14" w:rsidRDefault="001D23F5" w:rsidP="0095413B">
            <w:pPr>
              <w:rPr>
                <w:rFonts w:ascii="Times New Roman" w:hAnsi="Times New Roman"/>
                <w:snapToGrid w:val="0"/>
                <w:color w:val="0D0D0D" w:themeColor="text1" w:themeTint="F2"/>
                <w:sz w:val="24"/>
                <w:szCs w:val="24"/>
                <w:lang w:eastAsia="uk-UA"/>
              </w:rPr>
            </w:pPr>
          </w:p>
          <w:p w:rsidR="001D23F5" w:rsidRPr="00076F14" w:rsidRDefault="001D23F5" w:rsidP="0095413B">
            <w:pPr>
              <w:rPr>
                <w:rFonts w:ascii="Times New Roman" w:hAnsi="Times New Roman"/>
                <w:snapToGrid w:val="0"/>
                <w:color w:val="0D0D0D" w:themeColor="text1" w:themeTint="F2"/>
                <w:sz w:val="24"/>
                <w:szCs w:val="24"/>
                <w:lang w:eastAsia="uk-UA"/>
              </w:rPr>
            </w:pPr>
          </w:p>
          <w:p w:rsidR="001D23F5" w:rsidRPr="00076F14" w:rsidRDefault="001D23F5" w:rsidP="0095413B">
            <w:pPr>
              <w:rPr>
                <w:rFonts w:ascii="Times New Roman" w:hAnsi="Times New Roman"/>
                <w:snapToGrid w:val="0"/>
                <w:color w:val="0D0D0D" w:themeColor="text1" w:themeTint="F2"/>
                <w:sz w:val="24"/>
                <w:szCs w:val="24"/>
                <w:lang w:eastAsia="uk-UA"/>
              </w:rPr>
            </w:pPr>
          </w:p>
          <w:p w:rsidR="001D23F5" w:rsidRPr="00076F14" w:rsidRDefault="001D23F5" w:rsidP="0095413B">
            <w:pPr>
              <w:rPr>
                <w:rFonts w:ascii="Times New Roman" w:hAnsi="Times New Roman"/>
                <w:snapToGrid w:val="0"/>
                <w:color w:val="0D0D0D" w:themeColor="text1" w:themeTint="F2"/>
                <w:sz w:val="24"/>
                <w:szCs w:val="24"/>
                <w:lang w:eastAsia="uk-UA"/>
              </w:rPr>
            </w:pPr>
          </w:p>
          <w:p w:rsidR="001D23F5" w:rsidRPr="00076F14" w:rsidRDefault="001D23F5" w:rsidP="0095413B">
            <w:pPr>
              <w:rPr>
                <w:rFonts w:ascii="Times New Roman" w:hAnsi="Times New Roman"/>
                <w:snapToGrid w:val="0"/>
                <w:color w:val="0D0D0D" w:themeColor="text1" w:themeTint="F2"/>
                <w:sz w:val="24"/>
                <w:szCs w:val="24"/>
                <w:lang w:eastAsia="uk-UA"/>
              </w:rPr>
            </w:pPr>
          </w:p>
          <w:p w:rsidR="001D23F5" w:rsidRPr="00076F14" w:rsidRDefault="001D23F5" w:rsidP="0095413B">
            <w:pPr>
              <w:rPr>
                <w:rFonts w:ascii="Times New Roman" w:hAnsi="Times New Roman"/>
                <w:snapToGrid w:val="0"/>
                <w:color w:val="0D0D0D" w:themeColor="text1" w:themeTint="F2"/>
                <w:sz w:val="24"/>
                <w:szCs w:val="24"/>
                <w:lang w:eastAsia="uk-UA"/>
              </w:rPr>
            </w:pPr>
          </w:p>
          <w:p w:rsidR="001D23F5" w:rsidRPr="00076F14" w:rsidRDefault="001D23F5" w:rsidP="0095413B">
            <w:pPr>
              <w:rPr>
                <w:rFonts w:ascii="Times New Roman" w:hAnsi="Times New Roman"/>
                <w:snapToGrid w:val="0"/>
                <w:color w:val="0D0D0D" w:themeColor="text1" w:themeTint="F2"/>
                <w:sz w:val="24"/>
                <w:szCs w:val="24"/>
                <w:lang w:eastAsia="uk-UA"/>
              </w:rPr>
            </w:pPr>
          </w:p>
          <w:p w:rsidR="001D23F5" w:rsidRPr="00076F14" w:rsidRDefault="001D23F5" w:rsidP="0095413B">
            <w:pPr>
              <w:rPr>
                <w:rFonts w:ascii="Times New Roman" w:hAnsi="Times New Roman"/>
                <w:snapToGrid w:val="0"/>
                <w:color w:val="0D0D0D" w:themeColor="text1" w:themeTint="F2"/>
                <w:sz w:val="24"/>
                <w:szCs w:val="24"/>
                <w:lang w:eastAsia="uk-UA"/>
              </w:rPr>
            </w:pPr>
          </w:p>
          <w:p w:rsidR="001D23F5" w:rsidRPr="00076F14" w:rsidRDefault="001D23F5" w:rsidP="0095413B">
            <w:pPr>
              <w:rPr>
                <w:rFonts w:ascii="Times New Roman" w:hAnsi="Times New Roman"/>
                <w:snapToGrid w:val="0"/>
                <w:color w:val="0D0D0D" w:themeColor="text1" w:themeTint="F2"/>
                <w:sz w:val="24"/>
                <w:szCs w:val="24"/>
                <w:lang w:eastAsia="uk-UA"/>
              </w:rPr>
            </w:pPr>
          </w:p>
          <w:p w:rsidR="001D23F5" w:rsidRPr="00076F14" w:rsidRDefault="001D23F5" w:rsidP="00990463">
            <w:pPr>
              <w:jc w:val="center"/>
              <w:rPr>
                <w:rFonts w:ascii="Times New Roman" w:hAnsi="Times New Roman"/>
                <w:snapToGrid w:val="0"/>
                <w:color w:val="0D0D0D" w:themeColor="text1" w:themeTint="F2"/>
                <w:sz w:val="24"/>
                <w:szCs w:val="24"/>
                <w:lang w:eastAsia="uk-UA"/>
              </w:rPr>
            </w:pPr>
            <w:r w:rsidRPr="00076F14">
              <w:rPr>
                <w:rFonts w:ascii="Times New Roman" w:hAnsi="Times New Roman"/>
                <w:snapToGrid w:val="0"/>
                <w:color w:val="0D0D0D" w:themeColor="text1" w:themeTint="F2"/>
                <w:sz w:val="24"/>
                <w:szCs w:val="24"/>
                <w:lang w:eastAsia="uk-UA"/>
              </w:rPr>
              <w:t>2025</w:t>
            </w:r>
          </w:p>
        </w:tc>
        <w:tc>
          <w:tcPr>
            <w:tcW w:w="1843" w:type="dxa"/>
            <w:vAlign w:val="center"/>
          </w:tcPr>
          <w:p w:rsidR="001D23F5" w:rsidRPr="00076F14" w:rsidRDefault="001D23F5" w:rsidP="0095413B">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Управління культури і мистецтв,</w:t>
            </w:r>
          </w:p>
          <w:p w:rsidR="001D23F5" w:rsidRPr="00076F14" w:rsidRDefault="001D23F5" w:rsidP="00E3282C">
            <w:pPr>
              <w:rPr>
                <w:rFonts w:ascii="Times New Roman" w:hAnsi="Times New Roman"/>
                <w:color w:val="0D0D0D" w:themeColor="text1" w:themeTint="F2"/>
                <w:sz w:val="24"/>
                <w:szCs w:val="24"/>
                <w:lang w:val="uk-UA" w:eastAsia="uk-UA"/>
              </w:rPr>
            </w:pPr>
            <w:r w:rsidRPr="00076F14">
              <w:rPr>
                <w:rFonts w:ascii="Times New Roman" w:hAnsi="Times New Roman"/>
                <w:color w:val="0D0D0D" w:themeColor="text1" w:themeTint="F2"/>
                <w:sz w:val="24"/>
                <w:szCs w:val="24"/>
                <w:lang w:val="uk-UA" w:eastAsia="uk-UA"/>
              </w:rPr>
              <w:t>художня школа.</w:t>
            </w:r>
          </w:p>
        </w:tc>
        <w:tc>
          <w:tcPr>
            <w:tcW w:w="1134" w:type="dxa"/>
            <w:vAlign w:val="center"/>
          </w:tcPr>
          <w:p w:rsidR="001D23F5" w:rsidRPr="00076F14" w:rsidRDefault="001D23F5" w:rsidP="0095413B">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Бюджет громади</w:t>
            </w:r>
          </w:p>
        </w:tc>
        <w:tc>
          <w:tcPr>
            <w:tcW w:w="992" w:type="dxa"/>
            <w:tcBorders>
              <w:right w:val="single" w:sz="4" w:space="0" w:color="auto"/>
            </w:tcBorders>
          </w:tcPr>
          <w:p w:rsidR="001D23F5" w:rsidRPr="00076F14" w:rsidRDefault="001D23F5" w:rsidP="007246FB">
            <w:pPr>
              <w:rPr>
                <w:rFonts w:ascii="Times New Roman" w:hAnsi="Times New Roman"/>
                <w:color w:val="0D0D0D" w:themeColor="text1" w:themeTint="F2"/>
                <w:sz w:val="24"/>
                <w:szCs w:val="24"/>
                <w:lang w:val="uk-UA"/>
              </w:rPr>
            </w:pPr>
          </w:p>
          <w:p w:rsidR="001D23F5" w:rsidRPr="00076F14" w:rsidRDefault="001D23F5" w:rsidP="007246FB">
            <w:pPr>
              <w:rPr>
                <w:rFonts w:ascii="Times New Roman" w:hAnsi="Times New Roman"/>
                <w:color w:val="0D0D0D" w:themeColor="text1" w:themeTint="F2"/>
                <w:sz w:val="24"/>
                <w:szCs w:val="24"/>
                <w:lang w:val="uk-UA"/>
              </w:rPr>
            </w:pPr>
          </w:p>
          <w:p w:rsidR="001D23F5" w:rsidRPr="00076F14" w:rsidRDefault="001D23F5" w:rsidP="007246FB">
            <w:pPr>
              <w:rPr>
                <w:rFonts w:ascii="Times New Roman" w:hAnsi="Times New Roman"/>
                <w:color w:val="0D0D0D" w:themeColor="text1" w:themeTint="F2"/>
                <w:sz w:val="24"/>
                <w:szCs w:val="24"/>
                <w:lang w:val="uk-UA"/>
              </w:rPr>
            </w:pPr>
          </w:p>
          <w:p w:rsidR="001D23F5" w:rsidRPr="00076F14" w:rsidRDefault="001D23F5" w:rsidP="007246FB">
            <w:pPr>
              <w:rPr>
                <w:rFonts w:ascii="Times New Roman" w:hAnsi="Times New Roman"/>
                <w:color w:val="0D0D0D" w:themeColor="text1" w:themeTint="F2"/>
                <w:sz w:val="24"/>
                <w:szCs w:val="24"/>
                <w:lang w:val="uk-UA"/>
              </w:rPr>
            </w:pPr>
          </w:p>
          <w:p w:rsidR="001D23F5" w:rsidRPr="00076F14" w:rsidRDefault="001D23F5" w:rsidP="007246FB">
            <w:pPr>
              <w:rPr>
                <w:rFonts w:ascii="Times New Roman" w:hAnsi="Times New Roman"/>
                <w:color w:val="0D0D0D" w:themeColor="text1" w:themeTint="F2"/>
                <w:sz w:val="24"/>
                <w:szCs w:val="24"/>
                <w:lang w:val="uk-UA"/>
              </w:rPr>
            </w:pPr>
          </w:p>
          <w:p w:rsidR="001D23F5" w:rsidRPr="00076F14" w:rsidRDefault="001D23F5" w:rsidP="007246FB">
            <w:pPr>
              <w:rPr>
                <w:rFonts w:ascii="Times New Roman" w:hAnsi="Times New Roman"/>
                <w:color w:val="0D0D0D" w:themeColor="text1" w:themeTint="F2"/>
                <w:sz w:val="24"/>
                <w:szCs w:val="24"/>
                <w:lang w:val="uk-UA"/>
              </w:rPr>
            </w:pPr>
          </w:p>
          <w:p w:rsidR="001D23F5" w:rsidRPr="00076F14" w:rsidRDefault="001D23F5" w:rsidP="007246FB">
            <w:pPr>
              <w:rPr>
                <w:rFonts w:ascii="Times New Roman" w:hAnsi="Times New Roman"/>
                <w:color w:val="0D0D0D" w:themeColor="text1" w:themeTint="F2"/>
                <w:sz w:val="24"/>
                <w:szCs w:val="24"/>
                <w:lang w:val="uk-UA"/>
              </w:rPr>
            </w:pPr>
          </w:p>
          <w:p w:rsidR="001D23F5" w:rsidRPr="00076F14" w:rsidRDefault="001D23F5" w:rsidP="007246FB">
            <w:pPr>
              <w:rPr>
                <w:rFonts w:ascii="Times New Roman" w:hAnsi="Times New Roman"/>
                <w:color w:val="0D0D0D" w:themeColor="text1" w:themeTint="F2"/>
                <w:sz w:val="24"/>
                <w:szCs w:val="24"/>
                <w:lang w:val="uk-UA"/>
              </w:rPr>
            </w:pPr>
          </w:p>
          <w:p w:rsidR="001D23F5" w:rsidRPr="00076F14" w:rsidRDefault="001D23F5" w:rsidP="007246FB">
            <w:pPr>
              <w:rPr>
                <w:rFonts w:ascii="Times New Roman" w:hAnsi="Times New Roman"/>
                <w:color w:val="0D0D0D" w:themeColor="text1" w:themeTint="F2"/>
                <w:sz w:val="24"/>
                <w:szCs w:val="24"/>
                <w:lang w:val="uk-UA"/>
              </w:rPr>
            </w:pPr>
          </w:p>
          <w:p w:rsidR="001D23F5" w:rsidRPr="00076F14" w:rsidRDefault="001D23F5" w:rsidP="007246FB">
            <w:pPr>
              <w:rPr>
                <w:rFonts w:ascii="Times New Roman" w:hAnsi="Times New Roman"/>
                <w:color w:val="0D0D0D" w:themeColor="text1" w:themeTint="F2"/>
                <w:sz w:val="24"/>
                <w:szCs w:val="24"/>
                <w:lang w:val="uk-UA"/>
              </w:rPr>
            </w:pPr>
          </w:p>
          <w:p w:rsidR="001D23F5" w:rsidRPr="00076F14" w:rsidRDefault="001D23F5" w:rsidP="007246FB">
            <w:pPr>
              <w:rPr>
                <w:rFonts w:ascii="Times New Roman" w:hAnsi="Times New Roman"/>
                <w:color w:val="0D0D0D" w:themeColor="text1" w:themeTint="F2"/>
                <w:sz w:val="24"/>
                <w:szCs w:val="24"/>
                <w:lang w:val="uk-UA"/>
              </w:rPr>
            </w:pPr>
          </w:p>
          <w:p w:rsidR="001D23F5" w:rsidRPr="00076F14" w:rsidRDefault="001D23F5" w:rsidP="007246FB">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0</w:t>
            </w:r>
          </w:p>
        </w:tc>
        <w:tc>
          <w:tcPr>
            <w:tcW w:w="993" w:type="dxa"/>
            <w:tcBorders>
              <w:left w:val="single" w:sz="4" w:space="0" w:color="auto"/>
              <w:right w:val="single" w:sz="4" w:space="0" w:color="auto"/>
            </w:tcBorders>
          </w:tcPr>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200,0</w:t>
            </w:r>
          </w:p>
          <w:p w:rsidR="001D23F5" w:rsidRPr="00076F14" w:rsidRDefault="001D23F5" w:rsidP="0095413B">
            <w:pPr>
              <w:rPr>
                <w:rFonts w:ascii="Times New Roman" w:hAnsi="Times New Roman"/>
                <w:color w:val="0D0D0D" w:themeColor="text1" w:themeTint="F2"/>
                <w:sz w:val="24"/>
                <w:szCs w:val="24"/>
                <w:lang w:val="uk-UA"/>
              </w:rPr>
            </w:pPr>
          </w:p>
        </w:tc>
        <w:tc>
          <w:tcPr>
            <w:tcW w:w="1134" w:type="dxa"/>
            <w:tcBorders>
              <w:left w:val="single" w:sz="4" w:space="0" w:color="auto"/>
            </w:tcBorders>
          </w:tcPr>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p>
          <w:p w:rsidR="001D23F5" w:rsidRPr="00076F14" w:rsidRDefault="001D23F5" w:rsidP="0095413B">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0</w:t>
            </w:r>
          </w:p>
        </w:tc>
        <w:tc>
          <w:tcPr>
            <w:tcW w:w="2663" w:type="dxa"/>
          </w:tcPr>
          <w:p w:rsidR="001D23F5" w:rsidRPr="00076F14" w:rsidRDefault="001D23F5" w:rsidP="0095413B">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Створення сучасного креативного простору для творчого розвитку дітей та дорослих. Збільшення кількості закладів з покращеною інфраструктурою, кількості культурних послуг та їх отримувачів з числа жителів громади та внутрішньо переміщених осіб.</w:t>
            </w:r>
          </w:p>
          <w:p w:rsidR="001D23F5" w:rsidRPr="00076F14" w:rsidRDefault="001D23F5" w:rsidP="0095413B">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Реалізація проєкту «Тернопільська художня школа – арт-територія» на базі одного класу Тернопільської художньої школи ім. М. Бойчука</w:t>
            </w:r>
            <w:r w:rsidR="00FE7552" w:rsidRPr="00076F14">
              <w:rPr>
                <w:rFonts w:ascii="Times New Roman" w:hAnsi="Times New Roman"/>
                <w:color w:val="0D0D0D" w:themeColor="text1" w:themeTint="F2"/>
                <w:sz w:val="24"/>
                <w:szCs w:val="24"/>
                <w:lang w:val="uk-UA"/>
              </w:rPr>
              <w:t>.</w:t>
            </w:r>
          </w:p>
        </w:tc>
      </w:tr>
      <w:tr w:rsidR="001D23F5" w:rsidRPr="00076F14" w:rsidTr="0044536C">
        <w:trPr>
          <w:trHeight w:val="6071"/>
        </w:trPr>
        <w:tc>
          <w:tcPr>
            <w:tcW w:w="458" w:type="dxa"/>
            <w:vMerge/>
            <w:tcBorders>
              <w:bottom w:val="single" w:sz="4" w:space="0" w:color="000000" w:themeColor="text1"/>
            </w:tcBorders>
          </w:tcPr>
          <w:p w:rsidR="001D23F5" w:rsidRPr="00076F14" w:rsidRDefault="001D23F5" w:rsidP="0095413B">
            <w:pPr>
              <w:rPr>
                <w:rFonts w:ascii="Times New Roman" w:hAnsi="Times New Roman"/>
                <w:color w:val="0D0D0D" w:themeColor="text1" w:themeTint="F2"/>
                <w:sz w:val="24"/>
                <w:szCs w:val="24"/>
              </w:rPr>
            </w:pPr>
          </w:p>
        </w:tc>
        <w:tc>
          <w:tcPr>
            <w:tcW w:w="2202" w:type="dxa"/>
            <w:vMerge/>
            <w:tcBorders>
              <w:bottom w:val="single" w:sz="4" w:space="0" w:color="000000" w:themeColor="text1"/>
            </w:tcBorders>
          </w:tcPr>
          <w:p w:rsidR="001D23F5" w:rsidRPr="00076F14" w:rsidRDefault="001D23F5" w:rsidP="0095413B">
            <w:pPr>
              <w:rPr>
                <w:rFonts w:ascii="Times New Roman" w:hAnsi="Times New Roman"/>
                <w:color w:val="0D0D0D" w:themeColor="text1" w:themeTint="F2"/>
                <w:sz w:val="24"/>
                <w:szCs w:val="24"/>
              </w:rPr>
            </w:pPr>
          </w:p>
        </w:tc>
        <w:tc>
          <w:tcPr>
            <w:tcW w:w="2297" w:type="dxa"/>
            <w:tcBorders>
              <w:bottom w:val="single" w:sz="4" w:space="0" w:color="000000" w:themeColor="text1"/>
            </w:tcBorders>
            <w:vAlign w:val="center"/>
          </w:tcPr>
          <w:p w:rsidR="001D23F5" w:rsidRPr="00076F14" w:rsidRDefault="001D23F5" w:rsidP="00335ACA">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 xml:space="preserve">3.2. </w:t>
            </w:r>
            <w:proofErr w:type="spellStart"/>
            <w:r w:rsidRPr="00076F14">
              <w:rPr>
                <w:rFonts w:ascii="Times New Roman" w:hAnsi="Times New Roman"/>
                <w:color w:val="0D0D0D" w:themeColor="text1" w:themeTint="F2"/>
                <w:sz w:val="24"/>
                <w:szCs w:val="24"/>
              </w:rPr>
              <w:t>Комплексний</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розвиток</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інформаційних</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ресурсів</w:t>
            </w:r>
            <w:proofErr w:type="spellEnd"/>
            <w:r w:rsidRPr="00076F14">
              <w:rPr>
                <w:rFonts w:ascii="Times New Roman" w:hAnsi="Times New Roman"/>
                <w:color w:val="0D0D0D" w:themeColor="text1" w:themeTint="F2"/>
                <w:sz w:val="24"/>
                <w:szCs w:val="24"/>
              </w:rPr>
              <w:t xml:space="preserve"> та </w:t>
            </w:r>
            <w:proofErr w:type="spellStart"/>
            <w:r w:rsidRPr="00076F14">
              <w:rPr>
                <w:rFonts w:ascii="Times New Roman" w:hAnsi="Times New Roman"/>
                <w:color w:val="0D0D0D" w:themeColor="text1" w:themeTint="F2"/>
                <w:sz w:val="24"/>
                <w:szCs w:val="24"/>
              </w:rPr>
              <w:t>технологій</w:t>
            </w:r>
            <w:proofErr w:type="spellEnd"/>
            <w:r w:rsidRPr="00076F14">
              <w:rPr>
                <w:rFonts w:ascii="Times New Roman" w:hAnsi="Times New Roman"/>
                <w:color w:val="0D0D0D" w:themeColor="text1" w:themeTint="F2"/>
                <w:sz w:val="24"/>
                <w:szCs w:val="24"/>
              </w:rPr>
              <w:t xml:space="preserve"> у </w:t>
            </w:r>
            <w:proofErr w:type="spellStart"/>
            <w:r w:rsidRPr="00076F14">
              <w:rPr>
                <w:rFonts w:ascii="Times New Roman" w:hAnsi="Times New Roman"/>
                <w:color w:val="0D0D0D" w:themeColor="text1" w:themeTint="F2"/>
                <w:sz w:val="24"/>
                <w:szCs w:val="24"/>
              </w:rPr>
              <w:t>бібліотеках</w:t>
            </w:r>
            <w:proofErr w:type="spellEnd"/>
            <w:r w:rsidRPr="00076F14">
              <w:rPr>
                <w:rFonts w:ascii="Times New Roman" w:hAnsi="Times New Roman"/>
                <w:color w:val="0D0D0D" w:themeColor="text1" w:themeTint="F2"/>
                <w:sz w:val="24"/>
                <w:szCs w:val="24"/>
              </w:rPr>
              <w:t>.</w:t>
            </w:r>
          </w:p>
          <w:p w:rsidR="001D23F5" w:rsidRPr="00076F14" w:rsidRDefault="001D23F5" w:rsidP="00335ACA">
            <w:pPr>
              <w:rPr>
                <w:rFonts w:ascii="Times New Roman" w:hAnsi="Times New Roman"/>
                <w:color w:val="0D0D0D" w:themeColor="text1" w:themeTint="F2"/>
                <w:sz w:val="24"/>
                <w:szCs w:val="24"/>
              </w:rPr>
            </w:pPr>
          </w:p>
        </w:tc>
        <w:tc>
          <w:tcPr>
            <w:tcW w:w="1447" w:type="dxa"/>
            <w:tcBorders>
              <w:bottom w:val="single" w:sz="4" w:space="0" w:color="000000" w:themeColor="text1"/>
            </w:tcBorders>
          </w:tcPr>
          <w:p w:rsidR="001D23F5" w:rsidRPr="00076F14" w:rsidRDefault="001D23F5" w:rsidP="00335ACA">
            <w:pPr>
              <w:rPr>
                <w:rFonts w:ascii="Times New Roman" w:hAnsi="Times New Roman"/>
                <w:snapToGrid w:val="0"/>
                <w:color w:val="0D0D0D" w:themeColor="text1" w:themeTint="F2"/>
                <w:sz w:val="24"/>
                <w:szCs w:val="24"/>
                <w:lang w:eastAsia="uk-UA"/>
              </w:rPr>
            </w:pPr>
          </w:p>
          <w:p w:rsidR="001D23F5" w:rsidRPr="00076F14" w:rsidRDefault="001D23F5" w:rsidP="00335ACA">
            <w:pPr>
              <w:rPr>
                <w:rFonts w:ascii="Times New Roman" w:hAnsi="Times New Roman"/>
                <w:snapToGrid w:val="0"/>
                <w:color w:val="0D0D0D" w:themeColor="text1" w:themeTint="F2"/>
                <w:sz w:val="24"/>
                <w:szCs w:val="24"/>
                <w:lang w:eastAsia="uk-UA"/>
              </w:rPr>
            </w:pPr>
          </w:p>
          <w:p w:rsidR="001D23F5" w:rsidRPr="00076F14" w:rsidRDefault="001D23F5" w:rsidP="00335ACA">
            <w:pPr>
              <w:rPr>
                <w:rFonts w:ascii="Times New Roman" w:hAnsi="Times New Roman"/>
                <w:snapToGrid w:val="0"/>
                <w:color w:val="0D0D0D" w:themeColor="text1" w:themeTint="F2"/>
                <w:sz w:val="24"/>
                <w:szCs w:val="24"/>
                <w:lang w:eastAsia="uk-UA"/>
              </w:rPr>
            </w:pPr>
          </w:p>
          <w:p w:rsidR="001D23F5" w:rsidRPr="00076F14" w:rsidRDefault="001D23F5" w:rsidP="00335ACA">
            <w:pPr>
              <w:rPr>
                <w:rFonts w:ascii="Times New Roman" w:hAnsi="Times New Roman"/>
                <w:snapToGrid w:val="0"/>
                <w:color w:val="0D0D0D" w:themeColor="text1" w:themeTint="F2"/>
                <w:sz w:val="24"/>
                <w:szCs w:val="24"/>
                <w:lang w:eastAsia="uk-UA"/>
              </w:rPr>
            </w:pPr>
          </w:p>
          <w:p w:rsidR="001D23F5" w:rsidRPr="00076F14" w:rsidRDefault="001D23F5" w:rsidP="00335ACA">
            <w:pPr>
              <w:rPr>
                <w:rFonts w:ascii="Times New Roman" w:hAnsi="Times New Roman"/>
                <w:snapToGrid w:val="0"/>
                <w:color w:val="0D0D0D" w:themeColor="text1" w:themeTint="F2"/>
                <w:sz w:val="24"/>
                <w:szCs w:val="24"/>
                <w:lang w:eastAsia="uk-UA"/>
              </w:rPr>
            </w:pPr>
          </w:p>
          <w:p w:rsidR="001D23F5" w:rsidRPr="00076F14" w:rsidRDefault="001D23F5" w:rsidP="00335ACA">
            <w:pPr>
              <w:rPr>
                <w:rFonts w:ascii="Times New Roman" w:hAnsi="Times New Roman"/>
                <w:snapToGrid w:val="0"/>
                <w:color w:val="0D0D0D" w:themeColor="text1" w:themeTint="F2"/>
                <w:sz w:val="24"/>
                <w:szCs w:val="24"/>
                <w:lang w:eastAsia="uk-UA"/>
              </w:rPr>
            </w:pPr>
          </w:p>
          <w:p w:rsidR="001D23F5" w:rsidRPr="00076F14" w:rsidRDefault="001D23F5" w:rsidP="00335ACA">
            <w:pPr>
              <w:rPr>
                <w:rFonts w:ascii="Times New Roman" w:hAnsi="Times New Roman"/>
                <w:snapToGrid w:val="0"/>
                <w:color w:val="0D0D0D" w:themeColor="text1" w:themeTint="F2"/>
                <w:sz w:val="24"/>
                <w:szCs w:val="24"/>
                <w:lang w:eastAsia="uk-UA"/>
              </w:rPr>
            </w:pPr>
          </w:p>
          <w:p w:rsidR="001D23F5" w:rsidRPr="00076F14" w:rsidRDefault="001D23F5" w:rsidP="00335ACA">
            <w:pPr>
              <w:rPr>
                <w:rFonts w:ascii="Times New Roman" w:hAnsi="Times New Roman"/>
                <w:snapToGrid w:val="0"/>
                <w:color w:val="0D0D0D" w:themeColor="text1" w:themeTint="F2"/>
                <w:sz w:val="24"/>
                <w:szCs w:val="24"/>
                <w:lang w:eastAsia="uk-UA"/>
              </w:rPr>
            </w:pPr>
          </w:p>
          <w:p w:rsidR="001D23F5" w:rsidRPr="00076F14" w:rsidRDefault="001D23F5" w:rsidP="00335ACA">
            <w:pPr>
              <w:rPr>
                <w:rFonts w:ascii="Times New Roman" w:hAnsi="Times New Roman"/>
                <w:snapToGrid w:val="0"/>
                <w:color w:val="0D0D0D" w:themeColor="text1" w:themeTint="F2"/>
                <w:sz w:val="24"/>
                <w:szCs w:val="24"/>
                <w:lang w:eastAsia="uk-UA"/>
              </w:rPr>
            </w:pPr>
            <w:proofErr w:type="gramStart"/>
            <w:r w:rsidRPr="00076F14">
              <w:rPr>
                <w:rFonts w:ascii="Times New Roman" w:hAnsi="Times New Roman"/>
                <w:snapToGrid w:val="0"/>
                <w:color w:val="0D0D0D" w:themeColor="text1" w:themeTint="F2"/>
                <w:sz w:val="24"/>
                <w:szCs w:val="24"/>
                <w:lang w:eastAsia="uk-UA"/>
              </w:rPr>
              <w:t>2025-2026</w:t>
            </w:r>
            <w:proofErr w:type="gramEnd"/>
          </w:p>
        </w:tc>
        <w:tc>
          <w:tcPr>
            <w:tcW w:w="1843" w:type="dxa"/>
            <w:tcBorders>
              <w:bottom w:val="single" w:sz="4" w:space="0" w:color="000000" w:themeColor="text1"/>
            </w:tcBorders>
            <w:vAlign w:val="center"/>
          </w:tcPr>
          <w:p w:rsidR="001D23F5" w:rsidRPr="00076F14" w:rsidRDefault="001D23F5" w:rsidP="00335ACA">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Управління культури і мистецтв,</w:t>
            </w:r>
          </w:p>
          <w:p w:rsidR="001D23F5" w:rsidRPr="00076F14" w:rsidRDefault="001D23F5" w:rsidP="00E3282C">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Централізована бібліотечна система</w:t>
            </w:r>
            <w:r w:rsidR="00FE7552" w:rsidRPr="00076F14">
              <w:rPr>
                <w:rFonts w:ascii="Times New Roman" w:hAnsi="Times New Roman"/>
                <w:snapToGrid w:val="0"/>
                <w:color w:val="0D0D0D" w:themeColor="text1" w:themeTint="F2"/>
                <w:sz w:val="24"/>
                <w:szCs w:val="24"/>
                <w:lang w:val="uk-UA" w:eastAsia="uk-UA"/>
              </w:rPr>
              <w:t>.</w:t>
            </w:r>
          </w:p>
        </w:tc>
        <w:tc>
          <w:tcPr>
            <w:tcW w:w="1134" w:type="dxa"/>
            <w:tcBorders>
              <w:bottom w:val="single" w:sz="4" w:space="0" w:color="000000" w:themeColor="text1"/>
            </w:tcBorders>
            <w:vAlign w:val="center"/>
          </w:tcPr>
          <w:p w:rsidR="001D23F5" w:rsidRPr="00076F14" w:rsidRDefault="001D23F5" w:rsidP="0095413B">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Бюджет громади</w:t>
            </w:r>
          </w:p>
        </w:tc>
        <w:tc>
          <w:tcPr>
            <w:tcW w:w="992" w:type="dxa"/>
            <w:tcBorders>
              <w:bottom w:val="single" w:sz="4" w:space="0" w:color="000000" w:themeColor="text1"/>
              <w:right w:val="single" w:sz="4" w:space="0" w:color="auto"/>
            </w:tcBorders>
          </w:tcPr>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E178B2" w:rsidRDefault="00E178B2"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0</w:t>
            </w:r>
          </w:p>
        </w:tc>
        <w:tc>
          <w:tcPr>
            <w:tcW w:w="993" w:type="dxa"/>
            <w:tcBorders>
              <w:left w:val="single" w:sz="4" w:space="0" w:color="auto"/>
              <w:bottom w:val="single" w:sz="4" w:space="0" w:color="000000" w:themeColor="text1"/>
              <w:right w:val="single" w:sz="4" w:space="0" w:color="auto"/>
            </w:tcBorders>
          </w:tcPr>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154F40">
            <w:pPr>
              <w:rPr>
                <w:rFonts w:ascii="Times New Roman" w:hAnsi="Times New Roman"/>
                <w:color w:val="0D0D0D" w:themeColor="text1" w:themeTint="F2"/>
                <w:sz w:val="24"/>
                <w:szCs w:val="24"/>
              </w:rPr>
            </w:pPr>
          </w:p>
          <w:p w:rsidR="001D23F5" w:rsidRPr="00076F14" w:rsidRDefault="001D23F5" w:rsidP="00154F40">
            <w:pPr>
              <w:rPr>
                <w:rFonts w:ascii="Times New Roman" w:hAnsi="Times New Roman"/>
                <w:color w:val="0D0D0D" w:themeColor="text1" w:themeTint="F2"/>
                <w:sz w:val="24"/>
                <w:szCs w:val="24"/>
              </w:rPr>
            </w:pPr>
          </w:p>
          <w:p w:rsidR="001D23F5" w:rsidRPr="00076F14" w:rsidRDefault="001D23F5" w:rsidP="00154F40">
            <w:pPr>
              <w:rPr>
                <w:rFonts w:ascii="Times New Roman" w:hAnsi="Times New Roman"/>
                <w:color w:val="0D0D0D" w:themeColor="text1" w:themeTint="F2"/>
                <w:sz w:val="24"/>
                <w:szCs w:val="24"/>
              </w:rPr>
            </w:pPr>
          </w:p>
          <w:p w:rsidR="001D23F5" w:rsidRPr="00076F14" w:rsidRDefault="001D23F5" w:rsidP="00154F40">
            <w:pPr>
              <w:rPr>
                <w:rFonts w:ascii="Times New Roman" w:hAnsi="Times New Roman"/>
                <w:color w:val="0D0D0D" w:themeColor="text1" w:themeTint="F2"/>
                <w:sz w:val="24"/>
                <w:szCs w:val="24"/>
              </w:rPr>
            </w:pPr>
          </w:p>
          <w:p w:rsidR="001D23F5" w:rsidRPr="00076F14" w:rsidRDefault="001D23F5" w:rsidP="00154F40">
            <w:pPr>
              <w:rPr>
                <w:rFonts w:ascii="Times New Roman" w:hAnsi="Times New Roman"/>
                <w:color w:val="0D0D0D" w:themeColor="text1" w:themeTint="F2"/>
                <w:sz w:val="24"/>
                <w:szCs w:val="24"/>
              </w:rPr>
            </w:pPr>
          </w:p>
          <w:p w:rsidR="00E178B2" w:rsidRDefault="00E178B2" w:rsidP="00154F40">
            <w:pPr>
              <w:rPr>
                <w:rFonts w:ascii="Times New Roman" w:hAnsi="Times New Roman"/>
                <w:color w:val="0D0D0D" w:themeColor="text1" w:themeTint="F2"/>
                <w:sz w:val="24"/>
                <w:szCs w:val="24"/>
              </w:rPr>
            </w:pPr>
          </w:p>
          <w:p w:rsidR="001D23F5" w:rsidRPr="00076F14" w:rsidRDefault="001D23F5" w:rsidP="00154F40">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300,0</w:t>
            </w: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tc>
        <w:tc>
          <w:tcPr>
            <w:tcW w:w="1134" w:type="dxa"/>
            <w:tcBorders>
              <w:left w:val="single" w:sz="4" w:space="0" w:color="auto"/>
              <w:bottom w:val="single" w:sz="4" w:space="0" w:color="000000" w:themeColor="text1"/>
            </w:tcBorders>
          </w:tcPr>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154F40">
            <w:pPr>
              <w:rPr>
                <w:rFonts w:ascii="Times New Roman" w:hAnsi="Times New Roman"/>
                <w:color w:val="0D0D0D" w:themeColor="text1" w:themeTint="F2"/>
                <w:sz w:val="24"/>
                <w:szCs w:val="24"/>
              </w:rPr>
            </w:pPr>
          </w:p>
          <w:p w:rsidR="001D23F5" w:rsidRPr="00076F14" w:rsidRDefault="001D23F5" w:rsidP="00154F40">
            <w:pPr>
              <w:rPr>
                <w:rFonts w:ascii="Times New Roman" w:hAnsi="Times New Roman"/>
                <w:color w:val="0D0D0D" w:themeColor="text1" w:themeTint="F2"/>
                <w:sz w:val="24"/>
                <w:szCs w:val="24"/>
              </w:rPr>
            </w:pPr>
          </w:p>
          <w:p w:rsidR="001D23F5" w:rsidRPr="00076F14" w:rsidRDefault="001D23F5" w:rsidP="00154F40">
            <w:pPr>
              <w:rPr>
                <w:rFonts w:ascii="Times New Roman" w:hAnsi="Times New Roman"/>
                <w:color w:val="0D0D0D" w:themeColor="text1" w:themeTint="F2"/>
                <w:sz w:val="24"/>
                <w:szCs w:val="24"/>
              </w:rPr>
            </w:pPr>
          </w:p>
          <w:p w:rsidR="001D23F5" w:rsidRPr="00076F14" w:rsidRDefault="001D23F5" w:rsidP="00154F40">
            <w:pPr>
              <w:rPr>
                <w:rFonts w:ascii="Times New Roman" w:hAnsi="Times New Roman"/>
                <w:color w:val="0D0D0D" w:themeColor="text1" w:themeTint="F2"/>
                <w:sz w:val="24"/>
                <w:szCs w:val="24"/>
              </w:rPr>
            </w:pPr>
          </w:p>
          <w:p w:rsidR="00E178B2" w:rsidRDefault="00E178B2" w:rsidP="00154F40">
            <w:pPr>
              <w:rPr>
                <w:rFonts w:ascii="Times New Roman" w:hAnsi="Times New Roman"/>
                <w:color w:val="0D0D0D" w:themeColor="text1" w:themeTint="F2"/>
                <w:sz w:val="24"/>
                <w:szCs w:val="24"/>
              </w:rPr>
            </w:pPr>
          </w:p>
          <w:p w:rsidR="001D23F5" w:rsidRPr="00076F14" w:rsidRDefault="001D23F5" w:rsidP="00154F40">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300,0</w:t>
            </w:r>
          </w:p>
          <w:p w:rsidR="001D23F5" w:rsidRPr="00076F14" w:rsidRDefault="001D23F5" w:rsidP="0095413B">
            <w:pPr>
              <w:rPr>
                <w:rFonts w:ascii="Times New Roman" w:hAnsi="Times New Roman"/>
                <w:color w:val="0D0D0D" w:themeColor="text1" w:themeTint="F2"/>
                <w:sz w:val="24"/>
                <w:szCs w:val="24"/>
              </w:rPr>
            </w:pPr>
          </w:p>
          <w:p w:rsidR="001D23F5" w:rsidRPr="00076F14" w:rsidRDefault="001D23F5" w:rsidP="0095413B">
            <w:pPr>
              <w:rPr>
                <w:rFonts w:ascii="Times New Roman" w:hAnsi="Times New Roman"/>
                <w:color w:val="0D0D0D" w:themeColor="text1" w:themeTint="F2"/>
                <w:sz w:val="24"/>
                <w:szCs w:val="24"/>
              </w:rPr>
            </w:pPr>
          </w:p>
        </w:tc>
        <w:tc>
          <w:tcPr>
            <w:tcW w:w="2663" w:type="dxa"/>
            <w:tcBorders>
              <w:bottom w:val="single" w:sz="4" w:space="0" w:color="000000" w:themeColor="text1"/>
            </w:tcBorders>
            <w:shd w:val="clear" w:color="auto" w:fill="auto"/>
          </w:tcPr>
          <w:p w:rsidR="001D23F5" w:rsidRPr="00076F14" w:rsidRDefault="001D23F5" w:rsidP="00154F40">
            <w:pPr>
              <w:rPr>
                <w:rFonts w:ascii="Times New Roman" w:hAnsi="Times New Roman"/>
                <w:color w:val="0D0D0D" w:themeColor="text1" w:themeTint="F2"/>
                <w:sz w:val="24"/>
                <w:szCs w:val="24"/>
              </w:rPr>
            </w:pPr>
            <w:proofErr w:type="spellStart"/>
            <w:r w:rsidRPr="00076F14">
              <w:rPr>
                <w:rFonts w:ascii="Times New Roman" w:hAnsi="Times New Roman"/>
                <w:color w:val="0D0D0D" w:themeColor="text1" w:themeTint="F2"/>
                <w:sz w:val="24"/>
                <w:szCs w:val="24"/>
              </w:rPr>
              <w:t>Реалізація</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проєктів</w:t>
            </w:r>
            <w:proofErr w:type="spellEnd"/>
            <w:r w:rsidR="00AE5FB3" w:rsidRPr="00076F14">
              <w:rPr>
                <w:rFonts w:ascii="Times New Roman" w:hAnsi="Times New Roman"/>
                <w:color w:val="0D0D0D" w:themeColor="text1" w:themeTint="F2"/>
                <w:sz w:val="24"/>
                <w:szCs w:val="24"/>
              </w:rPr>
              <w:t>:</w:t>
            </w:r>
          </w:p>
          <w:p w:rsidR="001D23F5" w:rsidRPr="00076F14" w:rsidRDefault="001D23F5" w:rsidP="00154F40">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 «Е-</w:t>
            </w:r>
            <w:proofErr w:type="spellStart"/>
            <w:r w:rsidRPr="00076F14">
              <w:rPr>
                <w:rFonts w:ascii="Times New Roman" w:hAnsi="Times New Roman"/>
                <w:color w:val="0D0D0D" w:themeColor="text1" w:themeTint="F2"/>
                <w:sz w:val="24"/>
                <w:szCs w:val="24"/>
              </w:rPr>
              <w:t>бібліотека</w:t>
            </w:r>
            <w:proofErr w:type="spellEnd"/>
            <w:r w:rsidRPr="00076F14">
              <w:rPr>
                <w:rFonts w:ascii="Times New Roman" w:hAnsi="Times New Roman"/>
                <w:color w:val="0D0D0D" w:themeColor="text1" w:themeTint="F2"/>
                <w:sz w:val="24"/>
                <w:szCs w:val="24"/>
              </w:rPr>
              <w:t xml:space="preserve">» на </w:t>
            </w:r>
            <w:proofErr w:type="spellStart"/>
            <w:r w:rsidRPr="00076F14">
              <w:rPr>
                <w:rFonts w:ascii="Times New Roman" w:hAnsi="Times New Roman"/>
                <w:color w:val="0D0D0D" w:themeColor="text1" w:themeTint="F2"/>
                <w:sz w:val="24"/>
                <w:szCs w:val="24"/>
              </w:rPr>
              <w:t>базі</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Центральної</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міської</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бібліотеки</w:t>
            </w:r>
            <w:proofErr w:type="spellEnd"/>
            <w:r w:rsidR="00AE5FB3" w:rsidRPr="00076F14">
              <w:rPr>
                <w:rFonts w:ascii="Times New Roman" w:hAnsi="Times New Roman"/>
                <w:color w:val="0D0D0D" w:themeColor="text1" w:themeTint="F2"/>
                <w:sz w:val="24"/>
                <w:szCs w:val="24"/>
              </w:rPr>
              <w:t>;</w:t>
            </w:r>
          </w:p>
          <w:p w:rsidR="001D23F5" w:rsidRPr="00076F14" w:rsidRDefault="001D23F5" w:rsidP="00154F40">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 «</w:t>
            </w:r>
            <w:proofErr w:type="spellStart"/>
            <w:r w:rsidRPr="00076F14">
              <w:rPr>
                <w:rFonts w:ascii="Times New Roman" w:hAnsi="Times New Roman"/>
                <w:color w:val="0D0D0D" w:themeColor="text1" w:themeTint="F2"/>
                <w:sz w:val="24"/>
                <w:szCs w:val="24"/>
              </w:rPr>
              <w:t>Бібліотека</w:t>
            </w:r>
            <w:proofErr w:type="spellEnd"/>
            <w:r w:rsidRPr="00076F14">
              <w:rPr>
                <w:rFonts w:ascii="Times New Roman" w:hAnsi="Times New Roman"/>
                <w:color w:val="0D0D0D" w:themeColor="text1" w:themeTint="F2"/>
                <w:sz w:val="24"/>
                <w:szCs w:val="24"/>
              </w:rPr>
              <w:t xml:space="preserve"> – хаб </w:t>
            </w:r>
            <w:proofErr w:type="spellStart"/>
            <w:r w:rsidRPr="00076F14">
              <w:rPr>
                <w:rFonts w:ascii="Times New Roman" w:hAnsi="Times New Roman"/>
                <w:color w:val="0D0D0D" w:themeColor="text1" w:themeTint="F2"/>
                <w:sz w:val="24"/>
                <w:szCs w:val="24"/>
              </w:rPr>
              <w:t>цифрової</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освіти</w:t>
            </w:r>
            <w:proofErr w:type="spellEnd"/>
            <w:r w:rsidRPr="00076F14">
              <w:rPr>
                <w:rFonts w:ascii="Times New Roman" w:hAnsi="Times New Roman"/>
                <w:color w:val="0D0D0D" w:themeColor="text1" w:themeTint="F2"/>
                <w:sz w:val="24"/>
                <w:szCs w:val="24"/>
              </w:rPr>
              <w:t xml:space="preserve">» на </w:t>
            </w:r>
            <w:proofErr w:type="spellStart"/>
            <w:r w:rsidRPr="00076F14">
              <w:rPr>
                <w:rFonts w:ascii="Times New Roman" w:hAnsi="Times New Roman"/>
                <w:color w:val="0D0D0D" w:themeColor="text1" w:themeTint="F2"/>
                <w:sz w:val="24"/>
                <w:szCs w:val="24"/>
              </w:rPr>
              <w:t>базі</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Центральної</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дитячої</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бібліотеки</w:t>
            </w:r>
            <w:proofErr w:type="spellEnd"/>
            <w:r w:rsidRPr="00076F14">
              <w:rPr>
                <w:rFonts w:ascii="Times New Roman" w:hAnsi="Times New Roman"/>
                <w:color w:val="0D0D0D" w:themeColor="text1" w:themeTint="F2"/>
                <w:sz w:val="24"/>
                <w:szCs w:val="24"/>
              </w:rPr>
              <w:t xml:space="preserve"> та </w:t>
            </w:r>
            <w:proofErr w:type="spellStart"/>
            <w:r w:rsidRPr="00076F14">
              <w:rPr>
                <w:rFonts w:ascii="Times New Roman" w:hAnsi="Times New Roman"/>
                <w:color w:val="0D0D0D" w:themeColor="text1" w:themeTint="F2"/>
                <w:sz w:val="24"/>
                <w:szCs w:val="24"/>
              </w:rPr>
              <w:t>бі</w:t>
            </w:r>
            <w:r w:rsidR="00AE5FB3" w:rsidRPr="00076F14">
              <w:rPr>
                <w:rFonts w:ascii="Times New Roman" w:hAnsi="Times New Roman"/>
                <w:color w:val="0D0D0D" w:themeColor="text1" w:themeTint="F2"/>
                <w:sz w:val="24"/>
                <w:szCs w:val="24"/>
              </w:rPr>
              <w:t>бліотеки-філії</w:t>
            </w:r>
            <w:proofErr w:type="spellEnd"/>
            <w:r w:rsidR="00AE5FB3" w:rsidRPr="00076F14">
              <w:rPr>
                <w:rFonts w:ascii="Times New Roman" w:hAnsi="Times New Roman"/>
                <w:color w:val="0D0D0D" w:themeColor="text1" w:themeTint="F2"/>
                <w:sz w:val="24"/>
                <w:szCs w:val="24"/>
              </w:rPr>
              <w:t xml:space="preserve"> № 2 для </w:t>
            </w:r>
            <w:proofErr w:type="spellStart"/>
            <w:r w:rsidR="00AE5FB3" w:rsidRPr="00076F14">
              <w:rPr>
                <w:rFonts w:ascii="Times New Roman" w:hAnsi="Times New Roman"/>
                <w:color w:val="0D0D0D" w:themeColor="text1" w:themeTint="F2"/>
                <w:sz w:val="24"/>
                <w:szCs w:val="24"/>
              </w:rPr>
              <w:t>дорослих</w:t>
            </w:r>
            <w:proofErr w:type="spellEnd"/>
            <w:r w:rsidR="00AE5FB3" w:rsidRPr="00076F14">
              <w:rPr>
                <w:rFonts w:ascii="Times New Roman" w:hAnsi="Times New Roman"/>
                <w:color w:val="0D0D0D" w:themeColor="text1" w:themeTint="F2"/>
                <w:sz w:val="24"/>
                <w:szCs w:val="24"/>
              </w:rPr>
              <w:t>;</w:t>
            </w:r>
          </w:p>
          <w:p w:rsidR="001D23F5" w:rsidRPr="00076F14" w:rsidRDefault="001D23F5" w:rsidP="00154F40">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 xml:space="preserve">- Креатив Центр на </w:t>
            </w:r>
            <w:proofErr w:type="spellStart"/>
            <w:r w:rsidRPr="00076F14">
              <w:rPr>
                <w:rFonts w:ascii="Times New Roman" w:hAnsi="Times New Roman"/>
                <w:color w:val="0D0D0D" w:themeColor="text1" w:themeTint="F2"/>
                <w:sz w:val="24"/>
                <w:szCs w:val="24"/>
              </w:rPr>
              <w:t>базі</w:t>
            </w:r>
            <w:proofErr w:type="spellEnd"/>
            <w:r w:rsidRPr="00076F14">
              <w:rPr>
                <w:rFonts w:ascii="Times New Roman" w:hAnsi="Times New Roman"/>
                <w:color w:val="0D0D0D" w:themeColor="text1" w:themeTint="F2"/>
                <w:sz w:val="24"/>
                <w:szCs w:val="24"/>
              </w:rPr>
              <w:t xml:space="preserve"> </w:t>
            </w:r>
            <w:proofErr w:type="spellStart"/>
            <w:r w:rsidR="00AE5FB3" w:rsidRPr="00076F14">
              <w:rPr>
                <w:rFonts w:ascii="Times New Roman" w:hAnsi="Times New Roman"/>
                <w:color w:val="0D0D0D" w:themeColor="text1" w:themeTint="F2"/>
                <w:sz w:val="24"/>
                <w:szCs w:val="24"/>
              </w:rPr>
              <w:t>бібліотеки-філії</w:t>
            </w:r>
            <w:proofErr w:type="spellEnd"/>
            <w:r w:rsidR="00AE5FB3" w:rsidRPr="00076F14">
              <w:rPr>
                <w:rFonts w:ascii="Times New Roman" w:hAnsi="Times New Roman"/>
                <w:color w:val="0D0D0D" w:themeColor="text1" w:themeTint="F2"/>
                <w:sz w:val="24"/>
                <w:szCs w:val="24"/>
              </w:rPr>
              <w:t xml:space="preserve"> №3 для </w:t>
            </w:r>
            <w:proofErr w:type="spellStart"/>
            <w:r w:rsidR="00AE5FB3" w:rsidRPr="00076F14">
              <w:rPr>
                <w:rFonts w:ascii="Times New Roman" w:hAnsi="Times New Roman"/>
                <w:color w:val="0D0D0D" w:themeColor="text1" w:themeTint="F2"/>
                <w:sz w:val="24"/>
                <w:szCs w:val="24"/>
              </w:rPr>
              <w:t>дітей</w:t>
            </w:r>
            <w:proofErr w:type="spellEnd"/>
            <w:r w:rsidR="00AE5FB3" w:rsidRPr="00076F14">
              <w:rPr>
                <w:rFonts w:ascii="Times New Roman" w:hAnsi="Times New Roman"/>
                <w:color w:val="0D0D0D" w:themeColor="text1" w:themeTint="F2"/>
                <w:sz w:val="24"/>
                <w:szCs w:val="24"/>
              </w:rPr>
              <w:t>;</w:t>
            </w:r>
          </w:p>
          <w:p w:rsidR="001D23F5" w:rsidRPr="00076F14" w:rsidRDefault="001D23F5" w:rsidP="00154F40">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 «</w:t>
            </w:r>
            <w:proofErr w:type="spellStart"/>
            <w:r w:rsidRPr="00076F14">
              <w:rPr>
                <w:rFonts w:ascii="Times New Roman" w:hAnsi="Times New Roman"/>
                <w:color w:val="0D0D0D" w:themeColor="text1" w:themeTint="F2"/>
                <w:sz w:val="24"/>
                <w:szCs w:val="24"/>
              </w:rPr>
              <w:t>Мобільна</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бібліотека</w:t>
            </w:r>
            <w:proofErr w:type="spellEnd"/>
            <w:r w:rsidRPr="00076F14">
              <w:rPr>
                <w:rFonts w:ascii="Times New Roman" w:hAnsi="Times New Roman"/>
                <w:color w:val="0D0D0D" w:themeColor="text1" w:themeTint="F2"/>
                <w:sz w:val="24"/>
                <w:szCs w:val="24"/>
              </w:rPr>
              <w:t xml:space="preserve">» на </w:t>
            </w:r>
            <w:proofErr w:type="spellStart"/>
            <w:r w:rsidRPr="00076F14">
              <w:rPr>
                <w:rFonts w:ascii="Times New Roman" w:hAnsi="Times New Roman"/>
                <w:color w:val="0D0D0D" w:themeColor="text1" w:themeTint="F2"/>
                <w:sz w:val="24"/>
                <w:szCs w:val="24"/>
              </w:rPr>
              <w:t>базі</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бібліотеки-</w:t>
            </w:r>
            <w:r w:rsidR="00B4549F" w:rsidRPr="00076F14">
              <w:rPr>
                <w:rFonts w:ascii="Times New Roman" w:hAnsi="Times New Roman"/>
                <w:color w:val="0D0D0D" w:themeColor="text1" w:themeTint="F2"/>
                <w:sz w:val="24"/>
                <w:szCs w:val="24"/>
              </w:rPr>
              <w:t>філії</w:t>
            </w:r>
            <w:proofErr w:type="spellEnd"/>
            <w:r w:rsidR="00B4549F" w:rsidRPr="00076F14">
              <w:rPr>
                <w:rFonts w:ascii="Times New Roman" w:hAnsi="Times New Roman"/>
                <w:color w:val="0D0D0D" w:themeColor="text1" w:themeTint="F2"/>
                <w:sz w:val="24"/>
                <w:szCs w:val="24"/>
              </w:rPr>
              <w:t xml:space="preserve"> №4 для </w:t>
            </w:r>
            <w:proofErr w:type="spellStart"/>
            <w:r w:rsidR="00B4549F" w:rsidRPr="00076F14">
              <w:rPr>
                <w:rFonts w:ascii="Times New Roman" w:hAnsi="Times New Roman"/>
                <w:color w:val="0D0D0D" w:themeColor="text1" w:themeTint="F2"/>
                <w:sz w:val="24"/>
                <w:szCs w:val="24"/>
              </w:rPr>
              <w:t>дітей</w:t>
            </w:r>
            <w:proofErr w:type="spellEnd"/>
            <w:r w:rsidR="00B4549F" w:rsidRPr="00076F14">
              <w:rPr>
                <w:rFonts w:ascii="Times New Roman" w:hAnsi="Times New Roman"/>
                <w:color w:val="0D0D0D" w:themeColor="text1" w:themeTint="F2"/>
                <w:sz w:val="24"/>
                <w:szCs w:val="24"/>
              </w:rPr>
              <w:t xml:space="preserve"> та </w:t>
            </w:r>
            <w:proofErr w:type="spellStart"/>
            <w:r w:rsidR="00B4549F" w:rsidRPr="00076F14">
              <w:rPr>
                <w:rFonts w:ascii="Times New Roman" w:hAnsi="Times New Roman"/>
                <w:color w:val="0D0D0D" w:themeColor="text1" w:themeTint="F2"/>
                <w:sz w:val="24"/>
                <w:szCs w:val="24"/>
              </w:rPr>
              <w:t>бібліотеки</w:t>
            </w:r>
            <w:r w:rsidRPr="00076F14">
              <w:rPr>
                <w:rFonts w:ascii="Times New Roman" w:hAnsi="Times New Roman"/>
                <w:color w:val="0D0D0D" w:themeColor="text1" w:themeTint="F2"/>
                <w:sz w:val="24"/>
                <w:szCs w:val="24"/>
              </w:rPr>
              <w:t>-філії</w:t>
            </w:r>
            <w:proofErr w:type="spellEnd"/>
            <w:r w:rsidRPr="00076F14">
              <w:rPr>
                <w:rFonts w:ascii="Times New Roman" w:hAnsi="Times New Roman"/>
                <w:color w:val="0D0D0D" w:themeColor="text1" w:themeTint="F2"/>
                <w:sz w:val="24"/>
                <w:szCs w:val="24"/>
              </w:rPr>
              <w:t xml:space="preserve"> № 5 для </w:t>
            </w:r>
            <w:proofErr w:type="spellStart"/>
            <w:r w:rsidRPr="00076F14">
              <w:rPr>
                <w:rFonts w:ascii="Times New Roman" w:hAnsi="Times New Roman"/>
                <w:color w:val="0D0D0D" w:themeColor="text1" w:themeTint="F2"/>
                <w:sz w:val="24"/>
                <w:szCs w:val="24"/>
              </w:rPr>
              <w:t>дорослих</w:t>
            </w:r>
            <w:proofErr w:type="spellEnd"/>
            <w:r w:rsidR="00AE5FB3" w:rsidRPr="00076F14">
              <w:rPr>
                <w:rFonts w:ascii="Times New Roman" w:hAnsi="Times New Roman"/>
                <w:color w:val="0D0D0D" w:themeColor="text1" w:themeTint="F2"/>
                <w:sz w:val="24"/>
                <w:szCs w:val="24"/>
              </w:rPr>
              <w:t>;</w:t>
            </w:r>
          </w:p>
          <w:p w:rsidR="001D23F5" w:rsidRPr="00076F14" w:rsidRDefault="001D23F5" w:rsidP="00C4689A">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 «</w:t>
            </w:r>
            <w:proofErr w:type="spellStart"/>
            <w:r w:rsidRPr="00076F14">
              <w:rPr>
                <w:rFonts w:ascii="Times New Roman" w:hAnsi="Times New Roman"/>
                <w:color w:val="0D0D0D" w:themeColor="text1" w:themeTint="F2"/>
                <w:sz w:val="24"/>
                <w:szCs w:val="24"/>
              </w:rPr>
              <w:t>Інклюзивний</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простір</w:t>
            </w:r>
            <w:proofErr w:type="spellEnd"/>
            <w:r w:rsidRPr="00076F14">
              <w:rPr>
                <w:rFonts w:ascii="Times New Roman" w:hAnsi="Times New Roman"/>
                <w:color w:val="0D0D0D" w:themeColor="text1" w:themeTint="F2"/>
                <w:sz w:val="24"/>
                <w:szCs w:val="24"/>
              </w:rPr>
              <w:t xml:space="preserve"> у закладах </w:t>
            </w:r>
            <w:proofErr w:type="spellStart"/>
            <w:r w:rsidRPr="00076F14">
              <w:rPr>
                <w:rFonts w:ascii="Times New Roman" w:hAnsi="Times New Roman"/>
                <w:color w:val="0D0D0D" w:themeColor="text1" w:themeTint="F2"/>
                <w:sz w:val="24"/>
                <w:szCs w:val="24"/>
              </w:rPr>
              <w:t>культури</w:t>
            </w:r>
            <w:proofErr w:type="spellEnd"/>
            <w:r w:rsidRPr="00076F14">
              <w:rPr>
                <w:rFonts w:ascii="Times New Roman" w:hAnsi="Times New Roman"/>
                <w:color w:val="0D0D0D" w:themeColor="text1" w:themeTint="F2"/>
                <w:sz w:val="24"/>
                <w:szCs w:val="24"/>
              </w:rPr>
              <w:t xml:space="preserve">» на </w:t>
            </w:r>
            <w:proofErr w:type="spellStart"/>
            <w:r w:rsidRPr="00076F14">
              <w:rPr>
                <w:rFonts w:ascii="Times New Roman" w:hAnsi="Times New Roman"/>
                <w:color w:val="0D0D0D" w:themeColor="text1" w:themeTint="F2"/>
                <w:sz w:val="24"/>
                <w:szCs w:val="24"/>
              </w:rPr>
              <w:t>базі</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бібліотеки-філії</w:t>
            </w:r>
            <w:proofErr w:type="spellEnd"/>
            <w:r w:rsidRPr="00076F14">
              <w:rPr>
                <w:rFonts w:ascii="Times New Roman" w:hAnsi="Times New Roman"/>
                <w:color w:val="0D0D0D" w:themeColor="text1" w:themeTint="F2"/>
                <w:sz w:val="24"/>
                <w:szCs w:val="24"/>
              </w:rPr>
              <w:t xml:space="preserve"> № 8 для </w:t>
            </w:r>
            <w:proofErr w:type="spellStart"/>
            <w:r w:rsidRPr="00076F14">
              <w:rPr>
                <w:rFonts w:ascii="Times New Roman" w:hAnsi="Times New Roman"/>
                <w:color w:val="0D0D0D" w:themeColor="text1" w:themeTint="F2"/>
                <w:sz w:val="24"/>
                <w:szCs w:val="24"/>
              </w:rPr>
              <w:t>дорослих</w:t>
            </w:r>
            <w:proofErr w:type="spellEnd"/>
            <w:r w:rsidRPr="00076F14">
              <w:rPr>
                <w:rFonts w:ascii="Times New Roman" w:hAnsi="Times New Roman"/>
                <w:color w:val="0D0D0D" w:themeColor="text1" w:themeTint="F2"/>
                <w:sz w:val="24"/>
                <w:szCs w:val="24"/>
              </w:rPr>
              <w:t>.</w:t>
            </w:r>
          </w:p>
        </w:tc>
      </w:tr>
      <w:tr w:rsidR="00104C32" w:rsidRPr="00076F14" w:rsidTr="00E3282C">
        <w:tc>
          <w:tcPr>
            <w:tcW w:w="458" w:type="dxa"/>
            <w:vMerge w:val="restart"/>
          </w:tcPr>
          <w:p w:rsidR="00E178B2" w:rsidRDefault="00E178B2" w:rsidP="0095413B">
            <w:pPr>
              <w:rPr>
                <w:rFonts w:ascii="Times New Roman" w:hAnsi="Times New Roman"/>
                <w:color w:val="0D0D0D" w:themeColor="text1" w:themeTint="F2"/>
                <w:sz w:val="24"/>
                <w:szCs w:val="24"/>
              </w:rPr>
            </w:pPr>
          </w:p>
          <w:p w:rsidR="00E178B2" w:rsidRDefault="00E178B2" w:rsidP="0095413B">
            <w:pPr>
              <w:rPr>
                <w:rFonts w:ascii="Times New Roman" w:hAnsi="Times New Roman"/>
                <w:color w:val="0D0D0D" w:themeColor="text1" w:themeTint="F2"/>
                <w:sz w:val="24"/>
                <w:szCs w:val="24"/>
              </w:rPr>
            </w:pPr>
          </w:p>
          <w:p w:rsidR="00104C32" w:rsidRPr="00076F14" w:rsidRDefault="00104C32" w:rsidP="0095413B">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4.</w:t>
            </w:r>
          </w:p>
          <w:p w:rsidR="00104C32" w:rsidRPr="00076F14" w:rsidRDefault="00104C32" w:rsidP="0095413B">
            <w:pPr>
              <w:rPr>
                <w:rFonts w:ascii="Times New Roman" w:hAnsi="Times New Roman"/>
                <w:color w:val="0D0D0D" w:themeColor="text1" w:themeTint="F2"/>
                <w:sz w:val="24"/>
                <w:szCs w:val="24"/>
              </w:rPr>
            </w:pPr>
          </w:p>
          <w:p w:rsidR="00104C32" w:rsidRPr="00076F14" w:rsidRDefault="00104C32" w:rsidP="0095413B">
            <w:pPr>
              <w:rPr>
                <w:rFonts w:ascii="Times New Roman" w:hAnsi="Times New Roman"/>
                <w:color w:val="0D0D0D" w:themeColor="text1" w:themeTint="F2"/>
                <w:sz w:val="24"/>
                <w:szCs w:val="24"/>
              </w:rPr>
            </w:pPr>
          </w:p>
          <w:p w:rsidR="00104C32" w:rsidRPr="00076F14" w:rsidRDefault="00104C32" w:rsidP="0095413B">
            <w:pPr>
              <w:rPr>
                <w:rFonts w:ascii="Times New Roman" w:hAnsi="Times New Roman"/>
                <w:color w:val="0D0D0D" w:themeColor="text1" w:themeTint="F2"/>
                <w:sz w:val="24"/>
                <w:szCs w:val="24"/>
              </w:rPr>
            </w:pPr>
          </w:p>
        </w:tc>
        <w:tc>
          <w:tcPr>
            <w:tcW w:w="2202" w:type="dxa"/>
            <w:vMerge w:val="restart"/>
          </w:tcPr>
          <w:p w:rsidR="00E178B2" w:rsidRDefault="00E178B2" w:rsidP="001D23F5">
            <w:pPr>
              <w:rPr>
                <w:rFonts w:ascii="Times New Roman" w:hAnsi="Times New Roman"/>
                <w:color w:val="0D0D0D" w:themeColor="text1" w:themeTint="F2"/>
                <w:sz w:val="24"/>
                <w:szCs w:val="24"/>
              </w:rPr>
            </w:pPr>
          </w:p>
          <w:p w:rsidR="00104C32" w:rsidRPr="00076F14" w:rsidRDefault="00104C32" w:rsidP="001D23F5">
            <w:pPr>
              <w:rPr>
                <w:rFonts w:ascii="Times New Roman" w:hAnsi="Times New Roman"/>
                <w:color w:val="0D0D0D" w:themeColor="text1" w:themeTint="F2"/>
                <w:sz w:val="24"/>
                <w:szCs w:val="24"/>
                <w:lang w:val="uk-UA"/>
              </w:rPr>
            </w:pPr>
            <w:proofErr w:type="spellStart"/>
            <w:r w:rsidRPr="00076F14">
              <w:rPr>
                <w:rFonts w:ascii="Times New Roman" w:hAnsi="Times New Roman"/>
                <w:color w:val="0D0D0D" w:themeColor="text1" w:themeTint="F2"/>
                <w:sz w:val="24"/>
                <w:szCs w:val="24"/>
              </w:rPr>
              <w:t>Зміцнення</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матеріально-технічної</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бази</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закладів</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культури</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громади</w:t>
            </w:r>
            <w:proofErr w:type="spellEnd"/>
            <w:r w:rsidRPr="00076F14">
              <w:rPr>
                <w:rFonts w:ascii="Times New Roman" w:hAnsi="Times New Roman"/>
                <w:color w:val="0D0D0D" w:themeColor="text1" w:themeTint="F2"/>
                <w:sz w:val="24"/>
                <w:szCs w:val="24"/>
              </w:rPr>
              <w:t xml:space="preserve"> та </w:t>
            </w:r>
            <w:proofErr w:type="spellStart"/>
            <w:r w:rsidRPr="00076F14">
              <w:rPr>
                <w:rFonts w:ascii="Times New Roman" w:hAnsi="Times New Roman"/>
                <w:color w:val="0D0D0D" w:themeColor="text1" w:themeTint="F2"/>
                <w:sz w:val="24"/>
                <w:szCs w:val="24"/>
              </w:rPr>
              <w:lastRenderedPageBreak/>
              <w:t>проведення</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поточних</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капітальних</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ремонтів</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будівель</w:t>
            </w:r>
            <w:proofErr w:type="spellEnd"/>
            <w:r w:rsidRPr="00076F14">
              <w:rPr>
                <w:rFonts w:ascii="Times New Roman" w:hAnsi="Times New Roman"/>
                <w:color w:val="0D0D0D" w:themeColor="text1" w:themeTint="F2"/>
                <w:sz w:val="24"/>
                <w:szCs w:val="24"/>
              </w:rPr>
              <w:t>.</w:t>
            </w:r>
          </w:p>
        </w:tc>
        <w:tc>
          <w:tcPr>
            <w:tcW w:w="2297" w:type="dxa"/>
            <w:vAlign w:val="center"/>
          </w:tcPr>
          <w:p w:rsidR="00E178B2" w:rsidRDefault="00E178B2" w:rsidP="00877043">
            <w:pPr>
              <w:rPr>
                <w:rFonts w:ascii="Times New Roman" w:hAnsi="Times New Roman"/>
                <w:color w:val="0D0D0D" w:themeColor="text1" w:themeTint="F2"/>
                <w:sz w:val="24"/>
                <w:szCs w:val="24"/>
                <w:lang w:val="uk-UA"/>
              </w:rPr>
            </w:pP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xml:space="preserve">4.1. Зміцнення матеріально-технічної бази та проведення поточних, </w:t>
            </w:r>
            <w:r w:rsidRPr="00076F14">
              <w:rPr>
                <w:rFonts w:ascii="Times New Roman" w:hAnsi="Times New Roman"/>
                <w:color w:val="0D0D0D" w:themeColor="text1" w:themeTint="F2"/>
                <w:sz w:val="24"/>
                <w:szCs w:val="24"/>
                <w:lang w:val="uk-UA"/>
              </w:rPr>
              <w:lastRenderedPageBreak/>
              <w:t xml:space="preserve">капітальних ремонтів будівель бібліотек. </w:t>
            </w:r>
          </w:p>
          <w:p w:rsidR="00104C32" w:rsidRPr="00076F14" w:rsidRDefault="00104C32" w:rsidP="00877043">
            <w:pPr>
              <w:rPr>
                <w:rFonts w:ascii="Times New Roman" w:hAnsi="Times New Roman"/>
                <w:snapToGrid w:val="0"/>
                <w:color w:val="0D0D0D" w:themeColor="text1" w:themeTint="F2"/>
                <w:sz w:val="24"/>
                <w:szCs w:val="24"/>
                <w:lang w:val="uk-UA" w:eastAsia="uk-UA"/>
              </w:rPr>
            </w:pPr>
          </w:p>
          <w:p w:rsidR="00104C32" w:rsidRPr="00076F14" w:rsidRDefault="00104C32" w:rsidP="00877043">
            <w:pPr>
              <w:rPr>
                <w:rFonts w:ascii="Times New Roman" w:hAnsi="Times New Roman"/>
                <w:color w:val="0D0D0D" w:themeColor="text1" w:themeTint="F2"/>
                <w:sz w:val="24"/>
                <w:szCs w:val="24"/>
                <w:lang w:val="uk-UA" w:eastAsia="uk-UA"/>
              </w:rPr>
            </w:pPr>
          </w:p>
        </w:tc>
        <w:tc>
          <w:tcPr>
            <w:tcW w:w="1447" w:type="dxa"/>
          </w:tcPr>
          <w:p w:rsidR="00104C32" w:rsidRPr="00076F14" w:rsidRDefault="00104C32" w:rsidP="00877043">
            <w:pPr>
              <w:rPr>
                <w:rFonts w:ascii="Times New Roman" w:hAnsi="Times New Roman"/>
                <w:snapToGrid w:val="0"/>
                <w:color w:val="0D0D0D" w:themeColor="text1" w:themeTint="F2"/>
                <w:sz w:val="24"/>
                <w:szCs w:val="24"/>
                <w:lang w:eastAsia="uk-UA"/>
              </w:rPr>
            </w:pPr>
          </w:p>
          <w:p w:rsidR="00104C32" w:rsidRPr="00076F14" w:rsidRDefault="00104C32" w:rsidP="00877043">
            <w:pPr>
              <w:rPr>
                <w:rFonts w:ascii="Times New Roman" w:hAnsi="Times New Roman"/>
                <w:snapToGrid w:val="0"/>
                <w:color w:val="0D0D0D" w:themeColor="text1" w:themeTint="F2"/>
                <w:sz w:val="24"/>
                <w:szCs w:val="24"/>
                <w:lang w:eastAsia="uk-UA"/>
              </w:rPr>
            </w:pPr>
          </w:p>
          <w:p w:rsidR="00104C32" w:rsidRPr="00076F14" w:rsidRDefault="00104C32" w:rsidP="00877043">
            <w:pPr>
              <w:rPr>
                <w:rFonts w:ascii="Times New Roman" w:hAnsi="Times New Roman"/>
                <w:snapToGrid w:val="0"/>
                <w:color w:val="0D0D0D" w:themeColor="text1" w:themeTint="F2"/>
                <w:sz w:val="24"/>
                <w:szCs w:val="24"/>
                <w:lang w:eastAsia="uk-UA"/>
              </w:rPr>
            </w:pPr>
          </w:p>
          <w:p w:rsidR="00104C32" w:rsidRPr="00076F14" w:rsidRDefault="00104C32" w:rsidP="00877043">
            <w:pPr>
              <w:rPr>
                <w:rFonts w:ascii="Times New Roman" w:hAnsi="Times New Roman"/>
                <w:snapToGrid w:val="0"/>
                <w:color w:val="0D0D0D" w:themeColor="text1" w:themeTint="F2"/>
                <w:sz w:val="24"/>
                <w:szCs w:val="24"/>
                <w:lang w:eastAsia="uk-UA"/>
              </w:rPr>
            </w:pPr>
          </w:p>
          <w:p w:rsidR="00104C32" w:rsidRPr="00076F14" w:rsidRDefault="00104C32" w:rsidP="00877043">
            <w:pPr>
              <w:rPr>
                <w:rFonts w:ascii="Times New Roman" w:hAnsi="Times New Roman"/>
                <w:snapToGrid w:val="0"/>
                <w:color w:val="0D0D0D" w:themeColor="text1" w:themeTint="F2"/>
                <w:sz w:val="24"/>
                <w:szCs w:val="24"/>
                <w:lang w:eastAsia="uk-UA"/>
              </w:rPr>
            </w:pPr>
            <w:proofErr w:type="gramStart"/>
            <w:r w:rsidRPr="00076F14">
              <w:rPr>
                <w:rFonts w:ascii="Times New Roman" w:hAnsi="Times New Roman"/>
                <w:snapToGrid w:val="0"/>
                <w:color w:val="0D0D0D" w:themeColor="text1" w:themeTint="F2"/>
                <w:sz w:val="24"/>
                <w:szCs w:val="24"/>
                <w:lang w:eastAsia="uk-UA"/>
              </w:rPr>
              <w:t>2024-2026</w:t>
            </w:r>
            <w:proofErr w:type="gramEnd"/>
          </w:p>
        </w:tc>
        <w:tc>
          <w:tcPr>
            <w:tcW w:w="1843" w:type="dxa"/>
            <w:vAlign w:val="center"/>
          </w:tcPr>
          <w:p w:rsidR="00104C32" w:rsidRPr="00076F14" w:rsidRDefault="00104C32"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Управління культури і мистецтв,</w:t>
            </w:r>
          </w:p>
          <w:p w:rsidR="00104C32" w:rsidRPr="00076F14" w:rsidRDefault="00104C32" w:rsidP="00104C32">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Централізована бібліотечна система.</w:t>
            </w:r>
          </w:p>
        </w:tc>
        <w:tc>
          <w:tcPr>
            <w:tcW w:w="1134" w:type="dxa"/>
            <w:vAlign w:val="center"/>
          </w:tcPr>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Бюджет громади</w:t>
            </w:r>
          </w:p>
        </w:tc>
        <w:tc>
          <w:tcPr>
            <w:tcW w:w="992" w:type="dxa"/>
            <w:tcBorders>
              <w:right w:val="single" w:sz="4" w:space="0" w:color="auto"/>
            </w:tcBorders>
          </w:tcPr>
          <w:p w:rsidR="00104C32" w:rsidRPr="00076F14" w:rsidRDefault="00104C32" w:rsidP="009A3B84">
            <w:pPr>
              <w:rPr>
                <w:rFonts w:ascii="Times New Roman" w:hAnsi="Times New Roman"/>
                <w:snapToGrid w:val="0"/>
                <w:color w:val="0D0D0D" w:themeColor="text1" w:themeTint="F2"/>
                <w:sz w:val="24"/>
                <w:szCs w:val="24"/>
                <w:lang w:val="uk-UA" w:eastAsia="uk-UA"/>
              </w:rPr>
            </w:pPr>
          </w:p>
          <w:p w:rsidR="00104C32" w:rsidRPr="00076F14" w:rsidRDefault="00104C32" w:rsidP="009A3B84">
            <w:pPr>
              <w:rPr>
                <w:rFonts w:ascii="Times New Roman" w:hAnsi="Times New Roman"/>
                <w:snapToGrid w:val="0"/>
                <w:color w:val="0D0D0D" w:themeColor="text1" w:themeTint="F2"/>
                <w:sz w:val="24"/>
                <w:szCs w:val="24"/>
                <w:lang w:val="uk-UA" w:eastAsia="uk-UA"/>
              </w:rPr>
            </w:pPr>
          </w:p>
          <w:p w:rsidR="00104C32" w:rsidRPr="00076F14" w:rsidRDefault="00104C32" w:rsidP="009A3B84">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1500,0</w:t>
            </w:r>
          </w:p>
          <w:p w:rsidR="00104C32" w:rsidRPr="00076F14" w:rsidRDefault="00104C32" w:rsidP="009A3B84">
            <w:pPr>
              <w:rPr>
                <w:rFonts w:ascii="Times New Roman" w:hAnsi="Times New Roman"/>
                <w:snapToGrid w:val="0"/>
                <w:color w:val="0D0D0D" w:themeColor="text1" w:themeTint="F2"/>
                <w:sz w:val="24"/>
                <w:szCs w:val="24"/>
                <w:lang w:val="uk-UA" w:eastAsia="uk-UA"/>
              </w:rPr>
            </w:pPr>
          </w:p>
        </w:tc>
        <w:tc>
          <w:tcPr>
            <w:tcW w:w="993" w:type="dxa"/>
            <w:tcBorders>
              <w:left w:val="single" w:sz="4" w:space="0" w:color="auto"/>
              <w:right w:val="single" w:sz="4" w:space="0" w:color="auto"/>
            </w:tcBorders>
          </w:tcPr>
          <w:p w:rsidR="00104C32" w:rsidRPr="00076F14" w:rsidRDefault="00104C32" w:rsidP="00877043">
            <w:pPr>
              <w:rPr>
                <w:rFonts w:ascii="Times New Roman" w:hAnsi="Times New Roman"/>
                <w:snapToGrid w:val="0"/>
                <w:color w:val="0D0D0D" w:themeColor="text1" w:themeTint="F2"/>
                <w:sz w:val="24"/>
                <w:szCs w:val="24"/>
                <w:lang w:val="uk-UA" w:eastAsia="uk-UA"/>
              </w:rPr>
            </w:pPr>
          </w:p>
          <w:p w:rsidR="00104C32" w:rsidRPr="00076F14" w:rsidRDefault="00104C32" w:rsidP="00877043">
            <w:pPr>
              <w:rPr>
                <w:rFonts w:ascii="Times New Roman" w:hAnsi="Times New Roman"/>
                <w:snapToGrid w:val="0"/>
                <w:color w:val="0D0D0D" w:themeColor="text1" w:themeTint="F2"/>
                <w:sz w:val="24"/>
                <w:szCs w:val="24"/>
                <w:lang w:val="uk-UA" w:eastAsia="uk-UA"/>
              </w:rPr>
            </w:pPr>
          </w:p>
          <w:p w:rsidR="00104C32" w:rsidRPr="00076F14" w:rsidRDefault="00104C32"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2150,0</w:t>
            </w:r>
          </w:p>
        </w:tc>
        <w:tc>
          <w:tcPr>
            <w:tcW w:w="1134" w:type="dxa"/>
            <w:tcBorders>
              <w:left w:val="single" w:sz="4" w:space="0" w:color="auto"/>
            </w:tcBorders>
          </w:tcPr>
          <w:p w:rsidR="00104C32" w:rsidRPr="00076F14" w:rsidRDefault="00104C32" w:rsidP="00877043">
            <w:pPr>
              <w:rPr>
                <w:rFonts w:ascii="Times New Roman" w:hAnsi="Times New Roman"/>
                <w:snapToGrid w:val="0"/>
                <w:color w:val="0D0D0D" w:themeColor="text1" w:themeTint="F2"/>
                <w:sz w:val="24"/>
                <w:szCs w:val="24"/>
                <w:lang w:val="uk-UA" w:eastAsia="uk-UA"/>
              </w:rPr>
            </w:pPr>
          </w:p>
          <w:p w:rsidR="00104C32" w:rsidRPr="00076F14" w:rsidRDefault="00104C32" w:rsidP="00877043">
            <w:pPr>
              <w:rPr>
                <w:rFonts w:ascii="Times New Roman" w:hAnsi="Times New Roman"/>
                <w:snapToGrid w:val="0"/>
                <w:color w:val="0D0D0D" w:themeColor="text1" w:themeTint="F2"/>
                <w:sz w:val="24"/>
                <w:szCs w:val="24"/>
                <w:lang w:val="uk-UA" w:eastAsia="uk-UA"/>
              </w:rPr>
            </w:pPr>
          </w:p>
          <w:p w:rsidR="00104C32" w:rsidRPr="00076F14" w:rsidRDefault="00104C32"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1150,0</w:t>
            </w:r>
          </w:p>
        </w:tc>
        <w:tc>
          <w:tcPr>
            <w:tcW w:w="2663" w:type="dxa"/>
            <w:vAlign w:val="center"/>
          </w:tcPr>
          <w:p w:rsidR="00104C32" w:rsidRPr="00076F14" w:rsidRDefault="00104C32" w:rsidP="00877043">
            <w:pPr>
              <w:rPr>
                <w:rFonts w:ascii="Times New Roman" w:hAnsi="Times New Roman"/>
                <w:b/>
                <w:snapToGrid w:val="0"/>
                <w:color w:val="0D0D0D" w:themeColor="text1" w:themeTint="F2"/>
                <w:sz w:val="24"/>
                <w:szCs w:val="24"/>
                <w:lang w:val="uk-UA" w:eastAsia="uk-UA"/>
              </w:rPr>
            </w:pPr>
            <w:r w:rsidRPr="00076F14">
              <w:rPr>
                <w:rFonts w:ascii="Times New Roman" w:hAnsi="Times New Roman"/>
                <w:b/>
                <w:snapToGrid w:val="0"/>
                <w:color w:val="0D0D0D" w:themeColor="text1" w:themeTint="F2"/>
                <w:sz w:val="24"/>
                <w:szCs w:val="24"/>
                <w:lang w:val="uk-UA" w:eastAsia="uk-UA"/>
              </w:rPr>
              <w:t>Центральна міська бібліотека.</w:t>
            </w:r>
          </w:p>
          <w:p w:rsidR="00104C32" w:rsidRPr="00076F14" w:rsidRDefault="00104C32"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Поточний ремонт приміщень, в тому числі аварійний ремонт сходів.</w:t>
            </w:r>
          </w:p>
          <w:p w:rsidR="00104C32" w:rsidRPr="00076F14" w:rsidRDefault="00104C32" w:rsidP="00877043">
            <w:pPr>
              <w:rPr>
                <w:rFonts w:ascii="Times New Roman" w:hAnsi="Times New Roman"/>
                <w:b/>
                <w:snapToGrid w:val="0"/>
                <w:color w:val="0D0D0D" w:themeColor="text1" w:themeTint="F2"/>
                <w:sz w:val="24"/>
                <w:szCs w:val="24"/>
                <w:lang w:val="uk-UA" w:eastAsia="uk-UA"/>
              </w:rPr>
            </w:pPr>
            <w:r w:rsidRPr="00076F14">
              <w:rPr>
                <w:rFonts w:ascii="Times New Roman" w:hAnsi="Times New Roman"/>
                <w:b/>
                <w:snapToGrid w:val="0"/>
                <w:color w:val="0D0D0D" w:themeColor="text1" w:themeTint="F2"/>
                <w:sz w:val="24"/>
                <w:szCs w:val="24"/>
                <w:lang w:val="uk-UA" w:eastAsia="uk-UA"/>
              </w:rPr>
              <w:lastRenderedPageBreak/>
              <w:t>Центральна дитяча бібліотека.</w:t>
            </w:r>
          </w:p>
          <w:p w:rsidR="00104C32" w:rsidRPr="00076F14" w:rsidRDefault="00104C32"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 xml:space="preserve">Капітальний ремонт приміщень, заміна дверей. Аварійний ремонт сходів. </w:t>
            </w:r>
          </w:p>
          <w:p w:rsidR="00104C32" w:rsidRPr="00076F14" w:rsidRDefault="00104C32"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b/>
                <w:snapToGrid w:val="0"/>
                <w:color w:val="0D0D0D" w:themeColor="text1" w:themeTint="F2"/>
                <w:sz w:val="24"/>
                <w:szCs w:val="24"/>
                <w:lang w:val="uk-UA" w:eastAsia="uk-UA"/>
              </w:rPr>
              <w:t>Бібліотека-філія №5 для дорослих.</w:t>
            </w:r>
          </w:p>
          <w:p w:rsidR="00104C32" w:rsidRPr="00076F14" w:rsidRDefault="00104C32"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Поточний ремонт приміщень, в тому числі фасаду. Заміна вікон, дверей.</w:t>
            </w:r>
          </w:p>
          <w:p w:rsidR="00104C32" w:rsidRPr="00076F14" w:rsidRDefault="00104C32" w:rsidP="00877043">
            <w:pPr>
              <w:rPr>
                <w:rFonts w:ascii="Times New Roman" w:hAnsi="Times New Roman"/>
                <w:b/>
                <w:snapToGrid w:val="0"/>
                <w:color w:val="0D0D0D" w:themeColor="text1" w:themeTint="F2"/>
                <w:sz w:val="24"/>
                <w:szCs w:val="24"/>
                <w:lang w:val="uk-UA" w:eastAsia="uk-UA"/>
              </w:rPr>
            </w:pPr>
            <w:r w:rsidRPr="00076F14">
              <w:rPr>
                <w:rFonts w:ascii="Times New Roman" w:hAnsi="Times New Roman"/>
                <w:b/>
                <w:snapToGrid w:val="0"/>
                <w:color w:val="0D0D0D" w:themeColor="text1" w:themeTint="F2"/>
                <w:sz w:val="24"/>
                <w:szCs w:val="24"/>
                <w:lang w:val="uk-UA" w:eastAsia="uk-UA"/>
              </w:rPr>
              <w:t>Бібліотека-філія №5 для дітей.</w:t>
            </w:r>
          </w:p>
          <w:p w:rsidR="00104C32" w:rsidRPr="00076F14" w:rsidRDefault="00104C32"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 xml:space="preserve">Поточний ремонт приміщень, в тому числі аварійної підлоги. </w:t>
            </w:r>
          </w:p>
          <w:p w:rsidR="00104C32" w:rsidRPr="00076F14" w:rsidRDefault="00104C32" w:rsidP="00877043">
            <w:pPr>
              <w:rPr>
                <w:rFonts w:ascii="Times New Roman" w:hAnsi="Times New Roman"/>
                <w:b/>
                <w:snapToGrid w:val="0"/>
                <w:color w:val="0D0D0D" w:themeColor="text1" w:themeTint="F2"/>
                <w:sz w:val="24"/>
                <w:szCs w:val="24"/>
                <w:lang w:val="uk-UA" w:eastAsia="uk-UA"/>
              </w:rPr>
            </w:pPr>
            <w:r w:rsidRPr="00076F14">
              <w:rPr>
                <w:rFonts w:ascii="Times New Roman" w:hAnsi="Times New Roman"/>
                <w:b/>
                <w:snapToGrid w:val="0"/>
                <w:color w:val="0D0D0D" w:themeColor="text1" w:themeTint="F2"/>
                <w:sz w:val="24"/>
                <w:szCs w:val="24"/>
                <w:lang w:val="uk-UA" w:eastAsia="uk-UA"/>
              </w:rPr>
              <w:t>Бібліотека-філія №4 для дорослих.</w:t>
            </w:r>
          </w:p>
          <w:p w:rsidR="00104C32" w:rsidRPr="00076F14" w:rsidRDefault="00104C32"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 xml:space="preserve">Поточний ремонт приміщень, в тому числі аварійних сходів. </w:t>
            </w:r>
          </w:p>
          <w:p w:rsidR="00104C32" w:rsidRPr="00076F14" w:rsidRDefault="00104C32" w:rsidP="00877043">
            <w:pPr>
              <w:rPr>
                <w:rFonts w:ascii="Times New Roman" w:hAnsi="Times New Roman"/>
                <w:b/>
                <w:snapToGrid w:val="0"/>
                <w:color w:val="0D0D0D" w:themeColor="text1" w:themeTint="F2"/>
                <w:sz w:val="24"/>
                <w:szCs w:val="24"/>
                <w:lang w:val="uk-UA" w:eastAsia="uk-UA"/>
              </w:rPr>
            </w:pPr>
            <w:r w:rsidRPr="00076F14">
              <w:rPr>
                <w:rFonts w:ascii="Times New Roman" w:hAnsi="Times New Roman"/>
                <w:b/>
                <w:snapToGrid w:val="0"/>
                <w:color w:val="0D0D0D" w:themeColor="text1" w:themeTint="F2"/>
                <w:sz w:val="24"/>
                <w:szCs w:val="24"/>
                <w:lang w:val="uk-UA" w:eastAsia="uk-UA"/>
              </w:rPr>
              <w:t>Бібліотека-філія № 4 для дітей.</w:t>
            </w:r>
          </w:p>
          <w:p w:rsidR="00104C32" w:rsidRPr="00076F14" w:rsidRDefault="00104C32"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 xml:space="preserve">Поточний ремонт приміщень, в тому числі ремонт фасаду, </w:t>
            </w:r>
            <w:r w:rsidRPr="00076F14">
              <w:rPr>
                <w:rFonts w:ascii="Times New Roman" w:hAnsi="Times New Roman"/>
                <w:snapToGrid w:val="0"/>
                <w:color w:val="0D0D0D" w:themeColor="text1" w:themeTint="F2"/>
                <w:sz w:val="24"/>
                <w:szCs w:val="24"/>
                <w:lang w:val="uk-UA" w:eastAsia="uk-UA"/>
              </w:rPr>
              <w:lastRenderedPageBreak/>
              <w:t xml:space="preserve">заміна </w:t>
            </w:r>
            <w:proofErr w:type="spellStart"/>
            <w:r w:rsidRPr="00076F14">
              <w:rPr>
                <w:rFonts w:ascii="Times New Roman" w:hAnsi="Times New Roman"/>
                <w:snapToGrid w:val="0"/>
                <w:color w:val="0D0D0D" w:themeColor="text1" w:themeTint="F2"/>
                <w:sz w:val="24"/>
                <w:szCs w:val="24"/>
                <w:lang w:val="uk-UA" w:eastAsia="uk-UA"/>
              </w:rPr>
              <w:t>батарей</w:t>
            </w:r>
            <w:proofErr w:type="spellEnd"/>
            <w:r w:rsidRPr="00076F14">
              <w:rPr>
                <w:rFonts w:ascii="Times New Roman" w:hAnsi="Times New Roman"/>
                <w:snapToGrid w:val="0"/>
                <w:color w:val="0D0D0D" w:themeColor="text1" w:themeTint="F2"/>
                <w:sz w:val="24"/>
                <w:szCs w:val="24"/>
                <w:lang w:val="uk-UA" w:eastAsia="uk-UA"/>
              </w:rPr>
              <w:t xml:space="preserve"> теплопостачання.</w:t>
            </w:r>
          </w:p>
          <w:p w:rsidR="00104C32" w:rsidRPr="00076F14" w:rsidRDefault="00104C32" w:rsidP="00877043">
            <w:pPr>
              <w:rPr>
                <w:rFonts w:ascii="Times New Roman" w:hAnsi="Times New Roman"/>
                <w:b/>
                <w:snapToGrid w:val="0"/>
                <w:color w:val="0D0D0D" w:themeColor="text1" w:themeTint="F2"/>
                <w:sz w:val="24"/>
                <w:szCs w:val="24"/>
                <w:lang w:val="uk-UA" w:eastAsia="uk-UA"/>
              </w:rPr>
            </w:pPr>
            <w:r w:rsidRPr="00076F14">
              <w:rPr>
                <w:rFonts w:ascii="Times New Roman" w:hAnsi="Times New Roman"/>
                <w:b/>
                <w:snapToGrid w:val="0"/>
                <w:color w:val="0D0D0D" w:themeColor="text1" w:themeTint="F2"/>
                <w:sz w:val="24"/>
                <w:szCs w:val="24"/>
                <w:lang w:val="uk-UA" w:eastAsia="uk-UA"/>
              </w:rPr>
              <w:t>Бібліотека-філія № 8 для дорослих.</w:t>
            </w:r>
          </w:p>
          <w:p w:rsidR="00104C32" w:rsidRPr="00076F14" w:rsidRDefault="00104C32"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 xml:space="preserve">Поточний ремонт приміщень, в тому числі фасаду, заміна </w:t>
            </w:r>
            <w:proofErr w:type="spellStart"/>
            <w:r w:rsidRPr="00076F14">
              <w:rPr>
                <w:rFonts w:ascii="Times New Roman" w:hAnsi="Times New Roman"/>
                <w:snapToGrid w:val="0"/>
                <w:color w:val="0D0D0D" w:themeColor="text1" w:themeTint="F2"/>
                <w:sz w:val="24"/>
                <w:szCs w:val="24"/>
                <w:lang w:val="uk-UA" w:eastAsia="uk-UA"/>
              </w:rPr>
              <w:t>батарей</w:t>
            </w:r>
            <w:proofErr w:type="spellEnd"/>
            <w:r w:rsidRPr="00076F14">
              <w:rPr>
                <w:rFonts w:ascii="Times New Roman" w:hAnsi="Times New Roman"/>
                <w:snapToGrid w:val="0"/>
                <w:color w:val="0D0D0D" w:themeColor="text1" w:themeTint="F2"/>
                <w:sz w:val="24"/>
                <w:szCs w:val="24"/>
                <w:lang w:val="uk-UA" w:eastAsia="uk-UA"/>
              </w:rPr>
              <w:t xml:space="preserve"> теплопостачання.</w:t>
            </w:r>
          </w:p>
          <w:p w:rsidR="00104C32" w:rsidRPr="00076F14" w:rsidRDefault="00104C32" w:rsidP="00877043">
            <w:pPr>
              <w:rPr>
                <w:rFonts w:ascii="Times New Roman" w:hAnsi="Times New Roman"/>
                <w:b/>
                <w:snapToGrid w:val="0"/>
                <w:color w:val="0D0D0D" w:themeColor="text1" w:themeTint="F2"/>
                <w:sz w:val="24"/>
                <w:szCs w:val="24"/>
                <w:lang w:val="uk-UA" w:eastAsia="uk-UA"/>
              </w:rPr>
            </w:pPr>
            <w:r w:rsidRPr="00076F14">
              <w:rPr>
                <w:rFonts w:ascii="Times New Roman" w:hAnsi="Times New Roman"/>
                <w:b/>
                <w:snapToGrid w:val="0"/>
                <w:color w:val="0D0D0D" w:themeColor="text1" w:themeTint="F2"/>
                <w:sz w:val="24"/>
                <w:szCs w:val="24"/>
                <w:lang w:val="uk-UA" w:eastAsia="uk-UA"/>
              </w:rPr>
              <w:t xml:space="preserve">Бібліотека-філія №2 для дітей </w:t>
            </w:r>
            <w:r w:rsidRPr="00076F14">
              <w:rPr>
                <w:rFonts w:ascii="Times New Roman" w:hAnsi="Times New Roman"/>
                <w:snapToGrid w:val="0"/>
                <w:color w:val="0D0D0D" w:themeColor="text1" w:themeTint="F2"/>
                <w:sz w:val="24"/>
                <w:szCs w:val="24"/>
                <w:lang w:val="uk-UA" w:eastAsia="uk-UA"/>
              </w:rPr>
              <w:t>(архітектурна пам’ятка місцевого значення).</w:t>
            </w:r>
          </w:p>
          <w:p w:rsidR="00104C32" w:rsidRPr="00076F14" w:rsidRDefault="00104C32"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Реставрація вікон, ремонт приміщень.</w:t>
            </w:r>
          </w:p>
          <w:p w:rsidR="00104C32" w:rsidRPr="00076F14" w:rsidRDefault="00104C32" w:rsidP="00877043">
            <w:pPr>
              <w:rPr>
                <w:rFonts w:ascii="Times New Roman" w:hAnsi="Times New Roman"/>
                <w:b/>
                <w:color w:val="0D0D0D" w:themeColor="text1" w:themeTint="F2"/>
                <w:sz w:val="24"/>
                <w:szCs w:val="24"/>
                <w:lang w:val="uk-UA" w:eastAsia="uk-UA"/>
              </w:rPr>
            </w:pPr>
            <w:r w:rsidRPr="00076F14">
              <w:rPr>
                <w:rFonts w:ascii="Times New Roman" w:hAnsi="Times New Roman"/>
                <w:b/>
                <w:snapToGrid w:val="0"/>
                <w:color w:val="0D0D0D" w:themeColor="text1" w:themeTint="F2"/>
                <w:sz w:val="24"/>
                <w:szCs w:val="24"/>
                <w:lang w:val="uk-UA" w:eastAsia="uk-UA"/>
              </w:rPr>
              <w:t>Бібліотека-філія №3 для дітей.</w:t>
            </w:r>
          </w:p>
          <w:p w:rsidR="00104C32" w:rsidRPr="00076F14" w:rsidRDefault="00104C32"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Поточний ремонт приміщень.</w:t>
            </w:r>
          </w:p>
          <w:p w:rsidR="00104C32" w:rsidRPr="00076F14" w:rsidRDefault="00104C32" w:rsidP="00877043">
            <w:pPr>
              <w:rPr>
                <w:rFonts w:ascii="Times New Roman" w:hAnsi="Times New Roman"/>
                <w:b/>
                <w:snapToGrid w:val="0"/>
                <w:color w:val="0D0D0D" w:themeColor="text1" w:themeTint="F2"/>
                <w:sz w:val="24"/>
                <w:szCs w:val="24"/>
                <w:lang w:val="uk-UA" w:eastAsia="uk-UA"/>
              </w:rPr>
            </w:pPr>
            <w:r w:rsidRPr="00076F14">
              <w:rPr>
                <w:rFonts w:ascii="Times New Roman" w:hAnsi="Times New Roman"/>
                <w:b/>
                <w:snapToGrid w:val="0"/>
                <w:color w:val="0D0D0D" w:themeColor="text1" w:themeTint="F2"/>
                <w:sz w:val="24"/>
                <w:szCs w:val="24"/>
                <w:lang w:val="uk-UA" w:eastAsia="uk-UA"/>
              </w:rPr>
              <w:t>Бібліотека – філія № 7 для дорослих.</w:t>
            </w:r>
          </w:p>
          <w:p w:rsidR="00104C32" w:rsidRPr="00076F14" w:rsidRDefault="00104C32"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Поточний ремонт приміщень, в тому числі аварійних сходів.</w:t>
            </w:r>
          </w:p>
          <w:p w:rsidR="00104C32" w:rsidRDefault="00104C32"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Закупівл</w:t>
            </w:r>
            <w:r w:rsidR="008F24FC" w:rsidRPr="00076F14">
              <w:rPr>
                <w:rFonts w:ascii="Times New Roman" w:hAnsi="Times New Roman"/>
                <w:snapToGrid w:val="0"/>
                <w:color w:val="0D0D0D" w:themeColor="text1" w:themeTint="F2"/>
                <w:sz w:val="24"/>
                <w:szCs w:val="24"/>
                <w:lang w:val="uk-UA" w:eastAsia="uk-UA"/>
              </w:rPr>
              <w:t>я бібліотечних меблів (с</w:t>
            </w:r>
            <w:r w:rsidRPr="00076F14">
              <w:rPr>
                <w:rFonts w:ascii="Times New Roman" w:hAnsi="Times New Roman"/>
                <w:snapToGrid w:val="0"/>
                <w:color w:val="0D0D0D" w:themeColor="text1" w:themeTint="F2"/>
                <w:sz w:val="24"/>
                <w:szCs w:val="24"/>
                <w:lang w:val="uk-UA" w:eastAsia="uk-UA"/>
              </w:rPr>
              <w:t>телажі, стенди тощо).</w:t>
            </w:r>
          </w:p>
          <w:p w:rsidR="00E178B2" w:rsidRPr="00076F14" w:rsidRDefault="00E178B2" w:rsidP="00877043">
            <w:pPr>
              <w:rPr>
                <w:rFonts w:ascii="Times New Roman" w:hAnsi="Times New Roman"/>
                <w:snapToGrid w:val="0"/>
                <w:color w:val="0D0D0D" w:themeColor="text1" w:themeTint="F2"/>
                <w:sz w:val="24"/>
                <w:szCs w:val="24"/>
                <w:u w:val="single"/>
                <w:lang w:val="uk-UA" w:eastAsia="uk-UA"/>
              </w:rPr>
            </w:pPr>
          </w:p>
        </w:tc>
      </w:tr>
      <w:tr w:rsidR="00104C32" w:rsidRPr="00076F14" w:rsidTr="00E3282C">
        <w:tc>
          <w:tcPr>
            <w:tcW w:w="458" w:type="dxa"/>
            <w:vMerge/>
          </w:tcPr>
          <w:p w:rsidR="00104C32" w:rsidRPr="00076F14" w:rsidRDefault="00104C32" w:rsidP="0095413B">
            <w:pPr>
              <w:rPr>
                <w:rFonts w:ascii="Times New Roman" w:hAnsi="Times New Roman"/>
                <w:color w:val="0D0D0D" w:themeColor="text1" w:themeTint="F2"/>
                <w:sz w:val="24"/>
                <w:szCs w:val="24"/>
              </w:rPr>
            </w:pPr>
          </w:p>
        </w:tc>
        <w:tc>
          <w:tcPr>
            <w:tcW w:w="2202" w:type="dxa"/>
            <w:vMerge/>
          </w:tcPr>
          <w:p w:rsidR="00104C32" w:rsidRPr="00076F14" w:rsidRDefault="00104C32" w:rsidP="002D2BA5">
            <w:pPr>
              <w:rPr>
                <w:rFonts w:ascii="Times New Roman" w:hAnsi="Times New Roman"/>
                <w:color w:val="0D0D0D" w:themeColor="text1" w:themeTint="F2"/>
                <w:sz w:val="24"/>
                <w:szCs w:val="24"/>
              </w:rPr>
            </w:pPr>
          </w:p>
        </w:tc>
        <w:tc>
          <w:tcPr>
            <w:tcW w:w="2297" w:type="dxa"/>
            <w:vAlign w:val="center"/>
          </w:tcPr>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4.2. Зміцнення матеріально-технічної бази та проведення поточних, капітальних ремонтів будівель клубних закладів, палацу культури.</w:t>
            </w:r>
          </w:p>
        </w:tc>
        <w:tc>
          <w:tcPr>
            <w:tcW w:w="1447" w:type="dxa"/>
          </w:tcPr>
          <w:p w:rsidR="00104C32" w:rsidRPr="00076F14" w:rsidRDefault="00104C32" w:rsidP="00877043">
            <w:pPr>
              <w:rPr>
                <w:rFonts w:ascii="Times New Roman" w:hAnsi="Times New Roman"/>
                <w:snapToGrid w:val="0"/>
                <w:color w:val="0D0D0D" w:themeColor="text1" w:themeTint="F2"/>
                <w:sz w:val="24"/>
                <w:szCs w:val="24"/>
                <w:lang w:val="uk-UA" w:eastAsia="uk-UA"/>
              </w:rPr>
            </w:pPr>
          </w:p>
          <w:p w:rsidR="00104C32" w:rsidRPr="00076F14" w:rsidRDefault="00104C32" w:rsidP="00877043">
            <w:pPr>
              <w:rPr>
                <w:rFonts w:ascii="Times New Roman" w:hAnsi="Times New Roman"/>
                <w:snapToGrid w:val="0"/>
                <w:color w:val="0D0D0D" w:themeColor="text1" w:themeTint="F2"/>
                <w:sz w:val="24"/>
                <w:szCs w:val="24"/>
                <w:lang w:val="uk-UA" w:eastAsia="uk-UA"/>
              </w:rPr>
            </w:pPr>
          </w:p>
          <w:p w:rsidR="00104C32" w:rsidRPr="00076F14" w:rsidRDefault="00104C32" w:rsidP="00877043">
            <w:pPr>
              <w:rPr>
                <w:rFonts w:ascii="Times New Roman" w:hAnsi="Times New Roman"/>
                <w:snapToGrid w:val="0"/>
                <w:color w:val="0D0D0D" w:themeColor="text1" w:themeTint="F2"/>
                <w:sz w:val="24"/>
                <w:szCs w:val="24"/>
                <w:lang w:val="uk-UA" w:eastAsia="uk-UA"/>
              </w:rPr>
            </w:pPr>
          </w:p>
          <w:p w:rsidR="00104C32" w:rsidRPr="00076F14" w:rsidRDefault="00104C32" w:rsidP="00877043">
            <w:pPr>
              <w:rPr>
                <w:rFonts w:ascii="Times New Roman" w:hAnsi="Times New Roman"/>
                <w:snapToGrid w:val="0"/>
                <w:color w:val="0D0D0D" w:themeColor="text1" w:themeTint="F2"/>
                <w:sz w:val="24"/>
                <w:szCs w:val="24"/>
                <w:lang w:val="uk-UA" w:eastAsia="uk-UA"/>
              </w:rPr>
            </w:pPr>
          </w:p>
          <w:p w:rsidR="00104C32" w:rsidRPr="00076F14" w:rsidRDefault="00104C32" w:rsidP="00877043">
            <w:pPr>
              <w:rPr>
                <w:rFonts w:ascii="Times New Roman" w:hAnsi="Times New Roman"/>
                <w:snapToGrid w:val="0"/>
                <w:color w:val="0D0D0D" w:themeColor="text1" w:themeTint="F2"/>
                <w:sz w:val="24"/>
                <w:szCs w:val="24"/>
                <w:lang w:val="uk-UA" w:eastAsia="uk-UA"/>
              </w:rPr>
            </w:pPr>
          </w:p>
          <w:p w:rsidR="00104C32" w:rsidRPr="00076F14" w:rsidRDefault="00104C32" w:rsidP="00877043">
            <w:pPr>
              <w:rPr>
                <w:rFonts w:ascii="Times New Roman" w:hAnsi="Times New Roman"/>
                <w:snapToGrid w:val="0"/>
                <w:color w:val="0D0D0D" w:themeColor="text1" w:themeTint="F2"/>
                <w:sz w:val="24"/>
                <w:szCs w:val="24"/>
                <w:lang w:val="uk-UA" w:eastAsia="uk-UA"/>
              </w:rPr>
            </w:pPr>
          </w:p>
          <w:p w:rsidR="00104C32" w:rsidRPr="00076F14" w:rsidRDefault="00104C32" w:rsidP="00877043">
            <w:pPr>
              <w:rPr>
                <w:rFonts w:ascii="Times New Roman" w:hAnsi="Times New Roman"/>
                <w:snapToGrid w:val="0"/>
                <w:color w:val="0D0D0D" w:themeColor="text1" w:themeTint="F2"/>
                <w:sz w:val="24"/>
                <w:szCs w:val="24"/>
                <w:lang w:val="uk-UA" w:eastAsia="uk-UA"/>
              </w:rPr>
            </w:pPr>
          </w:p>
          <w:p w:rsidR="00104C32" w:rsidRPr="00076F14" w:rsidRDefault="00104C32" w:rsidP="00877043">
            <w:pPr>
              <w:rPr>
                <w:rFonts w:ascii="Times New Roman" w:hAnsi="Times New Roman"/>
                <w:snapToGrid w:val="0"/>
                <w:color w:val="0D0D0D" w:themeColor="text1" w:themeTint="F2"/>
                <w:sz w:val="24"/>
                <w:szCs w:val="24"/>
                <w:lang w:val="uk-UA" w:eastAsia="uk-UA"/>
              </w:rPr>
            </w:pPr>
          </w:p>
          <w:p w:rsidR="00104C32" w:rsidRPr="00076F14" w:rsidRDefault="00104C32" w:rsidP="00877043">
            <w:pPr>
              <w:rPr>
                <w:rFonts w:ascii="Times New Roman" w:hAnsi="Times New Roman"/>
                <w:snapToGrid w:val="0"/>
                <w:color w:val="0D0D0D" w:themeColor="text1" w:themeTint="F2"/>
                <w:sz w:val="24"/>
                <w:szCs w:val="24"/>
                <w:lang w:val="uk-UA" w:eastAsia="uk-UA"/>
              </w:rPr>
            </w:pPr>
          </w:p>
          <w:p w:rsidR="00104C32" w:rsidRPr="00076F14" w:rsidRDefault="00104C32" w:rsidP="00877043">
            <w:pPr>
              <w:rPr>
                <w:rFonts w:ascii="Times New Roman" w:hAnsi="Times New Roman"/>
                <w:snapToGrid w:val="0"/>
                <w:color w:val="0D0D0D" w:themeColor="text1" w:themeTint="F2"/>
                <w:sz w:val="24"/>
                <w:szCs w:val="24"/>
                <w:lang w:val="uk-UA" w:eastAsia="uk-UA"/>
              </w:rPr>
            </w:pPr>
          </w:p>
          <w:p w:rsidR="00104C32" w:rsidRPr="00076F14" w:rsidRDefault="00104C32" w:rsidP="00877043">
            <w:pPr>
              <w:rPr>
                <w:rFonts w:ascii="Times New Roman" w:hAnsi="Times New Roman"/>
                <w:snapToGrid w:val="0"/>
                <w:color w:val="0D0D0D" w:themeColor="text1" w:themeTint="F2"/>
                <w:sz w:val="24"/>
                <w:szCs w:val="24"/>
                <w:lang w:eastAsia="uk-UA"/>
              </w:rPr>
            </w:pPr>
            <w:proofErr w:type="gramStart"/>
            <w:r w:rsidRPr="00076F14">
              <w:rPr>
                <w:rFonts w:ascii="Times New Roman" w:hAnsi="Times New Roman"/>
                <w:snapToGrid w:val="0"/>
                <w:color w:val="0D0D0D" w:themeColor="text1" w:themeTint="F2"/>
                <w:sz w:val="24"/>
                <w:szCs w:val="24"/>
                <w:lang w:eastAsia="uk-UA"/>
              </w:rPr>
              <w:t>2024-2026</w:t>
            </w:r>
            <w:proofErr w:type="gramEnd"/>
          </w:p>
        </w:tc>
        <w:tc>
          <w:tcPr>
            <w:tcW w:w="1843" w:type="dxa"/>
            <w:vAlign w:val="center"/>
          </w:tcPr>
          <w:p w:rsidR="00104C32" w:rsidRPr="00076F14" w:rsidRDefault="00104C32"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Управління культури і мистецтв,</w:t>
            </w:r>
          </w:p>
          <w:p w:rsidR="00104C32" w:rsidRPr="00076F14" w:rsidRDefault="00104C32" w:rsidP="00C4689A">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з</w:t>
            </w:r>
            <w:proofErr w:type="spellStart"/>
            <w:r w:rsidRPr="00076F14">
              <w:rPr>
                <w:rFonts w:ascii="Times New Roman" w:hAnsi="Times New Roman"/>
                <w:color w:val="0D0D0D" w:themeColor="text1" w:themeTint="F2"/>
                <w:sz w:val="24"/>
                <w:szCs w:val="24"/>
              </w:rPr>
              <w:t>аклади</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сфери</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культури</w:t>
            </w:r>
            <w:proofErr w:type="spellEnd"/>
            <w:r w:rsidRPr="00076F14">
              <w:rPr>
                <w:rFonts w:ascii="Times New Roman" w:hAnsi="Times New Roman"/>
                <w:color w:val="0D0D0D" w:themeColor="text1" w:themeTint="F2"/>
                <w:sz w:val="24"/>
                <w:szCs w:val="24"/>
              </w:rPr>
              <w:t>.</w:t>
            </w:r>
          </w:p>
          <w:p w:rsidR="00104C32" w:rsidRPr="00076F14" w:rsidRDefault="00104C32" w:rsidP="00877043">
            <w:pPr>
              <w:rPr>
                <w:rFonts w:ascii="Times New Roman" w:hAnsi="Times New Roman"/>
                <w:snapToGrid w:val="0"/>
                <w:color w:val="0D0D0D" w:themeColor="text1" w:themeTint="F2"/>
                <w:sz w:val="24"/>
                <w:szCs w:val="24"/>
                <w:lang w:val="uk-UA" w:eastAsia="uk-UA"/>
              </w:rPr>
            </w:pPr>
          </w:p>
        </w:tc>
        <w:tc>
          <w:tcPr>
            <w:tcW w:w="1134" w:type="dxa"/>
            <w:vAlign w:val="center"/>
          </w:tcPr>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Бюджет громади</w:t>
            </w:r>
          </w:p>
        </w:tc>
        <w:tc>
          <w:tcPr>
            <w:tcW w:w="992" w:type="dxa"/>
            <w:tcBorders>
              <w:right w:val="single" w:sz="4" w:space="0" w:color="auto"/>
            </w:tcBorders>
          </w:tcPr>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1350,0</w:t>
            </w:r>
          </w:p>
        </w:tc>
        <w:tc>
          <w:tcPr>
            <w:tcW w:w="993" w:type="dxa"/>
            <w:tcBorders>
              <w:left w:val="single" w:sz="4" w:space="0" w:color="auto"/>
              <w:right w:val="single" w:sz="4" w:space="0" w:color="auto"/>
            </w:tcBorders>
          </w:tcPr>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6000,0</w:t>
            </w:r>
          </w:p>
        </w:tc>
        <w:tc>
          <w:tcPr>
            <w:tcW w:w="1134" w:type="dxa"/>
            <w:tcBorders>
              <w:left w:val="single" w:sz="4" w:space="0" w:color="auto"/>
            </w:tcBorders>
          </w:tcPr>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12000,0</w:t>
            </w:r>
          </w:p>
        </w:tc>
        <w:tc>
          <w:tcPr>
            <w:tcW w:w="2663" w:type="dxa"/>
          </w:tcPr>
          <w:p w:rsidR="00104C32" w:rsidRPr="00076F14" w:rsidRDefault="008F24FC" w:rsidP="00877043">
            <w:pPr>
              <w:rPr>
                <w:rFonts w:ascii="Times New Roman" w:hAnsi="Times New Roman"/>
                <w:b/>
                <w:snapToGrid w:val="0"/>
                <w:color w:val="0D0D0D" w:themeColor="text1" w:themeTint="F2"/>
                <w:sz w:val="24"/>
                <w:szCs w:val="24"/>
                <w:lang w:val="uk-UA" w:eastAsia="uk-UA"/>
              </w:rPr>
            </w:pPr>
            <w:r w:rsidRPr="00076F14">
              <w:rPr>
                <w:rFonts w:ascii="Times New Roman" w:hAnsi="Times New Roman"/>
                <w:b/>
                <w:snapToGrid w:val="0"/>
                <w:color w:val="0D0D0D" w:themeColor="text1" w:themeTint="F2"/>
                <w:sz w:val="24"/>
                <w:szCs w:val="24"/>
                <w:lang w:val="uk-UA" w:eastAsia="uk-UA"/>
              </w:rPr>
              <w:t>Палац</w:t>
            </w:r>
            <w:r w:rsidR="00104C32" w:rsidRPr="00076F14">
              <w:rPr>
                <w:rFonts w:ascii="Times New Roman" w:hAnsi="Times New Roman"/>
                <w:b/>
                <w:snapToGrid w:val="0"/>
                <w:color w:val="0D0D0D" w:themeColor="text1" w:themeTint="F2"/>
                <w:sz w:val="24"/>
                <w:szCs w:val="24"/>
                <w:lang w:val="uk-UA" w:eastAsia="uk-UA"/>
              </w:rPr>
              <w:t xml:space="preserve"> культури «Березіль» ім. Леся Курбаса.</w:t>
            </w:r>
          </w:p>
          <w:p w:rsidR="00104C32" w:rsidRPr="00076F14" w:rsidRDefault="00104C32"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color w:val="0D0D0D" w:themeColor="text1" w:themeTint="F2"/>
                <w:sz w:val="24"/>
                <w:szCs w:val="24"/>
                <w:lang w:val="uk-UA"/>
              </w:rPr>
              <w:t>Капітальний ремонт приміщень</w:t>
            </w:r>
            <w:r w:rsidRPr="00076F14">
              <w:rPr>
                <w:rFonts w:ascii="Times New Roman" w:hAnsi="Times New Roman"/>
                <w:snapToGrid w:val="0"/>
                <w:color w:val="0D0D0D" w:themeColor="text1" w:themeTint="F2"/>
                <w:sz w:val="24"/>
                <w:szCs w:val="24"/>
                <w:lang w:val="uk-UA" w:eastAsia="uk-UA"/>
              </w:rPr>
              <w:t>. Благоустрій території.</w:t>
            </w:r>
            <w:r w:rsidRPr="00076F14">
              <w:rPr>
                <w:rFonts w:ascii="Times New Roman" w:hAnsi="Times New Roman"/>
                <w:color w:val="0D0D0D" w:themeColor="text1" w:themeTint="F2"/>
                <w:sz w:val="24"/>
                <w:szCs w:val="24"/>
                <w:lang w:val="uk-UA"/>
              </w:rPr>
              <w:t xml:space="preserve"> Встановлення автоматизованої системи пожежогасіння, </w:t>
            </w:r>
            <w:r w:rsidR="008F24FC" w:rsidRPr="00076F14">
              <w:rPr>
                <w:rFonts w:ascii="Times New Roman" w:hAnsi="Times New Roman"/>
                <w:color w:val="0D0D0D" w:themeColor="text1" w:themeTint="F2"/>
                <w:sz w:val="24"/>
                <w:szCs w:val="24"/>
                <w:lang w:val="uk-UA"/>
              </w:rPr>
              <w:t>с</w:t>
            </w:r>
            <w:r w:rsidRPr="00076F14">
              <w:rPr>
                <w:rFonts w:ascii="Times New Roman" w:hAnsi="Times New Roman"/>
                <w:snapToGrid w:val="0"/>
                <w:color w:val="0D0D0D" w:themeColor="text1" w:themeTint="F2"/>
                <w:sz w:val="24"/>
                <w:szCs w:val="24"/>
                <w:lang w:val="uk-UA" w:eastAsia="uk-UA"/>
              </w:rPr>
              <w:t xml:space="preserve">истеми протидимового захисту. </w:t>
            </w: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snapToGrid w:val="0"/>
                <w:color w:val="0D0D0D" w:themeColor="text1" w:themeTint="F2"/>
                <w:sz w:val="24"/>
                <w:szCs w:val="24"/>
                <w:lang w:val="uk-UA" w:eastAsia="uk-UA"/>
              </w:rPr>
              <w:t>Придбання крісел.</w:t>
            </w:r>
          </w:p>
          <w:p w:rsidR="00104C32" w:rsidRPr="00076F14" w:rsidRDefault="00104C32" w:rsidP="00877043">
            <w:pPr>
              <w:rPr>
                <w:rFonts w:ascii="Times New Roman" w:hAnsi="Times New Roman"/>
                <w:b/>
                <w:snapToGrid w:val="0"/>
                <w:color w:val="0D0D0D" w:themeColor="text1" w:themeTint="F2"/>
                <w:sz w:val="24"/>
                <w:szCs w:val="24"/>
                <w:lang w:val="uk-UA" w:eastAsia="uk-UA"/>
              </w:rPr>
            </w:pPr>
            <w:r w:rsidRPr="00076F14">
              <w:rPr>
                <w:rFonts w:ascii="Times New Roman" w:hAnsi="Times New Roman"/>
                <w:b/>
                <w:snapToGrid w:val="0"/>
                <w:color w:val="0D0D0D" w:themeColor="text1" w:themeTint="F2"/>
                <w:sz w:val="24"/>
                <w:szCs w:val="24"/>
                <w:lang w:val="uk-UA" w:eastAsia="uk-UA"/>
              </w:rPr>
              <w:t>Український Дім.</w:t>
            </w:r>
          </w:p>
          <w:p w:rsidR="00104C32" w:rsidRPr="00076F14" w:rsidRDefault="00104C32"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Обробка дерев’</w:t>
            </w:r>
            <w:proofErr w:type="spellStart"/>
            <w:r w:rsidRPr="00076F14">
              <w:rPr>
                <w:rFonts w:ascii="Times New Roman" w:hAnsi="Times New Roman"/>
                <w:snapToGrid w:val="0"/>
                <w:color w:val="0D0D0D" w:themeColor="text1" w:themeTint="F2"/>
                <w:sz w:val="24"/>
                <w:szCs w:val="24"/>
                <w:lang w:eastAsia="uk-UA"/>
              </w:rPr>
              <w:t>яних</w:t>
            </w:r>
            <w:proofErr w:type="spellEnd"/>
            <w:r w:rsidRPr="00076F14">
              <w:rPr>
                <w:rFonts w:ascii="Times New Roman" w:hAnsi="Times New Roman"/>
                <w:snapToGrid w:val="0"/>
                <w:color w:val="0D0D0D" w:themeColor="text1" w:themeTint="F2"/>
                <w:sz w:val="24"/>
                <w:szCs w:val="24"/>
                <w:lang w:eastAsia="uk-UA"/>
              </w:rPr>
              <w:t xml:space="preserve"> </w:t>
            </w:r>
            <w:r w:rsidRPr="00076F14">
              <w:rPr>
                <w:rFonts w:ascii="Times New Roman" w:hAnsi="Times New Roman"/>
                <w:color w:val="0D0D0D" w:themeColor="text1" w:themeTint="F2"/>
                <w:sz w:val="24"/>
                <w:szCs w:val="24"/>
                <w:lang w:val="uk-UA"/>
              </w:rPr>
              <w:t>конструкцій вогнетривкими засобами.</w:t>
            </w:r>
          </w:p>
          <w:p w:rsidR="00104C32" w:rsidRPr="00076F14" w:rsidRDefault="00104C32" w:rsidP="00877043">
            <w:pPr>
              <w:rPr>
                <w:rFonts w:ascii="Times New Roman" w:hAnsi="Times New Roman"/>
                <w:b/>
                <w:color w:val="0D0D0D" w:themeColor="text1" w:themeTint="F2"/>
                <w:sz w:val="24"/>
                <w:szCs w:val="24"/>
                <w:lang w:val="uk-UA"/>
              </w:rPr>
            </w:pPr>
            <w:r w:rsidRPr="00076F14">
              <w:rPr>
                <w:rFonts w:ascii="Times New Roman" w:hAnsi="Times New Roman"/>
                <w:b/>
                <w:color w:val="0D0D0D" w:themeColor="text1" w:themeTint="F2"/>
                <w:sz w:val="24"/>
                <w:szCs w:val="24"/>
                <w:lang w:val="uk-UA"/>
              </w:rPr>
              <w:t>БК «</w:t>
            </w:r>
            <w:proofErr w:type="spellStart"/>
            <w:r w:rsidRPr="00076F14">
              <w:rPr>
                <w:rFonts w:ascii="Times New Roman" w:hAnsi="Times New Roman"/>
                <w:b/>
                <w:color w:val="0D0D0D" w:themeColor="text1" w:themeTint="F2"/>
                <w:sz w:val="24"/>
                <w:szCs w:val="24"/>
                <w:lang w:val="uk-UA"/>
              </w:rPr>
              <w:t>Кутківці</w:t>
            </w:r>
            <w:proofErr w:type="spellEnd"/>
            <w:r w:rsidRPr="00076F14">
              <w:rPr>
                <w:rFonts w:ascii="Times New Roman" w:hAnsi="Times New Roman"/>
                <w:b/>
                <w:color w:val="0D0D0D" w:themeColor="text1" w:themeTint="F2"/>
                <w:sz w:val="24"/>
                <w:szCs w:val="24"/>
                <w:lang w:val="uk-UA"/>
              </w:rPr>
              <w:t>».</w:t>
            </w: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snapToGrid w:val="0"/>
                <w:color w:val="0D0D0D" w:themeColor="text1" w:themeTint="F2"/>
                <w:sz w:val="24"/>
                <w:szCs w:val="24"/>
                <w:lang w:val="uk-UA" w:eastAsia="uk-UA"/>
              </w:rPr>
              <w:t xml:space="preserve">Поточний ремонт приміщень, в тому числі </w:t>
            </w:r>
            <w:r w:rsidRPr="00076F14">
              <w:rPr>
                <w:rFonts w:ascii="Times New Roman" w:hAnsi="Times New Roman"/>
                <w:color w:val="0D0D0D" w:themeColor="text1" w:themeTint="F2"/>
                <w:sz w:val="24"/>
                <w:szCs w:val="24"/>
                <w:lang w:val="uk-UA"/>
              </w:rPr>
              <w:t>сцени, стелі, підлоги.</w:t>
            </w: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xml:space="preserve"> Утеплення несучих стін, заміна дверей і вікон. Встановлення огорожі.</w:t>
            </w:r>
          </w:p>
          <w:p w:rsidR="00104C32" w:rsidRPr="00076F14" w:rsidRDefault="00104C32" w:rsidP="00877043">
            <w:pPr>
              <w:rPr>
                <w:rFonts w:ascii="Times New Roman" w:hAnsi="Times New Roman"/>
                <w:b/>
                <w:color w:val="0D0D0D" w:themeColor="text1" w:themeTint="F2"/>
                <w:sz w:val="24"/>
                <w:szCs w:val="24"/>
                <w:lang w:val="uk-UA"/>
              </w:rPr>
            </w:pPr>
            <w:r w:rsidRPr="00076F14">
              <w:rPr>
                <w:rFonts w:ascii="Times New Roman" w:hAnsi="Times New Roman"/>
                <w:b/>
                <w:color w:val="0D0D0D" w:themeColor="text1" w:themeTint="F2"/>
                <w:sz w:val="24"/>
                <w:szCs w:val="24"/>
                <w:lang w:val="uk-UA"/>
              </w:rPr>
              <w:lastRenderedPageBreak/>
              <w:t>БК «</w:t>
            </w:r>
            <w:proofErr w:type="spellStart"/>
            <w:r w:rsidRPr="00076F14">
              <w:rPr>
                <w:rFonts w:ascii="Times New Roman" w:hAnsi="Times New Roman"/>
                <w:b/>
                <w:color w:val="0D0D0D" w:themeColor="text1" w:themeTint="F2"/>
                <w:sz w:val="24"/>
                <w:szCs w:val="24"/>
                <w:lang w:val="uk-UA"/>
              </w:rPr>
              <w:t>Пронятин</w:t>
            </w:r>
            <w:proofErr w:type="spellEnd"/>
            <w:r w:rsidRPr="00076F14">
              <w:rPr>
                <w:rFonts w:ascii="Times New Roman" w:hAnsi="Times New Roman"/>
                <w:b/>
                <w:color w:val="0D0D0D" w:themeColor="text1" w:themeTint="F2"/>
                <w:sz w:val="24"/>
                <w:szCs w:val="24"/>
                <w:lang w:val="uk-UA"/>
              </w:rPr>
              <w:t>».</w:t>
            </w: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snapToGrid w:val="0"/>
                <w:color w:val="0D0D0D" w:themeColor="text1" w:themeTint="F2"/>
                <w:sz w:val="24"/>
                <w:szCs w:val="24"/>
                <w:lang w:val="uk-UA" w:eastAsia="uk-UA"/>
              </w:rPr>
              <w:t>Поточний ремонт приміщень, в тому числі</w:t>
            </w:r>
            <w:r w:rsidRPr="00076F14">
              <w:rPr>
                <w:rFonts w:ascii="Times New Roman" w:hAnsi="Times New Roman"/>
                <w:color w:val="0D0D0D" w:themeColor="text1" w:themeTint="F2"/>
                <w:sz w:val="24"/>
                <w:szCs w:val="24"/>
                <w:lang w:val="uk-UA"/>
              </w:rPr>
              <w:t>, сцени, стелі, сходових маршів. Заміна дверей і вікон.</w:t>
            </w:r>
          </w:p>
          <w:p w:rsidR="00104C32" w:rsidRPr="00076F14" w:rsidRDefault="00104C32" w:rsidP="00877043">
            <w:pPr>
              <w:rPr>
                <w:rFonts w:ascii="Times New Roman" w:hAnsi="Times New Roman"/>
                <w:b/>
                <w:color w:val="0D0D0D" w:themeColor="text1" w:themeTint="F2"/>
                <w:sz w:val="24"/>
                <w:szCs w:val="24"/>
                <w:lang w:val="uk-UA"/>
              </w:rPr>
            </w:pPr>
            <w:r w:rsidRPr="00076F14">
              <w:rPr>
                <w:rFonts w:ascii="Times New Roman" w:hAnsi="Times New Roman"/>
                <w:b/>
                <w:color w:val="0D0D0D" w:themeColor="text1" w:themeTint="F2"/>
                <w:sz w:val="24"/>
                <w:szCs w:val="24"/>
                <w:lang w:val="uk-UA"/>
              </w:rPr>
              <w:t>БК с. Чернихів.</w:t>
            </w: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Капітальний ремонт даху.</w:t>
            </w:r>
          </w:p>
          <w:p w:rsidR="00104C32" w:rsidRPr="00076F14" w:rsidRDefault="00104C32" w:rsidP="00877043">
            <w:pPr>
              <w:rPr>
                <w:rFonts w:ascii="Times New Roman" w:hAnsi="Times New Roman"/>
                <w:b/>
                <w:color w:val="0D0D0D" w:themeColor="text1" w:themeTint="F2"/>
                <w:sz w:val="24"/>
                <w:szCs w:val="24"/>
                <w:lang w:val="uk-UA"/>
              </w:rPr>
            </w:pPr>
            <w:r w:rsidRPr="00076F14">
              <w:rPr>
                <w:rFonts w:ascii="Times New Roman" w:hAnsi="Times New Roman"/>
                <w:b/>
                <w:color w:val="0D0D0D" w:themeColor="text1" w:themeTint="F2"/>
                <w:sz w:val="24"/>
                <w:szCs w:val="24"/>
                <w:lang w:val="uk-UA"/>
              </w:rPr>
              <w:t>Клуб-філія с. Малашівці.</w:t>
            </w: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xml:space="preserve">Поточний ремонт приміщень. </w:t>
            </w:r>
          </w:p>
          <w:p w:rsidR="00104C32" w:rsidRPr="00076F14" w:rsidRDefault="00104C32" w:rsidP="00877043">
            <w:pPr>
              <w:rPr>
                <w:rFonts w:ascii="Times New Roman" w:hAnsi="Times New Roman"/>
                <w:b/>
                <w:color w:val="0D0D0D" w:themeColor="text1" w:themeTint="F2"/>
                <w:sz w:val="24"/>
                <w:szCs w:val="24"/>
                <w:lang w:val="uk-UA"/>
              </w:rPr>
            </w:pPr>
            <w:r w:rsidRPr="00076F14">
              <w:rPr>
                <w:rFonts w:ascii="Times New Roman" w:hAnsi="Times New Roman"/>
                <w:b/>
                <w:color w:val="0D0D0D" w:themeColor="text1" w:themeTint="F2"/>
                <w:sz w:val="24"/>
                <w:szCs w:val="24"/>
                <w:lang w:val="uk-UA"/>
              </w:rPr>
              <w:t>Клуб-філія с. Іванківці.</w:t>
            </w: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Поточний ремонт приміщень. Заміна дверей.</w:t>
            </w:r>
          </w:p>
          <w:p w:rsidR="00104C32" w:rsidRPr="00076F14" w:rsidRDefault="00104C32" w:rsidP="00877043">
            <w:pPr>
              <w:rPr>
                <w:rFonts w:ascii="Times New Roman" w:hAnsi="Times New Roman"/>
                <w:b/>
                <w:color w:val="0D0D0D" w:themeColor="text1" w:themeTint="F2"/>
                <w:sz w:val="24"/>
                <w:szCs w:val="24"/>
                <w:lang w:val="uk-UA"/>
              </w:rPr>
            </w:pPr>
            <w:r w:rsidRPr="00076F14">
              <w:rPr>
                <w:rFonts w:ascii="Times New Roman" w:hAnsi="Times New Roman"/>
                <w:b/>
                <w:color w:val="0D0D0D" w:themeColor="text1" w:themeTint="F2"/>
                <w:sz w:val="24"/>
                <w:szCs w:val="24"/>
                <w:lang w:val="uk-UA"/>
              </w:rPr>
              <w:t>Клуб-філія с. Вертелка.</w:t>
            </w:r>
          </w:p>
          <w:p w:rsidR="00104C32" w:rsidRPr="00076F14" w:rsidRDefault="00104C32" w:rsidP="00877043">
            <w:pPr>
              <w:rPr>
                <w:rFonts w:ascii="Times New Roman" w:hAnsi="Times New Roman"/>
                <w:b/>
                <w:color w:val="0D0D0D" w:themeColor="text1" w:themeTint="F2"/>
                <w:sz w:val="24"/>
                <w:szCs w:val="24"/>
                <w:lang w:val="uk-UA"/>
              </w:rPr>
            </w:pPr>
            <w:r w:rsidRPr="00076F14">
              <w:rPr>
                <w:rFonts w:ascii="Times New Roman" w:hAnsi="Times New Roman"/>
                <w:color w:val="0D0D0D" w:themeColor="text1" w:themeTint="F2"/>
                <w:sz w:val="24"/>
                <w:szCs w:val="24"/>
                <w:lang w:val="uk-UA"/>
              </w:rPr>
              <w:t>Поточний ремонт приміщень. Заміна дверей.</w:t>
            </w:r>
          </w:p>
          <w:p w:rsidR="00104C32" w:rsidRPr="00076F14" w:rsidRDefault="00104C32" w:rsidP="00877043">
            <w:pPr>
              <w:rPr>
                <w:rFonts w:ascii="Times New Roman" w:hAnsi="Times New Roman"/>
                <w:b/>
                <w:color w:val="0D0D0D" w:themeColor="text1" w:themeTint="F2"/>
                <w:sz w:val="24"/>
                <w:szCs w:val="24"/>
                <w:lang w:val="uk-UA"/>
              </w:rPr>
            </w:pPr>
            <w:r w:rsidRPr="00076F14">
              <w:rPr>
                <w:rFonts w:ascii="Times New Roman" w:hAnsi="Times New Roman"/>
                <w:b/>
                <w:color w:val="0D0D0D" w:themeColor="text1" w:themeTint="F2"/>
                <w:sz w:val="24"/>
                <w:szCs w:val="24"/>
                <w:lang w:val="uk-UA"/>
              </w:rPr>
              <w:t>Клуб-філія с. Курівці.</w:t>
            </w: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xml:space="preserve"> Придбання крісел </w:t>
            </w:r>
          </w:p>
          <w:p w:rsidR="00104C32" w:rsidRPr="00076F14" w:rsidRDefault="00104C32" w:rsidP="00877043">
            <w:pPr>
              <w:rPr>
                <w:rFonts w:ascii="Times New Roman" w:hAnsi="Times New Roman"/>
                <w:b/>
                <w:color w:val="0D0D0D" w:themeColor="text1" w:themeTint="F2"/>
                <w:sz w:val="24"/>
                <w:szCs w:val="24"/>
                <w:lang w:val="uk-UA"/>
              </w:rPr>
            </w:pPr>
            <w:r w:rsidRPr="00076F14">
              <w:rPr>
                <w:rFonts w:ascii="Times New Roman" w:hAnsi="Times New Roman"/>
                <w:b/>
                <w:color w:val="0D0D0D" w:themeColor="text1" w:themeTint="F2"/>
                <w:sz w:val="24"/>
                <w:szCs w:val="24"/>
                <w:lang w:val="uk-UA"/>
              </w:rPr>
              <w:t>Клуб-філія с. Плесківці.</w:t>
            </w:r>
          </w:p>
          <w:p w:rsidR="00104C32" w:rsidRPr="00076F14" w:rsidRDefault="00104C32" w:rsidP="00877043">
            <w:pPr>
              <w:rPr>
                <w:rFonts w:ascii="Times New Roman" w:hAnsi="Times New Roman"/>
                <w:color w:val="0D0D0D" w:themeColor="text1" w:themeTint="F2"/>
                <w:sz w:val="24"/>
                <w:szCs w:val="24"/>
                <w:u w:val="single"/>
                <w:lang w:val="uk-UA"/>
              </w:rPr>
            </w:pPr>
            <w:r w:rsidRPr="00076F14">
              <w:rPr>
                <w:rFonts w:ascii="Times New Roman" w:hAnsi="Times New Roman"/>
                <w:color w:val="0D0D0D" w:themeColor="text1" w:themeTint="F2"/>
                <w:sz w:val="24"/>
                <w:szCs w:val="24"/>
                <w:lang w:val="uk-UA"/>
              </w:rPr>
              <w:t xml:space="preserve">Поточний ремонт </w:t>
            </w:r>
            <w:r w:rsidRPr="00076F14">
              <w:rPr>
                <w:rFonts w:ascii="Times New Roman" w:hAnsi="Times New Roman"/>
                <w:color w:val="0D0D0D" w:themeColor="text1" w:themeTint="F2"/>
                <w:sz w:val="24"/>
                <w:szCs w:val="24"/>
                <w:lang w:val="uk-UA"/>
              </w:rPr>
              <w:lastRenderedPageBreak/>
              <w:t>приміщень.</w:t>
            </w:r>
          </w:p>
          <w:p w:rsidR="00104C32" w:rsidRPr="00076F14" w:rsidRDefault="00104C32" w:rsidP="00877043">
            <w:pPr>
              <w:rPr>
                <w:rFonts w:ascii="Times New Roman" w:hAnsi="Times New Roman"/>
                <w:b/>
                <w:color w:val="0D0D0D" w:themeColor="text1" w:themeTint="F2"/>
                <w:sz w:val="24"/>
                <w:szCs w:val="24"/>
                <w:lang w:val="uk-UA"/>
              </w:rPr>
            </w:pPr>
            <w:r w:rsidRPr="00076F14">
              <w:rPr>
                <w:rFonts w:ascii="Times New Roman" w:hAnsi="Times New Roman"/>
                <w:b/>
                <w:color w:val="0D0D0D" w:themeColor="text1" w:themeTint="F2"/>
                <w:sz w:val="24"/>
                <w:szCs w:val="24"/>
                <w:lang w:val="uk-UA"/>
              </w:rPr>
              <w:t>Клуб-філія с. Городище.</w:t>
            </w: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Поточний ремонт  приміщень.</w:t>
            </w:r>
          </w:p>
          <w:p w:rsidR="00104C32" w:rsidRPr="00076F14" w:rsidRDefault="00104C32" w:rsidP="00877043">
            <w:pPr>
              <w:rPr>
                <w:rFonts w:ascii="Times New Roman" w:hAnsi="Times New Roman"/>
                <w:b/>
                <w:color w:val="0D0D0D" w:themeColor="text1" w:themeTint="F2"/>
                <w:sz w:val="24"/>
                <w:szCs w:val="24"/>
                <w:lang w:val="uk-UA"/>
              </w:rPr>
            </w:pPr>
            <w:r w:rsidRPr="00076F14">
              <w:rPr>
                <w:rFonts w:ascii="Times New Roman" w:hAnsi="Times New Roman"/>
                <w:b/>
                <w:color w:val="0D0D0D" w:themeColor="text1" w:themeTint="F2"/>
                <w:sz w:val="24"/>
                <w:szCs w:val="24"/>
                <w:lang w:val="uk-UA"/>
              </w:rPr>
              <w:t>Клуб-філія с. Носівці.</w:t>
            </w:r>
          </w:p>
          <w:p w:rsidR="00104C32" w:rsidRPr="00076F14" w:rsidRDefault="00104C32" w:rsidP="00064200">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Поточний ремонт приміщень.</w:t>
            </w:r>
          </w:p>
        </w:tc>
      </w:tr>
      <w:tr w:rsidR="00104C32" w:rsidRPr="00076F14" w:rsidTr="00E3282C">
        <w:tc>
          <w:tcPr>
            <w:tcW w:w="458" w:type="dxa"/>
            <w:vMerge/>
          </w:tcPr>
          <w:p w:rsidR="00104C32" w:rsidRPr="00076F14" w:rsidRDefault="00104C32" w:rsidP="0095413B">
            <w:pPr>
              <w:rPr>
                <w:rFonts w:ascii="Times New Roman" w:hAnsi="Times New Roman"/>
                <w:color w:val="0D0D0D" w:themeColor="text1" w:themeTint="F2"/>
                <w:sz w:val="24"/>
                <w:szCs w:val="24"/>
              </w:rPr>
            </w:pPr>
          </w:p>
        </w:tc>
        <w:tc>
          <w:tcPr>
            <w:tcW w:w="2202" w:type="dxa"/>
            <w:vMerge/>
          </w:tcPr>
          <w:p w:rsidR="00104C32" w:rsidRPr="00076F14" w:rsidRDefault="00104C32" w:rsidP="002D2BA5">
            <w:pPr>
              <w:rPr>
                <w:rFonts w:ascii="Times New Roman" w:hAnsi="Times New Roman"/>
                <w:color w:val="0D0D0D" w:themeColor="text1" w:themeTint="F2"/>
                <w:sz w:val="24"/>
                <w:szCs w:val="24"/>
              </w:rPr>
            </w:pPr>
          </w:p>
        </w:tc>
        <w:tc>
          <w:tcPr>
            <w:tcW w:w="2297" w:type="dxa"/>
          </w:tcPr>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4.3. Зміцнення матеріально-технічної бази та проведення поточних, капітальних ремонтів будівель музичних шкіл, художньої школи</w:t>
            </w:r>
            <w:r w:rsidR="00D756B1" w:rsidRPr="00076F14">
              <w:rPr>
                <w:rFonts w:ascii="Times New Roman" w:hAnsi="Times New Roman"/>
                <w:color w:val="0D0D0D" w:themeColor="text1" w:themeTint="F2"/>
                <w:sz w:val="24"/>
                <w:szCs w:val="24"/>
                <w:lang w:val="uk-UA"/>
              </w:rPr>
              <w:t>.</w:t>
            </w:r>
          </w:p>
        </w:tc>
        <w:tc>
          <w:tcPr>
            <w:tcW w:w="1447" w:type="dxa"/>
          </w:tcPr>
          <w:p w:rsidR="00E178B2" w:rsidRDefault="00E178B2" w:rsidP="00877043">
            <w:pPr>
              <w:rPr>
                <w:rFonts w:ascii="Times New Roman" w:hAnsi="Times New Roman"/>
                <w:snapToGrid w:val="0"/>
                <w:color w:val="0D0D0D" w:themeColor="text1" w:themeTint="F2"/>
                <w:sz w:val="24"/>
                <w:szCs w:val="24"/>
                <w:lang w:eastAsia="uk-UA"/>
              </w:rPr>
            </w:pPr>
          </w:p>
          <w:p w:rsidR="00E178B2" w:rsidRDefault="00E178B2" w:rsidP="00877043">
            <w:pPr>
              <w:rPr>
                <w:rFonts w:ascii="Times New Roman" w:hAnsi="Times New Roman"/>
                <w:snapToGrid w:val="0"/>
                <w:color w:val="0D0D0D" w:themeColor="text1" w:themeTint="F2"/>
                <w:sz w:val="24"/>
                <w:szCs w:val="24"/>
                <w:lang w:eastAsia="uk-UA"/>
              </w:rPr>
            </w:pPr>
          </w:p>
          <w:p w:rsidR="00E178B2" w:rsidRDefault="00E178B2" w:rsidP="00877043">
            <w:pPr>
              <w:rPr>
                <w:rFonts w:ascii="Times New Roman" w:hAnsi="Times New Roman"/>
                <w:snapToGrid w:val="0"/>
                <w:color w:val="0D0D0D" w:themeColor="text1" w:themeTint="F2"/>
                <w:sz w:val="24"/>
                <w:szCs w:val="24"/>
                <w:lang w:eastAsia="uk-UA"/>
              </w:rPr>
            </w:pPr>
          </w:p>
          <w:p w:rsidR="00104C32" w:rsidRPr="00076F14" w:rsidRDefault="00104C32" w:rsidP="00877043">
            <w:pPr>
              <w:rPr>
                <w:rFonts w:ascii="Times New Roman" w:hAnsi="Times New Roman"/>
                <w:snapToGrid w:val="0"/>
                <w:color w:val="0D0D0D" w:themeColor="text1" w:themeTint="F2"/>
                <w:sz w:val="24"/>
                <w:szCs w:val="24"/>
                <w:lang w:eastAsia="uk-UA"/>
              </w:rPr>
            </w:pPr>
            <w:proofErr w:type="gramStart"/>
            <w:r w:rsidRPr="00076F14">
              <w:rPr>
                <w:rFonts w:ascii="Times New Roman" w:hAnsi="Times New Roman"/>
                <w:snapToGrid w:val="0"/>
                <w:color w:val="0D0D0D" w:themeColor="text1" w:themeTint="F2"/>
                <w:sz w:val="24"/>
                <w:szCs w:val="24"/>
                <w:lang w:eastAsia="uk-UA"/>
              </w:rPr>
              <w:t>2024-2026</w:t>
            </w:r>
            <w:proofErr w:type="gramEnd"/>
          </w:p>
        </w:tc>
        <w:tc>
          <w:tcPr>
            <w:tcW w:w="1843" w:type="dxa"/>
          </w:tcPr>
          <w:p w:rsidR="00E178B2" w:rsidRDefault="00E178B2" w:rsidP="00877043">
            <w:pPr>
              <w:rPr>
                <w:rFonts w:ascii="Times New Roman" w:hAnsi="Times New Roman"/>
                <w:snapToGrid w:val="0"/>
                <w:color w:val="0D0D0D" w:themeColor="text1" w:themeTint="F2"/>
                <w:sz w:val="24"/>
                <w:szCs w:val="24"/>
                <w:lang w:val="uk-UA" w:eastAsia="uk-UA"/>
              </w:rPr>
            </w:pPr>
          </w:p>
          <w:p w:rsidR="00E178B2" w:rsidRDefault="00E178B2" w:rsidP="00877043">
            <w:pPr>
              <w:rPr>
                <w:rFonts w:ascii="Times New Roman" w:hAnsi="Times New Roman"/>
                <w:snapToGrid w:val="0"/>
                <w:color w:val="0D0D0D" w:themeColor="text1" w:themeTint="F2"/>
                <w:sz w:val="24"/>
                <w:szCs w:val="24"/>
                <w:lang w:val="uk-UA" w:eastAsia="uk-UA"/>
              </w:rPr>
            </w:pPr>
          </w:p>
          <w:p w:rsidR="00E178B2" w:rsidRDefault="00E178B2" w:rsidP="00877043">
            <w:pPr>
              <w:rPr>
                <w:rFonts w:ascii="Times New Roman" w:hAnsi="Times New Roman"/>
                <w:snapToGrid w:val="0"/>
                <w:color w:val="0D0D0D" w:themeColor="text1" w:themeTint="F2"/>
                <w:sz w:val="24"/>
                <w:szCs w:val="24"/>
                <w:lang w:val="uk-UA" w:eastAsia="uk-UA"/>
              </w:rPr>
            </w:pPr>
          </w:p>
          <w:p w:rsidR="00104C32" w:rsidRPr="00076F14" w:rsidRDefault="00104C32"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Управління культури і мистецтв,</w:t>
            </w:r>
          </w:p>
          <w:p w:rsidR="00104C32" w:rsidRPr="00076F14" w:rsidRDefault="00104C32" w:rsidP="00064200">
            <w:pPr>
              <w:rPr>
                <w:rFonts w:ascii="Times New Roman" w:hAnsi="Times New Roman"/>
                <w:snapToGrid w:val="0"/>
                <w:color w:val="0D0D0D" w:themeColor="text1" w:themeTint="F2"/>
                <w:sz w:val="24"/>
                <w:szCs w:val="24"/>
                <w:lang w:val="uk-UA" w:eastAsia="uk-UA"/>
              </w:rPr>
            </w:pPr>
            <w:r w:rsidRPr="00076F14">
              <w:rPr>
                <w:rFonts w:ascii="Times New Roman" w:hAnsi="Times New Roman"/>
                <w:color w:val="0D0D0D" w:themeColor="text1" w:themeTint="F2"/>
                <w:sz w:val="24"/>
                <w:szCs w:val="24"/>
                <w:lang w:val="uk-UA"/>
              </w:rPr>
              <w:t>музичні школи, художня школа</w:t>
            </w:r>
          </w:p>
        </w:tc>
        <w:tc>
          <w:tcPr>
            <w:tcW w:w="1134" w:type="dxa"/>
          </w:tcPr>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Бюджет громади</w:t>
            </w:r>
          </w:p>
        </w:tc>
        <w:tc>
          <w:tcPr>
            <w:tcW w:w="992" w:type="dxa"/>
            <w:tcBorders>
              <w:right w:val="single" w:sz="4" w:space="0" w:color="auto"/>
            </w:tcBorders>
          </w:tcPr>
          <w:p w:rsidR="00E178B2" w:rsidRDefault="00E178B2" w:rsidP="008D6915">
            <w:pPr>
              <w:rPr>
                <w:rFonts w:ascii="Times New Roman" w:hAnsi="Times New Roman"/>
                <w:color w:val="0D0D0D" w:themeColor="text1" w:themeTint="F2"/>
                <w:sz w:val="24"/>
                <w:szCs w:val="24"/>
                <w:lang w:val="uk-UA"/>
              </w:rPr>
            </w:pPr>
          </w:p>
          <w:p w:rsidR="00E178B2" w:rsidRDefault="00E178B2" w:rsidP="008D6915">
            <w:pPr>
              <w:rPr>
                <w:rFonts w:ascii="Times New Roman" w:hAnsi="Times New Roman"/>
                <w:color w:val="0D0D0D" w:themeColor="text1" w:themeTint="F2"/>
                <w:sz w:val="24"/>
                <w:szCs w:val="24"/>
                <w:lang w:val="uk-UA"/>
              </w:rPr>
            </w:pPr>
          </w:p>
          <w:p w:rsidR="00E178B2" w:rsidRDefault="00E178B2" w:rsidP="008D6915">
            <w:pPr>
              <w:rPr>
                <w:rFonts w:ascii="Times New Roman" w:hAnsi="Times New Roman"/>
                <w:color w:val="0D0D0D" w:themeColor="text1" w:themeTint="F2"/>
                <w:sz w:val="24"/>
                <w:szCs w:val="24"/>
                <w:lang w:val="uk-UA"/>
              </w:rPr>
            </w:pPr>
          </w:p>
          <w:p w:rsidR="00104C32" w:rsidRPr="00076F14" w:rsidRDefault="00104C32" w:rsidP="008D6915">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2100,0</w:t>
            </w:r>
          </w:p>
        </w:tc>
        <w:tc>
          <w:tcPr>
            <w:tcW w:w="993" w:type="dxa"/>
            <w:tcBorders>
              <w:left w:val="single" w:sz="4" w:space="0" w:color="auto"/>
              <w:right w:val="single" w:sz="4" w:space="0" w:color="auto"/>
            </w:tcBorders>
          </w:tcPr>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1500,0</w:t>
            </w:r>
          </w:p>
        </w:tc>
        <w:tc>
          <w:tcPr>
            <w:tcW w:w="1134" w:type="dxa"/>
            <w:tcBorders>
              <w:left w:val="single" w:sz="4" w:space="0" w:color="auto"/>
            </w:tcBorders>
          </w:tcPr>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1300,0</w:t>
            </w:r>
          </w:p>
        </w:tc>
        <w:tc>
          <w:tcPr>
            <w:tcW w:w="2663" w:type="dxa"/>
          </w:tcPr>
          <w:p w:rsidR="00E178B2" w:rsidRDefault="00E178B2" w:rsidP="00877043">
            <w:pPr>
              <w:rPr>
                <w:rFonts w:ascii="Times New Roman" w:hAnsi="Times New Roman"/>
                <w:b/>
                <w:color w:val="0D0D0D" w:themeColor="text1" w:themeTint="F2"/>
                <w:sz w:val="24"/>
                <w:szCs w:val="24"/>
                <w:lang w:val="uk-UA"/>
              </w:rPr>
            </w:pPr>
          </w:p>
          <w:p w:rsidR="00E178B2" w:rsidRDefault="00E178B2" w:rsidP="00877043">
            <w:pPr>
              <w:rPr>
                <w:rFonts w:ascii="Times New Roman" w:hAnsi="Times New Roman"/>
                <w:b/>
                <w:color w:val="0D0D0D" w:themeColor="text1" w:themeTint="F2"/>
                <w:sz w:val="24"/>
                <w:szCs w:val="24"/>
                <w:lang w:val="uk-UA"/>
              </w:rPr>
            </w:pPr>
          </w:p>
          <w:p w:rsidR="00E178B2" w:rsidRDefault="00E178B2" w:rsidP="00877043">
            <w:pPr>
              <w:rPr>
                <w:rFonts w:ascii="Times New Roman" w:hAnsi="Times New Roman"/>
                <w:b/>
                <w:color w:val="0D0D0D" w:themeColor="text1" w:themeTint="F2"/>
                <w:sz w:val="24"/>
                <w:szCs w:val="24"/>
                <w:lang w:val="uk-UA"/>
              </w:rPr>
            </w:pP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b/>
                <w:color w:val="0D0D0D" w:themeColor="text1" w:themeTint="F2"/>
                <w:sz w:val="24"/>
                <w:szCs w:val="24"/>
                <w:lang w:val="uk-UA"/>
              </w:rPr>
              <w:t>Тернопільська музична школа №1 ім. Василя Барвінського.</w:t>
            </w:r>
            <w:r w:rsidRPr="00076F14">
              <w:rPr>
                <w:rFonts w:ascii="Times New Roman" w:hAnsi="Times New Roman"/>
                <w:color w:val="0D0D0D" w:themeColor="text1" w:themeTint="F2"/>
                <w:sz w:val="24"/>
                <w:szCs w:val="24"/>
                <w:lang w:val="uk-UA"/>
              </w:rPr>
              <w:t xml:space="preserve"> Реставраційний ремонт, облаштування пожежного та другого евакуаційного виходів.</w:t>
            </w: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xml:space="preserve">Заміна вікон. </w:t>
            </w: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b/>
                <w:color w:val="0D0D0D" w:themeColor="text1" w:themeTint="F2"/>
                <w:sz w:val="24"/>
                <w:szCs w:val="24"/>
                <w:lang w:val="uk-UA"/>
              </w:rPr>
              <w:t>Тернопільська художня школа ім. Михайла Бойчука.</w:t>
            </w:r>
          </w:p>
          <w:p w:rsidR="00104C32" w:rsidRPr="00076F14" w:rsidRDefault="00D756B1"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xml:space="preserve">Капітальний ремонт </w:t>
            </w:r>
            <w:r w:rsidR="00104C32" w:rsidRPr="00076F14">
              <w:rPr>
                <w:rFonts w:ascii="Times New Roman" w:hAnsi="Times New Roman"/>
                <w:color w:val="0D0D0D" w:themeColor="text1" w:themeTint="F2"/>
                <w:sz w:val="24"/>
                <w:szCs w:val="24"/>
                <w:lang w:val="uk-UA"/>
              </w:rPr>
              <w:t>системи опалення.</w:t>
            </w:r>
          </w:p>
          <w:p w:rsidR="00104C32" w:rsidRPr="00076F14" w:rsidRDefault="00104C32" w:rsidP="00877043">
            <w:pPr>
              <w:rPr>
                <w:rFonts w:ascii="Times New Roman" w:hAnsi="Times New Roman"/>
                <w:b/>
                <w:color w:val="0D0D0D" w:themeColor="text1" w:themeTint="F2"/>
                <w:sz w:val="24"/>
                <w:szCs w:val="24"/>
                <w:lang w:val="uk-UA"/>
              </w:rPr>
            </w:pPr>
            <w:r w:rsidRPr="00076F14">
              <w:rPr>
                <w:rFonts w:ascii="Times New Roman" w:hAnsi="Times New Roman"/>
                <w:b/>
                <w:color w:val="0D0D0D" w:themeColor="text1" w:themeTint="F2"/>
                <w:sz w:val="24"/>
                <w:szCs w:val="24"/>
                <w:lang w:val="uk-UA"/>
              </w:rPr>
              <w:t xml:space="preserve">Тернопільська музична школа №2 ім. Михайла </w:t>
            </w:r>
            <w:r w:rsidRPr="00076F14">
              <w:rPr>
                <w:rFonts w:ascii="Times New Roman" w:hAnsi="Times New Roman"/>
                <w:b/>
                <w:color w:val="0D0D0D" w:themeColor="text1" w:themeTint="F2"/>
                <w:sz w:val="24"/>
                <w:szCs w:val="24"/>
                <w:lang w:val="uk-UA"/>
              </w:rPr>
              <w:lastRenderedPageBreak/>
              <w:t>Вербицького.</w:t>
            </w: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xml:space="preserve">Поточний ремонт приміщень. </w:t>
            </w: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Заміна лінолеуму.</w:t>
            </w:r>
          </w:p>
        </w:tc>
      </w:tr>
      <w:tr w:rsidR="00104C32" w:rsidRPr="00076F14" w:rsidTr="00E3282C">
        <w:tc>
          <w:tcPr>
            <w:tcW w:w="458" w:type="dxa"/>
            <w:vMerge/>
          </w:tcPr>
          <w:p w:rsidR="00104C32" w:rsidRPr="00076F14" w:rsidRDefault="00104C32" w:rsidP="0095413B">
            <w:pPr>
              <w:rPr>
                <w:rFonts w:ascii="Times New Roman" w:hAnsi="Times New Roman"/>
                <w:color w:val="0D0D0D" w:themeColor="text1" w:themeTint="F2"/>
                <w:sz w:val="24"/>
                <w:szCs w:val="24"/>
              </w:rPr>
            </w:pPr>
          </w:p>
        </w:tc>
        <w:tc>
          <w:tcPr>
            <w:tcW w:w="2202" w:type="dxa"/>
            <w:vMerge/>
          </w:tcPr>
          <w:p w:rsidR="00104C32" w:rsidRPr="00076F14" w:rsidRDefault="00104C32" w:rsidP="002D2BA5">
            <w:pPr>
              <w:rPr>
                <w:rFonts w:ascii="Times New Roman" w:hAnsi="Times New Roman"/>
                <w:color w:val="0D0D0D" w:themeColor="text1" w:themeTint="F2"/>
                <w:sz w:val="24"/>
                <w:szCs w:val="24"/>
              </w:rPr>
            </w:pPr>
          </w:p>
        </w:tc>
        <w:tc>
          <w:tcPr>
            <w:tcW w:w="2297" w:type="dxa"/>
          </w:tcPr>
          <w:p w:rsidR="00104C32" w:rsidRPr="00076F14" w:rsidRDefault="008F24FC"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4.4</w:t>
            </w:r>
            <w:r w:rsidR="00104C32" w:rsidRPr="00076F14">
              <w:rPr>
                <w:rFonts w:ascii="Times New Roman" w:hAnsi="Times New Roman"/>
                <w:color w:val="0D0D0D" w:themeColor="text1" w:themeTint="F2"/>
                <w:sz w:val="24"/>
                <w:szCs w:val="24"/>
                <w:lang w:val="uk-UA"/>
              </w:rPr>
              <w:t>. Оновлення бази музичних інструментів</w:t>
            </w:r>
            <w:r w:rsidR="00D756B1" w:rsidRPr="00076F14">
              <w:rPr>
                <w:rFonts w:ascii="Times New Roman" w:hAnsi="Times New Roman"/>
                <w:color w:val="0D0D0D" w:themeColor="text1" w:themeTint="F2"/>
                <w:sz w:val="24"/>
                <w:szCs w:val="24"/>
                <w:lang w:val="uk-UA"/>
              </w:rPr>
              <w:t>.</w:t>
            </w:r>
          </w:p>
        </w:tc>
        <w:tc>
          <w:tcPr>
            <w:tcW w:w="1447" w:type="dxa"/>
          </w:tcPr>
          <w:p w:rsidR="00104C32" w:rsidRPr="00076F14" w:rsidRDefault="00104C32" w:rsidP="00877043">
            <w:pPr>
              <w:rPr>
                <w:rFonts w:ascii="Times New Roman" w:hAnsi="Times New Roman"/>
                <w:snapToGrid w:val="0"/>
                <w:color w:val="0D0D0D" w:themeColor="text1" w:themeTint="F2"/>
                <w:sz w:val="24"/>
                <w:szCs w:val="24"/>
                <w:lang w:eastAsia="uk-UA"/>
              </w:rPr>
            </w:pPr>
            <w:proofErr w:type="gramStart"/>
            <w:r w:rsidRPr="00076F14">
              <w:rPr>
                <w:rFonts w:ascii="Times New Roman" w:hAnsi="Times New Roman"/>
                <w:snapToGrid w:val="0"/>
                <w:color w:val="0D0D0D" w:themeColor="text1" w:themeTint="F2"/>
                <w:sz w:val="24"/>
                <w:szCs w:val="24"/>
                <w:lang w:eastAsia="uk-UA"/>
              </w:rPr>
              <w:t>2024-2026</w:t>
            </w:r>
            <w:proofErr w:type="gramEnd"/>
          </w:p>
        </w:tc>
        <w:tc>
          <w:tcPr>
            <w:tcW w:w="1843" w:type="dxa"/>
          </w:tcPr>
          <w:p w:rsidR="00104C32" w:rsidRPr="00076F14" w:rsidRDefault="00104C32"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Управління культури і мистецтв,</w:t>
            </w:r>
          </w:p>
          <w:p w:rsidR="00104C32" w:rsidRDefault="00D756B1" w:rsidP="00C4689A">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м</w:t>
            </w:r>
            <w:r w:rsidR="00104C32" w:rsidRPr="00076F14">
              <w:rPr>
                <w:rFonts w:ascii="Times New Roman" w:hAnsi="Times New Roman"/>
                <w:snapToGrid w:val="0"/>
                <w:color w:val="0D0D0D" w:themeColor="text1" w:themeTint="F2"/>
                <w:sz w:val="24"/>
                <w:szCs w:val="24"/>
                <w:lang w:val="uk-UA" w:eastAsia="uk-UA"/>
              </w:rPr>
              <w:t>узичні школи</w:t>
            </w:r>
            <w:r w:rsidR="00E178B2">
              <w:rPr>
                <w:rFonts w:ascii="Times New Roman" w:hAnsi="Times New Roman"/>
                <w:snapToGrid w:val="0"/>
                <w:color w:val="0D0D0D" w:themeColor="text1" w:themeTint="F2"/>
                <w:sz w:val="24"/>
                <w:szCs w:val="24"/>
                <w:lang w:val="uk-UA" w:eastAsia="uk-UA"/>
              </w:rPr>
              <w:t>.</w:t>
            </w:r>
          </w:p>
          <w:p w:rsidR="00E178B2" w:rsidRPr="00076F14" w:rsidRDefault="00E178B2" w:rsidP="00C4689A">
            <w:pPr>
              <w:rPr>
                <w:rFonts w:ascii="Times New Roman" w:hAnsi="Times New Roman"/>
                <w:color w:val="0D0D0D" w:themeColor="text1" w:themeTint="F2"/>
                <w:sz w:val="24"/>
                <w:szCs w:val="24"/>
                <w:lang w:val="uk-UA"/>
              </w:rPr>
            </w:pPr>
          </w:p>
        </w:tc>
        <w:tc>
          <w:tcPr>
            <w:tcW w:w="1134" w:type="dxa"/>
          </w:tcPr>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Бюджет громади</w:t>
            </w:r>
          </w:p>
        </w:tc>
        <w:tc>
          <w:tcPr>
            <w:tcW w:w="992" w:type="dxa"/>
            <w:tcBorders>
              <w:right w:val="single" w:sz="4" w:space="0" w:color="auto"/>
            </w:tcBorders>
          </w:tcPr>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100,0</w:t>
            </w:r>
          </w:p>
        </w:tc>
        <w:tc>
          <w:tcPr>
            <w:tcW w:w="993" w:type="dxa"/>
            <w:tcBorders>
              <w:left w:val="single" w:sz="4" w:space="0" w:color="auto"/>
              <w:right w:val="single" w:sz="4" w:space="0" w:color="auto"/>
            </w:tcBorders>
          </w:tcPr>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250,0</w:t>
            </w:r>
          </w:p>
        </w:tc>
        <w:tc>
          <w:tcPr>
            <w:tcW w:w="1134" w:type="dxa"/>
            <w:tcBorders>
              <w:left w:val="single" w:sz="4" w:space="0" w:color="auto"/>
            </w:tcBorders>
          </w:tcPr>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250,0</w:t>
            </w:r>
          </w:p>
        </w:tc>
        <w:tc>
          <w:tcPr>
            <w:tcW w:w="2663" w:type="dxa"/>
          </w:tcPr>
          <w:p w:rsidR="00104C32" w:rsidRPr="00076F14" w:rsidRDefault="00D756B1" w:rsidP="00517B3D">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 xml:space="preserve">Придбання </w:t>
            </w:r>
            <w:r w:rsidR="00104C32" w:rsidRPr="00076F14">
              <w:rPr>
                <w:rFonts w:ascii="Times New Roman" w:hAnsi="Times New Roman"/>
                <w:color w:val="0D0D0D" w:themeColor="text1" w:themeTint="F2"/>
                <w:sz w:val="24"/>
                <w:szCs w:val="24"/>
                <w:lang w:val="uk-UA"/>
              </w:rPr>
              <w:t xml:space="preserve">15– ох музичних інструментів. </w:t>
            </w:r>
          </w:p>
        </w:tc>
      </w:tr>
      <w:tr w:rsidR="00104C32" w:rsidRPr="00076F14" w:rsidTr="00E3282C">
        <w:tc>
          <w:tcPr>
            <w:tcW w:w="458" w:type="dxa"/>
            <w:vMerge/>
          </w:tcPr>
          <w:p w:rsidR="00104C32" w:rsidRPr="00076F14" w:rsidRDefault="00104C32" w:rsidP="0095413B">
            <w:pPr>
              <w:rPr>
                <w:rFonts w:ascii="Times New Roman" w:hAnsi="Times New Roman"/>
                <w:color w:val="0D0D0D" w:themeColor="text1" w:themeTint="F2"/>
                <w:sz w:val="24"/>
                <w:szCs w:val="24"/>
              </w:rPr>
            </w:pPr>
          </w:p>
        </w:tc>
        <w:tc>
          <w:tcPr>
            <w:tcW w:w="2202" w:type="dxa"/>
            <w:vMerge/>
          </w:tcPr>
          <w:p w:rsidR="00104C32" w:rsidRPr="00076F14" w:rsidRDefault="00104C32" w:rsidP="002D2BA5">
            <w:pPr>
              <w:rPr>
                <w:rFonts w:ascii="Times New Roman" w:hAnsi="Times New Roman"/>
                <w:color w:val="0D0D0D" w:themeColor="text1" w:themeTint="F2"/>
                <w:sz w:val="24"/>
                <w:szCs w:val="24"/>
              </w:rPr>
            </w:pPr>
          </w:p>
        </w:tc>
        <w:tc>
          <w:tcPr>
            <w:tcW w:w="2297" w:type="dxa"/>
            <w:vAlign w:val="center"/>
          </w:tcPr>
          <w:p w:rsidR="00104C32" w:rsidRPr="00076F14" w:rsidRDefault="008F24FC"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4.5</w:t>
            </w:r>
            <w:r w:rsidR="00104C32" w:rsidRPr="00076F14">
              <w:rPr>
                <w:rFonts w:ascii="Times New Roman" w:hAnsi="Times New Roman"/>
                <w:color w:val="0D0D0D" w:themeColor="text1" w:themeTint="F2"/>
                <w:sz w:val="24"/>
                <w:szCs w:val="24"/>
                <w:lang w:val="uk-UA"/>
              </w:rPr>
              <w:t xml:space="preserve">. </w:t>
            </w:r>
            <w:proofErr w:type="spellStart"/>
            <w:r w:rsidR="00104C32" w:rsidRPr="00076F14">
              <w:rPr>
                <w:rFonts w:ascii="Times New Roman" w:hAnsi="Times New Roman"/>
                <w:color w:val="0D0D0D" w:themeColor="text1" w:themeTint="F2"/>
                <w:sz w:val="24"/>
                <w:szCs w:val="24"/>
              </w:rPr>
              <w:t>Придбання</w:t>
            </w:r>
            <w:proofErr w:type="spellEnd"/>
            <w:r w:rsidR="00104C32" w:rsidRPr="00076F14">
              <w:rPr>
                <w:rFonts w:ascii="Times New Roman" w:hAnsi="Times New Roman"/>
                <w:color w:val="0D0D0D" w:themeColor="text1" w:themeTint="F2"/>
                <w:sz w:val="24"/>
                <w:szCs w:val="24"/>
              </w:rPr>
              <w:t xml:space="preserve"> </w:t>
            </w:r>
            <w:proofErr w:type="spellStart"/>
            <w:r w:rsidR="00104C32" w:rsidRPr="00076F14">
              <w:rPr>
                <w:rFonts w:ascii="Times New Roman" w:hAnsi="Times New Roman"/>
                <w:color w:val="0D0D0D" w:themeColor="text1" w:themeTint="F2"/>
                <w:sz w:val="24"/>
                <w:szCs w:val="24"/>
              </w:rPr>
              <w:t>сценічн</w:t>
            </w:r>
            <w:proofErr w:type="spellEnd"/>
            <w:r w:rsidR="00104C32" w:rsidRPr="00076F14">
              <w:rPr>
                <w:rFonts w:ascii="Times New Roman" w:hAnsi="Times New Roman"/>
                <w:color w:val="0D0D0D" w:themeColor="text1" w:themeTint="F2"/>
                <w:sz w:val="24"/>
                <w:szCs w:val="24"/>
                <w:lang w:val="uk-UA"/>
              </w:rPr>
              <w:t>ого концертного одягу</w:t>
            </w:r>
            <w:r w:rsidRPr="00076F14">
              <w:rPr>
                <w:rFonts w:ascii="Times New Roman" w:hAnsi="Times New Roman"/>
                <w:color w:val="0D0D0D" w:themeColor="text1" w:themeTint="F2"/>
                <w:sz w:val="24"/>
                <w:szCs w:val="24"/>
                <w:lang w:val="uk-UA"/>
              </w:rPr>
              <w:t>.</w:t>
            </w:r>
          </w:p>
        </w:tc>
        <w:tc>
          <w:tcPr>
            <w:tcW w:w="1447" w:type="dxa"/>
          </w:tcPr>
          <w:p w:rsidR="00104C32" w:rsidRPr="00076F14" w:rsidRDefault="00104C32" w:rsidP="00877043">
            <w:pPr>
              <w:rPr>
                <w:rFonts w:ascii="Times New Roman" w:hAnsi="Times New Roman"/>
                <w:snapToGrid w:val="0"/>
                <w:color w:val="0D0D0D" w:themeColor="text1" w:themeTint="F2"/>
                <w:sz w:val="24"/>
                <w:szCs w:val="24"/>
                <w:lang w:eastAsia="uk-UA"/>
              </w:rPr>
            </w:pPr>
          </w:p>
          <w:p w:rsidR="00104C32" w:rsidRPr="00076F14" w:rsidRDefault="00104C32" w:rsidP="00877043">
            <w:pPr>
              <w:rPr>
                <w:rFonts w:ascii="Times New Roman" w:hAnsi="Times New Roman"/>
                <w:snapToGrid w:val="0"/>
                <w:color w:val="0D0D0D" w:themeColor="text1" w:themeTint="F2"/>
                <w:sz w:val="24"/>
                <w:szCs w:val="24"/>
                <w:lang w:eastAsia="uk-UA"/>
              </w:rPr>
            </w:pPr>
          </w:p>
          <w:p w:rsidR="00104C32" w:rsidRPr="00076F14" w:rsidRDefault="00104C32" w:rsidP="00877043">
            <w:pPr>
              <w:rPr>
                <w:rFonts w:ascii="Times New Roman" w:hAnsi="Times New Roman"/>
                <w:snapToGrid w:val="0"/>
                <w:color w:val="0D0D0D" w:themeColor="text1" w:themeTint="F2"/>
                <w:sz w:val="24"/>
                <w:szCs w:val="24"/>
                <w:lang w:eastAsia="uk-UA"/>
              </w:rPr>
            </w:pPr>
          </w:p>
          <w:p w:rsidR="00104C32" w:rsidRPr="00076F14" w:rsidRDefault="00104C32" w:rsidP="00877043">
            <w:pPr>
              <w:rPr>
                <w:rFonts w:ascii="Times New Roman" w:hAnsi="Times New Roman"/>
                <w:snapToGrid w:val="0"/>
                <w:color w:val="0D0D0D" w:themeColor="text1" w:themeTint="F2"/>
                <w:sz w:val="24"/>
                <w:szCs w:val="24"/>
                <w:lang w:eastAsia="uk-UA"/>
              </w:rPr>
            </w:pPr>
            <w:proofErr w:type="gramStart"/>
            <w:r w:rsidRPr="00076F14">
              <w:rPr>
                <w:rFonts w:ascii="Times New Roman" w:hAnsi="Times New Roman"/>
                <w:snapToGrid w:val="0"/>
                <w:color w:val="0D0D0D" w:themeColor="text1" w:themeTint="F2"/>
                <w:sz w:val="24"/>
                <w:szCs w:val="24"/>
                <w:lang w:eastAsia="uk-UA"/>
              </w:rPr>
              <w:t>2024-2026</w:t>
            </w:r>
            <w:proofErr w:type="gramEnd"/>
          </w:p>
        </w:tc>
        <w:tc>
          <w:tcPr>
            <w:tcW w:w="1843" w:type="dxa"/>
            <w:vAlign w:val="center"/>
          </w:tcPr>
          <w:p w:rsidR="00104C32" w:rsidRPr="00076F14" w:rsidRDefault="00104C32"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Управління культури і мистецтв,</w:t>
            </w:r>
          </w:p>
          <w:p w:rsidR="00104C32" w:rsidRPr="00076F14" w:rsidRDefault="00104C32" w:rsidP="00C4689A">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з</w:t>
            </w:r>
            <w:proofErr w:type="spellStart"/>
            <w:r w:rsidRPr="00076F14">
              <w:rPr>
                <w:rFonts w:ascii="Times New Roman" w:hAnsi="Times New Roman"/>
                <w:color w:val="0D0D0D" w:themeColor="text1" w:themeTint="F2"/>
                <w:sz w:val="24"/>
                <w:szCs w:val="24"/>
              </w:rPr>
              <w:t>аклади</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сфери</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культури</w:t>
            </w:r>
            <w:proofErr w:type="spellEnd"/>
            <w:r w:rsidR="00D756B1" w:rsidRPr="00076F14">
              <w:rPr>
                <w:rFonts w:ascii="Times New Roman" w:hAnsi="Times New Roman"/>
                <w:color w:val="0D0D0D" w:themeColor="text1" w:themeTint="F2"/>
                <w:sz w:val="24"/>
                <w:szCs w:val="24"/>
              </w:rPr>
              <w:t>.</w:t>
            </w:r>
          </w:p>
          <w:p w:rsidR="00104C32" w:rsidRPr="00076F14" w:rsidRDefault="00104C32" w:rsidP="00877043">
            <w:pPr>
              <w:rPr>
                <w:rFonts w:ascii="Times New Roman" w:hAnsi="Times New Roman"/>
                <w:snapToGrid w:val="0"/>
                <w:color w:val="0D0D0D" w:themeColor="text1" w:themeTint="F2"/>
                <w:sz w:val="24"/>
                <w:szCs w:val="24"/>
                <w:lang w:val="uk-UA" w:eastAsia="uk-UA"/>
              </w:rPr>
            </w:pPr>
          </w:p>
        </w:tc>
        <w:tc>
          <w:tcPr>
            <w:tcW w:w="1134" w:type="dxa"/>
            <w:vAlign w:val="center"/>
          </w:tcPr>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Бюджет громади</w:t>
            </w:r>
          </w:p>
        </w:tc>
        <w:tc>
          <w:tcPr>
            <w:tcW w:w="992" w:type="dxa"/>
            <w:tcBorders>
              <w:right w:val="single" w:sz="4" w:space="0" w:color="auto"/>
            </w:tcBorders>
          </w:tcPr>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100,0</w:t>
            </w:r>
          </w:p>
        </w:tc>
        <w:tc>
          <w:tcPr>
            <w:tcW w:w="993" w:type="dxa"/>
            <w:tcBorders>
              <w:left w:val="single" w:sz="4" w:space="0" w:color="auto"/>
              <w:right w:val="single" w:sz="4" w:space="0" w:color="auto"/>
            </w:tcBorders>
          </w:tcPr>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100,0</w:t>
            </w:r>
          </w:p>
        </w:tc>
        <w:tc>
          <w:tcPr>
            <w:tcW w:w="1134" w:type="dxa"/>
            <w:tcBorders>
              <w:left w:val="single" w:sz="4" w:space="0" w:color="auto"/>
            </w:tcBorders>
          </w:tcPr>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100,0</w:t>
            </w:r>
          </w:p>
        </w:tc>
        <w:tc>
          <w:tcPr>
            <w:tcW w:w="2663" w:type="dxa"/>
          </w:tcPr>
          <w:p w:rsidR="00104C32" w:rsidRPr="00076F14" w:rsidRDefault="00104C32"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Забе</w:t>
            </w:r>
            <w:r w:rsidR="00D756B1" w:rsidRPr="00076F14">
              <w:rPr>
                <w:rFonts w:ascii="Times New Roman" w:hAnsi="Times New Roman"/>
                <w:color w:val="0D0D0D" w:themeColor="text1" w:themeTint="F2"/>
                <w:sz w:val="24"/>
                <w:szCs w:val="24"/>
                <w:lang w:val="uk-UA"/>
              </w:rPr>
              <w:t xml:space="preserve">зпечення належних умов надання </w:t>
            </w:r>
            <w:r w:rsidRPr="00076F14">
              <w:rPr>
                <w:rFonts w:ascii="Times New Roman" w:hAnsi="Times New Roman"/>
                <w:color w:val="0D0D0D" w:themeColor="text1" w:themeTint="F2"/>
                <w:sz w:val="24"/>
                <w:szCs w:val="24"/>
                <w:lang w:val="uk-UA"/>
              </w:rPr>
              <w:t>культурних послуг.</w:t>
            </w:r>
          </w:p>
          <w:p w:rsidR="00104C32" w:rsidRPr="00076F14" w:rsidRDefault="008F24FC"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Придбання: к</w:t>
            </w:r>
            <w:r w:rsidR="00104C32" w:rsidRPr="00076F14">
              <w:rPr>
                <w:rFonts w:ascii="Times New Roman" w:hAnsi="Times New Roman"/>
                <w:color w:val="0D0D0D" w:themeColor="text1" w:themeTint="F2"/>
                <w:sz w:val="24"/>
                <w:szCs w:val="24"/>
                <w:lang w:val="uk-UA"/>
              </w:rPr>
              <w:t>остюмів – 14 шт. щороку</w:t>
            </w:r>
            <w:r w:rsidRPr="00076F14">
              <w:rPr>
                <w:rFonts w:ascii="Times New Roman" w:hAnsi="Times New Roman"/>
                <w:color w:val="0D0D0D" w:themeColor="text1" w:themeTint="F2"/>
                <w:sz w:val="24"/>
                <w:szCs w:val="24"/>
                <w:lang w:val="uk-UA"/>
              </w:rPr>
              <w:t>;</w:t>
            </w:r>
          </w:p>
          <w:p w:rsidR="00104C32" w:rsidRPr="00076F14" w:rsidRDefault="008F24FC" w:rsidP="00C4689A">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в</w:t>
            </w:r>
            <w:r w:rsidR="00104C32" w:rsidRPr="00076F14">
              <w:rPr>
                <w:rFonts w:ascii="Times New Roman" w:hAnsi="Times New Roman"/>
                <w:color w:val="0D0D0D" w:themeColor="text1" w:themeTint="F2"/>
                <w:sz w:val="24"/>
                <w:szCs w:val="24"/>
                <w:lang w:val="uk-UA"/>
              </w:rPr>
              <w:t>зуття – 10 пар щороку.</w:t>
            </w:r>
          </w:p>
        </w:tc>
      </w:tr>
      <w:tr w:rsidR="00C4689A" w:rsidRPr="00076F14" w:rsidTr="00E3282C">
        <w:tc>
          <w:tcPr>
            <w:tcW w:w="458" w:type="dxa"/>
            <w:vMerge w:val="restart"/>
          </w:tcPr>
          <w:p w:rsidR="00E178B2" w:rsidRDefault="00E178B2" w:rsidP="0095413B">
            <w:pPr>
              <w:rPr>
                <w:rFonts w:ascii="Times New Roman" w:hAnsi="Times New Roman"/>
                <w:color w:val="0D0D0D" w:themeColor="text1" w:themeTint="F2"/>
                <w:sz w:val="24"/>
                <w:szCs w:val="24"/>
              </w:rPr>
            </w:pPr>
          </w:p>
          <w:p w:rsidR="00E178B2" w:rsidRDefault="00E178B2" w:rsidP="0095413B">
            <w:pPr>
              <w:rPr>
                <w:rFonts w:ascii="Times New Roman" w:hAnsi="Times New Roman"/>
                <w:color w:val="0D0D0D" w:themeColor="text1" w:themeTint="F2"/>
                <w:sz w:val="24"/>
                <w:szCs w:val="24"/>
              </w:rPr>
            </w:pPr>
          </w:p>
          <w:p w:rsidR="00E178B2" w:rsidRDefault="00E178B2" w:rsidP="0095413B">
            <w:pPr>
              <w:rPr>
                <w:rFonts w:ascii="Times New Roman" w:hAnsi="Times New Roman"/>
                <w:color w:val="0D0D0D" w:themeColor="text1" w:themeTint="F2"/>
                <w:sz w:val="24"/>
                <w:szCs w:val="24"/>
              </w:rPr>
            </w:pPr>
          </w:p>
          <w:p w:rsidR="00E178B2" w:rsidRDefault="00E178B2" w:rsidP="0095413B">
            <w:pPr>
              <w:rPr>
                <w:rFonts w:ascii="Times New Roman" w:hAnsi="Times New Roman"/>
                <w:color w:val="0D0D0D" w:themeColor="text1" w:themeTint="F2"/>
                <w:sz w:val="24"/>
                <w:szCs w:val="24"/>
              </w:rPr>
            </w:pPr>
          </w:p>
          <w:p w:rsidR="00C4689A" w:rsidRPr="00076F14" w:rsidRDefault="00C4689A" w:rsidP="0095413B">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5.</w:t>
            </w:r>
          </w:p>
        </w:tc>
        <w:tc>
          <w:tcPr>
            <w:tcW w:w="2202" w:type="dxa"/>
            <w:vMerge w:val="restart"/>
          </w:tcPr>
          <w:p w:rsidR="00E178B2" w:rsidRDefault="00E178B2" w:rsidP="008C7CF0">
            <w:pPr>
              <w:rPr>
                <w:rFonts w:ascii="Times New Roman" w:hAnsi="Times New Roman"/>
                <w:color w:val="0D0D0D" w:themeColor="text1" w:themeTint="F2"/>
                <w:sz w:val="24"/>
                <w:szCs w:val="24"/>
              </w:rPr>
            </w:pPr>
          </w:p>
          <w:p w:rsidR="00E178B2" w:rsidRDefault="00E178B2" w:rsidP="008C7CF0">
            <w:pPr>
              <w:rPr>
                <w:rFonts w:ascii="Times New Roman" w:hAnsi="Times New Roman"/>
                <w:color w:val="0D0D0D" w:themeColor="text1" w:themeTint="F2"/>
                <w:sz w:val="24"/>
                <w:szCs w:val="24"/>
              </w:rPr>
            </w:pPr>
          </w:p>
          <w:p w:rsidR="00E178B2" w:rsidRDefault="00E178B2" w:rsidP="008C7CF0">
            <w:pPr>
              <w:rPr>
                <w:rFonts w:ascii="Times New Roman" w:hAnsi="Times New Roman"/>
                <w:color w:val="0D0D0D" w:themeColor="text1" w:themeTint="F2"/>
                <w:sz w:val="24"/>
                <w:szCs w:val="24"/>
              </w:rPr>
            </w:pPr>
          </w:p>
          <w:p w:rsidR="00E178B2" w:rsidRDefault="00E178B2" w:rsidP="008C7CF0">
            <w:pPr>
              <w:rPr>
                <w:rFonts w:ascii="Times New Roman" w:hAnsi="Times New Roman"/>
                <w:color w:val="0D0D0D" w:themeColor="text1" w:themeTint="F2"/>
                <w:sz w:val="24"/>
                <w:szCs w:val="24"/>
              </w:rPr>
            </w:pPr>
          </w:p>
          <w:p w:rsidR="00C4689A" w:rsidRPr="00076F14" w:rsidRDefault="00C4689A" w:rsidP="008C7CF0">
            <w:pPr>
              <w:rPr>
                <w:rFonts w:ascii="Times New Roman" w:hAnsi="Times New Roman"/>
                <w:color w:val="0D0D0D" w:themeColor="text1" w:themeTint="F2"/>
                <w:sz w:val="24"/>
                <w:szCs w:val="24"/>
              </w:rPr>
            </w:pPr>
            <w:proofErr w:type="spellStart"/>
            <w:r w:rsidRPr="00076F14">
              <w:rPr>
                <w:rFonts w:ascii="Times New Roman" w:hAnsi="Times New Roman"/>
                <w:color w:val="0D0D0D" w:themeColor="text1" w:themeTint="F2"/>
                <w:sz w:val="24"/>
                <w:szCs w:val="24"/>
              </w:rPr>
              <w:t>Інформаційно-технічне</w:t>
            </w:r>
            <w:proofErr w:type="spellEnd"/>
            <w:r w:rsidR="00FE7552"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вдосконалення</w:t>
            </w:r>
            <w:proofErr w:type="spellEnd"/>
            <w:r w:rsidR="00FE7552"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закладів</w:t>
            </w:r>
            <w:proofErr w:type="spellEnd"/>
            <w:r w:rsidR="00FE7552" w:rsidRPr="00076F14">
              <w:rPr>
                <w:rFonts w:ascii="Times New Roman" w:hAnsi="Times New Roman"/>
                <w:color w:val="0D0D0D" w:themeColor="text1" w:themeTint="F2"/>
                <w:sz w:val="24"/>
                <w:szCs w:val="24"/>
              </w:rPr>
              <w:t xml:space="preserve"> </w:t>
            </w:r>
            <w:proofErr w:type="spellStart"/>
            <w:r w:rsidR="00D756B1" w:rsidRPr="00076F14">
              <w:rPr>
                <w:rFonts w:ascii="Times New Roman" w:hAnsi="Times New Roman"/>
                <w:color w:val="0D0D0D" w:themeColor="text1" w:themeTint="F2"/>
                <w:sz w:val="24"/>
                <w:szCs w:val="24"/>
              </w:rPr>
              <w:t>культури</w:t>
            </w:r>
            <w:proofErr w:type="spellEnd"/>
            <w:r w:rsidR="00FE7552" w:rsidRPr="00076F14">
              <w:rPr>
                <w:rFonts w:ascii="Times New Roman" w:hAnsi="Times New Roman"/>
                <w:color w:val="0D0D0D" w:themeColor="text1" w:themeTint="F2"/>
                <w:sz w:val="24"/>
                <w:szCs w:val="24"/>
              </w:rPr>
              <w:t>.</w:t>
            </w:r>
          </w:p>
        </w:tc>
        <w:tc>
          <w:tcPr>
            <w:tcW w:w="2297" w:type="dxa"/>
            <w:vAlign w:val="center"/>
          </w:tcPr>
          <w:p w:rsidR="00C4689A" w:rsidRDefault="00C4689A"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5.1. Придбання сучасного комп’</w:t>
            </w:r>
            <w:proofErr w:type="spellStart"/>
            <w:r w:rsidRPr="00076F14">
              <w:rPr>
                <w:rFonts w:ascii="Times New Roman" w:hAnsi="Times New Roman"/>
                <w:color w:val="0D0D0D" w:themeColor="text1" w:themeTint="F2"/>
                <w:sz w:val="24"/>
                <w:szCs w:val="24"/>
              </w:rPr>
              <w:t>ютерного</w:t>
            </w:r>
            <w:proofErr w:type="spellEnd"/>
            <w:r w:rsidRPr="00076F14">
              <w:rPr>
                <w:rFonts w:ascii="Times New Roman" w:hAnsi="Times New Roman"/>
                <w:color w:val="0D0D0D" w:themeColor="text1" w:themeTint="F2"/>
                <w:sz w:val="24"/>
                <w:szCs w:val="24"/>
              </w:rPr>
              <w:t xml:space="preserve"> та </w:t>
            </w:r>
            <w:proofErr w:type="spellStart"/>
            <w:r w:rsidRPr="00076F14">
              <w:rPr>
                <w:rFonts w:ascii="Times New Roman" w:hAnsi="Times New Roman"/>
                <w:color w:val="0D0D0D" w:themeColor="text1" w:themeTint="F2"/>
                <w:sz w:val="24"/>
                <w:szCs w:val="24"/>
              </w:rPr>
              <w:t>офісного</w:t>
            </w:r>
            <w:proofErr w:type="spellEnd"/>
            <w:r w:rsidRPr="00076F14">
              <w:rPr>
                <w:rFonts w:ascii="Times New Roman" w:hAnsi="Times New Roman"/>
                <w:color w:val="0D0D0D" w:themeColor="text1" w:themeTint="F2"/>
                <w:sz w:val="24"/>
                <w:szCs w:val="24"/>
                <w:lang w:val="uk-UA"/>
              </w:rPr>
              <w:t xml:space="preserve"> обладнання для </w:t>
            </w:r>
            <w:r w:rsidRPr="00076F14">
              <w:rPr>
                <w:rFonts w:ascii="Times New Roman" w:hAnsi="Times New Roman"/>
                <w:snapToGrid w:val="0"/>
                <w:color w:val="0D0D0D" w:themeColor="text1" w:themeTint="F2"/>
                <w:sz w:val="24"/>
                <w:szCs w:val="24"/>
                <w:lang w:val="uk-UA" w:eastAsia="uk-UA"/>
              </w:rPr>
              <w:t>будинків культури, палаців, клубів, бібліотек,</w:t>
            </w:r>
            <w:r w:rsidRPr="00076F14">
              <w:rPr>
                <w:rFonts w:ascii="Times New Roman" w:hAnsi="Times New Roman"/>
                <w:color w:val="0D0D0D" w:themeColor="text1" w:themeTint="F2"/>
                <w:sz w:val="24"/>
                <w:szCs w:val="24"/>
                <w:lang w:val="uk-UA"/>
              </w:rPr>
              <w:t xml:space="preserve"> мистецьких шкіл</w:t>
            </w:r>
            <w:r w:rsidR="00FE7552" w:rsidRPr="00076F14">
              <w:rPr>
                <w:rFonts w:ascii="Times New Roman" w:hAnsi="Times New Roman"/>
                <w:color w:val="0D0D0D" w:themeColor="text1" w:themeTint="F2"/>
                <w:sz w:val="24"/>
                <w:szCs w:val="24"/>
                <w:lang w:val="uk-UA"/>
              </w:rPr>
              <w:t>.</w:t>
            </w:r>
          </w:p>
          <w:p w:rsidR="00E178B2" w:rsidRPr="00076F14" w:rsidRDefault="00E178B2" w:rsidP="00877043">
            <w:pPr>
              <w:rPr>
                <w:rFonts w:ascii="Times New Roman" w:hAnsi="Times New Roman"/>
                <w:color w:val="0D0D0D" w:themeColor="text1" w:themeTint="F2"/>
                <w:sz w:val="24"/>
                <w:szCs w:val="24"/>
                <w:lang w:val="uk-UA"/>
              </w:rPr>
            </w:pPr>
          </w:p>
        </w:tc>
        <w:tc>
          <w:tcPr>
            <w:tcW w:w="1447" w:type="dxa"/>
          </w:tcPr>
          <w:p w:rsidR="00C4689A" w:rsidRPr="00076F14" w:rsidRDefault="00C4689A" w:rsidP="00877043">
            <w:pPr>
              <w:rPr>
                <w:rFonts w:ascii="Times New Roman" w:hAnsi="Times New Roman"/>
                <w:snapToGrid w:val="0"/>
                <w:color w:val="0D0D0D" w:themeColor="text1" w:themeTint="F2"/>
                <w:sz w:val="24"/>
                <w:szCs w:val="24"/>
                <w:lang w:eastAsia="uk-UA"/>
              </w:rPr>
            </w:pPr>
          </w:p>
          <w:p w:rsidR="00C4689A" w:rsidRPr="00076F14" w:rsidRDefault="00C4689A" w:rsidP="00877043">
            <w:pPr>
              <w:rPr>
                <w:rFonts w:ascii="Times New Roman" w:hAnsi="Times New Roman"/>
                <w:snapToGrid w:val="0"/>
                <w:color w:val="0D0D0D" w:themeColor="text1" w:themeTint="F2"/>
                <w:sz w:val="24"/>
                <w:szCs w:val="24"/>
                <w:lang w:eastAsia="uk-UA"/>
              </w:rPr>
            </w:pPr>
          </w:p>
          <w:p w:rsidR="00C4689A" w:rsidRPr="00076F14" w:rsidRDefault="00C4689A" w:rsidP="00877043">
            <w:pPr>
              <w:rPr>
                <w:rFonts w:ascii="Times New Roman" w:hAnsi="Times New Roman"/>
                <w:snapToGrid w:val="0"/>
                <w:color w:val="0D0D0D" w:themeColor="text1" w:themeTint="F2"/>
                <w:sz w:val="24"/>
                <w:szCs w:val="24"/>
                <w:lang w:eastAsia="uk-UA"/>
              </w:rPr>
            </w:pPr>
          </w:p>
          <w:p w:rsidR="00C4689A" w:rsidRPr="00076F14" w:rsidRDefault="00C4689A" w:rsidP="00877043">
            <w:pPr>
              <w:rPr>
                <w:rFonts w:ascii="Times New Roman" w:hAnsi="Times New Roman"/>
                <w:snapToGrid w:val="0"/>
                <w:color w:val="0D0D0D" w:themeColor="text1" w:themeTint="F2"/>
                <w:sz w:val="24"/>
                <w:szCs w:val="24"/>
                <w:lang w:eastAsia="uk-UA"/>
              </w:rPr>
            </w:pPr>
          </w:p>
          <w:p w:rsidR="00C4689A" w:rsidRPr="00076F14" w:rsidRDefault="00C4689A" w:rsidP="00877043">
            <w:pPr>
              <w:rPr>
                <w:rFonts w:ascii="Times New Roman" w:hAnsi="Times New Roman"/>
                <w:snapToGrid w:val="0"/>
                <w:color w:val="0D0D0D" w:themeColor="text1" w:themeTint="F2"/>
                <w:sz w:val="24"/>
                <w:szCs w:val="24"/>
                <w:lang w:eastAsia="uk-UA"/>
              </w:rPr>
            </w:pPr>
          </w:p>
          <w:p w:rsidR="00C4689A" w:rsidRPr="00076F14" w:rsidRDefault="00C4689A" w:rsidP="00877043">
            <w:pPr>
              <w:rPr>
                <w:rFonts w:ascii="Times New Roman" w:hAnsi="Times New Roman"/>
                <w:snapToGrid w:val="0"/>
                <w:color w:val="0D0D0D" w:themeColor="text1" w:themeTint="F2"/>
                <w:sz w:val="24"/>
                <w:szCs w:val="24"/>
                <w:lang w:eastAsia="uk-UA"/>
              </w:rPr>
            </w:pPr>
            <w:proofErr w:type="gramStart"/>
            <w:r w:rsidRPr="00076F14">
              <w:rPr>
                <w:rFonts w:ascii="Times New Roman" w:hAnsi="Times New Roman"/>
                <w:snapToGrid w:val="0"/>
                <w:color w:val="0D0D0D" w:themeColor="text1" w:themeTint="F2"/>
                <w:sz w:val="24"/>
                <w:szCs w:val="24"/>
                <w:lang w:eastAsia="uk-UA"/>
              </w:rPr>
              <w:t>2024-2026</w:t>
            </w:r>
            <w:proofErr w:type="gramEnd"/>
          </w:p>
        </w:tc>
        <w:tc>
          <w:tcPr>
            <w:tcW w:w="1843" w:type="dxa"/>
            <w:vAlign w:val="center"/>
          </w:tcPr>
          <w:p w:rsidR="00C4689A" w:rsidRPr="00076F14" w:rsidRDefault="00C4689A"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Управління культури і мистецтв,</w:t>
            </w:r>
          </w:p>
          <w:p w:rsidR="00C4689A" w:rsidRPr="00076F14" w:rsidRDefault="003F6AE3" w:rsidP="00C4689A">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з</w:t>
            </w:r>
            <w:proofErr w:type="spellStart"/>
            <w:r w:rsidR="00C4689A" w:rsidRPr="00076F14">
              <w:rPr>
                <w:rFonts w:ascii="Times New Roman" w:hAnsi="Times New Roman"/>
                <w:color w:val="0D0D0D" w:themeColor="text1" w:themeTint="F2"/>
                <w:sz w:val="24"/>
                <w:szCs w:val="24"/>
              </w:rPr>
              <w:t>аклади</w:t>
            </w:r>
            <w:proofErr w:type="spellEnd"/>
            <w:r w:rsidRPr="00076F14">
              <w:rPr>
                <w:rFonts w:ascii="Times New Roman" w:hAnsi="Times New Roman"/>
                <w:color w:val="0D0D0D" w:themeColor="text1" w:themeTint="F2"/>
                <w:sz w:val="24"/>
                <w:szCs w:val="24"/>
              </w:rPr>
              <w:t xml:space="preserve"> </w:t>
            </w:r>
            <w:proofErr w:type="spellStart"/>
            <w:r w:rsidR="00C4689A" w:rsidRPr="00076F14">
              <w:rPr>
                <w:rFonts w:ascii="Times New Roman" w:hAnsi="Times New Roman"/>
                <w:color w:val="0D0D0D" w:themeColor="text1" w:themeTint="F2"/>
                <w:sz w:val="24"/>
                <w:szCs w:val="24"/>
              </w:rPr>
              <w:t>сфери</w:t>
            </w:r>
            <w:proofErr w:type="spellEnd"/>
            <w:r w:rsidRPr="00076F14">
              <w:rPr>
                <w:rFonts w:ascii="Times New Roman" w:hAnsi="Times New Roman"/>
                <w:color w:val="0D0D0D" w:themeColor="text1" w:themeTint="F2"/>
                <w:sz w:val="24"/>
                <w:szCs w:val="24"/>
              </w:rPr>
              <w:t xml:space="preserve"> </w:t>
            </w:r>
            <w:proofErr w:type="spellStart"/>
            <w:r w:rsidR="00C4689A" w:rsidRPr="00076F14">
              <w:rPr>
                <w:rFonts w:ascii="Times New Roman" w:hAnsi="Times New Roman"/>
                <w:color w:val="0D0D0D" w:themeColor="text1" w:themeTint="F2"/>
                <w:sz w:val="24"/>
                <w:szCs w:val="24"/>
              </w:rPr>
              <w:t>культури</w:t>
            </w:r>
            <w:proofErr w:type="spellEnd"/>
            <w:r w:rsidR="00FE7552" w:rsidRPr="00076F14">
              <w:rPr>
                <w:rFonts w:ascii="Times New Roman" w:hAnsi="Times New Roman"/>
                <w:color w:val="0D0D0D" w:themeColor="text1" w:themeTint="F2"/>
                <w:sz w:val="24"/>
                <w:szCs w:val="24"/>
              </w:rPr>
              <w:t>.</w:t>
            </w:r>
          </w:p>
          <w:p w:rsidR="00C4689A" w:rsidRPr="00076F14" w:rsidRDefault="00C4689A" w:rsidP="00877043">
            <w:pPr>
              <w:rPr>
                <w:rFonts w:ascii="Times New Roman" w:hAnsi="Times New Roman"/>
                <w:snapToGrid w:val="0"/>
                <w:color w:val="0D0D0D" w:themeColor="text1" w:themeTint="F2"/>
                <w:sz w:val="24"/>
                <w:szCs w:val="24"/>
                <w:lang w:val="uk-UA" w:eastAsia="uk-UA"/>
              </w:rPr>
            </w:pPr>
          </w:p>
        </w:tc>
        <w:tc>
          <w:tcPr>
            <w:tcW w:w="1134" w:type="dxa"/>
            <w:vAlign w:val="center"/>
          </w:tcPr>
          <w:p w:rsidR="00C4689A" w:rsidRPr="00076F14" w:rsidRDefault="00C4689A"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Бюджет громади</w:t>
            </w:r>
          </w:p>
        </w:tc>
        <w:tc>
          <w:tcPr>
            <w:tcW w:w="992" w:type="dxa"/>
            <w:tcBorders>
              <w:right w:val="single" w:sz="4" w:space="0" w:color="auto"/>
            </w:tcBorders>
          </w:tcPr>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C4689A" w:rsidRPr="00076F14" w:rsidRDefault="00C4689A"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100,0</w:t>
            </w:r>
          </w:p>
        </w:tc>
        <w:tc>
          <w:tcPr>
            <w:tcW w:w="993" w:type="dxa"/>
            <w:tcBorders>
              <w:left w:val="single" w:sz="4" w:space="0" w:color="auto"/>
              <w:right w:val="single" w:sz="4" w:space="0" w:color="auto"/>
            </w:tcBorders>
          </w:tcPr>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C4689A" w:rsidRPr="00076F14" w:rsidRDefault="00C4689A"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200,0</w:t>
            </w:r>
          </w:p>
        </w:tc>
        <w:tc>
          <w:tcPr>
            <w:tcW w:w="1134" w:type="dxa"/>
            <w:tcBorders>
              <w:left w:val="single" w:sz="4" w:space="0" w:color="auto"/>
            </w:tcBorders>
          </w:tcPr>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E178B2" w:rsidRDefault="00E178B2" w:rsidP="00877043">
            <w:pPr>
              <w:rPr>
                <w:rFonts w:ascii="Times New Roman" w:hAnsi="Times New Roman"/>
                <w:color w:val="0D0D0D" w:themeColor="text1" w:themeTint="F2"/>
                <w:sz w:val="24"/>
                <w:szCs w:val="24"/>
                <w:lang w:val="uk-UA"/>
              </w:rPr>
            </w:pPr>
          </w:p>
          <w:p w:rsidR="00C4689A" w:rsidRPr="00076F14" w:rsidRDefault="00C4689A" w:rsidP="00877043">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250,0</w:t>
            </w:r>
          </w:p>
        </w:tc>
        <w:tc>
          <w:tcPr>
            <w:tcW w:w="2663" w:type="dxa"/>
          </w:tcPr>
          <w:p w:rsidR="00C4689A" w:rsidRPr="00076F14" w:rsidRDefault="00C4689A" w:rsidP="009A3B84">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Придбання 20- ох комплектів</w:t>
            </w:r>
            <w:r w:rsidR="00FE7552" w:rsidRPr="00076F14">
              <w:rPr>
                <w:rFonts w:ascii="Times New Roman" w:hAnsi="Times New Roman"/>
                <w:color w:val="0D0D0D" w:themeColor="text1" w:themeTint="F2"/>
                <w:sz w:val="24"/>
                <w:szCs w:val="24"/>
                <w:lang w:val="uk-UA"/>
              </w:rPr>
              <w:t>.</w:t>
            </w:r>
          </w:p>
          <w:p w:rsidR="00C4689A" w:rsidRPr="00076F14" w:rsidRDefault="00C4689A" w:rsidP="00877043">
            <w:pPr>
              <w:rPr>
                <w:rFonts w:ascii="Times New Roman" w:hAnsi="Times New Roman"/>
                <w:color w:val="0D0D0D" w:themeColor="text1" w:themeTint="F2"/>
                <w:sz w:val="24"/>
                <w:szCs w:val="24"/>
                <w:lang w:val="uk-UA"/>
              </w:rPr>
            </w:pPr>
          </w:p>
        </w:tc>
      </w:tr>
      <w:tr w:rsidR="00C4689A" w:rsidRPr="00076F14" w:rsidTr="00E3282C">
        <w:tc>
          <w:tcPr>
            <w:tcW w:w="458" w:type="dxa"/>
            <w:vMerge/>
          </w:tcPr>
          <w:p w:rsidR="00C4689A" w:rsidRPr="00076F14" w:rsidRDefault="00C4689A" w:rsidP="0095413B">
            <w:pPr>
              <w:rPr>
                <w:rFonts w:ascii="Times New Roman" w:hAnsi="Times New Roman"/>
                <w:color w:val="0D0D0D" w:themeColor="text1" w:themeTint="F2"/>
                <w:sz w:val="24"/>
                <w:szCs w:val="24"/>
              </w:rPr>
            </w:pPr>
          </w:p>
        </w:tc>
        <w:tc>
          <w:tcPr>
            <w:tcW w:w="2202" w:type="dxa"/>
            <w:vMerge/>
          </w:tcPr>
          <w:p w:rsidR="00C4689A" w:rsidRPr="00076F14" w:rsidRDefault="00C4689A" w:rsidP="008C7CF0">
            <w:pPr>
              <w:rPr>
                <w:rFonts w:ascii="Times New Roman" w:hAnsi="Times New Roman"/>
                <w:color w:val="0D0D0D" w:themeColor="text1" w:themeTint="F2"/>
                <w:sz w:val="24"/>
                <w:szCs w:val="24"/>
              </w:rPr>
            </w:pPr>
          </w:p>
        </w:tc>
        <w:tc>
          <w:tcPr>
            <w:tcW w:w="2297" w:type="dxa"/>
          </w:tcPr>
          <w:p w:rsidR="00C4689A" w:rsidRDefault="00C4689A" w:rsidP="0041158E">
            <w:pPr>
              <w:rPr>
                <w:rFonts w:ascii="Times New Roman" w:hAnsi="Times New Roman"/>
                <w:color w:val="0D0D0D" w:themeColor="text1" w:themeTint="F2"/>
                <w:sz w:val="24"/>
                <w:szCs w:val="24"/>
                <w:lang w:val="uk-UA"/>
              </w:rPr>
            </w:pPr>
            <w:r w:rsidRPr="00076F14">
              <w:rPr>
                <w:rFonts w:ascii="Times New Roman" w:hAnsi="Times New Roman"/>
                <w:color w:val="0D0D0D" w:themeColor="text1" w:themeTint="F2"/>
                <w:sz w:val="24"/>
                <w:szCs w:val="24"/>
                <w:lang w:val="uk-UA"/>
              </w:rPr>
              <w:t>5.2.Поповнення бібліотечних фондів</w:t>
            </w:r>
            <w:r w:rsidR="00FE7552" w:rsidRPr="00076F14">
              <w:rPr>
                <w:rFonts w:ascii="Times New Roman" w:hAnsi="Times New Roman"/>
                <w:color w:val="0D0D0D" w:themeColor="text1" w:themeTint="F2"/>
                <w:sz w:val="24"/>
                <w:szCs w:val="24"/>
                <w:lang w:val="uk-UA"/>
              </w:rPr>
              <w:t>.</w:t>
            </w:r>
          </w:p>
          <w:p w:rsidR="00E178B2" w:rsidRPr="00076F14" w:rsidRDefault="00E178B2" w:rsidP="0041158E">
            <w:pPr>
              <w:rPr>
                <w:rFonts w:ascii="Times New Roman" w:hAnsi="Times New Roman"/>
                <w:snapToGrid w:val="0"/>
                <w:color w:val="0D0D0D" w:themeColor="text1" w:themeTint="F2"/>
                <w:sz w:val="24"/>
                <w:szCs w:val="24"/>
                <w:lang w:val="uk-UA" w:eastAsia="uk-UA"/>
              </w:rPr>
            </w:pPr>
          </w:p>
        </w:tc>
        <w:tc>
          <w:tcPr>
            <w:tcW w:w="1447" w:type="dxa"/>
          </w:tcPr>
          <w:p w:rsidR="00C4689A" w:rsidRPr="00076F14" w:rsidRDefault="00C4689A" w:rsidP="00877043">
            <w:pPr>
              <w:rPr>
                <w:rFonts w:ascii="Times New Roman" w:hAnsi="Times New Roman"/>
                <w:snapToGrid w:val="0"/>
                <w:color w:val="0D0D0D" w:themeColor="text1" w:themeTint="F2"/>
                <w:sz w:val="24"/>
                <w:szCs w:val="24"/>
                <w:lang w:eastAsia="uk-UA"/>
              </w:rPr>
            </w:pPr>
            <w:proofErr w:type="gramStart"/>
            <w:r w:rsidRPr="00076F14">
              <w:rPr>
                <w:rFonts w:ascii="Times New Roman" w:hAnsi="Times New Roman"/>
                <w:snapToGrid w:val="0"/>
                <w:color w:val="0D0D0D" w:themeColor="text1" w:themeTint="F2"/>
                <w:sz w:val="24"/>
                <w:szCs w:val="24"/>
                <w:lang w:eastAsia="uk-UA"/>
              </w:rPr>
              <w:lastRenderedPageBreak/>
              <w:t>2024-2026</w:t>
            </w:r>
            <w:proofErr w:type="gramEnd"/>
          </w:p>
        </w:tc>
        <w:tc>
          <w:tcPr>
            <w:tcW w:w="1843" w:type="dxa"/>
          </w:tcPr>
          <w:p w:rsidR="00C4689A" w:rsidRPr="00076F14" w:rsidRDefault="00C4689A"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Управління культури і мистецтв,</w:t>
            </w:r>
          </w:p>
          <w:p w:rsidR="003F6AE3" w:rsidRPr="00076F14" w:rsidRDefault="003F6AE3" w:rsidP="00D756B1">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lastRenderedPageBreak/>
              <w:t>Централізована бібліотечна система</w:t>
            </w:r>
            <w:r w:rsidR="00FE7552" w:rsidRPr="00076F14">
              <w:rPr>
                <w:rFonts w:ascii="Times New Roman" w:hAnsi="Times New Roman"/>
                <w:snapToGrid w:val="0"/>
                <w:color w:val="0D0D0D" w:themeColor="text1" w:themeTint="F2"/>
                <w:sz w:val="24"/>
                <w:szCs w:val="24"/>
                <w:lang w:val="uk-UA" w:eastAsia="uk-UA"/>
              </w:rPr>
              <w:t>.</w:t>
            </w:r>
          </w:p>
        </w:tc>
        <w:tc>
          <w:tcPr>
            <w:tcW w:w="1134" w:type="dxa"/>
          </w:tcPr>
          <w:p w:rsidR="00C4689A" w:rsidRPr="00076F14" w:rsidRDefault="00C4689A"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color w:val="0D0D0D" w:themeColor="text1" w:themeTint="F2"/>
                <w:sz w:val="24"/>
                <w:szCs w:val="24"/>
                <w:lang w:val="uk-UA"/>
              </w:rPr>
              <w:lastRenderedPageBreak/>
              <w:t>Бюджет громади</w:t>
            </w:r>
          </w:p>
        </w:tc>
        <w:tc>
          <w:tcPr>
            <w:tcW w:w="992" w:type="dxa"/>
            <w:tcBorders>
              <w:right w:val="single" w:sz="4" w:space="0" w:color="auto"/>
            </w:tcBorders>
          </w:tcPr>
          <w:p w:rsidR="00C4689A" w:rsidRPr="00076F14" w:rsidRDefault="00B33379"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4</w:t>
            </w:r>
            <w:r w:rsidR="00C4689A" w:rsidRPr="00076F14">
              <w:rPr>
                <w:rFonts w:ascii="Times New Roman" w:hAnsi="Times New Roman"/>
                <w:snapToGrid w:val="0"/>
                <w:color w:val="0D0D0D" w:themeColor="text1" w:themeTint="F2"/>
                <w:sz w:val="24"/>
                <w:szCs w:val="24"/>
                <w:lang w:val="uk-UA" w:eastAsia="uk-UA"/>
              </w:rPr>
              <w:t>00,0</w:t>
            </w:r>
          </w:p>
        </w:tc>
        <w:tc>
          <w:tcPr>
            <w:tcW w:w="993" w:type="dxa"/>
            <w:tcBorders>
              <w:left w:val="single" w:sz="4" w:space="0" w:color="auto"/>
              <w:right w:val="single" w:sz="4" w:space="0" w:color="auto"/>
            </w:tcBorders>
          </w:tcPr>
          <w:p w:rsidR="00C4689A" w:rsidRPr="00076F14" w:rsidRDefault="00C4689A"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400,0</w:t>
            </w:r>
          </w:p>
        </w:tc>
        <w:tc>
          <w:tcPr>
            <w:tcW w:w="1134" w:type="dxa"/>
            <w:tcBorders>
              <w:left w:val="single" w:sz="4" w:space="0" w:color="auto"/>
            </w:tcBorders>
          </w:tcPr>
          <w:p w:rsidR="00C4689A" w:rsidRPr="00076F14" w:rsidRDefault="00B33379"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4</w:t>
            </w:r>
            <w:r w:rsidR="00C4689A" w:rsidRPr="00076F14">
              <w:rPr>
                <w:rFonts w:ascii="Times New Roman" w:hAnsi="Times New Roman"/>
                <w:snapToGrid w:val="0"/>
                <w:color w:val="0D0D0D" w:themeColor="text1" w:themeTint="F2"/>
                <w:sz w:val="24"/>
                <w:szCs w:val="24"/>
                <w:lang w:val="uk-UA" w:eastAsia="uk-UA"/>
              </w:rPr>
              <w:t>00,0</w:t>
            </w:r>
          </w:p>
        </w:tc>
        <w:tc>
          <w:tcPr>
            <w:tcW w:w="2663" w:type="dxa"/>
            <w:vAlign w:val="center"/>
          </w:tcPr>
          <w:p w:rsidR="00C4689A" w:rsidRPr="00076F14" w:rsidRDefault="00C4689A" w:rsidP="00877043">
            <w:pPr>
              <w:rPr>
                <w:rFonts w:ascii="Times New Roman" w:hAnsi="Times New Roman"/>
                <w:color w:val="0D0D0D" w:themeColor="text1" w:themeTint="F2"/>
                <w:sz w:val="24"/>
                <w:szCs w:val="24"/>
                <w:lang w:val="uk-UA" w:eastAsia="uk-UA"/>
              </w:rPr>
            </w:pPr>
            <w:r w:rsidRPr="00076F14">
              <w:rPr>
                <w:rFonts w:ascii="Times New Roman" w:hAnsi="Times New Roman"/>
                <w:color w:val="0D0D0D" w:themeColor="text1" w:themeTint="F2"/>
                <w:sz w:val="24"/>
                <w:szCs w:val="24"/>
                <w:lang w:val="uk-UA"/>
              </w:rPr>
              <w:t xml:space="preserve">Придбання понад 9000 примірників літературних видань </w:t>
            </w:r>
            <w:r w:rsidRPr="00076F14">
              <w:rPr>
                <w:rFonts w:ascii="Times New Roman" w:hAnsi="Times New Roman"/>
                <w:color w:val="0D0D0D" w:themeColor="text1" w:themeTint="F2"/>
                <w:sz w:val="24"/>
                <w:szCs w:val="24"/>
                <w:lang w:val="uk-UA"/>
              </w:rPr>
              <w:lastRenderedPageBreak/>
              <w:t>протягом дії Програми</w:t>
            </w:r>
            <w:r w:rsidR="00FE7552" w:rsidRPr="00076F14">
              <w:rPr>
                <w:rFonts w:ascii="Times New Roman" w:hAnsi="Times New Roman"/>
                <w:color w:val="0D0D0D" w:themeColor="text1" w:themeTint="F2"/>
                <w:sz w:val="24"/>
                <w:szCs w:val="24"/>
                <w:lang w:val="uk-UA"/>
              </w:rPr>
              <w:t>.</w:t>
            </w:r>
          </w:p>
        </w:tc>
      </w:tr>
      <w:tr w:rsidR="00B6388C" w:rsidRPr="00076F14" w:rsidTr="00E3282C">
        <w:tc>
          <w:tcPr>
            <w:tcW w:w="458" w:type="dxa"/>
          </w:tcPr>
          <w:p w:rsidR="00B6388C" w:rsidRPr="00076F14" w:rsidRDefault="00B6388C" w:rsidP="0095413B">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lastRenderedPageBreak/>
              <w:t>6.</w:t>
            </w:r>
          </w:p>
        </w:tc>
        <w:tc>
          <w:tcPr>
            <w:tcW w:w="2202" w:type="dxa"/>
          </w:tcPr>
          <w:p w:rsidR="00B6388C" w:rsidRPr="00076F14" w:rsidRDefault="00B6388C" w:rsidP="0041158E">
            <w:pPr>
              <w:rPr>
                <w:rFonts w:ascii="Times New Roman" w:hAnsi="Times New Roman"/>
                <w:color w:val="0D0D0D" w:themeColor="text1" w:themeTint="F2"/>
                <w:sz w:val="24"/>
                <w:szCs w:val="24"/>
              </w:rPr>
            </w:pPr>
            <w:proofErr w:type="spellStart"/>
            <w:r w:rsidRPr="00076F14">
              <w:rPr>
                <w:rFonts w:ascii="Times New Roman" w:hAnsi="Times New Roman"/>
                <w:color w:val="0D0D0D" w:themeColor="text1" w:themeTint="F2"/>
                <w:sz w:val="24"/>
                <w:szCs w:val="24"/>
              </w:rPr>
              <w:t>Отримання</w:t>
            </w:r>
            <w:proofErr w:type="spellEnd"/>
            <w:r w:rsidR="003F6AE3" w:rsidRPr="00076F14">
              <w:rPr>
                <w:rFonts w:ascii="Times New Roman" w:hAnsi="Times New Roman"/>
                <w:color w:val="0D0D0D" w:themeColor="text1" w:themeTint="F2"/>
                <w:sz w:val="24"/>
                <w:szCs w:val="24"/>
              </w:rPr>
              <w:t xml:space="preserve"> </w:t>
            </w:r>
            <w:r w:rsidR="00D756B1" w:rsidRPr="00076F14">
              <w:rPr>
                <w:rFonts w:ascii="Times New Roman" w:hAnsi="Times New Roman"/>
                <w:color w:val="0D0D0D" w:themeColor="text1" w:themeTint="F2"/>
                <w:sz w:val="24"/>
                <w:szCs w:val="24"/>
              </w:rPr>
              <w:t xml:space="preserve">доступу </w:t>
            </w:r>
            <w:r w:rsidRPr="00076F14">
              <w:rPr>
                <w:rFonts w:ascii="Times New Roman" w:hAnsi="Times New Roman"/>
                <w:color w:val="0D0D0D" w:themeColor="text1" w:themeTint="F2"/>
                <w:sz w:val="24"/>
                <w:szCs w:val="24"/>
              </w:rPr>
              <w:t>до</w:t>
            </w:r>
            <w:r w:rsidR="003F6AE3"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закладів</w:t>
            </w:r>
            <w:proofErr w:type="spellEnd"/>
            <w:r w:rsidR="003F6AE3"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культури</w:t>
            </w:r>
            <w:proofErr w:type="spellEnd"/>
            <w:r w:rsidR="003F6AE3"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маломобільним</w:t>
            </w:r>
            <w:proofErr w:type="spellEnd"/>
            <w:r w:rsidR="008F24FC" w:rsidRPr="00076F14">
              <w:rPr>
                <w:rFonts w:ascii="Times New Roman" w:hAnsi="Times New Roman"/>
                <w:color w:val="0D0D0D" w:themeColor="text1" w:themeTint="F2"/>
                <w:sz w:val="24"/>
                <w:szCs w:val="24"/>
              </w:rPr>
              <w:t xml:space="preserve"> </w:t>
            </w:r>
            <w:proofErr w:type="spellStart"/>
            <w:r w:rsidR="008F24FC" w:rsidRPr="00076F14">
              <w:rPr>
                <w:rFonts w:ascii="Times New Roman" w:hAnsi="Times New Roman"/>
                <w:color w:val="0D0D0D" w:themeColor="text1" w:themeTint="F2"/>
                <w:sz w:val="24"/>
                <w:szCs w:val="24"/>
              </w:rPr>
              <w:t>груп</w:t>
            </w:r>
            <w:r w:rsidR="003F6AE3" w:rsidRPr="00076F14">
              <w:rPr>
                <w:rFonts w:ascii="Times New Roman" w:hAnsi="Times New Roman"/>
                <w:color w:val="0D0D0D" w:themeColor="text1" w:themeTint="F2"/>
                <w:sz w:val="24"/>
                <w:szCs w:val="24"/>
              </w:rPr>
              <w:t>ам</w:t>
            </w:r>
            <w:proofErr w:type="spellEnd"/>
            <w:r w:rsidR="003F6AE3"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населення</w:t>
            </w:r>
            <w:proofErr w:type="spellEnd"/>
            <w:r w:rsidRPr="00076F14">
              <w:rPr>
                <w:rFonts w:ascii="Times New Roman" w:hAnsi="Times New Roman"/>
                <w:color w:val="0D0D0D" w:themeColor="text1" w:themeTint="F2"/>
                <w:sz w:val="24"/>
                <w:szCs w:val="24"/>
              </w:rPr>
              <w:t>.</w:t>
            </w:r>
          </w:p>
          <w:p w:rsidR="00B6388C" w:rsidRPr="00076F14" w:rsidRDefault="00B6388C" w:rsidP="008C7CF0">
            <w:pPr>
              <w:rPr>
                <w:rFonts w:ascii="Times New Roman" w:hAnsi="Times New Roman"/>
                <w:color w:val="0D0D0D" w:themeColor="text1" w:themeTint="F2"/>
                <w:sz w:val="24"/>
                <w:szCs w:val="24"/>
                <w:lang w:val="uk-UA"/>
              </w:rPr>
            </w:pPr>
          </w:p>
        </w:tc>
        <w:tc>
          <w:tcPr>
            <w:tcW w:w="2297" w:type="dxa"/>
          </w:tcPr>
          <w:p w:rsidR="00B6388C" w:rsidRPr="00076F14" w:rsidRDefault="00B6388C" w:rsidP="00877043">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 xml:space="preserve">6.1. </w:t>
            </w:r>
            <w:proofErr w:type="spellStart"/>
            <w:r w:rsidRPr="00076F14">
              <w:rPr>
                <w:rFonts w:ascii="Times New Roman" w:hAnsi="Times New Roman"/>
                <w:color w:val="0D0D0D" w:themeColor="text1" w:themeTint="F2"/>
                <w:sz w:val="24"/>
                <w:szCs w:val="24"/>
              </w:rPr>
              <w:t>Встановлення</w:t>
            </w:r>
            <w:proofErr w:type="spellEnd"/>
            <w:r w:rsidR="003F6AE3"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пандусів</w:t>
            </w:r>
            <w:proofErr w:type="spellEnd"/>
            <w:r w:rsidRPr="00076F14">
              <w:rPr>
                <w:rFonts w:ascii="Times New Roman" w:hAnsi="Times New Roman"/>
                <w:color w:val="0D0D0D" w:themeColor="text1" w:themeTint="F2"/>
                <w:sz w:val="24"/>
                <w:szCs w:val="24"/>
              </w:rPr>
              <w:t xml:space="preserve">, кнопок </w:t>
            </w:r>
            <w:proofErr w:type="spellStart"/>
            <w:r w:rsidRPr="00076F14">
              <w:rPr>
                <w:rFonts w:ascii="Times New Roman" w:hAnsi="Times New Roman"/>
                <w:color w:val="0D0D0D" w:themeColor="text1" w:themeTint="F2"/>
                <w:sz w:val="24"/>
                <w:szCs w:val="24"/>
              </w:rPr>
              <w:t>викликів</w:t>
            </w:r>
            <w:proofErr w:type="spellEnd"/>
            <w:r w:rsidRPr="00076F14">
              <w:rPr>
                <w:rFonts w:ascii="Times New Roman" w:hAnsi="Times New Roman"/>
                <w:color w:val="0D0D0D" w:themeColor="text1" w:themeTint="F2"/>
                <w:sz w:val="24"/>
                <w:szCs w:val="24"/>
              </w:rPr>
              <w:t xml:space="preserve">, </w:t>
            </w:r>
            <w:proofErr w:type="spellStart"/>
            <w:r w:rsidRPr="00076F14">
              <w:rPr>
                <w:rFonts w:ascii="Times New Roman" w:hAnsi="Times New Roman"/>
                <w:color w:val="0D0D0D" w:themeColor="text1" w:themeTint="F2"/>
                <w:sz w:val="24"/>
                <w:szCs w:val="24"/>
              </w:rPr>
              <w:t>інформаційних</w:t>
            </w:r>
            <w:proofErr w:type="spellEnd"/>
            <w:r w:rsidR="003F6AE3" w:rsidRPr="00076F14">
              <w:rPr>
                <w:rFonts w:ascii="Times New Roman" w:hAnsi="Times New Roman"/>
                <w:color w:val="0D0D0D" w:themeColor="text1" w:themeTint="F2"/>
                <w:sz w:val="24"/>
                <w:szCs w:val="24"/>
              </w:rPr>
              <w:t xml:space="preserve"> </w:t>
            </w:r>
            <w:proofErr w:type="spellStart"/>
            <w:r w:rsidR="003F6AE3" w:rsidRPr="00076F14">
              <w:rPr>
                <w:rFonts w:ascii="Times New Roman" w:hAnsi="Times New Roman"/>
                <w:color w:val="0D0D0D" w:themeColor="text1" w:themeTint="F2"/>
                <w:sz w:val="24"/>
                <w:szCs w:val="24"/>
              </w:rPr>
              <w:t>таблич</w:t>
            </w:r>
            <w:r w:rsidRPr="00076F14">
              <w:rPr>
                <w:rFonts w:ascii="Times New Roman" w:hAnsi="Times New Roman"/>
                <w:color w:val="0D0D0D" w:themeColor="text1" w:themeTint="F2"/>
                <w:sz w:val="24"/>
                <w:szCs w:val="24"/>
              </w:rPr>
              <w:t>ок</w:t>
            </w:r>
            <w:proofErr w:type="spellEnd"/>
            <w:r w:rsidR="003F6AE3" w:rsidRPr="00076F14">
              <w:rPr>
                <w:rFonts w:ascii="Times New Roman" w:hAnsi="Times New Roman"/>
                <w:color w:val="0D0D0D" w:themeColor="text1" w:themeTint="F2"/>
                <w:sz w:val="24"/>
                <w:szCs w:val="24"/>
              </w:rPr>
              <w:t>.</w:t>
            </w:r>
          </w:p>
        </w:tc>
        <w:tc>
          <w:tcPr>
            <w:tcW w:w="1447" w:type="dxa"/>
          </w:tcPr>
          <w:p w:rsidR="00B6388C" w:rsidRPr="00076F14" w:rsidRDefault="00B6388C" w:rsidP="00877043">
            <w:pPr>
              <w:rPr>
                <w:rFonts w:ascii="Times New Roman" w:hAnsi="Times New Roman"/>
                <w:snapToGrid w:val="0"/>
                <w:color w:val="0D0D0D" w:themeColor="text1" w:themeTint="F2"/>
                <w:sz w:val="24"/>
                <w:szCs w:val="24"/>
                <w:lang w:eastAsia="uk-UA"/>
              </w:rPr>
            </w:pPr>
            <w:proofErr w:type="gramStart"/>
            <w:r w:rsidRPr="00076F14">
              <w:rPr>
                <w:rFonts w:ascii="Times New Roman" w:hAnsi="Times New Roman"/>
                <w:snapToGrid w:val="0"/>
                <w:color w:val="0D0D0D" w:themeColor="text1" w:themeTint="F2"/>
                <w:sz w:val="24"/>
                <w:szCs w:val="24"/>
                <w:lang w:eastAsia="uk-UA"/>
              </w:rPr>
              <w:t>2024-2026</w:t>
            </w:r>
            <w:proofErr w:type="gramEnd"/>
          </w:p>
        </w:tc>
        <w:tc>
          <w:tcPr>
            <w:tcW w:w="1843" w:type="dxa"/>
          </w:tcPr>
          <w:p w:rsidR="00B6388C" w:rsidRPr="00076F14" w:rsidRDefault="00B6388C"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Управління культури і мистецтв</w:t>
            </w:r>
            <w:r w:rsidR="00C4689A" w:rsidRPr="00076F14">
              <w:rPr>
                <w:rFonts w:ascii="Times New Roman" w:hAnsi="Times New Roman"/>
                <w:snapToGrid w:val="0"/>
                <w:color w:val="0D0D0D" w:themeColor="text1" w:themeTint="F2"/>
                <w:sz w:val="24"/>
                <w:szCs w:val="24"/>
                <w:lang w:val="uk-UA" w:eastAsia="uk-UA"/>
              </w:rPr>
              <w:t>,</w:t>
            </w:r>
          </w:p>
          <w:p w:rsidR="00B6388C" w:rsidRPr="00076F14" w:rsidRDefault="003F6AE3" w:rsidP="00C4689A">
            <w:pPr>
              <w:rPr>
                <w:rFonts w:ascii="Times New Roman" w:hAnsi="Times New Roman"/>
                <w:snapToGrid w:val="0"/>
                <w:color w:val="0D0D0D" w:themeColor="text1" w:themeTint="F2"/>
                <w:sz w:val="24"/>
                <w:szCs w:val="24"/>
                <w:lang w:val="uk-UA" w:eastAsia="uk-UA"/>
              </w:rPr>
            </w:pPr>
            <w:r w:rsidRPr="00076F14">
              <w:rPr>
                <w:rFonts w:ascii="Times New Roman" w:hAnsi="Times New Roman"/>
                <w:snapToGrid w:val="0"/>
                <w:color w:val="0D0D0D" w:themeColor="text1" w:themeTint="F2"/>
                <w:sz w:val="24"/>
                <w:szCs w:val="24"/>
                <w:lang w:val="uk-UA" w:eastAsia="uk-UA"/>
              </w:rPr>
              <w:t>з</w:t>
            </w:r>
            <w:proofErr w:type="spellStart"/>
            <w:r w:rsidR="00C4689A" w:rsidRPr="00076F14">
              <w:rPr>
                <w:rFonts w:ascii="Times New Roman" w:hAnsi="Times New Roman"/>
                <w:color w:val="0D0D0D" w:themeColor="text1" w:themeTint="F2"/>
                <w:sz w:val="24"/>
                <w:szCs w:val="24"/>
              </w:rPr>
              <w:t>аклади</w:t>
            </w:r>
            <w:proofErr w:type="spellEnd"/>
            <w:r w:rsidRPr="00076F14">
              <w:rPr>
                <w:rFonts w:ascii="Times New Roman" w:hAnsi="Times New Roman"/>
                <w:color w:val="0D0D0D" w:themeColor="text1" w:themeTint="F2"/>
                <w:sz w:val="24"/>
                <w:szCs w:val="24"/>
              </w:rPr>
              <w:t xml:space="preserve"> </w:t>
            </w:r>
            <w:proofErr w:type="spellStart"/>
            <w:r w:rsidR="00C4689A" w:rsidRPr="00076F14">
              <w:rPr>
                <w:rFonts w:ascii="Times New Roman" w:hAnsi="Times New Roman"/>
                <w:color w:val="0D0D0D" w:themeColor="text1" w:themeTint="F2"/>
                <w:sz w:val="24"/>
                <w:szCs w:val="24"/>
              </w:rPr>
              <w:t>сфери</w:t>
            </w:r>
            <w:proofErr w:type="spellEnd"/>
            <w:r w:rsidRPr="00076F14">
              <w:rPr>
                <w:rFonts w:ascii="Times New Roman" w:hAnsi="Times New Roman"/>
                <w:color w:val="0D0D0D" w:themeColor="text1" w:themeTint="F2"/>
                <w:sz w:val="24"/>
                <w:szCs w:val="24"/>
              </w:rPr>
              <w:t xml:space="preserve"> </w:t>
            </w:r>
            <w:proofErr w:type="spellStart"/>
            <w:r w:rsidR="00C4689A" w:rsidRPr="00076F14">
              <w:rPr>
                <w:rFonts w:ascii="Times New Roman" w:hAnsi="Times New Roman"/>
                <w:color w:val="0D0D0D" w:themeColor="text1" w:themeTint="F2"/>
                <w:sz w:val="24"/>
                <w:szCs w:val="24"/>
              </w:rPr>
              <w:t>культури</w:t>
            </w:r>
            <w:proofErr w:type="spellEnd"/>
            <w:r w:rsidR="00FE7552" w:rsidRPr="00076F14">
              <w:rPr>
                <w:rFonts w:ascii="Times New Roman" w:hAnsi="Times New Roman"/>
                <w:color w:val="0D0D0D" w:themeColor="text1" w:themeTint="F2"/>
                <w:sz w:val="24"/>
                <w:szCs w:val="24"/>
              </w:rPr>
              <w:t>.</w:t>
            </w:r>
          </w:p>
        </w:tc>
        <w:tc>
          <w:tcPr>
            <w:tcW w:w="1134" w:type="dxa"/>
          </w:tcPr>
          <w:p w:rsidR="00B6388C" w:rsidRPr="00076F14" w:rsidRDefault="00B6388C" w:rsidP="00877043">
            <w:pPr>
              <w:rPr>
                <w:rFonts w:ascii="Times New Roman" w:hAnsi="Times New Roman"/>
                <w:snapToGrid w:val="0"/>
                <w:color w:val="0D0D0D" w:themeColor="text1" w:themeTint="F2"/>
                <w:sz w:val="24"/>
                <w:szCs w:val="24"/>
                <w:lang w:val="uk-UA" w:eastAsia="uk-UA"/>
              </w:rPr>
            </w:pPr>
            <w:r w:rsidRPr="00076F14">
              <w:rPr>
                <w:rFonts w:ascii="Times New Roman" w:hAnsi="Times New Roman"/>
                <w:color w:val="0D0D0D" w:themeColor="text1" w:themeTint="F2"/>
                <w:sz w:val="24"/>
                <w:szCs w:val="24"/>
                <w:lang w:val="uk-UA"/>
              </w:rPr>
              <w:t>Бюджет громади</w:t>
            </w:r>
          </w:p>
        </w:tc>
        <w:tc>
          <w:tcPr>
            <w:tcW w:w="992" w:type="dxa"/>
            <w:tcBorders>
              <w:right w:val="single" w:sz="4" w:space="0" w:color="auto"/>
            </w:tcBorders>
          </w:tcPr>
          <w:p w:rsidR="00B6388C" w:rsidRPr="00076F14" w:rsidRDefault="00B6388C" w:rsidP="00877043">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100,0</w:t>
            </w:r>
          </w:p>
        </w:tc>
        <w:tc>
          <w:tcPr>
            <w:tcW w:w="993" w:type="dxa"/>
            <w:tcBorders>
              <w:left w:val="single" w:sz="4" w:space="0" w:color="auto"/>
              <w:right w:val="single" w:sz="4" w:space="0" w:color="auto"/>
            </w:tcBorders>
          </w:tcPr>
          <w:p w:rsidR="00B6388C" w:rsidRPr="00076F14" w:rsidRDefault="00B6388C" w:rsidP="00877043">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200,0</w:t>
            </w:r>
          </w:p>
        </w:tc>
        <w:tc>
          <w:tcPr>
            <w:tcW w:w="1134" w:type="dxa"/>
            <w:tcBorders>
              <w:left w:val="single" w:sz="4" w:space="0" w:color="auto"/>
            </w:tcBorders>
          </w:tcPr>
          <w:p w:rsidR="00B6388C" w:rsidRPr="00076F14" w:rsidRDefault="00B33379" w:rsidP="00877043">
            <w:pPr>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2</w:t>
            </w:r>
            <w:r w:rsidR="00B6388C" w:rsidRPr="00076F14">
              <w:rPr>
                <w:rFonts w:ascii="Times New Roman" w:hAnsi="Times New Roman"/>
                <w:color w:val="0D0D0D" w:themeColor="text1" w:themeTint="F2"/>
                <w:sz w:val="24"/>
                <w:szCs w:val="24"/>
              </w:rPr>
              <w:t>00,0</w:t>
            </w:r>
          </w:p>
        </w:tc>
        <w:tc>
          <w:tcPr>
            <w:tcW w:w="2663" w:type="dxa"/>
          </w:tcPr>
          <w:p w:rsidR="00D756B1" w:rsidRPr="00076F14" w:rsidRDefault="003F6AE3" w:rsidP="00877043">
            <w:pPr>
              <w:rPr>
                <w:rFonts w:ascii="Times New Roman" w:hAnsi="Times New Roman"/>
                <w:color w:val="0D0D0D" w:themeColor="text1" w:themeTint="F2"/>
                <w:sz w:val="24"/>
                <w:szCs w:val="24"/>
                <w:lang w:eastAsia="uk-UA"/>
              </w:rPr>
            </w:pPr>
            <w:proofErr w:type="spellStart"/>
            <w:r w:rsidRPr="00076F14">
              <w:rPr>
                <w:rFonts w:ascii="Times New Roman" w:hAnsi="Times New Roman"/>
                <w:color w:val="0D0D0D" w:themeColor="text1" w:themeTint="F2"/>
                <w:sz w:val="24"/>
                <w:szCs w:val="24"/>
                <w:lang w:eastAsia="uk-UA"/>
              </w:rPr>
              <w:t>Встановлення</w:t>
            </w:r>
            <w:proofErr w:type="spellEnd"/>
            <w:r w:rsidRPr="00076F14">
              <w:rPr>
                <w:rFonts w:ascii="Times New Roman" w:hAnsi="Times New Roman"/>
                <w:color w:val="0D0D0D" w:themeColor="text1" w:themeTint="F2"/>
                <w:sz w:val="24"/>
                <w:szCs w:val="24"/>
                <w:lang w:eastAsia="uk-UA"/>
              </w:rPr>
              <w:t xml:space="preserve"> </w:t>
            </w:r>
            <w:proofErr w:type="spellStart"/>
            <w:r w:rsidRPr="00076F14">
              <w:rPr>
                <w:rFonts w:ascii="Times New Roman" w:hAnsi="Times New Roman"/>
                <w:color w:val="0D0D0D" w:themeColor="text1" w:themeTint="F2"/>
                <w:sz w:val="24"/>
                <w:szCs w:val="24"/>
                <w:lang w:eastAsia="uk-UA"/>
              </w:rPr>
              <w:t>пандусів</w:t>
            </w:r>
            <w:proofErr w:type="spellEnd"/>
            <w:r w:rsidR="00D756B1" w:rsidRPr="00076F14">
              <w:rPr>
                <w:rFonts w:ascii="Times New Roman" w:hAnsi="Times New Roman"/>
                <w:color w:val="0D0D0D" w:themeColor="text1" w:themeTint="F2"/>
                <w:sz w:val="24"/>
                <w:szCs w:val="24"/>
                <w:lang w:eastAsia="uk-UA"/>
              </w:rPr>
              <w:t xml:space="preserve"> у</w:t>
            </w:r>
            <w:r w:rsidR="00B6388C" w:rsidRPr="00076F14">
              <w:rPr>
                <w:rFonts w:ascii="Times New Roman" w:hAnsi="Times New Roman"/>
                <w:color w:val="0D0D0D" w:themeColor="text1" w:themeTint="F2"/>
                <w:sz w:val="24"/>
                <w:szCs w:val="24"/>
                <w:lang w:eastAsia="uk-UA"/>
              </w:rPr>
              <w:t>:</w:t>
            </w:r>
          </w:p>
          <w:p w:rsidR="00B6388C" w:rsidRPr="00076F14" w:rsidRDefault="00D756B1" w:rsidP="00877043">
            <w:pPr>
              <w:rPr>
                <w:rFonts w:ascii="Times New Roman" w:hAnsi="Times New Roman"/>
                <w:color w:val="0D0D0D" w:themeColor="text1" w:themeTint="F2"/>
                <w:sz w:val="24"/>
                <w:szCs w:val="24"/>
                <w:lang w:eastAsia="uk-UA"/>
              </w:rPr>
            </w:pPr>
            <w:r w:rsidRPr="00076F14">
              <w:rPr>
                <w:rFonts w:ascii="Times New Roman" w:hAnsi="Times New Roman"/>
                <w:color w:val="0D0D0D" w:themeColor="text1" w:themeTint="F2"/>
                <w:sz w:val="24"/>
                <w:szCs w:val="24"/>
                <w:lang w:eastAsia="uk-UA"/>
              </w:rPr>
              <w:t xml:space="preserve"> </w:t>
            </w:r>
            <w:proofErr w:type="spellStart"/>
            <w:r w:rsidRPr="00076F14">
              <w:rPr>
                <w:rFonts w:ascii="Times New Roman" w:hAnsi="Times New Roman"/>
                <w:color w:val="0D0D0D" w:themeColor="text1" w:themeTint="F2"/>
                <w:sz w:val="24"/>
                <w:szCs w:val="24"/>
                <w:lang w:eastAsia="uk-UA"/>
              </w:rPr>
              <w:t>Тернопільській</w:t>
            </w:r>
            <w:proofErr w:type="spellEnd"/>
            <w:r w:rsidR="003F6AE3" w:rsidRPr="00076F14">
              <w:rPr>
                <w:rFonts w:ascii="Times New Roman" w:hAnsi="Times New Roman"/>
                <w:color w:val="0D0D0D" w:themeColor="text1" w:themeTint="F2"/>
                <w:sz w:val="24"/>
                <w:szCs w:val="24"/>
                <w:lang w:eastAsia="uk-UA"/>
              </w:rPr>
              <w:t xml:space="preserve"> </w:t>
            </w:r>
            <w:proofErr w:type="spellStart"/>
            <w:r w:rsidRPr="00076F14">
              <w:rPr>
                <w:rFonts w:ascii="Times New Roman" w:hAnsi="Times New Roman"/>
                <w:color w:val="0D0D0D" w:themeColor="text1" w:themeTint="F2"/>
                <w:sz w:val="24"/>
                <w:szCs w:val="24"/>
                <w:lang w:eastAsia="uk-UA"/>
              </w:rPr>
              <w:t>музичній</w:t>
            </w:r>
            <w:proofErr w:type="spellEnd"/>
            <w:r w:rsidRPr="00076F14">
              <w:rPr>
                <w:rFonts w:ascii="Times New Roman" w:hAnsi="Times New Roman"/>
                <w:color w:val="0D0D0D" w:themeColor="text1" w:themeTint="F2"/>
                <w:sz w:val="24"/>
                <w:szCs w:val="24"/>
                <w:lang w:eastAsia="uk-UA"/>
              </w:rPr>
              <w:t xml:space="preserve"> </w:t>
            </w:r>
            <w:proofErr w:type="spellStart"/>
            <w:r w:rsidRPr="00076F14">
              <w:rPr>
                <w:rFonts w:ascii="Times New Roman" w:hAnsi="Times New Roman"/>
                <w:color w:val="0D0D0D" w:themeColor="text1" w:themeTint="F2"/>
                <w:sz w:val="24"/>
                <w:szCs w:val="24"/>
                <w:lang w:eastAsia="uk-UA"/>
              </w:rPr>
              <w:t>школі</w:t>
            </w:r>
            <w:proofErr w:type="spellEnd"/>
            <w:r w:rsidR="00B6388C" w:rsidRPr="00076F14">
              <w:rPr>
                <w:rFonts w:ascii="Times New Roman" w:hAnsi="Times New Roman"/>
                <w:color w:val="0D0D0D" w:themeColor="text1" w:themeTint="F2"/>
                <w:sz w:val="24"/>
                <w:szCs w:val="24"/>
                <w:lang w:eastAsia="uk-UA"/>
              </w:rPr>
              <w:t xml:space="preserve"> № 1 </w:t>
            </w:r>
            <w:proofErr w:type="spellStart"/>
            <w:r w:rsidR="00B6388C" w:rsidRPr="00076F14">
              <w:rPr>
                <w:rFonts w:ascii="Times New Roman" w:hAnsi="Times New Roman"/>
                <w:color w:val="0D0D0D" w:themeColor="text1" w:themeTint="F2"/>
                <w:sz w:val="24"/>
                <w:szCs w:val="24"/>
                <w:lang w:eastAsia="uk-UA"/>
              </w:rPr>
              <w:t>ім</w:t>
            </w:r>
            <w:proofErr w:type="spellEnd"/>
            <w:r w:rsidR="00B6388C" w:rsidRPr="00076F14">
              <w:rPr>
                <w:rFonts w:ascii="Times New Roman" w:hAnsi="Times New Roman"/>
                <w:color w:val="0D0D0D" w:themeColor="text1" w:themeTint="F2"/>
                <w:sz w:val="24"/>
                <w:szCs w:val="24"/>
                <w:lang w:eastAsia="uk-UA"/>
              </w:rPr>
              <w:t xml:space="preserve">. В. </w:t>
            </w:r>
            <w:proofErr w:type="spellStart"/>
            <w:r w:rsidR="00B6388C" w:rsidRPr="00076F14">
              <w:rPr>
                <w:rFonts w:ascii="Times New Roman" w:hAnsi="Times New Roman"/>
                <w:color w:val="0D0D0D" w:themeColor="text1" w:themeTint="F2"/>
                <w:sz w:val="24"/>
                <w:szCs w:val="24"/>
                <w:lang w:eastAsia="uk-UA"/>
              </w:rPr>
              <w:t>Барвінс</w:t>
            </w:r>
            <w:r w:rsidRPr="00076F14">
              <w:rPr>
                <w:rFonts w:ascii="Times New Roman" w:hAnsi="Times New Roman"/>
                <w:color w:val="0D0D0D" w:themeColor="text1" w:themeTint="F2"/>
                <w:sz w:val="24"/>
                <w:szCs w:val="24"/>
                <w:lang w:eastAsia="uk-UA"/>
              </w:rPr>
              <w:t>ького</w:t>
            </w:r>
            <w:proofErr w:type="spellEnd"/>
            <w:r w:rsidRPr="00076F14">
              <w:rPr>
                <w:rFonts w:ascii="Times New Roman" w:hAnsi="Times New Roman"/>
                <w:color w:val="0D0D0D" w:themeColor="text1" w:themeTint="F2"/>
                <w:sz w:val="24"/>
                <w:szCs w:val="24"/>
                <w:lang w:eastAsia="uk-UA"/>
              </w:rPr>
              <w:t xml:space="preserve">, </w:t>
            </w:r>
            <w:proofErr w:type="spellStart"/>
            <w:r w:rsidRPr="00076F14">
              <w:rPr>
                <w:rFonts w:ascii="Times New Roman" w:hAnsi="Times New Roman"/>
                <w:color w:val="0D0D0D" w:themeColor="text1" w:themeTint="F2"/>
                <w:sz w:val="24"/>
                <w:szCs w:val="24"/>
                <w:lang w:eastAsia="uk-UA"/>
              </w:rPr>
              <w:t>Тернопільській</w:t>
            </w:r>
            <w:proofErr w:type="spellEnd"/>
            <w:r w:rsidR="003F6AE3" w:rsidRPr="00076F14">
              <w:rPr>
                <w:rFonts w:ascii="Times New Roman" w:hAnsi="Times New Roman"/>
                <w:color w:val="0D0D0D" w:themeColor="text1" w:themeTint="F2"/>
                <w:sz w:val="24"/>
                <w:szCs w:val="24"/>
                <w:lang w:eastAsia="uk-UA"/>
              </w:rPr>
              <w:t xml:space="preserve"> </w:t>
            </w:r>
            <w:proofErr w:type="spellStart"/>
            <w:r w:rsidRPr="00076F14">
              <w:rPr>
                <w:rFonts w:ascii="Times New Roman" w:hAnsi="Times New Roman"/>
                <w:color w:val="0D0D0D" w:themeColor="text1" w:themeTint="F2"/>
                <w:sz w:val="24"/>
                <w:szCs w:val="24"/>
                <w:lang w:eastAsia="uk-UA"/>
              </w:rPr>
              <w:t>художній</w:t>
            </w:r>
            <w:proofErr w:type="spellEnd"/>
            <w:r w:rsidRPr="00076F14">
              <w:rPr>
                <w:rFonts w:ascii="Times New Roman" w:hAnsi="Times New Roman"/>
                <w:color w:val="0D0D0D" w:themeColor="text1" w:themeTint="F2"/>
                <w:sz w:val="24"/>
                <w:szCs w:val="24"/>
                <w:lang w:eastAsia="uk-UA"/>
              </w:rPr>
              <w:t xml:space="preserve"> </w:t>
            </w:r>
            <w:proofErr w:type="spellStart"/>
            <w:r w:rsidRPr="00076F14">
              <w:rPr>
                <w:rFonts w:ascii="Times New Roman" w:hAnsi="Times New Roman"/>
                <w:color w:val="0D0D0D" w:themeColor="text1" w:themeTint="F2"/>
                <w:sz w:val="24"/>
                <w:szCs w:val="24"/>
                <w:lang w:eastAsia="uk-UA"/>
              </w:rPr>
              <w:t>школі</w:t>
            </w:r>
            <w:proofErr w:type="spellEnd"/>
            <w:r w:rsidR="00B6388C" w:rsidRPr="00076F14">
              <w:rPr>
                <w:rFonts w:ascii="Times New Roman" w:hAnsi="Times New Roman"/>
                <w:color w:val="0D0D0D" w:themeColor="text1" w:themeTint="F2"/>
                <w:sz w:val="24"/>
                <w:szCs w:val="24"/>
                <w:lang w:eastAsia="uk-UA"/>
              </w:rPr>
              <w:t xml:space="preserve"> </w:t>
            </w:r>
            <w:proofErr w:type="spellStart"/>
            <w:r w:rsidR="00B6388C" w:rsidRPr="00076F14">
              <w:rPr>
                <w:rFonts w:ascii="Times New Roman" w:hAnsi="Times New Roman"/>
                <w:color w:val="0D0D0D" w:themeColor="text1" w:themeTint="F2"/>
                <w:sz w:val="24"/>
                <w:szCs w:val="24"/>
                <w:lang w:eastAsia="uk-UA"/>
              </w:rPr>
              <w:t>ім</w:t>
            </w:r>
            <w:proofErr w:type="spellEnd"/>
            <w:r w:rsidR="00B6388C" w:rsidRPr="00076F14">
              <w:rPr>
                <w:rFonts w:ascii="Times New Roman" w:hAnsi="Times New Roman"/>
                <w:color w:val="0D0D0D" w:themeColor="text1" w:themeTint="F2"/>
                <w:sz w:val="24"/>
                <w:szCs w:val="24"/>
                <w:lang w:eastAsia="uk-UA"/>
              </w:rPr>
              <w:t xml:space="preserve">. М. Бойчука, </w:t>
            </w:r>
            <w:proofErr w:type="spellStart"/>
            <w:r w:rsidR="00B6388C" w:rsidRPr="00076F14">
              <w:rPr>
                <w:rFonts w:ascii="Times New Roman" w:hAnsi="Times New Roman"/>
                <w:color w:val="0D0D0D" w:themeColor="text1" w:themeTint="F2"/>
                <w:sz w:val="24"/>
                <w:szCs w:val="24"/>
                <w:lang w:eastAsia="uk-UA"/>
              </w:rPr>
              <w:t>Клуб</w:t>
            </w:r>
            <w:r w:rsidRPr="00076F14">
              <w:rPr>
                <w:rFonts w:ascii="Times New Roman" w:hAnsi="Times New Roman"/>
                <w:color w:val="0D0D0D" w:themeColor="text1" w:themeTint="F2"/>
                <w:sz w:val="24"/>
                <w:szCs w:val="24"/>
                <w:lang w:eastAsia="uk-UA"/>
              </w:rPr>
              <w:t>і-філії</w:t>
            </w:r>
            <w:proofErr w:type="spellEnd"/>
            <w:r w:rsidR="00B6388C" w:rsidRPr="00076F14">
              <w:rPr>
                <w:rFonts w:ascii="Times New Roman" w:hAnsi="Times New Roman"/>
                <w:color w:val="0D0D0D" w:themeColor="text1" w:themeTint="F2"/>
                <w:sz w:val="24"/>
                <w:szCs w:val="24"/>
                <w:lang w:eastAsia="uk-UA"/>
              </w:rPr>
              <w:t xml:space="preserve"> с. </w:t>
            </w:r>
            <w:proofErr w:type="spellStart"/>
            <w:r w:rsidR="00B6388C" w:rsidRPr="00076F14">
              <w:rPr>
                <w:rFonts w:ascii="Times New Roman" w:hAnsi="Times New Roman"/>
                <w:color w:val="0D0D0D" w:themeColor="text1" w:themeTint="F2"/>
                <w:sz w:val="24"/>
                <w:szCs w:val="24"/>
                <w:lang w:eastAsia="uk-UA"/>
              </w:rPr>
              <w:t>Носівці</w:t>
            </w:r>
            <w:proofErr w:type="spellEnd"/>
            <w:r w:rsidR="00B6388C" w:rsidRPr="00076F14">
              <w:rPr>
                <w:rFonts w:ascii="Times New Roman" w:hAnsi="Times New Roman"/>
                <w:color w:val="0D0D0D" w:themeColor="text1" w:themeTint="F2"/>
                <w:sz w:val="24"/>
                <w:szCs w:val="24"/>
                <w:lang w:eastAsia="uk-UA"/>
              </w:rPr>
              <w:t xml:space="preserve">, </w:t>
            </w:r>
            <w:proofErr w:type="spellStart"/>
            <w:r w:rsidR="00B6388C" w:rsidRPr="00076F14">
              <w:rPr>
                <w:rFonts w:ascii="Times New Roman" w:hAnsi="Times New Roman"/>
                <w:color w:val="0D0D0D" w:themeColor="text1" w:themeTint="F2"/>
                <w:sz w:val="24"/>
                <w:szCs w:val="24"/>
                <w:lang w:eastAsia="uk-UA"/>
              </w:rPr>
              <w:t>Клуб</w:t>
            </w:r>
            <w:r w:rsidRPr="00076F14">
              <w:rPr>
                <w:rFonts w:ascii="Times New Roman" w:hAnsi="Times New Roman"/>
                <w:color w:val="0D0D0D" w:themeColor="text1" w:themeTint="F2"/>
                <w:sz w:val="24"/>
                <w:szCs w:val="24"/>
                <w:lang w:eastAsia="uk-UA"/>
              </w:rPr>
              <w:t>і</w:t>
            </w:r>
            <w:r w:rsidR="00B6388C" w:rsidRPr="00076F14">
              <w:rPr>
                <w:rFonts w:ascii="Times New Roman" w:hAnsi="Times New Roman"/>
                <w:color w:val="0D0D0D" w:themeColor="text1" w:themeTint="F2"/>
                <w:sz w:val="24"/>
                <w:szCs w:val="24"/>
                <w:lang w:eastAsia="uk-UA"/>
              </w:rPr>
              <w:t>-філі</w:t>
            </w:r>
            <w:r w:rsidRPr="00076F14">
              <w:rPr>
                <w:rFonts w:ascii="Times New Roman" w:hAnsi="Times New Roman"/>
                <w:color w:val="0D0D0D" w:themeColor="text1" w:themeTint="F2"/>
                <w:sz w:val="24"/>
                <w:szCs w:val="24"/>
                <w:lang w:eastAsia="uk-UA"/>
              </w:rPr>
              <w:t>ї</w:t>
            </w:r>
            <w:proofErr w:type="spellEnd"/>
            <w:r w:rsidRPr="00076F14">
              <w:rPr>
                <w:rFonts w:ascii="Times New Roman" w:hAnsi="Times New Roman"/>
                <w:color w:val="0D0D0D" w:themeColor="text1" w:themeTint="F2"/>
                <w:sz w:val="24"/>
                <w:szCs w:val="24"/>
                <w:lang w:eastAsia="uk-UA"/>
              </w:rPr>
              <w:t xml:space="preserve"> с. Городище, </w:t>
            </w:r>
            <w:proofErr w:type="spellStart"/>
            <w:r w:rsidRPr="00076F14">
              <w:rPr>
                <w:rFonts w:ascii="Times New Roman" w:hAnsi="Times New Roman"/>
                <w:color w:val="0D0D0D" w:themeColor="text1" w:themeTint="F2"/>
                <w:sz w:val="24"/>
                <w:szCs w:val="24"/>
                <w:lang w:eastAsia="uk-UA"/>
              </w:rPr>
              <w:t>Бібліотеці-філії</w:t>
            </w:r>
            <w:proofErr w:type="spellEnd"/>
            <w:r w:rsidR="00B6388C" w:rsidRPr="00076F14">
              <w:rPr>
                <w:rFonts w:ascii="Times New Roman" w:hAnsi="Times New Roman"/>
                <w:color w:val="0D0D0D" w:themeColor="text1" w:themeTint="F2"/>
                <w:sz w:val="24"/>
                <w:szCs w:val="24"/>
                <w:lang w:eastAsia="uk-UA"/>
              </w:rPr>
              <w:t xml:space="preserve"> № 4 для </w:t>
            </w:r>
            <w:proofErr w:type="spellStart"/>
            <w:r w:rsidR="00B6388C" w:rsidRPr="00076F14">
              <w:rPr>
                <w:rFonts w:ascii="Times New Roman" w:hAnsi="Times New Roman"/>
                <w:color w:val="0D0D0D" w:themeColor="text1" w:themeTint="F2"/>
                <w:sz w:val="24"/>
                <w:szCs w:val="24"/>
                <w:lang w:eastAsia="uk-UA"/>
              </w:rPr>
              <w:t>дорослих</w:t>
            </w:r>
            <w:proofErr w:type="spellEnd"/>
            <w:r w:rsidR="00B6388C" w:rsidRPr="00076F14">
              <w:rPr>
                <w:rFonts w:ascii="Times New Roman" w:hAnsi="Times New Roman"/>
                <w:color w:val="0D0D0D" w:themeColor="text1" w:themeTint="F2"/>
                <w:sz w:val="24"/>
                <w:szCs w:val="24"/>
                <w:lang w:eastAsia="uk-UA"/>
              </w:rPr>
              <w:t>.</w:t>
            </w:r>
          </w:p>
          <w:p w:rsidR="00B6388C" w:rsidRPr="00076F14" w:rsidRDefault="003F6AE3" w:rsidP="00877043">
            <w:pPr>
              <w:rPr>
                <w:rFonts w:ascii="Times New Roman" w:hAnsi="Times New Roman"/>
                <w:color w:val="0D0D0D" w:themeColor="text1" w:themeTint="F2"/>
                <w:sz w:val="24"/>
                <w:szCs w:val="24"/>
                <w:lang w:eastAsia="uk-UA"/>
              </w:rPr>
            </w:pPr>
            <w:proofErr w:type="spellStart"/>
            <w:r w:rsidRPr="00076F14">
              <w:rPr>
                <w:rFonts w:ascii="Times New Roman" w:hAnsi="Times New Roman"/>
                <w:color w:val="0D0D0D" w:themeColor="text1" w:themeTint="F2"/>
                <w:sz w:val="24"/>
                <w:szCs w:val="24"/>
                <w:lang w:eastAsia="uk-UA"/>
              </w:rPr>
              <w:t>Встановлення</w:t>
            </w:r>
            <w:proofErr w:type="spellEnd"/>
            <w:r w:rsidRPr="00076F14">
              <w:rPr>
                <w:rFonts w:ascii="Times New Roman" w:hAnsi="Times New Roman"/>
                <w:color w:val="0D0D0D" w:themeColor="text1" w:themeTint="F2"/>
                <w:sz w:val="24"/>
                <w:szCs w:val="24"/>
                <w:lang w:eastAsia="uk-UA"/>
              </w:rPr>
              <w:t xml:space="preserve"> </w:t>
            </w:r>
            <w:r w:rsidR="00B6388C" w:rsidRPr="00076F14">
              <w:rPr>
                <w:rFonts w:ascii="Times New Roman" w:hAnsi="Times New Roman"/>
                <w:color w:val="0D0D0D" w:themeColor="text1" w:themeTint="F2"/>
                <w:sz w:val="24"/>
                <w:szCs w:val="24"/>
                <w:lang w:eastAsia="uk-UA"/>
              </w:rPr>
              <w:t xml:space="preserve">кнопок </w:t>
            </w:r>
            <w:proofErr w:type="spellStart"/>
            <w:r w:rsidR="00B6388C" w:rsidRPr="00076F14">
              <w:rPr>
                <w:rFonts w:ascii="Times New Roman" w:hAnsi="Times New Roman"/>
                <w:color w:val="0D0D0D" w:themeColor="text1" w:themeTint="F2"/>
                <w:sz w:val="24"/>
                <w:szCs w:val="24"/>
                <w:lang w:eastAsia="uk-UA"/>
              </w:rPr>
              <w:t>викликів</w:t>
            </w:r>
            <w:proofErr w:type="spellEnd"/>
            <w:r w:rsidR="00D756B1" w:rsidRPr="00076F14">
              <w:rPr>
                <w:rFonts w:ascii="Times New Roman" w:hAnsi="Times New Roman"/>
                <w:color w:val="0D0D0D" w:themeColor="text1" w:themeTint="F2"/>
                <w:sz w:val="24"/>
                <w:szCs w:val="24"/>
                <w:lang w:eastAsia="uk-UA"/>
              </w:rPr>
              <w:t xml:space="preserve"> у</w:t>
            </w:r>
            <w:r w:rsidR="00B6388C" w:rsidRPr="00076F14">
              <w:rPr>
                <w:rFonts w:ascii="Times New Roman" w:hAnsi="Times New Roman"/>
                <w:color w:val="0D0D0D" w:themeColor="text1" w:themeTint="F2"/>
                <w:sz w:val="24"/>
                <w:szCs w:val="24"/>
                <w:lang w:eastAsia="uk-UA"/>
              </w:rPr>
              <w:t>:</w:t>
            </w:r>
          </w:p>
          <w:p w:rsidR="00B6388C" w:rsidRPr="00076F14" w:rsidRDefault="00D756B1" w:rsidP="00877043">
            <w:pPr>
              <w:rPr>
                <w:rFonts w:ascii="Times New Roman" w:hAnsi="Times New Roman"/>
                <w:color w:val="0D0D0D" w:themeColor="text1" w:themeTint="F2"/>
                <w:sz w:val="24"/>
                <w:szCs w:val="24"/>
                <w:lang w:eastAsia="uk-UA"/>
              </w:rPr>
            </w:pPr>
            <w:proofErr w:type="spellStart"/>
            <w:r w:rsidRPr="00076F14">
              <w:rPr>
                <w:rFonts w:ascii="Times New Roman" w:hAnsi="Times New Roman"/>
                <w:color w:val="0D0D0D" w:themeColor="text1" w:themeTint="F2"/>
                <w:sz w:val="24"/>
                <w:szCs w:val="24"/>
                <w:lang w:eastAsia="uk-UA"/>
              </w:rPr>
              <w:t>Центральній</w:t>
            </w:r>
            <w:proofErr w:type="spellEnd"/>
            <w:r w:rsidRPr="00076F14">
              <w:rPr>
                <w:rFonts w:ascii="Times New Roman" w:hAnsi="Times New Roman"/>
                <w:color w:val="0D0D0D" w:themeColor="text1" w:themeTint="F2"/>
                <w:sz w:val="24"/>
                <w:szCs w:val="24"/>
                <w:lang w:eastAsia="uk-UA"/>
              </w:rPr>
              <w:t xml:space="preserve"> </w:t>
            </w:r>
            <w:proofErr w:type="spellStart"/>
            <w:r w:rsidRPr="00076F14">
              <w:rPr>
                <w:rFonts w:ascii="Times New Roman" w:hAnsi="Times New Roman"/>
                <w:color w:val="0D0D0D" w:themeColor="text1" w:themeTint="F2"/>
                <w:sz w:val="24"/>
                <w:szCs w:val="24"/>
                <w:lang w:eastAsia="uk-UA"/>
              </w:rPr>
              <w:t>міській</w:t>
            </w:r>
            <w:proofErr w:type="spellEnd"/>
            <w:r w:rsidR="003F6AE3" w:rsidRPr="00076F14">
              <w:rPr>
                <w:rFonts w:ascii="Times New Roman" w:hAnsi="Times New Roman"/>
                <w:color w:val="0D0D0D" w:themeColor="text1" w:themeTint="F2"/>
                <w:sz w:val="24"/>
                <w:szCs w:val="24"/>
                <w:lang w:eastAsia="uk-UA"/>
              </w:rPr>
              <w:t xml:space="preserve"> </w:t>
            </w:r>
            <w:proofErr w:type="spellStart"/>
            <w:r w:rsidRPr="00076F14">
              <w:rPr>
                <w:rFonts w:ascii="Times New Roman" w:hAnsi="Times New Roman"/>
                <w:color w:val="0D0D0D" w:themeColor="text1" w:themeTint="F2"/>
                <w:sz w:val="24"/>
                <w:szCs w:val="24"/>
                <w:lang w:eastAsia="uk-UA"/>
              </w:rPr>
              <w:t>бібліотеці</w:t>
            </w:r>
            <w:proofErr w:type="spellEnd"/>
            <w:r w:rsidRPr="00076F14">
              <w:rPr>
                <w:rFonts w:ascii="Times New Roman" w:hAnsi="Times New Roman"/>
                <w:color w:val="0D0D0D" w:themeColor="text1" w:themeTint="F2"/>
                <w:sz w:val="24"/>
                <w:szCs w:val="24"/>
                <w:lang w:eastAsia="uk-UA"/>
              </w:rPr>
              <w:t xml:space="preserve">, </w:t>
            </w:r>
            <w:proofErr w:type="spellStart"/>
            <w:r w:rsidRPr="00076F14">
              <w:rPr>
                <w:rFonts w:ascii="Times New Roman" w:hAnsi="Times New Roman"/>
                <w:color w:val="0D0D0D" w:themeColor="text1" w:themeTint="F2"/>
                <w:sz w:val="24"/>
                <w:szCs w:val="24"/>
                <w:lang w:eastAsia="uk-UA"/>
              </w:rPr>
              <w:t>Бібліотеці-філії</w:t>
            </w:r>
            <w:proofErr w:type="spellEnd"/>
            <w:r w:rsidRPr="00076F14">
              <w:rPr>
                <w:rFonts w:ascii="Times New Roman" w:hAnsi="Times New Roman"/>
                <w:color w:val="0D0D0D" w:themeColor="text1" w:themeTint="F2"/>
                <w:sz w:val="24"/>
                <w:szCs w:val="24"/>
                <w:lang w:eastAsia="uk-UA"/>
              </w:rPr>
              <w:t xml:space="preserve"> № </w:t>
            </w:r>
            <w:r w:rsidR="008F24FC" w:rsidRPr="00076F14">
              <w:rPr>
                <w:rFonts w:ascii="Times New Roman" w:hAnsi="Times New Roman"/>
                <w:color w:val="0D0D0D" w:themeColor="text1" w:themeTint="F2"/>
                <w:sz w:val="24"/>
                <w:szCs w:val="24"/>
                <w:lang w:eastAsia="uk-UA"/>
              </w:rPr>
              <w:t xml:space="preserve">7 для </w:t>
            </w:r>
            <w:proofErr w:type="spellStart"/>
            <w:r w:rsidR="008F24FC" w:rsidRPr="00076F14">
              <w:rPr>
                <w:rFonts w:ascii="Times New Roman" w:hAnsi="Times New Roman"/>
                <w:color w:val="0D0D0D" w:themeColor="text1" w:themeTint="F2"/>
                <w:sz w:val="24"/>
                <w:szCs w:val="24"/>
                <w:lang w:eastAsia="uk-UA"/>
              </w:rPr>
              <w:t>дорослих</w:t>
            </w:r>
            <w:proofErr w:type="spellEnd"/>
            <w:r w:rsidR="008F24FC" w:rsidRPr="00076F14">
              <w:rPr>
                <w:rFonts w:ascii="Times New Roman" w:hAnsi="Times New Roman"/>
                <w:color w:val="0D0D0D" w:themeColor="text1" w:themeTint="F2"/>
                <w:sz w:val="24"/>
                <w:szCs w:val="24"/>
                <w:lang w:eastAsia="uk-UA"/>
              </w:rPr>
              <w:t xml:space="preserve">, </w:t>
            </w:r>
            <w:proofErr w:type="spellStart"/>
            <w:r w:rsidR="008F24FC" w:rsidRPr="00076F14">
              <w:rPr>
                <w:rFonts w:ascii="Times New Roman" w:hAnsi="Times New Roman"/>
                <w:color w:val="0D0D0D" w:themeColor="text1" w:themeTint="F2"/>
                <w:sz w:val="24"/>
                <w:szCs w:val="24"/>
                <w:lang w:eastAsia="uk-UA"/>
              </w:rPr>
              <w:t>Бібліотеці-філії</w:t>
            </w:r>
            <w:proofErr w:type="spellEnd"/>
            <w:r w:rsidR="00B6388C" w:rsidRPr="00076F14">
              <w:rPr>
                <w:rFonts w:ascii="Times New Roman" w:hAnsi="Times New Roman"/>
                <w:color w:val="0D0D0D" w:themeColor="text1" w:themeTint="F2"/>
                <w:sz w:val="24"/>
                <w:szCs w:val="24"/>
                <w:lang w:eastAsia="uk-UA"/>
              </w:rPr>
              <w:t xml:space="preserve"> № 2 для </w:t>
            </w:r>
            <w:proofErr w:type="spellStart"/>
            <w:r w:rsidR="00B6388C" w:rsidRPr="00076F14">
              <w:rPr>
                <w:rFonts w:ascii="Times New Roman" w:hAnsi="Times New Roman"/>
                <w:color w:val="0D0D0D" w:themeColor="text1" w:themeTint="F2"/>
                <w:sz w:val="24"/>
                <w:szCs w:val="24"/>
                <w:lang w:eastAsia="uk-UA"/>
              </w:rPr>
              <w:t>дітей</w:t>
            </w:r>
            <w:proofErr w:type="spellEnd"/>
            <w:r w:rsidR="00B6388C" w:rsidRPr="00076F14">
              <w:rPr>
                <w:rFonts w:ascii="Times New Roman" w:hAnsi="Times New Roman"/>
                <w:color w:val="0D0D0D" w:themeColor="text1" w:themeTint="F2"/>
                <w:sz w:val="24"/>
                <w:szCs w:val="24"/>
                <w:lang w:eastAsia="uk-UA"/>
              </w:rPr>
              <w:t>.</w:t>
            </w:r>
          </w:p>
          <w:p w:rsidR="00B6388C" w:rsidRPr="00076F14" w:rsidRDefault="00B6388C" w:rsidP="00877043">
            <w:pPr>
              <w:rPr>
                <w:rFonts w:ascii="Times New Roman" w:hAnsi="Times New Roman"/>
                <w:color w:val="0D0D0D" w:themeColor="text1" w:themeTint="F2"/>
                <w:sz w:val="24"/>
                <w:szCs w:val="24"/>
                <w:lang w:eastAsia="uk-UA"/>
              </w:rPr>
            </w:pPr>
          </w:p>
        </w:tc>
      </w:tr>
    </w:tbl>
    <w:p w:rsidR="00F42E1F" w:rsidRPr="00076F14" w:rsidRDefault="00F42E1F" w:rsidP="001B1800">
      <w:pPr>
        <w:pBdr>
          <w:top w:val="nil"/>
          <w:left w:val="nil"/>
          <w:bottom w:val="nil"/>
          <w:right w:val="nil"/>
          <w:between w:val="nil"/>
        </w:pBdr>
        <w:spacing w:after="0" w:line="240" w:lineRule="auto"/>
        <w:jc w:val="both"/>
        <w:rPr>
          <w:rFonts w:ascii="Times New Roman" w:hAnsi="Times New Roman"/>
          <w:color w:val="0D0D0D" w:themeColor="text1" w:themeTint="F2"/>
          <w:sz w:val="24"/>
          <w:szCs w:val="24"/>
        </w:rPr>
        <w:sectPr w:rsidR="00F42E1F" w:rsidRPr="00076F14" w:rsidSect="006F2795">
          <w:pgSz w:w="16838" w:h="11906" w:orient="landscape"/>
          <w:pgMar w:top="1701" w:right="567" w:bottom="2268" w:left="1134" w:header="709" w:footer="709" w:gutter="0"/>
          <w:cols w:space="720"/>
          <w:docGrid w:linePitch="299"/>
        </w:sectPr>
      </w:pPr>
    </w:p>
    <w:p w:rsidR="00C224A9" w:rsidRPr="00076F14" w:rsidRDefault="00D756B1" w:rsidP="006F2795">
      <w:pPr>
        <w:pBdr>
          <w:top w:val="nil"/>
          <w:left w:val="nil"/>
          <w:bottom w:val="nil"/>
          <w:right w:val="nil"/>
          <w:between w:val="nil"/>
        </w:pBdr>
        <w:spacing w:after="0" w:line="240" w:lineRule="auto"/>
        <w:jc w:val="center"/>
        <w:rPr>
          <w:rFonts w:ascii="Times New Roman" w:hAnsi="Times New Roman"/>
          <w:color w:val="0D0D0D" w:themeColor="text1" w:themeTint="F2"/>
          <w:sz w:val="24"/>
          <w:szCs w:val="24"/>
        </w:rPr>
      </w:pPr>
      <w:r w:rsidRPr="00076F14">
        <w:rPr>
          <w:rFonts w:ascii="Times New Roman" w:hAnsi="Times New Roman"/>
          <w:b/>
          <w:color w:val="0D0D0D" w:themeColor="text1" w:themeTint="F2"/>
          <w:sz w:val="24"/>
          <w:szCs w:val="24"/>
        </w:rPr>
        <w:lastRenderedPageBreak/>
        <w:t>7. Координація та контроль за ходом</w:t>
      </w:r>
      <w:r w:rsidR="00A7195B" w:rsidRPr="00076F14">
        <w:rPr>
          <w:rFonts w:ascii="Times New Roman" w:hAnsi="Times New Roman"/>
          <w:b/>
          <w:color w:val="0D0D0D" w:themeColor="text1" w:themeTint="F2"/>
          <w:sz w:val="24"/>
          <w:szCs w:val="24"/>
        </w:rPr>
        <w:t xml:space="preserve"> виконанням</w:t>
      </w:r>
      <w:r w:rsidR="00FE7552" w:rsidRPr="00076F14">
        <w:rPr>
          <w:rFonts w:ascii="Times New Roman" w:hAnsi="Times New Roman"/>
          <w:b/>
          <w:color w:val="0D0D0D" w:themeColor="text1" w:themeTint="F2"/>
          <w:sz w:val="24"/>
          <w:szCs w:val="24"/>
        </w:rPr>
        <w:t xml:space="preserve"> </w:t>
      </w:r>
      <w:r w:rsidR="00A7195B" w:rsidRPr="00076F14">
        <w:rPr>
          <w:rFonts w:ascii="Times New Roman" w:hAnsi="Times New Roman"/>
          <w:b/>
          <w:color w:val="0D0D0D" w:themeColor="text1" w:themeTint="F2"/>
          <w:sz w:val="24"/>
          <w:szCs w:val="24"/>
        </w:rPr>
        <w:t>Програми</w:t>
      </w:r>
    </w:p>
    <w:p w:rsidR="00C224A9" w:rsidRPr="00076F14" w:rsidRDefault="00C224A9">
      <w:pPr>
        <w:tabs>
          <w:tab w:val="left" w:pos="900"/>
        </w:tabs>
        <w:spacing w:after="0" w:line="240" w:lineRule="auto"/>
        <w:jc w:val="center"/>
        <w:rPr>
          <w:rFonts w:ascii="Times New Roman" w:hAnsi="Times New Roman"/>
          <w:b/>
          <w:color w:val="0D0D0D" w:themeColor="text1" w:themeTint="F2"/>
          <w:sz w:val="24"/>
          <w:szCs w:val="24"/>
        </w:rPr>
      </w:pPr>
    </w:p>
    <w:p w:rsidR="00C224A9" w:rsidRPr="00076F14" w:rsidRDefault="00A7195B">
      <w:pPr>
        <w:spacing w:after="0" w:line="240" w:lineRule="auto"/>
        <w:ind w:left="-142"/>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ab/>
        <w:t>Управління культури і мистецтв Тернопільської міської ради є відповідальним виконавцем заходів Програми.</w:t>
      </w:r>
    </w:p>
    <w:p w:rsidR="00C224A9" w:rsidRPr="00076F14" w:rsidRDefault="00D756B1">
      <w:pPr>
        <w:widowControl w:val="0"/>
        <w:spacing w:after="0" w:line="240" w:lineRule="auto"/>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Основними функціями</w:t>
      </w:r>
      <w:r w:rsidR="008F24FC" w:rsidRPr="00076F14">
        <w:rPr>
          <w:rFonts w:ascii="Times New Roman" w:hAnsi="Times New Roman"/>
          <w:color w:val="0D0D0D" w:themeColor="text1" w:themeTint="F2"/>
          <w:sz w:val="24"/>
          <w:szCs w:val="24"/>
        </w:rPr>
        <w:t xml:space="preserve"> У</w:t>
      </w:r>
      <w:r w:rsidR="00A7195B" w:rsidRPr="00076F14">
        <w:rPr>
          <w:rFonts w:ascii="Times New Roman" w:hAnsi="Times New Roman"/>
          <w:color w:val="0D0D0D" w:themeColor="text1" w:themeTint="F2"/>
          <w:sz w:val="24"/>
          <w:szCs w:val="24"/>
        </w:rPr>
        <w:t>правління культури і мистецтв Тернопільської міської ра</w:t>
      </w:r>
      <w:r w:rsidR="004F6EC9" w:rsidRPr="00076F14">
        <w:rPr>
          <w:rFonts w:ascii="Times New Roman" w:hAnsi="Times New Roman"/>
          <w:color w:val="0D0D0D" w:themeColor="text1" w:themeTint="F2"/>
          <w:sz w:val="24"/>
          <w:szCs w:val="24"/>
        </w:rPr>
        <w:t>ди в частині виконання заходів П</w:t>
      </w:r>
      <w:r w:rsidR="00A7195B" w:rsidRPr="00076F14">
        <w:rPr>
          <w:rFonts w:ascii="Times New Roman" w:hAnsi="Times New Roman"/>
          <w:color w:val="0D0D0D" w:themeColor="text1" w:themeTint="F2"/>
          <w:sz w:val="24"/>
          <w:szCs w:val="24"/>
        </w:rPr>
        <w:t>рограми та контролю є:</w:t>
      </w:r>
    </w:p>
    <w:p w:rsidR="00C224A9" w:rsidRPr="00076F14" w:rsidRDefault="004F6EC9">
      <w:pPr>
        <w:widowControl w:val="0"/>
        <w:numPr>
          <w:ilvl w:val="0"/>
          <w:numId w:val="1"/>
        </w:numPr>
        <w:spacing w:after="0" w:line="240" w:lineRule="auto"/>
        <w:ind w:left="0" w:firstLine="0"/>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 xml:space="preserve"> координація виконання заходів П</w:t>
      </w:r>
      <w:r w:rsidR="00A7195B" w:rsidRPr="00076F14">
        <w:rPr>
          <w:rFonts w:ascii="Times New Roman" w:hAnsi="Times New Roman"/>
          <w:color w:val="0D0D0D" w:themeColor="text1" w:themeTint="F2"/>
          <w:sz w:val="24"/>
          <w:szCs w:val="24"/>
        </w:rPr>
        <w:t>рограми;</w:t>
      </w:r>
    </w:p>
    <w:p w:rsidR="00C224A9" w:rsidRPr="00076F14" w:rsidRDefault="00A7195B">
      <w:pPr>
        <w:widowControl w:val="0"/>
        <w:numPr>
          <w:ilvl w:val="0"/>
          <w:numId w:val="1"/>
        </w:numPr>
        <w:spacing w:after="0" w:line="240" w:lineRule="auto"/>
        <w:ind w:left="0" w:firstLine="0"/>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 xml:space="preserve"> організація </w:t>
      </w:r>
      <w:r w:rsidR="004F6EC9" w:rsidRPr="00076F14">
        <w:rPr>
          <w:rFonts w:ascii="Times New Roman" w:hAnsi="Times New Roman"/>
          <w:color w:val="0D0D0D" w:themeColor="text1" w:themeTint="F2"/>
          <w:sz w:val="24"/>
          <w:szCs w:val="24"/>
        </w:rPr>
        <w:t>моніторингу реалізації заходів П</w:t>
      </w:r>
      <w:r w:rsidRPr="00076F14">
        <w:rPr>
          <w:rFonts w:ascii="Times New Roman" w:hAnsi="Times New Roman"/>
          <w:color w:val="0D0D0D" w:themeColor="text1" w:themeTint="F2"/>
          <w:sz w:val="24"/>
          <w:szCs w:val="24"/>
        </w:rPr>
        <w:t>рограми;</w:t>
      </w:r>
    </w:p>
    <w:p w:rsidR="00C224A9" w:rsidRPr="00076F14" w:rsidRDefault="00A7195B">
      <w:pPr>
        <w:widowControl w:val="0"/>
        <w:numPr>
          <w:ilvl w:val="0"/>
          <w:numId w:val="1"/>
        </w:numPr>
        <w:spacing w:after="0" w:line="240" w:lineRule="auto"/>
        <w:ind w:left="0" w:firstLine="0"/>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 xml:space="preserve"> аналіз виконання програмних заходів.</w:t>
      </w:r>
    </w:p>
    <w:p w:rsidR="00C224A9" w:rsidRPr="00076F14" w:rsidRDefault="00A7195B" w:rsidP="00D756B1">
      <w:pPr>
        <w:spacing w:after="0" w:line="240" w:lineRule="auto"/>
        <w:ind w:right="-5" w:firstLine="720"/>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За результатами аналізу виконання програмних заходів з урахуванням змін нормативно-законодавчих актів, що можут</w:t>
      </w:r>
      <w:r w:rsidR="004F6EC9" w:rsidRPr="00076F14">
        <w:rPr>
          <w:rFonts w:ascii="Times New Roman" w:hAnsi="Times New Roman"/>
          <w:color w:val="0D0D0D" w:themeColor="text1" w:themeTint="F2"/>
          <w:sz w:val="24"/>
          <w:szCs w:val="24"/>
        </w:rPr>
        <w:t>ь мати місце в ході реалізації П</w:t>
      </w:r>
      <w:r w:rsidRPr="00076F14">
        <w:rPr>
          <w:rFonts w:ascii="Times New Roman" w:hAnsi="Times New Roman"/>
          <w:color w:val="0D0D0D" w:themeColor="text1" w:themeTint="F2"/>
          <w:sz w:val="24"/>
          <w:szCs w:val="24"/>
        </w:rPr>
        <w:t>рограми, допускається коригування заходів</w:t>
      </w:r>
      <w:r w:rsidR="004F6EC9" w:rsidRPr="00076F14">
        <w:rPr>
          <w:rFonts w:ascii="Times New Roman" w:hAnsi="Times New Roman"/>
          <w:color w:val="0D0D0D" w:themeColor="text1" w:themeTint="F2"/>
          <w:sz w:val="24"/>
          <w:szCs w:val="24"/>
        </w:rPr>
        <w:t>, внесення змін і доповнень до П</w:t>
      </w:r>
      <w:r w:rsidRPr="00076F14">
        <w:rPr>
          <w:rFonts w:ascii="Times New Roman" w:hAnsi="Times New Roman"/>
          <w:color w:val="0D0D0D" w:themeColor="text1" w:themeTint="F2"/>
          <w:sz w:val="24"/>
          <w:szCs w:val="24"/>
        </w:rPr>
        <w:t>рограми.</w:t>
      </w:r>
    </w:p>
    <w:p w:rsidR="00C224A9" w:rsidRPr="00076F14" w:rsidRDefault="004F6EC9">
      <w:pPr>
        <w:spacing w:after="0" w:line="240" w:lineRule="auto"/>
        <w:ind w:right="-5" w:firstLine="720"/>
        <w:jc w:val="both"/>
        <w:rPr>
          <w:rFonts w:ascii="Times New Roman" w:hAnsi="Times New Roman"/>
          <w:color w:val="0D0D0D" w:themeColor="text1" w:themeTint="F2"/>
          <w:sz w:val="24"/>
          <w:szCs w:val="24"/>
        </w:rPr>
      </w:pPr>
      <w:r w:rsidRPr="00076F14">
        <w:rPr>
          <w:rFonts w:ascii="Times New Roman" w:hAnsi="Times New Roman"/>
          <w:color w:val="0D0D0D" w:themeColor="text1" w:themeTint="F2"/>
          <w:sz w:val="24"/>
          <w:szCs w:val="24"/>
        </w:rPr>
        <w:t>Виконання П</w:t>
      </w:r>
      <w:r w:rsidR="00A7195B" w:rsidRPr="00076F14">
        <w:rPr>
          <w:rFonts w:ascii="Times New Roman" w:hAnsi="Times New Roman"/>
          <w:color w:val="0D0D0D" w:themeColor="text1" w:themeTint="F2"/>
          <w:sz w:val="24"/>
          <w:szCs w:val="24"/>
        </w:rPr>
        <w:t>рогра</w:t>
      </w:r>
      <w:r w:rsidR="008F24FC" w:rsidRPr="00076F14">
        <w:rPr>
          <w:rFonts w:ascii="Times New Roman" w:hAnsi="Times New Roman"/>
          <w:color w:val="0D0D0D" w:themeColor="text1" w:themeTint="F2"/>
          <w:sz w:val="24"/>
          <w:szCs w:val="24"/>
        </w:rPr>
        <w:t>ми припиняється після завершення</w:t>
      </w:r>
      <w:r w:rsidR="00A7195B" w:rsidRPr="00076F14">
        <w:rPr>
          <w:rFonts w:ascii="Times New Roman" w:hAnsi="Times New Roman"/>
          <w:color w:val="0D0D0D" w:themeColor="text1" w:themeTint="F2"/>
          <w:sz w:val="24"/>
          <w:szCs w:val="24"/>
        </w:rPr>
        <w:t xml:space="preserve"> в</w:t>
      </w:r>
      <w:r w:rsidR="008F24FC" w:rsidRPr="00076F14">
        <w:rPr>
          <w:rFonts w:ascii="Times New Roman" w:hAnsi="Times New Roman"/>
          <w:color w:val="0D0D0D" w:themeColor="text1" w:themeTint="F2"/>
          <w:sz w:val="24"/>
          <w:szCs w:val="24"/>
        </w:rPr>
        <w:t>становленого терміну</w:t>
      </w:r>
      <w:r w:rsidR="00A7195B" w:rsidRPr="00076F14">
        <w:rPr>
          <w:rFonts w:ascii="Times New Roman" w:hAnsi="Times New Roman"/>
          <w:color w:val="0D0D0D" w:themeColor="text1" w:themeTint="F2"/>
          <w:sz w:val="24"/>
          <w:szCs w:val="24"/>
        </w:rPr>
        <w:t xml:space="preserve">, після </w:t>
      </w:r>
      <w:r w:rsidRPr="00076F14">
        <w:rPr>
          <w:rFonts w:ascii="Times New Roman" w:hAnsi="Times New Roman"/>
          <w:color w:val="0D0D0D" w:themeColor="text1" w:themeTint="F2"/>
          <w:sz w:val="24"/>
          <w:szCs w:val="24"/>
        </w:rPr>
        <w:t>чого відповідальний виконавець П</w:t>
      </w:r>
      <w:r w:rsidR="00A7195B" w:rsidRPr="00076F14">
        <w:rPr>
          <w:rFonts w:ascii="Times New Roman" w:hAnsi="Times New Roman"/>
          <w:color w:val="0D0D0D" w:themeColor="text1" w:themeTint="F2"/>
          <w:sz w:val="24"/>
          <w:szCs w:val="24"/>
        </w:rPr>
        <w:t>рограми складає заключний звіт про результати її виконання та подає його на розгляд сесії міської ради разом із пояснювальною запискою пр</w:t>
      </w:r>
      <w:r w:rsidRPr="00076F14">
        <w:rPr>
          <w:rFonts w:ascii="Times New Roman" w:hAnsi="Times New Roman"/>
          <w:color w:val="0D0D0D" w:themeColor="text1" w:themeTint="F2"/>
          <w:sz w:val="24"/>
          <w:szCs w:val="24"/>
        </w:rPr>
        <w:t>о кінцеві результати виконання П</w:t>
      </w:r>
      <w:r w:rsidR="00A7195B" w:rsidRPr="00076F14">
        <w:rPr>
          <w:rFonts w:ascii="Times New Roman" w:hAnsi="Times New Roman"/>
          <w:color w:val="0D0D0D" w:themeColor="text1" w:themeTint="F2"/>
          <w:sz w:val="24"/>
          <w:szCs w:val="24"/>
        </w:rPr>
        <w:t>рограми не пізніше ніж у двомісячний строк після закінчення встановленого строку її виконання.</w:t>
      </w:r>
    </w:p>
    <w:p w:rsidR="00C224A9" w:rsidRPr="00076F14" w:rsidRDefault="00C224A9">
      <w:pPr>
        <w:spacing w:after="0" w:line="240" w:lineRule="auto"/>
        <w:ind w:right="-5"/>
        <w:jc w:val="both"/>
        <w:rPr>
          <w:rFonts w:ascii="Times New Roman" w:hAnsi="Times New Roman"/>
          <w:color w:val="0D0D0D" w:themeColor="text1" w:themeTint="F2"/>
          <w:sz w:val="24"/>
          <w:szCs w:val="24"/>
        </w:rPr>
      </w:pPr>
    </w:p>
    <w:p w:rsidR="00C224A9" w:rsidRPr="00076F14" w:rsidRDefault="00C224A9">
      <w:pPr>
        <w:spacing w:after="0" w:line="240" w:lineRule="auto"/>
        <w:ind w:right="-5"/>
        <w:jc w:val="both"/>
        <w:rPr>
          <w:rFonts w:ascii="Times New Roman" w:hAnsi="Times New Roman"/>
          <w:color w:val="0D0D0D" w:themeColor="text1" w:themeTint="F2"/>
          <w:sz w:val="24"/>
          <w:szCs w:val="24"/>
        </w:rPr>
      </w:pPr>
    </w:p>
    <w:p w:rsidR="00C224A9" w:rsidRDefault="00A7195B">
      <w:pPr>
        <w:spacing w:after="0" w:line="240" w:lineRule="auto"/>
        <w:ind w:right="-5"/>
        <w:jc w:val="both"/>
        <w:rPr>
          <w:rFonts w:ascii="Times New Roman" w:hAnsi="Times New Roman"/>
          <w:sz w:val="24"/>
          <w:szCs w:val="24"/>
        </w:rPr>
      </w:pPr>
      <w:r w:rsidRPr="00076F14">
        <w:rPr>
          <w:rFonts w:ascii="Times New Roman" w:hAnsi="Times New Roman"/>
          <w:color w:val="0D0D0D" w:themeColor="text1" w:themeTint="F2"/>
          <w:sz w:val="24"/>
          <w:szCs w:val="24"/>
        </w:rPr>
        <w:t xml:space="preserve">Міський голова                           </w:t>
      </w:r>
      <w:r w:rsidR="00FE7552" w:rsidRPr="00076F14">
        <w:rPr>
          <w:rFonts w:ascii="Times New Roman" w:hAnsi="Times New Roman"/>
          <w:color w:val="0D0D0D" w:themeColor="text1" w:themeTint="F2"/>
          <w:sz w:val="24"/>
          <w:szCs w:val="24"/>
        </w:rPr>
        <w:t xml:space="preserve">                            </w:t>
      </w:r>
      <w:r w:rsidRPr="00076F14">
        <w:rPr>
          <w:rFonts w:ascii="Times New Roman" w:hAnsi="Times New Roman"/>
          <w:color w:val="0D0D0D" w:themeColor="text1" w:themeTint="F2"/>
          <w:sz w:val="24"/>
          <w:szCs w:val="24"/>
        </w:rPr>
        <w:t xml:space="preserve">                                            </w:t>
      </w:r>
      <w:r w:rsidR="00822805" w:rsidRPr="00076F14">
        <w:rPr>
          <w:rFonts w:ascii="Times New Roman" w:hAnsi="Times New Roman"/>
          <w:color w:val="0D0D0D" w:themeColor="text1" w:themeTint="F2"/>
          <w:sz w:val="24"/>
          <w:szCs w:val="24"/>
        </w:rPr>
        <w:t xml:space="preserve">Сергій </w:t>
      </w:r>
      <w:r w:rsidR="00951E99" w:rsidRPr="00076F14">
        <w:rPr>
          <w:rFonts w:ascii="Times New Roman" w:hAnsi="Times New Roman"/>
          <w:color w:val="0D0D0D" w:themeColor="text1" w:themeTint="F2"/>
          <w:sz w:val="24"/>
          <w:szCs w:val="24"/>
        </w:rPr>
        <w:t>НАДАЛ</w:t>
      </w: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p w:rsidR="00C224A9" w:rsidRDefault="00C224A9">
      <w:pPr>
        <w:spacing w:after="0" w:line="240" w:lineRule="auto"/>
        <w:ind w:right="-5"/>
        <w:jc w:val="both"/>
        <w:rPr>
          <w:rFonts w:ascii="Times New Roman" w:hAnsi="Times New Roman"/>
          <w:sz w:val="24"/>
          <w:szCs w:val="24"/>
        </w:rPr>
      </w:pPr>
    </w:p>
    <w:sectPr w:rsidR="00C224A9" w:rsidSect="006F2795">
      <w:pgSz w:w="11906" w:h="16838"/>
      <w:pgMar w:top="1134" w:right="567" w:bottom="2268"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2970" w:rsidRDefault="00502970" w:rsidP="006F2795">
      <w:pPr>
        <w:spacing w:after="0" w:line="240" w:lineRule="auto"/>
      </w:pPr>
      <w:r>
        <w:separator/>
      </w:r>
    </w:p>
  </w:endnote>
  <w:endnote w:type="continuationSeparator" w:id="0">
    <w:p w:rsidR="00502970" w:rsidRDefault="00502970" w:rsidP="006F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2970" w:rsidRDefault="00502970" w:rsidP="006F2795">
      <w:pPr>
        <w:spacing w:after="0" w:line="240" w:lineRule="auto"/>
      </w:pPr>
      <w:r>
        <w:separator/>
      </w:r>
    </w:p>
  </w:footnote>
  <w:footnote w:type="continuationSeparator" w:id="0">
    <w:p w:rsidR="00502970" w:rsidRDefault="00502970" w:rsidP="006F2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021"/>
    <w:multiLevelType w:val="multilevel"/>
    <w:tmpl w:val="8FD8F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014A20"/>
    <w:multiLevelType w:val="hybridMultilevel"/>
    <w:tmpl w:val="0964BF2E"/>
    <w:lvl w:ilvl="0" w:tplc="C1B4C7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5817DC"/>
    <w:multiLevelType w:val="multilevel"/>
    <w:tmpl w:val="24DC5466"/>
    <w:lvl w:ilvl="0">
      <w:start w:val="1"/>
      <w:numFmt w:val="bullet"/>
      <w:lvlText w:val=""/>
      <w:lvlJc w:val="left"/>
      <w:pPr>
        <w:ind w:left="360" w:hanging="360"/>
      </w:pPr>
      <w:rPr>
        <w:rFonts w:ascii="Symbol" w:hAnsi="Symbol" w:hint="default"/>
      </w:rPr>
    </w:lvl>
    <w:lvl w:ilvl="1">
      <w:start w:val="1"/>
      <w:numFmt w:val="bullet"/>
      <w:lvlText w:val="o"/>
      <w:lvlJc w:val="left"/>
      <w:pPr>
        <w:ind w:left="1050" w:hanging="360"/>
      </w:pPr>
      <w:rPr>
        <w:rFonts w:ascii="Courier New" w:eastAsia="Courier New" w:hAnsi="Courier New" w:cs="Courier New"/>
      </w:rPr>
    </w:lvl>
    <w:lvl w:ilvl="2">
      <w:start w:val="1"/>
      <w:numFmt w:val="bullet"/>
      <w:lvlText w:val="▪"/>
      <w:lvlJc w:val="left"/>
      <w:pPr>
        <w:ind w:left="1770" w:hanging="360"/>
      </w:pPr>
      <w:rPr>
        <w:rFonts w:ascii="Noto Sans Symbols" w:eastAsia="Noto Sans Symbols" w:hAnsi="Noto Sans Symbols" w:cs="Noto Sans Symbols"/>
      </w:rPr>
    </w:lvl>
    <w:lvl w:ilvl="3">
      <w:start w:val="1"/>
      <w:numFmt w:val="bullet"/>
      <w:lvlText w:val="●"/>
      <w:lvlJc w:val="left"/>
      <w:pPr>
        <w:ind w:left="2490" w:hanging="360"/>
      </w:pPr>
      <w:rPr>
        <w:rFonts w:ascii="Noto Sans Symbols" w:eastAsia="Noto Sans Symbols" w:hAnsi="Noto Sans Symbols" w:cs="Noto Sans Symbols"/>
      </w:rPr>
    </w:lvl>
    <w:lvl w:ilvl="4">
      <w:start w:val="1"/>
      <w:numFmt w:val="bullet"/>
      <w:lvlText w:val="o"/>
      <w:lvlJc w:val="left"/>
      <w:pPr>
        <w:ind w:left="3210" w:hanging="360"/>
      </w:pPr>
      <w:rPr>
        <w:rFonts w:ascii="Courier New" w:eastAsia="Courier New" w:hAnsi="Courier New" w:cs="Courier New"/>
      </w:rPr>
    </w:lvl>
    <w:lvl w:ilvl="5">
      <w:start w:val="1"/>
      <w:numFmt w:val="bullet"/>
      <w:lvlText w:val="▪"/>
      <w:lvlJc w:val="left"/>
      <w:pPr>
        <w:ind w:left="3930" w:hanging="360"/>
      </w:pPr>
      <w:rPr>
        <w:rFonts w:ascii="Noto Sans Symbols" w:eastAsia="Noto Sans Symbols" w:hAnsi="Noto Sans Symbols" w:cs="Noto Sans Symbols"/>
      </w:rPr>
    </w:lvl>
    <w:lvl w:ilvl="6">
      <w:start w:val="1"/>
      <w:numFmt w:val="bullet"/>
      <w:lvlText w:val="●"/>
      <w:lvlJc w:val="left"/>
      <w:pPr>
        <w:ind w:left="4650" w:hanging="360"/>
      </w:pPr>
      <w:rPr>
        <w:rFonts w:ascii="Noto Sans Symbols" w:eastAsia="Noto Sans Symbols" w:hAnsi="Noto Sans Symbols" w:cs="Noto Sans Symbols"/>
      </w:rPr>
    </w:lvl>
    <w:lvl w:ilvl="7">
      <w:start w:val="1"/>
      <w:numFmt w:val="bullet"/>
      <w:lvlText w:val="o"/>
      <w:lvlJc w:val="left"/>
      <w:pPr>
        <w:ind w:left="5370" w:hanging="360"/>
      </w:pPr>
      <w:rPr>
        <w:rFonts w:ascii="Courier New" w:eastAsia="Courier New" w:hAnsi="Courier New" w:cs="Courier New"/>
      </w:rPr>
    </w:lvl>
    <w:lvl w:ilvl="8">
      <w:start w:val="1"/>
      <w:numFmt w:val="bullet"/>
      <w:lvlText w:val="▪"/>
      <w:lvlJc w:val="left"/>
      <w:pPr>
        <w:ind w:left="6090" w:hanging="360"/>
      </w:pPr>
      <w:rPr>
        <w:rFonts w:ascii="Noto Sans Symbols" w:eastAsia="Noto Sans Symbols" w:hAnsi="Noto Sans Symbols" w:cs="Noto Sans Symbols"/>
      </w:rPr>
    </w:lvl>
  </w:abstractNum>
  <w:abstractNum w:abstractNumId="3" w15:restartNumberingAfterBreak="0">
    <w:nsid w:val="173B5AE9"/>
    <w:multiLevelType w:val="hybridMultilevel"/>
    <w:tmpl w:val="C9FA217A"/>
    <w:lvl w:ilvl="0" w:tplc="C1B4C7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9DC38ED"/>
    <w:multiLevelType w:val="hybridMultilevel"/>
    <w:tmpl w:val="1AA6B23E"/>
    <w:lvl w:ilvl="0" w:tplc="C1B4C752">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1AED360F"/>
    <w:multiLevelType w:val="multilevel"/>
    <w:tmpl w:val="5652F00A"/>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50" w:hanging="360"/>
      </w:pPr>
      <w:rPr>
        <w:rFonts w:ascii="Courier New" w:eastAsia="Courier New" w:hAnsi="Courier New" w:cs="Courier New"/>
      </w:rPr>
    </w:lvl>
    <w:lvl w:ilvl="2">
      <w:start w:val="1"/>
      <w:numFmt w:val="bullet"/>
      <w:lvlText w:val="▪"/>
      <w:lvlJc w:val="left"/>
      <w:pPr>
        <w:ind w:left="1770" w:hanging="360"/>
      </w:pPr>
      <w:rPr>
        <w:rFonts w:ascii="Noto Sans Symbols" w:eastAsia="Noto Sans Symbols" w:hAnsi="Noto Sans Symbols" w:cs="Noto Sans Symbols"/>
      </w:rPr>
    </w:lvl>
    <w:lvl w:ilvl="3">
      <w:start w:val="1"/>
      <w:numFmt w:val="bullet"/>
      <w:lvlText w:val="●"/>
      <w:lvlJc w:val="left"/>
      <w:pPr>
        <w:ind w:left="2490" w:hanging="360"/>
      </w:pPr>
      <w:rPr>
        <w:rFonts w:ascii="Noto Sans Symbols" w:eastAsia="Noto Sans Symbols" w:hAnsi="Noto Sans Symbols" w:cs="Noto Sans Symbols"/>
      </w:rPr>
    </w:lvl>
    <w:lvl w:ilvl="4">
      <w:start w:val="1"/>
      <w:numFmt w:val="bullet"/>
      <w:lvlText w:val="o"/>
      <w:lvlJc w:val="left"/>
      <w:pPr>
        <w:ind w:left="3210" w:hanging="360"/>
      </w:pPr>
      <w:rPr>
        <w:rFonts w:ascii="Courier New" w:eastAsia="Courier New" w:hAnsi="Courier New" w:cs="Courier New"/>
      </w:rPr>
    </w:lvl>
    <w:lvl w:ilvl="5">
      <w:start w:val="1"/>
      <w:numFmt w:val="bullet"/>
      <w:lvlText w:val="▪"/>
      <w:lvlJc w:val="left"/>
      <w:pPr>
        <w:ind w:left="3930" w:hanging="360"/>
      </w:pPr>
      <w:rPr>
        <w:rFonts w:ascii="Noto Sans Symbols" w:eastAsia="Noto Sans Symbols" w:hAnsi="Noto Sans Symbols" w:cs="Noto Sans Symbols"/>
      </w:rPr>
    </w:lvl>
    <w:lvl w:ilvl="6">
      <w:start w:val="1"/>
      <w:numFmt w:val="bullet"/>
      <w:lvlText w:val="●"/>
      <w:lvlJc w:val="left"/>
      <w:pPr>
        <w:ind w:left="4650" w:hanging="360"/>
      </w:pPr>
      <w:rPr>
        <w:rFonts w:ascii="Noto Sans Symbols" w:eastAsia="Noto Sans Symbols" w:hAnsi="Noto Sans Symbols" w:cs="Noto Sans Symbols"/>
      </w:rPr>
    </w:lvl>
    <w:lvl w:ilvl="7">
      <w:start w:val="1"/>
      <w:numFmt w:val="bullet"/>
      <w:lvlText w:val="o"/>
      <w:lvlJc w:val="left"/>
      <w:pPr>
        <w:ind w:left="5370" w:hanging="360"/>
      </w:pPr>
      <w:rPr>
        <w:rFonts w:ascii="Courier New" w:eastAsia="Courier New" w:hAnsi="Courier New" w:cs="Courier New"/>
      </w:rPr>
    </w:lvl>
    <w:lvl w:ilvl="8">
      <w:start w:val="1"/>
      <w:numFmt w:val="bullet"/>
      <w:lvlText w:val="▪"/>
      <w:lvlJc w:val="left"/>
      <w:pPr>
        <w:ind w:left="6090" w:hanging="360"/>
      </w:pPr>
      <w:rPr>
        <w:rFonts w:ascii="Noto Sans Symbols" w:eastAsia="Noto Sans Symbols" w:hAnsi="Noto Sans Symbols" w:cs="Noto Sans Symbols"/>
      </w:rPr>
    </w:lvl>
  </w:abstractNum>
  <w:abstractNum w:abstractNumId="6" w15:restartNumberingAfterBreak="0">
    <w:nsid w:val="1D946271"/>
    <w:multiLevelType w:val="hybridMultilevel"/>
    <w:tmpl w:val="C720B9DC"/>
    <w:lvl w:ilvl="0" w:tplc="C1B4C752">
      <w:start w:val="1"/>
      <w:numFmt w:val="bullet"/>
      <w:lvlText w:val=""/>
      <w:lvlJc w:val="left"/>
      <w:pPr>
        <w:ind w:left="720" w:hanging="360"/>
      </w:pPr>
      <w:rPr>
        <w:rFonts w:ascii="Symbol" w:hAnsi="Symbol" w:hint="default"/>
      </w:rPr>
    </w:lvl>
    <w:lvl w:ilvl="1" w:tplc="B3042D9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711E4C"/>
    <w:multiLevelType w:val="multilevel"/>
    <w:tmpl w:val="0232A10A"/>
    <w:lvl w:ilvl="0">
      <w:start w:val="109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17A6D04"/>
    <w:multiLevelType w:val="hybridMultilevel"/>
    <w:tmpl w:val="93CA41DA"/>
    <w:lvl w:ilvl="0" w:tplc="DBCE02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6C2640"/>
    <w:multiLevelType w:val="multilevel"/>
    <w:tmpl w:val="179AD7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C295EB2"/>
    <w:multiLevelType w:val="multilevel"/>
    <w:tmpl w:val="24DC5466"/>
    <w:lvl w:ilvl="0">
      <w:start w:val="1"/>
      <w:numFmt w:val="bullet"/>
      <w:lvlText w:val=""/>
      <w:lvlJc w:val="left"/>
      <w:pPr>
        <w:ind w:left="360" w:hanging="360"/>
      </w:pPr>
      <w:rPr>
        <w:rFonts w:ascii="Symbol" w:hAnsi="Symbol" w:hint="default"/>
      </w:rPr>
    </w:lvl>
    <w:lvl w:ilvl="1">
      <w:start w:val="1"/>
      <w:numFmt w:val="bullet"/>
      <w:lvlText w:val="o"/>
      <w:lvlJc w:val="left"/>
      <w:pPr>
        <w:ind w:left="1050" w:hanging="360"/>
      </w:pPr>
      <w:rPr>
        <w:rFonts w:ascii="Courier New" w:eastAsia="Courier New" w:hAnsi="Courier New" w:cs="Courier New"/>
      </w:rPr>
    </w:lvl>
    <w:lvl w:ilvl="2">
      <w:start w:val="1"/>
      <w:numFmt w:val="bullet"/>
      <w:lvlText w:val="▪"/>
      <w:lvlJc w:val="left"/>
      <w:pPr>
        <w:ind w:left="1770" w:hanging="360"/>
      </w:pPr>
      <w:rPr>
        <w:rFonts w:ascii="Noto Sans Symbols" w:eastAsia="Noto Sans Symbols" w:hAnsi="Noto Sans Symbols" w:cs="Noto Sans Symbols"/>
      </w:rPr>
    </w:lvl>
    <w:lvl w:ilvl="3">
      <w:start w:val="1"/>
      <w:numFmt w:val="bullet"/>
      <w:lvlText w:val="●"/>
      <w:lvlJc w:val="left"/>
      <w:pPr>
        <w:ind w:left="2490" w:hanging="360"/>
      </w:pPr>
      <w:rPr>
        <w:rFonts w:ascii="Noto Sans Symbols" w:eastAsia="Noto Sans Symbols" w:hAnsi="Noto Sans Symbols" w:cs="Noto Sans Symbols"/>
      </w:rPr>
    </w:lvl>
    <w:lvl w:ilvl="4">
      <w:start w:val="1"/>
      <w:numFmt w:val="bullet"/>
      <w:lvlText w:val="o"/>
      <w:lvlJc w:val="left"/>
      <w:pPr>
        <w:ind w:left="3210" w:hanging="360"/>
      </w:pPr>
      <w:rPr>
        <w:rFonts w:ascii="Courier New" w:eastAsia="Courier New" w:hAnsi="Courier New" w:cs="Courier New"/>
      </w:rPr>
    </w:lvl>
    <w:lvl w:ilvl="5">
      <w:start w:val="1"/>
      <w:numFmt w:val="bullet"/>
      <w:lvlText w:val="▪"/>
      <w:lvlJc w:val="left"/>
      <w:pPr>
        <w:ind w:left="3930" w:hanging="360"/>
      </w:pPr>
      <w:rPr>
        <w:rFonts w:ascii="Noto Sans Symbols" w:eastAsia="Noto Sans Symbols" w:hAnsi="Noto Sans Symbols" w:cs="Noto Sans Symbols"/>
      </w:rPr>
    </w:lvl>
    <w:lvl w:ilvl="6">
      <w:start w:val="1"/>
      <w:numFmt w:val="bullet"/>
      <w:lvlText w:val="●"/>
      <w:lvlJc w:val="left"/>
      <w:pPr>
        <w:ind w:left="4650" w:hanging="360"/>
      </w:pPr>
      <w:rPr>
        <w:rFonts w:ascii="Noto Sans Symbols" w:eastAsia="Noto Sans Symbols" w:hAnsi="Noto Sans Symbols" w:cs="Noto Sans Symbols"/>
      </w:rPr>
    </w:lvl>
    <w:lvl w:ilvl="7">
      <w:start w:val="1"/>
      <w:numFmt w:val="bullet"/>
      <w:lvlText w:val="o"/>
      <w:lvlJc w:val="left"/>
      <w:pPr>
        <w:ind w:left="5370" w:hanging="360"/>
      </w:pPr>
      <w:rPr>
        <w:rFonts w:ascii="Courier New" w:eastAsia="Courier New" w:hAnsi="Courier New" w:cs="Courier New"/>
      </w:rPr>
    </w:lvl>
    <w:lvl w:ilvl="8">
      <w:start w:val="1"/>
      <w:numFmt w:val="bullet"/>
      <w:lvlText w:val="▪"/>
      <w:lvlJc w:val="left"/>
      <w:pPr>
        <w:ind w:left="6090" w:hanging="360"/>
      </w:pPr>
      <w:rPr>
        <w:rFonts w:ascii="Noto Sans Symbols" w:eastAsia="Noto Sans Symbols" w:hAnsi="Noto Sans Symbols" w:cs="Noto Sans Symbols"/>
      </w:rPr>
    </w:lvl>
  </w:abstractNum>
  <w:abstractNum w:abstractNumId="11" w15:restartNumberingAfterBreak="0">
    <w:nsid w:val="3A6455F8"/>
    <w:multiLevelType w:val="hybridMultilevel"/>
    <w:tmpl w:val="98C4FF9E"/>
    <w:lvl w:ilvl="0" w:tplc="C1B4C7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F62E9A"/>
    <w:multiLevelType w:val="hybridMultilevel"/>
    <w:tmpl w:val="0EB81C1A"/>
    <w:lvl w:ilvl="0" w:tplc="C1B4C752">
      <w:start w:val="1"/>
      <w:numFmt w:val="bullet"/>
      <w:lvlText w:val=""/>
      <w:lvlJc w:val="left"/>
      <w:pPr>
        <w:ind w:left="720" w:hanging="360"/>
      </w:pPr>
      <w:rPr>
        <w:rFonts w:ascii="Symbol" w:hAnsi="Symbol" w:hint="default"/>
      </w:rPr>
    </w:lvl>
    <w:lvl w:ilvl="1" w:tplc="C1B4C75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027826"/>
    <w:multiLevelType w:val="multilevel"/>
    <w:tmpl w:val="43CA0F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9C97AC8"/>
    <w:multiLevelType w:val="hybridMultilevel"/>
    <w:tmpl w:val="35B615FE"/>
    <w:lvl w:ilvl="0" w:tplc="C1B4C752">
      <w:start w:val="1"/>
      <w:numFmt w:val="bullet"/>
      <w:lvlText w:val=""/>
      <w:lvlJc w:val="left"/>
      <w:pPr>
        <w:ind w:left="720" w:hanging="360"/>
      </w:pPr>
      <w:rPr>
        <w:rFonts w:ascii="Symbol" w:hAnsi="Symbol" w:hint="default"/>
      </w:rPr>
    </w:lvl>
    <w:lvl w:ilvl="1" w:tplc="C1B4C75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665E8"/>
    <w:multiLevelType w:val="hybridMultilevel"/>
    <w:tmpl w:val="71900D7C"/>
    <w:lvl w:ilvl="0" w:tplc="C1B4C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1F7F80"/>
    <w:multiLevelType w:val="multilevel"/>
    <w:tmpl w:val="6FDA7788"/>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7247D87"/>
    <w:multiLevelType w:val="hybridMultilevel"/>
    <w:tmpl w:val="DCD67824"/>
    <w:lvl w:ilvl="0" w:tplc="C1B4C7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B0843E9"/>
    <w:multiLevelType w:val="hybridMultilevel"/>
    <w:tmpl w:val="EC003E7C"/>
    <w:lvl w:ilvl="0" w:tplc="C1B4C7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D544FCB"/>
    <w:multiLevelType w:val="hybridMultilevel"/>
    <w:tmpl w:val="29200416"/>
    <w:lvl w:ilvl="0" w:tplc="C1B4C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97510348">
    <w:abstractNumId w:val="7"/>
  </w:num>
  <w:num w:numId="2" w16cid:durableId="555892226">
    <w:abstractNumId w:val="13"/>
  </w:num>
  <w:num w:numId="3" w16cid:durableId="1608999022">
    <w:abstractNumId w:val="0"/>
  </w:num>
  <w:num w:numId="4" w16cid:durableId="1562135503">
    <w:abstractNumId w:val="9"/>
  </w:num>
  <w:num w:numId="5" w16cid:durableId="1021588880">
    <w:abstractNumId w:val="16"/>
  </w:num>
  <w:num w:numId="6" w16cid:durableId="1187600431">
    <w:abstractNumId w:val="5"/>
  </w:num>
  <w:num w:numId="7" w16cid:durableId="1697392296">
    <w:abstractNumId w:val="19"/>
  </w:num>
  <w:num w:numId="8" w16cid:durableId="923759889">
    <w:abstractNumId w:val="15"/>
  </w:num>
  <w:num w:numId="9" w16cid:durableId="113865143">
    <w:abstractNumId w:val="17"/>
  </w:num>
  <w:num w:numId="10" w16cid:durableId="2046901687">
    <w:abstractNumId w:val="18"/>
  </w:num>
  <w:num w:numId="11" w16cid:durableId="1584143906">
    <w:abstractNumId w:val="3"/>
  </w:num>
  <w:num w:numId="12" w16cid:durableId="585192104">
    <w:abstractNumId w:val="4"/>
  </w:num>
  <w:num w:numId="13" w16cid:durableId="1106727760">
    <w:abstractNumId w:val="2"/>
  </w:num>
  <w:num w:numId="14" w16cid:durableId="1592548353">
    <w:abstractNumId w:val="10"/>
  </w:num>
  <w:num w:numId="15" w16cid:durableId="2000108879">
    <w:abstractNumId w:val="8"/>
  </w:num>
  <w:num w:numId="16" w16cid:durableId="1470629348">
    <w:abstractNumId w:val="6"/>
  </w:num>
  <w:num w:numId="17" w16cid:durableId="1047026835">
    <w:abstractNumId w:val="1"/>
  </w:num>
  <w:num w:numId="18" w16cid:durableId="1087072912">
    <w:abstractNumId w:val="12"/>
  </w:num>
  <w:num w:numId="19" w16cid:durableId="1401637188">
    <w:abstractNumId w:val="11"/>
  </w:num>
  <w:num w:numId="20" w16cid:durableId="14740569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A9"/>
    <w:rsid w:val="000001E9"/>
    <w:rsid w:val="0000456D"/>
    <w:rsid w:val="00006B48"/>
    <w:rsid w:val="0004544A"/>
    <w:rsid w:val="00064200"/>
    <w:rsid w:val="00076F14"/>
    <w:rsid w:val="00081B9D"/>
    <w:rsid w:val="00083E6A"/>
    <w:rsid w:val="000A2F5D"/>
    <w:rsid w:val="000A4AC4"/>
    <w:rsid w:val="000A621F"/>
    <w:rsid w:val="000D28A6"/>
    <w:rsid w:val="000E100B"/>
    <w:rsid w:val="000F27C5"/>
    <w:rsid w:val="00104C32"/>
    <w:rsid w:val="00107A15"/>
    <w:rsid w:val="0014355B"/>
    <w:rsid w:val="00154F40"/>
    <w:rsid w:val="001664C9"/>
    <w:rsid w:val="00180426"/>
    <w:rsid w:val="00186568"/>
    <w:rsid w:val="00192ECB"/>
    <w:rsid w:val="001A3449"/>
    <w:rsid w:val="001A55F0"/>
    <w:rsid w:val="001B1800"/>
    <w:rsid w:val="001B32EE"/>
    <w:rsid w:val="001B4BA7"/>
    <w:rsid w:val="001C2991"/>
    <w:rsid w:val="001D23F5"/>
    <w:rsid w:val="001E65AD"/>
    <w:rsid w:val="001F0C57"/>
    <w:rsid w:val="001F34D9"/>
    <w:rsid w:val="00204FE7"/>
    <w:rsid w:val="0021387E"/>
    <w:rsid w:val="00214AB0"/>
    <w:rsid w:val="002A1379"/>
    <w:rsid w:val="002B0098"/>
    <w:rsid w:val="002B51D3"/>
    <w:rsid w:val="002D2BA5"/>
    <w:rsid w:val="002E6993"/>
    <w:rsid w:val="0030776A"/>
    <w:rsid w:val="00321154"/>
    <w:rsid w:val="003237CA"/>
    <w:rsid w:val="00335ACA"/>
    <w:rsid w:val="00337A3E"/>
    <w:rsid w:val="003466A0"/>
    <w:rsid w:val="00350615"/>
    <w:rsid w:val="00353C23"/>
    <w:rsid w:val="0036442E"/>
    <w:rsid w:val="003D3140"/>
    <w:rsid w:val="003F6AE3"/>
    <w:rsid w:val="0041158E"/>
    <w:rsid w:val="00411D53"/>
    <w:rsid w:val="00425C72"/>
    <w:rsid w:val="0043101F"/>
    <w:rsid w:val="0044536C"/>
    <w:rsid w:val="00470EC6"/>
    <w:rsid w:val="004C581C"/>
    <w:rsid w:val="004E43A5"/>
    <w:rsid w:val="004F6EC9"/>
    <w:rsid w:val="00502970"/>
    <w:rsid w:val="005079BC"/>
    <w:rsid w:val="00510F5E"/>
    <w:rsid w:val="00517B3D"/>
    <w:rsid w:val="0052461E"/>
    <w:rsid w:val="00583066"/>
    <w:rsid w:val="005A57ED"/>
    <w:rsid w:val="005A61EF"/>
    <w:rsid w:val="005D78E7"/>
    <w:rsid w:val="005F56D9"/>
    <w:rsid w:val="00606F0B"/>
    <w:rsid w:val="00614B06"/>
    <w:rsid w:val="00626968"/>
    <w:rsid w:val="00636077"/>
    <w:rsid w:val="00642C66"/>
    <w:rsid w:val="00643A5A"/>
    <w:rsid w:val="006536C4"/>
    <w:rsid w:val="00671BFE"/>
    <w:rsid w:val="006812BF"/>
    <w:rsid w:val="00686D7C"/>
    <w:rsid w:val="00694043"/>
    <w:rsid w:val="006B17E5"/>
    <w:rsid w:val="006F2795"/>
    <w:rsid w:val="006F6AED"/>
    <w:rsid w:val="006F7E55"/>
    <w:rsid w:val="0070720D"/>
    <w:rsid w:val="007121CD"/>
    <w:rsid w:val="00715EB9"/>
    <w:rsid w:val="007246FB"/>
    <w:rsid w:val="00781E42"/>
    <w:rsid w:val="00786AD9"/>
    <w:rsid w:val="007F15D2"/>
    <w:rsid w:val="007F5435"/>
    <w:rsid w:val="007F5AAA"/>
    <w:rsid w:val="0080397B"/>
    <w:rsid w:val="00811F9C"/>
    <w:rsid w:val="008174FC"/>
    <w:rsid w:val="008210E6"/>
    <w:rsid w:val="00822805"/>
    <w:rsid w:val="008237C1"/>
    <w:rsid w:val="00825735"/>
    <w:rsid w:val="00832241"/>
    <w:rsid w:val="008413CC"/>
    <w:rsid w:val="0085040A"/>
    <w:rsid w:val="00855C40"/>
    <w:rsid w:val="00877043"/>
    <w:rsid w:val="00887594"/>
    <w:rsid w:val="00897429"/>
    <w:rsid w:val="008A28D8"/>
    <w:rsid w:val="008C2988"/>
    <w:rsid w:val="008C4BAD"/>
    <w:rsid w:val="008C7CF0"/>
    <w:rsid w:val="008D6915"/>
    <w:rsid w:val="008F24FC"/>
    <w:rsid w:val="0090201B"/>
    <w:rsid w:val="009117F0"/>
    <w:rsid w:val="00927B42"/>
    <w:rsid w:val="009428C7"/>
    <w:rsid w:val="00951E99"/>
    <w:rsid w:val="0095413B"/>
    <w:rsid w:val="00980BEF"/>
    <w:rsid w:val="00990463"/>
    <w:rsid w:val="00996A6F"/>
    <w:rsid w:val="009A3B84"/>
    <w:rsid w:val="009B480F"/>
    <w:rsid w:val="009C061F"/>
    <w:rsid w:val="009C44F8"/>
    <w:rsid w:val="009D2B53"/>
    <w:rsid w:val="009D4C39"/>
    <w:rsid w:val="00A06043"/>
    <w:rsid w:val="00A118BB"/>
    <w:rsid w:val="00A33691"/>
    <w:rsid w:val="00A33751"/>
    <w:rsid w:val="00A35B57"/>
    <w:rsid w:val="00A51B0F"/>
    <w:rsid w:val="00A62550"/>
    <w:rsid w:val="00A7195B"/>
    <w:rsid w:val="00AC636E"/>
    <w:rsid w:val="00AD453D"/>
    <w:rsid w:val="00AD5D96"/>
    <w:rsid w:val="00AE5FB3"/>
    <w:rsid w:val="00AF277F"/>
    <w:rsid w:val="00B005C7"/>
    <w:rsid w:val="00B10905"/>
    <w:rsid w:val="00B11FBF"/>
    <w:rsid w:val="00B1226E"/>
    <w:rsid w:val="00B22C97"/>
    <w:rsid w:val="00B3136D"/>
    <w:rsid w:val="00B33379"/>
    <w:rsid w:val="00B35DEC"/>
    <w:rsid w:val="00B41DBB"/>
    <w:rsid w:val="00B4549F"/>
    <w:rsid w:val="00B55757"/>
    <w:rsid w:val="00B6388C"/>
    <w:rsid w:val="00B63FA0"/>
    <w:rsid w:val="00B678FF"/>
    <w:rsid w:val="00BA04FC"/>
    <w:rsid w:val="00BD23AF"/>
    <w:rsid w:val="00BD447F"/>
    <w:rsid w:val="00BE2687"/>
    <w:rsid w:val="00C05A66"/>
    <w:rsid w:val="00C15A34"/>
    <w:rsid w:val="00C224A9"/>
    <w:rsid w:val="00C316D0"/>
    <w:rsid w:val="00C450B6"/>
    <w:rsid w:val="00C4689A"/>
    <w:rsid w:val="00C5056F"/>
    <w:rsid w:val="00C54C0F"/>
    <w:rsid w:val="00C95778"/>
    <w:rsid w:val="00C963F3"/>
    <w:rsid w:val="00CA2572"/>
    <w:rsid w:val="00CA487A"/>
    <w:rsid w:val="00CB4DC6"/>
    <w:rsid w:val="00CC5B4D"/>
    <w:rsid w:val="00CE5B37"/>
    <w:rsid w:val="00D04090"/>
    <w:rsid w:val="00D06F16"/>
    <w:rsid w:val="00D15A2D"/>
    <w:rsid w:val="00D304A3"/>
    <w:rsid w:val="00D335EB"/>
    <w:rsid w:val="00D366BD"/>
    <w:rsid w:val="00D47A06"/>
    <w:rsid w:val="00D534DD"/>
    <w:rsid w:val="00D57E2E"/>
    <w:rsid w:val="00D6419F"/>
    <w:rsid w:val="00D67709"/>
    <w:rsid w:val="00D67FCF"/>
    <w:rsid w:val="00D756B1"/>
    <w:rsid w:val="00D81443"/>
    <w:rsid w:val="00DA08A4"/>
    <w:rsid w:val="00DA7E2B"/>
    <w:rsid w:val="00DC4C8F"/>
    <w:rsid w:val="00DD419F"/>
    <w:rsid w:val="00DF60FA"/>
    <w:rsid w:val="00E02457"/>
    <w:rsid w:val="00E178B2"/>
    <w:rsid w:val="00E3282C"/>
    <w:rsid w:val="00E37341"/>
    <w:rsid w:val="00E459C4"/>
    <w:rsid w:val="00E80EE7"/>
    <w:rsid w:val="00E82FD3"/>
    <w:rsid w:val="00EB4F4A"/>
    <w:rsid w:val="00EB5619"/>
    <w:rsid w:val="00EC12FE"/>
    <w:rsid w:val="00ED052A"/>
    <w:rsid w:val="00EE7687"/>
    <w:rsid w:val="00EF2279"/>
    <w:rsid w:val="00EF54F1"/>
    <w:rsid w:val="00F31B7D"/>
    <w:rsid w:val="00F41BA7"/>
    <w:rsid w:val="00F42E1F"/>
    <w:rsid w:val="00F56755"/>
    <w:rsid w:val="00F676D8"/>
    <w:rsid w:val="00FA20B0"/>
    <w:rsid w:val="00FA767E"/>
    <w:rsid w:val="00FB2129"/>
    <w:rsid w:val="00FB533C"/>
    <w:rsid w:val="00FB6AD2"/>
    <w:rsid w:val="00FE33BB"/>
    <w:rsid w:val="00FE5742"/>
    <w:rsid w:val="00FE7552"/>
    <w:rsid w:val="00FF2390"/>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B4578-0D0F-4FF8-A5CA-004D7B9E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0F3"/>
    <w:rPr>
      <w:rFonts w:eastAsia="Times New Roman" w:cs="Times New Roman"/>
    </w:rPr>
  </w:style>
  <w:style w:type="paragraph" w:styleId="1">
    <w:name w:val="heading 1"/>
    <w:basedOn w:val="10"/>
    <w:next w:val="10"/>
    <w:rsid w:val="00C224A9"/>
    <w:pPr>
      <w:keepNext/>
      <w:keepLines/>
      <w:spacing w:before="480" w:after="120"/>
      <w:outlineLvl w:val="0"/>
    </w:pPr>
    <w:rPr>
      <w:b/>
      <w:sz w:val="48"/>
      <w:szCs w:val="48"/>
    </w:rPr>
  </w:style>
  <w:style w:type="paragraph" w:styleId="2">
    <w:name w:val="heading 2"/>
    <w:basedOn w:val="10"/>
    <w:next w:val="10"/>
    <w:rsid w:val="00C224A9"/>
    <w:pPr>
      <w:keepNext/>
      <w:keepLines/>
      <w:spacing w:before="360" w:after="80"/>
      <w:outlineLvl w:val="1"/>
    </w:pPr>
    <w:rPr>
      <w:b/>
      <w:sz w:val="36"/>
      <w:szCs w:val="36"/>
    </w:rPr>
  </w:style>
  <w:style w:type="paragraph" w:styleId="3">
    <w:name w:val="heading 3"/>
    <w:basedOn w:val="10"/>
    <w:next w:val="10"/>
    <w:rsid w:val="00C224A9"/>
    <w:pPr>
      <w:keepNext/>
      <w:keepLines/>
      <w:spacing w:before="280" w:after="80"/>
      <w:outlineLvl w:val="2"/>
    </w:pPr>
    <w:rPr>
      <w:b/>
      <w:sz w:val="28"/>
      <w:szCs w:val="28"/>
    </w:rPr>
  </w:style>
  <w:style w:type="paragraph" w:styleId="4">
    <w:name w:val="heading 4"/>
    <w:basedOn w:val="10"/>
    <w:next w:val="10"/>
    <w:rsid w:val="00C224A9"/>
    <w:pPr>
      <w:keepNext/>
      <w:keepLines/>
      <w:spacing w:before="240" w:after="40"/>
      <w:outlineLvl w:val="3"/>
    </w:pPr>
    <w:rPr>
      <w:b/>
      <w:sz w:val="24"/>
      <w:szCs w:val="24"/>
    </w:rPr>
  </w:style>
  <w:style w:type="paragraph" w:styleId="5">
    <w:name w:val="heading 5"/>
    <w:basedOn w:val="10"/>
    <w:next w:val="10"/>
    <w:rsid w:val="00C224A9"/>
    <w:pPr>
      <w:keepNext/>
      <w:keepLines/>
      <w:spacing w:before="220" w:after="40"/>
      <w:outlineLvl w:val="4"/>
    </w:pPr>
    <w:rPr>
      <w:b/>
    </w:rPr>
  </w:style>
  <w:style w:type="paragraph" w:styleId="6">
    <w:name w:val="heading 6"/>
    <w:basedOn w:val="10"/>
    <w:next w:val="10"/>
    <w:rsid w:val="00C224A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C224A9"/>
  </w:style>
  <w:style w:type="table" w:customStyle="1" w:styleId="TableNormal">
    <w:name w:val="Table Normal"/>
    <w:rsid w:val="00C224A9"/>
    <w:tblPr>
      <w:tblCellMar>
        <w:top w:w="0" w:type="dxa"/>
        <w:left w:w="0" w:type="dxa"/>
        <w:bottom w:w="0" w:type="dxa"/>
        <w:right w:w="0" w:type="dxa"/>
      </w:tblCellMar>
    </w:tblPr>
  </w:style>
  <w:style w:type="paragraph" w:styleId="a3">
    <w:name w:val="Title"/>
    <w:basedOn w:val="10"/>
    <w:next w:val="10"/>
    <w:rsid w:val="00C224A9"/>
    <w:pPr>
      <w:keepNext/>
      <w:keepLines/>
      <w:spacing w:before="480" w:after="120"/>
    </w:pPr>
    <w:rPr>
      <w:b/>
      <w:sz w:val="72"/>
      <w:szCs w:val="72"/>
    </w:r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5"/>
    <w:unhideWhenUsed/>
    <w:qFormat/>
    <w:rsid w:val="003C20F3"/>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
    <w:rsid w:val="003C20F3"/>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rsid w:val="003C20F3"/>
    <w:pPr>
      <w:spacing w:after="0" w:line="240" w:lineRule="auto"/>
      <w:ind w:left="720"/>
      <w:contextualSpacing/>
    </w:pPr>
    <w:rPr>
      <w:rFonts w:ascii="Times New Roman" w:eastAsia="Calibri" w:hAnsi="Times New Roman"/>
      <w:sz w:val="24"/>
      <w:szCs w:val="24"/>
    </w:rPr>
  </w:style>
  <w:style w:type="paragraph" w:styleId="a6">
    <w:name w:val="Plain Text"/>
    <w:basedOn w:val="a"/>
    <w:link w:val="a7"/>
    <w:rsid w:val="003C20F3"/>
    <w:pPr>
      <w:spacing w:after="0" w:line="240" w:lineRule="auto"/>
    </w:pPr>
    <w:rPr>
      <w:rFonts w:ascii="Courier New" w:hAnsi="Courier New" w:cs="Courier New"/>
      <w:sz w:val="20"/>
      <w:szCs w:val="20"/>
    </w:rPr>
  </w:style>
  <w:style w:type="character" w:customStyle="1" w:styleId="a7">
    <w:name w:val="Текст Знак"/>
    <w:basedOn w:val="a0"/>
    <w:link w:val="a6"/>
    <w:rsid w:val="003C20F3"/>
    <w:rPr>
      <w:rFonts w:ascii="Courier New" w:eastAsia="Times New Roman" w:hAnsi="Courier New" w:cs="Courier New"/>
      <w:sz w:val="20"/>
      <w:szCs w:val="20"/>
      <w:lang w:val="uk-UA" w:eastAsia="ru-RU"/>
    </w:r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3C20F3"/>
    <w:rPr>
      <w:rFonts w:ascii="Times New Roman" w:eastAsia="Times New Roman" w:hAnsi="Times New Roman" w:cs="Times New Roman"/>
      <w:sz w:val="24"/>
      <w:szCs w:val="24"/>
    </w:rPr>
  </w:style>
  <w:style w:type="paragraph" w:styleId="a8">
    <w:name w:val="List Paragraph"/>
    <w:basedOn w:val="a"/>
    <w:uiPriority w:val="34"/>
    <w:qFormat/>
    <w:rsid w:val="00900CDD"/>
    <w:pPr>
      <w:ind w:left="720"/>
      <w:contextualSpacing/>
    </w:pPr>
  </w:style>
  <w:style w:type="character" w:styleId="a9">
    <w:name w:val="Strong"/>
    <w:basedOn w:val="a0"/>
    <w:qFormat/>
    <w:rsid w:val="00921B6A"/>
    <w:rPr>
      <w:b/>
      <w:bCs/>
    </w:rPr>
  </w:style>
  <w:style w:type="paragraph" w:styleId="aa">
    <w:name w:val="Subtitle"/>
    <w:basedOn w:val="10"/>
    <w:next w:val="10"/>
    <w:rsid w:val="00C224A9"/>
    <w:pPr>
      <w:keepNext/>
      <w:keepLines/>
      <w:spacing w:before="360" w:after="80"/>
    </w:pPr>
    <w:rPr>
      <w:rFonts w:ascii="Georgia" w:eastAsia="Georgia" w:hAnsi="Georgia" w:cs="Georgia"/>
      <w:i/>
      <w:color w:val="666666"/>
      <w:sz w:val="48"/>
      <w:szCs w:val="48"/>
    </w:rPr>
  </w:style>
  <w:style w:type="table" w:customStyle="1" w:styleId="ab">
    <w:basedOn w:val="TableNormal"/>
    <w:rsid w:val="00C224A9"/>
    <w:tblPr>
      <w:tblStyleRowBandSize w:val="1"/>
      <w:tblStyleColBandSize w:val="1"/>
      <w:tblCellMar>
        <w:left w:w="115" w:type="dxa"/>
        <w:right w:w="115" w:type="dxa"/>
      </w:tblCellMar>
    </w:tblPr>
  </w:style>
  <w:style w:type="table" w:customStyle="1" w:styleId="ac">
    <w:basedOn w:val="TableNormal"/>
    <w:rsid w:val="00C224A9"/>
    <w:tblPr>
      <w:tblStyleRowBandSize w:val="1"/>
      <w:tblStyleColBandSize w:val="1"/>
      <w:tblCellMar>
        <w:left w:w="115" w:type="dxa"/>
        <w:right w:w="115" w:type="dxa"/>
      </w:tblCellMar>
    </w:tblPr>
  </w:style>
  <w:style w:type="table" w:styleId="ad">
    <w:name w:val="Table Grid"/>
    <w:basedOn w:val="a1"/>
    <w:uiPriority w:val="59"/>
    <w:rsid w:val="00A51B0F"/>
    <w:pPr>
      <w:spacing w:after="0" w:line="240" w:lineRule="auto"/>
    </w:pPr>
    <w:rPr>
      <w:rFonts w:asciiTheme="minorHAnsi" w:eastAsiaTheme="minorEastAsia" w:hAnsiTheme="minorHAnsi" w:cstheme="minorBid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Обычный1"/>
    <w:qFormat/>
    <w:rsid w:val="00A51B0F"/>
    <w:pPr>
      <w:pBdr>
        <w:top w:val="nil"/>
        <w:left w:val="nil"/>
        <w:bottom w:val="nil"/>
        <w:right w:val="nil"/>
        <w:between w:val="nil"/>
      </w:pBdr>
      <w:spacing w:after="0" w:line="240" w:lineRule="auto"/>
    </w:pPr>
    <w:rPr>
      <w:rFonts w:ascii="Arial" w:eastAsia="Arial" w:hAnsi="Arial" w:cs="Times New Roman"/>
      <w:sz w:val="24"/>
      <w:szCs w:val="20"/>
      <w:lang w:eastAsia="uk-UA"/>
    </w:rPr>
  </w:style>
  <w:style w:type="paragraph" w:customStyle="1" w:styleId="rvps12">
    <w:name w:val="rvps12"/>
    <w:basedOn w:val="a"/>
    <w:rsid w:val="00D06F16"/>
    <w:pPr>
      <w:spacing w:before="100" w:beforeAutospacing="1" w:after="100" w:afterAutospacing="1" w:line="240" w:lineRule="auto"/>
    </w:pPr>
    <w:rPr>
      <w:rFonts w:ascii="Times New Roman" w:hAnsi="Times New Roman"/>
      <w:sz w:val="24"/>
      <w:szCs w:val="24"/>
      <w:lang w:val="ru-RU"/>
    </w:rPr>
  </w:style>
  <w:style w:type="character" w:customStyle="1" w:styleId="rvts9">
    <w:name w:val="rvts9"/>
    <w:basedOn w:val="a0"/>
    <w:rsid w:val="00D06F16"/>
  </w:style>
  <w:style w:type="paragraph" w:customStyle="1" w:styleId="rvps14">
    <w:name w:val="rvps14"/>
    <w:basedOn w:val="a"/>
    <w:rsid w:val="00D06F16"/>
    <w:pPr>
      <w:spacing w:before="100" w:beforeAutospacing="1" w:after="100" w:afterAutospacing="1" w:line="240" w:lineRule="auto"/>
    </w:pPr>
    <w:rPr>
      <w:rFonts w:ascii="Times New Roman" w:hAnsi="Times New Roman"/>
      <w:sz w:val="24"/>
      <w:szCs w:val="24"/>
      <w:lang w:val="ru-RU"/>
    </w:rPr>
  </w:style>
  <w:style w:type="character" w:customStyle="1" w:styleId="rvts11">
    <w:name w:val="rvts11"/>
    <w:basedOn w:val="a0"/>
    <w:rsid w:val="00D06F16"/>
  </w:style>
  <w:style w:type="paragraph" w:styleId="ae">
    <w:name w:val="Balloon Text"/>
    <w:basedOn w:val="a"/>
    <w:link w:val="af"/>
    <w:uiPriority w:val="99"/>
    <w:semiHidden/>
    <w:unhideWhenUsed/>
    <w:rsid w:val="00B3136D"/>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B3136D"/>
    <w:rPr>
      <w:rFonts w:ascii="Segoe UI" w:eastAsia="Times New Roman" w:hAnsi="Segoe UI" w:cs="Segoe UI"/>
      <w:sz w:val="18"/>
      <w:szCs w:val="18"/>
    </w:rPr>
  </w:style>
  <w:style w:type="paragraph" w:styleId="af0">
    <w:name w:val="header"/>
    <w:basedOn w:val="a"/>
    <w:link w:val="af1"/>
    <w:uiPriority w:val="99"/>
    <w:semiHidden/>
    <w:unhideWhenUsed/>
    <w:rsid w:val="006F2795"/>
    <w:pPr>
      <w:tabs>
        <w:tab w:val="center" w:pos="4677"/>
        <w:tab w:val="right" w:pos="9355"/>
      </w:tabs>
      <w:spacing w:after="0" w:line="240" w:lineRule="auto"/>
    </w:pPr>
  </w:style>
  <w:style w:type="character" w:customStyle="1" w:styleId="af1">
    <w:name w:val="Верхній колонтитул Знак"/>
    <w:basedOn w:val="a0"/>
    <w:link w:val="af0"/>
    <w:uiPriority w:val="99"/>
    <w:semiHidden/>
    <w:rsid w:val="006F2795"/>
    <w:rPr>
      <w:rFonts w:eastAsia="Times New Roman" w:cs="Times New Roman"/>
    </w:rPr>
  </w:style>
  <w:style w:type="paragraph" w:styleId="af2">
    <w:name w:val="footer"/>
    <w:basedOn w:val="a"/>
    <w:link w:val="af3"/>
    <w:uiPriority w:val="99"/>
    <w:semiHidden/>
    <w:unhideWhenUsed/>
    <w:rsid w:val="006F2795"/>
    <w:pPr>
      <w:tabs>
        <w:tab w:val="center" w:pos="4677"/>
        <w:tab w:val="right" w:pos="9355"/>
      </w:tabs>
      <w:spacing w:after="0" w:line="240" w:lineRule="auto"/>
    </w:pPr>
  </w:style>
  <w:style w:type="character" w:customStyle="1" w:styleId="af3">
    <w:name w:val="Нижній колонтитул Знак"/>
    <w:basedOn w:val="a0"/>
    <w:link w:val="af2"/>
    <w:uiPriority w:val="99"/>
    <w:semiHidden/>
    <w:rsid w:val="006F2795"/>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50482">
      <w:bodyDiv w:val="1"/>
      <w:marLeft w:val="0"/>
      <w:marRight w:val="0"/>
      <w:marTop w:val="0"/>
      <w:marBottom w:val="0"/>
      <w:divBdr>
        <w:top w:val="none" w:sz="0" w:space="0" w:color="auto"/>
        <w:left w:val="none" w:sz="0" w:space="0" w:color="auto"/>
        <w:bottom w:val="none" w:sz="0" w:space="0" w:color="auto"/>
        <w:right w:val="none" w:sz="0" w:space="0" w:color="auto"/>
      </w:divBdr>
    </w:div>
    <w:div w:id="1208301389">
      <w:bodyDiv w:val="1"/>
      <w:marLeft w:val="0"/>
      <w:marRight w:val="0"/>
      <w:marTop w:val="0"/>
      <w:marBottom w:val="0"/>
      <w:divBdr>
        <w:top w:val="none" w:sz="0" w:space="0" w:color="auto"/>
        <w:left w:val="none" w:sz="0" w:space="0" w:color="auto"/>
        <w:bottom w:val="none" w:sz="0" w:space="0" w:color="auto"/>
        <w:right w:val="none" w:sz="0" w:space="0" w:color="auto"/>
      </w:divBdr>
    </w:div>
    <w:div w:id="2003043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vg+C00go7EB3hkW9CfmxWwf56w==">CgMxLjAyCGguZ2pkZ3hzOAByITFiZGV4ZWdpcU42SmVtSldWQzVRallnZThTc2UxbE1MYg==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986913-7B05-4137-9BCC-D3907133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14633</Words>
  <Characters>8341</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Тернопільська міська рада</cp:lastModifiedBy>
  <cp:revision>2</cp:revision>
  <cp:lastPrinted>2023-11-23T10:11:00Z</cp:lastPrinted>
  <dcterms:created xsi:type="dcterms:W3CDTF">2023-11-28T14:03:00Z</dcterms:created>
  <dcterms:modified xsi:type="dcterms:W3CDTF">2023-11-28T14:03:00Z</dcterms:modified>
</cp:coreProperties>
</file>