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B0A" w:rsidRDefault="00D61B0A">
      <w:pPr>
        <w:spacing w:after="0" w:line="240" w:lineRule="auto"/>
        <w:ind w:firstLine="4678"/>
        <w:jc w:val="right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D61B0A" w:rsidRDefault="00072062">
      <w:pPr>
        <w:spacing w:after="0" w:line="240" w:lineRule="auto"/>
        <w:ind w:firstLine="4678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Додаток </w:t>
      </w:r>
    </w:p>
    <w:p w:rsidR="00D61B0A" w:rsidRDefault="0007206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План роботи Тернопільської міської ради на 202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3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рік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7"/>
        <w:gridCol w:w="6577"/>
      </w:tblGrid>
      <w:tr w:rsidR="00D61B0A"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0A" w:rsidRDefault="000720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Відповідальний  за підготовку</w:t>
            </w:r>
          </w:p>
        </w:tc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0A" w:rsidRDefault="00072062">
            <w:pPr>
              <w:pStyle w:val="a5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Назва питання</w:t>
            </w:r>
          </w:p>
        </w:tc>
      </w:tr>
      <w:tr w:rsidR="00D61B0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0A" w:rsidRDefault="00072062">
            <w:pPr>
              <w:pStyle w:val="a5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Перший квартал</w:t>
            </w:r>
          </w:p>
        </w:tc>
      </w:tr>
      <w:tr w:rsidR="00D61B0A">
        <w:trPr>
          <w:trHeight w:val="613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0A" w:rsidRDefault="00072062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Фінансове управління</w:t>
            </w:r>
          </w:p>
        </w:tc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0A" w:rsidRDefault="00072062">
            <w:pPr>
              <w:pStyle w:val="a7"/>
              <w:numPr>
                <w:ilvl w:val="0"/>
                <w:numId w:val="6"/>
              </w:numPr>
              <w:ind w:left="90" w:hanging="142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uk-UA"/>
              </w:rPr>
              <w:t xml:space="preserve">Про виконання  бюджету  Тернопільської міської територіальної громади за  2022 рік </w:t>
            </w:r>
          </w:p>
          <w:p w:rsidR="00D61B0A" w:rsidRDefault="00072062">
            <w:pPr>
              <w:pStyle w:val="a7"/>
              <w:numPr>
                <w:ilvl w:val="0"/>
                <w:numId w:val="6"/>
              </w:numPr>
              <w:ind w:left="90" w:hanging="142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uk-UA"/>
              </w:rPr>
              <w:t>Про внесення змін до бюджету  Тернопільської міської територіальної громади на 2023рік</w:t>
            </w:r>
          </w:p>
        </w:tc>
      </w:tr>
      <w:tr w:rsidR="00D61B0A">
        <w:trPr>
          <w:trHeight w:val="1090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0A" w:rsidRDefault="00072062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4"/>
              </w:rPr>
            </w:pPr>
            <w:r>
              <w:rPr>
                <w:szCs w:val="24"/>
              </w:rPr>
              <w:t>Відділ торгівлі, побуту та захисту прав споживачів</w:t>
            </w:r>
          </w:p>
          <w:p w:rsidR="00D61B0A" w:rsidRDefault="00D61B0A">
            <w:pPr>
              <w:pStyle w:val="a5"/>
              <w:rPr>
                <w:szCs w:val="24"/>
                <w:lang w:val="ru-RU"/>
              </w:rPr>
            </w:pPr>
          </w:p>
        </w:tc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0A" w:rsidRDefault="00072062">
            <w:pPr>
              <w:pStyle w:val="a7"/>
              <w:numPr>
                <w:ilvl w:val="0"/>
                <w:numId w:val="6"/>
              </w:numPr>
              <w:tabs>
                <w:tab w:val="left" w:pos="232"/>
              </w:tabs>
              <w:ind w:left="0" w:hanging="52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uk-UA"/>
              </w:rPr>
              <w:t>Про звіт щодо здійснення міською радою та її виконавчими органами державної регуляторної політики у 2022 році</w:t>
            </w:r>
          </w:p>
        </w:tc>
      </w:tr>
      <w:tr w:rsidR="00D61B0A">
        <w:trPr>
          <w:trHeight w:val="613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0A" w:rsidRDefault="00072062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Управління економіки, промисловості та праці</w:t>
            </w:r>
          </w:p>
        </w:tc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0A" w:rsidRDefault="00072062">
            <w:pPr>
              <w:pStyle w:val="a7"/>
              <w:numPr>
                <w:ilvl w:val="0"/>
                <w:numId w:val="6"/>
              </w:numPr>
              <w:tabs>
                <w:tab w:val="left" w:pos="232"/>
              </w:tabs>
              <w:ind w:left="0" w:hanging="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uk-UA"/>
              </w:rPr>
              <w:t>Про виконання Програми розвитку малого і середнього підприємництва на 2021-2022 роки</w:t>
            </w:r>
          </w:p>
        </w:tc>
      </w:tr>
      <w:tr w:rsidR="00D61B0A">
        <w:trPr>
          <w:trHeight w:val="613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0A" w:rsidRDefault="00072062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 xml:space="preserve">Старости старостинських округів </w:t>
            </w:r>
            <w:r>
              <w:rPr>
                <w:rStyle w:val="21"/>
                <w:sz w:val="24"/>
                <w:shd w:val="clear" w:color="auto" w:fill="FFFFFF"/>
              </w:rPr>
              <w:t>Тернопільської міської територіальної громади</w:t>
            </w:r>
          </w:p>
        </w:tc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0A" w:rsidRDefault="00072062">
            <w:pPr>
              <w:pStyle w:val="a7"/>
              <w:numPr>
                <w:ilvl w:val="0"/>
                <w:numId w:val="6"/>
              </w:numPr>
              <w:tabs>
                <w:tab w:val="left" w:pos="232"/>
              </w:tabs>
              <w:ind w:left="0" w:hanging="52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звіти </w:t>
            </w:r>
            <w:r>
              <w:rPr>
                <w:rStyle w:val="21"/>
                <w:rFonts w:ascii="Times New Roman" w:hAnsi="Times New Roman"/>
                <w:sz w:val="24"/>
                <w:shd w:val="clear" w:color="auto" w:fill="FFFFFF"/>
              </w:rPr>
              <w:t xml:space="preserve">старост старостинських округів </w:t>
            </w:r>
            <w:r>
              <w:rPr>
                <w:rStyle w:val="21"/>
                <w:rFonts w:ascii="Times New Roman" w:hAnsi="Times New Roman"/>
                <w:sz w:val="24"/>
                <w:shd w:val="clear" w:color="auto" w:fill="FFFFFF"/>
              </w:rPr>
              <w:t>Тернопільської міської територіальної громади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 роботу за 2022 рік</w:t>
            </w:r>
          </w:p>
        </w:tc>
      </w:tr>
      <w:tr w:rsidR="00D61B0A">
        <w:trPr>
          <w:trHeight w:val="5445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0A" w:rsidRDefault="00072062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Управління організаційно-виконавчої роботи</w:t>
            </w:r>
          </w:p>
        </w:tc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0A" w:rsidRDefault="00072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Про звіт постійної комісії міської ради з питань бюджету та фінансів</w:t>
            </w:r>
          </w:p>
          <w:p w:rsidR="00D61B0A" w:rsidRDefault="00072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Про звіт постійної комісії міської ради з питань економіки, промислово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сті, транспорту і зв’язку, контролю за використанням комунального майна, зовнішніх зв’язків, підприємницької діяльності, захисту прав споживачів та туризму</w:t>
            </w:r>
          </w:p>
          <w:p w:rsidR="00D61B0A" w:rsidRDefault="00072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Про звіт постійної комісії міської ради з питань місцевого самоврядування, законності, правопорядк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у, регламенту та депутатської діяльності</w:t>
            </w:r>
          </w:p>
          <w:p w:rsidR="00D61B0A" w:rsidRDefault="00072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Про звіт постійної комісії міської ради з питань житлово-комунального господарства, екології та надзвичайних ситуацій, енергозабезпечення та енергоефективності</w:t>
            </w:r>
          </w:p>
          <w:p w:rsidR="00D61B0A" w:rsidRDefault="00072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 Про звіт постійної комісії міської ради з гуманіта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рних питань</w:t>
            </w:r>
          </w:p>
          <w:p w:rsidR="00D61B0A" w:rsidRDefault="00072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Про звіт постійної комісії міської ради з питань містобудування</w:t>
            </w:r>
          </w:p>
          <w:p w:rsidR="00D61B0A" w:rsidRDefault="00072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Про звіт постійної комісії міської ради з питань регулювання земельних відносин та екології</w:t>
            </w:r>
          </w:p>
        </w:tc>
      </w:tr>
      <w:tr w:rsidR="00D61B0A">
        <w:trPr>
          <w:trHeight w:val="613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0A" w:rsidRDefault="00072062">
            <w:pPr>
              <w:pStyle w:val="a5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Тернопільське районне управління поліції ГУНП в Тернопільській області, Управління </w:t>
            </w:r>
            <w:r>
              <w:rPr>
                <w:szCs w:val="24"/>
              </w:rPr>
              <w:t xml:space="preserve">патрульної поліції в Тернопільській області Департаменту </w:t>
            </w:r>
            <w:r>
              <w:rPr>
                <w:szCs w:val="24"/>
              </w:rPr>
              <w:lastRenderedPageBreak/>
              <w:t>патрульної поліції Національної поліції України</w:t>
            </w:r>
          </w:p>
        </w:tc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0A" w:rsidRDefault="00072062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90" w:hanging="9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 xml:space="preserve"> Про стан законності, боротьби із злочинністю, охорони громадського порядку та результати діяльності.</w:t>
            </w:r>
          </w:p>
        </w:tc>
      </w:tr>
      <w:tr w:rsidR="00D61B0A">
        <w:trPr>
          <w:trHeight w:val="1284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0A" w:rsidRDefault="0007206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 xml:space="preserve">Управління обліку та контролю за використанням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комунального майна</w:t>
            </w:r>
          </w:p>
        </w:tc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0A" w:rsidRDefault="00072062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90" w:hanging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Про стан оренди та хід приватизації майна комунальної власності Тернопільської міської територіальної громади за 2022 рік</w:t>
            </w:r>
          </w:p>
        </w:tc>
      </w:tr>
      <w:tr w:rsidR="00D61B0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0A" w:rsidRDefault="00072062">
            <w:pPr>
              <w:pStyle w:val="a5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Другий квартал</w:t>
            </w:r>
          </w:p>
        </w:tc>
      </w:tr>
      <w:tr w:rsidR="00D61B0A">
        <w:trPr>
          <w:trHeight w:val="297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0A" w:rsidRDefault="00072062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Управління стратегічного розвитку міста</w:t>
            </w:r>
          </w:p>
        </w:tc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0A" w:rsidRDefault="00072062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uk-UA"/>
              </w:rPr>
              <w:t xml:space="preserve">- Про виконання </w:t>
            </w:r>
            <w:r>
              <w:rPr>
                <w:rFonts w:ascii="Times New Roman" w:hAnsi="Times New Roman"/>
                <w:sz w:val="24"/>
                <w:lang w:val="uk-UA"/>
              </w:rPr>
              <w:t>Стратегічного п</w:t>
            </w:r>
            <w:r>
              <w:rPr>
                <w:rFonts w:ascii="Times New Roman" w:hAnsi="Times New Roman"/>
                <w:position w:val="-1"/>
                <w:sz w:val="24"/>
                <w:szCs w:val="24"/>
                <w:lang w:val="uk-UA"/>
              </w:rPr>
              <w:t xml:space="preserve">лану розвитку </w:t>
            </w:r>
            <w:r>
              <w:rPr>
                <w:rFonts w:ascii="Times New Roman" w:hAnsi="Times New Roman"/>
                <w:position w:val="-1"/>
                <w:sz w:val="24"/>
                <w:szCs w:val="24"/>
                <w:lang w:val="uk-UA"/>
              </w:rPr>
              <w:t>Тернопільської міської територіальної громади до 2029 року за 2022 рік</w:t>
            </w:r>
          </w:p>
        </w:tc>
      </w:tr>
      <w:tr w:rsidR="00D61B0A">
        <w:trPr>
          <w:trHeight w:val="1845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0A" w:rsidRDefault="00072062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Фінансове управління</w:t>
            </w:r>
          </w:p>
        </w:tc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0A" w:rsidRDefault="00072062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uk-UA"/>
              </w:rPr>
              <w:t>- Про виконання  бюджету  Тернопільської міської територіальної громади за І квартал  2023 року</w:t>
            </w:r>
          </w:p>
          <w:p w:rsidR="00D61B0A" w:rsidRDefault="00072062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uk-UA"/>
              </w:rPr>
              <w:t>- Про внесення змін до бюджету  Тернопільської міської територіальн</w:t>
            </w:r>
            <w:r>
              <w:rPr>
                <w:rFonts w:ascii="Times New Roman" w:hAnsi="Times New Roman"/>
                <w:position w:val="-1"/>
                <w:sz w:val="24"/>
                <w:szCs w:val="24"/>
                <w:lang w:val="uk-UA"/>
              </w:rPr>
              <w:t xml:space="preserve">ої громади на 2023 рік  </w:t>
            </w:r>
          </w:p>
          <w:p w:rsidR="00D61B0A" w:rsidRDefault="00072062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uk-UA"/>
              </w:rPr>
              <w:t xml:space="preserve">- Про місцеві податки і збори Тернопільської міської територіальної громади </w:t>
            </w:r>
          </w:p>
        </w:tc>
      </w:tr>
      <w:tr w:rsidR="00D61B0A">
        <w:trPr>
          <w:trHeight w:val="297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0A" w:rsidRDefault="00072062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Тернопільська окружна прокуратура</w:t>
            </w:r>
          </w:p>
        </w:tc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0A" w:rsidRDefault="00072062">
            <w:pPr>
              <w:pStyle w:val="a7"/>
              <w:numPr>
                <w:ilvl w:val="0"/>
                <w:numId w:val="5"/>
              </w:numPr>
              <w:tabs>
                <w:tab w:val="left" w:pos="90"/>
                <w:tab w:val="left" w:pos="232"/>
              </w:tabs>
              <w:ind w:left="90" w:hanging="90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uk-UA"/>
              </w:rPr>
              <w:t xml:space="preserve">Про інформацію щодо результатів діяльності Тернопільської окружної прокуратури на території Тернопільської міської </w:t>
            </w:r>
            <w:r>
              <w:rPr>
                <w:rFonts w:ascii="Times New Roman" w:hAnsi="Times New Roman"/>
                <w:position w:val="-1"/>
                <w:sz w:val="24"/>
                <w:szCs w:val="24"/>
                <w:lang w:val="uk-UA"/>
              </w:rPr>
              <w:t>територіальної громади у 202</w:t>
            </w:r>
            <w:r>
              <w:rPr>
                <w:rFonts w:ascii="Times New Roman" w:hAnsi="Times New Roman"/>
                <w:sz w:val="24"/>
                <w:lang w:val="uk-UA"/>
              </w:rPr>
              <w:t>2</w:t>
            </w:r>
            <w:r>
              <w:rPr>
                <w:rFonts w:ascii="Times New Roman" w:hAnsi="Times New Roman"/>
                <w:position w:val="-1"/>
                <w:sz w:val="24"/>
                <w:szCs w:val="24"/>
                <w:lang w:val="uk-UA"/>
              </w:rPr>
              <w:t xml:space="preserve"> році.</w:t>
            </w:r>
          </w:p>
        </w:tc>
      </w:tr>
      <w:tr w:rsidR="00D61B0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B0A" w:rsidRDefault="00072062">
            <w:pPr>
              <w:pStyle w:val="a5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Третій квартал</w:t>
            </w:r>
          </w:p>
        </w:tc>
      </w:tr>
      <w:tr w:rsidR="00D61B0A">
        <w:trPr>
          <w:trHeight w:val="730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0A" w:rsidRDefault="00072062">
            <w:pPr>
              <w:pStyle w:val="a5"/>
              <w:jc w:val="both"/>
              <w:rPr>
                <w:szCs w:val="24"/>
              </w:rPr>
            </w:pPr>
            <w:r>
              <w:rPr>
                <w:szCs w:val="24"/>
              </w:rPr>
              <w:t>Відділ кадрового забезпечення</w:t>
            </w:r>
          </w:p>
        </w:tc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0A" w:rsidRDefault="00072062">
            <w:pPr>
              <w:pStyle w:val="a6"/>
              <w:numPr>
                <w:ilvl w:val="0"/>
                <w:numId w:val="4"/>
              </w:numPr>
              <w:spacing w:before="0" w:beforeAutospacing="0" w:after="0" w:afterAutospacing="0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- Про нагородження відзнаками Тернопільської міської ради з нагоди Дня міста</w:t>
            </w:r>
          </w:p>
        </w:tc>
      </w:tr>
      <w:tr w:rsidR="00D61B0A">
        <w:trPr>
          <w:trHeight w:val="136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0A" w:rsidRDefault="00072062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Фінансове управління</w:t>
            </w:r>
          </w:p>
        </w:tc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0A" w:rsidRDefault="00072062">
            <w:pPr>
              <w:pStyle w:val="a7"/>
              <w:numPr>
                <w:ilvl w:val="0"/>
                <w:numId w:val="4"/>
              </w:numPr>
              <w:tabs>
                <w:tab w:val="left" w:pos="90"/>
              </w:tabs>
              <w:ind w:left="0" w:hanging="5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виконання  бюджету  Тернопільської міської територіальної громади за I півріччя 2023 року</w:t>
            </w:r>
          </w:p>
          <w:p w:rsidR="00D61B0A" w:rsidRDefault="00072062">
            <w:pPr>
              <w:pStyle w:val="a7"/>
              <w:numPr>
                <w:ilvl w:val="0"/>
                <w:numId w:val="4"/>
              </w:numPr>
              <w:ind w:left="90" w:hanging="142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внесення змін до бюджету  Тернопільської міської територіальної громади на 2023 рік</w:t>
            </w:r>
          </w:p>
        </w:tc>
      </w:tr>
      <w:tr w:rsidR="00D61B0A">
        <w:trPr>
          <w:trHeight w:val="1330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0A" w:rsidRDefault="00072062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Управління освіти і науки</w:t>
            </w:r>
          </w:p>
          <w:p w:rsidR="00D61B0A" w:rsidRDefault="00D61B0A">
            <w:pPr>
              <w:pStyle w:val="a5"/>
              <w:rPr>
                <w:szCs w:val="24"/>
              </w:rPr>
            </w:pPr>
          </w:p>
        </w:tc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0A" w:rsidRDefault="00072062">
            <w:pPr>
              <w:pStyle w:val="a7"/>
              <w:numPr>
                <w:ilvl w:val="0"/>
                <w:numId w:val="4"/>
              </w:numPr>
              <w:tabs>
                <w:tab w:val="left" w:pos="90"/>
              </w:tabs>
              <w:ind w:left="0" w:hanging="5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зміну типу та найменувань комунальних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закладів загальної середньої освіти</w:t>
            </w:r>
          </w:p>
          <w:p w:rsidR="00D61B0A" w:rsidRDefault="00072062">
            <w:pPr>
              <w:pStyle w:val="a7"/>
              <w:numPr>
                <w:ilvl w:val="0"/>
                <w:numId w:val="4"/>
              </w:numPr>
              <w:tabs>
                <w:tab w:val="left" w:pos="90"/>
              </w:tabs>
              <w:ind w:left="0" w:hanging="5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призначення іменних стипендій Тернопільської міської ради в галузі освіти для обдарованих дітей</w:t>
            </w:r>
          </w:p>
        </w:tc>
      </w:tr>
      <w:tr w:rsidR="00D61B0A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0A" w:rsidRDefault="00072062">
            <w:pPr>
              <w:pStyle w:val="a5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Четвертий квартал</w:t>
            </w:r>
          </w:p>
        </w:tc>
      </w:tr>
      <w:tr w:rsidR="00D61B0A">
        <w:trPr>
          <w:trHeight w:val="714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0A" w:rsidRDefault="00072062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Управління освіти і науки</w:t>
            </w:r>
          </w:p>
        </w:tc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0A" w:rsidRDefault="00072062">
            <w:pPr>
              <w:pStyle w:val="a7"/>
              <w:numPr>
                <w:ilvl w:val="0"/>
                <w:numId w:val="4"/>
              </w:numPr>
              <w:tabs>
                <w:tab w:val="left" w:pos="90"/>
              </w:tabs>
              <w:ind w:left="0" w:hanging="52"/>
              <w:jc w:val="both"/>
              <w:rPr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програми розвитку освіти на 2024-2026 роки</w:t>
            </w:r>
          </w:p>
        </w:tc>
      </w:tr>
      <w:tr w:rsidR="00D61B0A">
        <w:trPr>
          <w:trHeight w:val="858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0A" w:rsidRDefault="00072062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 xml:space="preserve">Управління </w:t>
            </w:r>
            <w:r>
              <w:rPr>
                <w:szCs w:val="24"/>
              </w:rPr>
              <w:t>стратегічного розвитку міста</w:t>
            </w:r>
          </w:p>
        </w:tc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0A" w:rsidRDefault="00072062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91" w:hanging="9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uk-UA"/>
              </w:rPr>
              <w:t xml:space="preserve"> Про виконання плану надходжень від плати за тимчасове користування місцем розташування рекламних засобів, що перебуває у комунальній власності</w:t>
            </w:r>
          </w:p>
        </w:tc>
      </w:tr>
      <w:tr w:rsidR="00D61B0A">
        <w:trPr>
          <w:trHeight w:val="273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0A" w:rsidRDefault="00072062">
            <w:pPr>
              <w:pStyle w:val="a5"/>
              <w:rPr>
                <w:b/>
                <w:color w:val="233E81"/>
                <w:szCs w:val="24"/>
                <w:lang w:eastAsia="en-GB"/>
              </w:rPr>
            </w:pPr>
            <w:r>
              <w:rPr>
                <w:szCs w:val="24"/>
              </w:rPr>
              <w:t>Відділ взаємодії з правоохоронними органами, запобігання корупції</w:t>
            </w:r>
            <w:r>
              <w:rPr>
                <w:szCs w:val="24"/>
              </w:rPr>
              <w:br/>
            </w:r>
            <w:r>
              <w:rPr>
                <w:szCs w:val="24"/>
              </w:rPr>
              <w:lastRenderedPageBreak/>
              <w:t>та мобілізаційно</w:t>
            </w:r>
            <w:r>
              <w:rPr>
                <w:szCs w:val="24"/>
              </w:rPr>
              <w:t>ї роботи</w:t>
            </w:r>
          </w:p>
        </w:tc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0A" w:rsidRDefault="00072062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hanging="9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uk-UA"/>
              </w:rPr>
              <w:lastRenderedPageBreak/>
              <w:t xml:space="preserve"> Про затвердження Програми забезпечення обороноздатності військових формувань Тернопільського гарнізону та військового призову Тернопільської міської територіальної громади на 2024 рік</w:t>
            </w:r>
          </w:p>
        </w:tc>
      </w:tr>
      <w:tr w:rsidR="00D61B0A">
        <w:trPr>
          <w:trHeight w:val="545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0A" w:rsidRDefault="00072062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4"/>
              </w:rPr>
            </w:pPr>
            <w:r>
              <w:rPr>
                <w:szCs w:val="24"/>
              </w:rPr>
              <w:lastRenderedPageBreak/>
              <w:t>Відділ торгівлі, побуту та захисту прав споживачів</w:t>
            </w:r>
          </w:p>
        </w:tc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0A" w:rsidRDefault="00072062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90" w:hanging="90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uk-UA"/>
              </w:rPr>
              <w:t xml:space="preserve"> Про затвердження плану діяльності з підготовки проектів регуляторних актів на 2024 рік</w:t>
            </w:r>
          </w:p>
        </w:tc>
      </w:tr>
      <w:tr w:rsidR="00D61B0A">
        <w:trPr>
          <w:trHeight w:val="545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0A" w:rsidRDefault="00072062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Управління організаційно-виконавчої роботи</w:t>
            </w:r>
          </w:p>
        </w:tc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0A" w:rsidRDefault="00072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 план роботи Тернопільської міської ради на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рік </w:t>
            </w:r>
          </w:p>
          <w:p w:rsidR="00D61B0A" w:rsidRDefault="00072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Про затвердження графіку звітів перед громадою за 2023 рік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діяльності депутатів Тернопільської міської ради</w:t>
            </w:r>
          </w:p>
        </w:tc>
      </w:tr>
      <w:tr w:rsidR="00D61B0A"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0A" w:rsidRDefault="00072062">
            <w:pPr>
              <w:pStyle w:val="a5"/>
              <w:rPr>
                <w:position w:val="-1"/>
                <w:szCs w:val="24"/>
                <w:lang w:eastAsia="ru-RU"/>
              </w:rPr>
            </w:pPr>
            <w:r>
              <w:rPr>
                <w:position w:val="-1"/>
                <w:szCs w:val="24"/>
                <w:lang w:eastAsia="ru-RU"/>
              </w:rPr>
              <w:t>Управління транспортних мереж та зв’язку</w:t>
            </w:r>
          </w:p>
        </w:tc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0A" w:rsidRDefault="00072062">
            <w:pPr>
              <w:spacing w:after="0" w:line="240" w:lineRule="auto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uk-UA"/>
              </w:rPr>
              <w:t>- Про затвердження Програми розвитку пасажирського транспорту на 2024-2026 роки</w:t>
            </w:r>
          </w:p>
        </w:tc>
      </w:tr>
      <w:tr w:rsidR="00D61B0A"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0A" w:rsidRDefault="00072062">
            <w:pPr>
              <w:pStyle w:val="a5"/>
              <w:rPr>
                <w:szCs w:val="24"/>
                <w:lang w:eastAsia="ru-RU"/>
              </w:rPr>
            </w:pPr>
            <w:r>
              <w:rPr>
                <w:szCs w:val="24"/>
              </w:rPr>
              <w:t>Фінансове управління</w:t>
            </w:r>
          </w:p>
        </w:tc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0A" w:rsidRDefault="00072062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90" w:hanging="142"/>
              <w:jc w:val="both"/>
              <w:rPr>
                <w:rFonts w:ascii="TimesNewRomanPSMT" w:hAnsi="TimesNewRomanPSMT"/>
                <w:sz w:val="24"/>
                <w:szCs w:val="24"/>
                <w:lang w:val="uk-UA" w:eastAsia="en-US"/>
              </w:rPr>
            </w:pPr>
            <w:r>
              <w:rPr>
                <w:rFonts w:ascii="TimesNewRomanPSMT" w:hAnsi="TimesNewRomanPSMT"/>
                <w:sz w:val="24"/>
                <w:szCs w:val="24"/>
                <w:lang w:val="uk-UA" w:eastAsia="en-US"/>
              </w:rPr>
              <w:t>Про виконання бюджету  Тернопільської міської територіальної громади за 9 місяців 2023 року</w:t>
            </w:r>
          </w:p>
          <w:p w:rsidR="00D61B0A" w:rsidRDefault="00072062">
            <w:pPr>
              <w:spacing w:after="0" w:line="240" w:lineRule="auto"/>
              <w:ind w:left="-52"/>
              <w:jc w:val="both"/>
              <w:rPr>
                <w:rFonts w:ascii="TimesNewRomanPSMT" w:hAnsi="TimesNewRomanPSMT"/>
                <w:sz w:val="24"/>
                <w:szCs w:val="24"/>
                <w:lang w:val="uk-UA" w:eastAsia="en-US"/>
              </w:rPr>
            </w:pPr>
            <w:r>
              <w:rPr>
                <w:rFonts w:ascii="TimesNewRomanPSMT" w:hAnsi="TimesNewRomanPSMT"/>
                <w:sz w:val="24"/>
                <w:szCs w:val="24"/>
                <w:lang w:val="uk-UA" w:eastAsia="en-US"/>
              </w:rPr>
              <w:t xml:space="preserve">- Про внесення змін до бюджету  Тернопільської міської територіальної громади на 2023 рік  </w:t>
            </w:r>
          </w:p>
          <w:p w:rsidR="00D61B0A" w:rsidRDefault="00072062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ascii="TimesNewRomanPSMT" w:hAnsi="TimesNewRomanPSMT"/>
                <w:sz w:val="24"/>
                <w:szCs w:val="24"/>
                <w:lang w:val="uk-UA" w:eastAsia="en-US"/>
              </w:rPr>
              <w:t>- Про бюджет Тернопільської міської територіальної громади на 2024 рік</w:t>
            </w:r>
          </w:p>
        </w:tc>
      </w:tr>
      <w:tr w:rsidR="00D61B0A">
        <w:trPr>
          <w:trHeight w:val="1066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0A" w:rsidRDefault="00072062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Тернопільська окружна прокуратура</w:t>
            </w:r>
          </w:p>
        </w:tc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0A" w:rsidRDefault="00072062">
            <w:pPr>
              <w:pStyle w:val="a7"/>
              <w:numPr>
                <w:ilvl w:val="0"/>
                <w:numId w:val="4"/>
              </w:numPr>
              <w:ind w:left="90" w:hanging="90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uk-UA"/>
              </w:rPr>
              <w:t xml:space="preserve"> Про інформацію щодо результатів діяльності Тернопільської окружної прокуратури на території Тернопільської міської територіальної громади у 2023 році.</w:t>
            </w:r>
          </w:p>
        </w:tc>
      </w:tr>
      <w:tr w:rsidR="00D61B0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0A" w:rsidRDefault="00072062">
            <w:pPr>
              <w:pStyle w:val="a5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По мірі необхідності</w:t>
            </w:r>
          </w:p>
        </w:tc>
      </w:tr>
      <w:tr w:rsidR="00D61B0A">
        <w:trPr>
          <w:trHeight w:val="875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0A" w:rsidRDefault="00072062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Управління освіти і науки</w:t>
            </w:r>
          </w:p>
        </w:tc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0A" w:rsidRDefault="00072062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90" w:hanging="142"/>
              <w:jc w:val="both"/>
              <w:rPr>
                <w:rFonts w:ascii="TimesNewRomanPSMT" w:hAnsi="TimesNewRomanPSMT"/>
                <w:sz w:val="24"/>
                <w:szCs w:val="24"/>
                <w:lang w:val="uk-UA" w:eastAsia="en-US"/>
              </w:rPr>
            </w:pPr>
            <w:r>
              <w:rPr>
                <w:rFonts w:ascii="TimesNewRomanPSMT" w:hAnsi="TimesNewRomanPSMT"/>
                <w:sz w:val="24"/>
                <w:szCs w:val="24"/>
                <w:lang w:val="uk-UA" w:eastAsia="en-US"/>
              </w:rPr>
              <w:t xml:space="preserve">Про призначення </w:t>
            </w:r>
            <w:r>
              <w:rPr>
                <w:rFonts w:ascii="TimesNewRomanPSMT" w:hAnsi="TimesNewRomanPSMT"/>
                <w:sz w:val="24"/>
                <w:szCs w:val="24"/>
                <w:lang w:val="uk-UA" w:eastAsia="en-US"/>
              </w:rPr>
              <w:t>одноразових премій Тернопільської міської ради для науковців закладів освіти та наукових установ</w:t>
            </w:r>
          </w:p>
        </w:tc>
      </w:tr>
      <w:tr w:rsidR="00D61B0A">
        <w:trPr>
          <w:trHeight w:val="830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0A" w:rsidRDefault="00072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земельних ресурсів</w:t>
            </w:r>
          </w:p>
        </w:tc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0A" w:rsidRDefault="0007206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NewRomanPSMT" w:hAnsi="TimesNewRomanPSMT"/>
                <w:sz w:val="24"/>
                <w:szCs w:val="24"/>
                <w:lang w:val="uk-UA" w:eastAsia="en-US"/>
              </w:rPr>
            </w:pPr>
            <w:r>
              <w:rPr>
                <w:rFonts w:ascii="TimesNewRomanPSMT" w:hAnsi="TimesNewRomanPSMT"/>
                <w:sz w:val="24"/>
                <w:szCs w:val="24"/>
                <w:lang w:val="uk-UA" w:eastAsia="en-US"/>
              </w:rPr>
              <w:t>Про надання дозволу на складання проектів</w:t>
            </w:r>
          </w:p>
          <w:p w:rsidR="00D61B0A" w:rsidRDefault="00072062">
            <w:pPr>
              <w:spacing w:after="0" w:line="240" w:lineRule="auto"/>
              <w:jc w:val="both"/>
              <w:rPr>
                <w:rFonts w:ascii="TimesNewRomanPSMT" w:hAnsi="TimesNewRomanPSMT"/>
                <w:sz w:val="24"/>
                <w:szCs w:val="24"/>
                <w:lang w:val="uk-UA" w:eastAsia="en-US"/>
              </w:rPr>
            </w:pPr>
            <w:r>
              <w:rPr>
                <w:rFonts w:ascii="TimesNewRomanPSMT" w:hAnsi="TimesNewRomanPSMT"/>
                <w:sz w:val="24"/>
                <w:szCs w:val="24"/>
                <w:lang w:val="uk-UA" w:eastAsia="en-US"/>
              </w:rPr>
              <w:t>землеустрою щодо відведення земельних ділянок</w:t>
            </w:r>
          </w:p>
          <w:p w:rsidR="00D61B0A" w:rsidRDefault="00072062">
            <w:pPr>
              <w:spacing w:after="0" w:line="240" w:lineRule="auto"/>
              <w:jc w:val="both"/>
              <w:rPr>
                <w:rFonts w:ascii="TimesNewRomanPSMT" w:hAnsi="TimesNewRomanPSMT"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- </w:t>
            </w:r>
            <w:r>
              <w:rPr>
                <w:rFonts w:ascii="TimesNewRomanPSMT" w:hAnsi="TimesNewRomanPSMT"/>
                <w:sz w:val="24"/>
                <w:szCs w:val="24"/>
                <w:lang w:val="uk-UA" w:eastAsia="en-US"/>
              </w:rPr>
              <w:t>Про затвердження проектів землеустрою щодо</w:t>
            </w:r>
            <w:r>
              <w:rPr>
                <w:rFonts w:ascii="TimesNewRomanPSMT" w:hAnsi="TimesNewRomanPSMT"/>
                <w:sz w:val="24"/>
                <w:szCs w:val="24"/>
                <w:lang w:val="uk-UA" w:eastAsia="en-US"/>
              </w:rPr>
              <w:t xml:space="preserve"> відведення земельних ділянок</w:t>
            </w:r>
          </w:p>
          <w:p w:rsidR="00D61B0A" w:rsidRDefault="00072062">
            <w:pPr>
              <w:spacing w:after="0" w:line="240" w:lineRule="auto"/>
              <w:jc w:val="both"/>
              <w:rPr>
                <w:rFonts w:ascii="TimesNewRomanPSMT" w:hAnsi="TimesNewRomanPSMT"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- </w:t>
            </w:r>
            <w:r>
              <w:rPr>
                <w:rFonts w:ascii="TimesNewRomanPSMT" w:hAnsi="TimesNewRomanPSMT"/>
                <w:sz w:val="24"/>
                <w:szCs w:val="24"/>
                <w:lang w:val="uk-UA" w:eastAsia="en-US"/>
              </w:rPr>
              <w:t>Про затвердження технічних документацій із землеустрою для підготовки та видачі документів на право користування земельними ділянками</w:t>
            </w:r>
          </w:p>
          <w:p w:rsidR="00D61B0A" w:rsidRDefault="00072062">
            <w:pPr>
              <w:spacing w:after="0" w:line="240" w:lineRule="auto"/>
              <w:jc w:val="both"/>
              <w:rPr>
                <w:rFonts w:ascii="TimesNewRomanPSMT" w:hAnsi="TimesNewRomanPSMT"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- </w:t>
            </w:r>
            <w:r>
              <w:rPr>
                <w:rFonts w:ascii="TimesNewRomanPSMT" w:hAnsi="TimesNewRomanPSMT"/>
                <w:sz w:val="24"/>
                <w:szCs w:val="24"/>
                <w:lang w:val="uk-UA" w:eastAsia="en-US"/>
              </w:rPr>
              <w:t xml:space="preserve">Про надання дозволу на розробку технічних документацій із землеустрою щодо встановлення </w:t>
            </w:r>
            <w:r>
              <w:rPr>
                <w:rFonts w:ascii="TimesNewRomanPSMT" w:hAnsi="TimesNewRomanPSMT"/>
                <w:sz w:val="24"/>
                <w:szCs w:val="24"/>
                <w:lang w:val="uk-UA" w:eastAsia="en-US"/>
              </w:rPr>
              <w:t>меж земельної ділянки в натурі (на місцевості)</w:t>
            </w:r>
          </w:p>
          <w:p w:rsidR="00D61B0A" w:rsidRDefault="00072062">
            <w:pPr>
              <w:spacing w:after="0" w:line="240" w:lineRule="auto"/>
              <w:jc w:val="both"/>
              <w:rPr>
                <w:rFonts w:ascii="TimesNewRomanPSMT" w:hAnsi="TimesNewRomanPSMT"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- </w:t>
            </w:r>
            <w:r>
              <w:rPr>
                <w:rFonts w:ascii="TimesNewRomanPSMT" w:hAnsi="TimesNewRomanPSMT"/>
                <w:sz w:val="24"/>
                <w:szCs w:val="24"/>
                <w:lang w:val="uk-UA" w:eastAsia="en-US"/>
              </w:rPr>
              <w:t>Про безоплатну передачу у власність земельних ділянок</w:t>
            </w:r>
          </w:p>
          <w:p w:rsidR="00D61B0A" w:rsidRDefault="00072062">
            <w:pPr>
              <w:spacing w:after="0" w:line="240" w:lineRule="auto"/>
              <w:jc w:val="both"/>
              <w:rPr>
                <w:rFonts w:ascii="TimesNewRomanPSMT" w:hAnsi="TimesNewRomanPSMT"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- </w:t>
            </w:r>
            <w:r>
              <w:rPr>
                <w:rFonts w:ascii="TimesNewRomanPSMT" w:hAnsi="TimesNewRomanPSMT"/>
                <w:sz w:val="24"/>
                <w:szCs w:val="24"/>
                <w:lang w:val="uk-UA" w:eastAsia="en-US"/>
              </w:rPr>
              <w:t>Про погодження передачі в суборенду земельних ділянок</w:t>
            </w:r>
          </w:p>
          <w:p w:rsidR="00D61B0A" w:rsidRDefault="00072062">
            <w:pPr>
              <w:spacing w:after="0" w:line="240" w:lineRule="auto"/>
              <w:jc w:val="both"/>
              <w:rPr>
                <w:rFonts w:ascii="TimesNewRomanPSMT" w:hAnsi="TimesNewRomanPSMT"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- </w:t>
            </w:r>
            <w:r>
              <w:rPr>
                <w:rFonts w:ascii="TimesNewRomanPSMT" w:hAnsi="TimesNewRomanPSMT"/>
                <w:sz w:val="24"/>
                <w:szCs w:val="24"/>
                <w:lang w:val="uk-UA" w:eastAsia="en-US"/>
              </w:rPr>
              <w:t>Про поновлення договорів оренди земельних ділянок</w:t>
            </w:r>
          </w:p>
          <w:p w:rsidR="00D61B0A" w:rsidRDefault="00072062">
            <w:pPr>
              <w:spacing w:after="0" w:line="240" w:lineRule="auto"/>
              <w:jc w:val="both"/>
              <w:rPr>
                <w:rFonts w:ascii="TimesNewRomanPSMT" w:hAnsi="TimesNewRomanPSMT"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- </w:t>
            </w:r>
            <w:r>
              <w:rPr>
                <w:rFonts w:ascii="TimesNewRomanPSMT" w:hAnsi="TimesNewRomanPSMT"/>
                <w:sz w:val="24"/>
                <w:szCs w:val="24"/>
                <w:lang w:val="uk-UA" w:eastAsia="en-US"/>
              </w:rPr>
              <w:t>Про вилучення та надання земельних ділянок</w:t>
            </w:r>
          </w:p>
          <w:p w:rsidR="00D61B0A" w:rsidRDefault="00072062">
            <w:pPr>
              <w:spacing w:after="0" w:line="240" w:lineRule="auto"/>
              <w:jc w:val="both"/>
              <w:rPr>
                <w:rFonts w:ascii="TimesNewRomanPSMT" w:hAnsi="TimesNewRomanPSMT"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- </w:t>
            </w:r>
            <w:r>
              <w:rPr>
                <w:rFonts w:ascii="TimesNewRomanPSMT" w:hAnsi="TimesNewRomanPSMT"/>
                <w:sz w:val="24"/>
                <w:szCs w:val="24"/>
                <w:lang w:val="uk-UA" w:eastAsia="en-US"/>
              </w:rPr>
              <w:t>Про продаж земельних ділянок несільськогосподарського призначення</w:t>
            </w:r>
          </w:p>
          <w:p w:rsidR="00D61B0A" w:rsidRDefault="00072062">
            <w:pPr>
              <w:spacing w:after="0" w:line="240" w:lineRule="auto"/>
              <w:jc w:val="both"/>
              <w:rPr>
                <w:rFonts w:ascii="TimesNewRomanPSMT" w:hAnsi="TimesNewRomanPSMT"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- </w:t>
            </w:r>
            <w:r>
              <w:rPr>
                <w:rFonts w:ascii="TimesNewRomanPSMT" w:hAnsi="TimesNewRomanPSMT"/>
                <w:sz w:val="24"/>
                <w:szCs w:val="24"/>
                <w:lang w:val="uk-UA" w:eastAsia="en-US"/>
              </w:rPr>
              <w:t>Про надання дозволу на складання експертних грошових оцінок</w:t>
            </w:r>
          </w:p>
          <w:p w:rsidR="00D61B0A" w:rsidRDefault="00072062">
            <w:pPr>
              <w:spacing w:after="0" w:line="240" w:lineRule="auto"/>
              <w:jc w:val="both"/>
              <w:rPr>
                <w:rFonts w:ascii="TimesNewRomanPSMT" w:hAnsi="TimesNewRomanPSMT"/>
                <w:sz w:val="24"/>
                <w:szCs w:val="24"/>
                <w:lang w:val="uk-UA" w:eastAsia="en-US"/>
              </w:rPr>
            </w:pPr>
            <w:r>
              <w:rPr>
                <w:rFonts w:ascii="TimesNewRomanPSMT" w:hAnsi="TimesNewRomanPSMT"/>
                <w:sz w:val="24"/>
                <w:szCs w:val="24"/>
                <w:lang w:val="uk-UA" w:eastAsia="en-US"/>
              </w:rPr>
              <w:t>- Про поділ (об’єднання) земельних ділянок</w:t>
            </w:r>
          </w:p>
          <w:p w:rsidR="00D61B0A" w:rsidRDefault="00072062">
            <w:pPr>
              <w:spacing w:after="0" w:line="240" w:lineRule="auto"/>
              <w:jc w:val="both"/>
              <w:rPr>
                <w:rFonts w:ascii="TimesNewRomanPSMT" w:hAnsi="TimesNewRomanPSMT"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- </w:t>
            </w:r>
            <w:r>
              <w:rPr>
                <w:rFonts w:ascii="TimesNewRomanPSMT" w:hAnsi="TimesNewRomanPSMT"/>
                <w:sz w:val="24"/>
                <w:szCs w:val="24"/>
                <w:lang w:val="uk-UA" w:eastAsia="en-US"/>
              </w:rPr>
              <w:t>Про затверження технічної документації із землеустрою щодо поділу та об’єднання з</w:t>
            </w:r>
            <w:r>
              <w:rPr>
                <w:rFonts w:ascii="TimesNewRomanPSMT" w:hAnsi="TimesNewRomanPSMT"/>
                <w:sz w:val="24"/>
                <w:szCs w:val="24"/>
                <w:lang w:val="uk-UA" w:eastAsia="en-US"/>
              </w:rPr>
              <w:t>емельної ділянки</w:t>
            </w:r>
          </w:p>
        </w:tc>
      </w:tr>
      <w:tr w:rsidR="00D61B0A">
        <w:trPr>
          <w:trHeight w:val="830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0A" w:rsidRDefault="00072062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Управління організаційно-виконавчої роботи</w:t>
            </w:r>
          </w:p>
        </w:tc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0A" w:rsidRDefault="00072062">
            <w:pPr>
              <w:pStyle w:val="a3"/>
              <w:tabs>
                <w:tab w:val="left" w:pos="708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- Про зняття з контролю та перенесення термінів виконання рішень та протокольних доручень</w:t>
            </w:r>
          </w:p>
        </w:tc>
      </w:tr>
      <w:tr w:rsidR="00D61B0A">
        <w:trPr>
          <w:trHeight w:val="1132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0A" w:rsidRDefault="00072062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Управління житлово-комунального господарства, благоустрою та екології</w:t>
            </w:r>
          </w:p>
          <w:p w:rsidR="00D61B0A" w:rsidRDefault="00D61B0A">
            <w:pPr>
              <w:pStyle w:val="a5"/>
              <w:ind w:left="360"/>
              <w:jc w:val="both"/>
              <w:rPr>
                <w:szCs w:val="24"/>
                <w:lang w:eastAsia="ru-RU"/>
              </w:rPr>
            </w:pPr>
          </w:p>
        </w:tc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0A" w:rsidRDefault="00072062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ind w:left="90" w:hanging="9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передачу у власність 1 та 2 </w:t>
            </w:r>
            <w:r>
              <w:rPr>
                <w:lang w:val="uk-UA"/>
              </w:rPr>
              <w:t>квартирних житлових будинків</w:t>
            </w:r>
          </w:p>
          <w:p w:rsidR="00D61B0A" w:rsidRDefault="00072062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ind w:left="90" w:hanging="90"/>
              <w:jc w:val="both"/>
              <w:rPr>
                <w:lang w:val="uk-UA"/>
              </w:rPr>
            </w:pPr>
            <w:r>
              <w:rPr>
                <w:lang w:val="uk-UA"/>
              </w:rPr>
              <w:t>Про передачу відомчого житлового фонду в комунальну власність міста</w:t>
            </w:r>
          </w:p>
        </w:tc>
      </w:tr>
      <w:tr w:rsidR="00D61B0A">
        <w:trPr>
          <w:trHeight w:val="1132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0A" w:rsidRDefault="00072062">
            <w:pPr>
              <w:pStyle w:val="a3"/>
              <w:tabs>
                <w:tab w:val="left" w:pos="708"/>
              </w:tabs>
              <w:jc w:val="both"/>
            </w:pPr>
            <w:r>
              <w:rPr>
                <w:lang w:val="uk-UA"/>
              </w:rPr>
              <w:t>Відділ квартирного обліку та нерухомості</w:t>
            </w:r>
          </w:p>
        </w:tc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0A" w:rsidRDefault="00072062">
            <w:pPr>
              <w:pStyle w:val="a3"/>
              <w:tabs>
                <w:tab w:val="left" w:pos="708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-Про встановлення коефіцієнта.</w:t>
            </w:r>
          </w:p>
          <w:p w:rsidR="00D61B0A" w:rsidRDefault="00072062">
            <w:pPr>
              <w:pStyle w:val="a3"/>
              <w:tabs>
                <w:tab w:val="left" w:pos="708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-Про надання згоди на прийняття квартир до комунальної власності Тернопільської </w:t>
            </w:r>
            <w:r>
              <w:rPr>
                <w:lang w:val="uk-UA"/>
              </w:rPr>
              <w:t>міської територіальної громади.</w:t>
            </w:r>
          </w:p>
          <w:p w:rsidR="00D61B0A" w:rsidRDefault="00D61B0A">
            <w:pPr>
              <w:pStyle w:val="a7"/>
              <w:spacing w:after="0" w:line="240" w:lineRule="auto"/>
              <w:ind w:left="9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1B0A">
        <w:trPr>
          <w:trHeight w:val="687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0A" w:rsidRDefault="00072062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4"/>
              </w:rPr>
            </w:pPr>
            <w:r>
              <w:rPr>
                <w:szCs w:val="24"/>
              </w:rPr>
              <w:t>Відділ торгівлі, побуту та захисту прав споживачів</w:t>
            </w:r>
          </w:p>
        </w:tc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0A" w:rsidRDefault="00072062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ind w:left="90" w:hanging="90"/>
              <w:jc w:val="both"/>
              <w:rPr>
                <w:lang w:val="uk-UA"/>
              </w:rPr>
            </w:pPr>
            <w:r>
              <w:rPr>
                <w:lang w:val="uk-UA"/>
              </w:rPr>
              <w:t>Про внесення доповнень до плану діяльності з підготовки проектів регуляторних актів на 2023 рік</w:t>
            </w:r>
          </w:p>
        </w:tc>
      </w:tr>
      <w:tr w:rsidR="00D61B0A">
        <w:trPr>
          <w:trHeight w:val="687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0A" w:rsidRDefault="00072062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4"/>
              </w:rPr>
            </w:pPr>
            <w:r>
              <w:rPr>
                <w:szCs w:val="24"/>
              </w:rPr>
              <w:t>Управління містобудування, архітектури та кадастру</w:t>
            </w:r>
          </w:p>
        </w:tc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0A" w:rsidRDefault="00072062">
            <w:pPr>
              <w:spacing w:after="0" w:line="240" w:lineRule="auto"/>
              <w:jc w:val="both"/>
              <w:rPr>
                <w:rFonts w:ascii="TimesNewRomanPSMT" w:hAnsi="TimesNewRomanPSMT"/>
                <w:sz w:val="24"/>
                <w:szCs w:val="24"/>
                <w:lang w:val="uk-UA" w:eastAsia="en-US"/>
              </w:rPr>
            </w:pPr>
            <w:r>
              <w:rPr>
                <w:rFonts w:ascii="TimesNewRomanPSMT" w:hAnsi="TimesNewRomanPSMT"/>
                <w:sz w:val="24"/>
                <w:szCs w:val="24"/>
                <w:lang w:val="uk-UA" w:eastAsia="en-US"/>
              </w:rPr>
              <w:t xml:space="preserve">-Про розроблення </w:t>
            </w:r>
            <w:r>
              <w:rPr>
                <w:rFonts w:ascii="TimesNewRomanPSMT" w:hAnsi="TimesNewRomanPSMT"/>
                <w:sz w:val="24"/>
                <w:szCs w:val="24"/>
                <w:lang w:val="uk-UA" w:eastAsia="en-US"/>
              </w:rPr>
              <w:t>детальних планів територій Тернопільської міської територіальної громади</w:t>
            </w:r>
          </w:p>
          <w:p w:rsidR="00D61B0A" w:rsidRDefault="00072062">
            <w:pPr>
              <w:spacing w:after="0" w:line="240" w:lineRule="auto"/>
              <w:jc w:val="both"/>
              <w:rPr>
                <w:rFonts w:ascii="TimesNewRomanPSMT" w:hAnsi="TimesNewRomanPSMT"/>
                <w:sz w:val="24"/>
                <w:szCs w:val="24"/>
                <w:lang w:val="uk-UA" w:eastAsia="en-US"/>
              </w:rPr>
            </w:pPr>
            <w:r>
              <w:rPr>
                <w:rFonts w:ascii="TimesNewRomanPSMT" w:hAnsi="TimesNewRomanPSMT"/>
                <w:sz w:val="24"/>
                <w:szCs w:val="24"/>
                <w:lang w:val="uk-UA" w:eastAsia="en-US"/>
              </w:rPr>
              <w:t>-Про затвердження містобудівної документації - внесення змін до генерального плану та плану зонування території міста Тернополя</w:t>
            </w:r>
          </w:p>
          <w:p w:rsidR="00D61B0A" w:rsidRDefault="00072062">
            <w:pPr>
              <w:spacing w:after="0" w:line="240" w:lineRule="auto"/>
              <w:jc w:val="both"/>
              <w:rPr>
                <w:rFonts w:ascii="TimesNewRomanPSMT" w:hAnsi="TimesNewRomanPSMT"/>
                <w:sz w:val="24"/>
                <w:szCs w:val="24"/>
                <w:lang w:val="uk-UA" w:eastAsia="en-US"/>
              </w:rPr>
            </w:pPr>
            <w:r>
              <w:rPr>
                <w:rFonts w:ascii="TimesNewRomanPSMT" w:hAnsi="TimesNewRomanPSMT"/>
                <w:sz w:val="24"/>
                <w:szCs w:val="24"/>
                <w:lang w:val="uk-UA" w:eastAsia="en-US"/>
              </w:rPr>
              <w:t>-Про затвердження містобудівної документації - детальні</w:t>
            </w:r>
            <w:r>
              <w:rPr>
                <w:rFonts w:ascii="TimesNewRomanPSMT" w:hAnsi="TimesNewRomanPSMT"/>
                <w:sz w:val="24"/>
                <w:szCs w:val="24"/>
                <w:lang w:val="uk-UA" w:eastAsia="en-US"/>
              </w:rPr>
              <w:t xml:space="preserve"> плани територій Тернопільської міської територіальної громади</w:t>
            </w:r>
          </w:p>
        </w:tc>
      </w:tr>
      <w:tr w:rsidR="00D61B0A">
        <w:trPr>
          <w:trHeight w:val="687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0A" w:rsidRDefault="00072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NewRomanPSMT" w:hAnsi="TimesNewRomanPSMT"/>
                <w:sz w:val="24"/>
                <w:szCs w:val="24"/>
                <w:lang w:val="uk-UA" w:eastAsia="en-US"/>
              </w:rPr>
            </w:pPr>
            <w:r>
              <w:rPr>
                <w:rFonts w:ascii="TimesNewRomanPSMT" w:hAnsi="TimesNewRomanPSMT"/>
                <w:sz w:val="24"/>
                <w:szCs w:val="24"/>
                <w:lang w:val="uk-UA" w:eastAsia="en-US"/>
              </w:rPr>
              <w:t>Управління обліку та контролю за використанням комунального майна</w:t>
            </w:r>
          </w:p>
        </w:tc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0A" w:rsidRDefault="00072062">
            <w:pPr>
              <w:pStyle w:val="a7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NewRomanPSMT" w:hAnsi="TimesNewRomanPSMT"/>
                <w:sz w:val="24"/>
                <w:szCs w:val="24"/>
                <w:lang w:val="uk-UA" w:eastAsia="en-US"/>
              </w:rPr>
            </w:pPr>
            <w:r>
              <w:rPr>
                <w:rFonts w:ascii="TimesNewRomanPSMT" w:hAnsi="TimesNewRomanPSMT"/>
                <w:sz w:val="24"/>
                <w:szCs w:val="24"/>
                <w:lang w:val="uk-UA" w:eastAsia="en-US"/>
              </w:rPr>
              <w:t xml:space="preserve">Про прийняття майна у комунальну власність </w:t>
            </w:r>
          </w:p>
          <w:p w:rsidR="00D61B0A" w:rsidRDefault="00072062">
            <w:pPr>
              <w:pStyle w:val="a7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NewRomanPSMT" w:hAnsi="TimesNewRomanPSMT"/>
                <w:sz w:val="24"/>
                <w:szCs w:val="24"/>
                <w:lang w:val="uk-UA" w:eastAsia="en-US"/>
              </w:rPr>
            </w:pPr>
            <w:r>
              <w:rPr>
                <w:rFonts w:ascii="TimesNewRomanPSMT" w:hAnsi="TimesNewRomanPSMT"/>
                <w:sz w:val="24"/>
                <w:szCs w:val="24"/>
                <w:lang w:val="uk-UA" w:eastAsia="en-US"/>
              </w:rPr>
              <w:t>Про надання дозволу на списання основних засобів</w:t>
            </w:r>
          </w:p>
          <w:p w:rsidR="00D61B0A" w:rsidRDefault="00072062">
            <w:pPr>
              <w:pStyle w:val="a7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NewRomanPSMT" w:hAnsi="TimesNewRomanPSMT"/>
                <w:sz w:val="24"/>
                <w:szCs w:val="24"/>
                <w:lang w:val="uk-UA" w:eastAsia="en-US"/>
              </w:rPr>
            </w:pPr>
            <w:r>
              <w:rPr>
                <w:rFonts w:ascii="TimesNewRomanPSMT" w:hAnsi="TimesNewRomanPSMT"/>
                <w:sz w:val="24"/>
                <w:szCs w:val="24"/>
                <w:lang w:val="uk-UA" w:eastAsia="en-US"/>
              </w:rPr>
              <w:t xml:space="preserve">Про приватизацію об’єктів </w:t>
            </w:r>
            <w:r>
              <w:rPr>
                <w:rFonts w:ascii="TimesNewRomanPSMT" w:hAnsi="TimesNewRomanPSMT"/>
                <w:sz w:val="24"/>
                <w:szCs w:val="24"/>
                <w:lang w:val="uk-UA" w:eastAsia="en-US"/>
              </w:rPr>
              <w:t>комунальної власності</w:t>
            </w:r>
          </w:p>
          <w:p w:rsidR="00D61B0A" w:rsidRDefault="00D61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NewRomanPSMT" w:hAnsi="TimesNewRomanPSMT"/>
                <w:sz w:val="24"/>
                <w:szCs w:val="24"/>
                <w:lang w:val="uk-UA" w:eastAsia="en-US"/>
              </w:rPr>
            </w:pPr>
          </w:p>
        </w:tc>
      </w:tr>
      <w:tr w:rsidR="00D61B0A">
        <w:trPr>
          <w:trHeight w:val="687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0A" w:rsidRDefault="00072062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Виконавчі органи</w:t>
            </w:r>
          </w:p>
        </w:tc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0A" w:rsidRDefault="00072062">
            <w:pPr>
              <w:pStyle w:val="a3"/>
              <w:tabs>
                <w:tab w:val="left" w:pos="708"/>
              </w:tabs>
              <w:jc w:val="both"/>
              <w:rPr>
                <w:lang w:val="uk-UA"/>
              </w:rPr>
            </w:pPr>
            <w:r>
              <w:t xml:space="preserve">- Про виконання галузевих програм </w:t>
            </w:r>
          </w:p>
          <w:p w:rsidR="00D61B0A" w:rsidRDefault="00072062">
            <w:pPr>
              <w:pStyle w:val="a3"/>
              <w:tabs>
                <w:tab w:val="left" w:pos="708"/>
              </w:tabs>
              <w:jc w:val="both"/>
              <w:rPr>
                <w:lang w:val="uk-UA"/>
              </w:rPr>
            </w:pPr>
            <w:r>
              <w:t xml:space="preserve">- Про внесення змін до галузевих програм </w:t>
            </w:r>
          </w:p>
          <w:p w:rsidR="00D61B0A" w:rsidRDefault="00072062">
            <w:pPr>
              <w:pStyle w:val="a3"/>
              <w:tabs>
                <w:tab w:val="left" w:pos="708"/>
              </w:tabs>
              <w:jc w:val="both"/>
              <w:rPr>
                <w:lang w:val="uk-UA"/>
              </w:rPr>
            </w:pPr>
            <w:r>
              <w:t xml:space="preserve">- Про затвердження галузевих програм </w:t>
            </w:r>
          </w:p>
          <w:p w:rsidR="00D61B0A" w:rsidRDefault="00072062">
            <w:pPr>
              <w:pStyle w:val="a3"/>
              <w:tabs>
                <w:tab w:val="left" w:pos="708"/>
              </w:tabs>
              <w:jc w:val="both"/>
              <w:rPr>
                <w:lang w:val="uk-UA"/>
              </w:rPr>
            </w:pPr>
            <w:r>
              <w:t xml:space="preserve">- Про внесення змін до положень про виконавчі органи ради </w:t>
            </w:r>
          </w:p>
          <w:p w:rsidR="00D61B0A" w:rsidRDefault="00072062">
            <w:pPr>
              <w:pStyle w:val="a3"/>
              <w:tabs>
                <w:tab w:val="left" w:pos="708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Про внесення змін і доповнень до статутів комунальних підприємств </w:t>
            </w:r>
          </w:p>
          <w:p w:rsidR="00D61B0A" w:rsidRDefault="00072062">
            <w:pPr>
              <w:pStyle w:val="a3"/>
              <w:tabs>
                <w:tab w:val="left" w:pos="708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Про внесення змін і доповнень до установчих документів </w:t>
            </w:r>
          </w:p>
          <w:p w:rsidR="00D61B0A" w:rsidRDefault="00072062">
            <w:pPr>
              <w:pStyle w:val="a3"/>
              <w:tabs>
                <w:tab w:val="left" w:pos="708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Про затвердження договорів про міжбюджетні трансферти з навколишніми громадами </w:t>
            </w:r>
          </w:p>
          <w:p w:rsidR="00D61B0A" w:rsidRDefault="00072062">
            <w:pPr>
              <w:pStyle w:val="a3"/>
              <w:tabs>
                <w:tab w:val="left" w:pos="708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Про прийняття майна у комунальну власність </w:t>
            </w:r>
          </w:p>
          <w:p w:rsidR="00D61B0A" w:rsidRDefault="00072062">
            <w:pPr>
              <w:pStyle w:val="a3"/>
              <w:tabs>
                <w:tab w:val="left" w:pos="708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  <w:r>
              <w:rPr>
                <w:lang w:val="uk-UA"/>
              </w:rPr>
              <w:t xml:space="preserve"> Про внесення змін до рішень міської ради</w:t>
            </w:r>
          </w:p>
        </w:tc>
      </w:tr>
    </w:tbl>
    <w:p w:rsidR="00D61B0A" w:rsidRDefault="00D61B0A">
      <w:pPr>
        <w:spacing w:after="0" w:line="240" w:lineRule="auto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val="uk-UA"/>
        </w:rPr>
      </w:pPr>
    </w:p>
    <w:p w:rsidR="00D61B0A" w:rsidRDefault="00D61B0A">
      <w:pPr>
        <w:spacing w:after="0" w:line="240" w:lineRule="auto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val="uk-UA"/>
        </w:rPr>
      </w:pPr>
    </w:p>
    <w:p w:rsidR="00D61B0A" w:rsidRDefault="00D61B0A">
      <w:pPr>
        <w:spacing w:after="0" w:line="240" w:lineRule="auto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val="uk-UA"/>
        </w:rPr>
      </w:pPr>
    </w:p>
    <w:p w:rsidR="00D61B0A" w:rsidRDefault="00D61B0A">
      <w:pPr>
        <w:spacing w:after="0" w:line="240" w:lineRule="auto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val="uk-UA"/>
        </w:rPr>
      </w:pPr>
    </w:p>
    <w:p w:rsidR="00D61B0A" w:rsidRDefault="0007206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</w:rPr>
        <w:t>Міський голова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ab/>
        <w:t>Сергій НАДАЛ</w:t>
      </w:r>
    </w:p>
    <w:p w:rsidR="00D61B0A" w:rsidRDefault="00D61B0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61B0A" w:rsidRDefault="00D61B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61B0A" w:rsidSect="00D61B0A">
      <w:pgSz w:w="11906" w:h="16838"/>
      <w:pgMar w:top="709" w:right="850" w:bottom="2410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062" w:rsidRDefault="00072062">
      <w:pPr>
        <w:pStyle w:val="a5"/>
        <w:rPr>
          <w:sz w:val="22"/>
          <w:lang w:val="ru-RU" w:eastAsia="ru-RU"/>
        </w:rPr>
      </w:pPr>
    </w:p>
  </w:endnote>
  <w:endnote w:type="continuationSeparator" w:id="1">
    <w:p w:rsidR="00072062" w:rsidRDefault="00072062">
      <w:pPr>
        <w:pStyle w:val="a5"/>
        <w:rPr>
          <w:sz w:val="22"/>
          <w:lang w:val="ru-RU" w:eastAsia="ru-RU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062" w:rsidRDefault="00072062">
      <w:pPr>
        <w:pStyle w:val="a5"/>
        <w:rPr>
          <w:sz w:val="22"/>
          <w:lang w:val="ru-RU" w:eastAsia="ru-RU"/>
        </w:rPr>
      </w:pPr>
    </w:p>
  </w:footnote>
  <w:footnote w:type="continuationSeparator" w:id="1">
    <w:p w:rsidR="00072062" w:rsidRDefault="00072062">
      <w:pPr>
        <w:pStyle w:val="a5"/>
        <w:rPr>
          <w:sz w:val="22"/>
          <w:lang w:val="ru-RU" w:eastAsia="ru-RU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15C3"/>
    <w:multiLevelType w:val="hybridMultilevel"/>
    <w:tmpl w:val="B4525F14"/>
    <w:lvl w:ilvl="0" w:tplc="6E4A76D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/>
        <w:lang w:val="uk-UA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5701C08"/>
    <w:multiLevelType w:val="hybridMultilevel"/>
    <w:tmpl w:val="CA00DCE0"/>
    <w:lvl w:ilvl="0" w:tplc="7F5C814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16F5122"/>
    <w:multiLevelType w:val="hybridMultilevel"/>
    <w:tmpl w:val="5F2C7814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72D17"/>
    <w:multiLevelType w:val="hybridMultilevel"/>
    <w:tmpl w:val="8414554A"/>
    <w:lvl w:ilvl="0" w:tplc="92F6766E">
      <w:start w:val="5"/>
      <w:numFmt w:val="bullet"/>
      <w:lvlText w:val="-"/>
      <w:lvlJc w:val="left"/>
      <w:pPr>
        <w:ind w:left="1068" w:hanging="360"/>
      </w:pPr>
      <w:rPr>
        <w:rFonts w:ascii="Times New Roman" w:hAnsi="Times New Roman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948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6108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4">
    <w:nsid w:val="58EB73FE"/>
    <w:multiLevelType w:val="hybridMultilevel"/>
    <w:tmpl w:val="D4CAEA24"/>
    <w:lvl w:ilvl="0" w:tplc="77CC680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/>
        <w:sz w:val="28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>
    <w:nsid w:val="792670F6"/>
    <w:multiLevelType w:val="hybridMultilevel"/>
    <w:tmpl w:val="5276F708"/>
    <w:lvl w:ilvl="0" w:tplc="CE08A7F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">
    <w:nsid w:val="7C4A6CEC"/>
    <w:multiLevelType w:val="hybridMultilevel"/>
    <w:tmpl w:val="598472F0"/>
    <w:lvl w:ilvl="0" w:tplc="DFD6BD4E">
      <w:start w:val="2021"/>
      <w:numFmt w:val="bullet"/>
      <w:lvlText w:val="-"/>
      <w:lvlJc w:val="left"/>
      <w:pPr>
        <w:ind w:left="360" w:hanging="360"/>
      </w:pPr>
      <w:rPr>
        <w:rFonts w:ascii="Times New Roman" w:hAnsi="Times New Roman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1B0A"/>
    <w:rsid w:val="00072062"/>
    <w:rsid w:val="00D61B0A"/>
    <w:rsid w:val="00EC2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B0A"/>
    <w:pPr>
      <w:spacing w:after="200" w:line="276" w:lineRule="auto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61B0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qFormat/>
    <w:rsid w:val="00D61B0A"/>
    <w:pPr>
      <w:spacing w:after="0" w:line="240" w:lineRule="auto"/>
    </w:pPr>
    <w:rPr>
      <w:rFonts w:ascii="Times New Roman" w:hAnsi="Times New Roman"/>
      <w:sz w:val="24"/>
    </w:rPr>
  </w:style>
  <w:style w:type="paragraph" w:styleId="a6">
    <w:name w:val="Normal (Web)"/>
    <w:basedOn w:val="a"/>
    <w:rsid w:val="00D61B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qFormat/>
    <w:rsid w:val="00D61B0A"/>
    <w:pPr>
      <w:ind w:left="720"/>
      <w:contextualSpacing/>
    </w:pPr>
  </w:style>
  <w:style w:type="paragraph" w:styleId="a8">
    <w:name w:val="footer"/>
    <w:basedOn w:val="a"/>
    <w:link w:val="a9"/>
    <w:semiHidden/>
    <w:rsid w:val="00D61B0A"/>
    <w:pPr>
      <w:tabs>
        <w:tab w:val="center" w:pos="4819"/>
        <w:tab w:val="right" w:pos="9639"/>
      </w:tabs>
      <w:spacing w:after="0" w:line="240" w:lineRule="auto"/>
    </w:pPr>
  </w:style>
  <w:style w:type="paragraph" w:styleId="2">
    <w:name w:val="Body Text 2"/>
    <w:basedOn w:val="a"/>
    <w:link w:val="20"/>
    <w:rsid w:val="00D61B0A"/>
    <w:pPr>
      <w:spacing w:after="0" w:line="240" w:lineRule="auto"/>
      <w:jc w:val="both"/>
    </w:pPr>
    <w:rPr>
      <w:rFonts w:ascii="Times New Roman" w:hAnsi="Times New Roman"/>
      <w:sz w:val="24"/>
      <w:szCs w:val="24"/>
      <w:lang w:val="uk-UA"/>
    </w:rPr>
  </w:style>
  <w:style w:type="paragraph" w:styleId="aa">
    <w:name w:val="footnote text"/>
    <w:link w:val="ab"/>
    <w:semiHidden/>
    <w:rsid w:val="00D61B0A"/>
    <w:pPr>
      <w:spacing w:after="0" w:line="240" w:lineRule="auto"/>
    </w:pPr>
    <w:rPr>
      <w:sz w:val="20"/>
      <w:szCs w:val="20"/>
    </w:rPr>
  </w:style>
  <w:style w:type="paragraph" w:styleId="ac">
    <w:name w:val="endnote text"/>
    <w:link w:val="ad"/>
    <w:semiHidden/>
    <w:rsid w:val="00D61B0A"/>
    <w:pPr>
      <w:spacing w:after="0" w:line="240" w:lineRule="auto"/>
    </w:pPr>
    <w:rPr>
      <w:sz w:val="20"/>
      <w:szCs w:val="20"/>
    </w:rPr>
  </w:style>
  <w:style w:type="character" w:customStyle="1" w:styleId="LineNumber">
    <w:name w:val="Line Number"/>
    <w:basedOn w:val="a0"/>
    <w:semiHidden/>
    <w:rsid w:val="00D61B0A"/>
  </w:style>
  <w:style w:type="character" w:styleId="ae">
    <w:name w:val="Hyperlink"/>
    <w:rsid w:val="00D61B0A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3"/>
    <w:rsid w:val="00D61B0A"/>
    <w:rPr>
      <w:rFonts w:ascii="Times New Roman" w:hAnsi="Times New Roman"/>
      <w:sz w:val="24"/>
      <w:szCs w:val="24"/>
      <w:lang w:val="ru-RU" w:eastAsia="ru-RU"/>
    </w:rPr>
  </w:style>
  <w:style w:type="character" w:styleId="af">
    <w:name w:val="Strong"/>
    <w:basedOn w:val="a0"/>
    <w:qFormat/>
    <w:rsid w:val="00D61B0A"/>
    <w:rPr>
      <w:b/>
      <w:bCs/>
    </w:rPr>
  </w:style>
  <w:style w:type="character" w:customStyle="1" w:styleId="apple-converted-space">
    <w:name w:val="apple-converted-space"/>
    <w:basedOn w:val="a0"/>
    <w:rsid w:val="00D61B0A"/>
  </w:style>
  <w:style w:type="character" w:customStyle="1" w:styleId="a9">
    <w:name w:val="Нижний колонтитул Знак"/>
    <w:basedOn w:val="a0"/>
    <w:link w:val="a8"/>
    <w:semiHidden/>
    <w:rsid w:val="00D61B0A"/>
    <w:rPr>
      <w:lang w:val="ru-RU" w:eastAsia="ru-RU"/>
    </w:rPr>
  </w:style>
  <w:style w:type="character" w:customStyle="1" w:styleId="21">
    <w:name w:val="Основной шрифт абзаца2"/>
    <w:rsid w:val="00D61B0A"/>
    <w:rPr>
      <w:sz w:val="22"/>
    </w:rPr>
  </w:style>
  <w:style w:type="character" w:customStyle="1" w:styleId="20">
    <w:name w:val="Основной текст 2 Знак"/>
    <w:basedOn w:val="a0"/>
    <w:link w:val="2"/>
    <w:rsid w:val="00D61B0A"/>
    <w:rPr>
      <w:rFonts w:ascii="Times New Roman" w:hAnsi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rsid w:val="00D61B0A"/>
  </w:style>
  <w:style w:type="character" w:styleId="af0">
    <w:name w:val="footnote reference"/>
    <w:semiHidden/>
    <w:rsid w:val="00D61B0A"/>
    <w:rPr>
      <w:vertAlign w:val="superscript"/>
    </w:rPr>
  </w:style>
  <w:style w:type="character" w:customStyle="1" w:styleId="ab">
    <w:name w:val="Текст сноски Знак"/>
    <w:link w:val="aa"/>
    <w:semiHidden/>
    <w:rsid w:val="00D61B0A"/>
    <w:rPr>
      <w:sz w:val="20"/>
      <w:szCs w:val="20"/>
    </w:rPr>
  </w:style>
  <w:style w:type="character" w:styleId="af1">
    <w:name w:val="endnote reference"/>
    <w:semiHidden/>
    <w:rsid w:val="00D61B0A"/>
    <w:rPr>
      <w:vertAlign w:val="superscript"/>
    </w:rPr>
  </w:style>
  <w:style w:type="character" w:customStyle="1" w:styleId="ad">
    <w:name w:val="Текст концевой сноски Знак"/>
    <w:link w:val="ac"/>
    <w:semiHidden/>
    <w:rsid w:val="00D61B0A"/>
    <w:rPr>
      <w:sz w:val="20"/>
      <w:szCs w:val="20"/>
    </w:rPr>
  </w:style>
  <w:style w:type="table" w:styleId="10">
    <w:name w:val="Table Simple 1"/>
    <w:basedOn w:val="a1"/>
    <w:rsid w:val="00D61B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B6617-F07C-4B34-B541-E2AD4AA15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4928</Words>
  <Characters>2809</Characters>
  <Application>Microsoft Office Word</Application>
  <DocSecurity>0</DocSecurity>
  <Lines>23</Lines>
  <Paragraphs>15</Paragraphs>
  <ScaleCrop>false</ScaleCrop>
  <Company>Reanimator Extreme Edition</Company>
  <LinksUpToDate>false</LinksUpToDate>
  <CharactersWithSpaces>7722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d03-Chorna</dc:creator>
  <cp:lastModifiedBy>d03-hariv</cp:lastModifiedBy>
  <cp:revision>2</cp:revision>
  <cp:lastPrinted>2022-11-29T11:23:00Z</cp:lastPrinted>
  <dcterms:created xsi:type="dcterms:W3CDTF">2022-12-19T10:06:00Z</dcterms:created>
  <dcterms:modified xsi:type="dcterms:W3CDTF">2022-12-19T10:06:00Z</dcterms:modified>
</cp:coreProperties>
</file>