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804" w:rsidRPr="006A4329" w:rsidRDefault="00146804" w:rsidP="00146804">
      <w:pPr>
        <w:spacing w:after="0" w:line="240" w:lineRule="auto"/>
        <w:ind w:left="-180"/>
        <w:rPr>
          <w:color w:val="FF0000"/>
          <w:lang w:val="uk-UA"/>
        </w:rPr>
      </w:pPr>
      <w:bookmarkStart w:id="0" w:name="_GoBack"/>
      <w:bookmarkEnd w:id="0"/>
      <w:r w:rsidRPr="006A4329">
        <w:rPr>
          <w:color w:val="FF0000"/>
        </w:rPr>
        <w:t xml:space="preserve">Додаток викладено в новій редакції відповідно до рішення виконавчого комітету від </w:t>
      </w:r>
      <w:r w:rsidRPr="006A4329">
        <w:rPr>
          <w:color w:val="FF0000"/>
          <w:lang w:val="uk-UA"/>
        </w:rPr>
        <w:t>18</w:t>
      </w:r>
      <w:r w:rsidRPr="006A4329">
        <w:rPr>
          <w:color w:val="FF0000"/>
        </w:rPr>
        <w:t>.</w:t>
      </w:r>
      <w:r w:rsidRPr="006A4329">
        <w:rPr>
          <w:color w:val="FF0000"/>
          <w:lang w:val="uk-UA"/>
        </w:rPr>
        <w:t>01</w:t>
      </w:r>
      <w:r w:rsidRPr="006A4329">
        <w:rPr>
          <w:color w:val="FF0000"/>
        </w:rPr>
        <w:t>.20</w:t>
      </w:r>
      <w:r w:rsidRPr="006A4329">
        <w:rPr>
          <w:color w:val="FF0000"/>
          <w:lang w:val="uk-UA"/>
        </w:rPr>
        <w:t>23</w:t>
      </w:r>
      <w:r w:rsidRPr="006A4329">
        <w:rPr>
          <w:color w:val="FF0000"/>
        </w:rPr>
        <w:t xml:space="preserve"> № </w:t>
      </w:r>
      <w:r w:rsidRPr="006A4329">
        <w:rPr>
          <w:color w:val="FF0000"/>
          <w:lang w:val="uk-UA"/>
        </w:rPr>
        <w:t>62</w:t>
      </w:r>
    </w:p>
    <w:p w:rsidR="00146804" w:rsidRDefault="00146804" w:rsidP="00146804">
      <w:pPr>
        <w:spacing w:after="0" w:line="240" w:lineRule="auto"/>
        <w:ind w:left="-180"/>
      </w:pPr>
      <w:r>
        <w:t>Додаток викладено в новій редакції відповідно до рішення виконавчого комітету від 20.10.2022 № 1113</w:t>
      </w:r>
    </w:p>
    <w:p w:rsidR="00146804" w:rsidRDefault="00146804" w:rsidP="00146804">
      <w:pPr>
        <w:spacing w:after="0" w:line="240" w:lineRule="auto"/>
        <w:ind w:left="-180"/>
      </w:pPr>
      <w:r>
        <w:t>Додаток викладено в новій редакції відповідно до рішення виконавчого комітету від 07.09.2022 № 933</w:t>
      </w:r>
    </w:p>
    <w:p w:rsidR="00146804" w:rsidRDefault="00146804" w:rsidP="00146804">
      <w:pPr>
        <w:spacing w:after="0" w:line="240" w:lineRule="auto"/>
        <w:ind w:left="-180"/>
      </w:pPr>
      <w:r>
        <w:t>Додаток викладено в новій редакції відповідно до рішення виконавчого комітету від 03.05.2022 № 408</w:t>
      </w:r>
    </w:p>
    <w:p w:rsidR="00146804" w:rsidRDefault="00146804" w:rsidP="00146804">
      <w:pPr>
        <w:spacing w:after="0" w:line="240" w:lineRule="auto"/>
        <w:ind w:left="-180"/>
        <w:rPr>
          <w:rFonts w:ascii="Times New Roman" w:hAnsi="Times New Roman"/>
          <w:sz w:val="20"/>
          <w:szCs w:val="20"/>
          <w:lang w:val="uk-UA"/>
        </w:rPr>
      </w:pPr>
      <w:r>
        <w:t>Додаток викладено в новій редакції відповідно до рішення виконавчого комітету від 13.04.2022 № 364</w:t>
      </w:r>
    </w:p>
    <w:p w:rsidR="00146804" w:rsidRDefault="00146804" w:rsidP="00A304C9">
      <w:pPr>
        <w:spacing w:after="0" w:line="240" w:lineRule="auto"/>
        <w:ind w:left="-180" w:firstLine="7551"/>
        <w:rPr>
          <w:rFonts w:ascii="Times New Roman" w:hAnsi="Times New Roman"/>
          <w:sz w:val="20"/>
          <w:szCs w:val="20"/>
          <w:lang w:val="uk-UA"/>
        </w:rPr>
      </w:pPr>
    </w:p>
    <w:p w:rsidR="004101BF" w:rsidRPr="00A848D7" w:rsidRDefault="00C12F12" w:rsidP="00A304C9">
      <w:pPr>
        <w:spacing w:after="0" w:line="240" w:lineRule="auto"/>
        <w:ind w:left="-180" w:firstLine="7551"/>
        <w:rPr>
          <w:rFonts w:ascii="Times New Roman" w:hAnsi="Times New Roman"/>
          <w:sz w:val="20"/>
          <w:szCs w:val="20"/>
          <w:lang w:val="uk-UA"/>
        </w:rPr>
      </w:pPr>
      <w:r w:rsidRPr="00A848D7">
        <w:rPr>
          <w:rFonts w:ascii="Times New Roman" w:hAnsi="Times New Roman"/>
          <w:sz w:val="20"/>
          <w:szCs w:val="20"/>
          <w:lang w:val="uk-UA"/>
        </w:rPr>
        <w:t>Додаток до</w:t>
      </w:r>
    </w:p>
    <w:p w:rsidR="004101BF" w:rsidRPr="00A848D7" w:rsidRDefault="00C12F12" w:rsidP="00A304C9">
      <w:pPr>
        <w:spacing w:after="0" w:line="240" w:lineRule="auto"/>
        <w:ind w:left="-180" w:firstLine="7551"/>
        <w:rPr>
          <w:rFonts w:ascii="Times New Roman" w:hAnsi="Times New Roman"/>
          <w:sz w:val="20"/>
          <w:szCs w:val="20"/>
          <w:lang w:val="uk-UA"/>
        </w:rPr>
      </w:pPr>
      <w:r w:rsidRPr="00A848D7">
        <w:rPr>
          <w:rFonts w:ascii="Times New Roman" w:hAnsi="Times New Roman"/>
          <w:sz w:val="20"/>
          <w:szCs w:val="20"/>
          <w:lang w:val="uk-UA"/>
        </w:rPr>
        <w:t xml:space="preserve">рішення виконавчого комітету </w:t>
      </w:r>
    </w:p>
    <w:p w:rsidR="004101BF" w:rsidRDefault="004101BF">
      <w:pPr>
        <w:spacing w:after="0" w:line="240" w:lineRule="auto"/>
        <w:ind w:left="-180"/>
        <w:jc w:val="center"/>
        <w:rPr>
          <w:rFonts w:ascii="Times New Roman" w:hAnsi="Times New Roman"/>
          <w:b/>
          <w:bCs/>
          <w:sz w:val="24"/>
          <w:szCs w:val="24"/>
        </w:rPr>
      </w:pPr>
    </w:p>
    <w:p w:rsidR="004101BF" w:rsidRDefault="004101BF">
      <w:pPr>
        <w:spacing w:after="0" w:line="240" w:lineRule="auto"/>
        <w:ind w:left="-180"/>
        <w:jc w:val="center"/>
        <w:rPr>
          <w:rFonts w:ascii="Times New Roman" w:hAnsi="Times New Roman"/>
          <w:b/>
          <w:bCs/>
          <w:sz w:val="24"/>
          <w:szCs w:val="24"/>
        </w:rPr>
      </w:pPr>
    </w:p>
    <w:p w:rsidR="004101BF" w:rsidRDefault="00C12F12">
      <w:pPr>
        <w:spacing w:after="0" w:line="240" w:lineRule="auto"/>
        <w:ind w:left="-180"/>
        <w:jc w:val="center"/>
        <w:rPr>
          <w:rFonts w:ascii="Times New Roman" w:hAnsi="Times New Roman"/>
          <w:b/>
          <w:bCs/>
          <w:sz w:val="24"/>
          <w:szCs w:val="24"/>
        </w:rPr>
      </w:pPr>
      <w:bookmarkStart w:id="1" w:name="h.gjdgxs"/>
      <w:bookmarkEnd w:id="1"/>
      <w:r>
        <w:rPr>
          <w:rFonts w:ascii="Times New Roman" w:hAnsi="Times New Roman"/>
          <w:b/>
          <w:bCs/>
          <w:sz w:val="24"/>
          <w:szCs w:val="24"/>
        </w:rPr>
        <w:t>ПОРЯДОК</w:t>
      </w:r>
    </w:p>
    <w:p w:rsidR="004101BF" w:rsidRPr="00AC614B" w:rsidRDefault="00C12F12" w:rsidP="001D5735">
      <w:pPr>
        <w:spacing w:after="0" w:line="240" w:lineRule="auto"/>
        <w:ind w:left="-180"/>
        <w:jc w:val="center"/>
        <w:rPr>
          <w:rFonts w:ascii="Times New Roman" w:hAnsi="Times New Roman"/>
          <w:bCs/>
          <w:sz w:val="24"/>
          <w:szCs w:val="24"/>
          <w:lang w:val="uk-UA"/>
        </w:rPr>
      </w:pPr>
      <w:r>
        <w:rPr>
          <w:rFonts w:ascii="Times New Roman" w:hAnsi="Times New Roman"/>
          <w:bCs/>
          <w:sz w:val="24"/>
          <w:szCs w:val="24"/>
        </w:rPr>
        <w:t>компенсації витрат за тимчасове роз</w:t>
      </w:r>
      <w:r w:rsidR="001D5735">
        <w:rPr>
          <w:rFonts w:ascii="Times New Roman" w:hAnsi="Times New Roman"/>
          <w:bCs/>
          <w:sz w:val="24"/>
          <w:szCs w:val="24"/>
        </w:rPr>
        <w:t>міщення</w:t>
      </w:r>
      <w:r w:rsidR="006D3D25">
        <w:rPr>
          <w:rFonts w:ascii="Times New Roman" w:hAnsi="Times New Roman"/>
          <w:bCs/>
          <w:sz w:val="24"/>
          <w:szCs w:val="24"/>
          <w:lang w:val="uk-UA"/>
        </w:rPr>
        <w:t xml:space="preserve"> </w:t>
      </w:r>
      <w:r w:rsidR="006D3D25">
        <w:rPr>
          <w:rFonts w:ascii="Times New Roman" w:hAnsi="Times New Roman"/>
          <w:bCs/>
          <w:sz w:val="24"/>
          <w:szCs w:val="24"/>
        </w:rPr>
        <w:t>(перебування)</w:t>
      </w:r>
      <w:r w:rsidR="00EF6AAB">
        <w:rPr>
          <w:rFonts w:ascii="Times New Roman" w:hAnsi="Times New Roman"/>
          <w:bCs/>
          <w:sz w:val="24"/>
          <w:szCs w:val="24"/>
          <w:lang w:val="uk-UA"/>
        </w:rPr>
        <w:t xml:space="preserve"> </w:t>
      </w:r>
      <w:r w:rsidR="001D5735">
        <w:rPr>
          <w:rFonts w:ascii="Times New Roman" w:hAnsi="Times New Roman"/>
          <w:bCs/>
          <w:sz w:val="24"/>
          <w:szCs w:val="24"/>
        </w:rPr>
        <w:t xml:space="preserve">внутрішньо переміщених </w:t>
      </w:r>
      <w:r>
        <w:rPr>
          <w:rFonts w:ascii="Times New Roman" w:hAnsi="Times New Roman"/>
          <w:bCs/>
          <w:sz w:val="24"/>
          <w:szCs w:val="24"/>
        </w:rPr>
        <w:t xml:space="preserve">осіб, які перемістилися </w:t>
      </w:r>
      <w:r w:rsidR="00A83F9D">
        <w:rPr>
          <w:rFonts w:ascii="Times New Roman" w:hAnsi="Times New Roman"/>
          <w:bCs/>
          <w:sz w:val="24"/>
          <w:szCs w:val="24"/>
          <w:lang w:val="uk-UA"/>
        </w:rPr>
        <w:t>на територію</w:t>
      </w:r>
      <w:r w:rsidRPr="00AC614B">
        <w:rPr>
          <w:rFonts w:ascii="Times New Roman" w:hAnsi="Times New Roman"/>
          <w:bCs/>
          <w:sz w:val="24"/>
          <w:szCs w:val="24"/>
          <w:lang w:val="uk-UA"/>
        </w:rPr>
        <w:t xml:space="preserve"> Тернопільськ</w:t>
      </w:r>
      <w:r w:rsidR="00E60FFA" w:rsidRPr="00AC614B">
        <w:rPr>
          <w:rFonts w:ascii="Times New Roman" w:hAnsi="Times New Roman"/>
          <w:bCs/>
          <w:sz w:val="24"/>
          <w:szCs w:val="24"/>
          <w:lang w:val="uk-UA"/>
        </w:rPr>
        <w:t>ої</w:t>
      </w:r>
      <w:r w:rsidRPr="00AC614B">
        <w:rPr>
          <w:rFonts w:ascii="Times New Roman" w:hAnsi="Times New Roman"/>
          <w:bCs/>
          <w:sz w:val="24"/>
          <w:szCs w:val="24"/>
          <w:lang w:val="uk-UA"/>
        </w:rPr>
        <w:t xml:space="preserve"> міськ</w:t>
      </w:r>
      <w:r w:rsidR="00E60FFA" w:rsidRPr="00AC614B">
        <w:rPr>
          <w:rFonts w:ascii="Times New Roman" w:hAnsi="Times New Roman"/>
          <w:bCs/>
          <w:sz w:val="24"/>
          <w:szCs w:val="24"/>
          <w:lang w:val="uk-UA"/>
        </w:rPr>
        <w:t>ої</w:t>
      </w:r>
      <w:r w:rsidRPr="00AC614B">
        <w:rPr>
          <w:rFonts w:ascii="Times New Roman" w:hAnsi="Times New Roman"/>
          <w:bCs/>
          <w:sz w:val="24"/>
          <w:szCs w:val="24"/>
          <w:lang w:val="uk-UA"/>
        </w:rPr>
        <w:t xml:space="preserve"> територіальн</w:t>
      </w:r>
      <w:r w:rsidR="00E60FFA" w:rsidRPr="00AC614B">
        <w:rPr>
          <w:rFonts w:ascii="Times New Roman" w:hAnsi="Times New Roman"/>
          <w:bCs/>
          <w:sz w:val="24"/>
          <w:szCs w:val="24"/>
          <w:lang w:val="uk-UA"/>
        </w:rPr>
        <w:t>ої</w:t>
      </w:r>
      <w:r w:rsidRPr="00AC614B">
        <w:rPr>
          <w:rFonts w:ascii="Times New Roman" w:hAnsi="Times New Roman"/>
          <w:bCs/>
          <w:sz w:val="24"/>
          <w:szCs w:val="24"/>
          <w:lang w:val="uk-UA"/>
        </w:rPr>
        <w:t xml:space="preserve"> громад</w:t>
      </w:r>
      <w:r w:rsidR="00E60FFA" w:rsidRPr="00AC614B">
        <w:rPr>
          <w:rFonts w:ascii="Times New Roman" w:hAnsi="Times New Roman"/>
          <w:bCs/>
          <w:sz w:val="24"/>
          <w:szCs w:val="24"/>
          <w:lang w:val="uk-UA"/>
        </w:rPr>
        <w:t>и</w:t>
      </w:r>
    </w:p>
    <w:p w:rsidR="004101BF" w:rsidRPr="0082138A" w:rsidRDefault="004101BF">
      <w:pPr>
        <w:spacing w:after="0" w:line="240" w:lineRule="auto"/>
        <w:rPr>
          <w:rFonts w:ascii="Times New Roman" w:hAnsi="Times New Roman"/>
          <w:b/>
          <w:bCs/>
          <w:sz w:val="24"/>
          <w:szCs w:val="24"/>
          <w:lang w:val="uk-UA"/>
        </w:rPr>
      </w:pPr>
    </w:p>
    <w:p w:rsidR="004101BF" w:rsidRPr="00C81ED5" w:rsidRDefault="00C12F12">
      <w:pPr>
        <w:spacing w:after="0" w:line="240" w:lineRule="auto"/>
        <w:ind w:left="-180"/>
        <w:jc w:val="both"/>
        <w:rPr>
          <w:rFonts w:ascii="Times New Roman" w:hAnsi="Times New Roman"/>
          <w:sz w:val="24"/>
          <w:szCs w:val="24"/>
          <w:lang w:val="uk-UA"/>
        </w:rPr>
      </w:pPr>
      <w:r w:rsidRPr="0082138A">
        <w:rPr>
          <w:rFonts w:ascii="Times New Roman" w:hAnsi="Times New Roman"/>
          <w:sz w:val="24"/>
          <w:szCs w:val="24"/>
          <w:lang w:val="uk-UA"/>
        </w:rPr>
        <w:t xml:space="preserve">1. </w:t>
      </w:r>
      <w:bookmarkStart w:id="2" w:name="h.30j0zll"/>
      <w:bookmarkEnd w:id="2"/>
      <w:r w:rsidR="00C81ED5" w:rsidRPr="00C81ED5">
        <w:rPr>
          <w:rFonts w:ascii="Times New Roman" w:hAnsi="Times New Roman"/>
          <w:sz w:val="24"/>
          <w:szCs w:val="24"/>
          <w:lang w:val="uk-UA"/>
        </w:rPr>
        <w:t>Цей Порядок визначає механізм компенсації витрат, що пов’язані з безоплатним тимчасовим розміщенням (перебуванням) внутрішньо переміщених осіб (далі - компенсація):</w:t>
      </w:r>
    </w:p>
    <w:p w:rsidR="00C81ED5" w:rsidRDefault="00C81ED5">
      <w:pPr>
        <w:spacing w:after="0" w:line="240" w:lineRule="auto"/>
        <w:ind w:left="-180"/>
        <w:jc w:val="both"/>
        <w:rPr>
          <w:rFonts w:ascii="Times New Roman" w:hAnsi="Times New Roman"/>
          <w:sz w:val="24"/>
          <w:szCs w:val="24"/>
          <w:lang w:val="uk-UA"/>
        </w:rPr>
      </w:pPr>
    </w:p>
    <w:p w:rsidR="00C81ED5" w:rsidRPr="00C81ED5" w:rsidRDefault="00C81ED5">
      <w:pPr>
        <w:spacing w:after="0" w:line="240" w:lineRule="auto"/>
        <w:ind w:left="-180"/>
        <w:jc w:val="both"/>
        <w:rPr>
          <w:rFonts w:ascii="Times New Roman" w:hAnsi="Times New Roman"/>
          <w:sz w:val="24"/>
          <w:szCs w:val="24"/>
          <w:lang w:val="uk-UA"/>
        </w:rPr>
      </w:pPr>
      <w:r>
        <w:rPr>
          <w:rFonts w:ascii="Times New Roman" w:hAnsi="Times New Roman"/>
          <w:sz w:val="24"/>
          <w:szCs w:val="24"/>
          <w:lang w:val="uk-UA"/>
        </w:rPr>
        <w:t xml:space="preserve">- </w:t>
      </w:r>
      <w:r w:rsidR="006D3D25" w:rsidRPr="006D3D25">
        <w:rPr>
          <w:rFonts w:ascii="Times New Roman" w:hAnsi="Times New Roman"/>
          <w:sz w:val="24"/>
          <w:szCs w:val="24"/>
          <w:lang w:val="uk-UA"/>
        </w:rPr>
        <w:t>які перемістилися з територій, на яких ведуться бойові дії або тимчасово окупованих Російською Федерацією, інформація про які є складовою частиною переліку територій, на яких ведуться (велися) бойові дії або тимчасово окупованих Російською Федерацією;</w:t>
      </w:r>
    </w:p>
    <w:p w:rsidR="00C81ED5" w:rsidRDefault="00C81ED5">
      <w:pPr>
        <w:spacing w:after="0" w:line="240" w:lineRule="auto"/>
        <w:ind w:left="-180"/>
        <w:jc w:val="both"/>
        <w:rPr>
          <w:rFonts w:ascii="Times New Roman" w:hAnsi="Times New Roman"/>
          <w:sz w:val="24"/>
          <w:szCs w:val="24"/>
          <w:lang w:val="uk-UA"/>
        </w:rPr>
      </w:pPr>
    </w:p>
    <w:p w:rsidR="00C81ED5" w:rsidRPr="00C81ED5" w:rsidRDefault="00C81ED5">
      <w:pPr>
        <w:spacing w:after="0" w:line="240" w:lineRule="auto"/>
        <w:ind w:left="-180"/>
        <w:jc w:val="both"/>
        <w:rPr>
          <w:rFonts w:ascii="Times New Roman" w:hAnsi="Times New Roman"/>
          <w:sz w:val="24"/>
          <w:szCs w:val="24"/>
          <w:lang w:val="uk-UA"/>
        </w:rPr>
      </w:pPr>
      <w:r>
        <w:rPr>
          <w:rFonts w:ascii="Times New Roman" w:hAnsi="Times New Roman"/>
          <w:sz w:val="24"/>
          <w:szCs w:val="24"/>
          <w:lang w:val="uk-UA"/>
        </w:rPr>
        <w:t xml:space="preserve">- </w:t>
      </w:r>
      <w:r w:rsidR="006D3D25" w:rsidRPr="006D3D25">
        <w:rPr>
          <w:rFonts w:ascii="Times New Roman" w:hAnsi="Times New Roman"/>
          <w:sz w:val="24"/>
          <w:szCs w:val="24"/>
          <w:lang w:val="uk-UA"/>
        </w:rPr>
        <w:t>житло яких зруйноване або непридатне для проживання внаслідок пошкодження, інформація про яке внесена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або щодо якого подано документальне підтвердження від органів місцевого самоврядування факту пошкодження/знищення нерухомого майна внаслідок бойових дій, терористичних актів, диверсій, спричинених військовою агресією Російської Федерації.</w:t>
      </w:r>
    </w:p>
    <w:p w:rsidR="004101BF" w:rsidRPr="0082138A" w:rsidRDefault="004101BF">
      <w:pPr>
        <w:spacing w:after="0" w:line="240" w:lineRule="auto"/>
        <w:ind w:left="-180"/>
        <w:jc w:val="both"/>
        <w:rPr>
          <w:rFonts w:ascii="Times New Roman" w:hAnsi="Times New Roman"/>
          <w:sz w:val="24"/>
          <w:szCs w:val="24"/>
          <w:lang w:val="uk-UA"/>
        </w:rPr>
      </w:pPr>
    </w:p>
    <w:p w:rsidR="004101BF" w:rsidRPr="00BC0585" w:rsidRDefault="00C12F12">
      <w:pPr>
        <w:spacing w:after="0" w:line="240" w:lineRule="auto"/>
        <w:ind w:left="-180"/>
        <w:jc w:val="both"/>
        <w:rPr>
          <w:rFonts w:ascii="Times New Roman" w:hAnsi="Times New Roman"/>
          <w:sz w:val="24"/>
          <w:szCs w:val="24"/>
          <w:lang w:val="uk-UA"/>
        </w:rPr>
      </w:pPr>
      <w:r w:rsidRPr="0082138A">
        <w:rPr>
          <w:rFonts w:ascii="Times New Roman" w:hAnsi="Times New Roman"/>
          <w:sz w:val="24"/>
          <w:szCs w:val="24"/>
          <w:lang w:val="uk-UA"/>
        </w:rPr>
        <w:t xml:space="preserve">2. </w:t>
      </w:r>
      <w:r w:rsidR="00BC0585" w:rsidRPr="00BC0585">
        <w:rPr>
          <w:rFonts w:ascii="Times New Roman" w:hAnsi="Times New Roman"/>
          <w:sz w:val="24"/>
          <w:szCs w:val="24"/>
          <w:lang w:val="uk-UA"/>
        </w:rPr>
        <w:t>Компенсація надається фізичним особам - громадянам України, які є власниками житла, або їх представниками, наймачами (орендарями) житла державної або комунальної власності, спадкоємцями, які прийняли спадщину, і безоплатно розміщували у своїх житлових приміщеннях зазначених у </w:t>
      </w:r>
      <w:hyperlink r:id="rId7" w:anchor="n96" w:history="1">
        <w:r w:rsidR="00BC0585" w:rsidRPr="00BC0585">
          <w:rPr>
            <w:rFonts w:ascii="Times New Roman" w:hAnsi="Times New Roman"/>
            <w:sz w:val="24"/>
            <w:szCs w:val="24"/>
            <w:lang w:val="uk-UA"/>
          </w:rPr>
          <w:t>пункті 1</w:t>
        </w:r>
      </w:hyperlink>
      <w:r w:rsidR="00BC0585" w:rsidRPr="00BC0585">
        <w:rPr>
          <w:rFonts w:ascii="Times New Roman" w:hAnsi="Times New Roman"/>
          <w:sz w:val="24"/>
          <w:szCs w:val="24"/>
          <w:lang w:val="uk-UA"/>
        </w:rPr>
        <w:t> цього Порядку внутрішньо переміщених осіб, крім членів своєї сім’ї у розумінні </w:t>
      </w:r>
      <w:hyperlink r:id="rId8" w:tgtFrame="_blank" w:history="1">
        <w:r w:rsidR="00BC0585" w:rsidRPr="00BC0585">
          <w:rPr>
            <w:rFonts w:ascii="Times New Roman" w:hAnsi="Times New Roman"/>
            <w:sz w:val="24"/>
            <w:szCs w:val="24"/>
            <w:lang w:val="uk-UA"/>
          </w:rPr>
          <w:t>Сімейного кодексу України</w:t>
        </w:r>
      </w:hyperlink>
      <w:r w:rsidR="00BC0585" w:rsidRPr="00BC0585">
        <w:rPr>
          <w:rFonts w:ascii="Times New Roman" w:hAnsi="Times New Roman"/>
          <w:sz w:val="24"/>
          <w:szCs w:val="24"/>
          <w:lang w:val="uk-UA"/>
        </w:rPr>
        <w:t> (далі - особи, що розмістили внутрішньо переміщених осіб), для покриття витрат, пов’язаних з безоплатним розміщенням внутрішньо переміщених осіб.</w:t>
      </w:r>
    </w:p>
    <w:p w:rsidR="004101BF" w:rsidRPr="0082138A" w:rsidRDefault="004101BF">
      <w:pPr>
        <w:spacing w:after="0" w:line="240" w:lineRule="auto"/>
        <w:ind w:left="-180"/>
        <w:jc w:val="both"/>
        <w:rPr>
          <w:rFonts w:ascii="Times New Roman" w:hAnsi="Times New Roman"/>
          <w:bCs/>
          <w:sz w:val="24"/>
          <w:szCs w:val="24"/>
          <w:lang w:val="uk-UA"/>
        </w:rPr>
      </w:pPr>
    </w:p>
    <w:p w:rsidR="00735426" w:rsidRDefault="00C12F12" w:rsidP="002A220D">
      <w:pPr>
        <w:spacing w:after="0" w:line="240" w:lineRule="auto"/>
        <w:ind w:left="-180"/>
        <w:jc w:val="both"/>
        <w:rPr>
          <w:rFonts w:ascii="Times New Roman" w:hAnsi="Times New Roman"/>
          <w:sz w:val="24"/>
          <w:szCs w:val="24"/>
          <w:lang w:val="uk-UA"/>
        </w:rPr>
      </w:pPr>
      <w:r w:rsidRPr="0082138A">
        <w:rPr>
          <w:rFonts w:ascii="Times New Roman" w:hAnsi="Times New Roman"/>
          <w:bCs/>
          <w:sz w:val="24"/>
          <w:szCs w:val="24"/>
          <w:lang w:val="uk-UA"/>
        </w:rPr>
        <w:t>3.</w:t>
      </w:r>
      <w:r w:rsidR="00D211A4">
        <w:rPr>
          <w:rFonts w:ascii="Times New Roman" w:hAnsi="Times New Roman"/>
          <w:b/>
          <w:bCs/>
          <w:sz w:val="24"/>
          <w:szCs w:val="24"/>
          <w:lang w:val="uk-UA"/>
        </w:rPr>
        <w:t xml:space="preserve"> </w:t>
      </w:r>
      <w:r>
        <w:rPr>
          <w:rFonts w:ascii="Times New Roman" w:hAnsi="Times New Roman"/>
          <w:sz w:val="24"/>
          <w:szCs w:val="24"/>
          <w:lang w:val="uk-UA"/>
        </w:rPr>
        <w:t>Відділ квартирного обліку та нерухомості Тернопільської міської ради (за зверненнями громадян)</w:t>
      </w:r>
      <w:r w:rsidRPr="0082138A">
        <w:rPr>
          <w:rFonts w:ascii="Times New Roman" w:hAnsi="Times New Roman"/>
          <w:sz w:val="24"/>
          <w:szCs w:val="24"/>
          <w:lang w:val="uk-UA"/>
        </w:rPr>
        <w:t xml:space="preserve"> </w:t>
      </w:r>
      <w:r>
        <w:rPr>
          <w:rFonts w:ascii="Times New Roman" w:hAnsi="Times New Roman"/>
          <w:sz w:val="24"/>
          <w:szCs w:val="24"/>
          <w:lang w:val="uk-UA"/>
        </w:rPr>
        <w:t xml:space="preserve">або </w:t>
      </w:r>
      <w:r w:rsidR="00221042" w:rsidRPr="00221042">
        <w:rPr>
          <w:rFonts w:ascii="Times New Roman" w:hAnsi="Times New Roman"/>
          <w:sz w:val="24"/>
          <w:szCs w:val="24"/>
          <w:lang w:val="uk-UA"/>
        </w:rPr>
        <w:t xml:space="preserve">особи, </w:t>
      </w:r>
      <w:r w:rsidR="002A220D" w:rsidRPr="002A220D">
        <w:rPr>
          <w:rFonts w:ascii="Times New Roman" w:hAnsi="Times New Roman"/>
          <w:sz w:val="24"/>
          <w:szCs w:val="24"/>
          <w:lang w:val="uk-UA"/>
        </w:rPr>
        <w:t xml:space="preserve">які виявили бажання розмістити у своїх житлових приміщеннях внутрішньо переміщених осіб, вносять відомості щодо таких приміщень, доступних для безоплатного розміщення у </w:t>
      </w:r>
      <w:r w:rsidR="002A220D">
        <w:rPr>
          <w:rFonts w:ascii="Times New Roman" w:hAnsi="Times New Roman"/>
          <w:sz w:val="24"/>
          <w:szCs w:val="24"/>
          <w:lang w:val="uk-UA"/>
        </w:rPr>
        <w:t>Тернопільській міській територіальній громаді</w:t>
      </w:r>
      <w:r w:rsidR="002A220D" w:rsidRPr="002A220D">
        <w:rPr>
          <w:rFonts w:ascii="Times New Roman" w:hAnsi="Times New Roman"/>
          <w:sz w:val="24"/>
          <w:szCs w:val="24"/>
          <w:lang w:val="uk-UA"/>
        </w:rPr>
        <w:t>, до веб</w:t>
      </w:r>
      <w:r w:rsidR="00716606" w:rsidRPr="00716606">
        <w:rPr>
          <w:rFonts w:ascii="Times New Roman" w:hAnsi="Times New Roman"/>
          <w:sz w:val="24"/>
          <w:szCs w:val="24"/>
          <w:lang w:val="uk-UA"/>
        </w:rPr>
        <w:t>-</w:t>
      </w:r>
      <w:r w:rsidR="002A220D" w:rsidRPr="002A220D">
        <w:rPr>
          <w:rFonts w:ascii="Times New Roman" w:hAnsi="Times New Roman"/>
          <w:sz w:val="24"/>
          <w:szCs w:val="24"/>
          <w:lang w:val="uk-UA"/>
        </w:rPr>
        <w:t>ресурсу «Прихисток».</w:t>
      </w:r>
    </w:p>
    <w:p w:rsidR="00DF6215" w:rsidRPr="00B53BCB" w:rsidRDefault="00735426" w:rsidP="00DF6215">
      <w:pPr>
        <w:spacing w:after="0" w:line="240" w:lineRule="auto"/>
        <w:ind w:left="-180"/>
        <w:jc w:val="both"/>
        <w:rPr>
          <w:rFonts w:ascii="Times New Roman" w:hAnsi="Times New Roman"/>
          <w:sz w:val="24"/>
          <w:szCs w:val="24"/>
          <w:lang w:val="uk-UA"/>
        </w:rPr>
      </w:pPr>
      <w:r w:rsidRPr="00735426">
        <w:rPr>
          <w:rFonts w:ascii="Times New Roman" w:hAnsi="Times New Roman"/>
          <w:sz w:val="24"/>
          <w:szCs w:val="24"/>
          <w:lang w:val="uk-UA"/>
        </w:rPr>
        <w:t>Власники приватних закладів (крім приватних закладів освіти), які виявили бажання розмістити у своїх будівлях (приміщеннях) внутрішньо переміщених осіб, подають відомості щодо таких будівель (приміщень)</w:t>
      </w:r>
      <w:r>
        <w:rPr>
          <w:rFonts w:ascii="Times New Roman" w:hAnsi="Times New Roman"/>
          <w:sz w:val="24"/>
          <w:szCs w:val="24"/>
          <w:lang w:val="uk-UA"/>
        </w:rPr>
        <w:t xml:space="preserve">, </w:t>
      </w:r>
      <w:r w:rsidRPr="00735426">
        <w:rPr>
          <w:rFonts w:ascii="Times New Roman" w:hAnsi="Times New Roman"/>
          <w:sz w:val="24"/>
          <w:szCs w:val="24"/>
          <w:lang w:val="uk-UA"/>
        </w:rPr>
        <w:t xml:space="preserve">доступних для безоплатного розміщення у </w:t>
      </w:r>
      <w:r>
        <w:rPr>
          <w:rFonts w:ascii="Times New Roman" w:hAnsi="Times New Roman"/>
          <w:sz w:val="24"/>
          <w:szCs w:val="24"/>
          <w:lang w:val="uk-UA"/>
        </w:rPr>
        <w:t>Тернопільській міській територіальній громаді у відділ звернень та контролю документообігу Тернопільської міської ради за адресою вул.Листопадова,6.</w:t>
      </w:r>
      <w:r w:rsidR="00B53BCB" w:rsidRPr="00B53BCB">
        <w:rPr>
          <w:color w:val="333333"/>
          <w:shd w:val="clear" w:color="auto" w:fill="FFFFFF"/>
          <w:lang w:val="uk-UA"/>
        </w:rPr>
        <w:t xml:space="preserve"> </w:t>
      </w:r>
      <w:r w:rsidR="00B53BCB" w:rsidRPr="00B53BCB">
        <w:rPr>
          <w:rFonts w:ascii="Times New Roman" w:hAnsi="Times New Roman"/>
          <w:sz w:val="24"/>
          <w:szCs w:val="24"/>
          <w:lang w:val="uk-UA"/>
        </w:rPr>
        <w:t>Під час подання відомостей про такі будівлі (приміщення) зазначається загальна їх площа, частина, в якій повинні розміщуватися внутрішньо переміщені особи, та кількість виділених ліжко-місць для розміщення таких осіб</w:t>
      </w:r>
      <w:r w:rsidR="00DF6215">
        <w:rPr>
          <w:rFonts w:ascii="Times New Roman" w:hAnsi="Times New Roman"/>
          <w:sz w:val="24"/>
          <w:szCs w:val="24"/>
          <w:lang w:val="uk-UA"/>
        </w:rPr>
        <w:t>.  Н</w:t>
      </w:r>
      <w:r w:rsidR="00DF6215" w:rsidRPr="00DF6215">
        <w:rPr>
          <w:rFonts w:ascii="Times New Roman" w:hAnsi="Times New Roman"/>
          <w:sz w:val="24"/>
          <w:szCs w:val="24"/>
          <w:lang w:val="uk-UA"/>
        </w:rPr>
        <w:t xml:space="preserve">е пізніше наступного дня з дня поселення або виселення внутрішньо переміщених осіб </w:t>
      </w:r>
      <w:r w:rsidR="00DF6215">
        <w:rPr>
          <w:rFonts w:ascii="Times New Roman" w:hAnsi="Times New Roman"/>
          <w:sz w:val="24"/>
          <w:szCs w:val="24"/>
          <w:lang w:val="uk-UA"/>
        </w:rPr>
        <w:t>в</w:t>
      </w:r>
      <w:r w:rsidR="00DF6215" w:rsidRPr="00735426">
        <w:rPr>
          <w:rFonts w:ascii="Times New Roman" w:hAnsi="Times New Roman"/>
          <w:sz w:val="24"/>
          <w:szCs w:val="24"/>
          <w:lang w:val="uk-UA"/>
        </w:rPr>
        <w:t>ласники приватних закладів (крім приватних закладів освіти</w:t>
      </w:r>
      <w:r w:rsidR="00DF6215">
        <w:rPr>
          <w:rFonts w:ascii="Times New Roman" w:hAnsi="Times New Roman"/>
          <w:sz w:val="24"/>
          <w:szCs w:val="24"/>
          <w:lang w:val="uk-UA"/>
        </w:rPr>
        <w:t>)</w:t>
      </w:r>
      <w:r w:rsidR="00DF6215" w:rsidRPr="00DF6215">
        <w:rPr>
          <w:rFonts w:ascii="Times New Roman" w:hAnsi="Times New Roman"/>
          <w:sz w:val="24"/>
          <w:szCs w:val="24"/>
          <w:lang w:val="uk-UA"/>
        </w:rPr>
        <w:t xml:space="preserve"> подають</w:t>
      </w:r>
      <w:r w:rsidR="00DF6215">
        <w:rPr>
          <w:rFonts w:ascii="Times New Roman" w:hAnsi="Times New Roman"/>
          <w:sz w:val="24"/>
          <w:szCs w:val="24"/>
          <w:lang w:val="uk-UA"/>
        </w:rPr>
        <w:t xml:space="preserve"> </w:t>
      </w:r>
      <w:r w:rsidR="00DF6215" w:rsidRPr="00DF6215">
        <w:rPr>
          <w:rFonts w:ascii="Times New Roman" w:hAnsi="Times New Roman"/>
          <w:sz w:val="24"/>
          <w:szCs w:val="24"/>
          <w:lang w:val="uk-UA"/>
        </w:rPr>
        <w:t xml:space="preserve"> інформацію про зміни щодо вільних місць</w:t>
      </w:r>
      <w:r w:rsidR="00DF6215">
        <w:rPr>
          <w:rFonts w:ascii="Times New Roman" w:hAnsi="Times New Roman"/>
          <w:sz w:val="24"/>
          <w:szCs w:val="24"/>
          <w:lang w:val="uk-UA"/>
        </w:rPr>
        <w:t>.</w:t>
      </w:r>
    </w:p>
    <w:p w:rsidR="002A220D" w:rsidRPr="00445BC7" w:rsidRDefault="00C12F12" w:rsidP="002A220D">
      <w:pPr>
        <w:spacing w:after="0" w:line="240" w:lineRule="auto"/>
        <w:ind w:left="-180"/>
        <w:jc w:val="both"/>
        <w:rPr>
          <w:rFonts w:ascii="Times New Roman" w:hAnsi="Times New Roman"/>
          <w:sz w:val="24"/>
          <w:szCs w:val="24"/>
          <w:lang w:val="uk-UA"/>
        </w:rPr>
      </w:pPr>
      <w:r w:rsidRPr="0082138A">
        <w:rPr>
          <w:rFonts w:ascii="Times New Roman" w:hAnsi="Times New Roman"/>
          <w:sz w:val="24"/>
          <w:szCs w:val="24"/>
          <w:lang w:val="uk-UA"/>
        </w:rPr>
        <w:t xml:space="preserve">На підставі </w:t>
      </w:r>
      <w:r w:rsidR="00BC0585">
        <w:rPr>
          <w:rFonts w:ascii="Times New Roman" w:hAnsi="Times New Roman"/>
          <w:sz w:val="24"/>
          <w:szCs w:val="24"/>
          <w:lang w:val="uk-UA"/>
        </w:rPr>
        <w:t>поданих</w:t>
      </w:r>
      <w:r w:rsidRPr="0082138A">
        <w:rPr>
          <w:rFonts w:ascii="Times New Roman" w:hAnsi="Times New Roman"/>
          <w:sz w:val="24"/>
          <w:szCs w:val="24"/>
          <w:lang w:val="uk-UA"/>
        </w:rPr>
        <w:t xml:space="preserve"> відомостей </w:t>
      </w:r>
      <w:r>
        <w:rPr>
          <w:rFonts w:ascii="Times New Roman" w:hAnsi="Times New Roman"/>
          <w:sz w:val="24"/>
          <w:szCs w:val="24"/>
          <w:lang w:val="uk-UA"/>
        </w:rPr>
        <w:t>відділ квартирного обліку та нерухомості</w:t>
      </w:r>
      <w:r w:rsidRPr="0082138A">
        <w:rPr>
          <w:rFonts w:ascii="Times New Roman" w:hAnsi="Times New Roman"/>
          <w:sz w:val="24"/>
          <w:szCs w:val="24"/>
          <w:lang w:val="uk-UA"/>
        </w:rPr>
        <w:t xml:space="preserve"> </w:t>
      </w:r>
      <w:r>
        <w:rPr>
          <w:rFonts w:ascii="Times New Roman" w:hAnsi="Times New Roman"/>
          <w:sz w:val="24"/>
          <w:szCs w:val="24"/>
          <w:lang w:val="uk-UA"/>
        </w:rPr>
        <w:t xml:space="preserve">Тернопільської міської ради </w:t>
      </w:r>
      <w:r w:rsidR="00C46E4B" w:rsidRPr="00C46E4B">
        <w:rPr>
          <w:rFonts w:ascii="Times New Roman" w:hAnsi="Times New Roman"/>
          <w:sz w:val="24"/>
          <w:szCs w:val="24"/>
          <w:lang w:val="uk-UA"/>
        </w:rPr>
        <w:t>шляхом внесення даних до інформаційно-аналітичної системи обліку даних, пов’язаних з компенсацією за тимчасове розміщення (перебування) внутрішньо переміщених осіб (далі — інформаційно-аналітична система),</w:t>
      </w:r>
      <w:r w:rsidR="00C46E4B">
        <w:rPr>
          <w:rFonts w:ascii="Times New Roman" w:hAnsi="Times New Roman"/>
          <w:sz w:val="24"/>
          <w:szCs w:val="24"/>
          <w:lang w:val="uk-UA"/>
        </w:rPr>
        <w:t xml:space="preserve"> </w:t>
      </w:r>
      <w:r w:rsidRPr="0082138A">
        <w:rPr>
          <w:rFonts w:ascii="Times New Roman" w:hAnsi="Times New Roman"/>
          <w:sz w:val="24"/>
          <w:szCs w:val="24"/>
          <w:lang w:val="uk-UA"/>
        </w:rPr>
        <w:t xml:space="preserve">формує </w:t>
      </w:r>
      <w:r w:rsidR="002A220D">
        <w:rPr>
          <w:rFonts w:ascii="Times New Roman" w:hAnsi="Times New Roman"/>
          <w:sz w:val="24"/>
          <w:szCs w:val="24"/>
          <w:lang w:val="uk-UA"/>
        </w:rPr>
        <w:t>перелік</w:t>
      </w:r>
      <w:r w:rsidRPr="0082138A">
        <w:rPr>
          <w:rFonts w:ascii="Times New Roman" w:hAnsi="Times New Roman"/>
          <w:sz w:val="24"/>
          <w:szCs w:val="24"/>
          <w:lang w:val="uk-UA"/>
        </w:rPr>
        <w:t xml:space="preserve"> жи</w:t>
      </w:r>
      <w:r w:rsidR="00221042">
        <w:rPr>
          <w:rFonts w:ascii="Times New Roman" w:hAnsi="Times New Roman"/>
          <w:sz w:val="24"/>
          <w:szCs w:val="24"/>
          <w:lang w:val="uk-UA"/>
        </w:rPr>
        <w:t>тлових</w:t>
      </w:r>
      <w:r w:rsidRPr="0082138A">
        <w:rPr>
          <w:rFonts w:ascii="Times New Roman" w:hAnsi="Times New Roman"/>
          <w:sz w:val="24"/>
          <w:szCs w:val="24"/>
          <w:lang w:val="uk-UA"/>
        </w:rPr>
        <w:t xml:space="preserve"> приміщень</w:t>
      </w:r>
      <w:r w:rsidR="00B53BCB">
        <w:rPr>
          <w:rFonts w:ascii="Times New Roman" w:hAnsi="Times New Roman"/>
          <w:sz w:val="24"/>
          <w:szCs w:val="24"/>
          <w:lang w:val="uk-UA"/>
        </w:rPr>
        <w:t xml:space="preserve"> та </w:t>
      </w:r>
      <w:r w:rsidR="00B53BCB" w:rsidRPr="00B53BCB">
        <w:rPr>
          <w:rFonts w:ascii="Times New Roman" w:hAnsi="Times New Roman"/>
          <w:sz w:val="24"/>
          <w:szCs w:val="24"/>
          <w:lang w:val="uk-UA"/>
        </w:rPr>
        <w:t>реєстр будівель (приміщень)</w:t>
      </w:r>
      <w:r w:rsidRPr="0082138A">
        <w:rPr>
          <w:rFonts w:ascii="Times New Roman" w:hAnsi="Times New Roman"/>
          <w:sz w:val="24"/>
          <w:szCs w:val="24"/>
          <w:lang w:val="uk-UA"/>
        </w:rPr>
        <w:t xml:space="preserve">, доступних для безоплатного розміщення внутрішньо переміщених осіб у </w:t>
      </w:r>
      <w:r w:rsidR="00445BC7">
        <w:rPr>
          <w:rFonts w:ascii="Times New Roman" w:hAnsi="Times New Roman"/>
          <w:sz w:val="24"/>
          <w:szCs w:val="24"/>
          <w:lang w:val="uk-UA"/>
        </w:rPr>
        <w:t>Тернопільській міській територіальній громаді.</w:t>
      </w:r>
    </w:p>
    <w:p w:rsidR="004101BF" w:rsidRPr="002A220D" w:rsidRDefault="002A220D" w:rsidP="002A220D">
      <w:pPr>
        <w:spacing w:after="0" w:line="240" w:lineRule="auto"/>
        <w:ind w:left="-180"/>
        <w:jc w:val="both"/>
        <w:rPr>
          <w:rFonts w:ascii="Times New Roman" w:hAnsi="Times New Roman"/>
          <w:sz w:val="24"/>
          <w:szCs w:val="24"/>
          <w:lang w:val="uk-UA"/>
        </w:rPr>
      </w:pPr>
      <w:r w:rsidRPr="002A220D">
        <w:rPr>
          <w:rFonts w:ascii="Times New Roman" w:hAnsi="Times New Roman"/>
          <w:sz w:val="24"/>
          <w:szCs w:val="24"/>
          <w:lang w:val="uk-UA"/>
        </w:rPr>
        <w:lastRenderedPageBreak/>
        <w:t>Наявність відомостей про житлові приміщення у зазначеному переліку не є обов’язковою умовою отримання компенсації особами, що розмістили внутрішньо переміщених осіб.</w:t>
      </w:r>
    </w:p>
    <w:p w:rsidR="002A220D" w:rsidRPr="002A220D" w:rsidRDefault="002A220D">
      <w:pPr>
        <w:spacing w:after="0" w:line="240" w:lineRule="auto"/>
        <w:jc w:val="both"/>
        <w:rPr>
          <w:rFonts w:ascii="Times New Roman" w:hAnsi="Times New Roman"/>
          <w:sz w:val="24"/>
          <w:szCs w:val="24"/>
          <w:lang w:val="uk-UA"/>
        </w:rPr>
      </w:pPr>
    </w:p>
    <w:p w:rsidR="00724435" w:rsidRDefault="00C12F12" w:rsidP="00C46E4B">
      <w:pPr>
        <w:spacing w:after="0" w:line="240" w:lineRule="auto"/>
        <w:ind w:left="-180"/>
        <w:jc w:val="both"/>
        <w:rPr>
          <w:rFonts w:ascii="Times New Roman" w:hAnsi="Times New Roman"/>
          <w:sz w:val="24"/>
          <w:szCs w:val="24"/>
          <w:lang w:val="uk-UA"/>
        </w:rPr>
      </w:pPr>
      <w:r>
        <w:rPr>
          <w:rFonts w:ascii="Times New Roman" w:hAnsi="Times New Roman"/>
          <w:sz w:val="24"/>
          <w:szCs w:val="24"/>
          <w:lang w:val="uk-UA"/>
        </w:rPr>
        <w:t xml:space="preserve">4. </w:t>
      </w:r>
      <w:r w:rsidR="007872B4" w:rsidRPr="007872B4">
        <w:rPr>
          <w:rFonts w:ascii="Times New Roman" w:hAnsi="Times New Roman"/>
          <w:sz w:val="24"/>
          <w:szCs w:val="24"/>
          <w:lang w:val="uk-UA"/>
        </w:rPr>
        <w:t>Особи, що розмістили внутрішньо переміщених осіб</w:t>
      </w:r>
      <w:r w:rsidR="007872B4">
        <w:rPr>
          <w:rFonts w:ascii="Times New Roman" w:hAnsi="Times New Roman"/>
          <w:sz w:val="24"/>
          <w:szCs w:val="24"/>
          <w:lang w:val="uk-UA"/>
        </w:rPr>
        <w:t xml:space="preserve">, </w:t>
      </w:r>
      <w:r>
        <w:rPr>
          <w:rFonts w:ascii="Times New Roman" w:hAnsi="Times New Roman"/>
          <w:sz w:val="24"/>
          <w:szCs w:val="24"/>
          <w:lang w:val="uk-UA"/>
        </w:rPr>
        <w:t>зобов’язан</w:t>
      </w:r>
      <w:r w:rsidR="007872B4">
        <w:rPr>
          <w:rFonts w:ascii="Times New Roman" w:hAnsi="Times New Roman"/>
          <w:sz w:val="24"/>
          <w:szCs w:val="24"/>
          <w:lang w:val="uk-UA"/>
        </w:rPr>
        <w:t>і</w:t>
      </w:r>
      <w:r>
        <w:rPr>
          <w:rFonts w:ascii="Times New Roman" w:hAnsi="Times New Roman"/>
          <w:sz w:val="24"/>
          <w:szCs w:val="24"/>
          <w:lang w:val="uk-UA"/>
        </w:rPr>
        <w:t xml:space="preserve"> не пізніше </w:t>
      </w:r>
      <w:r w:rsidR="007872B4">
        <w:rPr>
          <w:rFonts w:ascii="Times New Roman" w:hAnsi="Times New Roman"/>
          <w:sz w:val="24"/>
          <w:szCs w:val="24"/>
          <w:lang w:val="uk-UA"/>
        </w:rPr>
        <w:t xml:space="preserve">ніж протягом </w:t>
      </w:r>
      <w:r>
        <w:rPr>
          <w:rFonts w:ascii="Times New Roman" w:hAnsi="Times New Roman"/>
          <w:sz w:val="24"/>
          <w:szCs w:val="24"/>
          <w:lang w:val="uk-UA"/>
        </w:rPr>
        <w:t xml:space="preserve">наступного </w:t>
      </w:r>
      <w:r w:rsidR="007872B4">
        <w:rPr>
          <w:rFonts w:ascii="Times New Roman" w:hAnsi="Times New Roman"/>
          <w:sz w:val="24"/>
          <w:szCs w:val="24"/>
          <w:lang w:val="uk-UA"/>
        </w:rPr>
        <w:t xml:space="preserve">робочого </w:t>
      </w:r>
      <w:r>
        <w:rPr>
          <w:rFonts w:ascii="Times New Roman" w:hAnsi="Times New Roman"/>
          <w:sz w:val="24"/>
          <w:szCs w:val="24"/>
          <w:lang w:val="uk-UA"/>
        </w:rPr>
        <w:t xml:space="preserve">дня з дня розміщення внутрішньо переміщених осіб подати </w:t>
      </w:r>
      <w:r w:rsidR="00C46E4B">
        <w:rPr>
          <w:rFonts w:ascii="Times New Roman" w:hAnsi="Times New Roman"/>
          <w:sz w:val="24"/>
          <w:szCs w:val="24"/>
          <w:lang w:val="uk-UA"/>
        </w:rPr>
        <w:t>повідомлення</w:t>
      </w:r>
      <w:r w:rsidR="00ED3A26">
        <w:rPr>
          <w:rFonts w:ascii="Times New Roman" w:hAnsi="Times New Roman"/>
          <w:sz w:val="24"/>
          <w:szCs w:val="24"/>
          <w:lang w:val="uk-UA"/>
        </w:rPr>
        <w:t xml:space="preserve"> </w:t>
      </w:r>
      <w:r w:rsidR="00D211A4">
        <w:rPr>
          <w:rFonts w:ascii="Times New Roman" w:hAnsi="Times New Roman"/>
          <w:sz w:val="24"/>
          <w:szCs w:val="24"/>
          <w:lang w:val="uk-UA"/>
        </w:rPr>
        <w:t>за формою (Додаток 1</w:t>
      </w:r>
      <w:r w:rsidR="0082138A">
        <w:rPr>
          <w:rFonts w:ascii="Times New Roman" w:hAnsi="Times New Roman"/>
          <w:sz w:val="24"/>
          <w:szCs w:val="24"/>
          <w:lang w:val="uk-UA"/>
        </w:rPr>
        <w:t>)</w:t>
      </w:r>
      <w:r>
        <w:rPr>
          <w:rFonts w:ascii="Times New Roman" w:hAnsi="Times New Roman"/>
          <w:sz w:val="24"/>
          <w:szCs w:val="24"/>
          <w:lang w:val="uk-UA"/>
        </w:rPr>
        <w:t xml:space="preserve"> в Центр надання адміністративних послуг Тернопільської міської ради за ад</w:t>
      </w:r>
      <w:r w:rsidR="00C46E4B">
        <w:rPr>
          <w:rFonts w:ascii="Times New Roman" w:hAnsi="Times New Roman"/>
          <w:sz w:val="24"/>
          <w:szCs w:val="24"/>
          <w:lang w:val="uk-UA"/>
        </w:rPr>
        <w:t>ресою вул.</w:t>
      </w:r>
      <w:r w:rsidR="00CD6B40" w:rsidRPr="00CD6B40">
        <w:rPr>
          <w:rFonts w:ascii="Times New Roman" w:hAnsi="Times New Roman"/>
          <w:sz w:val="24"/>
          <w:szCs w:val="24"/>
          <w:lang w:val="uk-UA"/>
        </w:rPr>
        <w:t>Василя Костянтина Острозького</w:t>
      </w:r>
      <w:r w:rsidR="00C46E4B">
        <w:rPr>
          <w:rFonts w:ascii="Times New Roman" w:hAnsi="Times New Roman"/>
          <w:sz w:val="24"/>
          <w:szCs w:val="24"/>
          <w:lang w:val="uk-UA"/>
        </w:rPr>
        <w:t xml:space="preserve">,6. </w:t>
      </w:r>
    </w:p>
    <w:p w:rsidR="00C46E4B" w:rsidRDefault="006F4CF0" w:rsidP="00C46E4B">
      <w:pPr>
        <w:spacing w:after="0" w:line="240" w:lineRule="auto"/>
        <w:ind w:left="-180"/>
        <w:jc w:val="both"/>
        <w:rPr>
          <w:rFonts w:ascii="Times New Roman" w:hAnsi="Times New Roman"/>
          <w:sz w:val="24"/>
          <w:lang w:val="uk-UA"/>
        </w:rPr>
      </w:pPr>
      <w:r w:rsidRPr="007872B4">
        <w:rPr>
          <w:rFonts w:ascii="Times New Roman" w:hAnsi="Times New Roman"/>
          <w:sz w:val="24"/>
          <w:szCs w:val="24"/>
          <w:lang w:val="uk-UA"/>
        </w:rPr>
        <w:t>Особи, що розмістили внутрішньо переміщених осіб</w:t>
      </w:r>
      <w:r>
        <w:rPr>
          <w:rFonts w:ascii="Times New Roman" w:hAnsi="Times New Roman"/>
          <w:sz w:val="24"/>
          <w:szCs w:val="24"/>
          <w:lang w:val="uk-UA"/>
        </w:rPr>
        <w:t xml:space="preserve">, </w:t>
      </w:r>
      <w:r w:rsidR="00C12F12">
        <w:rPr>
          <w:rFonts w:ascii="Times New Roman" w:hAnsi="Times New Roman"/>
          <w:sz w:val="24"/>
          <w:szCs w:val="24"/>
          <w:lang w:val="uk-UA"/>
        </w:rPr>
        <w:t>також зобов’язан</w:t>
      </w:r>
      <w:r>
        <w:rPr>
          <w:rFonts w:ascii="Times New Roman" w:hAnsi="Times New Roman"/>
          <w:sz w:val="24"/>
          <w:szCs w:val="24"/>
          <w:lang w:val="uk-UA"/>
        </w:rPr>
        <w:t>і</w:t>
      </w:r>
      <w:r w:rsidR="00C12F12">
        <w:rPr>
          <w:rFonts w:ascii="Times New Roman" w:hAnsi="Times New Roman"/>
          <w:sz w:val="24"/>
          <w:szCs w:val="24"/>
          <w:lang w:val="uk-UA"/>
        </w:rPr>
        <w:t xml:space="preserve"> в день припинення розміщення внутрішньо переміщених осіб або зміни їх кількості подати </w:t>
      </w:r>
      <w:r w:rsidR="00C46E4B">
        <w:rPr>
          <w:rFonts w:ascii="Times New Roman" w:hAnsi="Times New Roman"/>
          <w:sz w:val="24"/>
          <w:szCs w:val="24"/>
          <w:lang w:val="uk-UA"/>
        </w:rPr>
        <w:t>повідомлення</w:t>
      </w:r>
      <w:r w:rsidR="0082138A">
        <w:rPr>
          <w:rFonts w:ascii="Times New Roman" w:hAnsi="Times New Roman"/>
          <w:sz w:val="24"/>
          <w:szCs w:val="24"/>
          <w:lang w:val="uk-UA"/>
        </w:rPr>
        <w:t xml:space="preserve"> за формою (Додаток </w:t>
      </w:r>
      <w:r w:rsidR="00C46E4B">
        <w:rPr>
          <w:rFonts w:ascii="Times New Roman" w:hAnsi="Times New Roman"/>
          <w:sz w:val="24"/>
          <w:szCs w:val="24"/>
          <w:lang w:val="uk-UA"/>
        </w:rPr>
        <w:t>1</w:t>
      </w:r>
      <w:r w:rsidR="0082138A">
        <w:rPr>
          <w:rFonts w:ascii="Times New Roman" w:hAnsi="Times New Roman"/>
          <w:sz w:val="24"/>
          <w:szCs w:val="24"/>
          <w:lang w:val="uk-UA"/>
        </w:rPr>
        <w:t>)</w:t>
      </w:r>
      <w:r w:rsidR="00C12F12">
        <w:rPr>
          <w:rFonts w:ascii="Times New Roman" w:hAnsi="Times New Roman"/>
          <w:sz w:val="24"/>
          <w:szCs w:val="24"/>
          <w:lang w:val="uk-UA"/>
        </w:rPr>
        <w:t xml:space="preserve"> з інформацією про зміну переліку осіб, розміщених у жи</w:t>
      </w:r>
      <w:r>
        <w:rPr>
          <w:rFonts w:ascii="Times New Roman" w:hAnsi="Times New Roman"/>
          <w:sz w:val="24"/>
          <w:szCs w:val="24"/>
          <w:lang w:val="uk-UA"/>
        </w:rPr>
        <w:t>т</w:t>
      </w:r>
      <w:r w:rsidR="00C12F12">
        <w:rPr>
          <w:rFonts w:ascii="Times New Roman" w:hAnsi="Times New Roman"/>
          <w:sz w:val="24"/>
          <w:szCs w:val="24"/>
          <w:lang w:val="uk-UA"/>
        </w:rPr>
        <w:t>ло</w:t>
      </w:r>
      <w:r>
        <w:rPr>
          <w:rFonts w:ascii="Times New Roman" w:hAnsi="Times New Roman"/>
          <w:sz w:val="24"/>
          <w:szCs w:val="24"/>
          <w:lang w:val="uk-UA"/>
        </w:rPr>
        <w:t>во</w:t>
      </w:r>
      <w:r w:rsidR="00C12F12">
        <w:rPr>
          <w:rFonts w:ascii="Times New Roman" w:hAnsi="Times New Roman"/>
          <w:sz w:val="24"/>
          <w:szCs w:val="24"/>
          <w:lang w:val="uk-UA"/>
        </w:rPr>
        <w:t>му приміщенні</w:t>
      </w:r>
      <w:r>
        <w:rPr>
          <w:rFonts w:ascii="Times New Roman" w:hAnsi="Times New Roman"/>
          <w:sz w:val="24"/>
          <w:szCs w:val="24"/>
          <w:lang w:val="uk-UA"/>
        </w:rPr>
        <w:t xml:space="preserve">, із зазначенням можливості у подальшому розміщувати внутрішньо переміщених осіб у </w:t>
      </w:r>
      <w:r w:rsidR="00C46E4B">
        <w:rPr>
          <w:rFonts w:ascii="Times New Roman" w:hAnsi="Times New Roman"/>
          <w:sz w:val="24"/>
          <w:szCs w:val="24"/>
          <w:lang w:val="uk-UA"/>
        </w:rPr>
        <w:t xml:space="preserve">такому </w:t>
      </w:r>
      <w:r>
        <w:rPr>
          <w:rFonts w:ascii="Times New Roman" w:hAnsi="Times New Roman"/>
          <w:sz w:val="24"/>
          <w:szCs w:val="24"/>
          <w:lang w:val="uk-UA"/>
        </w:rPr>
        <w:t>приміщенні.</w:t>
      </w:r>
      <w:r w:rsidR="0082138A">
        <w:rPr>
          <w:rFonts w:ascii="Times New Roman" w:hAnsi="Times New Roman"/>
          <w:sz w:val="24"/>
          <w:lang w:val="uk-UA"/>
        </w:rPr>
        <w:t xml:space="preserve"> </w:t>
      </w:r>
    </w:p>
    <w:p w:rsidR="00A15A87" w:rsidRDefault="00C12F12" w:rsidP="00A15A87">
      <w:pPr>
        <w:spacing w:after="0" w:line="240" w:lineRule="auto"/>
        <w:ind w:left="-180"/>
        <w:jc w:val="both"/>
        <w:rPr>
          <w:rFonts w:ascii="Times New Roman" w:hAnsi="Times New Roman"/>
          <w:sz w:val="24"/>
          <w:szCs w:val="24"/>
          <w:lang w:val="uk-UA"/>
        </w:rPr>
      </w:pPr>
      <w:r>
        <w:rPr>
          <w:rFonts w:ascii="Times New Roman" w:hAnsi="Times New Roman"/>
          <w:sz w:val="24"/>
          <w:szCs w:val="24"/>
          <w:lang w:val="uk-UA"/>
        </w:rPr>
        <w:t xml:space="preserve">На підставі зазначених </w:t>
      </w:r>
      <w:r w:rsidR="00EF1564">
        <w:rPr>
          <w:rFonts w:ascii="Times New Roman" w:hAnsi="Times New Roman"/>
          <w:sz w:val="24"/>
          <w:szCs w:val="24"/>
          <w:lang w:val="uk-UA"/>
        </w:rPr>
        <w:t>повідомлень</w:t>
      </w:r>
      <w:r>
        <w:rPr>
          <w:rFonts w:ascii="Times New Roman" w:hAnsi="Times New Roman"/>
          <w:sz w:val="24"/>
          <w:szCs w:val="24"/>
          <w:lang w:val="uk-UA"/>
        </w:rPr>
        <w:t xml:space="preserve"> відділ квартирного обліку та нерухомості Тернопільської міської ради </w:t>
      </w:r>
      <w:r w:rsidR="00C46E4B" w:rsidRPr="00C46E4B">
        <w:rPr>
          <w:rFonts w:ascii="Times New Roman" w:hAnsi="Times New Roman"/>
          <w:sz w:val="24"/>
          <w:szCs w:val="24"/>
          <w:lang w:val="uk-UA"/>
        </w:rPr>
        <w:t>фікс</w:t>
      </w:r>
      <w:r w:rsidR="004A3423">
        <w:rPr>
          <w:rFonts w:ascii="Times New Roman" w:hAnsi="Times New Roman"/>
          <w:sz w:val="24"/>
          <w:szCs w:val="24"/>
          <w:lang w:val="uk-UA"/>
        </w:rPr>
        <w:t>у</w:t>
      </w:r>
      <w:r w:rsidR="00C46E4B">
        <w:rPr>
          <w:rFonts w:ascii="Times New Roman" w:hAnsi="Times New Roman"/>
          <w:sz w:val="24"/>
          <w:szCs w:val="24"/>
          <w:lang w:val="uk-UA"/>
        </w:rPr>
        <w:t>є</w:t>
      </w:r>
      <w:r w:rsidR="00C46E4B" w:rsidRPr="00C46E4B">
        <w:rPr>
          <w:rFonts w:ascii="Times New Roman" w:hAnsi="Times New Roman"/>
          <w:sz w:val="24"/>
          <w:szCs w:val="24"/>
          <w:lang w:val="uk-UA"/>
        </w:rPr>
        <w:t xml:space="preserve"> в інформаційно-аналітичній системі дату початку розміщення внутрішньо переміщених осіб, внос</w:t>
      </w:r>
      <w:r w:rsidR="00C46E4B">
        <w:rPr>
          <w:rFonts w:ascii="Times New Roman" w:hAnsi="Times New Roman"/>
          <w:sz w:val="24"/>
          <w:szCs w:val="24"/>
          <w:lang w:val="uk-UA"/>
        </w:rPr>
        <w:t>ить передбачену Д</w:t>
      </w:r>
      <w:r w:rsidR="00C46E4B" w:rsidRPr="00C46E4B">
        <w:rPr>
          <w:rFonts w:ascii="Times New Roman" w:hAnsi="Times New Roman"/>
          <w:sz w:val="24"/>
          <w:szCs w:val="24"/>
          <w:lang w:val="uk-UA"/>
        </w:rPr>
        <w:t>одатком 1 інформацію, яку подано особою, що розмістила внутрішньо переміщених осіб, та у разі необхідності внос</w:t>
      </w:r>
      <w:r w:rsidR="00C46E4B">
        <w:rPr>
          <w:rFonts w:ascii="Times New Roman" w:hAnsi="Times New Roman"/>
          <w:sz w:val="24"/>
          <w:szCs w:val="24"/>
          <w:lang w:val="uk-UA"/>
        </w:rPr>
        <w:t>ить</w:t>
      </w:r>
      <w:r w:rsidR="00C46E4B" w:rsidRPr="00C46E4B">
        <w:rPr>
          <w:rFonts w:ascii="Times New Roman" w:hAnsi="Times New Roman"/>
          <w:sz w:val="24"/>
          <w:szCs w:val="24"/>
          <w:lang w:val="uk-UA"/>
        </w:rPr>
        <w:t xml:space="preserve"> до системи відповідні зміни.</w:t>
      </w:r>
    </w:p>
    <w:p w:rsidR="004A3423" w:rsidRPr="007467D5" w:rsidRDefault="00EF1564" w:rsidP="007467D5">
      <w:pPr>
        <w:spacing w:after="0" w:line="240" w:lineRule="auto"/>
        <w:ind w:left="-180"/>
        <w:jc w:val="both"/>
        <w:rPr>
          <w:rFonts w:ascii="Times New Roman" w:hAnsi="Times New Roman"/>
          <w:sz w:val="24"/>
          <w:szCs w:val="24"/>
          <w:lang w:val="uk-UA"/>
        </w:rPr>
      </w:pPr>
      <w:r>
        <w:rPr>
          <w:rFonts w:ascii="Times New Roman" w:hAnsi="Times New Roman"/>
          <w:sz w:val="24"/>
          <w:szCs w:val="24"/>
          <w:lang w:val="uk-UA"/>
        </w:rPr>
        <w:t>Повідомлення</w:t>
      </w:r>
      <w:r w:rsidR="006F5D88" w:rsidRPr="00194393">
        <w:rPr>
          <w:rFonts w:ascii="Times New Roman" w:hAnsi="Times New Roman"/>
          <w:sz w:val="24"/>
          <w:szCs w:val="24"/>
          <w:lang w:val="uk-UA"/>
        </w:rPr>
        <w:t xml:space="preserve"> можуть бути подані в паперовій формі або в електронній формі на електронну адресу </w:t>
      </w:r>
      <w:hyperlink r:id="rId9" w:history="1">
        <w:r w:rsidR="002D2C4A" w:rsidRPr="002D2C4A">
          <w:rPr>
            <w:rFonts w:ascii="Times New Roman" w:hAnsi="Times New Roman"/>
            <w:color w:val="auto"/>
            <w:sz w:val="24"/>
            <w:szCs w:val="24"/>
            <w:lang w:val="uk-UA"/>
          </w:rPr>
          <w:t>відділу</w:t>
        </w:r>
      </w:hyperlink>
      <w:r w:rsidR="002D2C4A" w:rsidRPr="002D2C4A">
        <w:rPr>
          <w:rFonts w:ascii="Times New Roman" w:hAnsi="Times New Roman"/>
          <w:color w:val="auto"/>
          <w:sz w:val="24"/>
          <w:szCs w:val="24"/>
          <w:lang w:val="uk-UA"/>
        </w:rPr>
        <w:t xml:space="preserve"> «Центр надання адміністративних послуг»</w:t>
      </w:r>
      <w:r w:rsidR="002D2C4A">
        <w:rPr>
          <w:rFonts w:ascii="Times New Roman" w:hAnsi="Times New Roman"/>
          <w:color w:val="auto"/>
          <w:sz w:val="24"/>
          <w:szCs w:val="24"/>
          <w:lang w:val="uk-UA"/>
        </w:rPr>
        <w:t xml:space="preserve"> Тернопільської міської ради</w:t>
      </w:r>
      <w:r w:rsidR="007E1ADF" w:rsidRPr="002D2C4A">
        <w:rPr>
          <w:rFonts w:ascii="Times New Roman" w:hAnsi="Times New Roman"/>
          <w:sz w:val="24"/>
          <w:szCs w:val="24"/>
          <w:lang w:val="uk-UA"/>
        </w:rPr>
        <w:t>.</w:t>
      </w:r>
    </w:p>
    <w:p w:rsidR="00A15A87" w:rsidRDefault="00A15A87" w:rsidP="00F51F03">
      <w:pPr>
        <w:spacing w:after="0" w:line="240" w:lineRule="auto"/>
        <w:jc w:val="both"/>
        <w:rPr>
          <w:rFonts w:ascii="Times New Roman" w:hAnsi="Times New Roman"/>
          <w:sz w:val="24"/>
          <w:szCs w:val="24"/>
          <w:lang w:val="uk-UA"/>
        </w:rPr>
      </w:pPr>
    </w:p>
    <w:p w:rsidR="00A15A87" w:rsidRDefault="004A3423" w:rsidP="00A15A87">
      <w:pPr>
        <w:spacing w:after="0" w:line="240" w:lineRule="auto"/>
        <w:ind w:left="-180"/>
        <w:jc w:val="both"/>
        <w:rPr>
          <w:rFonts w:ascii="Times New Roman" w:hAnsi="Times New Roman"/>
          <w:sz w:val="24"/>
          <w:szCs w:val="24"/>
          <w:lang w:val="uk-UA"/>
        </w:rPr>
      </w:pPr>
      <w:r w:rsidRPr="004A3423">
        <w:rPr>
          <w:rFonts w:ascii="Times New Roman" w:hAnsi="Times New Roman"/>
          <w:sz w:val="24"/>
          <w:szCs w:val="24"/>
          <w:lang w:val="uk-UA"/>
        </w:rPr>
        <w:t xml:space="preserve">У разі подання повідомлення в паперовій формі особа, що розмістила внутрішньо переміщених осіб, подає інформацію згідно з </w:t>
      </w:r>
      <w:r>
        <w:rPr>
          <w:rFonts w:ascii="Times New Roman" w:hAnsi="Times New Roman"/>
          <w:sz w:val="24"/>
          <w:szCs w:val="24"/>
          <w:lang w:val="uk-UA"/>
        </w:rPr>
        <w:t>Д</w:t>
      </w:r>
      <w:r w:rsidRPr="004A3423">
        <w:rPr>
          <w:rFonts w:ascii="Times New Roman" w:hAnsi="Times New Roman"/>
          <w:sz w:val="24"/>
          <w:szCs w:val="24"/>
          <w:lang w:val="uk-UA"/>
        </w:rPr>
        <w:t>одатком 1 про себе та кожну з розміщених осіб із пред’явленням підтвердних документів.</w:t>
      </w:r>
      <w:r>
        <w:rPr>
          <w:rFonts w:ascii="Times New Roman" w:hAnsi="Times New Roman"/>
          <w:sz w:val="24"/>
          <w:szCs w:val="24"/>
          <w:lang w:val="uk-UA"/>
        </w:rPr>
        <w:t xml:space="preserve"> </w:t>
      </w:r>
    </w:p>
    <w:p w:rsidR="004A3423" w:rsidRPr="004A3423" w:rsidRDefault="004A3423" w:rsidP="004A3423">
      <w:pPr>
        <w:spacing w:after="0" w:line="240" w:lineRule="auto"/>
        <w:ind w:left="-180"/>
        <w:jc w:val="both"/>
        <w:rPr>
          <w:rFonts w:ascii="Times New Roman" w:hAnsi="Times New Roman"/>
          <w:sz w:val="24"/>
          <w:szCs w:val="24"/>
          <w:lang w:val="uk-UA"/>
        </w:rPr>
      </w:pPr>
      <w:r w:rsidRPr="004A3423">
        <w:rPr>
          <w:rFonts w:ascii="Times New Roman" w:hAnsi="Times New Roman"/>
          <w:sz w:val="24"/>
          <w:szCs w:val="24"/>
          <w:lang w:val="uk-UA"/>
        </w:rPr>
        <w:t xml:space="preserve">У разі подання повідомлення в електронній формі до такого повідомлення додаються електронні копії (фотокопії або сканкопії) документів, що підтверджують подану інформацію, передбачену </w:t>
      </w:r>
      <w:r>
        <w:rPr>
          <w:rFonts w:ascii="Times New Roman" w:hAnsi="Times New Roman"/>
          <w:sz w:val="24"/>
          <w:szCs w:val="24"/>
          <w:lang w:val="uk-UA"/>
        </w:rPr>
        <w:t>Д</w:t>
      </w:r>
      <w:r w:rsidRPr="004A3423">
        <w:rPr>
          <w:rFonts w:ascii="Times New Roman" w:hAnsi="Times New Roman"/>
          <w:sz w:val="24"/>
          <w:szCs w:val="24"/>
          <w:lang w:val="uk-UA"/>
        </w:rPr>
        <w:t>одатком 1.</w:t>
      </w:r>
    </w:p>
    <w:p w:rsidR="004101BF" w:rsidRDefault="004101BF">
      <w:pPr>
        <w:spacing w:after="0" w:line="240" w:lineRule="auto"/>
        <w:ind w:left="-180"/>
        <w:jc w:val="both"/>
        <w:rPr>
          <w:rFonts w:ascii="Times New Roman" w:hAnsi="Times New Roman"/>
          <w:sz w:val="24"/>
          <w:szCs w:val="24"/>
          <w:lang w:val="uk-UA"/>
        </w:rPr>
      </w:pPr>
    </w:p>
    <w:p w:rsidR="00CC5EFC" w:rsidRPr="00CC5EFC" w:rsidRDefault="00C12F12" w:rsidP="00CC5EFC">
      <w:pPr>
        <w:spacing w:after="0" w:line="240" w:lineRule="auto"/>
        <w:ind w:left="-180"/>
        <w:jc w:val="both"/>
        <w:rPr>
          <w:rFonts w:ascii="Times New Roman" w:hAnsi="Times New Roman"/>
          <w:b/>
          <w:sz w:val="24"/>
          <w:szCs w:val="24"/>
          <w:lang w:val="uk-UA"/>
        </w:rPr>
      </w:pPr>
      <w:r>
        <w:rPr>
          <w:rFonts w:ascii="Times New Roman" w:hAnsi="Times New Roman"/>
          <w:sz w:val="24"/>
          <w:szCs w:val="24"/>
          <w:lang w:val="uk-UA"/>
        </w:rPr>
        <w:t xml:space="preserve">5. Для отримання компенсації </w:t>
      </w:r>
      <w:r w:rsidR="0082322C">
        <w:rPr>
          <w:rFonts w:ascii="Times New Roman" w:hAnsi="Times New Roman"/>
          <w:sz w:val="24"/>
          <w:szCs w:val="24"/>
          <w:lang w:val="uk-UA"/>
        </w:rPr>
        <w:t>о</w:t>
      </w:r>
      <w:r w:rsidR="0082322C" w:rsidRPr="007872B4">
        <w:rPr>
          <w:rFonts w:ascii="Times New Roman" w:hAnsi="Times New Roman"/>
          <w:sz w:val="24"/>
          <w:szCs w:val="24"/>
          <w:lang w:val="uk-UA"/>
        </w:rPr>
        <w:t>соб</w:t>
      </w:r>
      <w:r w:rsidR="0082322C">
        <w:rPr>
          <w:rFonts w:ascii="Times New Roman" w:hAnsi="Times New Roman"/>
          <w:sz w:val="24"/>
          <w:szCs w:val="24"/>
          <w:lang w:val="uk-UA"/>
        </w:rPr>
        <w:t>а</w:t>
      </w:r>
      <w:r w:rsidR="0082322C" w:rsidRPr="007872B4">
        <w:rPr>
          <w:rFonts w:ascii="Times New Roman" w:hAnsi="Times New Roman"/>
          <w:sz w:val="24"/>
          <w:szCs w:val="24"/>
          <w:lang w:val="uk-UA"/>
        </w:rPr>
        <w:t>, що розмістил</w:t>
      </w:r>
      <w:r w:rsidR="0082322C">
        <w:rPr>
          <w:rFonts w:ascii="Times New Roman" w:hAnsi="Times New Roman"/>
          <w:sz w:val="24"/>
          <w:szCs w:val="24"/>
          <w:lang w:val="uk-UA"/>
        </w:rPr>
        <w:t>а</w:t>
      </w:r>
      <w:r w:rsidR="0082322C" w:rsidRPr="007872B4">
        <w:rPr>
          <w:rFonts w:ascii="Times New Roman" w:hAnsi="Times New Roman"/>
          <w:sz w:val="24"/>
          <w:szCs w:val="24"/>
          <w:lang w:val="uk-UA"/>
        </w:rPr>
        <w:t xml:space="preserve"> внутрішньо переміщених осіб</w:t>
      </w:r>
      <w:r w:rsidR="0082322C">
        <w:rPr>
          <w:rFonts w:ascii="Times New Roman" w:hAnsi="Times New Roman"/>
          <w:sz w:val="24"/>
          <w:szCs w:val="24"/>
          <w:lang w:val="uk-UA"/>
        </w:rPr>
        <w:t xml:space="preserve">, </w:t>
      </w:r>
      <w:r>
        <w:rPr>
          <w:rFonts w:ascii="Times New Roman" w:hAnsi="Times New Roman"/>
          <w:sz w:val="24"/>
          <w:szCs w:val="24"/>
          <w:lang w:val="uk-UA"/>
        </w:rPr>
        <w:t xml:space="preserve">не пізніше </w:t>
      </w:r>
      <w:r w:rsidR="004A3423">
        <w:rPr>
          <w:rFonts w:ascii="Times New Roman" w:hAnsi="Times New Roman"/>
          <w:sz w:val="24"/>
          <w:szCs w:val="24"/>
          <w:lang w:val="uk-UA"/>
        </w:rPr>
        <w:t xml:space="preserve">ніж протягом </w:t>
      </w:r>
      <w:r>
        <w:rPr>
          <w:rFonts w:ascii="Times New Roman" w:hAnsi="Times New Roman"/>
          <w:sz w:val="24"/>
          <w:szCs w:val="24"/>
          <w:lang w:val="uk-UA"/>
        </w:rPr>
        <w:t>п'яти днів з дня закінчення звітного місяця подає в Центр надання адміністративних послуг Тернопільсько</w:t>
      </w:r>
      <w:r w:rsidR="0082138A">
        <w:rPr>
          <w:rFonts w:ascii="Times New Roman" w:hAnsi="Times New Roman"/>
          <w:sz w:val="24"/>
          <w:szCs w:val="24"/>
          <w:lang w:val="uk-UA"/>
        </w:rPr>
        <w:t xml:space="preserve">ї міської ради заяву за формою </w:t>
      </w:r>
      <w:r>
        <w:rPr>
          <w:rFonts w:ascii="Times New Roman" w:hAnsi="Times New Roman"/>
          <w:sz w:val="24"/>
          <w:lang w:val="uk-UA"/>
        </w:rPr>
        <w:t xml:space="preserve">(Додаток </w:t>
      </w:r>
      <w:r w:rsidR="004A3423">
        <w:rPr>
          <w:rFonts w:ascii="Times New Roman" w:hAnsi="Times New Roman"/>
          <w:sz w:val="24"/>
          <w:lang w:val="uk-UA"/>
        </w:rPr>
        <w:t>2</w:t>
      </w:r>
      <w:r>
        <w:rPr>
          <w:rFonts w:ascii="Times New Roman" w:hAnsi="Times New Roman"/>
          <w:sz w:val="24"/>
          <w:lang w:val="uk-UA"/>
        </w:rPr>
        <w:t>).</w:t>
      </w:r>
      <w:r w:rsidR="0082138A">
        <w:rPr>
          <w:rFonts w:ascii="Times New Roman" w:hAnsi="Times New Roman"/>
          <w:sz w:val="24"/>
          <w:szCs w:val="24"/>
          <w:lang w:val="uk-UA"/>
        </w:rPr>
        <w:t xml:space="preserve"> </w:t>
      </w:r>
      <w:r w:rsidR="0082322C" w:rsidRPr="00194393">
        <w:rPr>
          <w:rFonts w:ascii="Times New Roman" w:hAnsi="Times New Roman"/>
          <w:sz w:val="24"/>
          <w:szCs w:val="24"/>
          <w:lang w:val="uk-UA"/>
        </w:rPr>
        <w:t xml:space="preserve">Заяви можуть бути подані в паперовій формі або в електронній формі на електронну адресу </w:t>
      </w:r>
      <w:hyperlink r:id="rId10" w:history="1">
        <w:r w:rsidR="002D2C4A" w:rsidRPr="002D2C4A">
          <w:rPr>
            <w:rFonts w:ascii="Times New Roman" w:hAnsi="Times New Roman"/>
            <w:color w:val="auto"/>
            <w:sz w:val="24"/>
            <w:szCs w:val="24"/>
            <w:lang w:val="uk-UA"/>
          </w:rPr>
          <w:t>відділу</w:t>
        </w:r>
      </w:hyperlink>
      <w:r w:rsidR="002D2C4A" w:rsidRPr="002D2C4A">
        <w:rPr>
          <w:rFonts w:ascii="Times New Roman" w:hAnsi="Times New Roman"/>
          <w:color w:val="auto"/>
          <w:sz w:val="24"/>
          <w:szCs w:val="24"/>
          <w:lang w:val="uk-UA"/>
        </w:rPr>
        <w:t xml:space="preserve"> «Центр надання адміністративних послуг»</w:t>
      </w:r>
      <w:r w:rsidR="002D2C4A">
        <w:rPr>
          <w:rFonts w:ascii="Times New Roman" w:hAnsi="Times New Roman"/>
          <w:color w:val="auto"/>
          <w:sz w:val="24"/>
          <w:szCs w:val="24"/>
          <w:lang w:val="uk-UA"/>
        </w:rPr>
        <w:t xml:space="preserve"> Тернопільської міської ради.</w:t>
      </w:r>
    </w:p>
    <w:p w:rsidR="004A3423" w:rsidRDefault="004A3423" w:rsidP="004A3423">
      <w:pPr>
        <w:spacing w:after="0" w:line="240" w:lineRule="auto"/>
        <w:ind w:left="-180"/>
        <w:jc w:val="both"/>
        <w:rPr>
          <w:rFonts w:ascii="Times New Roman" w:hAnsi="Times New Roman"/>
          <w:sz w:val="24"/>
          <w:szCs w:val="24"/>
          <w:lang w:val="uk-UA"/>
        </w:rPr>
      </w:pPr>
      <w:r w:rsidRPr="004A3423">
        <w:rPr>
          <w:rFonts w:ascii="Times New Roman" w:hAnsi="Times New Roman"/>
          <w:sz w:val="24"/>
          <w:szCs w:val="24"/>
          <w:lang w:val="uk-UA"/>
        </w:rPr>
        <w:t xml:space="preserve">У разі подання </w:t>
      </w:r>
      <w:r w:rsidR="00D211A4">
        <w:rPr>
          <w:rFonts w:ascii="Times New Roman" w:hAnsi="Times New Roman"/>
          <w:sz w:val="24"/>
          <w:szCs w:val="24"/>
          <w:lang w:val="uk-UA"/>
        </w:rPr>
        <w:t>заяви</w:t>
      </w:r>
      <w:r w:rsidRPr="004A3423">
        <w:rPr>
          <w:rFonts w:ascii="Times New Roman" w:hAnsi="Times New Roman"/>
          <w:sz w:val="24"/>
          <w:szCs w:val="24"/>
          <w:lang w:val="uk-UA"/>
        </w:rPr>
        <w:t xml:space="preserve"> в паперовій формі особа, що розмістила внутрішньо переміщених осіб, подає інформацію згідно з </w:t>
      </w:r>
      <w:r>
        <w:rPr>
          <w:rFonts w:ascii="Times New Roman" w:hAnsi="Times New Roman"/>
          <w:sz w:val="24"/>
          <w:szCs w:val="24"/>
          <w:lang w:val="uk-UA"/>
        </w:rPr>
        <w:t>Д</w:t>
      </w:r>
      <w:r w:rsidRPr="004A3423">
        <w:rPr>
          <w:rFonts w:ascii="Times New Roman" w:hAnsi="Times New Roman"/>
          <w:sz w:val="24"/>
          <w:szCs w:val="24"/>
          <w:lang w:val="uk-UA"/>
        </w:rPr>
        <w:t xml:space="preserve">одатком </w:t>
      </w:r>
      <w:r>
        <w:rPr>
          <w:rFonts w:ascii="Times New Roman" w:hAnsi="Times New Roman"/>
          <w:sz w:val="24"/>
          <w:szCs w:val="24"/>
          <w:lang w:val="uk-UA"/>
        </w:rPr>
        <w:t>2</w:t>
      </w:r>
      <w:r w:rsidRPr="004A3423">
        <w:rPr>
          <w:rFonts w:ascii="Times New Roman" w:hAnsi="Times New Roman"/>
          <w:sz w:val="24"/>
          <w:szCs w:val="24"/>
          <w:lang w:val="uk-UA"/>
        </w:rPr>
        <w:t xml:space="preserve"> про себе та кожну з розміщених осіб із пред’явленням підтвердних документів.</w:t>
      </w:r>
      <w:r>
        <w:rPr>
          <w:rFonts w:ascii="Times New Roman" w:hAnsi="Times New Roman"/>
          <w:sz w:val="24"/>
          <w:szCs w:val="24"/>
          <w:lang w:val="uk-UA"/>
        </w:rPr>
        <w:t xml:space="preserve"> </w:t>
      </w:r>
    </w:p>
    <w:p w:rsidR="00194393" w:rsidRPr="004A3423" w:rsidRDefault="004A3423" w:rsidP="004A3423">
      <w:pPr>
        <w:spacing w:after="0" w:line="240" w:lineRule="auto"/>
        <w:ind w:left="-180"/>
        <w:jc w:val="both"/>
        <w:rPr>
          <w:rFonts w:ascii="Times New Roman" w:hAnsi="Times New Roman"/>
          <w:sz w:val="24"/>
          <w:szCs w:val="24"/>
          <w:lang w:val="uk-UA"/>
        </w:rPr>
      </w:pPr>
      <w:r w:rsidRPr="004A3423">
        <w:rPr>
          <w:rFonts w:ascii="Times New Roman" w:hAnsi="Times New Roman"/>
          <w:sz w:val="24"/>
          <w:szCs w:val="24"/>
          <w:lang w:val="uk-UA"/>
        </w:rPr>
        <w:t xml:space="preserve">У разі подання </w:t>
      </w:r>
      <w:r w:rsidR="00D211A4">
        <w:rPr>
          <w:rFonts w:ascii="Times New Roman" w:hAnsi="Times New Roman"/>
          <w:sz w:val="24"/>
          <w:szCs w:val="24"/>
          <w:lang w:val="uk-UA"/>
        </w:rPr>
        <w:t>заяви</w:t>
      </w:r>
      <w:r w:rsidRPr="004A3423">
        <w:rPr>
          <w:rFonts w:ascii="Times New Roman" w:hAnsi="Times New Roman"/>
          <w:sz w:val="24"/>
          <w:szCs w:val="24"/>
          <w:lang w:val="uk-UA"/>
        </w:rPr>
        <w:t xml:space="preserve"> в електронній формі до тако</w:t>
      </w:r>
      <w:r w:rsidR="00D211A4">
        <w:rPr>
          <w:rFonts w:ascii="Times New Roman" w:hAnsi="Times New Roman"/>
          <w:sz w:val="24"/>
          <w:szCs w:val="24"/>
          <w:lang w:val="uk-UA"/>
        </w:rPr>
        <w:t>ї</w:t>
      </w:r>
      <w:r w:rsidRPr="004A3423">
        <w:rPr>
          <w:rFonts w:ascii="Times New Roman" w:hAnsi="Times New Roman"/>
          <w:sz w:val="24"/>
          <w:szCs w:val="24"/>
          <w:lang w:val="uk-UA"/>
        </w:rPr>
        <w:t xml:space="preserve"> </w:t>
      </w:r>
      <w:r w:rsidR="00D211A4">
        <w:rPr>
          <w:rFonts w:ascii="Times New Roman" w:hAnsi="Times New Roman"/>
          <w:sz w:val="24"/>
          <w:szCs w:val="24"/>
          <w:lang w:val="uk-UA"/>
        </w:rPr>
        <w:t>заяви</w:t>
      </w:r>
      <w:r w:rsidRPr="004A3423">
        <w:rPr>
          <w:rFonts w:ascii="Times New Roman" w:hAnsi="Times New Roman"/>
          <w:sz w:val="24"/>
          <w:szCs w:val="24"/>
          <w:lang w:val="uk-UA"/>
        </w:rPr>
        <w:t xml:space="preserve"> додаються електронні копії (фотокопії або сканкопії) документів, що підтверджують подану інформацію, передбачену </w:t>
      </w:r>
      <w:r>
        <w:rPr>
          <w:rFonts w:ascii="Times New Roman" w:hAnsi="Times New Roman"/>
          <w:sz w:val="24"/>
          <w:szCs w:val="24"/>
          <w:lang w:val="uk-UA"/>
        </w:rPr>
        <w:t>Д</w:t>
      </w:r>
      <w:r w:rsidRPr="004A3423">
        <w:rPr>
          <w:rFonts w:ascii="Times New Roman" w:hAnsi="Times New Roman"/>
          <w:sz w:val="24"/>
          <w:szCs w:val="24"/>
          <w:lang w:val="uk-UA"/>
        </w:rPr>
        <w:t>одатком </w:t>
      </w:r>
      <w:r>
        <w:rPr>
          <w:rFonts w:ascii="Times New Roman" w:hAnsi="Times New Roman"/>
          <w:sz w:val="24"/>
          <w:szCs w:val="24"/>
          <w:lang w:val="uk-UA"/>
        </w:rPr>
        <w:t>2</w:t>
      </w:r>
      <w:r w:rsidRPr="004A3423">
        <w:rPr>
          <w:rFonts w:ascii="Times New Roman" w:hAnsi="Times New Roman"/>
          <w:sz w:val="24"/>
          <w:szCs w:val="24"/>
          <w:lang w:val="uk-UA"/>
        </w:rPr>
        <w:t>.</w:t>
      </w:r>
    </w:p>
    <w:p w:rsidR="004A3423" w:rsidRPr="00194393" w:rsidRDefault="004A3423" w:rsidP="00137B59">
      <w:pPr>
        <w:spacing w:after="0" w:line="240" w:lineRule="auto"/>
        <w:ind w:left="-180"/>
        <w:jc w:val="both"/>
        <w:rPr>
          <w:rFonts w:ascii="Times New Roman" w:hAnsi="Times New Roman"/>
          <w:sz w:val="24"/>
          <w:szCs w:val="24"/>
          <w:u w:val="single"/>
          <w:lang w:val="uk-UA"/>
        </w:rPr>
      </w:pPr>
    </w:p>
    <w:p w:rsidR="004A3423" w:rsidRDefault="001E2BEA" w:rsidP="004A3423">
      <w:pPr>
        <w:spacing w:after="0" w:line="240" w:lineRule="auto"/>
        <w:ind w:left="-180"/>
        <w:jc w:val="both"/>
        <w:rPr>
          <w:rFonts w:ascii="Times New Roman" w:hAnsi="Times New Roman"/>
          <w:sz w:val="24"/>
          <w:szCs w:val="24"/>
        </w:rPr>
      </w:pPr>
      <w:r>
        <w:rPr>
          <w:rFonts w:ascii="Times New Roman" w:hAnsi="Times New Roman"/>
          <w:sz w:val="24"/>
          <w:szCs w:val="24"/>
          <w:lang w:val="uk-UA"/>
        </w:rPr>
        <w:t xml:space="preserve">6. </w:t>
      </w:r>
      <w:r w:rsidR="00C12F12">
        <w:rPr>
          <w:rFonts w:ascii="Times New Roman" w:hAnsi="Times New Roman"/>
          <w:sz w:val="24"/>
          <w:szCs w:val="24"/>
        </w:rPr>
        <w:t>Заява розглядається протягом п'яти робочих днів з дня її отримання. Перебіг пʼяти робочих днів розпочинається з дня, що настає за днем отримання такої заяви.</w:t>
      </w:r>
    </w:p>
    <w:p w:rsidR="004A3423" w:rsidRPr="004A3423" w:rsidRDefault="004A3423" w:rsidP="004A3423">
      <w:pPr>
        <w:spacing w:after="0" w:line="240" w:lineRule="auto"/>
        <w:ind w:left="-180"/>
        <w:jc w:val="both"/>
        <w:rPr>
          <w:rFonts w:ascii="Times New Roman" w:hAnsi="Times New Roman"/>
          <w:sz w:val="24"/>
          <w:szCs w:val="24"/>
        </w:rPr>
      </w:pPr>
      <w:r w:rsidRPr="004A3423">
        <w:rPr>
          <w:rFonts w:ascii="Times New Roman" w:hAnsi="Times New Roman"/>
          <w:sz w:val="24"/>
          <w:szCs w:val="24"/>
        </w:rPr>
        <w:t xml:space="preserve">За результатами розгляду заяви </w:t>
      </w:r>
      <w:r>
        <w:rPr>
          <w:rFonts w:ascii="Times New Roman" w:hAnsi="Times New Roman"/>
          <w:sz w:val="24"/>
          <w:szCs w:val="24"/>
          <w:lang w:val="uk-UA"/>
        </w:rPr>
        <w:t>відділ квартирного обліку та нерухомості Тернопільської міської ради</w:t>
      </w:r>
      <w:r w:rsidRPr="004A3423">
        <w:rPr>
          <w:rFonts w:ascii="Times New Roman" w:hAnsi="Times New Roman"/>
          <w:sz w:val="24"/>
          <w:szCs w:val="24"/>
        </w:rPr>
        <w:t xml:space="preserve"> внос</w:t>
      </w:r>
      <w:r>
        <w:rPr>
          <w:rFonts w:ascii="Times New Roman" w:hAnsi="Times New Roman"/>
          <w:sz w:val="24"/>
          <w:szCs w:val="24"/>
          <w:lang w:val="uk-UA"/>
        </w:rPr>
        <w:t>ить</w:t>
      </w:r>
      <w:r w:rsidRPr="004A3423">
        <w:rPr>
          <w:rFonts w:ascii="Times New Roman" w:hAnsi="Times New Roman"/>
          <w:sz w:val="24"/>
          <w:szCs w:val="24"/>
        </w:rPr>
        <w:t xml:space="preserve"> відомості до інформаційно-аналітичної системи.</w:t>
      </w:r>
    </w:p>
    <w:p w:rsidR="00525A43" w:rsidRPr="00525A43" w:rsidRDefault="00525A43" w:rsidP="00E70450">
      <w:pPr>
        <w:spacing w:after="0" w:line="240" w:lineRule="auto"/>
        <w:jc w:val="both"/>
        <w:rPr>
          <w:rFonts w:ascii="Times New Roman" w:hAnsi="Times New Roman"/>
          <w:sz w:val="24"/>
          <w:szCs w:val="24"/>
        </w:rPr>
      </w:pPr>
    </w:p>
    <w:p w:rsidR="004101BF" w:rsidRPr="00E70450" w:rsidRDefault="00E70450">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rPr>
      </w:pPr>
      <w:r>
        <w:rPr>
          <w:rFonts w:ascii="Times New Roman" w:hAnsi="Times New Roman"/>
          <w:sz w:val="24"/>
          <w:szCs w:val="24"/>
          <w:lang w:val="uk-UA"/>
        </w:rPr>
        <w:t>7</w:t>
      </w:r>
      <w:r w:rsidR="00C12F12">
        <w:rPr>
          <w:rFonts w:ascii="Times New Roman" w:hAnsi="Times New Roman"/>
          <w:sz w:val="24"/>
          <w:szCs w:val="24"/>
          <w:lang w:val="uk-UA"/>
        </w:rPr>
        <w:t xml:space="preserve">. </w:t>
      </w:r>
      <w:r w:rsidR="001E2BEA" w:rsidRPr="00247BB0">
        <w:rPr>
          <w:rFonts w:ascii="Times New Roman" w:hAnsi="Times New Roman"/>
          <w:sz w:val="24"/>
          <w:szCs w:val="24"/>
          <w:lang w:val="uk-UA"/>
        </w:rPr>
        <w:t xml:space="preserve">Для перевірки </w:t>
      </w:r>
      <w:r w:rsidR="00C12F12" w:rsidRPr="00247BB0">
        <w:rPr>
          <w:rFonts w:ascii="Times New Roman" w:hAnsi="Times New Roman"/>
          <w:sz w:val="24"/>
          <w:szCs w:val="24"/>
          <w:lang w:val="uk-UA"/>
        </w:rPr>
        <w:t xml:space="preserve">наведених у заяві власником жилого приміщення відомостей управління соціальної політики Тернопільської міської ради протягом </w:t>
      </w:r>
      <w:r w:rsidR="00F924BC">
        <w:rPr>
          <w:rFonts w:ascii="Times New Roman" w:hAnsi="Times New Roman"/>
          <w:sz w:val="24"/>
          <w:szCs w:val="24"/>
          <w:lang w:val="uk-UA"/>
        </w:rPr>
        <w:t>двох</w:t>
      </w:r>
      <w:r w:rsidR="00C12F12" w:rsidRPr="00247BB0">
        <w:rPr>
          <w:rFonts w:ascii="Times New Roman" w:hAnsi="Times New Roman"/>
          <w:sz w:val="24"/>
          <w:szCs w:val="24"/>
          <w:lang w:val="uk-UA"/>
        </w:rPr>
        <w:t xml:space="preserve"> днів надає інформацію відділу квартирного обліку та нерухомості про наявність статусу внутрішньо переміщених</w:t>
      </w:r>
      <w:r w:rsidR="000C7CBD" w:rsidRPr="00247BB0">
        <w:rPr>
          <w:rFonts w:ascii="Times New Roman" w:hAnsi="Times New Roman"/>
          <w:sz w:val="24"/>
          <w:szCs w:val="24"/>
          <w:lang w:val="uk-UA"/>
        </w:rPr>
        <w:t xml:space="preserve"> осіб громадян вказаних у заяві (</w:t>
      </w:r>
      <w:r w:rsidR="001D22B2" w:rsidRPr="00247BB0">
        <w:rPr>
          <w:rFonts w:ascii="Times New Roman" w:hAnsi="Times New Roman"/>
          <w:sz w:val="24"/>
          <w:szCs w:val="24"/>
          <w:lang w:val="uk-UA"/>
        </w:rPr>
        <w:t>у разі потреби</w:t>
      </w:r>
      <w:r w:rsidR="000C7CBD" w:rsidRPr="00247BB0">
        <w:rPr>
          <w:rFonts w:ascii="Times New Roman" w:hAnsi="Times New Roman"/>
          <w:sz w:val="24"/>
          <w:szCs w:val="24"/>
          <w:lang w:val="uk-UA"/>
        </w:rPr>
        <w:t>).</w:t>
      </w:r>
      <w:r w:rsidR="00C12F12">
        <w:rPr>
          <w:rFonts w:ascii="Times New Roman" w:hAnsi="Times New Roman"/>
          <w:sz w:val="24"/>
          <w:szCs w:val="24"/>
          <w:lang w:val="uk-UA"/>
        </w:rPr>
        <w:t xml:space="preserve"> </w:t>
      </w:r>
    </w:p>
    <w:p w:rsidR="00470131" w:rsidRPr="0080409C" w:rsidRDefault="00247BB0">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lang w:val="uk-UA"/>
        </w:rPr>
      </w:pPr>
      <w:r>
        <w:rPr>
          <w:rFonts w:ascii="Times New Roman" w:hAnsi="Times New Roman"/>
          <w:sz w:val="24"/>
          <w:szCs w:val="24"/>
          <w:lang w:val="uk-UA"/>
        </w:rPr>
        <w:t>У</w:t>
      </w:r>
      <w:r w:rsidR="0080409C">
        <w:rPr>
          <w:rFonts w:ascii="Times New Roman" w:hAnsi="Times New Roman"/>
          <w:sz w:val="24"/>
          <w:szCs w:val="24"/>
          <w:lang w:val="uk-UA"/>
        </w:rPr>
        <w:t xml:space="preserve"> разі потреби</w:t>
      </w:r>
      <w:r>
        <w:rPr>
          <w:rFonts w:ascii="Times New Roman" w:hAnsi="Times New Roman"/>
          <w:sz w:val="24"/>
          <w:szCs w:val="24"/>
          <w:lang w:val="uk-UA"/>
        </w:rPr>
        <w:t xml:space="preserve"> відділ квартирного обліку та нерухомості</w:t>
      </w:r>
      <w:r w:rsidR="00C12F12">
        <w:rPr>
          <w:rFonts w:ascii="Times New Roman" w:hAnsi="Times New Roman"/>
          <w:sz w:val="24"/>
          <w:szCs w:val="24"/>
          <w:lang w:val="uk-UA"/>
        </w:rPr>
        <w:t xml:space="preserve"> звертається до управління житлово-комунального господарства, благоустрою та екології для проведення перевірки, наведених у заяві власником жилого приміщення відомостей з відвідуванням місця розміщення внутрішньо переміщених осіб, </w:t>
      </w:r>
      <w:r w:rsidR="00F51F03" w:rsidRPr="00F51F03">
        <w:rPr>
          <w:rFonts w:ascii="Times New Roman" w:hAnsi="Times New Roman"/>
          <w:sz w:val="24"/>
          <w:szCs w:val="24"/>
          <w:lang w:val="uk-UA"/>
        </w:rPr>
        <w:t>зокрема з метою перевірки факту такого розміщення, його безоплатності, кількості розміщених осіб та умов їх проживання, документів, що посвідчують особу, свідоцтва про народження малолітньої дитини, яка є внутрішньо переміщеною особою (у тому числі електронне відображення інформації, що міститься у таких документах), 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w:t>
      </w:r>
    </w:p>
    <w:p w:rsidR="007467D5" w:rsidRDefault="00C12F12" w:rsidP="00684084">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lang w:val="uk-UA"/>
        </w:rPr>
      </w:pPr>
      <w:r>
        <w:rPr>
          <w:rFonts w:ascii="Times New Roman" w:hAnsi="Times New Roman"/>
          <w:sz w:val="24"/>
          <w:szCs w:val="24"/>
          <w:lang w:val="uk-UA"/>
        </w:rPr>
        <w:lastRenderedPageBreak/>
        <w:t xml:space="preserve">Уповноважені особи протягом </w:t>
      </w:r>
      <w:r w:rsidR="00F924BC">
        <w:rPr>
          <w:rFonts w:ascii="Times New Roman" w:hAnsi="Times New Roman"/>
          <w:sz w:val="24"/>
          <w:szCs w:val="24"/>
          <w:lang w:val="uk-UA"/>
        </w:rPr>
        <w:t>трьох днів</w:t>
      </w:r>
      <w:r>
        <w:rPr>
          <w:rFonts w:ascii="Times New Roman" w:hAnsi="Times New Roman"/>
          <w:sz w:val="24"/>
          <w:szCs w:val="24"/>
          <w:lang w:val="uk-UA"/>
        </w:rPr>
        <w:t xml:space="preserve"> проводять вищевказану перевірку, про результати якої управління житлово-комунального господарства, благоустрою та екології через систему електронного документообігу «АСКОД» повідомляє відділ квартирного обліку та нерухомості.</w:t>
      </w:r>
    </w:p>
    <w:p w:rsidR="00470131" w:rsidRDefault="00C12F12" w:rsidP="00470131">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lang w:val="uk-UA"/>
        </w:rPr>
      </w:pPr>
      <w:r>
        <w:rPr>
          <w:rFonts w:ascii="Times New Roman" w:hAnsi="Times New Roman"/>
          <w:sz w:val="24"/>
          <w:szCs w:val="24"/>
          <w:lang w:val="uk-UA"/>
        </w:rPr>
        <w:t>Уповноваженими особами виконавчого комітету Тернопільської міської ради визначаються представники: управителів багаток</w:t>
      </w:r>
      <w:r w:rsidR="00DD4C1F">
        <w:rPr>
          <w:rFonts w:ascii="Times New Roman" w:hAnsi="Times New Roman"/>
          <w:sz w:val="24"/>
          <w:szCs w:val="24"/>
          <w:lang w:val="uk-UA"/>
        </w:rPr>
        <w:t>вар</w:t>
      </w:r>
      <w:r>
        <w:rPr>
          <w:rFonts w:ascii="Times New Roman" w:hAnsi="Times New Roman"/>
          <w:sz w:val="24"/>
          <w:szCs w:val="24"/>
          <w:lang w:val="uk-UA"/>
        </w:rPr>
        <w:t>т</w:t>
      </w:r>
      <w:r w:rsidR="00DD4C1F">
        <w:rPr>
          <w:rFonts w:ascii="Times New Roman" w:hAnsi="Times New Roman"/>
          <w:sz w:val="24"/>
          <w:szCs w:val="24"/>
          <w:lang w:val="uk-UA"/>
        </w:rPr>
        <w:t>ир</w:t>
      </w:r>
      <w:r>
        <w:rPr>
          <w:rFonts w:ascii="Times New Roman" w:hAnsi="Times New Roman"/>
          <w:sz w:val="24"/>
          <w:szCs w:val="24"/>
          <w:lang w:val="uk-UA"/>
        </w:rPr>
        <w:t>них будинків, об’єднань співвласників багатоквартирних будинків, за необхідності інші уповноважені особи, визначені управлінням житлово-комунального господарства, благоустрою та екології.</w:t>
      </w:r>
    </w:p>
    <w:p w:rsidR="00F87529" w:rsidRDefault="00F87529" w:rsidP="002E68A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670013" w:rsidRPr="00670013" w:rsidRDefault="00E70450">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lang w:val="uk-UA"/>
        </w:rPr>
      </w:pPr>
      <w:r>
        <w:rPr>
          <w:rFonts w:ascii="Times New Roman" w:hAnsi="Times New Roman"/>
          <w:sz w:val="24"/>
          <w:szCs w:val="24"/>
          <w:lang w:val="uk-UA"/>
        </w:rPr>
        <w:t>8</w:t>
      </w:r>
      <w:r w:rsidR="00670013">
        <w:rPr>
          <w:rFonts w:ascii="Times New Roman" w:hAnsi="Times New Roman"/>
          <w:sz w:val="24"/>
          <w:szCs w:val="24"/>
          <w:lang w:val="uk-UA"/>
        </w:rPr>
        <w:t xml:space="preserve">. </w:t>
      </w:r>
      <w:r w:rsidR="00670013" w:rsidRPr="00670013">
        <w:rPr>
          <w:rFonts w:ascii="Times New Roman" w:hAnsi="Times New Roman"/>
          <w:sz w:val="24"/>
          <w:szCs w:val="24"/>
          <w:lang w:val="uk-UA"/>
        </w:rPr>
        <w:t xml:space="preserve">У разі коли за результатами перевірки встановлено факт </w:t>
      </w:r>
      <w:r w:rsidR="008E5731">
        <w:rPr>
          <w:rFonts w:ascii="Times New Roman" w:hAnsi="Times New Roman"/>
          <w:sz w:val="24"/>
          <w:szCs w:val="24"/>
          <w:lang w:val="uk-UA"/>
        </w:rPr>
        <w:t>наведення</w:t>
      </w:r>
      <w:r w:rsidR="00670013" w:rsidRPr="00670013">
        <w:rPr>
          <w:rFonts w:ascii="Times New Roman" w:hAnsi="Times New Roman"/>
          <w:sz w:val="24"/>
          <w:szCs w:val="24"/>
          <w:lang w:val="uk-UA"/>
        </w:rPr>
        <w:t xml:space="preserve"> у заяві недостовірної інформації, </w:t>
      </w:r>
      <w:r w:rsidR="00BF4E75" w:rsidRPr="00521D25">
        <w:rPr>
          <w:rFonts w:ascii="Times New Roman" w:hAnsi="Times New Roman"/>
          <w:sz w:val="24"/>
          <w:szCs w:val="24"/>
          <w:lang w:val="uk-UA"/>
        </w:rPr>
        <w:t>виконавчий комітет Тернопільської міської ради</w:t>
      </w:r>
      <w:r w:rsidR="00670013" w:rsidRPr="00670013">
        <w:rPr>
          <w:rFonts w:ascii="Times New Roman" w:hAnsi="Times New Roman"/>
          <w:sz w:val="24"/>
          <w:szCs w:val="24"/>
          <w:lang w:val="uk-UA"/>
        </w:rPr>
        <w:t xml:space="preserve"> прийма</w:t>
      </w:r>
      <w:r w:rsidR="00BF4E75">
        <w:rPr>
          <w:rFonts w:ascii="Times New Roman" w:hAnsi="Times New Roman"/>
          <w:sz w:val="24"/>
          <w:szCs w:val="24"/>
          <w:lang w:val="uk-UA"/>
        </w:rPr>
        <w:t>є</w:t>
      </w:r>
      <w:r w:rsidR="00670013" w:rsidRPr="00670013">
        <w:rPr>
          <w:rFonts w:ascii="Times New Roman" w:hAnsi="Times New Roman"/>
          <w:sz w:val="24"/>
          <w:szCs w:val="24"/>
          <w:lang w:val="uk-UA"/>
        </w:rPr>
        <w:t xml:space="preserve"> рішення про відмову у виплаті компенсації.</w:t>
      </w:r>
    </w:p>
    <w:p w:rsidR="00834E9D" w:rsidRDefault="00834E9D" w:rsidP="00A83051">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lang w:val="uk-UA"/>
        </w:rPr>
      </w:pPr>
    </w:p>
    <w:p w:rsidR="00A83051" w:rsidRDefault="00E70450" w:rsidP="00A83051">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lang w:val="uk-UA"/>
        </w:rPr>
      </w:pPr>
      <w:r>
        <w:rPr>
          <w:rFonts w:ascii="Times New Roman" w:hAnsi="Times New Roman"/>
          <w:sz w:val="24"/>
          <w:szCs w:val="24"/>
          <w:lang w:val="uk-UA"/>
        </w:rPr>
        <w:t>9</w:t>
      </w:r>
      <w:r w:rsidR="00F81A2A">
        <w:rPr>
          <w:rFonts w:ascii="Times New Roman" w:hAnsi="Times New Roman"/>
          <w:sz w:val="24"/>
          <w:szCs w:val="24"/>
          <w:lang w:val="uk-UA"/>
        </w:rPr>
        <w:t xml:space="preserve">. </w:t>
      </w:r>
      <w:r w:rsidR="00C12F12">
        <w:rPr>
          <w:rFonts w:ascii="Times New Roman" w:hAnsi="Times New Roman"/>
          <w:sz w:val="24"/>
          <w:szCs w:val="24"/>
          <w:lang w:val="uk-UA"/>
        </w:rPr>
        <w:t xml:space="preserve">За результатами перевірки </w:t>
      </w:r>
      <w:r w:rsidRPr="00E70450">
        <w:rPr>
          <w:rFonts w:ascii="Times New Roman" w:hAnsi="Times New Roman"/>
          <w:sz w:val="24"/>
          <w:szCs w:val="24"/>
          <w:lang w:val="uk-UA"/>
        </w:rPr>
        <w:t>відділ квартирного обліку та нерухомості Тернопільської міської ради</w:t>
      </w:r>
      <w:r w:rsidR="00DF64D2">
        <w:rPr>
          <w:rFonts w:ascii="Times New Roman" w:hAnsi="Times New Roman"/>
          <w:sz w:val="24"/>
          <w:szCs w:val="24"/>
          <w:lang w:val="uk-UA"/>
        </w:rPr>
        <w:t xml:space="preserve"> </w:t>
      </w:r>
      <w:r w:rsidR="00DF64D2" w:rsidRPr="002D1725">
        <w:rPr>
          <w:rFonts w:ascii="Times New Roman" w:hAnsi="Times New Roman"/>
          <w:sz w:val="24"/>
          <w:szCs w:val="24"/>
          <w:lang w:val="uk-UA"/>
        </w:rPr>
        <w:t>узагальню</w:t>
      </w:r>
      <w:r w:rsidR="00DF64D2">
        <w:rPr>
          <w:rFonts w:ascii="Times New Roman" w:hAnsi="Times New Roman"/>
          <w:sz w:val="24"/>
          <w:szCs w:val="24"/>
          <w:lang w:val="uk-UA"/>
        </w:rPr>
        <w:t>є</w:t>
      </w:r>
      <w:r w:rsidR="00DF64D2" w:rsidRPr="002D1725">
        <w:rPr>
          <w:rFonts w:ascii="Times New Roman" w:hAnsi="Times New Roman"/>
          <w:sz w:val="24"/>
          <w:szCs w:val="24"/>
          <w:lang w:val="uk-UA"/>
        </w:rPr>
        <w:t xml:space="preserve"> надану у заявах інформацію</w:t>
      </w:r>
      <w:r w:rsidR="008E5731">
        <w:rPr>
          <w:rFonts w:ascii="Times New Roman" w:hAnsi="Times New Roman"/>
          <w:sz w:val="24"/>
          <w:szCs w:val="24"/>
          <w:lang w:val="uk-UA"/>
        </w:rPr>
        <w:t xml:space="preserve"> та з використанням інформаційно-аналітичної системи </w:t>
      </w:r>
      <w:r w:rsidR="00C12F12">
        <w:rPr>
          <w:rFonts w:ascii="Times New Roman" w:hAnsi="Times New Roman"/>
          <w:sz w:val="24"/>
          <w:szCs w:val="24"/>
          <w:lang w:val="uk-UA"/>
        </w:rPr>
        <w:t xml:space="preserve"> </w:t>
      </w:r>
      <w:r>
        <w:rPr>
          <w:rFonts w:ascii="Times New Roman" w:hAnsi="Times New Roman"/>
          <w:sz w:val="24"/>
          <w:szCs w:val="24"/>
          <w:lang w:val="uk-UA"/>
        </w:rPr>
        <w:t xml:space="preserve">формує перелік згідно з додатком 5 до </w:t>
      </w:r>
      <w:r w:rsidR="00415C58">
        <w:rPr>
          <w:rFonts w:ascii="Times New Roman" w:hAnsi="Times New Roman"/>
          <w:sz w:val="24"/>
          <w:szCs w:val="24"/>
          <w:lang w:val="uk-UA"/>
        </w:rPr>
        <w:t xml:space="preserve">Постанови Кабінету Міністрів України </w:t>
      </w:r>
      <w:r w:rsidR="00AF1E34">
        <w:rPr>
          <w:rFonts w:ascii="Times New Roman" w:hAnsi="Times New Roman"/>
          <w:sz w:val="24"/>
          <w:szCs w:val="24"/>
          <w:lang w:val="uk-UA"/>
        </w:rPr>
        <w:t>від 19 березня 2022 року</w:t>
      </w:r>
      <w:r w:rsidR="00415C58" w:rsidRPr="00415C58">
        <w:rPr>
          <w:rFonts w:ascii="Times New Roman" w:hAnsi="Times New Roman"/>
          <w:sz w:val="24"/>
          <w:szCs w:val="24"/>
          <w:lang w:val="uk-UA"/>
        </w:rPr>
        <w:t xml:space="preserve"> № 333</w:t>
      </w:r>
      <w:r>
        <w:rPr>
          <w:rFonts w:ascii="Times New Roman" w:hAnsi="Times New Roman"/>
          <w:sz w:val="24"/>
          <w:szCs w:val="24"/>
          <w:lang w:val="uk-UA"/>
        </w:rPr>
        <w:t>. Перелік з визначеним обсягом та джерелом компенсації особам, що розмістили внутрішньо переміщених осіб, подається</w:t>
      </w:r>
      <w:r w:rsidR="00A83051">
        <w:rPr>
          <w:rFonts w:ascii="Times New Roman" w:hAnsi="Times New Roman"/>
          <w:sz w:val="24"/>
          <w:szCs w:val="24"/>
          <w:lang w:val="uk-UA"/>
        </w:rPr>
        <w:t xml:space="preserve"> </w:t>
      </w:r>
      <w:r w:rsidR="00C12F12">
        <w:rPr>
          <w:rFonts w:ascii="Times New Roman" w:hAnsi="Times New Roman"/>
          <w:sz w:val="24"/>
          <w:szCs w:val="24"/>
          <w:lang w:val="uk-UA"/>
        </w:rPr>
        <w:t xml:space="preserve">до Тернопільської обласної військової адміністрації до </w:t>
      </w:r>
      <w:r w:rsidR="00DF64D2">
        <w:rPr>
          <w:rFonts w:ascii="Times New Roman" w:hAnsi="Times New Roman"/>
          <w:sz w:val="24"/>
          <w:szCs w:val="24"/>
          <w:lang w:val="uk-UA"/>
        </w:rPr>
        <w:t>12</w:t>
      </w:r>
      <w:r w:rsidR="00C12F12">
        <w:rPr>
          <w:rFonts w:ascii="Times New Roman" w:hAnsi="Times New Roman"/>
          <w:sz w:val="24"/>
          <w:szCs w:val="24"/>
          <w:lang w:val="uk-UA"/>
        </w:rPr>
        <w:t xml:space="preserve"> числа місяця, що настає за звітним.</w:t>
      </w:r>
    </w:p>
    <w:p w:rsidR="00811400" w:rsidRDefault="00426109" w:rsidP="00811400">
      <w:pPr>
        <w:spacing w:after="0" w:line="240" w:lineRule="auto"/>
        <w:ind w:left="-180"/>
        <w:jc w:val="both"/>
        <w:rPr>
          <w:rFonts w:ascii="Times New Roman" w:hAnsi="Times New Roman"/>
          <w:sz w:val="24"/>
          <w:szCs w:val="24"/>
          <w:lang w:val="uk-UA"/>
        </w:rPr>
      </w:pPr>
      <w:r w:rsidRPr="00426109">
        <w:rPr>
          <w:rFonts w:ascii="Times New Roman" w:hAnsi="Times New Roman"/>
          <w:sz w:val="24"/>
          <w:szCs w:val="24"/>
          <w:lang w:val="uk-UA"/>
        </w:rPr>
        <w:t xml:space="preserve">Після формування в інформаційно-аналітичній системі переліку згідно з </w:t>
      </w:r>
      <w:r>
        <w:rPr>
          <w:rFonts w:ascii="Times New Roman" w:hAnsi="Times New Roman"/>
          <w:sz w:val="24"/>
          <w:szCs w:val="24"/>
          <w:lang w:val="uk-UA"/>
        </w:rPr>
        <w:t xml:space="preserve">додатком 5 </w:t>
      </w:r>
      <w:r w:rsidRPr="00426109">
        <w:rPr>
          <w:rFonts w:ascii="Times New Roman" w:hAnsi="Times New Roman"/>
          <w:sz w:val="24"/>
          <w:szCs w:val="24"/>
          <w:lang w:val="uk-UA"/>
        </w:rPr>
        <w:t xml:space="preserve">уповноважена </w:t>
      </w:r>
      <w:r>
        <w:rPr>
          <w:rFonts w:ascii="Times New Roman" w:hAnsi="Times New Roman"/>
          <w:sz w:val="24"/>
          <w:szCs w:val="24"/>
          <w:lang w:val="uk-UA"/>
        </w:rPr>
        <w:t>особа відділу квартирного обліку та нерухомості Тернопільської міської ради</w:t>
      </w:r>
      <w:r w:rsidRPr="00426109">
        <w:rPr>
          <w:rFonts w:ascii="Times New Roman" w:hAnsi="Times New Roman"/>
          <w:sz w:val="24"/>
          <w:szCs w:val="24"/>
          <w:lang w:val="uk-UA"/>
        </w:rPr>
        <w:t xml:space="preserve"> накладає в інформаційно-аналітичній системі на такий перелік кваліфікований електронний підпис, про що повідомляє </w:t>
      </w:r>
      <w:r>
        <w:rPr>
          <w:rFonts w:ascii="Times New Roman" w:hAnsi="Times New Roman"/>
          <w:sz w:val="24"/>
          <w:szCs w:val="24"/>
          <w:lang w:val="uk-UA"/>
        </w:rPr>
        <w:t>Тернопільську обласну військову адміністрацію.</w:t>
      </w:r>
    </w:p>
    <w:p w:rsidR="00F87529" w:rsidRDefault="00F87529" w:rsidP="00811400">
      <w:pPr>
        <w:spacing w:after="0" w:line="240" w:lineRule="auto"/>
        <w:ind w:left="-180"/>
        <w:jc w:val="both"/>
        <w:rPr>
          <w:rFonts w:ascii="Times New Roman" w:hAnsi="Times New Roman"/>
          <w:sz w:val="24"/>
          <w:szCs w:val="24"/>
          <w:lang w:val="uk-UA"/>
        </w:rPr>
      </w:pPr>
    </w:p>
    <w:p w:rsidR="00F87529" w:rsidRPr="00F87529" w:rsidRDefault="00F87529" w:rsidP="00F87529">
      <w:pPr>
        <w:spacing w:after="0" w:line="240" w:lineRule="auto"/>
        <w:ind w:left="-180"/>
        <w:jc w:val="both"/>
        <w:rPr>
          <w:rFonts w:ascii="Times New Roman" w:hAnsi="Times New Roman"/>
          <w:sz w:val="24"/>
          <w:szCs w:val="24"/>
          <w:lang w:val="uk-UA"/>
        </w:rPr>
      </w:pPr>
      <w:r w:rsidRPr="00F87529">
        <w:rPr>
          <w:rFonts w:ascii="Times New Roman" w:hAnsi="Times New Roman"/>
          <w:sz w:val="24"/>
          <w:szCs w:val="24"/>
          <w:lang w:val="uk-UA"/>
        </w:rPr>
        <w:t>У разі наявності об’єктивних обставин, щодо відсутності технічної можливості доступу до роботи в інформаційно-аналітичній системі, її нестабільної роботи, що виникли у період з дня початку функціонування такої системи, що не дають можливості забезпечити дотримання установлених у </w:t>
      </w:r>
      <w:hyperlink r:id="rId11" w:anchor="n111" w:history="1">
        <w:r w:rsidRPr="00F87529">
          <w:rPr>
            <w:rFonts w:ascii="Times New Roman" w:hAnsi="Times New Roman"/>
            <w:sz w:val="24"/>
            <w:szCs w:val="24"/>
            <w:lang w:val="uk-UA"/>
          </w:rPr>
          <w:t>пункті 6</w:t>
        </w:r>
      </w:hyperlink>
      <w:r w:rsidRPr="00F87529">
        <w:rPr>
          <w:rFonts w:ascii="Times New Roman" w:hAnsi="Times New Roman"/>
          <w:sz w:val="24"/>
          <w:szCs w:val="24"/>
          <w:lang w:val="uk-UA"/>
        </w:rPr>
        <w:t> цього Порядку вимог щодо внесення до неї відомостей</w:t>
      </w:r>
      <w:r>
        <w:rPr>
          <w:rFonts w:ascii="Times New Roman" w:hAnsi="Times New Roman"/>
          <w:sz w:val="24"/>
          <w:szCs w:val="24"/>
          <w:lang w:val="uk-UA"/>
        </w:rPr>
        <w:t xml:space="preserve">, </w:t>
      </w:r>
      <w:r w:rsidRPr="00E423BA">
        <w:rPr>
          <w:rFonts w:ascii="Times New Roman" w:hAnsi="Times New Roman"/>
          <w:sz w:val="24"/>
          <w:szCs w:val="24"/>
          <w:lang w:val="uk-UA"/>
        </w:rPr>
        <w:t>відділ квартирного обліку та нерухомості Тернопільської міської ради</w:t>
      </w:r>
      <w:r>
        <w:rPr>
          <w:rFonts w:ascii="Times New Roman" w:hAnsi="Times New Roman"/>
          <w:sz w:val="24"/>
          <w:szCs w:val="24"/>
          <w:lang w:val="uk-UA"/>
        </w:rPr>
        <w:t xml:space="preserve"> у</w:t>
      </w:r>
      <w:r w:rsidRPr="00F87529">
        <w:rPr>
          <w:rFonts w:ascii="Times New Roman" w:hAnsi="Times New Roman"/>
          <w:sz w:val="24"/>
          <w:szCs w:val="24"/>
          <w:lang w:val="uk-UA"/>
        </w:rPr>
        <w:t>загальню</w:t>
      </w:r>
      <w:r>
        <w:rPr>
          <w:rFonts w:ascii="Times New Roman" w:hAnsi="Times New Roman"/>
          <w:sz w:val="24"/>
          <w:szCs w:val="24"/>
          <w:lang w:val="uk-UA"/>
        </w:rPr>
        <w:t>є</w:t>
      </w:r>
      <w:r w:rsidRPr="00F87529">
        <w:rPr>
          <w:rFonts w:ascii="Times New Roman" w:hAnsi="Times New Roman"/>
          <w:sz w:val="24"/>
          <w:szCs w:val="24"/>
          <w:lang w:val="uk-UA"/>
        </w:rPr>
        <w:t xml:space="preserve"> наведену в заявах інформацію та форму</w:t>
      </w:r>
      <w:r>
        <w:rPr>
          <w:rFonts w:ascii="Times New Roman" w:hAnsi="Times New Roman"/>
          <w:sz w:val="24"/>
          <w:szCs w:val="24"/>
          <w:lang w:val="uk-UA"/>
        </w:rPr>
        <w:t>є</w:t>
      </w:r>
      <w:r w:rsidRPr="00F87529">
        <w:rPr>
          <w:rFonts w:ascii="Times New Roman" w:hAnsi="Times New Roman"/>
          <w:sz w:val="24"/>
          <w:szCs w:val="24"/>
          <w:lang w:val="uk-UA"/>
        </w:rPr>
        <w:t xml:space="preserve"> перелік згідно з додатком </w:t>
      </w:r>
      <w:r>
        <w:rPr>
          <w:rFonts w:ascii="Times New Roman" w:hAnsi="Times New Roman"/>
          <w:sz w:val="24"/>
          <w:szCs w:val="24"/>
          <w:lang w:val="uk-UA"/>
        </w:rPr>
        <w:t xml:space="preserve">5 до Постанови Кабінету Міністрів України </w:t>
      </w:r>
      <w:r w:rsidR="002A3360">
        <w:rPr>
          <w:rFonts w:ascii="Times New Roman" w:hAnsi="Times New Roman"/>
          <w:sz w:val="24"/>
          <w:szCs w:val="24"/>
          <w:lang w:val="uk-UA"/>
        </w:rPr>
        <w:t>від 19 березня 2022 року</w:t>
      </w:r>
      <w:r w:rsidRPr="00415C58">
        <w:rPr>
          <w:rFonts w:ascii="Times New Roman" w:hAnsi="Times New Roman"/>
          <w:sz w:val="24"/>
          <w:szCs w:val="24"/>
          <w:lang w:val="uk-UA"/>
        </w:rPr>
        <w:t xml:space="preserve"> № 333</w:t>
      </w:r>
      <w:r w:rsidRPr="00F87529">
        <w:rPr>
          <w:rFonts w:ascii="Times New Roman" w:hAnsi="Times New Roman"/>
          <w:sz w:val="24"/>
          <w:szCs w:val="24"/>
          <w:lang w:val="uk-UA"/>
        </w:rPr>
        <w:t xml:space="preserve">, який </w:t>
      </w:r>
      <w:r>
        <w:rPr>
          <w:rFonts w:ascii="Times New Roman" w:hAnsi="Times New Roman"/>
          <w:sz w:val="24"/>
          <w:szCs w:val="24"/>
          <w:lang w:val="uk-UA"/>
        </w:rPr>
        <w:t>подається до Тернопільської обласної військової адміністрації</w:t>
      </w:r>
      <w:r w:rsidRPr="00F87529">
        <w:rPr>
          <w:rFonts w:ascii="Times New Roman" w:hAnsi="Times New Roman"/>
          <w:sz w:val="24"/>
          <w:szCs w:val="24"/>
          <w:lang w:val="uk-UA"/>
        </w:rPr>
        <w:t xml:space="preserve"> з використанням системи електронної взаємодії органів виконавчої влади, а в разі відсутності відповідних технічних можливостей - за допомогою електронної пошти.</w:t>
      </w:r>
    </w:p>
    <w:p w:rsidR="00811400" w:rsidRDefault="00811400" w:rsidP="00811400">
      <w:pPr>
        <w:spacing w:after="0" w:line="240" w:lineRule="auto"/>
        <w:ind w:left="-180"/>
        <w:jc w:val="both"/>
        <w:rPr>
          <w:rFonts w:ascii="Times New Roman" w:hAnsi="Times New Roman"/>
          <w:sz w:val="24"/>
          <w:szCs w:val="24"/>
          <w:lang w:val="uk-UA"/>
        </w:rPr>
      </w:pPr>
    </w:p>
    <w:p w:rsidR="00811400" w:rsidRPr="00811400" w:rsidRDefault="00A83051" w:rsidP="00811400">
      <w:pPr>
        <w:spacing w:after="0" w:line="240" w:lineRule="auto"/>
        <w:ind w:left="-180"/>
        <w:jc w:val="both"/>
        <w:rPr>
          <w:rFonts w:ascii="Times New Roman" w:hAnsi="Times New Roman"/>
          <w:sz w:val="24"/>
          <w:szCs w:val="24"/>
          <w:lang w:val="uk-UA"/>
        </w:rPr>
      </w:pPr>
      <w:r>
        <w:rPr>
          <w:rFonts w:ascii="Times New Roman" w:hAnsi="Times New Roman"/>
          <w:sz w:val="24"/>
          <w:szCs w:val="24"/>
          <w:lang w:val="uk-UA"/>
        </w:rPr>
        <w:t>1</w:t>
      </w:r>
      <w:r w:rsidR="00E70450">
        <w:rPr>
          <w:rFonts w:ascii="Times New Roman" w:hAnsi="Times New Roman"/>
          <w:sz w:val="24"/>
          <w:szCs w:val="24"/>
          <w:lang w:val="uk-UA"/>
        </w:rPr>
        <w:t>0</w:t>
      </w:r>
      <w:r>
        <w:rPr>
          <w:rFonts w:ascii="Times New Roman" w:hAnsi="Times New Roman"/>
          <w:sz w:val="24"/>
          <w:szCs w:val="24"/>
          <w:lang w:val="uk-UA"/>
        </w:rPr>
        <w:t>.</w:t>
      </w:r>
      <w:r w:rsidRPr="00A83051">
        <w:rPr>
          <w:rFonts w:ascii="Times New Roman" w:hAnsi="Times New Roman"/>
          <w:sz w:val="24"/>
          <w:szCs w:val="24"/>
          <w:lang w:val="uk-UA"/>
        </w:rPr>
        <w:t xml:space="preserve"> </w:t>
      </w:r>
      <w:r w:rsidR="00E423BA" w:rsidRPr="00E423BA">
        <w:rPr>
          <w:rFonts w:ascii="Times New Roman" w:hAnsi="Times New Roman"/>
          <w:sz w:val="24"/>
          <w:szCs w:val="24"/>
          <w:lang w:val="uk-UA"/>
        </w:rPr>
        <w:t>Персональні дані особи, що розмістила внутрішньо переміщених осіб, передаються Товариству Червоного Хреста України для здійснення компенсації за його рахунок.</w:t>
      </w:r>
      <w:r w:rsidR="00E423BA" w:rsidRPr="00811400">
        <w:rPr>
          <w:rFonts w:ascii="Times New Roman" w:hAnsi="Times New Roman"/>
          <w:sz w:val="24"/>
          <w:szCs w:val="24"/>
          <w:lang w:val="uk-UA"/>
        </w:rPr>
        <w:t xml:space="preserve"> </w:t>
      </w:r>
      <w:r w:rsidR="00811400" w:rsidRPr="00811400">
        <w:rPr>
          <w:rFonts w:ascii="Times New Roman" w:hAnsi="Times New Roman"/>
          <w:sz w:val="24"/>
          <w:szCs w:val="24"/>
          <w:lang w:val="uk-UA"/>
        </w:rPr>
        <w:t>Оброблення персональних даних осіб, а також їх передача здійснюються відповідно до законодавства про захист персональних даних.</w:t>
      </w:r>
    </w:p>
    <w:p w:rsidR="004101BF" w:rsidRDefault="004101B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811400" w:rsidRPr="00811400" w:rsidRDefault="00670013" w:rsidP="00811400">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lang w:val="uk-UA"/>
        </w:rPr>
      </w:pPr>
      <w:r>
        <w:rPr>
          <w:rFonts w:ascii="Times New Roman" w:hAnsi="Times New Roman"/>
          <w:sz w:val="24"/>
          <w:szCs w:val="24"/>
          <w:lang w:val="uk-UA"/>
        </w:rPr>
        <w:t>1</w:t>
      </w:r>
      <w:r w:rsidR="00E70450">
        <w:rPr>
          <w:rFonts w:ascii="Times New Roman" w:hAnsi="Times New Roman"/>
          <w:sz w:val="24"/>
          <w:szCs w:val="24"/>
          <w:lang w:val="uk-UA"/>
        </w:rPr>
        <w:t>1</w:t>
      </w:r>
      <w:r w:rsidR="00C12F12">
        <w:rPr>
          <w:rFonts w:ascii="Times New Roman" w:hAnsi="Times New Roman"/>
          <w:sz w:val="24"/>
          <w:szCs w:val="24"/>
          <w:lang w:val="uk-UA"/>
        </w:rPr>
        <w:t xml:space="preserve">. </w:t>
      </w:r>
      <w:r w:rsidR="00811400" w:rsidRPr="00811400">
        <w:rPr>
          <w:rFonts w:ascii="Times New Roman" w:hAnsi="Times New Roman"/>
          <w:sz w:val="24"/>
          <w:szCs w:val="24"/>
          <w:lang w:val="uk-UA"/>
        </w:rPr>
        <w:t>Сума компенсації розраховується виходячи з кількості днів, протягом яких житлове приміщення надавалося для розміщення внутрішньо переміщеної особи (далі — людино-день), з дня розміщення, але не раніше дати взяття на облік внутрішньо переміщених осіб відповідним органом або внесення відповідної інформації до Єдиного державного веб-порталу електронних послуг (далі — Портал Дія).</w:t>
      </w:r>
    </w:p>
    <w:p w:rsidR="00E86116" w:rsidRDefault="00811400" w:rsidP="00811400">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lang w:val="uk-UA"/>
        </w:rPr>
      </w:pPr>
      <w:r w:rsidRPr="00811400">
        <w:rPr>
          <w:rFonts w:ascii="Times New Roman" w:hAnsi="Times New Roman"/>
          <w:sz w:val="24"/>
          <w:szCs w:val="24"/>
          <w:lang w:val="uk-UA"/>
        </w:rPr>
        <w:t>Кількість людино-днів визначається шляхом додавання кількості внутрішньо переміщених осіб, які проживали у житловому приміщенні, наданому для розміщення внутрішньо переміщених осіб, у кожний день місяця.</w:t>
      </w:r>
      <w:r>
        <w:rPr>
          <w:rFonts w:ascii="Times New Roman" w:hAnsi="Times New Roman"/>
          <w:sz w:val="24"/>
          <w:szCs w:val="24"/>
          <w:lang w:val="uk-UA"/>
        </w:rPr>
        <w:t xml:space="preserve"> </w:t>
      </w:r>
    </w:p>
    <w:p w:rsidR="00E86116" w:rsidRPr="00E86116" w:rsidRDefault="002A3360">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lang w:val="uk-UA"/>
        </w:rPr>
      </w:pPr>
      <w:r>
        <w:rPr>
          <w:rFonts w:ascii="Times New Roman" w:hAnsi="Times New Roman"/>
          <w:sz w:val="24"/>
          <w:szCs w:val="24"/>
          <w:lang w:val="uk-UA"/>
        </w:rPr>
        <w:t>У період з 1 жовтня 2022 по 31 березня 2023</w:t>
      </w:r>
      <w:r w:rsidR="00E86116" w:rsidRPr="00E86116">
        <w:rPr>
          <w:rFonts w:ascii="Times New Roman" w:hAnsi="Times New Roman"/>
          <w:sz w:val="24"/>
          <w:szCs w:val="24"/>
          <w:lang w:val="uk-UA"/>
        </w:rPr>
        <w:t xml:space="preserve"> сума компенсації визначається на рівні 30 гривень за кожен людино-день. </w:t>
      </w:r>
    </w:p>
    <w:p w:rsidR="004101BF" w:rsidRDefault="00C12F12">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rPr>
      </w:pPr>
      <w:r>
        <w:rPr>
          <w:rFonts w:ascii="Times New Roman" w:hAnsi="Times New Roman"/>
          <w:sz w:val="24"/>
          <w:szCs w:val="24"/>
        </w:rPr>
        <w:t xml:space="preserve">Загальна сума компенсації визначається шляхом визначення добутку загальної кількості людино-днів на суму компенсації за кожен людино-день. </w:t>
      </w:r>
    </w:p>
    <w:p w:rsidR="007B54FB" w:rsidRPr="007B54FB" w:rsidRDefault="007B54FB">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rPr>
      </w:pPr>
      <w:r w:rsidRPr="007B54FB">
        <w:rPr>
          <w:rFonts w:ascii="Times New Roman" w:hAnsi="Times New Roman"/>
          <w:sz w:val="24"/>
          <w:szCs w:val="24"/>
        </w:rPr>
        <w:t>У разі припинення протягом звітного місяця обставин, зазначених у </w:t>
      </w:r>
      <w:hyperlink r:id="rId12" w:anchor="n96" w:history="1">
        <w:r w:rsidRPr="007B54FB">
          <w:rPr>
            <w:rFonts w:ascii="Times New Roman" w:hAnsi="Times New Roman"/>
            <w:sz w:val="24"/>
            <w:szCs w:val="24"/>
          </w:rPr>
          <w:t>пункті 1</w:t>
        </w:r>
      </w:hyperlink>
      <w:r w:rsidRPr="007B54FB">
        <w:rPr>
          <w:rFonts w:ascii="Times New Roman" w:hAnsi="Times New Roman"/>
          <w:sz w:val="24"/>
          <w:szCs w:val="24"/>
        </w:rPr>
        <w:t> цього Порядку, за яких особа, що розмістила внутрішньо переміщених осіб, має право на отримання компенсації, під час розрахунку розміру компенсації враховуюється кількість людино-днів фактичного проживання у звітному місяці.</w:t>
      </w:r>
    </w:p>
    <w:p w:rsidR="004101BF" w:rsidRDefault="004101BF">
      <w:pPr>
        <w:spacing w:after="0" w:line="240" w:lineRule="auto"/>
        <w:ind w:left="-180"/>
        <w:jc w:val="both"/>
        <w:rPr>
          <w:rFonts w:ascii="Times New Roman" w:hAnsi="Times New Roman"/>
          <w:sz w:val="24"/>
          <w:szCs w:val="24"/>
          <w:lang w:val="uk-UA"/>
        </w:rPr>
      </w:pPr>
    </w:p>
    <w:p w:rsidR="007467D5" w:rsidRPr="002C0C0A" w:rsidRDefault="00C12F12" w:rsidP="007467D5">
      <w:pPr>
        <w:spacing w:after="0" w:line="240" w:lineRule="auto"/>
        <w:ind w:left="-180"/>
        <w:jc w:val="both"/>
        <w:rPr>
          <w:rFonts w:ascii="Times New Roman" w:hAnsi="Times New Roman"/>
          <w:sz w:val="24"/>
          <w:szCs w:val="24"/>
          <w:lang w:val="uk-UA"/>
        </w:rPr>
      </w:pPr>
      <w:r>
        <w:rPr>
          <w:rFonts w:ascii="Times New Roman" w:hAnsi="Times New Roman"/>
          <w:sz w:val="24"/>
          <w:szCs w:val="24"/>
          <w:lang w:val="uk-UA"/>
        </w:rPr>
        <w:lastRenderedPageBreak/>
        <w:t>1</w:t>
      </w:r>
      <w:r w:rsidR="00E70450">
        <w:rPr>
          <w:rFonts w:ascii="Times New Roman" w:hAnsi="Times New Roman"/>
          <w:sz w:val="24"/>
          <w:szCs w:val="24"/>
          <w:lang w:val="uk-UA"/>
        </w:rPr>
        <w:t>2</w:t>
      </w:r>
      <w:r>
        <w:rPr>
          <w:rFonts w:ascii="Times New Roman" w:hAnsi="Times New Roman"/>
          <w:sz w:val="24"/>
          <w:szCs w:val="24"/>
          <w:lang w:val="uk-UA"/>
        </w:rPr>
        <w:t xml:space="preserve">. </w:t>
      </w:r>
      <w:r w:rsidR="002C0C0A" w:rsidRPr="00146804">
        <w:rPr>
          <w:rFonts w:ascii="Times New Roman" w:hAnsi="Times New Roman"/>
          <w:sz w:val="24"/>
          <w:szCs w:val="24"/>
          <w:lang w:val="uk-UA"/>
        </w:rPr>
        <w:t>Компенсація особам, що розмістили внутрішньо переміщених осіб, виплачується за рахунок коштів державного бюджету (зокрема, резервного фонду бюджету), коштів підприємств, установ та організацій незалежно від форми власності, іноземних держав та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громадських об’єднань, інших не заборонених законодавством джерел у безготівковій формі за зазначеними у заяві банківськими реквізитами за умови відсутності заборгованості за житлово-комунальні послуги.</w:t>
      </w:r>
    </w:p>
    <w:p w:rsidR="009A14CA" w:rsidRPr="009A14CA" w:rsidRDefault="009A14CA" w:rsidP="009A14CA">
      <w:pPr>
        <w:spacing w:after="0" w:line="240" w:lineRule="auto"/>
        <w:ind w:left="-180"/>
        <w:jc w:val="both"/>
        <w:rPr>
          <w:rFonts w:ascii="Times New Roman" w:hAnsi="Times New Roman"/>
          <w:sz w:val="24"/>
          <w:szCs w:val="24"/>
          <w:lang w:val="uk-UA"/>
        </w:rPr>
      </w:pPr>
      <w:r w:rsidRPr="009A14CA">
        <w:rPr>
          <w:rFonts w:ascii="Times New Roman" w:hAnsi="Times New Roman"/>
          <w:sz w:val="24"/>
          <w:szCs w:val="24"/>
          <w:lang w:val="uk-UA"/>
        </w:rPr>
        <w:t>Особа, що розмістила внутрішньо переміщених осіб, підтверджує факт відсутності заборгованості за житлово-комунальні послуги своїм підписом, що проставляється у заяві про отримання комп</w:t>
      </w:r>
      <w:r>
        <w:rPr>
          <w:rFonts w:ascii="Times New Roman" w:hAnsi="Times New Roman"/>
          <w:sz w:val="24"/>
          <w:szCs w:val="24"/>
          <w:lang w:val="uk-UA"/>
        </w:rPr>
        <w:t>енсації (додаток 2</w:t>
      </w:r>
      <w:r w:rsidRPr="009A14CA">
        <w:rPr>
          <w:rFonts w:ascii="Times New Roman" w:hAnsi="Times New Roman"/>
          <w:sz w:val="24"/>
          <w:szCs w:val="24"/>
          <w:lang w:val="uk-UA"/>
        </w:rPr>
        <w:t>).</w:t>
      </w:r>
    </w:p>
    <w:p w:rsidR="007467D5" w:rsidRDefault="00C12F12">
      <w:pPr>
        <w:spacing w:after="0" w:line="240" w:lineRule="auto"/>
        <w:ind w:left="-180"/>
        <w:jc w:val="both"/>
        <w:rPr>
          <w:rFonts w:ascii="Times New Roman" w:hAnsi="Times New Roman"/>
          <w:sz w:val="24"/>
          <w:szCs w:val="24"/>
          <w:lang w:val="uk-UA"/>
        </w:rPr>
      </w:pPr>
      <w:r>
        <w:rPr>
          <w:rFonts w:ascii="Times New Roman" w:hAnsi="Times New Roman"/>
          <w:sz w:val="24"/>
          <w:szCs w:val="24"/>
          <w:lang w:val="uk-UA"/>
        </w:rPr>
        <w:t xml:space="preserve">      </w:t>
      </w:r>
    </w:p>
    <w:p w:rsidR="00E53390" w:rsidRDefault="00E53390">
      <w:pPr>
        <w:spacing w:after="0" w:line="240" w:lineRule="auto"/>
        <w:ind w:left="-180"/>
        <w:jc w:val="both"/>
        <w:rPr>
          <w:rFonts w:ascii="Times New Roman" w:hAnsi="Times New Roman"/>
          <w:sz w:val="24"/>
          <w:szCs w:val="24"/>
          <w:lang w:val="uk-UA"/>
        </w:rPr>
      </w:pPr>
    </w:p>
    <w:p w:rsidR="00E53390" w:rsidRDefault="00E53390">
      <w:pPr>
        <w:spacing w:after="0" w:line="240" w:lineRule="auto"/>
        <w:ind w:left="-180"/>
        <w:jc w:val="both"/>
        <w:rPr>
          <w:rFonts w:ascii="Times New Roman" w:hAnsi="Times New Roman"/>
          <w:sz w:val="24"/>
          <w:szCs w:val="24"/>
          <w:lang w:val="uk-UA"/>
        </w:rPr>
      </w:pPr>
    </w:p>
    <w:p w:rsidR="007467D5" w:rsidRDefault="007467D5">
      <w:pPr>
        <w:spacing w:after="0" w:line="240" w:lineRule="auto"/>
        <w:ind w:left="-180"/>
        <w:jc w:val="both"/>
        <w:rPr>
          <w:rFonts w:ascii="Times New Roman" w:hAnsi="Times New Roman"/>
          <w:sz w:val="24"/>
          <w:szCs w:val="24"/>
          <w:lang w:val="uk-UA"/>
        </w:rPr>
      </w:pPr>
    </w:p>
    <w:p w:rsidR="004101BF" w:rsidRDefault="00A15A87">
      <w:pPr>
        <w:spacing w:after="0" w:line="240" w:lineRule="auto"/>
        <w:ind w:left="-180"/>
        <w:jc w:val="both"/>
      </w:pPr>
      <w:r>
        <w:rPr>
          <w:rFonts w:ascii="Times New Roman" w:hAnsi="Times New Roman"/>
          <w:sz w:val="24"/>
          <w:szCs w:val="24"/>
          <w:lang w:val="uk-UA"/>
        </w:rPr>
        <w:t xml:space="preserve">            </w:t>
      </w:r>
      <w:r w:rsidR="00C12F12">
        <w:rPr>
          <w:rFonts w:ascii="Times New Roman" w:hAnsi="Times New Roman"/>
          <w:sz w:val="24"/>
          <w:szCs w:val="24"/>
        </w:rPr>
        <w:t>Міський голова                                                                                                  Сергій НАДАЛ</w:t>
      </w:r>
      <w:r w:rsidR="00C12F12">
        <w:t xml:space="preserve"> </w:t>
      </w:r>
    </w:p>
    <w:p w:rsidR="00A15A87" w:rsidRDefault="00A15A87">
      <w:pPr>
        <w:sectPr w:rsidR="00A15A87" w:rsidSect="000C6F89">
          <w:headerReference w:type="default" r:id="rId13"/>
          <w:headerReference w:type="first" r:id="rId14"/>
          <w:pgSz w:w="11906" w:h="16838"/>
          <w:pgMar w:top="567" w:right="709" w:bottom="992" w:left="709" w:header="284" w:footer="1984" w:gutter="0"/>
          <w:cols w:space="720"/>
          <w:noEndnote/>
          <w:titlePg/>
          <w:docGrid w:linePitch="299"/>
        </w:sectPr>
      </w:pPr>
    </w:p>
    <w:p w:rsidR="00B67C5B" w:rsidRDefault="0000754F" w:rsidP="009E2849">
      <w:pPr>
        <w:spacing w:after="0" w:line="240" w:lineRule="auto"/>
        <w:ind w:left="10065"/>
        <w:rPr>
          <w:rFonts w:ascii="Times New Roman" w:hAnsi="Times New Roman"/>
          <w:sz w:val="20"/>
          <w:szCs w:val="20"/>
        </w:rPr>
      </w:pPr>
      <w:r>
        <w:lastRenderedPageBreak/>
        <w:t xml:space="preserve"> </w:t>
      </w:r>
      <w:r w:rsidR="009E2849">
        <w:t xml:space="preserve">                               </w:t>
      </w:r>
      <w:r>
        <w:t xml:space="preserve">                      </w:t>
      </w:r>
      <w:r w:rsidR="00B67C5B">
        <w:rPr>
          <w:rFonts w:ascii="Times New Roman" w:hAnsi="Times New Roman"/>
          <w:sz w:val="20"/>
          <w:szCs w:val="20"/>
        </w:rPr>
        <w:t>Додаток 1 до Порядку</w:t>
      </w:r>
    </w:p>
    <w:p w:rsidR="00B67C5B" w:rsidRPr="00B67C5B" w:rsidRDefault="00B67C5B" w:rsidP="009E2849">
      <w:pPr>
        <w:spacing w:after="0" w:line="240" w:lineRule="auto"/>
        <w:ind w:left="10065"/>
        <w:rPr>
          <w:rFonts w:ascii="Times New Roman" w:hAnsi="Times New Roman"/>
          <w:sz w:val="20"/>
          <w:szCs w:val="20"/>
        </w:rPr>
      </w:pPr>
    </w:p>
    <w:p w:rsidR="00B67C5B" w:rsidRPr="00615337" w:rsidRDefault="00B67C5B" w:rsidP="009E2849">
      <w:pPr>
        <w:spacing w:after="0" w:line="240" w:lineRule="auto"/>
        <w:ind w:left="10065"/>
        <w:rPr>
          <w:rFonts w:ascii="Times New Roman" w:hAnsi="Times New Roman"/>
          <w:sz w:val="24"/>
          <w:szCs w:val="24"/>
        </w:rPr>
      </w:pPr>
      <w:r w:rsidRPr="00615337">
        <w:rPr>
          <w:rFonts w:ascii="Times New Roman" w:hAnsi="Times New Roman"/>
          <w:sz w:val="24"/>
          <w:szCs w:val="24"/>
        </w:rPr>
        <w:t>Міському голові</w:t>
      </w:r>
    </w:p>
    <w:p w:rsidR="00B67C5B" w:rsidRPr="00615337" w:rsidRDefault="00B67C5B" w:rsidP="009E2849">
      <w:pPr>
        <w:spacing w:after="0" w:line="240" w:lineRule="auto"/>
        <w:ind w:left="10065"/>
        <w:rPr>
          <w:rFonts w:ascii="Times New Roman" w:hAnsi="Times New Roman"/>
          <w:sz w:val="24"/>
          <w:szCs w:val="24"/>
        </w:rPr>
      </w:pPr>
      <w:r w:rsidRPr="00615337">
        <w:rPr>
          <w:rFonts w:ascii="Times New Roman" w:hAnsi="Times New Roman"/>
          <w:sz w:val="24"/>
          <w:szCs w:val="24"/>
        </w:rPr>
        <w:t>Сергію Надалу</w:t>
      </w:r>
    </w:p>
    <w:p w:rsidR="00B67C5B" w:rsidRPr="00615337" w:rsidRDefault="00B67C5B" w:rsidP="009E2849">
      <w:pPr>
        <w:spacing w:after="0" w:line="240" w:lineRule="auto"/>
        <w:ind w:left="10065"/>
        <w:rPr>
          <w:rFonts w:ascii="Times New Roman" w:hAnsi="Times New Roman"/>
          <w:sz w:val="24"/>
          <w:szCs w:val="24"/>
        </w:rPr>
      </w:pPr>
      <w:r w:rsidRPr="00615337">
        <w:rPr>
          <w:rFonts w:ascii="Times New Roman" w:hAnsi="Times New Roman"/>
          <w:sz w:val="24"/>
          <w:szCs w:val="24"/>
        </w:rPr>
        <w:t>_____________________________</w:t>
      </w:r>
    </w:p>
    <w:p w:rsidR="00B67C5B" w:rsidRPr="00615337" w:rsidRDefault="00B67C5B" w:rsidP="009E2849">
      <w:pPr>
        <w:spacing w:after="0" w:line="240" w:lineRule="auto"/>
        <w:ind w:left="10065"/>
        <w:rPr>
          <w:rFonts w:ascii="Times New Roman" w:hAnsi="Times New Roman"/>
          <w:sz w:val="24"/>
          <w:szCs w:val="24"/>
        </w:rPr>
      </w:pPr>
      <w:r w:rsidRPr="00615337">
        <w:rPr>
          <w:rFonts w:ascii="Times New Roman" w:hAnsi="Times New Roman"/>
          <w:sz w:val="24"/>
          <w:szCs w:val="24"/>
        </w:rPr>
        <w:t xml:space="preserve">  </w:t>
      </w:r>
      <w:r w:rsidR="00C4070D">
        <w:rPr>
          <w:rFonts w:ascii="Times New Roman" w:hAnsi="Times New Roman"/>
          <w:sz w:val="24"/>
          <w:szCs w:val="24"/>
          <w:lang w:val="uk-UA"/>
        </w:rPr>
        <w:t xml:space="preserve">                </w:t>
      </w:r>
      <w:r w:rsidRPr="00615337">
        <w:rPr>
          <w:rFonts w:ascii="Times New Roman" w:hAnsi="Times New Roman"/>
          <w:sz w:val="24"/>
          <w:szCs w:val="24"/>
        </w:rPr>
        <w:t xml:space="preserve"> (ПІП заявника)</w:t>
      </w:r>
    </w:p>
    <w:p w:rsidR="00B67C5B" w:rsidRPr="00615337" w:rsidRDefault="00107C8D" w:rsidP="009E2849">
      <w:pPr>
        <w:spacing w:after="0" w:line="240" w:lineRule="auto"/>
        <w:ind w:left="10065"/>
        <w:rPr>
          <w:rFonts w:ascii="Times New Roman" w:hAnsi="Times New Roman"/>
          <w:sz w:val="24"/>
          <w:szCs w:val="24"/>
        </w:rPr>
      </w:pPr>
      <w:r>
        <w:rPr>
          <w:rFonts w:ascii="Times New Roman" w:hAnsi="Times New Roman"/>
          <w:sz w:val="24"/>
          <w:szCs w:val="24"/>
        </w:rPr>
        <w:t>______________________________</w:t>
      </w:r>
    </w:p>
    <w:p w:rsidR="00B67C5B" w:rsidRPr="001D7A22" w:rsidRDefault="00107C8D" w:rsidP="009E2849">
      <w:pPr>
        <w:spacing w:after="0" w:line="240" w:lineRule="auto"/>
        <w:ind w:left="10065"/>
        <w:rPr>
          <w:rFonts w:ascii="Times New Roman" w:hAnsi="Times New Roman"/>
          <w:sz w:val="24"/>
          <w:szCs w:val="24"/>
          <w:lang w:val="uk-UA"/>
        </w:rPr>
      </w:pPr>
      <w:r>
        <w:rPr>
          <w:rFonts w:ascii="Times New Roman" w:hAnsi="Times New Roman"/>
          <w:sz w:val="24"/>
          <w:szCs w:val="24"/>
        </w:rPr>
        <w:t>вул.__________________________</w:t>
      </w:r>
    </w:p>
    <w:p w:rsidR="00B67C5B" w:rsidRPr="00A15A87" w:rsidRDefault="00B67C5B" w:rsidP="00B67C5B">
      <w:pPr>
        <w:spacing w:after="0" w:line="240" w:lineRule="auto"/>
        <w:rPr>
          <w:rFonts w:ascii="Times New Roman" w:hAnsi="Times New Roman"/>
          <w:sz w:val="24"/>
          <w:szCs w:val="24"/>
          <w:u w:val="single"/>
        </w:rPr>
      </w:pPr>
    </w:p>
    <w:p w:rsidR="009E2849" w:rsidRPr="00904E71" w:rsidRDefault="009E2849" w:rsidP="00C4070D">
      <w:pPr>
        <w:shd w:val="clear" w:color="auto" w:fill="FFFFFF"/>
        <w:spacing w:after="0"/>
        <w:ind w:firstLine="450"/>
        <w:jc w:val="center"/>
        <w:rPr>
          <w:rFonts w:ascii="Times New Roman" w:hAnsi="Times New Roman"/>
          <w:sz w:val="24"/>
          <w:szCs w:val="24"/>
        </w:rPr>
      </w:pPr>
      <w:r w:rsidRPr="00904E71">
        <w:rPr>
          <w:rFonts w:ascii="Times New Roman" w:hAnsi="Times New Roman"/>
          <w:sz w:val="24"/>
          <w:szCs w:val="24"/>
        </w:rPr>
        <w:t xml:space="preserve">ПОВІДОМЛЕННЯ </w:t>
      </w:r>
    </w:p>
    <w:p w:rsidR="009E2849" w:rsidRPr="00904E71" w:rsidRDefault="009E2849" w:rsidP="00C4070D">
      <w:pPr>
        <w:shd w:val="clear" w:color="auto" w:fill="FFFFFF"/>
        <w:spacing w:after="0"/>
        <w:jc w:val="center"/>
        <w:rPr>
          <w:rFonts w:ascii="Times New Roman" w:hAnsi="Times New Roman"/>
          <w:sz w:val="24"/>
          <w:szCs w:val="24"/>
        </w:rPr>
      </w:pPr>
      <w:r w:rsidRPr="00904E71">
        <w:rPr>
          <w:rFonts w:ascii="Times New Roman" w:hAnsi="Times New Roman"/>
          <w:sz w:val="24"/>
          <w:szCs w:val="24"/>
        </w:rPr>
        <w:t>про безоплатне розміщення внутрішньо переміщених осіб або зміну переліку осіб, розміщених у житловому приміщенні</w:t>
      </w:r>
    </w:p>
    <w:p w:rsidR="009E2849" w:rsidRPr="00904E71" w:rsidRDefault="009E2849" w:rsidP="009E2849">
      <w:pPr>
        <w:shd w:val="clear" w:color="auto" w:fill="FFFFFF"/>
        <w:spacing w:after="0"/>
        <w:jc w:val="center"/>
        <w:rPr>
          <w:rFonts w:ascii="Times New Roman" w:hAnsi="Times New Roman"/>
          <w:sz w:val="24"/>
          <w:szCs w:val="24"/>
        </w:rPr>
      </w:pPr>
      <w:r w:rsidRPr="00904E71">
        <w:rPr>
          <w:rFonts w:ascii="Times New Roman" w:hAnsi="Times New Roman"/>
          <w:sz w:val="24"/>
          <w:szCs w:val="24"/>
        </w:rPr>
        <w:t>(непотрібне викреслити/видалити)</w:t>
      </w:r>
    </w:p>
    <w:p w:rsidR="009E2849" w:rsidRPr="00904E71" w:rsidRDefault="009E2849" w:rsidP="009E2849">
      <w:pPr>
        <w:shd w:val="clear" w:color="auto" w:fill="FFFFFF"/>
        <w:spacing w:after="0"/>
        <w:jc w:val="center"/>
        <w:rPr>
          <w:rFonts w:ascii="Times New Roman" w:hAnsi="Times New Roman"/>
          <w:sz w:val="24"/>
          <w:szCs w:val="24"/>
        </w:rPr>
      </w:pPr>
      <w:r w:rsidRPr="00904E71">
        <w:rPr>
          <w:rFonts w:ascii="Times New Roman" w:hAnsi="Times New Roman"/>
          <w:sz w:val="24"/>
          <w:szCs w:val="24"/>
        </w:rPr>
        <w:t>________________________________________________________________________________________________________________</w:t>
      </w:r>
      <w:r w:rsidR="00C4070D">
        <w:rPr>
          <w:rFonts w:ascii="Times New Roman" w:hAnsi="Times New Roman"/>
          <w:sz w:val="24"/>
          <w:szCs w:val="24"/>
          <w:lang w:val="uk-UA"/>
        </w:rPr>
        <w:t>____</w:t>
      </w:r>
      <w:r w:rsidRPr="00904E71">
        <w:rPr>
          <w:rFonts w:ascii="Times New Roman" w:hAnsi="Times New Roman"/>
          <w:sz w:val="24"/>
          <w:szCs w:val="24"/>
        </w:rPr>
        <w:t>_________</w:t>
      </w:r>
    </w:p>
    <w:p w:rsidR="009E2849" w:rsidRPr="00904E71" w:rsidRDefault="009E2849" w:rsidP="009E2849">
      <w:pPr>
        <w:shd w:val="clear" w:color="auto" w:fill="FFFFFF"/>
        <w:spacing w:after="0"/>
        <w:jc w:val="center"/>
        <w:rPr>
          <w:rFonts w:ascii="Times New Roman" w:hAnsi="Times New Roman"/>
          <w:sz w:val="24"/>
          <w:szCs w:val="24"/>
        </w:rPr>
      </w:pPr>
      <w:r w:rsidRPr="00904E71">
        <w:rPr>
          <w:rFonts w:ascii="Times New Roman" w:hAnsi="Times New Roman"/>
          <w:sz w:val="24"/>
          <w:szCs w:val="24"/>
        </w:rPr>
        <w:t xml:space="preserve"> (прізвище, власне імʼя, по батькові (за наявності), _______________________________________________________________________________________________</w:t>
      </w:r>
      <w:r>
        <w:rPr>
          <w:rFonts w:ascii="Times New Roman" w:hAnsi="Times New Roman"/>
          <w:sz w:val="24"/>
          <w:szCs w:val="24"/>
        </w:rPr>
        <w:t>_______________________________</w:t>
      </w:r>
      <w:r w:rsidRPr="00904E71">
        <w:rPr>
          <w:rFonts w:ascii="Times New Roman" w:hAnsi="Times New Roman"/>
          <w:sz w:val="24"/>
          <w:szCs w:val="24"/>
        </w:rPr>
        <w:t>,</w:t>
      </w:r>
    </w:p>
    <w:p w:rsidR="009E2849" w:rsidRPr="00904E71" w:rsidRDefault="009E2849" w:rsidP="009E2849">
      <w:pPr>
        <w:shd w:val="clear" w:color="auto" w:fill="FFFFFF"/>
        <w:spacing w:after="0"/>
        <w:jc w:val="center"/>
        <w:rPr>
          <w:rFonts w:ascii="Times New Roman" w:hAnsi="Times New Roman"/>
          <w:sz w:val="24"/>
          <w:szCs w:val="24"/>
        </w:rPr>
      </w:pPr>
      <w:r w:rsidRPr="00904E71">
        <w:rPr>
          <w:rFonts w:ascii="Times New Roman" w:hAnsi="Times New Roman"/>
          <w:sz w:val="24"/>
          <w:szCs w:val="24"/>
        </w:rPr>
        <w:t>(серія (за наявності), номер паспорта громадянина України та унікальний номер запису в Єдиному державному демографічному реєстрі (за наявності), реєстраційний номер облікової картки платника податків*)</w:t>
      </w:r>
    </w:p>
    <w:p w:rsidR="009E2849" w:rsidRPr="00904E71" w:rsidRDefault="009E2849" w:rsidP="00C4070D">
      <w:pPr>
        <w:shd w:val="clear" w:color="auto" w:fill="FFFFFF"/>
        <w:spacing w:before="60" w:after="0"/>
        <w:jc w:val="both"/>
        <w:rPr>
          <w:rFonts w:ascii="Times New Roman" w:hAnsi="Times New Roman"/>
          <w:sz w:val="24"/>
          <w:szCs w:val="24"/>
        </w:rPr>
      </w:pPr>
      <w:r w:rsidRPr="00904E71">
        <w:rPr>
          <w:rFonts w:ascii="Times New Roman" w:hAnsi="Times New Roman"/>
          <w:sz w:val="24"/>
          <w:szCs w:val="24"/>
        </w:rPr>
        <w:t>який (яка) є власником житлового приміщення або його представником, наймачем (орендарем) житла державної або комунальної власності, спадкоємцем, що прийняв спадщину**, в якому ти</w:t>
      </w:r>
      <w:r w:rsidR="008D22FC">
        <w:rPr>
          <w:rFonts w:ascii="Times New Roman" w:hAnsi="Times New Roman"/>
          <w:sz w:val="24"/>
          <w:szCs w:val="24"/>
        </w:rPr>
        <w:t>мчасово проживають (з якого виї</w:t>
      </w:r>
      <w:r w:rsidRPr="00904E71">
        <w:rPr>
          <w:rFonts w:ascii="Times New Roman" w:hAnsi="Times New Roman"/>
          <w:sz w:val="24"/>
          <w:szCs w:val="24"/>
        </w:rPr>
        <w:t>жджають) внутрішньо переміщені особи, за адресою: __________________________________________________________________________________________________________________</w:t>
      </w:r>
      <w:r w:rsidR="00C4070D">
        <w:rPr>
          <w:rFonts w:ascii="Times New Roman" w:hAnsi="Times New Roman"/>
          <w:sz w:val="24"/>
          <w:szCs w:val="24"/>
          <w:lang w:val="uk-UA"/>
        </w:rPr>
        <w:t>_____</w:t>
      </w:r>
      <w:r w:rsidRPr="00904E71">
        <w:rPr>
          <w:rFonts w:ascii="Times New Roman" w:hAnsi="Times New Roman"/>
          <w:sz w:val="24"/>
          <w:szCs w:val="24"/>
        </w:rPr>
        <w:t>______,</w:t>
      </w:r>
    </w:p>
    <w:p w:rsidR="009E2849" w:rsidRPr="00904E71" w:rsidRDefault="009E2849" w:rsidP="00C4070D">
      <w:pPr>
        <w:shd w:val="clear" w:color="auto" w:fill="FFFFFF"/>
        <w:spacing w:after="0"/>
        <w:jc w:val="center"/>
        <w:rPr>
          <w:rFonts w:ascii="Times New Roman" w:hAnsi="Times New Roman"/>
          <w:sz w:val="24"/>
          <w:szCs w:val="24"/>
        </w:rPr>
      </w:pPr>
      <w:r w:rsidRPr="00904E71">
        <w:rPr>
          <w:rFonts w:ascii="Times New Roman" w:hAnsi="Times New Roman"/>
          <w:sz w:val="24"/>
          <w:szCs w:val="24"/>
        </w:rPr>
        <w:t xml:space="preserve"> (** реквізити відповідного підтвердного документа, адреса місцезнаходження об’єкта нерухомого майна)</w:t>
      </w:r>
    </w:p>
    <w:p w:rsidR="009E2849" w:rsidRPr="00904E71" w:rsidRDefault="009E2849" w:rsidP="001C1B92">
      <w:pPr>
        <w:shd w:val="clear" w:color="auto" w:fill="FFFFFF"/>
        <w:spacing w:after="0"/>
        <w:jc w:val="both"/>
        <w:rPr>
          <w:rFonts w:ascii="Times New Roman" w:hAnsi="Times New Roman"/>
          <w:sz w:val="24"/>
          <w:szCs w:val="24"/>
        </w:rPr>
      </w:pPr>
      <w:r w:rsidRPr="00904E71">
        <w:rPr>
          <w:noProof/>
          <w:sz w:val="24"/>
          <w:szCs w:val="24"/>
          <w:lang w:val="uk-UA" w:eastAsia="uk-UA"/>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17145</wp:posOffset>
                </wp:positionV>
                <wp:extent cx="154305" cy="14859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48590"/>
                        </a:xfrm>
                        <a:prstGeom prst="rect">
                          <a:avLst/>
                        </a:prstGeom>
                        <a:noFill/>
                        <a:ln w="635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9E2849" w:rsidRDefault="009E2849" w:rsidP="009E2849"/>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1pt;margin-top:1.35pt;width:12.1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" filled="f" strokeweight=".5pt">
                <v:stroke startarrowwidth="narrow" startarrowlength="short" endarrowwidth="narrow" endarrowlength="short" joinstyle="round"/>
                <v:textbox inset="2.53958mm,2.53958mm,2.53958mm,2.53958mm">
                  <w:txbxContent>
                    <w:p w:rsidR="009E2849" w:rsidRDefault="009E2849" w:rsidP="009E2849"/>
                  </w:txbxContent>
                </v:textbox>
              </v:rect>
            </w:pict>
          </mc:Fallback>
        </mc:AlternateContent>
      </w:r>
      <w:r w:rsidRPr="00904E71">
        <w:rPr>
          <w:rFonts w:ascii="Times New Roman" w:hAnsi="Times New Roman"/>
          <w:sz w:val="24"/>
          <w:szCs w:val="24"/>
        </w:rPr>
        <w:t xml:space="preserve">      що повʼязане з безоплатним розміщенням внутрішньо переміщених осіб з    _______ </w:t>
      </w:r>
      <w:r w:rsidR="00C4070D">
        <w:rPr>
          <w:rFonts w:ascii="Times New Roman" w:hAnsi="Times New Roman"/>
          <w:sz w:val="24"/>
          <w:szCs w:val="24"/>
          <w:lang w:val="uk-UA"/>
        </w:rPr>
        <w:t xml:space="preserve">  </w:t>
      </w:r>
      <w:r w:rsidRPr="00904E71">
        <w:rPr>
          <w:rFonts w:ascii="Times New Roman" w:hAnsi="Times New Roman"/>
          <w:sz w:val="24"/>
          <w:szCs w:val="24"/>
        </w:rPr>
        <w:t xml:space="preserve"> _____________ 202</w:t>
      </w:r>
      <w:r w:rsidR="00E56F9F">
        <w:rPr>
          <w:rFonts w:ascii="Times New Roman" w:hAnsi="Times New Roman"/>
          <w:sz w:val="24"/>
          <w:szCs w:val="24"/>
          <w:lang w:val="uk-UA"/>
        </w:rPr>
        <w:t>3</w:t>
      </w:r>
      <w:r w:rsidRPr="00904E71">
        <w:rPr>
          <w:rFonts w:ascii="Times New Roman" w:hAnsi="Times New Roman"/>
          <w:sz w:val="24"/>
          <w:szCs w:val="24"/>
        </w:rPr>
        <w:t xml:space="preserve"> р</w:t>
      </w:r>
      <w:r w:rsidR="00CC72AE">
        <w:rPr>
          <w:rFonts w:ascii="Times New Roman" w:hAnsi="Times New Roman"/>
          <w:sz w:val="24"/>
          <w:szCs w:val="24"/>
          <w:lang w:val="uk-UA"/>
        </w:rPr>
        <w:t>оку</w:t>
      </w:r>
      <w:r w:rsidRPr="00904E71">
        <w:rPr>
          <w:rFonts w:ascii="Times New Roman" w:hAnsi="Times New Roman"/>
          <w:sz w:val="24"/>
          <w:szCs w:val="24"/>
        </w:rPr>
        <w:t>.</w:t>
      </w:r>
    </w:p>
    <w:p w:rsidR="009E2849" w:rsidRPr="00904E71" w:rsidRDefault="009E2849" w:rsidP="001C1B92">
      <w:pPr>
        <w:spacing w:after="0"/>
        <w:jc w:val="both"/>
        <w:rPr>
          <w:rFonts w:ascii="Times New Roman" w:hAnsi="Times New Roman"/>
          <w:sz w:val="24"/>
          <w:szCs w:val="24"/>
        </w:rPr>
      </w:pPr>
      <w:r w:rsidRPr="00904E71">
        <w:rPr>
          <w:rFonts w:ascii="Times New Roman" w:hAnsi="Times New Roman"/>
          <w:sz w:val="24"/>
          <w:szCs w:val="24"/>
        </w:rPr>
        <w:t xml:space="preserve">або      </w:t>
      </w:r>
      <w:r w:rsidRPr="00904E71">
        <w:rPr>
          <w:rFonts w:ascii="Times New Roman" w:hAnsi="Times New Roman"/>
          <w:sz w:val="24"/>
          <w:szCs w:val="24"/>
        </w:rPr>
        <w:tab/>
      </w:r>
      <w:r w:rsidRPr="00904E71">
        <w:rPr>
          <w:rFonts w:ascii="Times New Roman" w:hAnsi="Times New Roman"/>
          <w:sz w:val="24"/>
          <w:szCs w:val="24"/>
        </w:rPr>
        <w:tab/>
      </w:r>
      <w:r w:rsidRPr="00904E71">
        <w:rPr>
          <w:rFonts w:ascii="Times New Roman" w:hAnsi="Times New Roman"/>
          <w:sz w:val="24"/>
          <w:szCs w:val="24"/>
        </w:rPr>
        <w:tab/>
      </w:r>
      <w:r w:rsidRPr="00904E71">
        <w:rPr>
          <w:rFonts w:ascii="Times New Roman" w:hAnsi="Times New Roman"/>
          <w:sz w:val="24"/>
          <w:szCs w:val="24"/>
        </w:rPr>
        <w:tab/>
      </w:r>
      <w:r w:rsidRPr="00904E71">
        <w:rPr>
          <w:rFonts w:ascii="Times New Roman" w:hAnsi="Times New Roman"/>
          <w:sz w:val="24"/>
          <w:szCs w:val="24"/>
        </w:rPr>
        <w:tab/>
      </w:r>
      <w:r w:rsidR="00C4070D">
        <w:rPr>
          <w:rFonts w:ascii="Times New Roman" w:hAnsi="Times New Roman"/>
          <w:sz w:val="24"/>
          <w:szCs w:val="24"/>
        </w:rPr>
        <w:tab/>
      </w:r>
      <w:r w:rsidR="00C4070D">
        <w:rPr>
          <w:rFonts w:ascii="Times New Roman" w:hAnsi="Times New Roman"/>
          <w:sz w:val="24"/>
          <w:szCs w:val="24"/>
        </w:rPr>
        <w:tab/>
      </w:r>
      <w:r w:rsidR="00C4070D">
        <w:rPr>
          <w:rFonts w:ascii="Times New Roman" w:hAnsi="Times New Roman"/>
          <w:sz w:val="24"/>
          <w:szCs w:val="24"/>
        </w:rPr>
        <w:tab/>
      </w:r>
      <w:r w:rsidR="00C4070D">
        <w:rPr>
          <w:rFonts w:ascii="Times New Roman" w:hAnsi="Times New Roman"/>
          <w:sz w:val="24"/>
          <w:szCs w:val="24"/>
        </w:rPr>
        <w:tab/>
      </w:r>
      <w:r w:rsidR="00C4070D">
        <w:rPr>
          <w:rFonts w:ascii="Times New Roman" w:hAnsi="Times New Roman"/>
          <w:sz w:val="24"/>
          <w:szCs w:val="24"/>
        </w:rPr>
        <w:tab/>
      </w:r>
      <w:r w:rsidR="00C4070D">
        <w:rPr>
          <w:rFonts w:ascii="Times New Roman" w:hAnsi="Times New Roman"/>
          <w:sz w:val="24"/>
          <w:szCs w:val="24"/>
        </w:rPr>
        <w:tab/>
      </w:r>
      <w:r w:rsidRPr="00904E71">
        <w:rPr>
          <w:rFonts w:ascii="Times New Roman" w:hAnsi="Times New Roman"/>
          <w:sz w:val="24"/>
          <w:szCs w:val="24"/>
        </w:rPr>
        <w:t xml:space="preserve">(дата) </w:t>
      </w:r>
      <w:r w:rsidRPr="00904E71">
        <w:rPr>
          <w:rFonts w:ascii="Times New Roman" w:hAnsi="Times New Roman"/>
          <w:sz w:val="24"/>
          <w:szCs w:val="24"/>
        </w:rPr>
        <w:tab/>
        <w:t xml:space="preserve">       </w:t>
      </w:r>
      <w:r w:rsidR="00C4070D">
        <w:rPr>
          <w:rFonts w:ascii="Times New Roman" w:hAnsi="Times New Roman"/>
          <w:sz w:val="24"/>
          <w:szCs w:val="24"/>
          <w:lang w:val="uk-UA"/>
        </w:rPr>
        <w:t xml:space="preserve">  </w:t>
      </w:r>
      <w:r w:rsidRPr="00904E71">
        <w:rPr>
          <w:rFonts w:ascii="Times New Roman" w:hAnsi="Times New Roman"/>
          <w:sz w:val="24"/>
          <w:szCs w:val="24"/>
        </w:rPr>
        <w:t>(місяць)</w:t>
      </w:r>
    </w:p>
    <w:p w:rsidR="009E2849" w:rsidRPr="00904E71" w:rsidRDefault="009E2849" w:rsidP="001C1B92">
      <w:pPr>
        <w:spacing w:after="0"/>
        <w:jc w:val="both"/>
        <w:rPr>
          <w:rFonts w:ascii="Times New Roman" w:hAnsi="Times New Roman"/>
          <w:sz w:val="24"/>
          <w:szCs w:val="24"/>
        </w:rPr>
      </w:pPr>
      <w:r w:rsidRPr="00904E71">
        <w:rPr>
          <w:noProof/>
          <w:sz w:val="24"/>
          <w:szCs w:val="24"/>
          <w:lang w:val="uk-UA" w:eastAsia="uk-UA"/>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12700</wp:posOffset>
                </wp:positionV>
                <wp:extent cx="154305" cy="1524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2400"/>
                        </a:xfrm>
                        <a:prstGeom prst="rect">
                          <a:avLst/>
                        </a:prstGeom>
                        <a:noFill/>
                        <a:ln w="6350">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9E2849" w:rsidRDefault="009E2849" w:rsidP="009E2849"/>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left:0;text-align:left;margin-left:-1pt;margin-top:1pt;width:12.1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" filled="f" strokeweight=".5pt">
                <v:stroke startarrowwidth="narrow" startarrowlength="short" endarrowwidth="narrow" endarrowlength="short" joinstyle="round"/>
                <v:textbox inset="2.53958mm,2.53958mm,2.53958mm,2.53958mm">
                  <w:txbxContent>
                    <w:p w:rsidR="009E2849" w:rsidRDefault="009E2849" w:rsidP="009E2849"/>
                  </w:txbxContent>
                </v:textbox>
              </v:rect>
            </w:pict>
          </mc:Fallback>
        </mc:AlternateContent>
      </w:r>
      <w:r w:rsidRPr="00904E71">
        <w:rPr>
          <w:rFonts w:ascii="Times New Roman" w:hAnsi="Times New Roman"/>
          <w:sz w:val="24"/>
          <w:szCs w:val="24"/>
        </w:rPr>
        <w:t xml:space="preserve">      що повʼязане з припиненням розміщення або зміною переліку внутрішньо переміщених осіб з   _______  </w:t>
      </w:r>
      <w:r w:rsidR="00C4070D">
        <w:rPr>
          <w:rFonts w:ascii="Times New Roman" w:hAnsi="Times New Roman"/>
          <w:sz w:val="24"/>
          <w:szCs w:val="24"/>
          <w:lang w:val="uk-UA"/>
        </w:rPr>
        <w:t xml:space="preserve"> </w:t>
      </w:r>
      <w:r w:rsidRPr="00904E71">
        <w:rPr>
          <w:rFonts w:ascii="Times New Roman" w:hAnsi="Times New Roman"/>
          <w:sz w:val="24"/>
          <w:szCs w:val="24"/>
        </w:rPr>
        <w:t>_____________ 202</w:t>
      </w:r>
      <w:r w:rsidR="00E56F9F">
        <w:rPr>
          <w:rFonts w:ascii="Times New Roman" w:hAnsi="Times New Roman"/>
          <w:sz w:val="24"/>
          <w:szCs w:val="24"/>
          <w:lang w:val="uk-UA"/>
        </w:rPr>
        <w:t>3</w:t>
      </w:r>
      <w:r w:rsidRPr="00904E71">
        <w:rPr>
          <w:rFonts w:ascii="Times New Roman" w:hAnsi="Times New Roman"/>
          <w:sz w:val="24"/>
          <w:szCs w:val="24"/>
        </w:rPr>
        <w:t xml:space="preserve"> року. </w:t>
      </w:r>
    </w:p>
    <w:p w:rsidR="009E2849" w:rsidRDefault="009E2849" w:rsidP="001C1B92">
      <w:pPr>
        <w:spacing w:after="0"/>
        <w:ind w:firstLine="709"/>
        <w:jc w:val="both"/>
        <w:rPr>
          <w:rFonts w:ascii="Times New Roman" w:hAnsi="Times New Roman"/>
          <w:sz w:val="24"/>
          <w:szCs w:val="24"/>
        </w:rPr>
      </w:pPr>
      <w:r w:rsidRPr="00904E71">
        <w:rPr>
          <w:rFonts w:ascii="Times New Roman" w:hAnsi="Times New Roman"/>
          <w:sz w:val="24"/>
          <w:szCs w:val="24"/>
        </w:rPr>
        <w:t xml:space="preserve">                                                                                                                                    </w:t>
      </w:r>
      <w:r w:rsidR="00C4070D">
        <w:rPr>
          <w:rFonts w:ascii="Times New Roman" w:hAnsi="Times New Roman"/>
          <w:sz w:val="24"/>
          <w:szCs w:val="24"/>
        </w:rPr>
        <w:t xml:space="preserve">                            </w:t>
      </w:r>
      <w:r w:rsidRPr="00904E71">
        <w:rPr>
          <w:rFonts w:ascii="Times New Roman" w:hAnsi="Times New Roman"/>
          <w:sz w:val="24"/>
          <w:szCs w:val="24"/>
        </w:rPr>
        <w:t xml:space="preserve">(дата) </w:t>
      </w:r>
      <w:r w:rsidRPr="00904E71">
        <w:rPr>
          <w:rFonts w:ascii="Times New Roman" w:hAnsi="Times New Roman"/>
          <w:sz w:val="24"/>
          <w:szCs w:val="24"/>
        </w:rPr>
        <w:tab/>
        <w:t xml:space="preserve">      (місяць)</w:t>
      </w:r>
    </w:p>
    <w:tbl>
      <w:tblPr>
        <w:tblW w:w="15315" w:type="dxa"/>
        <w:jc w:val="center"/>
        <w:tblBorders>
          <w:top w:val="single" w:sz="6" w:space="0" w:color="000000"/>
          <w:left w:val="single" w:sz="4" w:space="0" w:color="000000"/>
          <w:bottom w:val="single" w:sz="6"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51"/>
        <w:gridCol w:w="1844"/>
        <w:gridCol w:w="2923"/>
        <w:gridCol w:w="1843"/>
        <w:gridCol w:w="3260"/>
        <w:gridCol w:w="2182"/>
        <w:gridCol w:w="2412"/>
      </w:tblGrid>
      <w:tr w:rsidR="009E2849" w:rsidRPr="00904E71" w:rsidTr="001C1B92">
        <w:trPr>
          <w:trHeight w:val="2326"/>
          <w:jc w:val="center"/>
        </w:trPr>
        <w:tc>
          <w:tcPr>
            <w:tcW w:w="851" w:type="dxa"/>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hideMark/>
          </w:tcPr>
          <w:p w:rsidR="009E2849" w:rsidRPr="00904E71" w:rsidRDefault="009E2849" w:rsidP="004A42DA">
            <w:pPr>
              <w:jc w:val="center"/>
              <w:rPr>
                <w:rFonts w:ascii="Times New Roman" w:hAnsi="Times New Roman"/>
                <w:sz w:val="24"/>
                <w:szCs w:val="24"/>
              </w:rPr>
            </w:pPr>
            <w:r w:rsidRPr="00904E71">
              <w:rPr>
                <w:rFonts w:ascii="Times New Roman" w:hAnsi="Times New Roman"/>
                <w:sz w:val="24"/>
                <w:szCs w:val="24"/>
              </w:rPr>
              <w:t>Поряд</w:t>
            </w:r>
            <w:r w:rsidRPr="00904E71">
              <w:rPr>
                <w:rFonts w:ascii="Times New Roman" w:hAnsi="Times New Roman"/>
                <w:sz w:val="24"/>
                <w:szCs w:val="24"/>
                <w:lang w:val="en-US"/>
              </w:rPr>
              <w:t>-</w:t>
            </w:r>
            <w:r w:rsidRPr="00904E71">
              <w:rPr>
                <w:rFonts w:ascii="Times New Roman" w:hAnsi="Times New Roman"/>
                <w:sz w:val="24"/>
                <w:szCs w:val="24"/>
              </w:rPr>
              <w:t>ковий номер</w:t>
            </w:r>
          </w:p>
        </w:tc>
        <w:tc>
          <w:tcPr>
            <w:tcW w:w="1844" w:type="dxa"/>
            <w:tcBorders>
              <w:top w:val="single" w:sz="6" w:space="0" w:color="000000"/>
              <w:left w:val="single" w:sz="6" w:space="0" w:color="000000"/>
              <w:bottom w:val="single" w:sz="6" w:space="0" w:color="000000"/>
              <w:right w:val="single" w:sz="4" w:space="0" w:color="000000"/>
            </w:tcBorders>
            <w:tcMar>
              <w:top w:w="60" w:type="dxa"/>
              <w:left w:w="60" w:type="dxa"/>
              <w:bottom w:w="60" w:type="dxa"/>
              <w:right w:w="60" w:type="dxa"/>
            </w:tcMar>
            <w:vAlign w:val="center"/>
            <w:hideMark/>
          </w:tcPr>
          <w:p w:rsidR="009E2849" w:rsidRPr="00904E71" w:rsidRDefault="009E2849" w:rsidP="004A42DA">
            <w:pPr>
              <w:jc w:val="center"/>
              <w:rPr>
                <w:rFonts w:ascii="Times New Roman" w:hAnsi="Times New Roman"/>
                <w:sz w:val="24"/>
                <w:szCs w:val="24"/>
              </w:rPr>
            </w:pPr>
            <w:r w:rsidRPr="00904E71">
              <w:rPr>
                <w:rFonts w:ascii="Times New Roman" w:hAnsi="Times New Roman"/>
                <w:sz w:val="24"/>
                <w:szCs w:val="24"/>
              </w:rPr>
              <w:t xml:space="preserve">Прізвище, власне ім’я, </w:t>
            </w:r>
            <w:r w:rsidRPr="00904E71">
              <w:rPr>
                <w:rFonts w:ascii="Times New Roman" w:hAnsi="Times New Roman"/>
                <w:sz w:val="24"/>
                <w:szCs w:val="24"/>
              </w:rPr>
              <w:br/>
              <w:t>по батькові</w:t>
            </w:r>
            <w:r w:rsidRPr="00904E71">
              <w:rPr>
                <w:rFonts w:ascii="Times New Roman" w:hAnsi="Times New Roman"/>
                <w:sz w:val="24"/>
                <w:szCs w:val="24"/>
              </w:rPr>
              <w:br/>
              <w:t xml:space="preserve">(за наявності) </w:t>
            </w:r>
            <w:r w:rsidRPr="00904E71">
              <w:rPr>
                <w:rFonts w:ascii="Times New Roman" w:hAnsi="Times New Roman"/>
                <w:sz w:val="24"/>
                <w:szCs w:val="24"/>
              </w:rPr>
              <w:br/>
              <w:t>внутрішньо переміщеної особи</w:t>
            </w:r>
          </w:p>
        </w:tc>
        <w:tc>
          <w:tcPr>
            <w:tcW w:w="2923" w:type="dxa"/>
            <w:tcBorders>
              <w:top w:val="single" w:sz="6" w:space="0" w:color="000000"/>
              <w:left w:val="single" w:sz="4" w:space="0" w:color="000000"/>
              <w:bottom w:val="single" w:sz="6" w:space="0" w:color="000000"/>
              <w:right w:val="single" w:sz="6" w:space="0" w:color="000000"/>
            </w:tcBorders>
            <w:vAlign w:val="center"/>
            <w:hideMark/>
          </w:tcPr>
          <w:p w:rsidR="009E2849" w:rsidRPr="00904E71" w:rsidRDefault="009E2849" w:rsidP="001D7A22">
            <w:pPr>
              <w:shd w:val="clear" w:color="auto" w:fill="FFFFFF"/>
              <w:spacing w:after="0"/>
              <w:jc w:val="center"/>
              <w:rPr>
                <w:rFonts w:ascii="Times New Roman" w:hAnsi="Times New Roman"/>
                <w:sz w:val="24"/>
                <w:szCs w:val="24"/>
              </w:rPr>
            </w:pPr>
            <w:r w:rsidRPr="00904E71">
              <w:rPr>
                <w:rFonts w:ascii="Times New Roman" w:hAnsi="Times New Roman"/>
                <w:sz w:val="24"/>
                <w:szCs w:val="24"/>
              </w:rPr>
              <w:t>Серія (за наявності), номер паспорта</w:t>
            </w:r>
          </w:p>
          <w:p w:rsidR="009E2849" w:rsidRPr="00904E71" w:rsidRDefault="009E2849" w:rsidP="001D7A22">
            <w:pPr>
              <w:shd w:val="clear" w:color="auto" w:fill="FFFFFF"/>
              <w:spacing w:after="0"/>
              <w:jc w:val="center"/>
              <w:rPr>
                <w:rFonts w:ascii="Times New Roman" w:hAnsi="Times New Roman"/>
                <w:sz w:val="24"/>
                <w:szCs w:val="24"/>
              </w:rPr>
            </w:pPr>
            <w:r w:rsidRPr="00904E71">
              <w:rPr>
                <w:rFonts w:ascii="Times New Roman" w:hAnsi="Times New Roman"/>
                <w:sz w:val="24"/>
                <w:szCs w:val="24"/>
              </w:rPr>
              <w:t>громадянина України та унікальний номер запису в Єдиному державному демографічному реєстрі (за наявності)*</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E2849" w:rsidRPr="00904E71" w:rsidRDefault="009E2849" w:rsidP="004A42DA">
            <w:pPr>
              <w:shd w:val="clear" w:color="auto" w:fill="FFFFFF"/>
              <w:jc w:val="center"/>
              <w:rPr>
                <w:rFonts w:ascii="Times New Roman" w:hAnsi="Times New Roman"/>
                <w:sz w:val="24"/>
                <w:szCs w:val="24"/>
              </w:rPr>
            </w:pPr>
            <w:r w:rsidRPr="00904E71">
              <w:rPr>
                <w:rFonts w:ascii="Times New Roman" w:hAnsi="Times New Roman"/>
                <w:sz w:val="24"/>
                <w:szCs w:val="24"/>
              </w:rPr>
              <w:t>Реєстраційний номер облікової картки платника податків (за наявності)</w:t>
            </w:r>
          </w:p>
        </w:tc>
        <w:tc>
          <w:tcPr>
            <w:tcW w:w="3260" w:type="dxa"/>
            <w:tcBorders>
              <w:top w:val="single" w:sz="6" w:space="0" w:color="000000"/>
              <w:left w:val="single" w:sz="6" w:space="0" w:color="000000"/>
              <w:bottom w:val="single" w:sz="6" w:space="0" w:color="000000"/>
              <w:right w:val="single" w:sz="4" w:space="0" w:color="000000"/>
            </w:tcBorders>
            <w:vAlign w:val="center"/>
            <w:hideMark/>
          </w:tcPr>
          <w:p w:rsidR="009E2849" w:rsidRPr="00904E71" w:rsidRDefault="009E2849" w:rsidP="004A42DA">
            <w:pPr>
              <w:jc w:val="center"/>
              <w:rPr>
                <w:rFonts w:ascii="Times New Roman" w:hAnsi="Times New Roman"/>
                <w:sz w:val="24"/>
                <w:szCs w:val="24"/>
              </w:rPr>
            </w:pPr>
            <w:r w:rsidRPr="00904E71">
              <w:rPr>
                <w:rFonts w:ascii="Times New Roman" w:hAnsi="Times New Roman"/>
                <w:sz w:val="24"/>
                <w:szCs w:val="24"/>
              </w:rPr>
              <w:t>Зареєстроване/задеклароване місце проживання внутрішньо переміщеної особи, дата і номер довідки про взяття на облік внутрішньо переміщеної особи</w:t>
            </w:r>
          </w:p>
        </w:tc>
        <w:tc>
          <w:tcPr>
            <w:tcW w:w="2182" w:type="dxa"/>
            <w:tcBorders>
              <w:top w:val="single" w:sz="6" w:space="0" w:color="000000"/>
              <w:left w:val="single" w:sz="4" w:space="0" w:color="000000"/>
              <w:bottom w:val="single" w:sz="6" w:space="0" w:color="000000"/>
              <w:right w:val="single" w:sz="6" w:space="0" w:color="000000"/>
            </w:tcBorders>
            <w:vAlign w:val="center"/>
            <w:hideMark/>
          </w:tcPr>
          <w:p w:rsidR="009E2849" w:rsidRPr="00904E71" w:rsidRDefault="009E2849" w:rsidP="004A42DA">
            <w:pPr>
              <w:ind w:right="-38"/>
              <w:jc w:val="center"/>
              <w:rPr>
                <w:rFonts w:ascii="Times New Roman" w:hAnsi="Times New Roman"/>
                <w:sz w:val="24"/>
                <w:szCs w:val="24"/>
              </w:rPr>
            </w:pPr>
            <w:r w:rsidRPr="00904E71">
              <w:rPr>
                <w:rFonts w:ascii="Times New Roman" w:hAnsi="Times New Roman"/>
                <w:sz w:val="24"/>
                <w:szCs w:val="24"/>
              </w:rPr>
              <w:t>Контактний номер телефона внутрішньо переміщеної особи</w:t>
            </w:r>
          </w:p>
        </w:tc>
        <w:tc>
          <w:tcPr>
            <w:tcW w:w="2412" w:type="dxa"/>
            <w:tcBorders>
              <w:top w:val="single" w:sz="4" w:space="0" w:color="000000"/>
              <w:left w:val="single" w:sz="6" w:space="0" w:color="000000"/>
              <w:bottom w:val="single" w:sz="6" w:space="0" w:color="000000"/>
              <w:right w:val="nil"/>
            </w:tcBorders>
            <w:tcMar>
              <w:top w:w="60" w:type="dxa"/>
              <w:left w:w="60" w:type="dxa"/>
              <w:bottom w:w="60" w:type="dxa"/>
              <w:right w:w="60" w:type="dxa"/>
            </w:tcMar>
            <w:vAlign w:val="center"/>
          </w:tcPr>
          <w:p w:rsidR="009E2849" w:rsidRPr="00904E71" w:rsidRDefault="009E2849" w:rsidP="004A42DA">
            <w:pPr>
              <w:ind w:right="-38"/>
              <w:jc w:val="center"/>
              <w:rPr>
                <w:rFonts w:ascii="Times New Roman" w:hAnsi="Times New Roman"/>
                <w:sz w:val="24"/>
                <w:szCs w:val="24"/>
              </w:rPr>
            </w:pPr>
            <w:r w:rsidRPr="00904E71">
              <w:rPr>
                <w:rFonts w:ascii="Times New Roman" w:hAnsi="Times New Roman"/>
                <w:sz w:val="24"/>
                <w:szCs w:val="24"/>
              </w:rPr>
              <w:t>Кількість внутрішньо переміщених осіб, які можуть у подальшому розміщуватися у житловому приміщенні</w:t>
            </w:r>
          </w:p>
        </w:tc>
      </w:tr>
    </w:tbl>
    <w:p w:rsidR="009E2849" w:rsidRPr="00F5581B" w:rsidRDefault="009E2849" w:rsidP="009E2849">
      <w:pPr>
        <w:rPr>
          <w:sz w:val="24"/>
          <w:szCs w:val="24"/>
          <w:lang w:val="uk-UA"/>
        </w:rPr>
      </w:pPr>
    </w:p>
    <w:tbl>
      <w:tblPr>
        <w:tblW w:w="15006" w:type="dxa"/>
        <w:jc w:val="center"/>
        <w:tblBorders>
          <w:top w:val="single" w:sz="6" w:space="0" w:color="000000"/>
          <w:left w:val="single" w:sz="4" w:space="0" w:color="000000"/>
          <w:bottom w:val="single" w:sz="6"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2553"/>
        <w:gridCol w:w="4611"/>
        <w:gridCol w:w="4890"/>
        <w:gridCol w:w="2952"/>
      </w:tblGrid>
      <w:tr w:rsidR="009E2849" w:rsidRPr="00904E71" w:rsidTr="004A42DA">
        <w:trPr>
          <w:trHeight w:val="20"/>
          <w:jc w:val="center"/>
        </w:trPr>
        <w:tc>
          <w:tcPr>
            <w:tcW w:w="2553" w:type="dxa"/>
            <w:tcBorders>
              <w:top w:val="nil"/>
              <w:left w:val="nil"/>
              <w:bottom w:val="nil"/>
              <w:right w:val="nil"/>
            </w:tcBorders>
            <w:hideMark/>
          </w:tcPr>
          <w:p w:rsidR="009E2849" w:rsidRPr="00904E71" w:rsidRDefault="009E2849" w:rsidP="001C1B92">
            <w:pPr>
              <w:spacing w:after="0"/>
              <w:jc w:val="center"/>
              <w:rPr>
                <w:rFonts w:ascii="Times New Roman" w:hAnsi="Times New Roman"/>
                <w:sz w:val="24"/>
                <w:szCs w:val="24"/>
              </w:rPr>
            </w:pPr>
            <w:r w:rsidRPr="00904E71">
              <w:rPr>
                <w:rFonts w:ascii="Times New Roman" w:hAnsi="Times New Roman"/>
                <w:sz w:val="24"/>
                <w:szCs w:val="24"/>
              </w:rPr>
              <w:t>_________________</w:t>
            </w:r>
            <w:r w:rsidRPr="00904E71">
              <w:rPr>
                <w:rFonts w:ascii="Times New Roman" w:hAnsi="Times New Roman"/>
                <w:sz w:val="24"/>
                <w:szCs w:val="24"/>
              </w:rPr>
              <w:br/>
              <w:t>(підпис)</w:t>
            </w:r>
          </w:p>
        </w:tc>
        <w:tc>
          <w:tcPr>
            <w:tcW w:w="4611" w:type="dxa"/>
            <w:tcBorders>
              <w:top w:val="nil"/>
              <w:left w:val="nil"/>
              <w:bottom w:val="nil"/>
              <w:right w:val="nil"/>
            </w:tcBorders>
            <w:hideMark/>
          </w:tcPr>
          <w:p w:rsidR="009E2849" w:rsidRPr="00904E71" w:rsidRDefault="009E2849" w:rsidP="008B4ACD">
            <w:pPr>
              <w:spacing w:after="0"/>
              <w:jc w:val="center"/>
              <w:rPr>
                <w:rFonts w:ascii="Times New Roman" w:hAnsi="Times New Roman"/>
                <w:sz w:val="24"/>
                <w:szCs w:val="24"/>
              </w:rPr>
            </w:pPr>
            <w:r w:rsidRPr="00904E71">
              <w:rPr>
                <w:rFonts w:ascii="Times New Roman" w:hAnsi="Times New Roman"/>
                <w:sz w:val="24"/>
                <w:szCs w:val="24"/>
              </w:rPr>
              <w:t>____________________________________</w:t>
            </w:r>
            <w:r w:rsidRPr="00904E71">
              <w:rPr>
                <w:rFonts w:ascii="Times New Roman" w:hAnsi="Times New Roman"/>
                <w:sz w:val="24"/>
                <w:szCs w:val="24"/>
              </w:rPr>
              <w:br/>
              <w:t xml:space="preserve">(прізвище, власне ім’я, по батькові (за наявності)                                    </w:t>
            </w:r>
          </w:p>
        </w:tc>
        <w:tc>
          <w:tcPr>
            <w:tcW w:w="4890" w:type="dxa"/>
            <w:tcBorders>
              <w:top w:val="nil"/>
              <w:left w:val="nil"/>
              <w:bottom w:val="nil"/>
              <w:right w:val="nil"/>
            </w:tcBorders>
            <w:hideMark/>
          </w:tcPr>
          <w:p w:rsidR="009E2849" w:rsidRPr="00904E71" w:rsidRDefault="009E2849" w:rsidP="001C1B92">
            <w:pPr>
              <w:spacing w:after="0"/>
              <w:jc w:val="center"/>
              <w:rPr>
                <w:rFonts w:ascii="Times New Roman" w:hAnsi="Times New Roman"/>
                <w:sz w:val="24"/>
                <w:szCs w:val="24"/>
              </w:rPr>
            </w:pPr>
            <w:r w:rsidRPr="00904E71">
              <w:rPr>
                <w:rFonts w:ascii="Times New Roman" w:hAnsi="Times New Roman"/>
                <w:sz w:val="24"/>
                <w:szCs w:val="24"/>
              </w:rPr>
              <w:t>__________________________</w:t>
            </w:r>
          </w:p>
          <w:p w:rsidR="009E2849" w:rsidRPr="00904E71" w:rsidRDefault="009E2849" w:rsidP="001C1B92">
            <w:pPr>
              <w:spacing w:after="0"/>
              <w:jc w:val="center"/>
              <w:rPr>
                <w:rFonts w:ascii="Times New Roman" w:hAnsi="Times New Roman"/>
                <w:sz w:val="24"/>
                <w:szCs w:val="24"/>
              </w:rPr>
            </w:pPr>
            <w:r w:rsidRPr="00904E71">
              <w:rPr>
                <w:rFonts w:ascii="Times New Roman" w:hAnsi="Times New Roman"/>
                <w:sz w:val="24"/>
                <w:szCs w:val="24"/>
              </w:rPr>
              <w:t>(контактний номер телефона)</w:t>
            </w:r>
          </w:p>
        </w:tc>
        <w:tc>
          <w:tcPr>
            <w:tcW w:w="2952" w:type="dxa"/>
            <w:tcBorders>
              <w:top w:val="nil"/>
              <w:left w:val="nil"/>
              <w:bottom w:val="nil"/>
              <w:right w:val="nil"/>
            </w:tcBorders>
            <w:hideMark/>
          </w:tcPr>
          <w:p w:rsidR="009E2849" w:rsidRPr="00904E71" w:rsidRDefault="009E2849" w:rsidP="001C1B92">
            <w:pPr>
              <w:spacing w:after="0"/>
              <w:jc w:val="center"/>
              <w:rPr>
                <w:rFonts w:ascii="Times New Roman" w:hAnsi="Times New Roman"/>
                <w:sz w:val="24"/>
                <w:szCs w:val="24"/>
              </w:rPr>
            </w:pPr>
            <w:r w:rsidRPr="00904E71">
              <w:rPr>
                <w:rFonts w:ascii="Times New Roman" w:hAnsi="Times New Roman"/>
                <w:sz w:val="24"/>
                <w:szCs w:val="24"/>
              </w:rPr>
              <w:t>________________</w:t>
            </w:r>
            <w:r w:rsidRPr="00904E71">
              <w:rPr>
                <w:rFonts w:ascii="Times New Roman" w:hAnsi="Times New Roman"/>
                <w:sz w:val="24"/>
                <w:szCs w:val="24"/>
              </w:rPr>
              <w:br/>
              <w:t>(дата)</w:t>
            </w:r>
          </w:p>
        </w:tc>
      </w:tr>
    </w:tbl>
    <w:p w:rsidR="001C1B92" w:rsidRPr="001C1B92" w:rsidRDefault="001C1B92" w:rsidP="001C1B92">
      <w:pPr>
        <w:spacing w:before="60" w:after="0"/>
        <w:jc w:val="both"/>
        <w:rPr>
          <w:rFonts w:ascii="Times New Roman" w:hAnsi="Times New Roman"/>
          <w:sz w:val="20"/>
          <w:szCs w:val="20"/>
        </w:rPr>
      </w:pPr>
      <w:r w:rsidRPr="001C1B92">
        <w:rPr>
          <w:rFonts w:ascii="Times New Roman" w:hAnsi="Times New Roman"/>
          <w:sz w:val="20"/>
          <w:szCs w:val="20"/>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w:t>
      </w:r>
    </w:p>
    <w:p w:rsidR="009E2849" w:rsidRDefault="009E2849" w:rsidP="00B67C5B">
      <w:pPr>
        <w:tabs>
          <w:tab w:val="left" w:pos="6214"/>
        </w:tabs>
        <w:spacing w:after="0"/>
      </w:pPr>
    </w:p>
    <w:p w:rsidR="002801D2" w:rsidRDefault="002801D2" w:rsidP="00B67C5B">
      <w:pPr>
        <w:tabs>
          <w:tab w:val="left" w:pos="6214"/>
        </w:tabs>
        <w:spacing w:after="0"/>
      </w:pPr>
    </w:p>
    <w:p w:rsidR="00834E9D" w:rsidRDefault="00834E9D" w:rsidP="00B67C5B">
      <w:pPr>
        <w:tabs>
          <w:tab w:val="left" w:pos="6214"/>
        </w:tabs>
        <w:spacing w:after="0"/>
      </w:pPr>
    </w:p>
    <w:p w:rsidR="00834E9D" w:rsidRDefault="00834E9D" w:rsidP="00B67C5B">
      <w:pPr>
        <w:tabs>
          <w:tab w:val="left" w:pos="6214"/>
        </w:tabs>
        <w:spacing w:after="0"/>
      </w:pPr>
    </w:p>
    <w:p w:rsidR="00834E9D" w:rsidRDefault="00834E9D" w:rsidP="00B67C5B">
      <w:pPr>
        <w:tabs>
          <w:tab w:val="left" w:pos="6214"/>
        </w:tabs>
        <w:spacing w:after="0"/>
      </w:pPr>
    </w:p>
    <w:p w:rsidR="002801D2" w:rsidRPr="00265898" w:rsidRDefault="002801D2" w:rsidP="002801D2">
      <w:pPr>
        <w:tabs>
          <w:tab w:val="left" w:pos="252"/>
        </w:tabs>
        <w:spacing w:after="0"/>
        <w:jc w:val="both"/>
        <w:rPr>
          <w:rFonts w:ascii="Times New Roman" w:hAnsi="Times New Roman"/>
          <w:sz w:val="20"/>
          <w:szCs w:val="20"/>
        </w:rPr>
      </w:pPr>
      <w:r w:rsidRPr="00265898">
        <w:rPr>
          <w:rFonts w:ascii="Times New Roman" w:hAnsi="Times New Roman"/>
          <w:sz w:val="20"/>
          <w:szCs w:val="20"/>
        </w:rPr>
        <w:t>Заповнюється адміністратором:</w:t>
      </w:r>
    </w:p>
    <w:p w:rsidR="002801D2" w:rsidRPr="00265898" w:rsidRDefault="002801D2" w:rsidP="002801D2">
      <w:pPr>
        <w:tabs>
          <w:tab w:val="left" w:pos="252"/>
        </w:tabs>
        <w:spacing w:after="0"/>
        <w:jc w:val="both"/>
        <w:rPr>
          <w:rFonts w:ascii="Times New Roman" w:hAnsi="Times New Roman"/>
          <w:sz w:val="20"/>
          <w:szCs w:val="20"/>
        </w:rPr>
      </w:pPr>
      <w:r w:rsidRPr="00265898">
        <w:rPr>
          <w:rFonts w:ascii="Times New Roman" w:hAnsi="Times New Roman"/>
          <w:sz w:val="20"/>
          <w:szCs w:val="20"/>
        </w:rPr>
        <w:t>------------------------------------------------------------------------------------</w:t>
      </w:r>
      <w:r>
        <w:rPr>
          <w:rFonts w:ascii="Times New Roman" w:hAnsi="Times New Roman"/>
          <w:sz w:val="20"/>
          <w:szCs w:val="20"/>
          <w:lang w:val="uk-UA"/>
        </w:rPr>
        <w:t>--------------------------------------------------------------------------------</w:t>
      </w:r>
      <w:r w:rsidRPr="00265898">
        <w:rPr>
          <w:rFonts w:ascii="Times New Roman" w:hAnsi="Times New Roman"/>
          <w:sz w:val="20"/>
          <w:szCs w:val="20"/>
        </w:rPr>
        <w:t>-------------------------------------------------</w:t>
      </w:r>
    </w:p>
    <w:p w:rsidR="002801D2" w:rsidRPr="00265898" w:rsidRDefault="002801D2" w:rsidP="002801D2">
      <w:pPr>
        <w:tabs>
          <w:tab w:val="left" w:pos="252"/>
        </w:tabs>
        <w:spacing w:after="0"/>
        <w:ind w:hanging="142"/>
        <w:jc w:val="both"/>
        <w:rPr>
          <w:rFonts w:ascii="Times New Roman" w:hAnsi="Times New Roman"/>
          <w:sz w:val="20"/>
          <w:szCs w:val="20"/>
        </w:rPr>
      </w:pPr>
      <w:r w:rsidRPr="00265898">
        <w:rPr>
          <w:rFonts w:ascii="Times New Roman" w:hAnsi="Times New Roman"/>
          <w:sz w:val="20"/>
          <w:szCs w:val="20"/>
        </w:rPr>
        <w:t xml:space="preserve">  _____  ______________202_                                 </w:t>
      </w:r>
      <w:r>
        <w:rPr>
          <w:rFonts w:ascii="Times New Roman" w:hAnsi="Times New Roman"/>
          <w:sz w:val="20"/>
          <w:szCs w:val="20"/>
          <w:lang w:val="uk-UA"/>
        </w:rPr>
        <w:t xml:space="preserve">                                                                                                              </w:t>
      </w:r>
      <w:r w:rsidRPr="00265898">
        <w:rPr>
          <w:rFonts w:ascii="Times New Roman" w:hAnsi="Times New Roman"/>
          <w:sz w:val="20"/>
          <w:szCs w:val="20"/>
        </w:rPr>
        <w:t xml:space="preserve"> Реєстраційний номер  __________________________</w:t>
      </w:r>
    </w:p>
    <w:p w:rsidR="002801D2" w:rsidRPr="00265898" w:rsidRDefault="002801D2" w:rsidP="002801D2">
      <w:pPr>
        <w:tabs>
          <w:tab w:val="left" w:pos="252"/>
        </w:tabs>
        <w:spacing w:after="0"/>
        <w:jc w:val="both"/>
        <w:rPr>
          <w:rFonts w:ascii="Times New Roman" w:hAnsi="Times New Roman"/>
          <w:sz w:val="20"/>
          <w:szCs w:val="20"/>
        </w:rPr>
      </w:pPr>
      <w:r w:rsidRPr="00265898">
        <w:rPr>
          <w:rFonts w:ascii="Times New Roman" w:hAnsi="Times New Roman"/>
          <w:sz w:val="20"/>
          <w:szCs w:val="20"/>
        </w:rPr>
        <w:t xml:space="preserve">  (дата надходження заяви)                                         </w:t>
      </w:r>
      <w:r>
        <w:rPr>
          <w:rFonts w:ascii="Times New Roman" w:hAnsi="Times New Roman"/>
          <w:sz w:val="20"/>
          <w:szCs w:val="20"/>
          <w:lang w:val="uk-UA"/>
        </w:rPr>
        <w:t xml:space="preserve">                                                                                                         </w:t>
      </w:r>
      <w:r w:rsidRPr="00265898">
        <w:rPr>
          <w:rFonts w:ascii="Times New Roman" w:hAnsi="Times New Roman"/>
          <w:sz w:val="20"/>
          <w:szCs w:val="20"/>
        </w:rPr>
        <w:t xml:space="preserve">  ______________</w:t>
      </w:r>
      <w:r>
        <w:rPr>
          <w:rFonts w:ascii="Times New Roman" w:hAnsi="Times New Roman"/>
          <w:sz w:val="20"/>
          <w:szCs w:val="20"/>
        </w:rPr>
        <w:t>______________________________</w:t>
      </w:r>
    </w:p>
    <w:p w:rsidR="002801D2" w:rsidRPr="00265898" w:rsidRDefault="002801D2" w:rsidP="002801D2">
      <w:pPr>
        <w:tabs>
          <w:tab w:val="left" w:pos="252"/>
        </w:tabs>
        <w:spacing w:after="0"/>
        <w:jc w:val="both"/>
        <w:rPr>
          <w:rFonts w:ascii="Times New Roman" w:hAnsi="Times New Roman"/>
          <w:sz w:val="20"/>
          <w:szCs w:val="20"/>
        </w:rPr>
      </w:pPr>
    </w:p>
    <w:p w:rsidR="002801D2" w:rsidRPr="00265898" w:rsidRDefault="002801D2" w:rsidP="002801D2">
      <w:pPr>
        <w:tabs>
          <w:tab w:val="left" w:pos="252"/>
        </w:tabs>
        <w:spacing w:after="0"/>
        <w:jc w:val="both"/>
        <w:rPr>
          <w:rFonts w:ascii="Times New Roman" w:hAnsi="Times New Roman"/>
          <w:sz w:val="20"/>
          <w:szCs w:val="20"/>
        </w:rPr>
      </w:pPr>
      <w:r w:rsidRPr="00265898">
        <w:rPr>
          <w:rFonts w:ascii="Times New Roman" w:hAnsi="Times New Roman"/>
          <w:sz w:val="20"/>
          <w:szCs w:val="20"/>
        </w:rPr>
        <w:t xml:space="preserve">  __________________________                                 </w:t>
      </w:r>
      <w:r>
        <w:rPr>
          <w:rFonts w:ascii="Times New Roman" w:hAnsi="Times New Roman"/>
          <w:sz w:val="20"/>
          <w:szCs w:val="20"/>
          <w:lang w:val="uk-UA"/>
        </w:rPr>
        <w:t xml:space="preserve">                                                                                                         </w:t>
      </w:r>
      <w:r w:rsidRPr="00265898">
        <w:rPr>
          <w:rFonts w:ascii="Times New Roman" w:hAnsi="Times New Roman"/>
          <w:sz w:val="20"/>
          <w:szCs w:val="20"/>
        </w:rPr>
        <w:t xml:space="preserve">  _____________________________________________</w:t>
      </w:r>
    </w:p>
    <w:p w:rsidR="002801D2" w:rsidRPr="000B411C" w:rsidRDefault="002801D2" w:rsidP="00D6674B">
      <w:pPr>
        <w:tabs>
          <w:tab w:val="left" w:pos="252"/>
        </w:tabs>
        <w:spacing w:after="0"/>
        <w:jc w:val="both"/>
        <w:rPr>
          <w:rFonts w:ascii="Times New Roman" w:hAnsi="Times New Roman"/>
          <w:sz w:val="20"/>
          <w:szCs w:val="20"/>
        </w:rPr>
        <w:sectPr w:rsidR="002801D2" w:rsidRPr="000B411C" w:rsidSect="00DC619C">
          <w:headerReference w:type="default" r:id="rId15"/>
          <w:headerReference w:type="first" r:id="rId16"/>
          <w:pgSz w:w="16838" w:h="11906" w:orient="landscape"/>
          <w:pgMar w:top="709" w:right="567" w:bottom="709" w:left="992" w:header="283" w:footer="283" w:gutter="0"/>
          <w:cols w:space="720"/>
          <w:noEndnote/>
          <w:docGrid w:linePitch="299"/>
        </w:sectPr>
      </w:pPr>
      <w:r w:rsidRPr="00265898">
        <w:rPr>
          <w:rFonts w:ascii="Times New Roman" w:hAnsi="Times New Roman"/>
          <w:sz w:val="20"/>
          <w:szCs w:val="20"/>
        </w:rPr>
        <w:t xml:space="preserve">            </w:t>
      </w:r>
      <w:r>
        <w:rPr>
          <w:rFonts w:ascii="Times New Roman" w:hAnsi="Times New Roman"/>
          <w:sz w:val="20"/>
          <w:szCs w:val="20"/>
          <w:lang w:val="uk-UA"/>
        </w:rPr>
        <w:t xml:space="preserve"> </w:t>
      </w:r>
      <w:r w:rsidRPr="00265898">
        <w:rPr>
          <w:rFonts w:ascii="Times New Roman" w:hAnsi="Times New Roman"/>
          <w:sz w:val="20"/>
          <w:szCs w:val="20"/>
        </w:rPr>
        <w:t xml:space="preserve">  (підпис)                                                                 </w:t>
      </w:r>
      <w:r>
        <w:rPr>
          <w:rFonts w:ascii="Times New Roman" w:hAnsi="Times New Roman"/>
          <w:sz w:val="20"/>
          <w:szCs w:val="20"/>
          <w:lang w:val="uk-UA"/>
        </w:rPr>
        <w:t xml:space="preserve">                                                                                                                        </w:t>
      </w:r>
      <w:r w:rsidRPr="00265898">
        <w:rPr>
          <w:rFonts w:ascii="Times New Roman" w:hAnsi="Times New Roman"/>
          <w:sz w:val="20"/>
          <w:szCs w:val="20"/>
        </w:rPr>
        <w:t xml:space="preserve">  (імʼя та прізвище </w:t>
      </w:r>
      <w:r w:rsidR="00D6674B">
        <w:rPr>
          <w:rFonts w:ascii="Times New Roman" w:hAnsi="Times New Roman"/>
          <w:sz w:val="20"/>
          <w:szCs w:val="20"/>
        </w:rPr>
        <w:t>адміністрато</w:t>
      </w:r>
      <w:r w:rsidR="004C0408">
        <w:rPr>
          <w:rFonts w:ascii="Times New Roman" w:hAnsi="Times New Roman"/>
          <w:sz w:val="20"/>
          <w:szCs w:val="20"/>
          <w:lang w:val="uk-UA"/>
        </w:rPr>
        <w:t>ра</w:t>
      </w:r>
      <w:r w:rsidR="000B411C" w:rsidRPr="000B411C">
        <w:rPr>
          <w:rFonts w:ascii="Times New Roman" w:hAnsi="Times New Roman"/>
          <w:sz w:val="20"/>
          <w:szCs w:val="20"/>
        </w:rPr>
        <w:t>)</w:t>
      </w:r>
    </w:p>
    <w:p w:rsidR="002801D2" w:rsidRDefault="002801D2" w:rsidP="00D6674B">
      <w:pPr>
        <w:spacing w:after="0" w:line="240" w:lineRule="auto"/>
      </w:pPr>
    </w:p>
    <w:p w:rsidR="002801D2" w:rsidRDefault="002801D2" w:rsidP="00AE6D5A">
      <w:pPr>
        <w:spacing w:after="0" w:line="240" w:lineRule="auto"/>
        <w:ind w:left="4860"/>
      </w:pPr>
    </w:p>
    <w:p w:rsidR="0000322A" w:rsidRDefault="0000322A" w:rsidP="00D6674B">
      <w:pPr>
        <w:spacing w:after="0"/>
        <w:ind w:firstLine="12616"/>
        <w:rPr>
          <w:rFonts w:ascii="Times New Roman" w:hAnsi="Times New Roman"/>
          <w:sz w:val="20"/>
          <w:szCs w:val="20"/>
          <w:lang w:val="uk-UA"/>
        </w:rPr>
      </w:pPr>
      <w:r>
        <w:rPr>
          <w:rFonts w:ascii="Times New Roman" w:hAnsi="Times New Roman"/>
          <w:sz w:val="24"/>
          <w:szCs w:val="24"/>
          <w:lang w:val="uk-UA"/>
        </w:rPr>
        <w:t xml:space="preserve">   </w:t>
      </w:r>
      <w:r w:rsidRPr="0000322A">
        <w:rPr>
          <w:rFonts w:ascii="Times New Roman" w:hAnsi="Times New Roman"/>
          <w:sz w:val="20"/>
          <w:szCs w:val="20"/>
          <w:lang w:val="uk-UA"/>
        </w:rPr>
        <w:t xml:space="preserve">Додаток </w:t>
      </w:r>
      <w:r w:rsidR="009A14CA">
        <w:rPr>
          <w:rFonts w:ascii="Times New Roman" w:hAnsi="Times New Roman"/>
          <w:sz w:val="20"/>
          <w:szCs w:val="20"/>
          <w:lang w:val="uk-UA"/>
        </w:rPr>
        <w:t>2</w:t>
      </w:r>
      <w:r w:rsidRPr="0000322A">
        <w:rPr>
          <w:rFonts w:ascii="Times New Roman" w:hAnsi="Times New Roman"/>
          <w:sz w:val="20"/>
          <w:szCs w:val="20"/>
          <w:lang w:val="uk-UA"/>
        </w:rPr>
        <w:t xml:space="preserve"> до Порядку</w:t>
      </w:r>
    </w:p>
    <w:p w:rsidR="00A81814" w:rsidRPr="0000322A" w:rsidRDefault="00A81814" w:rsidP="00D6674B">
      <w:pPr>
        <w:spacing w:after="0"/>
        <w:ind w:firstLine="7371"/>
        <w:rPr>
          <w:rFonts w:ascii="Times New Roman" w:hAnsi="Times New Roman"/>
          <w:sz w:val="20"/>
          <w:szCs w:val="20"/>
          <w:lang w:val="uk-UA"/>
        </w:rPr>
      </w:pPr>
    </w:p>
    <w:p w:rsidR="0000322A" w:rsidRPr="0000754F" w:rsidRDefault="0000322A" w:rsidP="00D6674B">
      <w:pPr>
        <w:spacing w:after="0"/>
        <w:ind w:left="11340"/>
        <w:rPr>
          <w:rFonts w:ascii="Times New Roman" w:hAnsi="Times New Roman"/>
          <w:sz w:val="20"/>
          <w:szCs w:val="20"/>
        </w:rPr>
      </w:pPr>
      <w:r w:rsidRPr="0000754F">
        <w:rPr>
          <w:rFonts w:ascii="Times New Roman" w:hAnsi="Times New Roman"/>
          <w:sz w:val="20"/>
          <w:szCs w:val="20"/>
        </w:rPr>
        <w:t>Міському голові</w:t>
      </w:r>
    </w:p>
    <w:p w:rsidR="0000322A" w:rsidRPr="0000754F" w:rsidRDefault="0000322A" w:rsidP="00D6674B">
      <w:pPr>
        <w:spacing w:after="0"/>
        <w:ind w:left="11340"/>
        <w:rPr>
          <w:rFonts w:ascii="Times New Roman" w:hAnsi="Times New Roman"/>
          <w:sz w:val="20"/>
          <w:szCs w:val="20"/>
        </w:rPr>
      </w:pPr>
      <w:r w:rsidRPr="0000754F">
        <w:rPr>
          <w:rFonts w:ascii="Times New Roman" w:hAnsi="Times New Roman"/>
          <w:sz w:val="20"/>
          <w:szCs w:val="20"/>
        </w:rPr>
        <w:t>Сергію Надалу</w:t>
      </w:r>
    </w:p>
    <w:p w:rsidR="0000322A" w:rsidRPr="0000754F" w:rsidRDefault="0000322A" w:rsidP="00D6674B">
      <w:pPr>
        <w:spacing w:after="0"/>
        <w:ind w:left="11340"/>
        <w:rPr>
          <w:rFonts w:ascii="Times New Roman" w:hAnsi="Times New Roman"/>
          <w:sz w:val="20"/>
          <w:szCs w:val="20"/>
        </w:rPr>
      </w:pPr>
      <w:r w:rsidRPr="0000754F">
        <w:rPr>
          <w:rFonts w:ascii="Times New Roman" w:hAnsi="Times New Roman"/>
          <w:sz w:val="20"/>
          <w:szCs w:val="20"/>
        </w:rPr>
        <w:t>_____________________________</w:t>
      </w:r>
    </w:p>
    <w:p w:rsidR="0000322A" w:rsidRPr="0000754F" w:rsidRDefault="0000322A" w:rsidP="00D6674B">
      <w:pPr>
        <w:spacing w:after="0"/>
        <w:ind w:left="11340"/>
        <w:rPr>
          <w:rFonts w:ascii="Times New Roman" w:hAnsi="Times New Roman"/>
          <w:sz w:val="20"/>
          <w:szCs w:val="20"/>
        </w:rPr>
      </w:pPr>
      <w:r w:rsidRPr="0000754F">
        <w:rPr>
          <w:rFonts w:ascii="Times New Roman" w:hAnsi="Times New Roman"/>
          <w:sz w:val="20"/>
          <w:szCs w:val="20"/>
        </w:rPr>
        <w:t xml:space="preserve"> </w:t>
      </w:r>
      <w:r w:rsidR="00E62B42">
        <w:rPr>
          <w:rFonts w:ascii="Times New Roman" w:hAnsi="Times New Roman"/>
          <w:sz w:val="20"/>
          <w:szCs w:val="20"/>
          <w:lang w:val="uk-UA"/>
        </w:rPr>
        <w:t xml:space="preserve">    </w:t>
      </w:r>
      <w:r w:rsidRPr="0000754F">
        <w:rPr>
          <w:rFonts w:ascii="Times New Roman" w:hAnsi="Times New Roman"/>
          <w:sz w:val="20"/>
          <w:szCs w:val="20"/>
        </w:rPr>
        <w:t xml:space="preserve">  (ПІП заявника)</w:t>
      </w:r>
    </w:p>
    <w:p w:rsidR="0000322A" w:rsidRPr="0000754F" w:rsidRDefault="0000322A" w:rsidP="00D6674B">
      <w:pPr>
        <w:spacing w:after="0"/>
        <w:ind w:left="11340"/>
        <w:rPr>
          <w:rFonts w:ascii="Times New Roman" w:hAnsi="Times New Roman"/>
          <w:sz w:val="20"/>
          <w:szCs w:val="20"/>
        </w:rPr>
      </w:pPr>
      <w:r w:rsidRPr="0000754F">
        <w:rPr>
          <w:rFonts w:ascii="Times New Roman" w:hAnsi="Times New Roman"/>
          <w:sz w:val="20"/>
          <w:szCs w:val="20"/>
        </w:rPr>
        <w:t>_______________________________</w:t>
      </w:r>
    </w:p>
    <w:p w:rsidR="0000322A" w:rsidRDefault="0000322A" w:rsidP="00D6674B">
      <w:pPr>
        <w:spacing w:after="0"/>
        <w:ind w:left="11340"/>
        <w:rPr>
          <w:rFonts w:ascii="Times New Roman" w:hAnsi="Times New Roman"/>
          <w:sz w:val="20"/>
          <w:szCs w:val="20"/>
        </w:rPr>
      </w:pPr>
      <w:r w:rsidRPr="0000754F">
        <w:rPr>
          <w:rFonts w:ascii="Times New Roman" w:hAnsi="Times New Roman"/>
          <w:sz w:val="20"/>
          <w:szCs w:val="20"/>
        </w:rPr>
        <w:t>вул.____________________________</w:t>
      </w:r>
    </w:p>
    <w:p w:rsidR="00D6674B" w:rsidRDefault="00D6674B" w:rsidP="00D6674B">
      <w:pPr>
        <w:spacing w:after="0"/>
        <w:ind w:left="11340"/>
        <w:rPr>
          <w:rFonts w:ascii="Times New Roman" w:hAnsi="Times New Roman"/>
          <w:sz w:val="20"/>
          <w:szCs w:val="20"/>
        </w:rPr>
      </w:pPr>
    </w:p>
    <w:p w:rsidR="001066D1" w:rsidRPr="006A4BCA" w:rsidRDefault="001066D1" w:rsidP="001066D1">
      <w:pPr>
        <w:pStyle w:val="af5"/>
        <w:spacing w:before="120" w:after="0"/>
        <w:rPr>
          <w:rFonts w:ascii="Times New Roman" w:hAnsi="Times New Roman"/>
          <w:b w:val="0"/>
          <w:sz w:val="28"/>
          <w:szCs w:val="28"/>
        </w:rPr>
      </w:pPr>
      <w:r w:rsidRPr="001066D1">
        <w:rPr>
          <w:rFonts w:ascii="Times New Roman" w:hAnsi="Times New Roman"/>
          <w:b w:val="0"/>
          <w:sz w:val="24"/>
          <w:szCs w:val="24"/>
        </w:rPr>
        <w:t xml:space="preserve">ЗАЯВА </w:t>
      </w:r>
      <w:r w:rsidRPr="006A4BCA">
        <w:rPr>
          <w:rFonts w:ascii="Times New Roman" w:hAnsi="Times New Roman"/>
          <w:b w:val="0"/>
          <w:sz w:val="28"/>
          <w:szCs w:val="28"/>
          <w:lang w:val="ru-RU"/>
        </w:rPr>
        <w:br/>
      </w:r>
      <w:r w:rsidRPr="001066D1">
        <w:rPr>
          <w:rFonts w:ascii="Times New Roman" w:hAnsi="Times New Roman"/>
          <w:b w:val="0"/>
          <w:sz w:val="24"/>
          <w:szCs w:val="24"/>
        </w:rPr>
        <w:t>особи, що розмістила внутрішньо переміщених осіб, про отримання компенсації витрат</w:t>
      </w:r>
    </w:p>
    <w:p w:rsidR="001066D1" w:rsidRPr="006A4BCA" w:rsidRDefault="001066D1" w:rsidP="001066D1">
      <w:pPr>
        <w:shd w:val="clear" w:color="auto" w:fill="FFFFFF"/>
        <w:spacing w:after="0"/>
        <w:jc w:val="center"/>
        <w:rPr>
          <w:rFonts w:ascii="Times New Roman" w:hAnsi="Times New Roman"/>
          <w:sz w:val="24"/>
          <w:szCs w:val="24"/>
        </w:rPr>
      </w:pPr>
      <w:r w:rsidRPr="006A4BCA">
        <w:rPr>
          <w:rFonts w:ascii="Times New Roman" w:hAnsi="Times New Roman"/>
          <w:sz w:val="24"/>
          <w:szCs w:val="24"/>
        </w:rPr>
        <w:t>__________________________________________________________________________________________</w:t>
      </w:r>
      <w:r>
        <w:rPr>
          <w:rFonts w:ascii="Times New Roman" w:hAnsi="Times New Roman"/>
          <w:sz w:val="24"/>
          <w:szCs w:val="24"/>
        </w:rPr>
        <w:t>_______________________________</w:t>
      </w:r>
    </w:p>
    <w:p w:rsidR="001066D1" w:rsidRPr="006A4BCA" w:rsidRDefault="001066D1" w:rsidP="001066D1">
      <w:pPr>
        <w:shd w:val="clear" w:color="auto" w:fill="FFFFFF"/>
        <w:spacing w:after="0"/>
        <w:jc w:val="center"/>
        <w:rPr>
          <w:rFonts w:ascii="Times New Roman" w:hAnsi="Times New Roman"/>
          <w:sz w:val="20"/>
        </w:rPr>
      </w:pPr>
      <w:r w:rsidRPr="006A4BCA">
        <w:rPr>
          <w:rFonts w:ascii="Times New Roman" w:hAnsi="Times New Roman"/>
          <w:sz w:val="20"/>
        </w:rPr>
        <w:t xml:space="preserve"> (прізвище, власне імʼя, по батькові (за наявності),</w:t>
      </w:r>
      <w:r w:rsidRPr="006A4BCA">
        <w:rPr>
          <w:rFonts w:ascii="Times New Roman" w:hAnsi="Times New Roman"/>
        </w:rPr>
        <w:t xml:space="preserve"> _______________________________________________________________________________________________________</w:t>
      </w:r>
      <w:r>
        <w:rPr>
          <w:rFonts w:ascii="Times New Roman" w:hAnsi="Times New Roman"/>
        </w:rPr>
        <w:t>____________________________</w:t>
      </w:r>
      <w:r w:rsidRPr="006A4BCA">
        <w:rPr>
          <w:rFonts w:ascii="Times New Roman" w:hAnsi="Times New Roman"/>
        </w:rPr>
        <w:t>,</w:t>
      </w:r>
    </w:p>
    <w:p w:rsidR="001066D1" w:rsidRPr="006A4BCA" w:rsidRDefault="001066D1" w:rsidP="001066D1">
      <w:pPr>
        <w:shd w:val="clear" w:color="auto" w:fill="FFFFFF"/>
        <w:jc w:val="center"/>
        <w:rPr>
          <w:rFonts w:ascii="Times New Roman" w:hAnsi="Times New Roman"/>
          <w:sz w:val="20"/>
        </w:rPr>
      </w:pPr>
      <w:r w:rsidRPr="006A4BCA">
        <w:rPr>
          <w:rFonts w:ascii="Times New Roman" w:hAnsi="Times New Roman"/>
          <w:sz w:val="20"/>
        </w:rPr>
        <w:t>(серія (за наявності), номер паспорта громадянина України</w:t>
      </w:r>
      <w:r w:rsidRPr="006A4BCA">
        <w:rPr>
          <w:rFonts w:ascii="Times New Roman" w:hAnsi="Times New Roman"/>
          <w:sz w:val="24"/>
          <w:szCs w:val="24"/>
        </w:rPr>
        <w:t xml:space="preserve"> </w:t>
      </w:r>
      <w:r w:rsidRPr="006A4BCA">
        <w:rPr>
          <w:rFonts w:ascii="Times New Roman" w:hAnsi="Times New Roman"/>
          <w:sz w:val="20"/>
        </w:rPr>
        <w:t xml:space="preserve">та </w:t>
      </w:r>
      <w:r w:rsidRPr="006A4BCA">
        <w:rPr>
          <w:rFonts w:ascii="Times New Roman" w:hAnsi="Times New Roman"/>
        </w:rPr>
        <w:t>унікальний номер запису в Єдиному державному демографічному реєстрі</w:t>
      </w:r>
      <w:r w:rsidRPr="006A4BCA">
        <w:rPr>
          <w:rFonts w:ascii="Times New Roman" w:hAnsi="Times New Roman"/>
          <w:sz w:val="20"/>
        </w:rPr>
        <w:t xml:space="preserve"> (за наявності)</w:t>
      </w:r>
      <w:r w:rsidRPr="006A4BCA">
        <w:rPr>
          <w:rFonts w:ascii="Times New Roman" w:hAnsi="Times New Roman"/>
        </w:rPr>
        <w:t>*</w:t>
      </w:r>
      <w:r w:rsidRPr="006A4BCA">
        <w:rPr>
          <w:rFonts w:ascii="Times New Roman" w:hAnsi="Times New Roman"/>
          <w:sz w:val="20"/>
        </w:rPr>
        <w:t>)</w:t>
      </w:r>
    </w:p>
    <w:p w:rsidR="001066D1" w:rsidRPr="006A4BCA" w:rsidRDefault="001066D1" w:rsidP="001066D1">
      <w:pPr>
        <w:shd w:val="clear" w:color="auto" w:fill="FFFFFF"/>
        <w:spacing w:before="60" w:after="0"/>
        <w:jc w:val="both"/>
        <w:rPr>
          <w:rFonts w:ascii="Times New Roman" w:hAnsi="Times New Roman"/>
          <w:sz w:val="24"/>
          <w:szCs w:val="24"/>
        </w:rPr>
      </w:pPr>
      <w:r w:rsidRPr="001066D1">
        <w:rPr>
          <w:rFonts w:ascii="Times New Roman" w:hAnsi="Times New Roman"/>
          <w:sz w:val="24"/>
          <w:szCs w:val="24"/>
        </w:rPr>
        <w:t>який (яка) є власником житлового приміщення або його представником, наймачем (орендарем) житла державної або комунальної власності, спадкоємцем приватного житлового фонду, в якому тимчасово проживають внутрішньо переміщені особи, за адресою</w:t>
      </w:r>
      <w:r w:rsidRPr="005354A7">
        <w:rPr>
          <w:rFonts w:ascii="Times New Roman" w:hAnsi="Times New Roman"/>
          <w:sz w:val="28"/>
          <w:szCs w:val="28"/>
        </w:rPr>
        <w:t>:</w:t>
      </w:r>
      <w:r w:rsidRPr="006A4BCA">
        <w:rPr>
          <w:rFonts w:ascii="Times New Roman" w:hAnsi="Times New Roman"/>
          <w:sz w:val="24"/>
          <w:szCs w:val="24"/>
        </w:rPr>
        <w:t xml:space="preserve"> _____________________________________________________________</w:t>
      </w:r>
      <w:r>
        <w:rPr>
          <w:rFonts w:ascii="Times New Roman" w:hAnsi="Times New Roman"/>
          <w:sz w:val="24"/>
          <w:szCs w:val="24"/>
        </w:rPr>
        <w:t>_____________________</w:t>
      </w:r>
      <w:r>
        <w:rPr>
          <w:rFonts w:ascii="Times New Roman" w:hAnsi="Times New Roman"/>
          <w:sz w:val="24"/>
          <w:szCs w:val="24"/>
          <w:lang w:val="uk-UA"/>
        </w:rPr>
        <w:t>___________________</w:t>
      </w:r>
      <w:r>
        <w:rPr>
          <w:rFonts w:ascii="Times New Roman" w:hAnsi="Times New Roman"/>
          <w:sz w:val="24"/>
          <w:szCs w:val="24"/>
        </w:rPr>
        <w:t>_</w:t>
      </w:r>
      <w:r>
        <w:rPr>
          <w:rFonts w:ascii="Times New Roman" w:hAnsi="Times New Roman"/>
          <w:sz w:val="24"/>
          <w:szCs w:val="24"/>
          <w:lang w:val="uk-UA"/>
        </w:rPr>
        <w:t>__________________</w:t>
      </w:r>
      <w:r>
        <w:rPr>
          <w:rFonts w:ascii="Times New Roman" w:hAnsi="Times New Roman"/>
          <w:sz w:val="24"/>
          <w:szCs w:val="24"/>
        </w:rPr>
        <w:t>______</w:t>
      </w:r>
      <w:r w:rsidRPr="006A4BCA">
        <w:rPr>
          <w:rFonts w:ascii="Times New Roman" w:hAnsi="Times New Roman"/>
          <w:sz w:val="24"/>
          <w:szCs w:val="24"/>
        </w:rPr>
        <w:t>,</w:t>
      </w:r>
    </w:p>
    <w:p w:rsidR="001066D1" w:rsidRPr="006A4BCA" w:rsidRDefault="001066D1" w:rsidP="001066D1">
      <w:pPr>
        <w:shd w:val="clear" w:color="auto" w:fill="FFFFFF"/>
        <w:spacing w:after="0"/>
        <w:jc w:val="center"/>
        <w:rPr>
          <w:rFonts w:ascii="Times New Roman" w:hAnsi="Times New Roman"/>
          <w:sz w:val="20"/>
        </w:rPr>
      </w:pPr>
      <w:r w:rsidRPr="005354A7">
        <w:rPr>
          <w:rFonts w:ascii="Times New Roman" w:hAnsi="Times New Roman"/>
          <w:sz w:val="20"/>
        </w:rPr>
        <w:t xml:space="preserve">                                     </w:t>
      </w:r>
      <w:r w:rsidRPr="006A4BCA">
        <w:rPr>
          <w:rFonts w:ascii="Times New Roman" w:hAnsi="Times New Roman"/>
          <w:sz w:val="20"/>
        </w:rPr>
        <w:t>(адреса місцезнаходження об’єкта нерухомого майна)</w:t>
      </w:r>
    </w:p>
    <w:p w:rsidR="001066D1" w:rsidRPr="005354A7" w:rsidRDefault="001066D1" w:rsidP="001066D1">
      <w:pPr>
        <w:shd w:val="clear" w:color="auto" w:fill="FFFFFF"/>
        <w:spacing w:before="60" w:after="0"/>
        <w:jc w:val="both"/>
        <w:rPr>
          <w:rFonts w:ascii="Times New Roman" w:hAnsi="Times New Roman"/>
          <w:szCs w:val="26"/>
        </w:rPr>
      </w:pPr>
      <w:r w:rsidRPr="005354A7">
        <w:rPr>
          <w:rFonts w:ascii="Times New Roman" w:hAnsi="Times New Roman"/>
          <w:szCs w:val="26"/>
        </w:rPr>
        <w:t>що повʼязані з безоплатним розміщенням внутрішньо переміщених осіб за ________________ 202</w:t>
      </w:r>
      <w:r w:rsidR="00AE21CA">
        <w:rPr>
          <w:rFonts w:ascii="Times New Roman" w:hAnsi="Times New Roman"/>
          <w:szCs w:val="26"/>
          <w:lang w:val="uk-UA"/>
        </w:rPr>
        <w:t>3</w:t>
      </w:r>
      <w:r w:rsidRPr="005354A7">
        <w:rPr>
          <w:rFonts w:ascii="Times New Roman" w:hAnsi="Times New Roman"/>
          <w:szCs w:val="26"/>
        </w:rPr>
        <w:t xml:space="preserve"> року.</w:t>
      </w:r>
    </w:p>
    <w:p w:rsidR="001066D1" w:rsidRPr="006A4BCA" w:rsidRDefault="001066D1" w:rsidP="001066D1">
      <w:pPr>
        <w:shd w:val="clear" w:color="auto" w:fill="FFFFFF"/>
        <w:spacing w:after="0"/>
        <w:jc w:val="both"/>
        <w:rPr>
          <w:rFonts w:ascii="Times New Roman" w:hAnsi="Times New Roman"/>
          <w:sz w:val="20"/>
        </w:rPr>
      </w:pPr>
      <w:r w:rsidRPr="006A4BCA">
        <w:rPr>
          <w:rFonts w:ascii="Times New Roman" w:hAnsi="Times New Roman"/>
          <w:sz w:val="20"/>
        </w:rPr>
        <w:t xml:space="preserve">                                                                                                                                                        </w:t>
      </w:r>
      <w:r>
        <w:rPr>
          <w:rFonts w:ascii="Times New Roman" w:hAnsi="Times New Roman"/>
          <w:sz w:val="20"/>
        </w:rPr>
        <w:t xml:space="preserve">   </w:t>
      </w:r>
      <w:r w:rsidRPr="006A4BCA">
        <w:rPr>
          <w:rFonts w:ascii="Times New Roman" w:hAnsi="Times New Roman"/>
          <w:sz w:val="20"/>
        </w:rPr>
        <w:t>(місяць)</w:t>
      </w:r>
    </w:p>
    <w:p w:rsidR="001066D1" w:rsidRPr="005354A7" w:rsidRDefault="001066D1" w:rsidP="001066D1">
      <w:pPr>
        <w:spacing w:before="120" w:after="120"/>
        <w:ind w:firstLine="709"/>
        <w:jc w:val="both"/>
        <w:rPr>
          <w:rFonts w:ascii="Times New Roman" w:hAnsi="Times New Roman"/>
          <w:szCs w:val="26"/>
        </w:rPr>
      </w:pPr>
      <w:r w:rsidRPr="005354A7">
        <w:rPr>
          <w:rFonts w:ascii="Times New Roman" w:hAnsi="Times New Roman"/>
          <w:szCs w:val="26"/>
        </w:rPr>
        <w:t>Суму компенсації прошу визначити виходячи з проживання у житловому приміщенні таких фізичних осіб:</w:t>
      </w:r>
    </w:p>
    <w:tbl>
      <w:tblPr>
        <w:tblW w:w="15105" w:type="dxa"/>
        <w:tblBorders>
          <w:top w:val="single" w:sz="6" w:space="0" w:color="000000"/>
          <w:left w:val="single" w:sz="4" w:space="0" w:color="000000"/>
          <w:bottom w:val="single" w:sz="6"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18"/>
        <w:gridCol w:w="6805"/>
        <w:gridCol w:w="3603"/>
        <w:gridCol w:w="3279"/>
      </w:tblGrid>
      <w:tr w:rsidR="001066D1" w:rsidRPr="001066D1" w:rsidTr="004A42DA">
        <w:trPr>
          <w:trHeight w:val="130"/>
        </w:trPr>
        <w:tc>
          <w:tcPr>
            <w:tcW w:w="1418" w:type="dxa"/>
            <w:tcBorders>
              <w:top w:val="single" w:sz="6" w:space="0" w:color="000000"/>
              <w:left w:val="nil"/>
              <w:bottom w:val="single" w:sz="6" w:space="0" w:color="000000"/>
              <w:right w:val="single" w:sz="6" w:space="0" w:color="000000"/>
            </w:tcBorders>
            <w:tcMar>
              <w:top w:w="60" w:type="dxa"/>
              <w:left w:w="60" w:type="dxa"/>
              <w:bottom w:w="60" w:type="dxa"/>
              <w:right w:w="60" w:type="dxa"/>
            </w:tcMar>
            <w:vAlign w:val="center"/>
            <w:hideMark/>
          </w:tcPr>
          <w:p w:rsidR="001066D1" w:rsidRPr="001066D1" w:rsidRDefault="001066D1" w:rsidP="004A42DA">
            <w:pPr>
              <w:jc w:val="center"/>
              <w:rPr>
                <w:rFonts w:ascii="Times New Roman" w:hAnsi="Times New Roman"/>
                <w:sz w:val="24"/>
                <w:szCs w:val="24"/>
              </w:rPr>
            </w:pPr>
            <w:r w:rsidRPr="001066D1">
              <w:rPr>
                <w:rFonts w:ascii="Times New Roman" w:hAnsi="Times New Roman"/>
                <w:sz w:val="24"/>
                <w:szCs w:val="24"/>
              </w:rPr>
              <w:t>Порядковий номер</w:t>
            </w:r>
          </w:p>
        </w:tc>
        <w:tc>
          <w:tcPr>
            <w:tcW w:w="68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1066D1" w:rsidRPr="001066D1" w:rsidRDefault="001066D1" w:rsidP="004A42DA">
            <w:pPr>
              <w:jc w:val="center"/>
              <w:rPr>
                <w:rFonts w:ascii="Times New Roman" w:hAnsi="Times New Roman"/>
                <w:sz w:val="24"/>
                <w:szCs w:val="24"/>
              </w:rPr>
            </w:pPr>
            <w:r w:rsidRPr="001066D1">
              <w:rPr>
                <w:rFonts w:ascii="Times New Roman" w:hAnsi="Times New Roman"/>
                <w:sz w:val="24"/>
                <w:szCs w:val="24"/>
              </w:rPr>
              <w:t xml:space="preserve">Прізвище, власне ім’я, по батькові (за наявності) </w:t>
            </w:r>
            <w:r w:rsidRPr="001066D1">
              <w:rPr>
                <w:rFonts w:ascii="Times New Roman" w:hAnsi="Times New Roman"/>
                <w:sz w:val="24"/>
                <w:szCs w:val="24"/>
              </w:rPr>
              <w:br/>
              <w:t>внутрішньо переміщеної особи, дата і номер довідки про взяття на облік внутрішньо переміщеної особи</w:t>
            </w:r>
          </w:p>
        </w:tc>
        <w:tc>
          <w:tcPr>
            <w:tcW w:w="3603" w:type="dxa"/>
            <w:tcBorders>
              <w:top w:val="single" w:sz="6" w:space="0" w:color="000000"/>
              <w:left w:val="single" w:sz="6" w:space="0" w:color="000000"/>
              <w:bottom w:val="single" w:sz="6" w:space="0" w:color="000000"/>
              <w:right w:val="single" w:sz="4" w:space="0" w:color="000000"/>
            </w:tcBorders>
            <w:tcMar>
              <w:top w:w="60" w:type="dxa"/>
              <w:left w:w="60" w:type="dxa"/>
              <w:bottom w:w="60" w:type="dxa"/>
              <w:right w:w="60" w:type="dxa"/>
            </w:tcMar>
            <w:vAlign w:val="center"/>
            <w:hideMark/>
          </w:tcPr>
          <w:p w:rsidR="001066D1" w:rsidRPr="001066D1" w:rsidRDefault="001066D1" w:rsidP="004A42DA">
            <w:pPr>
              <w:jc w:val="center"/>
              <w:rPr>
                <w:rFonts w:ascii="Times New Roman" w:hAnsi="Times New Roman"/>
                <w:sz w:val="24"/>
                <w:szCs w:val="24"/>
              </w:rPr>
            </w:pPr>
            <w:r w:rsidRPr="001066D1">
              <w:rPr>
                <w:rFonts w:ascii="Times New Roman" w:hAnsi="Times New Roman"/>
                <w:sz w:val="24"/>
                <w:szCs w:val="24"/>
              </w:rPr>
              <w:t>Контактний номер телефона внутрішньо переміщеної особи</w:t>
            </w:r>
          </w:p>
        </w:tc>
        <w:tc>
          <w:tcPr>
            <w:tcW w:w="3279" w:type="dxa"/>
            <w:tcBorders>
              <w:top w:val="single" w:sz="6" w:space="0" w:color="000000"/>
              <w:left w:val="single" w:sz="4" w:space="0" w:color="000000"/>
              <w:bottom w:val="single" w:sz="4" w:space="0" w:color="000000"/>
              <w:right w:val="nil"/>
            </w:tcBorders>
            <w:hideMark/>
          </w:tcPr>
          <w:p w:rsidR="001066D1" w:rsidRPr="001066D1" w:rsidRDefault="001066D1" w:rsidP="004A42DA">
            <w:pPr>
              <w:jc w:val="center"/>
              <w:rPr>
                <w:rFonts w:ascii="Times New Roman" w:hAnsi="Times New Roman"/>
                <w:sz w:val="24"/>
                <w:szCs w:val="24"/>
              </w:rPr>
            </w:pPr>
            <w:r w:rsidRPr="001066D1">
              <w:rPr>
                <w:rFonts w:ascii="Times New Roman" w:hAnsi="Times New Roman"/>
                <w:sz w:val="24"/>
                <w:szCs w:val="24"/>
              </w:rPr>
              <w:t>Кількість людино-днів у відповідному місяці</w:t>
            </w:r>
          </w:p>
        </w:tc>
      </w:tr>
    </w:tbl>
    <w:p w:rsidR="00834E9D" w:rsidRDefault="00834E9D" w:rsidP="001066D1">
      <w:pPr>
        <w:spacing w:before="120" w:after="120"/>
        <w:ind w:left="-45" w:firstLine="612"/>
        <w:rPr>
          <w:rFonts w:ascii="Times New Roman" w:hAnsi="Times New Roman"/>
          <w:sz w:val="24"/>
          <w:szCs w:val="24"/>
        </w:rPr>
      </w:pPr>
    </w:p>
    <w:p w:rsidR="00834E9D" w:rsidRDefault="00834E9D" w:rsidP="001066D1">
      <w:pPr>
        <w:spacing w:before="120" w:after="120"/>
        <w:ind w:left="-45" w:firstLine="612"/>
        <w:rPr>
          <w:rFonts w:ascii="Times New Roman" w:hAnsi="Times New Roman"/>
          <w:sz w:val="24"/>
          <w:szCs w:val="24"/>
        </w:rPr>
      </w:pPr>
    </w:p>
    <w:p w:rsidR="00834E9D" w:rsidRDefault="00834E9D" w:rsidP="00E62B42">
      <w:pPr>
        <w:spacing w:before="120" w:after="120"/>
        <w:rPr>
          <w:rFonts w:ascii="Times New Roman" w:hAnsi="Times New Roman"/>
          <w:sz w:val="24"/>
          <w:szCs w:val="24"/>
        </w:rPr>
      </w:pPr>
    </w:p>
    <w:p w:rsidR="001066D1" w:rsidRPr="001066D1" w:rsidRDefault="001066D1" w:rsidP="001066D1">
      <w:pPr>
        <w:spacing w:before="120" w:after="120"/>
        <w:ind w:left="-45" w:firstLine="612"/>
        <w:rPr>
          <w:rFonts w:ascii="Times New Roman" w:hAnsi="Times New Roman"/>
          <w:sz w:val="24"/>
          <w:szCs w:val="24"/>
        </w:rPr>
      </w:pPr>
      <w:r w:rsidRPr="001066D1">
        <w:rPr>
          <w:rFonts w:ascii="Times New Roman" w:hAnsi="Times New Roman"/>
          <w:sz w:val="24"/>
          <w:szCs w:val="24"/>
        </w:rPr>
        <w:t>Номер банківського рахунка для перерахування суми компенсації (за стандартом IBAN)</w:t>
      </w:r>
    </w:p>
    <w:tbl>
      <w:tblPr>
        <w:tblW w:w="15000" w:type="dxa"/>
        <w:tblInd w:w="-8" w:type="dxa"/>
        <w:tblBorders>
          <w:insideH w:val="nil"/>
          <w:insideV w:val="nil"/>
        </w:tblBorders>
        <w:tblLayout w:type="fixed"/>
        <w:tblLook w:val="0400" w:firstRow="0" w:lastRow="0" w:firstColumn="0" w:lastColumn="0" w:noHBand="0" w:noVBand="1"/>
      </w:tblPr>
      <w:tblGrid>
        <w:gridCol w:w="68"/>
        <w:gridCol w:w="2484"/>
        <w:gridCol w:w="4786"/>
        <w:gridCol w:w="4711"/>
        <w:gridCol w:w="2903"/>
        <w:gridCol w:w="48"/>
      </w:tblGrid>
      <w:tr w:rsidR="001066D1" w:rsidRPr="006A4BCA" w:rsidTr="001066D1">
        <w:trPr>
          <w:gridBefore w:val="1"/>
          <w:gridAfter w:val="1"/>
          <w:wBefore w:w="68" w:type="dxa"/>
          <w:wAfter w:w="48" w:type="dxa"/>
          <w:trHeight w:val="328"/>
        </w:trPr>
        <w:tc>
          <w:tcPr>
            <w:tcW w:w="14884"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066D1" w:rsidRPr="006A4BCA" w:rsidRDefault="001066D1" w:rsidP="001066D1">
            <w:pPr>
              <w:rPr>
                <w:rFonts w:ascii="Times New Roman" w:hAnsi="Times New Roman"/>
                <w:sz w:val="24"/>
                <w:szCs w:val="24"/>
              </w:rPr>
            </w:pPr>
          </w:p>
        </w:tc>
      </w:tr>
      <w:tr w:rsidR="001066D1" w:rsidRPr="006A4BCA" w:rsidTr="001066D1">
        <w:tblPrEx>
          <w:tblBorders>
            <w:insideH w:val="none" w:sz="0" w:space="0" w:color="auto"/>
            <w:insideV w:val="none" w:sz="0" w:space="0" w:color="auto"/>
          </w:tblBorders>
        </w:tblPrEx>
        <w:trPr>
          <w:trHeight w:val="750"/>
        </w:trPr>
        <w:tc>
          <w:tcPr>
            <w:tcW w:w="2552" w:type="dxa"/>
            <w:gridSpan w:val="2"/>
            <w:hideMark/>
          </w:tcPr>
          <w:p w:rsidR="001066D1" w:rsidRPr="006A4BCA" w:rsidRDefault="001066D1" w:rsidP="004A42DA">
            <w:pPr>
              <w:jc w:val="center"/>
              <w:rPr>
                <w:rFonts w:ascii="Times New Roman" w:hAnsi="Times New Roman"/>
                <w:sz w:val="20"/>
              </w:rPr>
            </w:pPr>
            <w:r w:rsidRPr="006A4BCA">
              <w:rPr>
                <w:rFonts w:ascii="Times New Roman" w:hAnsi="Times New Roman"/>
                <w:sz w:val="20"/>
              </w:rPr>
              <w:t>_________________</w:t>
            </w:r>
            <w:r w:rsidRPr="006A4BCA">
              <w:rPr>
                <w:rFonts w:ascii="Times New Roman" w:hAnsi="Times New Roman"/>
                <w:sz w:val="20"/>
              </w:rPr>
              <w:br/>
              <w:t>(підпис*)</w:t>
            </w:r>
          </w:p>
        </w:tc>
        <w:tc>
          <w:tcPr>
            <w:tcW w:w="4786" w:type="dxa"/>
            <w:hideMark/>
          </w:tcPr>
          <w:p w:rsidR="001066D1" w:rsidRPr="006A4BCA" w:rsidRDefault="001066D1" w:rsidP="004A42DA">
            <w:pPr>
              <w:jc w:val="center"/>
              <w:rPr>
                <w:rFonts w:ascii="Times New Roman" w:hAnsi="Times New Roman"/>
                <w:sz w:val="20"/>
              </w:rPr>
            </w:pPr>
            <w:r w:rsidRPr="006A4BCA">
              <w:rPr>
                <w:rFonts w:ascii="Times New Roman" w:hAnsi="Times New Roman"/>
                <w:sz w:val="20"/>
              </w:rPr>
              <w:t>___________________________________</w:t>
            </w:r>
            <w:r>
              <w:rPr>
                <w:rFonts w:ascii="Times New Roman" w:hAnsi="Times New Roman"/>
                <w:sz w:val="20"/>
              </w:rPr>
              <w:t>__</w:t>
            </w:r>
            <w:r w:rsidRPr="006A4BCA">
              <w:rPr>
                <w:rFonts w:ascii="Times New Roman" w:hAnsi="Times New Roman"/>
                <w:sz w:val="20"/>
              </w:rPr>
              <w:t>_____</w:t>
            </w:r>
            <w:r w:rsidRPr="006A4BCA">
              <w:rPr>
                <w:rFonts w:ascii="Times New Roman" w:hAnsi="Times New Roman"/>
                <w:sz w:val="20"/>
              </w:rPr>
              <w:br/>
              <w:t xml:space="preserve">(прізвище, власне ім’я, по батькові (за наявності)                                    </w:t>
            </w:r>
          </w:p>
        </w:tc>
        <w:tc>
          <w:tcPr>
            <w:tcW w:w="4711" w:type="dxa"/>
            <w:hideMark/>
          </w:tcPr>
          <w:p w:rsidR="001066D1" w:rsidRPr="006A4BCA" w:rsidRDefault="001066D1" w:rsidP="001066D1">
            <w:pPr>
              <w:spacing w:after="0"/>
              <w:jc w:val="center"/>
              <w:rPr>
                <w:rFonts w:ascii="Times New Roman" w:hAnsi="Times New Roman"/>
                <w:sz w:val="20"/>
              </w:rPr>
            </w:pPr>
            <w:r w:rsidRPr="006A4BCA">
              <w:rPr>
                <w:rFonts w:ascii="Times New Roman" w:hAnsi="Times New Roman"/>
                <w:sz w:val="20"/>
              </w:rPr>
              <w:t>_____________</w:t>
            </w:r>
            <w:r>
              <w:rPr>
                <w:rFonts w:ascii="Times New Roman" w:hAnsi="Times New Roman"/>
                <w:sz w:val="20"/>
                <w:lang w:val="en-US"/>
              </w:rPr>
              <w:t>_________</w:t>
            </w:r>
            <w:r w:rsidRPr="006A4BCA">
              <w:rPr>
                <w:rFonts w:ascii="Times New Roman" w:hAnsi="Times New Roman"/>
                <w:sz w:val="20"/>
              </w:rPr>
              <w:t>________</w:t>
            </w:r>
          </w:p>
          <w:p w:rsidR="001066D1" w:rsidRPr="006A4BCA" w:rsidRDefault="001066D1" w:rsidP="001066D1">
            <w:pPr>
              <w:spacing w:after="0"/>
              <w:jc w:val="center"/>
              <w:rPr>
                <w:rFonts w:ascii="Times New Roman" w:hAnsi="Times New Roman"/>
                <w:sz w:val="20"/>
              </w:rPr>
            </w:pPr>
            <w:r>
              <w:rPr>
                <w:rFonts w:ascii="Times New Roman" w:hAnsi="Times New Roman"/>
                <w:sz w:val="20"/>
              </w:rPr>
              <w:t>(контактний номер телефона</w:t>
            </w:r>
            <w:r w:rsidRPr="006A4BCA">
              <w:rPr>
                <w:rFonts w:ascii="Times New Roman" w:hAnsi="Times New Roman"/>
                <w:sz w:val="20"/>
              </w:rPr>
              <w:t>)</w:t>
            </w:r>
          </w:p>
        </w:tc>
        <w:tc>
          <w:tcPr>
            <w:tcW w:w="2951" w:type="dxa"/>
            <w:gridSpan w:val="2"/>
            <w:hideMark/>
          </w:tcPr>
          <w:p w:rsidR="001066D1" w:rsidRPr="006A4BCA" w:rsidRDefault="001066D1" w:rsidP="004A42DA">
            <w:pPr>
              <w:jc w:val="center"/>
              <w:rPr>
                <w:rFonts w:ascii="Times New Roman" w:hAnsi="Times New Roman"/>
                <w:sz w:val="20"/>
              </w:rPr>
            </w:pPr>
            <w:r w:rsidRPr="006A4BCA">
              <w:rPr>
                <w:rFonts w:ascii="Times New Roman" w:hAnsi="Times New Roman"/>
                <w:sz w:val="20"/>
              </w:rPr>
              <w:t>________________</w:t>
            </w:r>
            <w:r w:rsidRPr="006A4BCA">
              <w:rPr>
                <w:rFonts w:ascii="Times New Roman" w:hAnsi="Times New Roman"/>
                <w:sz w:val="20"/>
              </w:rPr>
              <w:br/>
              <w:t>(дата)</w:t>
            </w:r>
          </w:p>
        </w:tc>
      </w:tr>
    </w:tbl>
    <w:p w:rsidR="00D6674B" w:rsidRDefault="001066D1" w:rsidP="001066D1">
      <w:pPr>
        <w:jc w:val="both"/>
        <w:rPr>
          <w:rFonts w:ascii="Times New Roman" w:hAnsi="Times New Roman"/>
        </w:rPr>
      </w:pPr>
      <w:r>
        <w:rPr>
          <w:rFonts w:ascii="Times New Roman" w:hAnsi="Times New Roman"/>
        </w:rPr>
        <w:t>*</w:t>
      </w:r>
      <w:r w:rsidRPr="006A4BCA">
        <w:rPr>
          <w:rFonts w:ascii="Times New Roman" w:hAnsi="Times New Roman"/>
        </w:rPr>
        <w:t xml:space="preserve">Своїм підписом підтверджую факт відсутності заборгованості за житлово-комунальні послуги, факт безоплатного проживання за зазначеною адресою внутрішньо переміщених осіб та правильність </w:t>
      </w:r>
      <w:r>
        <w:rPr>
          <w:rFonts w:ascii="Times New Roman" w:hAnsi="Times New Roman"/>
        </w:rPr>
        <w:t>поданої ними інформації.</w:t>
      </w:r>
    </w:p>
    <w:p w:rsidR="001066D1" w:rsidRPr="001066D1" w:rsidRDefault="001066D1" w:rsidP="001066D1">
      <w:pPr>
        <w:jc w:val="both"/>
        <w:rPr>
          <w:rFonts w:ascii="Times New Roman" w:hAnsi="Times New Roman"/>
        </w:rPr>
      </w:pPr>
    </w:p>
    <w:p w:rsidR="0000754F" w:rsidRDefault="0000754F" w:rsidP="0000754F">
      <w:pPr>
        <w:tabs>
          <w:tab w:val="left" w:pos="252"/>
        </w:tabs>
        <w:spacing w:after="0"/>
        <w:jc w:val="both"/>
        <w:rPr>
          <w:rFonts w:ascii="Times New Roman" w:hAnsi="Times New Roman"/>
          <w:sz w:val="20"/>
          <w:szCs w:val="20"/>
        </w:rPr>
      </w:pPr>
    </w:p>
    <w:p w:rsidR="00834E9D" w:rsidRDefault="00834E9D" w:rsidP="0000754F">
      <w:pPr>
        <w:tabs>
          <w:tab w:val="left" w:pos="252"/>
        </w:tabs>
        <w:spacing w:after="0"/>
        <w:jc w:val="both"/>
        <w:rPr>
          <w:rFonts w:ascii="Times New Roman" w:hAnsi="Times New Roman"/>
          <w:sz w:val="20"/>
          <w:szCs w:val="20"/>
        </w:rPr>
      </w:pPr>
    </w:p>
    <w:p w:rsidR="00834E9D" w:rsidRDefault="00834E9D" w:rsidP="0000754F">
      <w:pPr>
        <w:tabs>
          <w:tab w:val="left" w:pos="252"/>
        </w:tabs>
        <w:spacing w:after="0"/>
        <w:jc w:val="both"/>
        <w:rPr>
          <w:rFonts w:ascii="Times New Roman" w:hAnsi="Times New Roman"/>
          <w:sz w:val="20"/>
          <w:szCs w:val="20"/>
        </w:rPr>
      </w:pPr>
    </w:p>
    <w:p w:rsidR="001066D1" w:rsidRPr="00265898" w:rsidRDefault="001066D1" w:rsidP="001066D1">
      <w:pPr>
        <w:tabs>
          <w:tab w:val="left" w:pos="252"/>
        </w:tabs>
        <w:spacing w:after="0"/>
        <w:jc w:val="both"/>
        <w:rPr>
          <w:rFonts w:ascii="Times New Roman" w:hAnsi="Times New Roman"/>
          <w:sz w:val="20"/>
          <w:szCs w:val="20"/>
        </w:rPr>
      </w:pPr>
      <w:r w:rsidRPr="00265898">
        <w:rPr>
          <w:rFonts w:ascii="Times New Roman" w:hAnsi="Times New Roman"/>
          <w:sz w:val="20"/>
          <w:szCs w:val="20"/>
        </w:rPr>
        <w:t>Заповнюється адміністратором:</w:t>
      </w:r>
    </w:p>
    <w:p w:rsidR="001066D1" w:rsidRPr="00265898" w:rsidRDefault="001066D1" w:rsidP="001066D1">
      <w:pPr>
        <w:tabs>
          <w:tab w:val="left" w:pos="252"/>
        </w:tabs>
        <w:spacing w:after="0"/>
        <w:jc w:val="both"/>
        <w:rPr>
          <w:rFonts w:ascii="Times New Roman" w:hAnsi="Times New Roman"/>
          <w:sz w:val="20"/>
          <w:szCs w:val="20"/>
        </w:rPr>
      </w:pPr>
      <w:r w:rsidRPr="00265898">
        <w:rPr>
          <w:rFonts w:ascii="Times New Roman" w:hAnsi="Times New Roman"/>
          <w:sz w:val="20"/>
          <w:szCs w:val="20"/>
        </w:rPr>
        <w:t>------------------------------------------------------------------------------------</w:t>
      </w:r>
      <w:r>
        <w:rPr>
          <w:rFonts w:ascii="Times New Roman" w:hAnsi="Times New Roman"/>
          <w:sz w:val="20"/>
          <w:szCs w:val="20"/>
          <w:lang w:val="uk-UA"/>
        </w:rPr>
        <w:t>--------------------------------------------------------------------------------</w:t>
      </w:r>
      <w:r w:rsidRPr="00265898">
        <w:rPr>
          <w:rFonts w:ascii="Times New Roman" w:hAnsi="Times New Roman"/>
          <w:sz w:val="20"/>
          <w:szCs w:val="20"/>
        </w:rPr>
        <w:t>-------------------------------------------------</w:t>
      </w:r>
    </w:p>
    <w:p w:rsidR="001066D1" w:rsidRPr="00265898" w:rsidRDefault="001066D1" w:rsidP="001066D1">
      <w:pPr>
        <w:tabs>
          <w:tab w:val="left" w:pos="252"/>
        </w:tabs>
        <w:spacing w:after="0"/>
        <w:ind w:hanging="142"/>
        <w:jc w:val="both"/>
        <w:rPr>
          <w:rFonts w:ascii="Times New Roman" w:hAnsi="Times New Roman"/>
          <w:sz w:val="20"/>
          <w:szCs w:val="20"/>
        </w:rPr>
      </w:pPr>
      <w:r w:rsidRPr="00265898">
        <w:rPr>
          <w:rFonts w:ascii="Times New Roman" w:hAnsi="Times New Roman"/>
          <w:sz w:val="20"/>
          <w:szCs w:val="20"/>
        </w:rPr>
        <w:t xml:space="preserve">  _____  ______________202_                                 </w:t>
      </w:r>
      <w:r>
        <w:rPr>
          <w:rFonts w:ascii="Times New Roman" w:hAnsi="Times New Roman"/>
          <w:sz w:val="20"/>
          <w:szCs w:val="20"/>
          <w:lang w:val="uk-UA"/>
        </w:rPr>
        <w:t xml:space="preserve">                                                                                                              </w:t>
      </w:r>
      <w:r w:rsidRPr="00265898">
        <w:rPr>
          <w:rFonts w:ascii="Times New Roman" w:hAnsi="Times New Roman"/>
          <w:sz w:val="20"/>
          <w:szCs w:val="20"/>
        </w:rPr>
        <w:t xml:space="preserve"> Реєстраційний номер  __________________________</w:t>
      </w:r>
    </w:p>
    <w:p w:rsidR="001066D1" w:rsidRPr="00265898" w:rsidRDefault="001066D1" w:rsidP="001066D1">
      <w:pPr>
        <w:tabs>
          <w:tab w:val="left" w:pos="252"/>
        </w:tabs>
        <w:spacing w:after="0"/>
        <w:jc w:val="both"/>
        <w:rPr>
          <w:rFonts w:ascii="Times New Roman" w:hAnsi="Times New Roman"/>
          <w:sz w:val="20"/>
          <w:szCs w:val="20"/>
        </w:rPr>
      </w:pPr>
      <w:r w:rsidRPr="00265898">
        <w:rPr>
          <w:rFonts w:ascii="Times New Roman" w:hAnsi="Times New Roman"/>
          <w:sz w:val="20"/>
          <w:szCs w:val="20"/>
        </w:rPr>
        <w:t xml:space="preserve">  (дата надходження заяви)                                         </w:t>
      </w:r>
      <w:r>
        <w:rPr>
          <w:rFonts w:ascii="Times New Roman" w:hAnsi="Times New Roman"/>
          <w:sz w:val="20"/>
          <w:szCs w:val="20"/>
          <w:lang w:val="uk-UA"/>
        </w:rPr>
        <w:t xml:space="preserve">                                                                                                         </w:t>
      </w:r>
      <w:r w:rsidRPr="00265898">
        <w:rPr>
          <w:rFonts w:ascii="Times New Roman" w:hAnsi="Times New Roman"/>
          <w:sz w:val="20"/>
          <w:szCs w:val="20"/>
        </w:rPr>
        <w:t xml:space="preserve">  ______________</w:t>
      </w:r>
      <w:r>
        <w:rPr>
          <w:rFonts w:ascii="Times New Roman" w:hAnsi="Times New Roman"/>
          <w:sz w:val="20"/>
          <w:szCs w:val="20"/>
        </w:rPr>
        <w:t>______________________________</w:t>
      </w:r>
    </w:p>
    <w:p w:rsidR="00B0785A" w:rsidRDefault="00B0785A" w:rsidP="001066D1">
      <w:pPr>
        <w:tabs>
          <w:tab w:val="left" w:pos="252"/>
        </w:tabs>
        <w:spacing w:after="0"/>
        <w:jc w:val="both"/>
        <w:rPr>
          <w:rFonts w:ascii="Times New Roman" w:hAnsi="Times New Roman"/>
          <w:sz w:val="20"/>
          <w:szCs w:val="20"/>
        </w:rPr>
      </w:pPr>
    </w:p>
    <w:p w:rsidR="001066D1" w:rsidRPr="00265898" w:rsidRDefault="00B0785A" w:rsidP="001066D1">
      <w:pPr>
        <w:tabs>
          <w:tab w:val="left" w:pos="252"/>
        </w:tabs>
        <w:spacing w:after="0"/>
        <w:jc w:val="both"/>
        <w:rPr>
          <w:rFonts w:ascii="Times New Roman" w:hAnsi="Times New Roman"/>
          <w:sz w:val="20"/>
          <w:szCs w:val="20"/>
        </w:rPr>
      </w:pPr>
      <w:r>
        <w:rPr>
          <w:rFonts w:ascii="Times New Roman" w:hAnsi="Times New Roman"/>
          <w:sz w:val="20"/>
          <w:szCs w:val="20"/>
        </w:rPr>
        <w:t>________________________</w:t>
      </w:r>
      <w:r w:rsidR="001066D1" w:rsidRPr="00265898">
        <w:rPr>
          <w:rFonts w:ascii="Times New Roman" w:hAnsi="Times New Roman"/>
          <w:sz w:val="20"/>
          <w:szCs w:val="20"/>
        </w:rPr>
        <w:t xml:space="preserve">                                 </w:t>
      </w:r>
      <w:r w:rsidR="001066D1">
        <w:rPr>
          <w:rFonts w:ascii="Times New Roman" w:hAnsi="Times New Roman"/>
          <w:sz w:val="20"/>
          <w:szCs w:val="20"/>
          <w:lang w:val="uk-UA"/>
        </w:rPr>
        <w:t xml:space="preserve">                                                                                                         </w:t>
      </w:r>
      <w:r w:rsidR="001066D1" w:rsidRPr="00265898">
        <w:rPr>
          <w:rFonts w:ascii="Times New Roman" w:hAnsi="Times New Roman"/>
          <w:sz w:val="20"/>
          <w:szCs w:val="20"/>
        </w:rPr>
        <w:t xml:space="preserve">  </w:t>
      </w:r>
      <w:r>
        <w:rPr>
          <w:rFonts w:ascii="Times New Roman" w:hAnsi="Times New Roman"/>
          <w:sz w:val="20"/>
          <w:szCs w:val="20"/>
          <w:lang w:val="uk-UA"/>
        </w:rPr>
        <w:t xml:space="preserve">      </w:t>
      </w:r>
      <w:r w:rsidR="001066D1" w:rsidRPr="00265898">
        <w:rPr>
          <w:rFonts w:ascii="Times New Roman" w:hAnsi="Times New Roman"/>
          <w:sz w:val="20"/>
          <w:szCs w:val="20"/>
        </w:rPr>
        <w:t>___________________________________________</w:t>
      </w:r>
    </w:p>
    <w:p w:rsidR="00AE6D5A" w:rsidRPr="00B0785A" w:rsidRDefault="00FC7347" w:rsidP="00B0785A">
      <w:pPr>
        <w:tabs>
          <w:tab w:val="left" w:pos="252"/>
        </w:tabs>
        <w:spacing w:after="0"/>
        <w:jc w:val="both"/>
        <w:rPr>
          <w:rFonts w:ascii="Times New Roman" w:hAnsi="Times New Roman"/>
          <w:sz w:val="20"/>
          <w:szCs w:val="20"/>
          <w:lang w:val="uk-UA"/>
        </w:rPr>
      </w:pPr>
      <w:r>
        <w:rPr>
          <w:rFonts w:ascii="Times New Roman" w:hAnsi="Times New Roman"/>
          <w:sz w:val="20"/>
          <w:szCs w:val="20"/>
        </w:rPr>
        <w:t xml:space="preserve">       </w:t>
      </w:r>
      <w:r w:rsidR="00B0785A" w:rsidRPr="00265898">
        <w:rPr>
          <w:rFonts w:ascii="Times New Roman" w:hAnsi="Times New Roman"/>
          <w:sz w:val="20"/>
          <w:szCs w:val="20"/>
        </w:rPr>
        <w:t xml:space="preserve">   </w:t>
      </w:r>
      <w:r w:rsidR="00B0785A">
        <w:rPr>
          <w:rFonts w:ascii="Times New Roman" w:hAnsi="Times New Roman"/>
          <w:sz w:val="20"/>
          <w:szCs w:val="20"/>
          <w:lang w:val="uk-UA"/>
        </w:rPr>
        <w:t xml:space="preserve"> </w:t>
      </w:r>
      <w:r w:rsidR="00B0785A" w:rsidRPr="00265898">
        <w:rPr>
          <w:rFonts w:ascii="Times New Roman" w:hAnsi="Times New Roman"/>
          <w:sz w:val="20"/>
          <w:szCs w:val="20"/>
        </w:rPr>
        <w:t xml:space="preserve">  (підпис)</w:t>
      </w:r>
      <w:r w:rsidR="00B0785A">
        <w:rPr>
          <w:rFonts w:ascii="Times New Roman" w:hAnsi="Times New Roman"/>
          <w:sz w:val="20"/>
          <w:szCs w:val="20"/>
          <w:lang w:val="uk-UA"/>
        </w:rPr>
        <w:t xml:space="preserve">                    </w:t>
      </w:r>
      <w:r>
        <w:rPr>
          <w:rFonts w:ascii="Times New Roman" w:hAnsi="Times New Roman"/>
          <w:sz w:val="20"/>
          <w:szCs w:val="20"/>
          <w:lang w:val="uk-UA"/>
        </w:rPr>
        <w:t xml:space="preserve">                                                                                                                                                                      </w:t>
      </w:r>
      <w:r w:rsidR="00B0785A">
        <w:rPr>
          <w:rFonts w:ascii="Times New Roman" w:hAnsi="Times New Roman"/>
          <w:sz w:val="20"/>
          <w:szCs w:val="20"/>
          <w:lang w:val="uk-UA"/>
        </w:rPr>
        <w:t xml:space="preserve"> </w:t>
      </w:r>
      <w:r>
        <w:rPr>
          <w:rFonts w:ascii="Times New Roman" w:hAnsi="Times New Roman"/>
          <w:sz w:val="20"/>
          <w:szCs w:val="20"/>
          <w:lang w:val="uk-UA"/>
        </w:rPr>
        <w:t>(ім</w:t>
      </w:r>
      <w:r w:rsidRPr="00FC7347">
        <w:rPr>
          <w:rFonts w:ascii="Times New Roman" w:hAnsi="Times New Roman"/>
          <w:sz w:val="20"/>
          <w:szCs w:val="20"/>
        </w:rPr>
        <w:t>’</w:t>
      </w:r>
      <w:r>
        <w:rPr>
          <w:rFonts w:ascii="Times New Roman" w:hAnsi="Times New Roman"/>
          <w:sz w:val="20"/>
          <w:szCs w:val="20"/>
          <w:lang w:val="uk-UA"/>
        </w:rPr>
        <w:t>я та прізвище адміністратора)</w:t>
      </w:r>
    </w:p>
    <w:sectPr w:rsidR="00AE6D5A" w:rsidRPr="00B0785A" w:rsidSect="00FC7347">
      <w:headerReference w:type="first" r:id="rId17"/>
      <w:pgSz w:w="16838" w:h="11906" w:orient="landscape"/>
      <w:pgMar w:top="284" w:right="567" w:bottom="709" w:left="992"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7ED" w:rsidRDefault="00EB27ED">
      <w:pPr>
        <w:spacing w:after="0" w:line="240" w:lineRule="auto"/>
      </w:pPr>
    </w:p>
  </w:endnote>
  <w:endnote w:type="continuationSeparator" w:id="0">
    <w:p w:rsidR="00EB27ED" w:rsidRDefault="00EB2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7ED" w:rsidRDefault="00EB27ED">
      <w:pPr>
        <w:spacing w:after="0" w:line="240" w:lineRule="auto"/>
      </w:pPr>
    </w:p>
  </w:footnote>
  <w:footnote w:type="continuationSeparator" w:id="0">
    <w:p w:rsidR="00EB27ED" w:rsidRDefault="00EB27E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796040"/>
      <w:docPartObj>
        <w:docPartGallery w:val="Page Numbers (Top of Page)"/>
        <w:docPartUnique/>
      </w:docPartObj>
    </w:sdtPr>
    <w:sdtEndPr/>
    <w:sdtContent>
      <w:p w:rsidR="00A15A87" w:rsidRDefault="00A15A87">
        <w:pPr>
          <w:pStyle w:val="a3"/>
          <w:jc w:val="center"/>
        </w:pPr>
        <w:r>
          <w:fldChar w:fldCharType="begin"/>
        </w:r>
        <w:r>
          <w:instrText>PAGE   \* MERGEFORMAT</w:instrText>
        </w:r>
        <w:r>
          <w:fldChar w:fldCharType="separate"/>
        </w:r>
        <w:r w:rsidR="00142F53">
          <w:rPr>
            <w:noProof/>
          </w:rPr>
          <w:t>2</w:t>
        </w:r>
        <w:r>
          <w:fldChar w:fldCharType="end"/>
        </w:r>
      </w:p>
    </w:sdtContent>
  </w:sdt>
  <w:p w:rsidR="004101BF" w:rsidRPr="00A15A87" w:rsidRDefault="004101BF" w:rsidP="00A15A87">
    <w:pPr>
      <w:pStyle w:val="a3"/>
      <w:jc w:val="center"/>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87" w:rsidRDefault="00A15A87">
    <w:pPr>
      <w:pStyle w:val="a3"/>
      <w:jc w:val="center"/>
    </w:pPr>
  </w:p>
  <w:p w:rsidR="00E62B42" w:rsidRPr="007467D5" w:rsidRDefault="00E62B42" w:rsidP="00A15A87">
    <w:pPr>
      <w:pStyle w:val="a3"/>
      <w:jc w:val="center"/>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230716"/>
      <w:docPartObj>
        <w:docPartGallery w:val="Page Numbers (Top of Page)"/>
        <w:docPartUnique/>
      </w:docPartObj>
    </w:sdtPr>
    <w:sdtEndPr/>
    <w:sdtContent>
      <w:p w:rsidR="00DC619C" w:rsidRDefault="00DC619C">
        <w:pPr>
          <w:pStyle w:val="a3"/>
          <w:jc w:val="center"/>
        </w:pPr>
        <w:r>
          <w:fldChar w:fldCharType="begin"/>
        </w:r>
        <w:r>
          <w:instrText>PAGE   \* MERGEFORMAT</w:instrText>
        </w:r>
        <w:r>
          <w:fldChar w:fldCharType="separate"/>
        </w:r>
        <w:r w:rsidR="00142F53">
          <w:rPr>
            <w:noProof/>
          </w:rPr>
          <w:t>8</w:t>
        </w:r>
        <w:r>
          <w:fldChar w:fldCharType="end"/>
        </w:r>
      </w:p>
    </w:sdtContent>
  </w:sdt>
  <w:p w:rsidR="00A15A87" w:rsidRDefault="00A15A87">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87" w:rsidRPr="00A15A87" w:rsidRDefault="00A15A87">
    <w:pPr>
      <w:pStyle w:val="a3"/>
      <w:jc w:val="center"/>
      <w:rPr>
        <w:lang w:val="uk-UA"/>
      </w:rPr>
    </w:pPr>
    <w:r>
      <w:rPr>
        <w:lang w:val="uk-UA"/>
      </w:rPr>
      <w:t>4</w:t>
    </w:r>
  </w:p>
  <w:p w:rsidR="00A15A87" w:rsidRPr="007467D5" w:rsidRDefault="00A15A87" w:rsidP="00A15A87">
    <w:pPr>
      <w:pStyle w:val="a3"/>
      <w:jc w:val="center"/>
      <w:rPr>
        <w:lang w:val="uk-UA"/>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A87" w:rsidRPr="00A15A87" w:rsidRDefault="00DC619C">
    <w:pPr>
      <w:pStyle w:val="a3"/>
      <w:jc w:val="center"/>
      <w:rPr>
        <w:lang w:val="uk-UA"/>
      </w:rPr>
    </w:pPr>
    <w:r>
      <w:rPr>
        <w:lang w:val="uk-UA"/>
      </w:rPr>
      <w:t>7</w:t>
    </w:r>
  </w:p>
  <w:p w:rsidR="00A15A87" w:rsidRPr="007467D5" w:rsidRDefault="00A15A87" w:rsidP="00A15A87">
    <w:pPr>
      <w:pStyle w:val="a3"/>
      <w:jc w:val="center"/>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F380194"/>
    <w:lvl w:ilvl="0">
      <w:start w:val="1"/>
      <w:numFmt w:val="decimal"/>
      <w:lvlText w:val="%1."/>
      <w:lvlJc w:val="left"/>
      <w:pPr>
        <w:tabs>
          <w:tab w:val="num" w:pos="0"/>
        </w:tabs>
        <w:ind w:left="495" w:hanging="135"/>
      </w:pPr>
    </w:lvl>
    <w:lvl w:ilvl="1">
      <w:start w:val="1"/>
      <w:numFmt w:val="decimal"/>
      <w:lvlText w:val="%2."/>
      <w:lvlJc w:val="left"/>
      <w:pPr>
        <w:tabs>
          <w:tab w:val="num" w:pos="1080"/>
        </w:tabs>
        <w:ind w:left="1440" w:hanging="360"/>
      </w:pPr>
    </w:lvl>
    <w:lvl w:ilvl="2">
      <w:start w:val="1"/>
      <w:numFmt w:val="decimal"/>
      <w:lvlText w:val="%3."/>
      <w:lvlJc w:val="left"/>
      <w:pPr>
        <w:tabs>
          <w:tab w:val="num" w:pos="1800"/>
        </w:tabs>
        <w:ind w:left="2160" w:hanging="180"/>
      </w:pPr>
    </w:lvl>
    <w:lvl w:ilvl="3">
      <w:start w:val="1"/>
      <w:numFmt w:val="decimal"/>
      <w:lvlText w:val="%4."/>
      <w:lvlJc w:val="left"/>
      <w:pPr>
        <w:tabs>
          <w:tab w:val="num" w:pos="2520"/>
        </w:tabs>
        <w:ind w:left="2880" w:hanging="360"/>
      </w:pPr>
    </w:lvl>
    <w:lvl w:ilvl="4">
      <w:start w:val="1"/>
      <w:numFmt w:val="decimal"/>
      <w:lvlText w:val="%5."/>
      <w:lvlJc w:val="left"/>
      <w:pPr>
        <w:tabs>
          <w:tab w:val="num" w:pos="3240"/>
        </w:tabs>
        <w:ind w:left="3600" w:hanging="360"/>
      </w:pPr>
    </w:lvl>
    <w:lvl w:ilvl="5">
      <w:start w:val="1"/>
      <w:numFmt w:val="decimal"/>
      <w:lvlText w:val="%6."/>
      <w:lvlJc w:val="left"/>
      <w:pPr>
        <w:tabs>
          <w:tab w:val="num" w:pos="3960"/>
        </w:tabs>
        <w:ind w:left="4320" w:hanging="180"/>
      </w:pPr>
    </w:lvl>
    <w:lvl w:ilvl="6">
      <w:start w:val="1"/>
      <w:numFmt w:val="decimal"/>
      <w:lvlText w:val="%7."/>
      <w:lvlJc w:val="left"/>
      <w:pPr>
        <w:tabs>
          <w:tab w:val="num" w:pos="4680"/>
        </w:tabs>
        <w:ind w:left="5040" w:hanging="360"/>
      </w:pPr>
    </w:lvl>
    <w:lvl w:ilvl="7">
      <w:start w:val="1"/>
      <w:numFmt w:val="decimal"/>
      <w:lvlText w:val="%8."/>
      <w:lvlJc w:val="left"/>
      <w:pPr>
        <w:tabs>
          <w:tab w:val="num" w:pos="5400"/>
        </w:tabs>
        <w:ind w:left="5760" w:hanging="360"/>
      </w:pPr>
    </w:lvl>
    <w:lvl w:ilvl="8">
      <w:start w:val="1"/>
      <w:numFmt w:val="decimal"/>
      <w:lvlText w:val="%9."/>
      <w:lvlJc w:val="left"/>
      <w:pPr>
        <w:tabs>
          <w:tab w:val="num" w:pos="6120"/>
        </w:tabs>
        <w:ind w:left="6480" w:hanging="180"/>
      </w:pPr>
    </w:lvl>
  </w:abstractNum>
  <w:abstractNum w:abstractNumId="1" w15:restartNumberingAfterBreak="0">
    <w:nsid w:val="00000003"/>
    <w:multiLevelType w:val="multilevel"/>
    <w:tmpl w:val="C2FE156C"/>
    <w:lvl w:ilvl="0">
      <w:start w:val="1"/>
      <w:numFmt w:val="bullet"/>
      <w:lvlText w:val="−"/>
      <w:lvlJc w:val="left"/>
      <w:pPr>
        <w:tabs>
          <w:tab w:val="num" w:pos="0"/>
        </w:tabs>
        <w:ind w:left="360" w:hanging="360"/>
      </w:pPr>
      <w:rPr>
        <w:rFonts w:ascii="Noto Sans Symbols" w:hAnsi="Noto Sans Symbols"/>
      </w:rPr>
    </w:lvl>
    <w:lvl w:ilvl="1">
      <w:start w:val="1"/>
      <w:numFmt w:val="bullet"/>
      <w:lvlText w:val="o"/>
      <w:lvlJc w:val="left"/>
      <w:pPr>
        <w:tabs>
          <w:tab w:val="num" w:pos="720"/>
        </w:tabs>
        <w:ind w:left="1080" w:hanging="360"/>
      </w:pPr>
      <w:rPr>
        <w:rFonts w:ascii="Courier New" w:hAnsi="Courier New"/>
      </w:rPr>
    </w:lvl>
    <w:lvl w:ilvl="2">
      <w:start w:val="1"/>
      <w:numFmt w:val="bullet"/>
      <w:lvlText w:val="▪"/>
      <w:lvlJc w:val="left"/>
      <w:pPr>
        <w:tabs>
          <w:tab w:val="num" w:pos="1440"/>
        </w:tabs>
        <w:ind w:left="1800" w:hanging="180"/>
      </w:pPr>
      <w:rPr>
        <w:rFonts w:ascii="Noto Sans Symbols" w:hAnsi="Noto Sans Symbols"/>
      </w:rPr>
    </w:lvl>
    <w:lvl w:ilvl="3">
      <w:start w:val="1"/>
      <w:numFmt w:val="bullet"/>
      <w:lvlText w:val="●"/>
      <w:lvlJc w:val="left"/>
      <w:pPr>
        <w:tabs>
          <w:tab w:val="num" w:pos="2160"/>
        </w:tabs>
        <w:ind w:left="2520" w:hanging="360"/>
      </w:pPr>
      <w:rPr>
        <w:rFonts w:ascii="Noto Sans Symbols" w:hAnsi="Noto Sans Symbols"/>
      </w:rPr>
    </w:lvl>
    <w:lvl w:ilvl="4">
      <w:start w:val="1"/>
      <w:numFmt w:val="bullet"/>
      <w:lvlText w:val="o"/>
      <w:lvlJc w:val="left"/>
      <w:pPr>
        <w:tabs>
          <w:tab w:val="num" w:pos="2880"/>
        </w:tabs>
        <w:ind w:left="3240" w:hanging="360"/>
      </w:pPr>
      <w:rPr>
        <w:rFonts w:ascii="Courier New" w:hAnsi="Courier New"/>
      </w:rPr>
    </w:lvl>
    <w:lvl w:ilvl="5">
      <w:start w:val="1"/>
      <w:numFmt w:val="bullet"/>
      <w:lvlText w:val="▪"/>
      <w:lvlJc w:val="left"/>
      <w:pPr>
        <w:tabs>
          <w:tab w:val="num" w:pos="3600"/>
        </w:tabs>
        <w:ind w:left="3960" w:hanging="180"/>
      </w:pPr>
      <w:rPr>
        <w:rFonts w:ascii="Noto Sans Symbols" w:hAnsi="Noto Sans Symbols"/>
      </w:rPr>
    </w:lvl>
    <w:lvl w:ilvl="6">
      <w:start w:val="1"/>
      <w:numFmt w:val="bullet"/>
      <w:lvlText w:val="●"/>
      <w:lvlJc w:val="left"/>
      <w:pPr>
        <w:tabs>
          <w:tab w:val="num" w:pos="4320"/>
        </w:tabs>
        <w:ind w:left="4680" w:hanging="360"/>
      </w:pPr>
      <w:rPr>
        <w:rFonts w:ascii="Noto Sans Symbols" w:hAnsi="Noto Sans Symbols"/>
      </w:rPr>
    </w:lvl>
    <w:lvl w:ilvl="7">
      <w:start w:val="1"/>
      <w:numFmt w:val="bullet"/>
      <w:lvlText w:val="o"/>
      <w:lvlJc w:val="left"/>
      <w:pPr>
        <w:tabs>
          <w:tab w:val="num" w:pos="5040"/>
        </w:tabs>
        <w:ind w:left="5400" w:hanging="360"/>
      </w:pPr>
      <w:rPr>
        <w:rFonts w:ascii="Courier New" w:hAnsi="Courier New"/>
      </w:rPr>
    </w:lvl>
    <w:lvl w:ilvl="8">
      <w:start w:val="1"/>
      <w:numFmt w:val="bullet"/>
      <w:lvlText w:val="▪"/>
      <w:lvlJc w:val="left"/>
      <w:pPr>
        <w:tabs>
          <w:tab w:val="num" w:pos="5760"/>
        </w:tabs>
        <w:ind w:left="6120" w:hanging="180"/>
      </w:pPr>
      <w:rPr>
        <w:rFonts w:ascii="Noto Sans Symbols" w:hAnsi="Noto Sans Symbols"/>
      </w:rPr>
    </w:lvl>
  </w:abstractNum>
  <w:abstractNum w:abstractNumId="2" w15:restartNumberingAfterBreak="0">
    <w:nsid w:val="31A552A6"/>
    <w:multiLevelType w:val="hybridMultilevel"/>
    <w:tmpl w:val="3E42BA20"/>
    <w:lvl w:ilvl="0" w:tplc="4CBC6024">
      <w:start w:val="7"/>
      <w:numFmt w:val="bullet"/>
      <w:lvlText w:val="-"/>
      <w:lvlJc w:val="left"/>
      <w:pPr>
        <w:ind w:left="180" w:hanging="360"/>
      </w:pPr>
      <w:rPr>
        <w:rFonts w:ascii="Times New Roman" w:hAnsi="Times New Roman"/>
      </w:rPr>
    </w:lvl>
    <w:lvl w:ilvl="1" w:tplc="04220003">
      <w:start w:val="1"/>
      <w:numFmt w:val="bullet"/>
      <w:lvlText w:val="o"/>
      <w:lvlJc w:val="left"/>
      <w:pPr>
        <w:ind w:left="900" w:hanging="360"/>
      </w:pPr>
      <w:rPr>
        <w:rFonts w:ascii="Courier New" w:hAnsi="Courier New"/>
      </w:rPr>
    </w:lvl>
    <w:lvl w:ilvl="2" w:tplc="04220005">
      <w:start w:val="1"/>
      <w:numFmt w:val="bullet"/>
      <w:lvlText w:val=""/>
      <w:lvlJc w:val="left"/>
      <w:pPr>
        <w:ind w:left="1620" w:hanging="360"/>
      </w:pPr>
      <w:rPr>
        <w:rFonts w:ascii="Wingdings" w:hAnsi="Wingdings"/>
      </w:rPr>
    </w:lvl>
    <w:lvl w:ilvl="3" w:tplc="04220001">
      <w:start w:val="1"/>
      <w:numFmt w:val="bullet"/>
      <w:lvlText w:val=""/>
      <w:lvlJc w:val="left"/>
      <w:pPr>
        <w:ind w:left="2340" w:hanging="360"/>
      </w:pPr>
      <w:rPr>
        <w:rFonts w:ascii="Symbol" w:hAnsi="Symbol"/>
      </w:rPr>
    </w:lvl>
    <w:lvl w:ilvl="4" w:tplc="04220003">
      <w:start w:val="1"/>
      <w:numFmt w:val="bullet"/>
      <w:lvlText w:val="o"/>
      <w:lvlJc w:val="left"/>
      <w:pPr>
        <w:ind w:left="3060" w:hanging="360"/>
      </w:pPr>
      <w:rPr>
        <w:rFonts w:ascii="Courier New" w:hAnsi="Courier New"/>
      </w:rPr>
    </w:lvl>
    <w:lvl w:ilvl="5" w:tplc="04220005">
      <w:start w:val="1"/>
      <w:numFmt w:val="bullet"/>
      <w:lvlText w:val=""/>
      <w:lvlJc w:val="left"/>
      <w:pPr>
        <w:ind w:left="3780" w:hanging="360"/>
      </w:pPr>
      <w:rPr>
        <w:rFonts w:ascii="Wingdings" w:hAnsi="Wingdings"/>
      </w:rPr>
    </w:lvl>
    <w:lvl w:ilvl="6" w:tplc="04220001">
      <w:start w:val="1"/>
      <w:numFmt w:val="bullet"/>
      <w:lvlText w:val=""/>
      <w:lvlJc w:val="left"/>
      <w:pPr>
        <w:ind w:left="4500" w:hanging="360"/>
      </w:pPr>
      <w:rPr>
        <w:rFonts w:ascii="Symbol" w:hAnsi="Symbol"/>
      </w:rPr>
    </w:lvl>
    <w:lvl w:ilvl="7" w:tplc="04220003">
      <w:start w:val="1"/>
      <w:numFmt w:val="bullet"/>
      <w:lvlText w:val="o"/>
      <w:lvlJc w:val="left"/>
      <w:pPr>
        <w:ind w:left="5220" w:hanging="360"/>
      </w:pPr>
      <w:rPr>
        <w:rFonts w:ascii="Courier New" w:hAnsi="Courier New"/>
      </w:rPr>
    </w:lvl>
    <w:lvl w:ilvl="8" w:tplc="04220005">
      <w:start w:val="1"/>
      <w:numFmt w:val="bullet"/>
      <w:lvlText w:val=""/>
      <w:lvlJc w:val="left"/>
      <w:pPr>
        <w:ind w:left="5940" w:hanging="360"/>
      </w:pPr>
      <w:rPr>
        <w:rFonts w:ascii="Wingdings" w:hAnsi="Wingdings"/>
      </w:rPr>
    </w:lvl>
  </w:abstractNum>
  <w:abstractNum w:abstractNumId="3" w15:restartNumberingAfterBreak="0">
    <w:nsid w:val="3AF80370"/>
    <w:multiLevelType w:val="hybridMultilevel"/>
    <w:tmpl w:val="57D293E8"/>
    <w:lvl w:ilvl="0" w:tplc="0B4A879E">
      <w:start w:val="5"/>
      <w:numFmt w:val="bullet"/>
      <w:lvlText w:val="-"/>
      <w:lvlJc w:val="left"/>
      <w:pPr>
        <w:ind w:left="180" w:hanging="360"/>
      </w:pPr>
      <w:rPr>
        <w:rFonts w:ascii="Times New Roman" w:eastAsia="Times New Roman" w:hAnsi="Times New Roman" w:cs="Times New Roman" w:hint="default"/>
      </w:rPr>
    </w:lvl>
    <w:lvl w:ilvl="1" w:tplc="04220003" w:tentative="1">
      <w:start w:val="1"/>
      <w:numFmt w:val="bullet"/>
      <w:lvlText w:val="o"/>
      <w:lvlJc w:val="left"/>
      <w:pPr>
        <w:ind w:left="900" w:hanging="360"/>
      </w:pPr>
      <w:rPr>
        <w:rFonts w:ascii="Courier New" w:hAnsi="Courier New" w:cs="Courier New" w:hint="default"/>
      </w:rPr>
    </w:lvl>
    <w:lvl w:ilvl="2" w:tplc="04220005" w:tentative="1">
      <w:start w:val="1"/>
      <w:numFmt w:val="bullet"/>
      <w:lvlText w:val=""/>
      <w:lvlJc w:val="left"/>
      <w:pPr>
        <w:ind w:left="1620" w:hanging="360"/>
      </w:pPr>
      <w:rPr>
        <w:rFonts w:ascii="Wingdings" w:hAnsi="Wingdings" w:hint="default"/>
      </w:rPr>
    </w:lvl>
    <w:lvl w:ilvl="3" w:tplc="04220001" w:tentative="1">
      <w:start w:val="1"/>
      <w:numFmt w:val="bullet"/>
      <w:lvlText w:val=""/>
      <w:lvlJc w:val="left"/>
      <w:pPr>
        <w:ind w:left="2340" w:hanging="360"/>
      </w:pPr>
      <w:rPr>
        <w:rFonts w:ascii="Symbol" w:hAnsi="Symbol" w:hint="default"/>
      </w:rPr>
    </w:lvl>
    <w:lvl w:ilvl="4" w:tplc="04220003" w:tentative="1">
      <w:start w:val="1"/>
      <w:numFmt w:val="bullet"/>
      <w:lvlText w:val="o"/>
      <w:lvlJc w:val="left"/>
      <w:pPr>
        <w:ind w:left="3060" w:hanging="360"/>
      </w:pPr>
      <w:rPr>
        <w:rFonts w:ascii="Courier New" w:hAnsi="Courier New" w:cs="Courier New" w:hint="default"/>
      </w:rPr>
    </w:lvl>
    <w:lvl w:ilvl="5" w:tplc="04220005" w:tentative="1">
      <w:start w:val="1"/>
      <w:numFmt w:val="bullet"/>
      <w:lvlText w:val=""/>
      <w:lvlJc w:val="left"/>
      <w:pPr>
        <w:ind w:left="3780" w:hanging="360"/>
      </w:pPr>
      <w:rPr>
        <w:rFonts w:ascii="Wingdings" w:hAnsi="Wingdings" w:hint="default"/>
      </w:rPr>
    </w:lvl>
    <w:lvl w:ilvl="6" w:tplc="04220001" w:tentative="1">
      <w:start w:val="1"/>
      <w:numFmt w:val="bullet"/>
      <w:lvlText w:val=""/>
      <w:lvlJc w:val="left"/>
      <w:pPr>
        <w:ind w:left="4500" w:hanging="360"/>
      </w:pPr>
      <w:rPr>
        <w:rFonts w:ascii="Symbol" w:hAnsi="Symbol" w:hint="default"/>
      </w:rPr>
    </w:lvl>
    <w:lvl w:ilvl="7" w:tplc="04220003" w:tentative="1">
      <w:start w:val="1"/>
      <w:numFmt w:val="bullet"/>
      <w:lvlText w:val="o"/>
      <w:lvlJc w:val="left"/>
      <w:pPr>
        <w:ind w:left="5220" w:hanging="360"/>
      </w:pPr>
      <w:rPr>
        <w:rFonts w:ascii="Courier New" w:hAnsi="Courier New" w:cs="Courier New" w:hint="default"/>
      </w:rPr>
    </w:lvl>
    <w:lvl w:ilvl="8" w:tplc="04220005" w:tentative="1">
      <w:start w:val="1"/>
      <w:numFmt w:val="bullet"/>
      <w:lvlText w:val=""/>
      <w:lvlJc w:val="left"/>
      <w:pPr>
        <w:ind w:left="5940" w:hanging="360"/>
      </w:pPr>
      <w:rPr>
        <w:rFonts w:ascii="Wingdings" w:hAnsi="Wingdings" w:hint="default"/>
      </w:rPr>
    </w:lvl>
  </w:abstractNum>
  <w:abstractNum w:abstractNumId="4" w15:restartNumberingAfterBreak="0">
    <w:nsid w:val="441462D6"/>
    <w:multiLevelType w:val="hybridMultilevel"/>
    <w:tmpl w:val="6736E106"/>
    <w:lvl w:ilvl="0" w:tplc="0422000F">
      <w:start w:val="2"/>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FFD750B"/>
    <w:multiLevelType w:val="hybridMultilevel"/>
    <w:tmpl w:val="4322BBBE"/>
    <w:lvl w:ilvl="0" w:tplc="49ACCDC6">
      <w:start w:val="7"/>
      <w:numFmt w:val="bullet"/>
      <w:lvlText w:val="-"/>
      <w:lvlJc w:val="left"/>
      <w:pPr>
        <w:ind w:left="180" w:hanging="360"/>
      </w:pPr>
      <w:rPr>
        <w:rFonts w:ascii="Times New Roman" w:hAnsi="Times New Roman"/>
      </w:rPr>
    </w:lvl>
    <w:lvl w:ilvl="1" w:tplc="04220003">
      <w:start w:val="1"/>
      <w:numFmt w:val="bullet"/>
      <w:lvlText w:val="o"/>
      <w:lvlJc w:val="left"/>
      <w:pPr>
        <w:ind w:left="900" w:hanging="360"/>
      </w:pPr>
      <w:rPr>
        <w:rFonts w:ascii="Courier New" w:hAnsi="Courier New"/>
      </w:rPr>
    </w:lvl>
    <w:lvl w:ilvl="2" w:tplc="04220005">
      <w:start w:val="1"/>
      <w:numFmt w:val="bullet"/>
      <w:lvlText w:val=""/>
      <w:lvlJc w:val="left"/>
      <w:pPr>
        <w:ind w:left="1620" w:hanging="360"/>
      </w:pPr>
      <w:rPr>
        <w:rFonts w:ascii="Wingdings" w:hAnsi="Wingdings"/>
      </w:rPr>
    </w:lvl>
    <w:lvl w:ilvl="3" w:tplc="04220001">
      <w:start w:val="1"/>
      <w:numFmt w:val="bullet"/>
      <w:lvlText w:val=""/>
      <w:lvlJc w:val="left"/>
      <w:pPr>
        <w:ind w:left="2340" w:hanging="360"/>
      </w:pPr>
      <w:rPr>
        <w:rFonts w:ascii="Symbol" w:hAnsi="Symbol"/>
      </w:rPr>
    </w:lvl>
    <w:lvl w:ilvl="4" w:tplc="04220003">
      <w:start w:val="1"/>
      <w:numFmt w:val="bullet"/>
      <w:lvlText w:val="o"/>
      <w:lvlJc w:val="left"/>
      <w:pPr>
        <w:ind w:left="3060" w:hanging="360"/>
      </w:pPr>
      <w:rPr>
        <w:rFonts w:ascii="Courier New" w:hAnsi="Courier New"/>
      </w:rPr>
    </w:lvl>
    <w:lvl w:ilvl="5" w:tplc="04220005">
      <w:start w:val="1"/>
      <w:numFmt w:val="bullet"/>
      <w:lvlText w:val=""/>
      <w:lvlJc w:val="left"/>
      <w:pPr>
        <w:ind w:left="3780" w:hanging="360"/>
      </w:pPr>
      <w:rPr>
        <w:rFonts w:ascii="Wingdings" w:hAnsi="Wingdings"/>
      </w:rPr>
    </w:lvl>
    <w:lvl w:ilvl="6" w:tplc="04220001">
      <w:start w:val="1"/>
      <w:numFmt w:val="bullet"/>
      <w:lvlText w:val=""/>
      <w:lvlJc w:val="left"/>
      <w:pPr>
        <w:ind w:left="4500" w:hanging="360"/>
      </w:pPr>
      <w:rPr>
        <w:rFonts w:ascii="Symbol" w:hAnsi="Symbol"/>
      </w:rPr>
    </w:lvl>
    <w:lvl w:ilvl="7" w:tplc="04220003">
      <w:start w:val="1"/>
      <w:numFmt w:val="bullet"/>
      <w:lvlText w:val="o"/>
      <w:lvlJc w:val="left"/>
      <w:pPr>
        <w:ind w:left="5220" w:hanging="360"/>
      </w:pPr>
      <w:rPr>
        <w:rFonts w:ascii="Courier New" w:hAnsi="Courier New"/>
      </w:rPr>
    </w:lvl>
    <w:lvl w:ilvl="8" w:tplc="04220005">
      <w:start w:val="1"/>
      <w:numFmt w:val="bullet"/>
      <w:lvlText w:val=""/>
      <w:lvlJc w:val="left"/>
      <w:pPr>
        <w:ind w:left="5940" w:hanging="360"/>
      </w:pPr>
      <w:rPr>
        <w:rFonts w:ascii="Wingdings" w:hAnsi="Wingdings"/>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BF"/>
    <w:rsid w:val="0000322A"/>
    <w:rsid w:val="0000754F"/>
    <w:rsid w:val="00072193"/>
    <w:rsid w:val="000A3008"/>
    <w:rsid w:val="000B411C"/>
    <w:rsid w:val="000C2CC6"/>
    <w:rsid w:val="000C6F89"/>
    <w:rsid w:val="000C7CBD"/>
    <w:rsid w:val="000D6B35"/>
    <w:rsid w:val="001066D1"/>
    <w:rsid w:val="00107C8D"/>
    <w:rsid w:val="00126166"/>
    <w:rsid w:val="00137B59"/>
    <w:rsid w:val="00142F53"/>
    <w:rsid w:val="00146804"/>
    <w:rsid w:val="00162351"/>
    <w:rsid w:val="00194393"/>
    <w:rsid w:val="00195B1B"/>
    <w:rsid w:val="001C1B92"/>
    <w:rsid w:val="001D22B2"/>
    <w:rsid w:val="001D5735"/>
    <w:rsid w:val="001D7A22"/>
    <w:rsid w:val="001E2BEA"/>
    <w:rsid w:val="00214584"/>
    <w:rsid w:val="00221042"/>
    <w:rsid w:val="00246273"/>
    <w:rsid w:val="00247BB0"/>
    <w:rsid w:val="00255DDA"/>
    <w:rsid w:val="00256E43"/>
    <w:rsid w:val="00260EBD"/>
    <w:rsid w:val="00265898"/>
    <w:rsid w:val="002801D2"/>
    <w:rsid w:val="002A220D"/>
    <w:rsid w:val="002A26E4"/>
    <w:rsid w:val="002A3360"/>
    <w:rsid w:val="002A5B42"/>
    <w:rsid w:val="002C0C0A"/>
    <w:rsid w:val="002D1725"/>
    <w:rsid w:val="002D2C4A"/>
    <w:rsid w:val="002E68AF"/>
    <w:rsid w:val="002F0B93"/>
    <w:rsid w:val="002F29FE"/>
    <w:rsid w:val="00364104"/>
    <w:rsid w:val="0037650B"/>
    <w:rsid w:val="00395C1A"/>
    <w:rsid w:val="003D309B"/>
    <w:rsid w:val="003D5837"/>
    <w:rsid w:val="003E3BB9"/>
    <w:rsid w:val="003F0E20"/>
    <w:rsid w:val="003F5CA0"/>
    <w:rsid w:val="004101BF"/>
    <w:rsid w:val="00415C58"/>
    <w:rsid w:val="00426109"/>
    <w:rsid w:val="00442636"/>
    <w:rsid w:val="00445BC7"/>
    <w:rsid w:val="00470131"/>
    <w:rsid w:val="004950EE"/>
    <w:rsid w:val="004A3423"/>
    <w:rsid w:val="004C0408"/>
    <w:rsid w:val="004D5DB1"/>
    <w:rsid w:val="005149DC"/>
    <w:rsid w:val="00521D25"/>
    <w:rsid w:val="00525A43"/>
    <w:rsid w:val="005357B3"/>
    <w:rsid w:val="00582BB1"/>
    <w:rsid w:val="005A1A5F"/>
    <w:rsid w:val="005C1806"/>
    <w:rsid w:val="005E6636"/>
    <w:rsid w:val="00600CFE"/>
    <w:rsid w:val="006123FD"/>
    <w:rsid w:val="006330AE"/>
    <w:rsid w:val="006331F1"/>
    <w:rsid w:val="00661AA5"/>
    <w:rsid w:val="00670013"/>
    <w:rsid w:val="006745B2"/>
    <w:rsid w:val="0067693B"/>
    <w:rsid w:val="00684084"/>
    <w:rsid w:val="00685D20"/>
    <w:rsid w:val="00686DD1"/>
    <w:rsid w:val="006A4329"/>
    <w:rsid w:val="006D3D25"/>
    <w:rsid w:val="006E2A89"/>
    <w:rsid w:val="006F4CF0"/>
    <w:rsid w:val="006F5D88"/>
    <w:rsid w:val="00702830"/>
    <w:rsid w:val="00716606"/>
    <w:rsid w:val="00724435"/>
    <w:rsid w:val="00735426"/>
    <w:rsid w:val="007467D5"/>
    <w:rsid w:val="007575C1"/>
    <w:rsid w:val="007872B4"/>
    <w:rsid w:val="007B54FB"/>
    <w:rsid w:val="007D7AF7"/>
    <w:rsid w:val="007E1ADF"/>
    <w:rsid w:val="00803147"/>
    <w:rsid w:val="0080409C"/>
    <w:rsid w:val="00811400"/>
    <w:rsid w:val="00816AE1"/>
    <w:rsid w:val="0082138A"/>
    <w:rsid w:val="0082322C"/>
    <w:rsid w:val="00834E9D"/>
    <w:rsid w:val="008859E5"/>
    <w:rsid w:val="00887779"/>
    <w:rsid w:val="008B4ACD"/>
    <w:rsid w:val="008B541D"/>
    <w:rsid w:val="008D22FC"/>
    <w:rsid w:val="008E47D8"/>
    <w:rsid w:val="008E4918"/>
    <w:rsid w:val="008E5731"/>
    <w:rsid w:val="00962D93"/>
    <w:rsid w:val="00966FA3"/>
    <w:rsid w:val="0097251A"/>
    <w:rsid w:val="00982202"/>
    <w:rsid w:val="00995149"/>
    <w:rsid w:val="009A14CA"/>
    <w:rsid w:val="009A5DFE"/>
    <w:rsid w:val="009E2849"/>
    <w:rsid w:val="009F62C5"/>
    <w:rsid w:val="00A07AC6"/>
    <w:rsid w:val="00A15A87"/>
    <w:rsid w:val="00A20F31"/>
    <w:rsid w:val="00A27ED0"/>
    <w:rsid w:val="00A304C9"/>
    <w:rsid w:val="00A323E2"/>
    <w:rsid w:val="00A406ED"/>
    <w:rsid w:val="00A81814"/>
    <w:rsid w:val="00A83051"/>
    <w:rsid w:val="00A83F9D"/>
    <w:rsid w:val="00A848D7"/>
    <w:rsid w:val="00A8599A"/>
    <w:rsid w:val="00A94A7D"/>
    <w:rsid w:val="00AC5860"/>
    <w:rsid w:val="00AC614B"/>
    <w:rsid w:val="00AE21CA"/>
    <w:rsid w:val="00AE6D5A"/>
    <w:rsid w:val="00AF05A8"/>
    <w:rsid w:val="00AF1E34"/>
    <w:rsid w:val="00AF49C0"/>
    <w:rsid w:val="00B0785A"/>
    <w:rsid w:val="00B53BCB"/>
    <w:rsid w:val="00B67C5B"/>
    <w:rsid w:val="00B7073D"/>
    <w:rsid w:val="00B80E13"/>
    <w:rsid w:val="00BC0585"/>
    <w:rsid w:val="00BE771B"/>
    <w:rsid w:val="00BF4E75"/>
    <w:rsid w:val="00C12F12"/>
    <w:rsid w:val="00C25B55"/>
    <w:rsid w:val="00C26CCD"/>
    <w:rsid w:val="00C36C73"/>
    <w:rsid w:val="00C4070D"/>
    <w:rsid w:val="00C46E4B"/>
    <w:rsid w:val="00C80648"/>
    <w:rsid w:val="00C81ED5"/>
    <w:rsid w:val="00CC5EFC"/>
    <w:rsid w:val="00CC72AE"/>
    <w:rsid w:val="00CD6544"/>
    <w:rsid w:val="00CD6B40"/>
    <w:rsid w:val="00CF2D4E"/>
    <w:rsid w:val="00D172A1"/>
    <w:rsid w:val="00D211A4"/>
    <w:rsid w:val="00D2162A"/>
    <w:rsid w:val="00D24F2E"/>
    <w:rsid w:val="00D25638"/>
    <w:rsid w:val="00D442E0"/>
    <w:rsid w:val="00D6674B"/>
    <w:rsid w:val="00D84021"/>
    <w:rsid w:val="00D87270"/>
    <w:rsid w:val="00DC619C"/>
    <w:rsid w:val="00DD4C1F"/>
    <w:rsid w:val="00DE57F5"/>
    <w:rsid w:val="00DF6215"/>
    <w:rsid w:val="00DF64D2"/>
    <w:rsid w:val="00E13B4C"/>
    <w:rsid w:val="00E423BA"/>
    <w:rsid w:val="00E53390"/>
    <w:rsid w:val="00E56F9F"/>
    <w:rsid w:val="00E60FFA"/>
    <w:rsid w:val="00E62B42"/>
    <w:rsid w:val="00E70450"/>
    <w:rsid w:val="00E86116"/>
    <w:rsid w:val="00E93950"/>
    <w:rsid w:val="00EA6BCF"/>
    <w:rsid w:val="00EB27ED"/>
    <w:rsid w:val="00ED3A26"/>
    <w:rsid w:val="00EE2D0C"/>
    <w:rsid w:val="00EE2DAE"/>
    <w:rsid w:val="00EF1564"/>
    <w:rsid w:val="00EF6AAB"/>
    <w:rsid w:val="00F44BEB"/>
    <w:rsid w:val="00F51F03"/>
    <w:rsid w:val="00F5581B"/>
    <w:rsid w:val="00F81A2A"/>
    <w:rsid w:val="00F87529"/>
    <w:rsid w:val="00F924BC"/>
    <w:rsid w:val="00F93ECC"/>
    <w:rsid w:val="00FC7347"/>
    <w:rsid w:val="00FD70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D990E5-3D75-4285-95BF-BD4E7D7C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color w:val="000000"/>
      <w:sz w:val="22"/>
      <w:lang w:val="ru-RU" w:eastAsia="ru-RU"/>
    </w:rPr>
  </w:style>
  <w:style w:type="paragraph" w:styleId="3">
    <w:name w:val="heading 3"/>
    <w:basedOn w:val="a"/>
    <w:link w:val="30"/>
    <w:qFormat/>
    <w:pPr>
      <w:spacing w:before="100" w:beforeAutospacing="1" w:after="100" w:afterAutospacing="1" w:line="240" w:lineRule="auto"/>
      <w:outlineLvl w:val="2"/>
    </w:pPr>
    <w:rPr>
      <w:rFonts w:ascii="Times New Roman" w:hAnsi="Times New Roman"/>
      <w:b/>
      <w:bCs/>
      <w:color w:val="auto"/>
      <w:sz w:val="27"/>
      <w:szCs w:val="27"/>
      <w:lang w:val="uk-UA" w:eastAsia="uk-UA"/>
    </w:rPr>
  </w:style>
  <w:style w:type="paragraph" w:styleId="4">
    <w:name w:val="heading 4"/>
    <w:basedOn w:val="a"/>
    <w:next w:val="a"/>
    <w:link w:val="40"/>
    <w:semiHidden/>
    <w:qFormat/>
    <w:pPr>
      <w:keepNext/>
      <w:keepLines/>
      <w:spacing w:before="40" w:after="0"/>
      <w:outlineLvl w:val="3"/>
    </w:pPr>
    <w:rPr>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819"/>
        <w:tab w:val="right" w:pos="9639"/>
      </w:tabs>
      <w:spacing w:after="0" w:line="240" w:lineRule="auto"/>
    </w:pPr>
  </w:style>
  <w:style w:type="paragraph" w:customStyle="1" w:styleId="a5">
    <w:name w:val="Нормальний текст"/>
    <w:basedOn w:val="a"/>
    <w:pPr>
      <w:spacing w:before="120" w:after="0" w:line="240" w:lineRule="auto"/>
      <w:ind w:firstLine="567"/>
      <w:jc w:val="both"/>
    </w:pPr>
    <w:rPr>
      <w:rFonts w:ascii="Antiqua" w:hAnsi="Antiqua"/>
      <w:color w:val="auto"/>
      <w:sz w:val="26"/>
      <w:szCs w:val="20"/>
      <w:lang w:val="uk-UA"/>
    </w:rPr>
  </w:style>
  <w:style w:type="paragraph" w:styleId="a6">
    <w:name w:val="List Paragraph"/>
    <w:basedOn w:val="a"/>
    <w:qFormat/>
    <w:pPr>
      <w:ind w:left="720"/>
      <w:contextualSpacing/>
    </w:pPr>
  </w:style>
  <w:style w:type="paragraph" w:customStyle="1" w:styleId="ShapkaDocumentu">
    <w:name w:val="Shapka Documentu"/>
    <w:basedOn w:val="a"/>
    <w:pPr>
      <w:keepNext/>
      <w:keepLines/>
      <w:spacing w:after="240" w:line="240" w:lineRule="auto"/>
      <w:ind w:left="3969"/>
      <w:jc w:val="center"/>
    </w:pPr>
    <w:rPr>
      <w:rFonts w:ascii="Antiqua" w:hAnsi="Antiqua"/>
      <w:color w:val="auto"/>
      <w:sz w:val="26"/>
      <w:szCs w:val="20"/>
      <w:lang w:val="uk-UA"/>
    </w:rPr>
  </w:style>
  <w:style w:type="paragraph" w:styleId="a7">
    <w:name w:val="footer"/>
    <w:basedOn w:val="a"/>
    <w:link w:val="a8"/>
    <w:pPr>
      <w:tabs>
        <w:tab w:val="center" w:pos="4819"/>
        <w:tab w:val="right" w:pos="9639"/>
      </w:tabs>
      <w:spacing w:after="0" w:line="240" w:lineRule="auto"/>
    </w:pPr>
  </w:style>
  <w:style w:type="paragraph" w:styleId="a9">
    <w:name w:val="footnote text"/>
    <w:link w:val="aa"/>
    <w:semiHidden/>
    <w:pPr>
      <w:spacing w:after="0" w:line="240" w:lineRule="auto"/>
    </w:pPr>
    <w:rPr>
      <w:sz w:val="20"/>
      <w:szCs w:val="20"/>
    </w:rPr>
  </w:style>
  <w:style w:type="paragraph" w:styleId="ab">
    <w:name w:val="endnote text"/>
    <w:link w:val="ac"/>
    <w:semiHidden/>
    <w:pPr>
      <w:spacing w:after="0" w:line="240" w:lineRule="auto"/>
    </w:pPr>
    <w:rPr>
      <w:sz w:val="20"/>
      <w:szCs w:val="20"/>
    </w:rPr>
  </w:style>
  <w:style w:type="character" w:styleId="ad">
    <w:name w:val="line number"/>
    <w:basedOn w:val="a0"/>
    <w:semiHidden/>
  </w:style>
  <w:style w:type="character" w:styleId="ae">
    <w:name w:val="Hyperlink"/>
    <w:rPr>
      <w:color w:val="0000FF"/>
      <w:u w:val="single"/>
    </w:rPr>
  </w:style>
  <w:style w:type="character" w:customStyle="1" w:styleId="a4">
    <w:name w:val="Верхний колонтитул Знак"/>
    <w:basedOn w:val="a0"/>
    <w:link w:val="a3"/>
    <w:uiPriority w:val="99"/>
    <w:rPr>
      <w:rFonts w:ascii="Calibri" w:hAnsi="Calibri"/>
      <w:color w:val="000000"/>
      <w:sz w:val="22"/>
      <w:lang w:val="ru-RU" w:eastAsia="ru-RU"/>
    </w:rPr>
  </w:style>
  <w:style w:type="character" w:customStyle="1" w:styleId="30">
    <w:name w:val="Заголовок 3 Знак"/>
    <w:basedOn w:val="a0"/>
    <w:link w:val="3"/>
    <w:rPr>
      <w:b/>
      <w:bCs/>
      <w:sz w:val="27"/>
      <w:szCs w:val="27"/>
      <w:lang w:eastAsia="uk-UA"/>
    </w:rPr>
  </w:style>
  <w:style w:type="character" w:customStyle="1" w:styleId="40">
    <w:name w:val="Заголовок 4 Знак"/>
    <w:basedOn w:val="a0"/>
    <w:link w:val="4"/>
    <w:semiHidden/>
    <w:rPr>
      <w:i/>
      <w:iCs/>
      <w:color w:val="2E74B5" w:themeColor="accent1" w:themeShade="BF"/>
      <w:sz w:val="22"/>
      <w:lang w:val="ru-RU" w:eastAsia="ru-RU"/>
    </w:rPr>
  </w:style>
  <w:style w:type="character" w:customStyle="1" w:styleId="a8">
    <w:name w:val="Нижний колонтитул Знак"/>
    <w:basedOn w:val="a0"/>
    <w:link w:val="a7"/>
    <w:rPr>
      <w:rFonts w:ascii="Calibri" w:hAnsi="Calibri"/>
      <w:color w:val="000000"/>
      <w:sz w:val="22"/>
      <w:lang w:val="ru-RU" w:eastAsia="ru-RU"/>
    </w:rPr>
  </w:style>
  <w:style w:type="character" w:styleId="af">
    <w:name w:val="footnote reference"/>
    <w:semiHidden/>
    <w:rPr>
      <w:vertAlign w:val="superscript"/>
    </w:rPr>
  </w:style>
  <w:style w:type="character" w:customStyle="1" w:styleId="aa">
    <w:name w:val="Текст сноски Знак"/>
    <w:link w:val="a9"/>
    <w:semiHidden/>
    <w:rPr>
      <w:sz w:val="20"/>
      <w:szCs w:val="20"/>
    </w:rPr>
  </w:style>
  <w:style w:type="character" w:styleId="af0">
    <w:name w:val="endnote reference"/>
    <w:semiHidden/>
    <w:rPr>
      <w:vertAlign w:val="superscript"/>
    </w:rPr>
  </w:style>
  <w:style w:type="character" w:customStyle="1" w:styleId="ac">
    <w:name w:val="Текст концевой сноски Знак"/>
    <w:link w:val="ab"/>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rsid w:val="00B67C5B"/>
    <w:pPr>
      <w:spacing w:before="150" w:after="150" w:line="240" w:lineRule="auto"/>
    </w:pPr>
    <w:rPr>
      <w:rFonts w:ascii="Times New Roman" w:hAnsi="Times New Roman"/>
      <w:color w:val="auto"/>
      <w:sz w:val="24"/>
      <w:szCs w:val="24"/>
    </w:rPr>
  </w:style>
  <w:style w:type="character" w:styleId="af2">
    <w:name w:val="Emphasis"/>
    <w:basedOn w:val="a0"/>
    <w:uiPriority w:val="20"/>
    <w:qFormat/>
    <w:rsid w:val="00F44BEB"/>
    <w:rPr>
      <w:i/>
      <w:iCs/>
    </w:rPr>
  </w:style>
  <w:style w:type="paragraph" w:styleId="af3">
    <w:name w:val="Balloon Text"/>
    <w:basedOn w:val="a"/>
    <w:link w:val="af4"/>
    <w:uiPriority w:val="99"/>
    <w:semiHidden/>
    <w:unhideWhenUsed/>
    <w:rsid w:val="00A406ED"/>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A406ED"/>
    <w:rPr>
      <w:rFonts w:ascii="Segoe UI" w:hAnsi="Segoe UI" w:cs="Segoe UI"/>
      <w:color w:val="000000"/>
      <w:sz w:val="18"/>
      <w:szCs w:val="18"/>
      <w:lang w:val="ru-RU" w:eastAsia="ru-RU"/>
    </w:rPr>
  </w:style>
  <w:style w:type="paragraph" w:customStyle="1" w:styleId="af5">
    <w:name w:val="Назва документа"/>
    <w:basedOn w:val="a"/>
    <w:next w:val="a5"/>
    <w:rsid w:val="001066D1"/>
    <w:pPr>
      <w:keepNext/>
      <w:keepLines/>
      <w:spacing w:before="240" w:after="240" w:line="240" w:lineRule="auto"/>
      <w:jc w:val="center"/>
    </w:pPr>
    <w:rPr>
      <w:rFonts w:ascii="Antiqua" w:hAnsi="Antiqua"/>
      <w:b/>
      <w:color w:val="auto"/>
      <w:sz w:val="26"/>
      <w:szCs w:val="20"/>
      <w:lang w:val="uk-UA"/>
    </w:rPr>
  </w:style>
  <w:style w:type="paragraph" w:customStyle="1" w:styleId="rvps2">
    <w:name w:val="rvps2"/>
    <w:basedOn w:val="a"/>
    <w:rsid w:val="00DF6215"/>
    <w:pPr>
      <w:spacing w:before="100" w:beforeAutospacing="1" w:after="100" w:afterAutospacing="1" w:line="240" w:lineRule="auto"/>
    </w:pPr>
    <w:rPr>
      <w:rFonts w:ascii="Times New Roman" w:hAnsi="Times New Roman"/>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800300">
      <w:bodyDiv w:val="1"/>
      <w:marLeft w:val="0"/>
      <w:marRight w:val="0"/>
      <w:marTop w:val="0"/>
      <w:marBottom w:val="0"/>
      <w:divBdr>
        <w:top w:val="none" w:sz="0" w:space="0" w:color="auto"/>
        <w:left w:val="none" w:sz="0" w:space="0" w:color="auto"/>
        <w:bottom w:val="none" w:sz="0" w:space="0" w:color="auto"/>
        <w:right w:val="none" w:sz="0" w:space="0" w:color="auto"/>
      </w:divBdr>
    </w:div>
    <w:div w:id="1065373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47-14"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33-2022-%D0%BF" TargetMode="External"/><Relationship Id="rId12" Type="http://schemas.openxmlformats.org/officeDocument/2006/relationships/hyperlink" Target="https://zakon.rada.gov.ua/laws/show/333-2022-%D0%BF"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33-2022-%D0%BF"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napternopil@meta.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napternopil@meta.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13129</Words>
  <Characters>7484</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d11-Dacko</dc:creator>
  <cp:lastModifiedBy>d07-Hnatyshyn</cp:lastModifiedBy>
  <cp:revision>2</cp:revision>
  <cp:lastPrinted>2022-10-14T06:15:00Z</cp:lastPrinted>
  <dcterms:created xsi:type="dcterms:W3CDTF">2023-01-24T07:44:00Z</dcterms:created>
  <dcterms:modified xsi:type="dcterms:W3CDTF">2023-01-24T07:44:00Z</dcterms:modified>
</cp:coreProperties>
</file>