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1706" w14:textId="77777777" w:rsidR="000551D0" w:rsidRPr="000551D0" w:rsidRDefault="000551D0" w:rsidP="002578D2">
      <w:pPr>
        <w:ind w:firstLine="7088"/>
        <w:rPr>
          <w:lang w:val="uk-UA"/>
        </w:rPr>
      </w:pPr>
      <w:r w:rsidRPr="000551D0">
        <w:rPr>
          <w:lang w:val="uk-UA"/>
        </w:rPr>
        <w:t xml:space="preserve">Додаток до рішення </w:t>
      </w:r>
    </w:p>
    <w:p w14:paraId="75AE025E" w14:textId="77777777" w:rsidR="000551D0" w:rsidRDefault="000551D0" w:rsidP="002B5F9D">
      <w:pPr>
        <w:spacing w:line="276" w:lineRule="auto"/>
        <w:ind w:firstLine="7088"/>
        <w:contextualSpacing/>
        <w:rPr>
          <w:lang w:val="uk-UA"/>
        </w:rPr>
      </w:pPr>
      <w:r>
        <w:rPr>
          <w:lang w:val="uk-UA"/>
        </w:rPr>
        <w:t>в</w:t>
      </w:r>
      <w:r w:rsidRPr="000551D0">
        <w:rPr>
          <w:lang w:val="uk-UA"/>
        </w:rPr>
        <w:t>иконавчого комітету</w:t>
      </w:r>
    </w:p>
    <w:p w14:paraId="2F9DB68A" w14:textId="77777777" w:rsidR="000551D0" w:rsidRPr="000551D0" w:rsidRDefault="000551D0" w:rsidP="002B5F9D">
      <w:pPr>
        <w:spacing w:line="276" w:lineRule="auto"/>
        <w:ind w:firstLine="7088"/>
        <w:contextualSpacing/>
        <w:rPr>
          <w:lang w:val="uk-UA"/>
        </w:rPr>
      </w:pPr>
    </w:p>
    <w:p w14:paraId="50709B08" w14:textId="77777777" w:rsidR="00CF7A0F" w:rsidRPr="00E74F16" w:rsidRDefault="0044112B" w:rsidP="002B5F9D">
      <w:pPr>
        <w:spacing w:line="276" w:lineRule="auto"/>
        <w:ind w:firstLine="851"/>
        <w:contextualSpacing/>
        <w:jc w:val="center"/>
        <w:rPr>
          <w:b/>
          <w:lang w:val="uk-UA"/>
        </w:rPr>
      </w:pPr>
      <w:r w:rsidRPr="00E74F16">
        <w:rPr>
          <w:b/>
          <w:lang w:val="uk-UA"/>
        </w:rPr>
        <w:t>Звіт п</w:t>
      </w:r>
      <w:r w:rsidR="00CF7A0F" w:rsidRPr="00E74F16">
        <w:rPr>
          <w:b/>
          <w:lang w:val="uk-UA"/>
        </w:rPr>
        <w:t xml:space="preserve">ро роботу управління стратегічного розвитку міста за </w:t>
      </w:r>
      <w:r w:rsidR="002B5F9D">
        <w:rPr>
          <w:b/>
          <w:lang w:val="uk-UA"/>
        </w:rPr>
        <w:t>2023</w:t>
      </w:r>
      <w:r w:rsidRPr="00E74F16">
        <w:rPr>
          <w:b/>
          <w:lang w:val="uk-UA"/>
        </w:rPr>
        <w:t xml:space="preserve"> рік</w:t>
      </w:r>
    </w:p>
    <w:p w14:paraId="0AF86604" w14:textId="77777777" w:rsidR="00CF7A0F" w:rsidRPr="00E74F16" w:rsidRDefault="00CF7A0F" w:rsidP="002B5F9D">
      <w:pPr>
        <w:widowControl w:val="0"/>
        <w:spacing w:line="276" w:lineRule="auto"/>
        <w:ind w:firstLine="851"/>
        <w:contextualSpacing/>
        <w:jc w:val="both"/>
        <w:rPr>
          <w:lang w:val="uk-UA"/>
        </w:rPr>
      </w:pPr>
    </w:p>
    <w:p w14:paraId="766E4E57" w14:textId="77777777" w:rsidR="00CF7A0F" w:rsidRPr="002B5F9D" w:rsidRDefault="00102752" w:rsidP="002B5F9D">
      <w:pPr>
        <w:widowControl w:val="0"/>
        <w:spacing w:line="276" w:lineRule="auto"/>
        <w:contextualSpacing/>
        <w:jc w:val="center"/>
        <w:rPr>
          <w:b/>
          <w:lang w:val="uk-UA"/>
        </w:rPr>
      </w:pPr>
      <w:r w:rsidRPr="002B5F9D">
        <w:rPr>
          <w:b/>
          <w:lang w:val="uk-UA"/>
        </w:rPr>
        <w:t xml:space="preserve">1. </w:t>
      </w:r>
      <w:r w:rsidR="00CF7A0F" w:rsidRPr="002B5F9D">
        <w:rPr>
          <w:b/>
          <w:lang w:val="uk-UA"/>
        </w:rPr>
        <w:t>Міжнародне співробітництво</w:t>
      </w:r>
    </w:p>
    <w:p w14:paraId="00C043DD" w14:textId="77777777" w:rsidR="002B5F9D" w:rsidRPr="002B5F9D" w:rsidRDefault="002B5F9D" w:rsidP="002B5F9D">
      <w:pPr>
        <w:spacing w:line="276" w:lineRule="auto"/>
        <w:ind w:firstLine="720"/>
        <w:contextualSpacing/>
        <w:jc w:val="both"/>
        <w:rPr>
          <w:lang w:val="uk-UA"/>
        </w:rPr>
      </w:pPr>
      <w:r w:rsidRPr="002B5F9D">
        <w:rPr>
          <w:lang w:val="uk-UA"/>
        </w:rPr>
        <w:t xml:space="preserve">2023 рік для Тернополя, як і для України, – це другий рік воєнного протистояння росії. Робота управління була зосереджена на співпраці з містами-партнерами за кордоном, міжнародними організаціями, дипломатичними установами </w:t>
      </w:r>
      <w:r w:rsidR="00B835EB">
        <w:rPr>
          <w:lang w:val="uk-UA"/>
        </w:rPr>
        <w:t>з</w:t>
      </w:r>
      <w:r w:rsidRPr="002B5F9D">
        <w:rPr>
          <w:lang w:val="uk-UA"/>
        </w:rPr>
        <w:t xml:space="preserve"> питанн</w:t>
      </w:r>
      <w:r w:rsidR="00B835EB">
        <w:rPr>
          <w:lang w:val="uk-UA"/>
        </w:rPr>
        <w:t>ь</w:t>
      </w:r>
      <w:r w:rsidRPr="002B5F9D">
        <w:rPr>
          <w:lang w:val="uk-UA"/>
        </w:rPr>
        <w:t xml:space="preserve"> гуманітарної допомоги. </w:t>
      </w:r>
    </w:p>
    <w:p w14:paraId="6AF82A42" w14:textId="77777777" w:rsidR="002B5F9D" w:rsidRPr="002B5F9D" w:rsidRDefault="002B5F9D" w:rsidP="002B5F9D">
      <w:pPr>
        <w:spacing w:line="276" w:lineRule="auto"/>
        <w:ind w:firstLine="720"/>
        <w:contextualSpacing/>
        <w:jc w:val="both"/>
        <w:rPr>
          <w:lang w:val="uk-UA"/>
        </w:rPr>
      </w:pPr>
      <w:r w:rsidRPr="002B5F9D">
        <w:rPr>
          <w:lang w:val="uk-UA"/>
        </w:rPr>
        <w:t xml:space="preserve">Також підтримувалися контакти з містами-партнерами щодо організації візитів делегацій Тернопільської міської ради з метою висвітлення правдивої інформації в міжнародному просторі про події в Україні, зокрема, ситуацію в місті Тернополі, та з метою доведення інформації до представників делегацій багатьох країн Європи та світу. </w:t>
      </w:r>
    </w:p>
    <w:p w14:paraId="4D7A0FED" w14:textId="77777777" w:rsidR="002B5F9D" w:rsidRPr="002B5F9D" w:rsidRDefault="002B5F9D" w:rsidP="002B5F9D">
      <w:pPr>
        <w:spacing w:line="276" w:lineRule="auto"/>
        <w:ind w:firstLine="851"/>
        <w:contextualSpacing/>
        <w:jc w:val="both"/>
        <w:rPr>
          <w:lang w:val="uk-UA"/>
        </w:rPr>
      </w:pPr>
      <w:r w:rsidRPr="002B5F9D">
        <w:rPr>
          <w:lang w:val="uk-UA"/>
        </w:rPr>
        <w:t xml:space="preserve">У 2023 році вдалося розширити коло партнерів міста Тернополя. В рамках мережі партнерських міст Тернополя та Ельблонга, Тернопіль заприязнився з шведським партнером Ельблонга містом Роннебі та 9 червня 2023 року у Тернополі була підписана Угода про партнерство та співробітництво між Тернополем та Роннебі. </w:t>
      </w:r>
    </w:p>
    <w:p w14:paraId="5EC1D654" w14:textId="77777777" w:rsidR="002B5F9D" w:rsidRPr="002B5F9D" w:rsidRDefault="002B5F9D" w:rsidP="002B5F9D">
      <w:pPr>
        <w:spacing w:line="276" w:lineRule="auto"/>
        <w:ind w:firstLine="851"/>
        <w:contextualSpacing/>
        <w:jc w:val="both"/>
        <w:rPr>
          <w:lang w:val="uk-UA"/>
        </w:rPr>
      </w:pPr>
      <w:r w:rsidRPr="002B5F9D">
        <w:rPr>
          <w:lang w:val="uk-UA"/>
        </w:rPr>
        <w:t xml:space="preserve">Завдяки міжнародній співпраці з містом-побратим Єленя Гура, Польща, започаткувалися дружні стосунки Тернополя з німецьким містом Ерфтштадт, побратимом Єлені Гури, та 10 лютого 2023 року підписано Партнерську угоду про співпрацю. </w:t>
      </w:r>
    </w:p>
    <w:p w14:paraId="4D484F8C" w14:textId="77777777" w:rsidR="002B5F9D" w:rsidRPr="002B5F9D" w:rsidRDefault="002B5F9D" w:rsidP="002B5F9D">
      <w:pPr>
        <w:spacing w:line="276" w:lineRule="auto"/>
        <w:ind w:firstLine="720"/>
        <w:contextualSpacing/>
        <w:jc w:val="both"/>
        <w:rPr>
          <w:lang w:val="uk-UA"/>
        </w:rPr>
      </w:pPr>
      <w:r w:rsidRPr="002B5F9D">
        <w:rPr>
          <w:lang w:val="uk-UA"/>
        </w:rPr>
        <w:t xml:space="preserve">Також 3 листопада 2023 року в місті Мбур, Республіка Сенегал, підписано Договір про партнерство між громадою міста Тернопіль, Україна, та громадою міста Мбур (Республіка Сенегал). </w:t>
      </w:r>
    </w:p>
    <w:p w14:paraId="6A209170" w14:textId="77777777" w:rsidR="002B5F9D" w:rsidRPr="002B5F9D" w:rsidRDefault="002B5F9D" w:rsidP="002B5F9D">
      <w:pPr>
        <w:widowControl w:val="0"/>
        <w:spacing w:line="276" w:lineRule="auto"/>
        <w:ind w:firstLine="851"/>
        <w:contextualSpacing/>
        <w:jc w:val="both"/>
        <w:rPr>
          <w:lang w:val="uk-UA"/>
        </w:rPr>
      </w:pPr>
      <w:r w:rsidRPr="002B5F9D">
        <w:rPr>
          <w:lang w:val="uk-UA"/>
        </w:rPr>
        <w:t xml:space="preserve">На даний час </w:t>
      </w:r>
      <w:r w:rsidRPr="002B5F9D">
        <w:rPr>
          <w:shd w:val="clear" w:color="auto" w:fill="FFFFFF"/>
          <w:lang w:val="uk-UA"/>
        </w:rPr>
        <w:t>місто має встановлені побратимські та партнерські стосунки з 33 муніципалітетом та регіоном в 18 країнах світу</w:t>
      </w:r>
      <w:r w:rsidRPr="002B5F9D">
        <w:rPr>
          <w:lang w:val="uk-UA"/>
        </w:rPr>
        <w:t xml:space="preserve"> (рис. 1).</w:t>
      </w:r>
    </w:p>
    <w:p w14:paraId="7E785EE2" w14:textId="77777777" w:rsidR="002B5F9D" w:rsidRPr="002B5F9D" w:rsidRDefault="002B5F9D" w:rsidP="002B5F9D">
      <w:pPr>
        <w:widowControl w:val="0"/>
        <w:spacing w:line="276" w:lineRule="auto"/>
        <w:contextualSpacing/>
        <w:jc w:val="center"/>
        <w:rPr>
          <w:b/>
          <w:bCs/>
          <w:lang w:val="uk-UA"/>
        </w:rPr>
      </w:pPr>
      <w:r w:rsidRPr="002B5F9D">
        <w:rPr>
          <w:noProof/>
          <w:lang w:val="uk-UA" w:eastAsia="uk-UA"/>
        </w:rPr>
        <w:drawing>
          <wp:inline distT="0" distB="0" distL="0" distR="0" wp14:anchorId="177A0D00" wp14:editId="405186B3">
            <wp:extent cx="6125210" cy="2524125"/>
            <wp:effectExtent l="0" t="0" r="0" b="0"/>
            <wp:docPr id="1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ADD0533" w14:textId="77777777" w:rsidR="002B5F9D" w:rsidRPr="002B5F9D" w:rsidRDefault="002B5F9D" w:rsidP="002B5F9D">
      <w:pPr>
        <w:widowControl w:val="0"/>
        <w:spacing w:line="276" w:lineRule="auto"/>
        <w:contextualSpacing/>
        <w:jc w:val="center"/>
        <w:rPr>
          <w:b/>
          <w:bCs/>
          <w:lang w:val="uk-UA"/>
        </w:rPr>
      </w:pPr>
      <w:r w:rsidRPr="002B5F9D">
        <w:rPr>
          <w:b/>
          <w:bCs/>
          <w:lang w:val="uk-UA"/>
        </w:rPr>
        <w:t>Рис. 1. Динаміка кількості партнерських міст Тернопільської МТГ з муніципалітетами Європи та світу</w:t>
      </w:r>
    </w:p>
    <w:p w14:paraId="3C1D7488" w14:textId="77777777" w:rsidR="006B2F7D" w:rsidRDefault="006B2F7D" w:rsidP="002B5F9D">
      <w:pPr>
        <w:widowControl w:val="0"/>
        <w:spacing w:line="276" w:lineRule="auto"/>
        <w:ind w:firstLine="851"/>
        <w:contextualSpacing/>
        <w:jc w:val="both"/>
        <w:rPr>
          <w:shd w:val="clear" w:color="auto" w:fill="FFFFFF"/>
          <w:lang w:val="uk-UA"/>
        </w:rPr>
      </w:pPr>
    </w:p>
    <w:p w14:paraId="510C5AC0" w14:textId="77777777" w:rsidR="002B5F9D" w:rsidRPr="002B5F9D" w:rsidRDefault="002B5F9D" w:rsidP="002B5F9D">
      <w:pPr>
        <w:widowControl w:val="0"/>
        <w:spacing w:line="276" w:lineRule="auto"/>
        <w:ind w:firstLine="851"/>
        <w:contextualSpacing/>
        <w:jc w:val="both"/>
        <w:rPr>
          <w:shd w:val="clear" w:color="auto" w:fill="FFFFFF"/>
          <w:lang w:val="uk-UA"/>
        </w:rPr>
      </w:pPr>
      <w:r w:rsidRPr="002B5F9D">
        <w:rPr>
          <w:shd w:val="clear" w:color="auto" w:fill="FFFFFF"/>
          <w:lang w:val="uk-UA"/>
        </w:rPr>
        <w:t>Серед партнерських міст Тернопол</w:t>
      </w:r>
      <w:r>
        <w:rPr>
          <w:shd w:val="clear" w:color="auto" w:fill="FFFFFF"/>
          <w:lang w:val="uk-UA"/>
        </w:rPr>
        <w:t>я –</w:t>
      </w:r>
      <w:r w:rsidRPr="002B5F9D">
        <w:rPr>
          <w:shd w:val="clear" w:color="auto" w:fill="FFFFFF"/>
          <w:lang w:val="uk-UA"/>
        </w:rPr>
        <w:t xml:space="preserve"> 15 міст-партнерів у Республіці Польща: Ельблонг, Хожув, Радом, Тарнув, Новотомишльський повіт, Суленцінський повіт, Єлєня Гура, Ниса, Плонськ, Сувалки, Замосць, Люблін, Бжег, Ольштин, Соколов-Подляський, повіт, а також 18 партнерів в інших країнах: Ізерлон та Ерфтштадт (Німеччина), Роннебі (Швеція), Вільянді (Естонія), Таураге (Литва), Батумі (Грузія), Тирасполь (Молдова), Шумен та Слівен (Болгарія), Ялова (Туреччина), Мурсія (Іспанія), Апостолес (Аргентина), </w:t>
      </w:r>
      <w:r w:rsidRPr="002B5F9D">
        <w:rPr>
          <w:shd w:val="clear" w:color="auto" w:fill="FFFFFF"/>
          <w:lang w:val="uk-UA"/>
        </w:rPr>
        <w:lastRenderedPageBreak/>
        <w:t xml:space="preserve">Прудентополіс (Бразилія), Парма та Йонкерс (США), Торонто (Канада), Касторія (Греція), Мбур (Сенегал). </w:t>
      </w:r>
    </w:p>
    <w:p w14:paraId="62024D51" w14:textId="77777777" w:rsidR="002B5F9D" w:rsidRPr="002B5F9D" w:rsidRDefault="002B5F9D" w:rsidP="002B5F9D">
      <w:pPr>
        <w:widowControl w:val="0"/>
        <w:spacing w:line="276" w:lineRule="auto"/>
        <w:contextualSpacing/>
        <w:jc w:val="center"/>
        <w:rPr>
          <w:b/>
          <w:bCs/>
          <w:lang w:val="uk-UA"/>
        </w:rPr>
      </w:pPr>
      <w:r w:rsidRPr="002B5F9D">
        <w:rPr>
          <w:b/>
          <w:noProof/>
          <w:lang w:val="uk-UA" w:eastAsia="uk-UA"/>
        </w:rPr>
        <w:drawing>
          <wp:inline distT="0" distB="0" distL="0" distR="0" wp14:anchorId="12A968BB" wp14:editId="08239066">
            <wp:extent cx="5990590" cy="26003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5D06E7" w14:textId="77777777" w:rsidR="002B5F9D" w:rsidRDefault="002B5F9D" w:rsidP="002B5F9D">
      <w:pPr>
        <w:widowControl w:val="0"/>
        <w:spacing w:line="276" w:lineRule="auto"/>
        <w:ind w:firstLine="851"/>
        <w:contextualSpacing/>
        <w:jc w:val="center"/>
        <w:rPr>
          <w:b/>
          <w:bCs/>
          <w:lang w:val="uk-UA"/>
        </w:rPr>
      </w:pPr>
      <w:r w:rsidRPr="002B5F9D">
        <w:rPr>
          <w:b/>
          <w:bCs/>
          <w:lang w:val="uk-UA"/>
        </w:rPr>
        <w:t>Рис. 2. Динаміка діяльності громади у сфері міжнародного співробітництва (станом на 10.11.2023 року)</w:t>
      </w:r>
    </w:p>
    <w:p w14:paraId="44DE83AA" w14:textId="77777777" w:rsidR="002B5F9D" w:rsidRPr="002B5F9D" w:rsidRDefault="002B5F9D" w:rsidP="002B5F9D">
      <w:pPr>
        <w:widowControl w:val="0"/>
        <w:spacing w:line="276" w:lineRule="auto"/>
        <w:ind w:firstLine="851"/>
        <w:contextualSpacing/>
        <w:jc w:val="center"/>
        <w:rPr>
          <w:b/>
          <w:bCs/>
          <w:lang w:val="uk-UA"/>
        </w:rPr>
      </w:pPr>
    </w:p>
    <w:p w14:paraId="276DEFFE" w14:textId="77777777" w:rsidR="002B5F9D" w:rsidRPr="002B5F9D" w:rsidRDefault="002B5F9D" w:rsidP="002B5F9D">
      <w:pPr>
        <w:widowControl w:val="0"/>
        <w:spacing w:line="276" w:lineRule="auto"/>
        <w:ind w:firstLine="851"/>
        <w:contextualSpacing/>
        <w:jc w:val="center"/>
        <w:rPr>
          <w:b/>
          <w:i/>
          <w:iCs/>
          <w:lang w:val="uk-UA"/>
        </w:rPr>
      </w:pPr>
      <w:r w:rsidRPr="002B5F9D">
        <w:rPr>
          <w:b/>
          <w:i/>
          <w:iCs/>
          <w:lang w:val="uk-UA"/>
        </w:rPr>
        <w:t>Міжнародна діяльність управління за 11 міс. 2023 року:</w:t>
      </w:r>
    </w:p>
    <w:p w14:paraId="3F9CB7F1" w14:textId="77777777" w:rsidR="002B5F9D" w:rsidRPr="002B5F9D" w:rsidRDefault="002B5F9D" w:rsidP="002B5F9D">
      <w:pPr>
        <w:widowControl w:val="0"/>
        <w:spacing w:line="276" w:lineRule="auto"/>
        <w:ind w:firstLine="851"/>
        <w:contextualSpacing/>
        <w:jc w:val="both"/>
        <w:rPr>
          <w:i/>
          <w:lang w:val="uk-UA"/>
        </w:rPr>
      </w:pPr>
      <w:r w:rsidRPr="002B5F9D">
        <w:rPr>
          <w:i/>
          <w:lang w:val="uk-UA"/>
        </w:rPr>
        <w:t>1. Забезпечення перебування представників міст-побратимів та партнерських міст та іноземних делегацій в міжнародних заходах у Тернопільській МТГ, візити представників міжнародних організацій та  ділових кіл, міжнародні зустрічі:</w:t>
      </w:r>
    </w:p>
    <w:p w14:paraId="7A497C21" w14:textId="77777777" w:rsidR="002B5F9D" w:rsidRPr="002B5F9D" w:rsidRDefault="002B5F9D" w:rsidP="002B5F9D">
      <w:pPr>
        <w:pStyle w:val="a3"/>
        <w:numPr>
          <w:ilvl w:val="0"/>
          <w:numId w:val="27"/>
        </w:numPr>
        <w:suppressAutoHyphens/>
        <w:spacing w:line="276" w:lineRule="auto"/>
        <w:ind w:left="0" w:firstLine="851"/>
        <w:jc w:val="both"/>
        <w:rPr>
          <w:bCs/>
          <w:lang w:val="uk-UA"/>
        </w:rPr>
      </w:pPr>
      <w:r w:rsidRPr="002B5F9D">
        <w:rPr>
          <w:bCs/>
          <w:lang w:val="uk-UA"/>
        </w:rPr>
        <w:t xml:space="preserve">2 лютого 2023 року в Тернопільській міській раді перебувала делегація з Чеської Республіки з метою організації подальшої гуманітарної допомоги для модульного містечка для ВПО в селі Малашівці. </w:t>
      </w:r>
    </w:p>
    <w:p w14:paraId="702BE72F" w14:textId="77777777" w:rsidR="002B5F9D" w:rsidRPr="002B5F9D" w:rsidRDefault="002B5F9D" w:rsidP="002B5F9D">
      <w:pPr>
        <w:pStyle w:val="a3"/>
        <w:numPr>
          <w:ilvl w:val="0"/>
          <w:numId w:val="27"/>
        </w:numPr>
        <w:suppressAutoHyphens/>
        <w:spacing w:line="276" w:lineRule="auto"/>
        <w:ind w:left="0" w:firstLine="851"/>
        <w:jc w:val="both"/>
        <w:rPr>
          <w:bCs/>
          <w:lang w:val="uk-UA"/>
        </w:rPr>
      </w:pPr>
      <w:r w:rsidRPr="002B5F9D">
        <w:rPr>
          <w:bCs/>
          <w:lang w:val="uk-UA"/>
        </w:rPr>
        <w:t xml:space="preserve">22 лютого 2023 року – перебування  у Тернопільській міській раді іноземної делегації з міста Канни, Франція. Надання гуманітарної допомоги у вигляді двох потужних генераторів. </w:t>
      </w:r>
    </w:p>
    <w:p w14:paraId="5F50F72D" w14:textId="77777777" w:rsidR="002B5F9D" w:rsidRPr="002B5F9D" w:rsidRDefault="002B5F9D" w:rsidP="002B5F9D">
      <w:pPr>
        <w:pStyle w:val="a3"/>
        <w:numPr>
          <w:ilvl w:val="0"/>
          <w:numId w:val="27"/>
        </w:numPr>
        <w:suppressAutoHyphens/>
        <w:spacing w:line="276" w:lineRule="auto"/>
        <w:ind w:left="0" w:firstLine="851"/>
        <w:jc w:val="both"/>
        <w:rPr>
          <w:bCs/>
          <w:lang w:val="uk-UA"/>
        </w:rPr>
      </w:pPr>
      <w:r w:rsidRPr="002B5F9D">
        <w:rPr>
          <w:bCs/>
          <w:lang w:val="uk-UA"/>
        </w:rPr>
        <w:t xml:space="preserve">18 квітня 2023 року організовано перебування у Тернопільській міській раді представників Сейму Республіки Польща. Обговорено питання надання допомоги біженцям, які знаходяться в районі Беляни міста Варшава та отримано запрошення від бурмістра Белян для 50 дітей для оздоровлення у літньому таборі. Передано гуманітарну допомогу у вигляді генераторів, одягу, продуктів харчування, тощо. </w:t>
      </w:r>
    </w:p>
    <w:p w14:paraId="402751FD" w14:textId="77777777" w:rsidR="002B5F9D" w:rsidRPr="002B5F9D" w:rsidRDefault="002B5F9D" w:rsidP="002B5F9D">
      <w:pPr>
        <w:pStyle w:val="a3"/>
        <w:numPr>
          <w:ilvl w:val="0"/>
          <w:numId w:val="27"/>
        </w:numPr>
        <w:suppressAutoHyphens/>
        <w:spacing w:line="276" w:lineRule="auto"/>
        <w:ind w:left="0" w:firstLine="851"/>
        <w:jc w:val="both"/>
        <w:rPr>
          <w:lang w:val="uk-UA"/>
        </w:rPr>
      </w:pPr>
      <w:r w:rsidRPr="002B5F9D">
        <w:rPr>
          <w:bCs/>
          <w:lang w:val="uk-UA"/>
        </w:rPr>
        <w:t xml:space="preserve"> 19 квітня 2023 року в Тернопільській міській раді перебували делегації з партнерських міст Хожува та Єлені Гури, Польща, з метою їх участі у</w:t>
      </w:r>
      <w:r w:rsidRPr="002B5F9D">
        <w:rPr>
          <w:lang w:val="uk-UA"/>
        </w:rPr>
        <w:t xml:space="preserve"> Конгресі місцевих та регіональних влад при Президенті України у Києві.  </w:t>
      </w:r>
    </w:p>
    <w:p w14:paraId="3F812C2E" w14:textId="77777777" w:rsidR="002B5F9D" w:rsidRPr="002B5F9D" w:rsidRDefault="002B5F9D" w:rsidP="002B5F9D">
      <w:pPr>
        <w:pStyle w:val="af"/>
        <w:numPr>
          <w:ilvl w:val="0"/>
          <w:numId w:val="27"/>
        </w:numPr>
        <w:spacing w:line="276" w:lineRule="auto"/>
        <w:ind w:left="0" w:firstLine="851"/>
        <w:contextualSpacing/>
        <w:jc w:val="both"/>
        <w:rPr>
          <w:rFonts w:cs="Times New Roman"/>
          <w:sz w:val="24"/>
          <w:szCs w:val="24"/>
          <w:shd w:val="clear" w:color="auto" w:fill="FFFFFF"/>
        </w:rPr>
      </w:pPr>
      <w:r w:rsidRPr="002B5F9D">
        <w:rPr>
          <w:rFonts w:cs="Times New Roman"/>
          <w:bCs/>
          <w:sz w:val="24"/>
          <w:szCs w:val="24"/>
        </w:rPr>
        <w:t xml:space="preserve">16 травня 2023 року в Українському Домі відбулася виставка фотографій Кшиштофа Хейке «Не тільки Катинь…». </w:t>
      </w:r>
      <w:r w:rsidRPr="002B5F9D">
        <w:rPr>
          <w:rFonts w:cs="Times New Roman"/>
          <w:sz w:val="24"/>
          <w:szCs w:val="24"/>
          <w:shd w:val="clear" w:color="auto" w:fill="FFFFFF"/>
        </w:rPr>
        <w:t>На виставці були виставлені світлини, на яких зображено цвинтарі в Катині, Харкові, Мєдному, монастир в Осташкові та ексгумаційні роботи, проведені в Биківні під Києвом, де були виявленні нові поховання польських жертв НКВС. На виставці також були представлені фото сучасної війни в Україні, а саме воєнні злочини російських окупантів, які відбувалися у Бучі, Ірпені та Харкові.</w:t>
      </w:r>
    </w:p>
    <w:p w14:paraId="5988AF4F" w14:textId="77777777" w:rsidR="002B5F9D" w:rsidRPr="002B5F9D" w:rsidRDefault="002B5F9D" w:rsidP="002B5F9D">
      <w:pPr>
        <w:pStyle w:val="af"/>
        <w:spacing w:line="276" w:lineRule="auto"/>
        <w:ind w:firstLine="851"/>
        <w:contextualSpacing/>
        <w:jc w:val="both"/>
        <w:rPr>
          <w:rFonts w:cs="Times New Roman"/>
          <w:sz w:val="24"/>
          <w:szCs w:val="24"/>
          <w:shd w:val="clear" w:color="auto" w:fill="FFFFFF"/>
        </w:rPr>
      </w:pPr>
      <w:r w:rsidRPr="002B5F9D">
        <w:rPr>
          <w:rFonts w:cs="Times New Roman"/>
          <w:bCs/>
          <w:sz w:val="24"/>
          <w:szCs w:val="24"/>
          <w:shd w:val="clear" w:color="auto" w:fill="FFFFFF"/>
        </w:rPr>
        <w:t>Участь у відкритті виставки взяли Генеральний консул Республіки Польща в Луцьку - Славомір Місяк, віце-консул Генерального консульства Республіки Польща у Луцьку -  Матеуш Маршалек та міський голова Тернополя Сергій Надал.</w:t>
      </w:r>
    </w:p>
    <w:p w14:paraId="6BBA584B" w14:textId="77777777" w:rsidR="002B5F9D" w:rsidRPr="002B5F9D" w:rsidRDefault="002B5F9D" w:rsidP="002B5F9D">
      <w:pPr>
        <w:pStyle w:val="a3"/>
        <w:numPr>
          <w:ilvl w:val="0"/>
          <w:numId w:val="27"/>
        </w:numPr>
        <w:suppressAutoHyphens/>
        <w:spacing w:line="276" w:lineRule="auto"/>
        <w:ind w:left="0" w:firstLine="851"/>
        <w:jc w:val="both"/>
        <w:rPr>
          <w:bCs/>
          <w:lang w:val="uk-UA"/>
        </w:rPr>
      </w:pPr>
      <w:r w:rsidRPr="002B5F9D">
        <w:rPr>
          <w:bCs/>
          <w:lang w:val="uk-UA"/>
        </w:rPr>
        <w:t xml:space="preserve">8-10 червня 2023 року в Тернополі перебувала делегація з шведського міста Роннебі з метою підписання партнерської угоди між містами. </w:t>
      </w:r>
    </w:p>
    <w:p w14:paraId="66DA12FB" w14:textId="77777777" w:rsidR="002B5F9D" w:rsidRPr="002B5F9D" w:rsidRDefault="002B5F9D" w:rsidP="002B5F9D">
      <w:pPr>
        <w:pStyle w:val="a3"/>
        <w:numPr>
          <w:ilvl w:val="0"/>
          <w:numId w:val="27"/>
        </w:numPr>
        <w:suppressAutoHyphens/>
        <w:spacing w:line="276" w:lineRule="auto"/>
        <w:ind w:left="0" w:firstLine="851"/>
        <w:jc w:val="both"/>
        <w:rPr>
          <w:bCs/>
          <w:lang w:val="uk-UA"/>
        </w:rPr>
      </w:pPr>
      <w:r w:rsidRPr="002B5F9D">
        <w:rPr>
          <w:bCs/>
          <w:lang w:val="uk-UA"/>
        </w:rPr>
        <w:lastRenderedPageBreak/>
        <w:t xml:space="preserve">26 липня 2023 року в Тернопільській міській раді перебувала делегація на чолі з віце-спікером Сейму Литовської Республіки,  в рамках проведення акції  Байкерський пробіг містами західної України «Переможемо разом». Обговорено результати Саміту у Вільнюсі. </w:t>
      </w:r>
    </w:p>
    <w:p w14:paraId="57170A03" w14:textId="77777777" w:rsidR="002B5F9D" w:rsidRPr="002B5F9D" w:rsidRDefault="002B5F9D" w:rsidP="002B5F9D">
      <w:pPr>
        <w:pStyle w:val="a3"/>
        <w:numPr>
          <w:ilvl w:val="0"/>
          <w:numId w:val="27"/>
        </w:numPr>
        <w:suppressAutoHyphens/>
        <w:spacing w:line="276" w:lineRule="auto"/>
        <w:ind w:left="0" w:firstLine="851"/>
        <w:jc w:val="both"/>
        <w:rPr>
          <w:bCs/>
          <w:lang w:val="uk-UA"/>
        </w:rPr>
      </w:pPr>
      <w:r w:rsidRPr="002B5F9D">
        <w:rPr>
          <w:bCs/>
          <w:lang w:val="uk-UA"/>
        </w:rPr>
        <w:t xml:space="preserve"> 3 серпня 2023 року у Тернополі перебували представники бізнесових структур з міст Софія, Болгарія, та Скоп’є, Північна Македонія з метою вивчення питання реєстрації юридичних осіб в Україні та порядку реєстрації медикаментів іноземного виробництва. </w:t>
      </w:r>
    </w:p>
    <w:p w14:paraId="29E80556" w14:textId="77777777" w:rsidR="002B5F9D" w:rsidRPr="002B5F9D" w:rsidRDefault="002B5F9D" w:rsidP="002B5F9D">
      <w:pPr>
        <w:pStyle w:val="a3"/>
        <w:numPr>
          <w:ilvl w:val="0"/>
          <w:numId w:val="27"/>
        </w:numPr>
        <w:suppressAutoHyphens/>
        <w:spacing w:line="276" w:lineRule="auto"/>
        <w:ind w:left="0" w:firstLine="851"/>
        <w:jc w:val="both"/>
        <w:rPr>
          <w:bCs/>
          <w:lang w:val="uk-UA"/>
        </w:rPr>
      </w:pPr>
      <w:r w:rsidRPr="002B5F9D">
        <w:rPr>
          <w:bCs/>
          <w:lang w:val="uk-UA"/>
        </w:rPr>
        <w:t xml:space="preserve">11 серпня 2023 року до Тернополя завітала іноземна делегація з Контактного пункту Польського сервісу відбудови України в Луцьку. Обговорено майданчик прямих контактів та інформування польського бізнесу про інвестиційні та економічні можливості співпраці. </w:t>
      </w:r>
    </w:p>
    <w:p w14:paraId="45216B77" w14:textId="77777777" w:rsidR="002B5F9D" w:rsidRPr="002B5F9D" w:rsidRDefault="002B5F9D" w:rsidP="002B5F9D">
      <w:pPr>
        <w:pStyle w:val="a3"/>
        <w:numPr>
          <w:ilvl w:val="0"/>
          <w:numId w:val="27"/>
        </w:numPr>
        <w:suppressAutoHyphens/>
        <w:spacing w:line="276" w:lineRule="auto"/>
        <w:ind w:left="0" w:firstLine="851"/>
        <w:jc w:val="both"/>
        <w:rPr>
          <w:bCs/>
          <w:lang w:val="uk-UA"/>
        </w:rPr>
      </w:pPr>
      <w:r w:rsidRPr="002B5F9D">
        <w:rPr>
          <w:bCs/>
          <w:lang w:val="uk-UA"/>
        </w:rPr>
        <w:t xml:space="preserve"> 25-27 серпня 2023 року з нагоди Дня міста у Тернополі перебували делегації партнерських міст Роннебі (Швеція), Вільянді (Естонія), Плонськ, Хожув, Єленя Гура (Польща). 27 серпня 2023 року взяли участь у відкритті нової зірки містам-побратимам на Алеї зірок. </w:t>
      </w:r>
    </w:p>
    <w:p w14:paraId="2E24890D" w14:textId="77777777" w:rsidR="002B5F9D" w:rsidRPr="002B5F9D" w:rsidRDefault="002B5F9D" w:rsidP="002B5F9D">
      <w:pPr>
        <w:pStyle w:val="a3"/>
        <w:numPr>
          <w:ilvl w:val="0"/>
          <w:numId w:val="27"/>
        </w:numPr>
        <w:suppressAutoHyphens/>
        <w:spacing w:line="276" w:lineRule="auto"/>
        <w:ind w:left="0" w:firstLine="851"/>
        <w:jc w:val="both"/>
        <w:rPr>
          <w:bCs/>
          <w:lang w:val="uk-UA"/>
        </w:rPr>
      </w:pPr>
      <w:r w:rsidRPr="002B5F9D">
        <w:rPr>
          <w:bCs/>
          <w:lang w:val="uk-UA"/>
        </w:rPr>
        <w:t xml:space="preserve">29 вересня 2023 року в міській раді перебував Надзвичайний та Повноважний Посол Угорщини в Україні пан Антал Хеізер. Обговорювались можливості співпраці в економічній та культурній сфері. Продовжено діалог про встановлення партнерських відносин з угорським містом Капошвар. Досягнуто попередньої домовленості щодо оздоровлення дітей військовослужбовців  в Угорщині у 2024 році. </w:t>
      </w:r>
    </w:p>
    <w:p w14:paraId="4AAA82E0" w14:textId="77777777" w:rsidR="002B5F9D" w:rsidRPr="002B5F9D" w:rsidRDefault="002B5F9D" w:rsidP="002B5F9D">
      <w:pPr>
        <w:pStyle w:val="a3"/>
        <w:numPr>
          <w:ilvl w:val="0"/>
          <w:numId w:val="27"/>
        </w:numPr>
        <w:suppressAutoHyphens/>
        <w:spacing w:line="276" w:lineRule="auto"/>
        <w:ind w:left="0" w:firstLine="851"/>
        <w:jc w:val="both"/>
        <w:rPr>
          <w:bCs/>
          <w:lang w:val="uk-UA"/>
        </w:rPr>
      </w:pPr>
      <w:r w:rsidRPr="002B5F9D">
        <w:rPr>
          <w:bCs/>
          <w:lang w:val="uk-UA"/>
        </w:rPr>
        <w:t xml:space="preserve">20 жовтня 2023 року до Тернополя завітала делегація Тауразького районного муніципалітету та депутат парламенту Литовської республіки. Обговорено питання продовження партнерської співпраці, надання гуманітарної допомоги та оздоровлення дітей військовослужбовців у 2024 році. Також гостями висловлено готовність прийняти працівників міської ради Тернополя на стажування з метою обміну досвідом.  </w:t>
      </w:r>
    </w:p>
    <w:p w14:paraId="0A6BAC56" w14:textId="77777777" w:rsidR="002B5F9D" w:rsidRPr="002B5F9D" w:rsidRDefault="002B5F9D" w:rsidP="002B5F9D">
      <w:pPr>
        <w:pStyle w:val="a3"/>
        <w:numPr>
          <w:ilvl w:val="0"/>
          <w:numId w:val="27"/>
        </w:numPr>
        <w:suppressAutoHyphens/>
        <w:spacing w:line="276" w:lineRule="auto"/>
        <w:ind w:left="0" w:firstLine="851"/>
        <w:jc w:val="both"/>
        <w:rPr>
          <w:bCs/>
          <w:lang w:val="uk-UA"/>
        </w:rPr>
      </w:pPr>
      <w:r w:rsidRPr="002B5F9D">
        <w:rPr>
          <w:bCs/>
          <w:lang w:val="uk-UA"/>
        </w:rPr>
        <w:t xml:space="preserve">2 листопада 2023 року у Тернопільській міській раді перебував директор торгового представництва Taiwan Trade Center, Kyiv Су Ю – Суань. Обговорено потенційні державні інвестиції Тайваню, гуманітарну допомогу та ініціативи щодо відновлення. Презентовано проекти Тернополя для спільної реалізації з Тайванем. Запрошено Тайванські фірми в індустріальний парк міста Тернополя. </w:t>
      </w:r>
    </w:p>
    <w:p w14:paraId="5FBF145D" w14:textId="77777777" w:rsidR="002B5F9D" w:rsidRPr="002B5F9D" w:rsidRDefault="002B5F9D" w:rsidP="002B5F9D">
      <w:pPr>
        <w:pStyle w:val="a3"/>
        <w:numPr>
          <w:ilvl w:val="0"/>
          <w:numId w:val="27"/>
        </w:numPr>
        <w:suppressAutoHyphens/>
        <w:spacing w:line="276" w:lineRule="auto"/>
        <w:ind w:left="0" w:firstLine="851"/>
        <w:jc w:val="both"/>
        <w:rPr>
          <w:bCs/>
          <w:lang w:val="uk-UA"/>
        </w:rPr>
      </w:pPr>
      <w:r w:rsidRPr="002B5F9D">
        <w:rPr>
          <w:bCs/>
          <w:lang w:val="uk-UA"/>
        </w:rPr>
        <w:t xml:space="preserve">2-4 листопада 2023 року делегація з міста Роннебі, Швеція перебувала у Тернополі. Місту передано вантаж гуманітарної допомоги – потужний електрогенератор, медичне обладнання, медичні та гігієнічні засоби, ліки,  їжу тривалого зберігання, одяг, взуття. Також громаді передано вантажний автомобіль, яким була доставлена гуманітарна допомога. </w:t>
      </w:r>
    </w:p>
    <w:p w14:paraId="407D2BAC" w14:textId="77777777" w:rsidR="002B5F9D" w:rsidRPr="002B5F9D" w:rsidRDefault="002B5F9D" w:rsidP="002B5F9D">
      <w:pPr>
        <w:pStyle w:val="a3"/>
        <w:suppressAutoHyphens/>
        <w:spacing w:line="276" w:lineRule="auto"/>
        <w:ind w:left="0" w:firstLine="851"/>
        <w:jc w:val="both"/>
        <w:rPr>
          <w:i/>
          <w:lang w:val="uk-UA"/>
        </w:rPr>
      </w:pPr>
      <w:r w:rsidRPr="002B5F9D">
        <w:rPr>
          <w:i/>
          <w:lang w:val="uk-UA"/>
        </w:rPr>
        <w:t xml:space="preserve">2. Забезпечення участі культурних, спортивних та освітніх колективів, офіційних делегацій міста Тернополя у міжнародних заходах та зустрічах </w:t>
      </w:r>
      <w:r>
        <w:rPr>
          <w:b/>
          <w:i/>
          <w:lang w:val="uk-UA"/>
        </w:rPr>
        <w:t>за кордоном:</w:t>
      </w:r>
      <w:r w:rsidRPr="002B5F9D">
        <w:rPr>
          <w:b/>
          <w:i/>
          <w:lang w:val="uk-UA"/>
        </w:rPr>
        <w:t xml:space="preserve"> </w:t>
      </w:r>
    </w:p>
    <w:p w14:paraId="1D0130F1" w14:textId="77777777" w:rsidR="002B5F9D" w:rsidRPr="002B5F9D" w:rsidRDefault="002B5F9D" w:rsidP="002B5F9D">
      <w:pPr>
        <w:pStyle w:val="a7"/>
        <w:numPr>
          <w:ilvl w:val="0"/>
          <w:numId w:val="39"/>
        </w:num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851"/>
        <w:contextualSpacing/>
        <w:jc w:val="both"/>
        <w:rPr>
          <w:lang w:val="uk-UA"/>
        </w:rPr>
      </w:pPr>
      <w:r w:rsidRPr="002B5F9D">
        <w:rPr>
          <w:lang w:val="uk-UA"/>
        </w:rPr>
        <w:t xml:space="preserve">З 30 травня 2023 року по 6 червня 2023 року в польському місті Єленя Гура реалізовувався трьохсторонній проєкт міст-партнерів Тернопіль - Ерфтштадт (Німеччина) – Єленя Гура (Польща), в якому брали участь учні та вчителі Тернопільської загальноосвітньої школи І-ІІІ ступенів №14 ім. Б. Лепкого. </w:t>
      </w:r>
    </w:p>
    <w:p w14:paraId="51BF3DA7" w14:textId="77777777" w:rsidR="002B5F9D" w:rsidRPr="002B5F9D" w:rsidRDefault="002B5F9D" w:rsidP="002B5F9D">
      <w:pPr>
        <w:pStyle w:val="a3"/>
        <w:numPr>
          <w:ilvl w:val="0"/>
          <w:numId w:val="39"/>
        </w:numPr>
        <w:tabs>
          <w:tab w:val="left" w:pos="1418"/>
        </w:tabs>
        <w:spacing w:line="276" w:lineRule="auto"/>
        <w:ind w:left="0" w:firstLine="851"/>
        <w:jc w:val="both"/>
        <w:rPr>
          <w:lang w:val="uk-UA"/>
        </w:rPr>
      </w:pPr>
      <w:r w:rsidRPr="002B5F9D">
        <w:rPr>
          <w:lang w:val="uk-UA"/>
        </w:rPr>
        <w:t>З 1 по 6 червня 2023 року на запрошення Тауразького повіту (Литовська Республіка), з нагоди відзначення 516-ої річниці м. Таураге, колектив зразкового дитячого ансамблю-танцю «Сонечко» Тернопільського міського Палацу культури «Березіль» ім.</w:t>
      </w:r>
      <w:r w:rsidR="006B2F7D">
        <w:rPr>
          <w:lang w:val="uk-UA"/>
        </w:rPr>
        <w:t xml:space="preserve"> </w:t>
      </w:r>
      <w:r w:rsidRPr="002B5F9D">
        <w:rPr>
          <w:lang w:val="uk-UA"/>
        </w:rPr>
        <w:t>Л.</w:t>
      </w:r>
      <w:r w:rsidR="006B2F7D">
        <w:rPr>
          <w:lang w:val="uk-UA"/>
        </w:rPr>
        <w:t xml:space="preserve"> </w:t>
      </w:r>
      <w:r w:rsidRPr="002B5F9D">
        <w:rPr>
          <w:lang w:val="uk-UA"/>
        </w:rPr>
        <w:t xml:space="preserve">Курбаса взяв участь у «Міжнародному фольклорному фестивалі Таураге 2023 року». У </w:t>
      </w:r>
      <w:r w:rsidRPr="002B5F9D">
        <w:rPr>
          <w:lang w:val="uk-UA"/>
        </w:rPr>
        <w:lastRenderedPageBreak/>
        <w:t>концертній програмі, крім литовських колективів, брали участь артисти із Словаччини та Польщі. Всього 1500 учасників відвідали фольклорний фестиваль.</w:t>
      </w:r>
    </w:p>
    <w:p w14:paraId="30AD2109" w14:textId="77777777" w:rsidR="002B5F9D" w:rsidRPr="002B5F9D" w:rsidRDefault="002B5F9D" w:rsidP="002B5F9D">
      <w:pPr>
        <w:pStyle w:val="a3"/>
        <w:numPr>
          <w:ilvl w:val="0"/>
          <w:numId w:val="39"/>
        </w:numPr>
        <w:tabs>
          <w:tab w:val="left" w:pos="567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lang w:val="uk-UA"/>
        </w:rPr>
      </w:pPr>
      <w:r w:rsidRPr="002B5F9D">
        <w:rPr>
          <w:lang w:val="uk-UA"/>
        </w:rPr>
        <w:t>23-25 червня 2023 року колектив викладачів ансамблю «Експромт» відділу струнно-смичкових інструментів Тернопільської музичної школи №1 імені Василя Барвінського взяв участь в заходах з нагоди святкування Тижня міст-партнерів у партнерському місті Тарнув (Республіка Польща).</w:t>
      </w:r>
    </w:p>
    <w:p w14:paraId="7CD92949" w14:textId="77777777" w:rsidR="002B5F9D" w:rsidRPr="002B5F9D" w:rsidRDefault="002B5F9D" w:rsidP="002B5F9D">
      <w:pPr>
        <w:pStyle w:val="a3"/>
        <w:numPr>
          <w:ilvl w:val="0"/>
          <w:numId w:val="39"/>
        </w:numPr>
        <w:tabs>
          <w:tab w:val="left" w:pos="567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lang w:val="uk-UA"/>
        </w:rPr>
      </w:pPr>
      <w:r w:rsidRPr="002B5F9D">
        <w:rPr>
          <w:lang w:val="uk-UA"/>
        </w:rPr>
        <w:t>27-30 червня 2023 року делегація Тернопільської міської ради представляла Тернопіль у партнерському місті Хожув, під час відзначення Днів міста Хожува.</w:t>
      </w:r>
    </w:p>
    <w:p w14:paraId="3211DF9D" w14:textId="77777777" w:rsidR="002B5F9D" w:rsidRPr="002B5F9D" w:rsidRDefault="002B5F9D" w:rsidP="002B5F9D">
      <w:pPr>
        <w:pStyle w:val="a3"/>
        <w:numPr>
          <w:ilvl w:val="0"/>
          <w:numId w:val="39"/>
        </w:numPr>
        <w:tabs>
          <w:tab w:val="left" w:pos="567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lang w:val="uk-UA"/>
        </w:rPr>
      </w:pPr>
      <w:r w:rsidRPr="002B5F9D">
        <w:rPr>
          <w:lang w:val="uk-UA"/>
        </w:rPr>
        <w:t>25-27 серпня 2023 року – делегація Тернопільської міської ради представляла Тернопіль у партнерському місті Ельблонг, під час відзначення Днів міста Ельблонга.</w:t>
      </w:r>
    </w:p>
    <w:p w14:paraId="72BC5AE1" w14:textId="77777777" w:rsidR="002B5F9D" w:rsidRPr="002B5F9D" w:rsidRDefault="002B5F9D" w:rsidP="002B5F9D">
      <w:pPr>
        <w:pStyle w:val="a3"/>
        <w:numPr>
          <w:ilvl w:val="0"/>
          <w:numId w:val="39"/>
        </w:numPr>
        <w:tabs>
          <w:tab w:val="left" w:pos="567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lang w:val="uk-UA"/>
        </w:rPr>
      </w:pPr>
      <w:r w:rsidRPr="002B5F9D">
        <w:rPr>
          <w:lang w:val="uk-UA"/>
        </w:rPr>
        <w:t xml:space="preserve">8-10 вересня 2023 року делегація Тернопільської міської ради представляла Тернопіль у партнерському місті Ниса, під час відзначення Днів міста Ниси. </w:t>
      </w:r>
    </w:p>
    <w:p w14:paraId="3EF76991" w14:textId="77777777" w:rsidR="002B5F9D" w:rsidRPr="002B5F9D" w:rsidRDefault="002B5F9D" w:rsidP="002B5F9D">
      <w:pPr>
        <w:pStyle w:val="a3"/>
        <w:numPr>
          <w:ilvl w:val="0"/>
          <w:numId w:val="39"/>
        </w:numPr>
        <w:tabs>
          <w:tab w:val="left" w:pos="1418"/>
        </w:tabs>
        <w:spacing w:line="276" w:lineRule="auto"/>
        <w:ind w:left="0" w:firstLine="851"/>
        <w:jc w:val="both"/>
        <w:rPr>
          <w:rFonts w:eastAsiaTheme="minorHAnsi"/>
          <w:lang w:val="uk-UA" w:eastAsia="en-US"/>
        </w:rPr>
      </w:pPr>
      <w:r w:rsidRPr="002B5F9D">
        <w:rPr>
          <w:rFonts w:eastAsiaTheme="minorHAnsi"/>
          <w:lang w:val="uk-UA" w:eastAsia="en-US"/>
        </w:rPr>
        <w:t xml:space="preserve">З 17 по 19 вересня 2023 року відбувся візит керівництва Галицького коледжу до міста Єленя Гура, де започатковано співпрацю з Об’єднанням технічних шкіл Єлені Гури та підписано угоду про співпрацю. </w:t>
      </w:r>
    </w:p>
    <w:p w14:paraId="3499B505" w14:textId="77777777" w:rsidR="002B5F9D" w:rsidRPr="002B5F9D" w:rsidRDefault="002B5F9D" w:rsidP="002B5F9D">
      <w:pPr>
        <w:pStyle w:val="a3"/>
        <w:numPr>
          <w:ilvl w:val="0"/>
          <w:numId w:val="39"/>
        </w:numPr>
        <w:tabs>
          <w:tab w:val="left" w:pos="567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lang w:val="uk-UA"/>
        </w:rPr>
      </w:pPr>
      <w:r w:rsidRPr="002B5F9D">
        <w:rPr>
          <w:lang w:val="uk-UA"/>
        </w:rPr>
        <w:t>24 вересня 2023 року делегація Тернопільської міської ради представляла Тернопіль у партнерському місті Плонськ, під час відзначення Днів міста Плонська.</w:t>
      </w:r>
    </w:p>
    <w:p w14:paraId="07C25663" w14:textId="77777777" w:rsidR="002B5F9D" w:rsidRPr="002B5F9D" w:rsidRDefault="002B5F9D" w:rsidP="002B5F9D">
      <w:pPr>
        <w:pStyle w:val="a3"/>
        <w:numPr>
          <w:ilvl w:val="0"/>
          <w:numId w:val="39"/>
        </w:numPr>
        <w:tabs>
          <w:tab w:val="left" w:pos="567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lang w:val="uk-UA"/>
        </w:rPr>
      </w:pPr>
      <w:r w:rsidRPr="002B5F9D">
        <w:rPr>
          <w:lang w:val="uk-UA"/>
        </w:rPr>
        <w:t>29 вересня 2023 року делегація Тернопільської міської ради представляла Тернопіль у партнерському місті Єленя Гура, під час відзначення Днів міста Єленя Гура.</w:t>
      </w:r>
    </w:p>
    <w:p w14:paraId="4578D813" w14:textId="77777777" w:rsidR="002B5F9D" w:rsidRPr="002B5F9D" w:rsidRDefault="002B5F9D" w:rsidP="002B5F9D">
      <w:pPr>
        <w:pStyle w:val="a3"/>
        <w:numPr>
          <w:ilvl w:val="0"/>
          <w:numId w:val="39"/>
        </w:numPr>
        <w:tabs>
          <w:tab w:val="left" w:pos="1418"/>
        </w:tabs>
        <w:spacing w:line="276" w:lineRule="auto"/>
        <w:ind w:left="0" w:firstLine="851"/>
        <w:jc w:val="both"/>
        <w:rPr>
          <w:lang w:val="uk-UA"/>
        </w:rPr>
      </w:pPr>
      <w:r w:rsidRPr="002B5F9D">
        <w:rPr>
          <w:lang w:val="uk-UA"/>
        </w:rPr>
        <w:t xml:space="preserve">9-11 жовтня 2023 року представники міської ради брали участь у Конгресі Транскордонної співпраці в Любліні, Польща.  </w:t>
      </w:r>
      <w:bookmarkStart w:id="0" w:name="_Hlk149725784"/>
      <w:r w:rsidRPr="002B5F9D">
        <w:rPr>
          <w:lang w:val="uk-UA"/>
        </w:rPr>
        <w:t>Представники Тернопільської міської спільно із експертами із Бельгії, Хорватії, Чехії, Грузії, Молдови, Норвегії, України та Великої Британії змогли  обговорити як створювати міста, дружні до молоді, а також як місцеві громади можуть підтримувати молодих людей у реалізації їхніх потреб. Важливою частиною програми є стажування, які включають відвідування місць, де безпосередньо відбувається робота з молоддю</w:t>
      </w:r>
      <w:bookmarkEnd w:id="0"/>
      <w:r w:rsidRPr="002B5F9D">
        <w:rPr>
          <w:lang w:val="uk-UA"/>
        </w:rPr>
        <w:t>.</w:t>
      </w:r>
    </w:p>
    <w:p w14:paraId="48062F03" w14:textId="77777777" w:rsidR="002B5F9D" w:rsidRPr="002B5F9D" w:rsidRDefault="002B5F9D" w:rsidP="002B5F9D">
      <w:pPr>
        <w:pStyle w:val="a3"/>
        <w:numPr>
          <w:ilvl w:val="0"/>
          <w:numId w:val="39"/>
        </w:numPr>
        <w:tabs>
          <w:tab w:val="left" w:pos="567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lang w:val="uk-UA"/>
        </w:rPr>
      </w:pPr>
      <w:r w:rsidRPr="002B5F9D">
        <w:rPr>
          <w:lang w:val="uk-UA"/>
        </w:rPr>
        <w:t xml:space="preserve">26-29 жовтня 2023 року делегація </w:t>
      </w:r>
      <w:r w:rsidRPr="002B5F9D">
        <w:rPr>
          <w:bCs/>
          <w:lang w:val="uk-UA"/>
        </w:rPr>
        <w:t xml:space="preserve">Тернопільської міської ради </w:t>
      </w:r>
      <w:r w:rsidRPr="002B5F9D">
        <w:rPr>
          <w:lang w:val="uk-UA"/>
        </w:rPr>
        <w:t xml:space="preserve">взяла участь у Фестивалі Стародавніх міст в Калейчі, Туреччина. Представлено презентацію Тернополя на тему «Електронна демократія». </w:t>
      </w:r>
    </w:p>
    <w:p w14:paraId="30466553" w14:textId="77777777" w:rsidR="002B5F9D" w:rsidRPr="002B5F9D" w:rsidRDefault="002B5F9D" w:rsidP="002B5F9D">
      <w:pPr>
        <w:widowControl w:val="0"/>
        <w:spacing w:line="276" w:lineRule="auto"/>
        <w:ind w:firstLine="851"/>
        <w:contextualSpacing/>
        <w:jc w:val="both"/>
        <w:rPr>
          <w:i/>
          <w:lang w:val="uk-UA"/>
        </w:rPr>
      </w:pPr>
      <w:r w:rsidRPr="002B5F9D">
        <w:rPr>
          <w:i/>
          <w:lang w:val="uk-UA"/>
        </w:rPr>
        <w:t xml:space="preserve">3. Налагодження співпраці між </w:t>
      </w:r>
      <w:r w:rsidRPr="002B5F9D">
        <w:rPr>
          <w:bCs/>
          <w:i/>
          <w:lang w:val="uk-UA"/>
        </w:rPr>
        <w:t xml:space="preserve">культурними, медичними, спортивними та </w:t>
      </w:r>
      <w:r w:rsidRPr="002B5F9D">
        <w:rPr>
          <w:i/>
          <w:lang w:val="uk-UA"/>
        </w:rPr>
        <w:t xml:space="preserve">освітніми закладами Тернопільської МТГ та іноземних міст, економічна </w:t>
      </w:r>
      <w:r>
        <w:rPr>
          <w:i/>
          <w:lang w:val="uk-UA"/>
        </w:rPr>
        <w:t>співпраця, гуманітарна допомога:</w:t>
      </w:r>
      <w:r w:rsidRPr="002B5F9D">
        <w:rPr>
          <w:i/>
          <w:lang w:val="uk-UA"/>
        </w:rPr>
        <w:t xml:space="preserve"> </w:t>
      </w:r>
    </w:p>
    <w:p w14:paraId="17A9F5D3" w14:textId="77777777" w:rsidR="002B5F9D" w:rsidRPr="002B5F9D" w:rsidRDefault="002B5F9D" w:rsidP="002B5F9D">
      <w:pPr>
        <w:pStyle w:val="a3"/>
        <w:numPr>
          <w:ilvl w:val="0"/>
          <w:numId w:val="40"/>
        </w:num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lang w:val="uk-UA"/>
        </w:rPr>
      </w:pPr>
      <w:r w:rsidRPr="002B5F9D">
        <w:rPr>
          <w:lang w:val="uk-UA"/>
        </w:rPr>
        <w:t xml:space="preserve">16 січня 2023 року відділом міжнародного співробітництва і туризму надано сприяння у встановленні контактів між «Ух радіо Тернопіль» та «Радіо 5 Сувалки». </w:t>
      </w:r>
    </w:p>
    <w:p w14:paraId="6E485CDE" w14:textId="77777777" w:rsidR="002B5F9D" w:rsidRPr="002B5F9D" w:rsidRDefault="002B5F9D" w:rsidP="002B5F9D">
      <w:pPr>
        <w:pStyle w:val="a3"/>
        <w:numPr>
          <w:ilvl w:val="0"/>
          <w:numId w:val="40"/>
        </w:numPr>
        <w:tabs>
          <w:tab w:val="left" w:pos="1418"/>
        </w:tabs>
        <w:spacing w:line="276" w:lineRule="auto"/>
        <w:ind w:left="0" w:firstLine="851"/>
        <w:jc w:val="both"/>
        <w:rPr>
          <w:bCs/>
          <w:lang w:val="uk-UA"/>
        </w:rPr>
      </w:pPr>
      <w:r w:rsidRPr="002B5F9D">
        <w:rPr>
          <w:bCs/>
          <w:lang w:val="uk-UA"/>
        </w:rPr>
        <w:t xml:space="preserve">Розпочато співпрацю з німецькою організацією «Blau – Gelbes – Kreuz»  щодо надання гуманітарної допомоги. В рамках співпраці реалізовано 4 проекти. </w:t>
      </w:r>
    </w:p>
    <w:p w14:paraId="691F99D8" w14:textId="77777777" w:rsidR="002B5F9D" w:rsidRPr="002B5F9D" w:rsidRDefault="002B5F9D" w:rsidP="002B5F9D">
      <w:pPr>
        <w:pStyle w:val="a3"/>
        <w:numPr>
          <w:ilvl w:val="0"/>
          <w:numId w:val="40"/>
        </w:numPr>
        <w:tabs>
          <w:tab w:val="left" w:pos="1418"/>
        </w:tabs>
        <w:spacing w:line="276" w:lineRule="auto"/>
        <w:ind w:left="0" w:firstLine="851"/>
        <w:jc w:val="both"/>
        <w:rPr>
          <w:bCs/>
          <w:lang w:val="uk-UA"/>
        </w:rPr>
      </w:pPr>
      <w:r w:rsidRPr="002B5F9D">
        <w:rPr>
          <w:bCs/>
          <w:lang w:val="uk-UA"/>
        </w:rPr>
        <w:t xml:space="preserve">24 лютого 2023 року відбулася відеоконференція Президента Сувалок Чеслава Ренкєвіча з міським головою Тернополя Сергієм Надалом, на якій обговорено поточну ситуацію в місті Тернополі, співпрацю на 2023 рік та реалізацію проектів транскордонної співпраці. </w:t>
      </w:r>
    </w:p>
    <w:p w14:paraId="7C5DF491" w14:textId="77777777" w:rsidR="002B5F9D" w:rsidRPr="002B5F9D" w:rsidRDefault="002B5F9D" w:rsidP="002B5F9D">
      <w:pPr>
        <w:pStyle w:val="a3"/>
        <w:numPr>
          <w:ilvl w:val="0"/>
          <w:numId w:val="40"/>
        </w:numPr>
        <w:tabs>
          <w:tab w:val="left" w:pos="1418"/>
        </w:tabs>
        <w:spacing w:line="276" w:lineRule="auto"/>
        <w:ind w:left="0" w:firstLine="851"/>
        <w:jc w:val="both"/>
        <w:rPr>
          <w:bCs/>
          <w:lang w:val="uk-UA"/>
        </w:rPr>
      </w:pPr>
      <w:r w:rsidRPr="002B5F9D">
        <w:rPr>
          <w:bCs/>
          <w:lang w:val="uk-UA"/>
        </w:rPr>
        <w:t xml:space="preserve">3 березня – 17 березня 2023 року реалізовано проект в галузі освіти «Пізнаймо історію і культуру Польщі і удосконалюймо знання польської мови в польських сім’ях», учасниками якого були ЗОШ №11 м. Тернополя та школа Новотомишльського повіту.  </w:t>
      </w:r>
    </w:p>
    <w:p w14:paraId="3B7C5D9B" w14:textId="77777777" w:rsidR="002B5F9D" w:rsidRPr="002B5F9D" w:rsidRDefault="002B5F9D" w:rsidP="002B5F9D">
      <w:pPr>
        <w:pStyle w:val="a3"/>
        <w:numPr>
          <w:ilvl w:val="0"/>
          <w:numId w:val="40"/>
        </w:numPr>
        <w:tabs>
          <w:tab w:val="left" w:pos="1418"/>
        </w:tabs>
        <w:spacing w:line="276" w:lineRule="auto"/>
        <w:ind w:left="0" w:firstLine="851"/>
        <w:jc w:val="both"/>
        <w:rPr>
          <w:bCs/>
          <w:lang w:val="uk-UA"/>
        </w:rPr>
      </w:pPr>
      <w:r w:rsidRPr="002B5F9D">
        <w:rPr>
          <w:bCs/>
          <w:lang w:val="uk-UA"/>
        </w:rPr>
        <w:t xml:space="preserve">23 березня 2023 року реалізовано спільний проект з гміною Чарна Дембіцького повіту, Польща, щодо доставки генератора для КП «Тернопільводоканал» потужністю 54 кВт. </w:t>
      </w:r>
    </w:p>
    <w:p w14:paraId="2D1FD1C3" w14:textId="77777777" w:rsidR="002B5F9D" w:rsidRPr="002B5F9D" w:rsidRDefault="002B5F9D" w:rsidP="002B5F9D">
      <w:pPr>
        <w:pStyle w:val="a3"/>
        <w:numPr>
          <w:ilvl w:val="0"/>
          <w:numId w:val="40"/>
        </w:numPr>
        <w:tabs>
          <w:tab w:val="left" w:pos="1418"/>
        </w:tabs>
        <w:spacing w:line="276" w:lineRule="auto"/>
        <w:ind w:left="0" w:firstLine="851"/>
        <w:jc w:val="both"/>
        <w:rPr>
          <w:bCs/>
          <w:lang w:val="uk-UA"/>
        </w:rPr>
      </w:pPr>
      <w:r w:rsidRPr="002B5F9D">
        <w:rPr>
          <w:bCs/>
          <w:lang w:val="uk-UA"/>
        </w:rPr>
        <w:lastRenderedPageBreak/>
        <w:t xml:space="preserve">10 березня 2023 року надіслано рішення сесії Тернопільської міської ради партнерським містам та дипломатичним установам щодо неучасті спортсменів росії в Олімпійських іграх. </w:t>
      </w:r>
    </w:p>
    <w:p w14:paraId="38BEE023" w14:textId="77777777" w:rsidR="002B5F9D" w:rsidRPr="002B5F9D" w:rsidRDefault="00B22C97" w:rsidP="002B5F9D">
      <w:pPr>
        <w:pStyle w:val="a3"/>
        <w:numPr>
          <w:ilvl w:val="0"/>
          <w:numId w:val="40"/>
        </w:numPr>
        <w:tabs>
          <w:tab w:val="left" w:pos="1418"/>
        </w:tabs>
        <w:spacing w:line="276" w:lineRule="auto"/>
        <w:ind w:left="0" w:firstLine="851"/>
        <w:jc w:val="both"/>
        <w:rPr>
          <w:bCs/>
          <w:lang w:val="uk-UA"/>
        </w:rPr>
      </w:pPr>
      <w:r>
        <w:rPr>
          <w:bCs/>
          <w:lang w:val="uk-UA"/>
        </w:rPr>
        <w:t>29-30 березня 2023 року –</w:t>
      </w:r>
      <w:r w:rsidR="002B5F9D" w:rsidRPr="002B5F9D">
        <w:rPr>
          <w:bCs/>
          <w:lang w:val="uk-UA"/>
        </w:rPr>
        <w:t xml:space="preserve"> перебування в Тернополі делегації з Нового Томишля. Доставка гуманітарної допомоги на </w:t>
      </w:r>
      <w:r w:rsidR="00B835EB">
        <w:rPr>
          <w:bCs/>
          <w:lang w:val="uk-UA"/>
        </w:rPr>
        <w:t xml:space="preserve">вул. </w:t>
      </w:r>
      <w:r w:rsidR="002B5F9D" w:rsidRPr="002B5F9D">
        <w:rPr>
          <w:bCs/>
          <w:lang w:val="uk-UA"/>
        </w:rPr>
        <w:t>Лисенка</w:t>
      </w:r>
      <w:r w:rsidR="00B835EB">
        <w:rPr>
          <w:bCs/>
          <w:lang w:val="uk-UA"/>
        </w:rPr>
        <w:t xml:space="preserve"> в управління соціальної політики</w:t>
      </w:r>
      <w:r w:rsidR="002B5F9D" w:rsidRPr="002B5F9D">
        <w:rPr>
          <w:bCs/>
          <w:lang w:val="uk-UA"/>
        </w:rPr>
        <w:t xml:space="preserve">, медичне обладнання для перевірки зору дітей – в міську дитячу лікарню та ЗОШ №11. Відбулася зустріч в управлінні освіти з обговорення нових проектів. </w:t>
      </w:r>
    </w:p>
    <w:p w14:paraId="0DA95E55" w14:textId="77777777" w:rsidR="002B5F9D" w:rsidRPr="002B5F9D" w:rsidRDefault="002B5F9D" w:rsidP="002B5F9D">
      <w:pPr>
        <w:pStyle w:val="a3"/>
        <w:numPr>
          <w:ilvl w:val="0"/>
          <w:numId w:val="40"/>
        </w:numPr>
        <w:tabs>
          <w:tab w:val="left" w:pos="1418"/>
        </w:tabs>
        <w:spacing w:line="276" w:lineRule="auto"/>
        <w:ind w:left="0" w:firstLine="851"/>
        <w:jc w:val="both"/>
        <w:rPr>
          <w:bCs/>
          <w:lang w:val="uk-UA"/>
        </w:rPr>
      </w:pPr>
      <w:r w:rsidRPr="002B5F9D">
        <w:rPr>
          <w:bCs/>
          <w:lang w:val="uk-UA"/>
        </w:rPr>
        <w:t>6 квітня 2023 року взято участь в онлайн конференції «Мережа муніципальних партнерств з Німеччиною» Українсько-німецького партнерства з муніципалітетами.  </w:t>
      </w:r>
    </w:p>
    <w:p w14:paraId="35949E86" w14:textId="77777777" w:rsidR="002B5F9D" w:rsidRPr="002B5F9D" w:rsidRDefault="002B5F9D" w:rsidP="002B5F9D">
      <w:pPr>
        <w:pStyle w:val="a3"/>
        <w:numPr>
          <w:ilvl w:val="0"/>
          <w:numId w:val="40"/>
        </w:numPr>
        <w:tabs>
          <w:tab w:val="left" w:pos="1418"/>
        </w:tabs>
        <w:spacing w:line="276" w:lineRule="auto"/>
        <w:ind w:left="0" w:firstLine="851"/>
        <w:jc w:val="both"/>
        <w:rPr>
          <w:rFonts w:eastAsiaTheme="minorHAnsi"/>
          <w:lang w:val="uk-UA" w:eastAsia="en-US"/>
        </w:rPr>
      </w:pPr>
      <w:r w:rsidRPr="002B5F9D">
        <w:rPr>
          <w:rFonts w:eastAsiaTheme="minorHAnsi"/>
          <w:lang w:val="uk-UA" w:eastAsia="en-US"/>
        </w:rPr>
        <w:t>12-20 травня 2023 року  відбувся візит ПТН «Тернопільське вище професійне училище сервісу і туризму» в італійське місто Червія, де представники навчального закладу  взяли участь у найбі</w:t>
      </w:r>
      <w:r w:rsidR="00B22C97">
        <w:rPr>
          <w:rFonts w:eastAsiaTheme="minorHAnsi"/>
          <w:lang w:val="uk-UA" w:eastAsia="en-US"/>
        </w:rPr>
        <w:t>льшій у Європі виставці квітів «Cervia citta giardino»</w:t>
      </w:r>
      <w:r w:rsidRPr="002B5F9D">
        <w:rPr>
          <w:rFonts w:eastAsiaTheme="minorHAnsi"/>
          <w:lang w:val="uk-UA" w:eastAsia="en-US"/>
        </w:rPr>
        <w:t xml:space="preserve">. Захід організовано за посередництвом партнерського міста Єленя Гура з нагоди Днів міста Червія. </w:t>
      </w:r>
    </w:p>
    <w:p w14:paraId="219244A3" w14:textId="77777777" w:rsidR="002B5F9D" w:rsidRPr="002B5F9D" w:rsidRDefault="002B5F9D" w:rsidP="002B5F9D">
      <w:pPr>
        <w:pStyle w:val="a3"/>
        <w:numPr>
          <w:ilvl w:val="0"/>
          <w:numId w:val="40"/>
        </w:numPr>
        <w:tabs>
          <w:tab w:val="left" w:pos="1418"/>
        </w:tabs>
        <w:spacing w:line="276" w:lineRule="auto"/>
        <w:ind w:left="0" w:firstLine="851"/>
        <w:jc w:val="both"/>
        <w:rPr>
          <w:bCs/>
          <w:lang w:val="uk-UA"/>
        </w:rPr>
      </w:pPr>
      <w:r w:rsidRPr="002B5F9D">
        <w:rPr>
          <w:bCs/>
          <w:lang w:val="uk-UA"/>
        </w:rPr>
        <w:t xml:space="preserve">14  червня 2023 року надано сприяння у встановленні контактів між Тернопільським вищим професійним училищем сервісу і туризму та аналогічним освітні м закладом в партнерському місті Єлєня Гура. В рамках співпраці з 8 по 11 листопада 2023 року делегація навчального закладу здійснила робочу поїздку до міста Єленя Гура з метою обміну досвідом та  підписання партнерського договору. </w:t>
      </w:r>
    </w:p>
    <w:p w14:paraId="035FDF69" w14:textId="77777777" w:rsidR="002B5F9D" w:rsidRPr="002B5F9D" w:rsidRDefault="002B5F9D" w:rsidP="002B5F9D">
      <w:pPr>
        <w:pStyle w:val="a3"/>
        <w:numPr>
          <w:ilvl w:val="0"/>
          <w:numId w:val="40"/>
        </w:numPr>
        <w:tabs>
          <w:tab w:val="left" w:pos="1418"/>
        </w:tabs>
        <w:spacing w:line="276" w:lineRule="auto"/>
        <w:ind w:left="0" w:firstLine="851"/>
        <w:jc w:val="both"/>
        <w:rPr>
          <w:bCs/>
          <w:lang w:val="uk-UA"/>
        </w:rPr>
      </w:pPr>
      <w:r w:rsidRPr="002B5F9D">
        <w:rPr>
          <w:bCs/>
          <w:lang w:val="uk-UA"/>
        </w:rPr>
        <w:t>5 – 7 липня 2023 року взято участь у відео конференції з німецьким містом Ізерлон. Обговорено питання співпраці у 2023 році.</w:t>
      </w:r>
    </w:p>
    <w:p w14:paraId="100A697B" w14:textId="77777777" w:rsidR="002B5F9D" w:rsidRPr="002B5F9D" w:rsidRDefault="002B5F9D" w:rsidP="002B5F9D">
      <w:pPr>
        <w:numPr>
          <w:ilvl w:val="0"/>
          <w:numId w:val="40"/>
        </w:numPr>
        <w:tabs>
          <w:tab w:val="left" w:pos="1418"/>
        </w:tabs>
        <w:suppressAutoHyphens/>
        <w:spacing w:line="276" w:lineRule="auto"/>
        <w:ind w:left="0" w:firstLine="851"/>
        <w:contextualSpacing/>
        <w:jc w:val="both"/>
        <w:rPr>
          <w:bCs/>
          <w:lang w:val="uk-UA"/>
        </w:rPr>
      </w:pPr>
      <w:r w:rsidRPr="002B5F9D">
        <w:rPr>
          <w:bCs/>
          <w:lang w:val="uk-UA"/>
        </w:rPr>
        <w:t xml:space="preserve">16 серпня – 26 серпня 2023 року відбувся візит Тернопільської класичної гімназії на проект в німецьке місто Барут/Марк в рамках проекту Erasmus+ за участі представників  шкіл України, Польщі, Монголії, Німеччини. </w:t>
      </w:r>
    </w:p>
    <w:p w14:paraId="7A7D5F35" w14:textId="77777777" w:rsidR="002B5F9D" w:rsidRPr="002B5F9D" w:rsidRDefault="002B5F9D" w:rsidP="002B5F9D">
      <w:pPr>
        <w:numPr>
          <w:ilvl w:val="0"/>
          <w:numId w:val="40"/>
        </w:numPr>
        <w:tabs>
          <w:tab w:val="left" w:pos="1418"/>
        </w:tabs>
        <w:suppressAutoHyphens/>
        <w:spacing w:line="276" w:lineRule="auto"/>
        <w:ind w:left="0" w:firstLine="851"/>
        <w:contextualSpacing/>
        <w:jc w:val="both"/>
        <w:rPr>
          <w:bCs/>
          <w:lang w:val="uk-UA"/>
        </w:rPr>
      </w:pPr>
      <w:r w:rsidRPr="002B5F9D">
        <w:rPr>
          <w:bCs/>
          <w:lang w:val="uk-UA"/>
        </w:rPr>
        <w:t>17 серпня – 21 серпня 2023 року в партнерському місті Ізерлон проходили змагання з плавання «8</w:t>
      </w:r>
      <w:r w:rsidRPr="002B5F9D">
        <w:rPr>
          <w:bCs/>
          <w:vertAlign w:val="superscript"/>
          <w:lang w:val="uk-UA"/>
        </w:rPr>
        <w:t>th</w:t>
      </w:r>
      <w:r w:rsidR="00B22C97">
        <w:rPr>
          <w:bCs/>
          <w:lang w:val="uk-UA"/>
        </w:rPr>
        <w:t xml:space="preserve"> SGWI swimming festival»</w:t>
      </w:r>
      <w:r w:rsidRPr="002B5F9D">
        <w:rPr>
          <w:bCs/>
          <w:lang w:val="uk-UA"/>
        </w:rPr>
        <w:t>. Тернопіль представляли спортсмени з ураженням слуху КДЮСШ №2 ім Ю. Грайського та РДЮСШ «Інваспорт». Спортсмени вибороли три перших місця та одне друге на своїх дистанціях та у своїх вікових категоріях</w:t>
      </w:r>
    </w:p>
    <w:p w14:paraId="36BA780E" w14:textId="77777777" w:rsidR="002B5F9D" w:rsidRPr="002B5F9D" w:rsidRDefault="002B5F9D" w:rsidP="002B5F9D">
      <w:pPr>
        <w:pStyle w:val="a3"/>
        <w:numPr>
          <w:ilvl w:val="0"/>
          <w:numId w:val="40"/>
        </w:numPr>
        <w:tabs>
          <w:tab w:val="left" w:pos="1418"/>
        </w:tabs>
        <w:spacing w:line="276" w:lineRule="auto"/>
        <w:ind w:left="0" w:firstLine="851"/>
        <w:jc w:val="both"/>
        <w:rPr>
          <w:bCs/>
          <w:lang w:val="uk-UA"/>
        </w:rPr>
      </w:pPr>
      <w:r w:rsidRPr="002B5F9D">
        <w:rPr>
          <w:bCs/>
          <w:lang w:val="uk-UA"/>
        </w:rPr>
        <w:t>13 вересня  та 21 вересня 2023 року відбулися відео конференції з польським містом Сува</w:t>
      </w:r>
      <w:r w:rsidR="00B22C97">
        <w:rPr>
          <w:bCs/>
          <w:lang w:val="uk-UA"/>
        </w:rPr>
        <w:t>лки, французьким містом Грант-</w:t>
      </w:r>
      <w:r w:rsidRPr="002B5F9D">
        <w:rPr>
          <w:bCs/>
          <w:lang w:val="uk-UA"/>
        </w:rPr>
        <w:t>Сінт та музичною школою №1 міста Тернополя щодо робочих питань участі в проекті під назвою INSPIRE в рамках програми Erasmus+, що реалізується спільно з партнерським містом Сувалки та його французьким партнерським  містом Гранд Сінт.</w:t>
      </w:r>
    </w:p>
    <w:p w14:paraId="2A9C780B" w14:textId="77777777" w:rsidR="002B5F9D" w:rsidRPr="002B5F9D" w:rsidRDefault="002B5F9D" w:rsidP="002B5F9D">
      <w:pPr>
        <w:numPr>
          <w:ilvl w:val="0"/>
          <w:numId w:val="40"/>
        </w:numPr>
        <w:tabs>
          <w:tab w:val="left" w:pos="1418"/>
        </w:tabs>
        <w:suppressAutoHyphens/>
        <w:spacing w:line="276" w:lineRule="auto"/>
        <w:ind w:left="0" w:firstLine="851"/>
        <w:contextualSpacing/>
        <w:jc w:val="both"/>
        <w:rPr>
          <w:bCs/>
          <w:lang w:val="uk-UA"/>
        </w:rPr>
      </w:pPr>
      <w:r w:rsidRPr="002B5F9D">
        <w:rPr>
          <w:bCs/>
          <w:lang w:val="uk-UA"/>
        </w:rPr>
        <w:t>17 вересня  - 20 вересня  2023 року відбувся візит представників Галицького коледжу до міста Єленя Гура для встановлення партнерських контактів.</w:t>
      </w:r>
    </w:p>
    <w:p w14:paraId="4FB6185C" w14:textId="77777777" w:rsidR="002B5F9D" w:rsidRPr="002B5F9D" w:rsidRDefault="002B5F9D" w:rsidP="002B5F9D">
      <w:pPr>
        <w:numPr>
          <w:ilvl w:val="0"/>
          <w:numId w:val="40"/>
        </w:numPr>
        <w:tabs>
          <w:tab w:val="left" w:pos="1418"/>
        </w:tabs>
        <w:suppressAutoHyphens/>
        <w:spacing w:line="276" w:lineRule="auto"/>
        <w:ind w:left="0" w:firstLine="851"/>
        <w:contextualSpacing/>
        <w:jc w:val="both"/>
        <w:rPr>
          <w:bCs/>
          <w:lang w:val="uk-UA"/>
        </w:rPr>
      </w:pPr>
      <w:r w:rsidRPr="002B5F9D">
        <w:rPr>
          <w:bCs/>
          <w:lang w:val="uk-UA"/>
        </w:rPr>
        <w:t>20 вересня – 27 вересня 2023 року - візит Тернопільської ЗОШ №14 до німецького міста Ерфтштадт для участі в спільному проекті Тернопіль – Єленя Гура -  Ерфтштадт</w:t>
      </w:r>
    </w:p>
    <w:p w14:paraId="17D15D83" w14:textId="77777777" w:rsidR="002B5F9D" w:rsidRPr="002B5F9D" w:rsidRDefault="002B5F9D" w:rsidP="002B5F9D">
      <w:pPr>
        <w:numPr>
          <w:ilvl w:val="0"/>
          <w:numId w:val="40"/>
        </w:numPr>
        <w:tabs>
          <w:tab w:val="left" w:pos="1418"/>
        </w:tabs>
        <w:suppressAutoHyphens/>
        <w:spacing w:line="276" w:lineRule="auto"/>
        <w:ind w:left="0" w:firstLine="851"/>
        <w:contextualSpacing/>
        <w:jc w:val="both"/>
        <w:rPr>
          <w:bCs/>
          <w:lang w:val="uk-UA"/>
        </w:rPr>
      </w:pPr>
      <w:r w:rsidRPr="002B5F9D">
        <w:rPr>
          <w:bCs/>
          <w:lang w:val="uk-UA"/>
        </w:rPr>
        <w:t>19 вересня 2023 року відбулось підписання партнерської угоди  ЗОШ №14 з школою в Єлені Гурі в рамках візиту до Єлені Гури.</w:t>
      </w:r>
    </w:p>
    <w:p w14:paraId="55FD2722" w14:textId="77777777" w:rsidR="002B5F9D" w:rsidRPr="002B5F9D" w:rsidRDefault="002B5F9D" w:rsidP="002B5F9D">
      <w:pPr>
        <w:pStyle w:val="a3"/>
        <w:numPr>
          <w:ilvl w:val="0"/>
          <w:numId w:val="40"/>
        </w:numPr>
        <w:shd w:val="clear" w:color="auto" w:fill="FFFFFF"/>
        <w:tabs>
          <w:tab w:val="left" w:pos="1418"/>
        </w:tabs>
        <w:spacing w:line="276" w:lineRule="auto"/>
        <w:ind w:left="0" w:firstLine="851"/>
        <w:jc w:val="both"/>
        <w:rPr>
          <w:bCs/>
          <w:lang w:val="uk-UA"/>
        </w:rPr>
      </w:pPr>
      <w:r w:rsidRPr="002B5F9D">
        <w:rPr>
          <w:bCs/>
          <w:lang w:val="uk-UA"/>
        </w:rPr>
        <w:t xml:space="preserve">6 жовтня 2023 року за ініціативою партнерського міста Хожува відбулася онлайн конференція між комунальними підприємствами водопостачання Тернополя і Хожува з метою обміну досвідом. </w:t>
      </w:r>
    </w:p>
    <w:p w14:paraId="6BD31432" w14:textId="77777777" w:rsidR="002B5F9D" w:rsidRPr="002B5F9D" w:rsidRDefault="002B5F9D" w:rsidP="002B5F9D">
      <w:pPr>
        <w:pStyle w:val="a3"/>
        <w:numPr>
          <w:ilvl w:val="0"/>
          <w:numId w:val="40"/>
        </w:numPr>
        <w:shd w:val="clear" w:color="auto" w:fill="FFFFFF"/>
        <w:tabs>
          <w:tab w:val="left" w:pos="1418"/>
        </w:tabs>
        <w:spacing w:line="276" w:lineRule="auto"/>
        <w:ind w:left="0" w:firstLine="851"/>
        <w:jc w:val="both"/>
        <w:rPr>
          <w:bCs/>
          <w:lang w:val="uk-UA"/>
        </w:rPr>
      </w:pPr>
      <w:r w:rsidRPr="002B5F9D">
        <w:rPr>
          <w:bCs/>
          <w:lang w:val="uk-UA"/>
        </w:rPr>
        <w:t xml:space="preserve">13 листопада 2023 року відбулася онлайн конференція між закладами освіти Тернополя і Хожува на тему «Функціонування закладів освіти в період військового стану». </w:t>
      </w:r>
    </w:p>
    <w:p w14:paraId="1BBAC1FF" w14:textId="77777777" w:rsidR="002B5F9D" w:rsidRPr="002B5F9D" w:rsidRDefault="002B5F9D" w:rsidP="002B5F9D">
      <w:pPr>
        <w:pStyle w:val="a3"/>
        <w:widowControl w:val="0"/>
        <w:spacing w:line="276" w:lineRule="auto"/>
        <w:ind w:left="0" w:firstLine="851"/>
        <w:jc w:val="center"/>
        <w:rPr>
          <w:b/>
          <w:lang w:val="uk-UA"/>
        </w:rPr>
      </w:pPr>
      <w:r w:rsidRPr="002B5F9D">
        <w:rPr>
          <w:b/>
          <w:lang w:val="uk-UA"/>
        </w:rPr>
        <w:lastRenderedPageBreak/>
        <w:t>2. Туризм</w:t>
      </w:r>
    </w:p>
    <w:p w14:paraId="66B1029D" w14:textId="77777777" w:rsidR="002B5F9D" w:rsidRPr="002B5F9D" w:rsidRDefault="002B5F9D" w:rsidP="002B5F9D">
      <w:pPr>
        <w:pStyle w:val="af"/>
        <w:spacing w:line="276" w:lineRule="auto"/>
        <w:ind w:firstLine="851"/>
        <w:jc w:val="both"/>
        <w:rPr>
          <w:sz w:val="24"/>
          <w:szCs w:val="24"/>
        </w:rPr>
      </w:pPr>
      <w:r w:rsidRPr="002B5F9D">
        <w:rPr>
          <w:sz w:val="24"/>
          <w:szCs w:val="24"/>
        </w:rPr>
        <w:t xml:space="preserve">Воєнний стан вносить свої корективи у розвиток туризму та зміни туристичних потоків. Порівняно з 2022 роком у 2023 кількість ВПО стає менше, дехто повертається додому, виїжджає за кордон. </w:t>
      </w:r>
    </w:p>
    <w:p w14:paraId="2FBE3CF8" w14:textId="77777777" w:rsidR="002B5F9D" w:rsidRPr="002B5F9D" w:rsidRDefault="002B5F9D" w:rsidP="002B5F9D">
      <w:pPr>
        <w:pStyle w:val="af"/>
        <w:spacing w:line="276" w:lineRule="auto"/>
        <w:ind w:firstLine="851"/>
        <w:jc w:val="both"/>
        <w:rPr>
          <w:sz w:val="24"/>
          <w:szCs w:val="24"/>
        </w:rPr>
      </w:pPr>
      <w:r w:rsidRPr="002B5F9D">
        <w:rPr>
          <w:sz w:val="24"/>
          <w:szCs w:val="24"/>
        </w:rPr>
        <w:t>Туристичний напрям й надалі підлаштовується під потреби ВПО та індивідуальних туристів, які хочуть пізнавати місцевість, вивчати історію та культуру нашого краю.</w:t>
      </w:r>
    </w:p>
    <w:p w14:paraId="3035BA34" w14:textId="77777777" w:rsidR="002B5F9D" w:rsidRPr="002B5F9D" w:rsidRDefault="002B5F9D" w:rsidP="002B5F9D">
      <w:pPr>
        <w:pStyle w:val="af"/>
        <w:spacing w:line="276" w:lineRule="auto"/>
        <w:ind w:firstLine="851"/>
        <w:jc w:val="both"/>
        <w:rPr>
          <w:sz w:val="24"/>
          <w:szCs w:val="24"/>
        </w:rPr>
      </w:pPr>
      <w:r w:rsidRPr="002B5F9D">
        <w:rPr>
          <w:sz w:val="24"/>
          <w:szCs w:val="24"/>
        </w:rPr>
        <w:t>Ми можемо бачити збільшення  кількості індивідуальних туристів, які починають подорожувати Україною. Також значно збільшилася кількість матерів з дітьми, які для відпочинку вибирають більш спокійніший район.</w:t>
      </w:r>
    </w:p>
    <w:p w14:paraId="18353B01" w14:textId="77777777" w:rsidR="002B5F9D" w:rsidRPr="002B5F9D" w:rsidRDefault="002B5F9D" w:rsidP="002B5F9D">
      <w:pPr>
        <w:pStyle w:val="af"/>
        <w:spacing w:line="276" w:lineRule="auto"/>
        <w:ind w:firstLine="851"/>
        <w:jc w:val="both"/>
        <w:rPr>
          <w:sz w:val="24"/>
          <w:szCs w:val="24"/>
        </w:rPr>
      </w:pPr>
      <w:r w:rsidRPr="002B5F9D">
        <w:rPr>
          <w:sz w:val="24"/>
          <w:szCs w:val="24"/>
        </w:rPr>
        <w:t>Ми бачимо туриста, який приїздить з сусідніх областей, а саме з: Львівської, Хмельницької, Івано-Франківської, Волинської, Чернівецької, Вінницької (їх є основна кількість).</w:t>
      </w:r>
    </w:p>
    <w:p w14:paraId="4D254E3C" w14:textId="77777777" w:rsidR="002B5F9D" w:rsidRPr="002B5F9D" w:rsidRDefault="002B5F9D" w:rsidP="006B2F7D">
      <w:pPr>
        <w:pStyle w:val="af"/>
        <w:spacing w:line="276" w:lineRule="auto"/>
        <w:ind w:firstLine="851"/>
        <w:jc w:val="both"/>
        <w:rPr>
          <w:sz w:val="24"/>
          <w:szCs w:val="24"/>
        </w:rPr>
      </w:pPr>
      <w:r w:rsidRPr="002B5F9D">
        <w:rPr>
          <w:sz w:val="24"/>
          <w:szCs w:val="24"/>
        </w:rPr>
        <w:t>Також серед відвідувачів туристичного центру є ВПО з: Полтави, Бердянська, Харкова, Дніпра, Маріуполя, Херсону, Запоріжжя, Миколаєва.</w:t>
      </w:r>
      <w:r w:rsidR="006B2F7D">
        <w:rPr>
          <w:sz w:val="24"/>
          <w:szCs w:val="24"/>
        </w:rPr>
        <w:t xml:space="preserve"> </w:t>
      </w:r>
      <w:r w:rsidRPr="002B5F9D">
        <w:rPr>
          <w:sz w:val="24"/>
          <w:szCs w:val="24"/>
        </w:rPr>
        <w:t>А також невелика кількість відвідувачів з інших країн, а саме: Польщі, Німеччини, Словаччини, Греції, Канади, Індії, Азербайджану.</w:t>
      </w:r>
    </w:p>
    <w:p w14:paraId="2B372878" w14:textId="77777777" w:rsidR="002B5F9D" w:rsidRPr="002B5F9D" w:rsidRDefault="002B5F9D" w:rsidP="002B5F9D">
      <w:pPr>
        <w:pStyle w:val="af"/>
        <w:spacing w:line="276" w:lineRule="auto"/>
        <w:ind w:firstLine="851"/>
        <w:jc w:val="both"/>
        <w:rPr>
          <w:sz w:val="24"/>
          <w:szCs w:val="24"/>
        </w:rPr>
      </w:pPr>
      <w:r w:rsidRPr="002B5F9D">
        <w:rPr>
          <w:sz w:val="24"/>
          <w:szCs w:val="24"/>
        </w:rPr>
        <w:t>В весняно-літній туристичний сезон ми спостерігали зацікавленість людей до подорожей Тернопільською міською територіальною громадою.</w:t>
      </w:r>
    </w:p>
    <w:p w14:paraId="7E1840CF" w14:textId="77777777" w:rsidR="002B5F9D" w:rsidRPr="002B5F9D" w:rsidRDefault="002B5F9D" w:rsidP="002B5F9D">
      <w:pPr>
        <w:pStyle w:val="af"/>
        <w:spacing w:line="276" w:lineRule="auto"/>
        <w:ind w:firstLine="851"/>
        <w:jc w:val="both"/>
        <w:rPr>
          <w:sz w:val="24"/>
          <w:szCs w:val="24"/>
        </w:rPr>
      </w:pPr>
      <w:r w:rsidRPr="002B5F9D">
        <w:rPr>
          <w:sz w:val="24"/>
          <w:szCs w:val="24"/>
          <w:shd w:val="clear" w:color="auto" w:fill="FFFFFF"/>
        </w:rPr>
        <w:t>На 2023 рік з міського бюджету на Програму розвитку міжнародного співробітництва і туризму Тернопільської міської територіальної громади на 2022-2024 роки було виділено 2 260,00 тис. грн. Станом на 15.11.2023 року використано 2 260,00 тис. грн., що становить 100,0%. Структуру витрат по Програмі наведено на рис. 3.</w:t>
      </w:r>
    </w:p>
    <w:p w14:paraId="037B2E67" w14:textId="77777777" w:rsidR="002B5F9D" w:rsidRPr="00EA54FF" w:rsidRDefault="002B5F9D" w:rsidP="002B5F9D">
      <w:pPr>
        <w:widowControl w:val="0"/>
        <w:spacing w:line="276" w:lineRule="auto"/>
        <w:contextualSpacing/>
        <w:jc w:val="both"/>
        <w:rPr>
          <w:shd w:val="clear" w:color="auto" w:fill="FFFFFF"/>
          <w:lang w:val="uk-UA"/>
        </w:rPr>
      </w:pPr>
      <w:r w:rsidRPr="00EA54FF">
        <w:rPr>
          <w:noProof/>
          <w:color w:val="FF0000"/>
          <w:lang w:val="uk-UA" w:eastAsia="uk-UA"/>
        </w:rPr>
        <w:drawing>
          <wp:inline distT="0" distB="0" distL="0" distR="0" wp14:anchorId="576750F3" wp14:editId="31996773">
            <wp:extent cx="5753100" cy="3457575"/>
            <wp:effectExtent l="38100" t="0" r="19050" b="9525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7AFD9CB" w14:textId="77777777" w:rsidR="002B5F9D" w:rsidRPr="00EA54FF" w:rsidRDefault="002B5F9D" w:rsidP="002B5F9D">
      <w:pPr>
        <w:widowControl w:val="0"/>
        <w:spacing w:line="276" w:lineRule="auto"/>
        <w:ind w:firstLine="851"/>
        <w:jc w:val="center"/>
        <w:rPr>
          <w:b/>
          <w:shd w:val="clear" w:color="auto" w:fill="FFFFFF"/>
          <w:lang w:val="uk-UA"/>
        </w:rPr>
      </w:pPr>
      <w:r w:rsidRPr="00EA54FF">
        <w:rPr>
          <w:b/>
          <w:shd w:val="clear" w:color="auto" w:fill="FFFFFF"/>
          <w:lang w:val="uk-UA"/>
        </w:rPr>
        <w:t>Рис. 3. Структура витрат по Програмі розвитку міжнародного співробітництва і туризму Тернопільської міської територіальної громади на 2022-2024 роки станом на 15.11.2023 року, тис. грн.</w:t>
      </w:r>
    </w:p>
    <w:p w14:paraId="20431950" w14:textId="77777777" w:rsidR="002B5F9D" w:rsidRPr="00EA54FF" w:rsidRDefault="002B5F9D" w:rsidP="002B5F9D">
      <w:pPr>
        <w:spacing w:line="276" w:lineRule="auto"/>
        <w:ind w:firstLine="851"/>
        <w:jc w:val="center"/>
        <w:rPr>
          <w:b/>
          <w:color w:val="FF0000"/>
          <w:lang w:val="uk-UA"/>
        </w:rPr>
      </w:pPr>
    </w:p>
    <w:p w14:paraId="492EE05D" w14:textId="77777777" w:rsidR="002B5F9D" w:rsidRPr="00EA54FF" w:rsidRDefault="002B5F9D" w:rsidP="00C72CC7">
      <w:pPr>
        <w:spacing w:line="276" w:lineRule="auto"/>
        <w:ind w:firstLine="851"/>
        <w:jc w:val="both"/>
        <w:rPr>
          <w:lang w:val="uk-UA"/>
        </w:rPr>
      </w:pPr>
      <w:r w:rsidRPr="00EA54FF">
        <w:rPr>
          <w:lang w:val="uk-UA"/>
        </w:rPr>
        <w:t>У 2023 році для популяризації нашого краю проводилися</w:t>
      </w:r>
      <w:r w:rsidR="00C72CC7">
        <w:rPr>
          <w:lang w:val="uk-UA"/>
        </w:rPr>
        <w:t xml:space="preserve"> різноманітні заходи </w:t>
      </w:r>
      <w:r w:rsidRPr="00EA54FF">
        <w:rPr>
          <w:lang w:val="uk-UA"/>
        </w:rPr>
        <w:t>(таб.1)</w:t>
      </w:r>
    </w:p>
    <w:p w14:paraId="26622282" w14:textId="77777777" w:rsidR="006B2F7D" w:rsidRDefault="006B2F7D" w:rsidP="002B5F9D">
      <w:pPr>
        <w:spacing w:line="276" w:lineRule="auto"/>
        <w:jc w:val="right"/>
        <w:rPr>
          <w:lang w:val="uk-UA"/>
        </w:rPr>
      </w:pPr>
    </w:p>
    <w:p w14:paraId="1DD29D16" w14:textId="77777777" w:rsidR="002B5F9D" w:rsidRPr="00EA54FF" w:rsidRDefault="002B5F9D" w:rsidP="002B5F9D">
      <w:pPr>
        <w:spacing w:line="276" w:lineRule="auto"/>
        <w:jc w:val="right"/>
        <w:rPr>
          <w:lang w:val="uk-UA"/>
        </w:rPr>
      </w:pPr>
      <w:r w:rsidRPr="00EA54FF">
        <w:rPr>
          <w:lang w:val="uk-UA"/>
        </w:rPr>
        <w:lastRenderedPageBreak/>
        <w:t>Таблиця 1</w:t>
      </w:r>
    </w:p>
    <w:p w14:paraId="33E10FE3" w14:textId="77777777" w:rsidR="002B5F9D" w:rsidRPr="00EA54FF" w:rsidRDefault="002B5F9D" w:rsidP="002B5F9D">
      <w:pPr>
        <w:spacing w:line="276" w:lineRule="auto"/>
        <w:jc w:val="center"/>
        <w:rPr>
          <w:b/>
          <w:lang w:val="uk-UA"/>
        </w:rPr>
      </w:pPr>
      <w:r w:rsidRPr="00EA54FF">
        <w:rPr>
          <w:b/>
          <w:lang w:val="uk-UA"/>
        </w:rPr>
        <w:t>Динаміка кількості туристичних заходів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21"/>
        <w:gridCol w:w="1910"/>
        <w:gridCol w:w="1910"/>
        <w:gridCol w:w="1910"/>
        <w:gridCol w:w="1918"/>
      </w:tblGrid>
      <w:tr w:rsidR="002B5F9D" w:rsidRPr="00EA54FF" w14:paraId="330CAB42" w14:textId="77777777" w:rsidTr="00087C7F">
        <w:tc>
          <w:tcPr>
            <w:tcW w:w="1526" w:type="dxa"/>
          </w:tcPr>
          <w:p w14:paraId="5C2B4876" w14:textId="77777777" w:rsidR="002B5F9D" w:rsidRPr="00EA54FF" w:rsidRDefault="002B5F9D" w:rsidP="009C052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10" w:type="dxa"/>
          </w:tcPr>
          <w:p w14:paraId="0387BE46" w14:textId="77777777" w:rsidR="002B5F9D" w:rsidRPr="004F4C0C" w:rsidRDefault="002B5F9D" w:rsidP="009C0527">
            <w:pPr>
              <w:spacing w:line="276" w:lineRule="auto"/>
              <w:jc w:val="center"/>
              <w:rPr>
                <w:b/>
                <w:lang w:val="uk-UA"/>
              </w:rPr>
            </w:pPr>
            <w:r w:rsidRPr="004F4C0C">
              <w:rPr>
                <w:b/>
                <w:lang w:val="uk-UA"/>
              </w:rPr>
              <w:t>2020 рік</w:t>
            </w:r>
          </w:p>
        </w:tc>
        <w:tc>
          <w:tcPr>
            <w:tcW w:w="1910" w:type="dxa"/>
          </w:tcPr>
          <w:p w14:paraId="099B2A05" w14:textId="77777777" w:rsidR="002B5F9D" w:rsidRPr="004F4C0C" w:rsidRDefault="002B5F9D" w:rsidP="009C0527">
            <w:pPr>
              <w:spacing w:line="276" w:lineRule="auto"/>
              <w:jc w:val="center"/>
              <w:rPr>
                <w:b/>
                <w:lang w:val="uk-UA"/>
              </w:rPr>
            </w:pPr>
            <w:r w:rsidRPr="004F4C0C">
              <w:rPr>
                <w:b/>
                <w:lang w:val="uk-UA"/>
              </w:rPr>
              <w:t>2021 рік</w:t>
            </w:r>
          </w:p>
        </w:tc>
        <w:tc>
          <w:tcPr>
            <w:tcW w:w="1910" w:type="dxa"/>
          </w:tcPr>
          <w:p w14:paraId="20A7CA33" w14:textId="77777777" w:rsidR="002B5F9D" w:rsidRPr="004F4C0C" w:rsidRDefault="002B5F9D" w:rsidP="009C0527">
            <w:pPr>
              <w:spacing w:line="276" w:lineRule="auto"/>
              <w:jc w:val="center"/>
              <w:rPr>
                <w:b/>
                <w:lang w:val="uk-UA"/>
              </w:rPr>
            </w:pPr>
            <w:r w:rsidRPr="004F4C0C">
              <w:rPr>
                <w:b/>
                <w:lang w:val="uk-UA"/>
              </w:rPr>
              <w:t>2022 рік</w:t>
            </w:r>
          </w:p>
        </w:tc>
        <w:tc>
          <w:tcPr>
            <w:tcW w:w="1918" w:type="dxa"/>
          </w:tcPr>
          <w:p w14:paraId="6004CBD6" w14:textId="77777777" w:rsidR="002B5F9D" w:rsidRPr="004F4C0C" w:rsidRDefault="002B5F9D" w:rsidP="009C0527">
            <w:pPr>
              <w:spacing w:line="276" w:lineRule="auto"/>
              <w:jc w:val="center"/>
              <w:rPr>
                <w:b/>
                <w:lang w:val="uk-UA"/>
              </w:rPr>
            </w:pPr>
            <w:r w:rsidRPr="004F4C0C">
              <w:rPr>
                <w:b/>
                <w:lang w:val="uk-UA"/>
              </w:rPr>
              <w:t>01.11.2023 року</w:t>
            </w:r>
          </w:p>
        </w:tc>
      </w:tr>
      <w:tr w:rsidR="002B5F9D" w:rsidRPr="00EA54FF" w14:paraId="7F06D214" w14:textId="77777777" w:rsidTr="00087C7F">
        <w:tc>
          <w:tcPr>
            <w:tcW w:w="1526" w:type="dxa"/>
          </w:tcPr>
          <w:p w14:paraId="0812C6A4" w14:textId="77777777" w:rsidR="002B5F9D" w:rsidRPr="009C0527" w:rsidRDefault="002B5F9D" w:rsidP="009C0527">
            <w:pPr>
              <w:spacing w:line="276" w:lineRule="auto"/>
              <w:jc w:val="center"/>
              <w:rPr>
                <w:b/>
                <w:lang w:val="uk-UA"/>
              </w:rPr>
            </w:pPr>
            <w:r w:rsidRPr="009C0527">
              <w:rPr>
                <w:b/>
                <w:lang w:val="uk-UA"/>
              </w:rPr>
              <w:t>Кількість туристичних заходів</w:t>
            </w:r>
          </w:p>
        </w:tc>
        <w:tc>
          <w:tcPr>
            <w:tcW w:w="1910" w:type="dxa"/>
          </w:tcPr>
          <w:p w14:paraId="535B35E1" w14:textId="77777777" w:rsidR="002B5F9D" w:rsidRPr="00EA54FF" w:rsidRDefault="002B5F9D" w:rsidP="009C0527">
            <w:pPr>
              <w:spacing w:line="276" w:lineRule="auto"/>
              <w:jc w:val="center"/>
              <w:rPr>
                <w:lang w:val="uk-UA"/>
              </w:rPr>
            </w:pPr>
          </w:p>
          <w:p w14:paraId="6D2ECA55" w14:textId="77777777" w:rsidR="002B5F9D" w:rsidRPr="00EA54FF" w:rsidRDefault="002B5F9D" w:rsidP="009C0527">
            <w:pPr>
              <w:spacing w:line="276" w:lineRule="auto"/>
              <w:jc w:val="center"/>
              <w:rPr>
                <w:lang w:val="uk-UA"/>
              </w:rPr>
            </w:pPr>
            <w:r w:rsidRPr="00EA54FF">
              <w:rPr>
                <w:lang w:val="uk-UA"/>
              </w:rPr>
              <w:t>9</w:t>
            </w:r>
          </w:p>
        </w:tc>
        <w:tc>
          <w:tcPr>
            <w:tcW w:w="1910" w:type="dxa"/>
          </w:tcPr>
          <w:p w14:paraId="371517AA" w14:textId="77777777" w:rsidR="002B5F9D" w:rsidRPr="00EA54FF" w:rsidRDefault="002B5F9D" w:rsidP="009C0527">
            <w:pPr>
              <w:spacing w:line="276" w:lineRule="auto"/>
              <w:jc w:val="center"/>
              <w:rPr>
                <w:lang w:val="uk-UA"/>
              </w:rPr>
            </w:pPr>
          </w:p>
          <w:p w14:paraId="3F39A71B" w14:textId="77777777" w:rsidR="002B5F9D" w:rsidRPr="00EA54FF" w:rsidRDefault="002B5F9D" w:rsidP="009C0527">
            <w:pPr>
              <w:spacing w:line="276" w:lineRule="auto"/>
              <w:jc w:val="center"/>
              <w:rPr>
                <w:lang w:val="uk-UA"/>
              </w:rPr>
            </w:pPr>
            <w:r w:rsidRPr="00EA54FF">
              <w:rPr>
                <w:lang w:val="uk-UA"/>
              </w:rPr>
              <w:t>14</w:t>
            </w:r>
          </w:p>
        </w:tc>
        <w:tc>
          <w:tcPr>
            <w:tcW w:w="1910" w:type="dxa"/>
          </w:tcPr>
          <w:p w14:paraId="21CC8230" w14:textId="77777777" w:rsidR="002B5F9D" w:rsidRPr="00EA54FF" w:rsidRDefault="002B5F9D" w:rsidP="009C0527">
            <w:pPr>
              <w:spacing w:line="276" w:lineRule="auto"/>
              <w:jc w:val="center"/>
              <w:rPr>
                <w:lang w:val="uk-UA"/>
              </w:rPr>
            </w:pPr>
          </w:p>
          <w:p w14:paraId="3DAB3AF0" w14:textId="77777777" w:rsidR="002B5F9D" w:rsidRPr="00EA54FF" w:rsidRDefault="002B5F9D" w:rsidP="009C0527">
            <w:pPr>
              <w:spacing w:line="276" w:lineRule="auto"/>
              <w:jc w:val="center"/>
              <w:rPr>
                <w:lang w:val="uk-UA"/>
              </w:rPr>
            </w:pPr>
            <w:r w:rsidRPr="00EA54FF">
              <w:rPr>
                <w:lang w:val="uk-UA"/>
              </w:rPr>
              <w:t>11</w:t>
            </w:r>
          </w:p>
        </w:tc>
        <w:tc>
          <w:tcPr>
            <w:tcW w:w="1918" w:type="dxa"/>
          </w:tcPr>
          <w:p w14:paraId="6D00D84F" w14:textId="77777777" w:rsidR="002B5F9D" w:rsidRPr="00EA54FF" w:rsidRDefault="002B5F9D" w:rsidP="009C0527">
            <w:pPr>
              <w:spacing w:line="276" w:lineRule="auto"/>
              <w:jc w:val="center"/>
              <w:rPr>
                <w:lang w:val="uk-UA"/>
              </w:rPr>
            </w:pPr>
          </w:p>
          <w:p w14:paraId="547747B5" w14:textId="77777777" w:rsidR="002B5F9D" w:rsidRPr="00EA54FF" w:rsidRDefault="002B5F9D" w:rsidP="009C0527">
            <w:pPr>
              <w:spacing w:line="276" w:lineRule="auto"/>
              <w:jc w:val="center"/>
              <w:rPr>
                <w:lang w:val="uk-UA"/>
              </w:rPr>
            </w:pPr>
            <w:r w:rsidRPr="00EA54FF">
              <w:rPr>
                <w:lang w:val="uk-UA"/>
              </w:rPr>
              <w:t>15</w:t>
            </w:r>
          </w:p>
        </w:tc>
      </w:tr>
    </w:tbl>
    <w:p w14:paraId="43B6359D" w14:textId="77777777" w:rsidR="002B5F9D" w:rsidRPr="00EA54FF" w:rsidRDefault="002B5F9D" w:rsidP="002B5F9D">
      <w:pPr>
        <w:widowControl w:val="0"/>
        <w:spacing w:line="276" w:lineRule="auto"/>
        <w:ind w:firstLine="851"/>
        <w:jc w:val="both"/>
        <w:rPr>
          <w:color w:val="FF0000"/>
          <w:kern w:val="1"/>
          <w:highlight w:val="yellow"/>
          <w:lang w:val="uk-UA"/>
        </w:rPr>
      </w:pPr>
    </w:p>
    <w:p w14:paraId="403394B0" w14:textId="77777777" w:rsidR="002B5F9D" w:rsidRPr="00CD41F8" w:rsidRDefault="002B5F9D" w:rsidP="002B5F9D">
      <w:pPr>
        <w:widowControl w:val="0"/>
        <w:spacing w:line="276" w:lineRule="auto"/>
        <w:ind w:firstLine="851"/>
        <w:jc w:val="both"/>
        <w:rPr>
          <w:shd w:val="clear" w:color="auto" w:fill="FFFFFF"/>
          <w:lang w:val="uk-UA"/>
        </w:rPr>
      </w:pPr>
      <w:r w:rsidRPr="00CD41F8">
        <w:rPr>
          <w:shd w:val="clear" w:color="auto" w:fill="FFFFFF"/>
          <w:lang w:val="uk-UA"/>
        </w:rPr>
        <w:t xml:space="preserve">Активізація туристичної діяльності сприяла і збільшенню надходжень до бюджету громади від туристичного збору (рис. 4). </w:t>
      </w:r>
    </w:p>
    <w:p w14:paraId="15DBF6D0" w14:textId="77777777" w:rsidR="002B5F9D" w:rsidRPr="00757099" w:rsidRDefault="002B5F9D" w:rsidP="002B5F9D">
      <w:pPr>
        <w:widowControl w:val="0"/>
        <w:spacing w:line="276" w:lineRule="auto"/>
        <w:jc w:val="center"/>
        <w:rPr>
          <w:b/>
          <w:shd w:val="clear" w:color="auto" w:fill="FFFFFF"/>
          <w:lang w:val="uk-UA"/>
        </w:rPr>
      </w:pPr>
      <w:r w:rsidRPr="00757099">
        <w:rPr>
          <w:b/>
          <w:bCs/>
          <w:noProof/>
          <w:color w:val="FF0000"/>
          <w:lang w:val="uk-UA" w:eastAsia="uk-UA"/>
        </w:rPr>
        <w:drawing>
          <wp:inline distT="0" distB="0" distL="0" distR="0" wp14:anchorId="65227334" wp14:editId="75AA7637">
            <wp:extent cx="5939790" cy="281686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29838FE" w14:textId="77777777" w:rsidR="002B5F9D" w:rsidRPr="00757099" w:rsidRDefault="002B5F9D" w:rsidP="002B5F9D">
      <w:pPr>
        <w:widowControl w:val="0"/>
        <w:spacing w:line="276" w:lineRule="auto"/>
        <w:ind w:firstLine="851"/>
        <w:jc w:val="center"/>
        <w:rPr>
          <w:b/>
          <w:shd w:val="clear" w:color="auto" w:fill="FFFFFF"/>
          <w:lang w:val="uk-UA"/>
        </w:rPr>
      </w:pPr>
      <w:r w:rsidRPr="00757099">
        <w:rPr>
          <w:b/>
          <w:shd w:val="clear" w:color="auto" w:fill="FFFFFF"/>
          <w:lang w:val="uk-UA"/>
        </w:rPr>
        <w:t>Рис. 4. Динаміка туристичного збору (тис. грн)</w:t>
      </w:r>
    </w:p>
    <w:p w14:paraId="14CF414B" w14:textId="77777777" w:rsidR="002B5F9D" w:rsidRPr="00EA54FF" w:rsidRDefault="002B5F9D" w:rsidP="002B5F9D">
      <w:pPr>
        <w:widowControl w:val="0"/>
        <w:spacing w:line="276" w:lineRule="auto"/>
        <w:ind w:firstLine="851"/>
        <w:jc w:val="center"/>
        <w:rPr>
          <w:highlight w:val="yellow"/>
          <w:shd w:val="clear" w:color="auto" w:fill="FFFFFF"/>
          <w:lang w:val="uk-UA"/>
        </w:rPr>
      </w:pPr>
    </w:p>
    <w:p w14:paraId="6E0885A1" w14:textId="77777777" w:rsidR="002B5F9D" w:rsidRPr="00EA54FF" w:rsidRDefault="002B5F9D" w:rsidP="002B5F9D">
      <w:pPr>
        <w:spacing w:line="276" w:lineRule="auto"/>
        <w:ind w:firstLine="851"/>
        <w:jc w:val="both"/>
        <w:rPr>
          <w:lang w:val="uk-UA"/>
        </w:rPr>
      </w:pPr>
      <w:r w:rsidRPr="00EA54FF">
        <w:rPr>
          <w:lang w:val="uk-UA"/>
        </w:rPr>
        <w:t>Протягом 10 місяців 2023 року управлінням стратегічного розвитку міста спільно з КП «Туристично-інформаційний центр міста Тернополя» проведено 320 (159 безкоштовних) екскурсій,  (за 2022 рік 256 (141 безкоштовних)) екскурсій, (за 2021 рік – 81 екскурсій (18 безкоштовних)).</w:t>
      </w:r>
    </w:p>
    <w:p w14:paraId="57FB51D8" w14:textId="77777777" w:rsidR="002B5F9D" w:rsidRPr="00EA54FF" w:rsidRDefault="002B5F9D" w:rsidP="002B5F9D">
      <w:pPr>
        <w:spacing w:line="276" w:lineRule="auto"/>
        <w:ind w:firstLine="851"/>
        <w:jc w:val="both"/>
        <w:rPr>
          <w:lang w:val="uk-UA"/>
        </w:rPr>
      </w:pPr>
      <w:r w:rsidRPr="00EA54FF">
        <w:rPr>
          <w:lang w:val="uk-UA"/>
        </w:rPr>
        <w:t>Крім звичних екскурсійних груп: тернополяни, ВПО, гості міста, проводяться екскурсії для:</w:t>
      </w:r>
    </w:p>
    <w:p w14:paraId="5F7FBC16" w14:textId="77777777" w:rsidR="002B5F9D" w:rsidRPr="00EA54FF" w:rsidRDefault="002B5F9D" w:rsidP="002B5F9D">
      <w:pPr>
        <w:pStyle w:val="a3"/>
        <w:numPr>
          <w:ilvl w:val="0"/>
          <w:numId w:val="42"/>
        </w:numPr>
        <w:spacing w:line="276" w:lineRule="auto"/>
        <w:ind w:left="0" w:firstLine="851"/>
        <w:jc w:val="both"/>
        <w:rPr>
          <w:lang w:val="uk-UA"/>
        </w:rPr>
      </w:pPr>
      <w:r w:rsidRPr="00EA54FF">
        <w:rPr>
          <w:lang w:val="uk-UA"/>
        </w:rPr>
        <w:t>військових, які є у місті з метою лікування чи відпустки;</w:t>
      </w:r>
    </w:p>
    <w:p w14:paraId="425F720E" w14:textId="77777777" w:rsidR="002B5F9D" w:rsidRPr="00EA54FF" w:rsidRDefault="002B5F9D" w:rsidP="002B5F9D">
      <w:pPr>
        <w:pStyle w:val="a3"/>
        <w:numPr>
          <w:ilvl w:val="0"/>
          <w:numId w:val="42"/>
        </w:numPr>
        <w:spacing w:line="276" w:lineRule="auto"/>
        <w:ind w:left="0" w:firstLine="851"/>
        <w:jc w:val="both"/>
        <w:rPr>
          <w:lang w:val="uk-UA"/>
        </w:rPr>
      </w:pPr>
      <w:r w:rsidRPr="00EA54FF">
        <w:rPr>
          <w:lang w:val="uk-UA"/>
        </w:rPr>
        <w:t>для дітей та дорослих, які пересуваються на візках;</w:t>
      </w:r>
    </w:p>
    <w:p w14:paraId="62A769A9" w14:textId="77777777" w:rsidR="002B5F9D" w:rsidRPr="00EA54FF" w:rsidRDefault="002B5F9D" w:rsidP="002B5F9D">
      <w:pPr>
        <w:pStyle w:val="a3"/>
        <w:numPr>
          <w:ilvl w:val="0"/>
          <w:numId w:val="42"/>
        </w:numPr>
        <w:spacing w:line="276" w:lineRule="auto"/>
        <w:ind w:left="0" w:firstLine="851"/>
        <w:jc w:val="both"/>
        <w:rPr>
          <w:lang w:val="uk-UA"/>
        </w:rPr>
      </w:pPr>
      <w:r w:rsidRPr="00EA54FF">
        <w:rPr>
          <w:lang w:val="uk-UA"/>
        </w:rPr>
        <w:t>для українського товариства глухих з різних міст;</w:t>
      </w:r>
    </w:p>
    <w:p w14:paraId="4B8D6BC9" w14:textId="77777777" w:rsidR="002B5F9D" w:rsidRPr="00EA54FF" w:rsidRDefault="002B5F9D" w:rsidP="002B5F9D">
      <w:pPr>
        <w:pStyle w:val="a3"/>
        <w:numPr>
          <w:ilvl w:val="0"/>
          <w:numId w:val="42"/>
        </w:numPr>
        <w:spacing w:line="276" w:lineRule="auto"/>
        <w:ind w:left="0" w:firstLine="851"/>
        <w:jc w:val="both"/>
        <w:rPr>
          <w:lang w:val="uk-UA"/>
        </w:rPr>
      </w:pPr>
      <w:r w:rsidRPr="00EA54FF">
        <w:rPr>
          <w:lang w:val="uk-UA"/>
        </w:rPr>
        <w:t>для дітей з інвалідністю;</w:t>
      </w:r>
    </w:p>
    <w:p w14:paraId="0B6CCD5F" w14:textId="77777777" w:rsidR="002B5F9D" w:rsidRPr="00EA54FF" w:rsidRDefault="002B5F9D" w:rsidP="002B5F9D">
      <w:pPr>
        <w:pStyle w:val="a3"/>
        <w:numPr>
          <w:ilvl w:val="0"/>
          <w:numId w:val="42"/>
        </w:numPr>
        <w:spacing w:line="276" w:lineRule="auto"/>
        <w:ind w:left="0" w:firstLine="851"/>
        <w:jc w:val="both"/>
        <w:rPr>
          <w:lang w:val="uk-UA"/>
        </w:rPr>
      </w:pPr>
      <w:r w:rsidRPr="00EA54FF">
        <w:rPr>
          <w:lang w:val="uk-UA"/>
        </w:rPr>
        <w:t>для відвідувачів поважного віку, які перебувають на обслуговуванні у відділенні денного перебування;</w:t>
      </w:r>
    </w:p>
    <w:p w14:paraId="680F76B2" w14:textId="77777777" w:rsidR="002B5F9D" w:rsidRPr="00EA54FF" w:rsidRDefault="002B5F9D" w:rsidP="002B5F9D">
      <w:pPr>
        <w:pStyle w:val="a3"/>
        <w:numPr>
          <w:ilvl w:val="0"/>
          <w:numId w:val="42"/>
        </w:numPr>
        <w:spacing w:line="276" w:lineRule="auto"/>
        <w:ind w:left="0" w:firstLine="851"/>
        <w:jc w:val="both"/>
        <w:rPr>
          <w:lang w:val="uk-UA"/>
        </w:rPr>
      </w:pPr>
      <w:r w:rsidRPr="00EA54FF">
        <w:rPr>
          <w:lang w:val="uk-UA"/>
        </w:rPr>
        <w:t>для благодійних фо</w:t>
      </w:r>
      <w:r w:rsidR="00757099">
        <w:rPr>
          <w:lang w:val="uk-UA"/>
        </w:rPr>
        <w:t>ндів та громадських організацій</w:t>
      </w:r>
      <w:r w:rsidRPr="00EA54FF">
        <w:rPr>
          <w:lang w:val="uk-UA"/>
        </w:rPr>
        <w:t>: «БФ РОКАДА», «Всеукраїнське молодіжне спілкування», «Воля, Перемога, Об’єднання України», «ІПЦ ЕКОЛОГІЧНА ВАРТА», «Сяйво Духу», «ОО ТЧХУ» та ін.</w:t>
      </w:r>
    </w:p>
    <w:p w14:paraId="34498BEB" w14:textId="77777777" w:rsidR="002B5F9D" w:rsidRPr="00EA54FF" w:rsidRDefault="002B5F9D" w:rsidP="002B5F9D">
      <w:pPr>
        <w:widowControl w:val="0"/>
        <w:spacing w:line="276" w:lineRule="auto"/>
        <w:ind w:firstLine="851"/>
        <w:jc w:val="both"/>
        <w:rPr>
          <w:shd w:val="clear" w:color="auto" w:fill="FFFFFF"/>
          <w:lang w:val="uk-UA"/>
        </w:rPr>
      </w:pPr>
      <w:r w:rsidRPr="00EA54FF">
        <w:rPr>
          <w:shd w:val="clear" w:color="auto" w:fill="FFFFFF"/>
          <w:lang w:val="uk-UA"/>
        </w:rPr>
        <w:t>Динаміка туристичного потоку до нашої громади зображена на рис. 5.</w:t>
      </w:r>
    </w:p>
    <w:p w14:paraId="04897683" w14:textId="77777777" w:rsidR="002B5F9D" w:rsidRPr="003A7A9B" w:rsidRDefault="002B5F9D" w:rsidP="002B5F9D">
      <w:pPr>
        <w:widowControl w:val="0"/>
        <w:spacing w:line="276" w:lineRule="auto"/>
        <w:contextualSpacing/>
        <w:jc w:val="center"/>
        <w:rPr>
          <w:b/>
          <w:bCs/>
          <w:color w:val="FF0000"/>
          <w:lang w:val="uk-UA"/>
        </w:rPr>
      </w:pPr>
      <w:r w:rsidRPr="003A7A9B">
        <w:rPr>
          <w:b/>
          <w:bCs/>
          <w:noProof/>
          <w:color w:val="FF0000"/>
          <w:lang w:val="uk-UA" w:eastAsia="uk-UA"/>
        </w:rPr>
        <w:lastRenderedPageBreak/>
        <w:drawing>
          <wp:inline distT="0" distB="0" distL="0" distR="0" wp14:anchorId="27862480" wp14:editId="60331A8A">
            <wp:extent cx="5939790" cy="281686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89445A6" w14:textId="77777777" w:rsidR="002B5F9D" w:rsidRPr="003A7A9B" w:rsidRDefault="002B5F9D" w:rsidP="002B5F9D">
      <w:pPr>
        <w:widowControl w:val="0"/>
        <w:spacing w:line="276" w:lineRule="auto"/>
        <w:ind w:firstLine="851"/>
        <w:contextualSpacing/>
        <w:jc w:val="center"/>
        <w:rPr>
          <w:b/>
          <w:shd w:val="clear" w:color="auto" w:fill="FFFFFF"/>
          <w:lang w:val="uk-UA"/>
        </w:rPr>
      </w:pPr>
      <w:r w:rsidRPr="003A7A9B">
        <w:rPr>
          <w:b/>
          <w:shd w:val="clear" w:color="auto" w:fill="FFFFFF"/>
          <w:lang w:val="uk-UA"/>
        </w:rPr>
        <w:t>Рис. 5. Динаміка кількості туристів (тис. осіб)</w:t>
      </w:r>
    </w:p>
    <w:p w14:paraId="5B40C4C6" w14:textId="77777777" w:rsidR="002B5F9D" w:rsidRPr="00EA54FF" w:rsidRDefault="002B5F9D" w:rsidP="002B5F9D">
      <w:pPr>
        <w:widowControl w:val="0"/>
        <w:spacing w:line="276" w:lineRule="auto"/>
        <w:ind w:firstLine="851"/>
        <w:contextualSpacing/>
        <w:jc w:val="center"/>
        <w:rPr>
          <w:highlight w:val="yellow"/>
          <w:shd w:val="clear" w:color="auto" w:fill="FFFFFF"/>
          <w:lang w:val="uk-UA"/>
        </w:rPr>
      </w:pPr>
    </w:p>
    <w:p w14:paraId="5EC9C71B" w14:textId="77777777" w:rsidR="002B5F9D" w:rsidRPr="00EA54FF" w:rsidRDefault="002B5F9D" w:rsidP="002B5F9D">
      <w:pPr>
        <w:spacing w:line="276" w:lineRule="auto"/>
        <w:ind w:firstLine="851"/>
        <w:jc w:val="both"/>
        <w:rPr>
          <w:lang w:val="uk-UA"/>
        </w:rPr>
      </w:pPr>
      <w:r w:rsidRPr="00EA54FF">
        <w:rPr>
          <w:lang w:val="uk-UA"/>
        </w:rPr>
        <w:t>Цього року було представлено нові туристичні маршрути: «Тернопільські Великодні: від давнини до сьогодення», «Українське серце Тернополя – Церква Різдва», «Святині Тернопілля», «Багатогранна Тернопільщина», «Три Кити», «Український Тернопіль», «Якось у Тернополі», «Таємниці замків та фортець», «Тернопіль, застиглий у бронзі», квест «Великі Географічні Відкриття».</w:t>
      </w:r>
    </w:p>
    <w:p w14:paraId="7DE83537" w14:textId="77777777" w:rsidR="002B5F9D" w:rsidRPr="00EA54FF" w:rsidRDefault="002B5F9D" w:rsidP="002B5F9D">
      <w:pPr>
        <w:spacing w:line="276" w:lineRule="auto"/>
        <w:ind w:firstLine="851"/>
        <w:jc w:val="both"/>
        <w:rPr>
          <w:lang w:val="uk-UA"/>
        </w:rPr>
      </w:pPr>
      <w:r w:rsidRPr="00EA54FF">
        <w:rPr>
          <w:lang w:val="uk-UA"/>
        </w:rPr>
        <w:t>Також було проведено «Велику Розмальовку» до Дня захисту дітей, до Дня Незалежності, театралізовану екскурсію до Дня міста, квести, майстер-класи, а також виїзний навчальний семінар Тернопільською міською територіальною громадою для екскурсоводів та тур фірм.</w:t>
      </w:r>
    </w:p>
    <w:p w14:paraId="504E7A16" w14:textId="77777777" w:rsidR="002B5F9D" w:rsidRPr="00EA54FF" w:rsidRDefault="002B5F9D" w:rsidP="002B5F9D">
      <w:pPr>
        <w:spacing w:line="276" w:lineRule="auto"/>
        <w:ind w:firstLine="851"/>
        <w:jc w:val="both"/>
        <w:rPr>
          <w:lang w:val="uk-UA"/>
        </w:rPr>
      </w:pPr>
      <w:r w:rsidRPr="00EA54FF">
        <w:rPr>
          <w:lang w:val="uk-UA"/>
        </w:rPr>
        <w:t>Впродовж року Тернопіль було представлено на:</w:t>
      </w:r>
    </w:p>
    <w:p w14:paraId="6DAE889D" w14:textId="77777777" w:rsidR="002B5F9D" w:rsidRPr="009C0527" w:rsidRDefault="009C0527" w:rsidP="009C0527">
      <w:pPr>
        <w:spacing w:line="276" w:lineRule="auto"/>
        <w:ind w:firstLine="851"/>
        <w:jc w:val="both"/>
        <w:rPr>
          <w:lang w:val="uk-UA"/>
        </w:rPr>
      </w:pPr>
      <w:r w:rsidRPr="009C0527">
        <w:rPr>
          <w:lang w:val="uk-UA"/>
        </w:rPr>
        <w:t>-</w:t>
      </w:r>
      <w:r>
        <w:rPr>
          <w:lang w:val="uk-UA"/>
        </w:rPr>
        <w:t xml:space="preserve"> </w:t>
      </w:r>
      <w:r w:rsidR="002B5F9D" w:rsidRPr="009C0527">
        <w:rPr>
          <w:lang w:val="uk-UA"/>
        </w:rPr>
        <w:t>туристичній виставці у м. Тарнув (Польща);</w:t>
      </w:r>
    </w:p>
    <w:p w14:paraId="5BBBDB15" w14:textId="77777777" w:rsidR="002B5F9D" w:rsidRPr="00EA54FF" w:rsidRDefault="009C0527" w:rsidP="009C0527">
      <w:pPr>
        <w:pStyle w:val="a3"/>
        <w:spacing w:line="276" w:lineRule="auto"/>
        <w:ind w:left="0" w:firstLine="851"/>
        <w:jc w:val="both"/>
        <w:rPr>
          <w:lang w:val="uk-UA"/>
        </w:rPr>
      </w:pPr>
      <w:r>
        <w:rPr>
          <w:lang w:val="uk-UA"/>
        </w:rPr>
        <w:t xml:space="preserve">- </w:t>
      </w:r>
      <w:r w:rsidR="002B5F9D" w:rsidRPr="00EA54FF">
        <w:rPr>
          <w:lang w:val="uk-UA"/>
        </w:rPr>
        <w:t>міжнародному форумі «Туристичними шляхами українського Поділля» (м.</w:t>
      </w:r>
      <w:r>
        <w:rPr>
          <w:lang w:val="uk-UA"/>
        </w:rPr>
        <w:t xml:space="preserve"> </w:t>
      </w:r>
      <w:r w:rsidR="002B5F9D" w:rsidRPr="00EA54FF">
        <w:rPr>
          <w:lang w:val="uk-UA"/>
        </w:rPr>
        <w:t>Тульчин);</w:t>
      </w:r>
    </w:p>
    <w:p w14:paraId="50D08BC5" w14:textId="77777777" w:rsidR="002B5F9D" w:rsidRPr="00EA54FF" w:rsidRDefault="009C0527" w:rsidP="009C0527">
      <w:pPr>
        <w:pStyle w:val="a3"/>
        <w:spacing w:line="276" w:lineRule="auto"/>
        <w:ind w:left="0" w:firstLine="851"/>
        <w:jc w:val="both"/>
        <w:rPr>
          <w:lang w:val="uk-UA"/>
        </w:rPr>
      </w:pPr>
      <w:r>
        <w:rPr>
          <w:lang w:val="uk-UA"/>
        </w:rPr>
        <w:t xml:space="preserve">- </w:t>
      </w:r>
      <w:r w:rsidR="002B5F9D" w:rsidRPr="00EA54FF">
        <w:rPr>
          <w:lang w:val="uk-UA"/>
        </w:rPr>
        <w:t>туристично-економічному форумі «Туризм в Україні: вимоги сьогодення» (м.</w:t>
      </w:r>
      <w:r>
        <w:rPr>
          <w:lang w:val="uk-UA"/>
        </w:rPr>
        <w:t xml:space="preserve"> </w:t>
      </w:r>
      <w:r w:rsidR="002B5F9D" w:rsidRPr="00EA54FF">
        <w:rPr>
          <w:lang w:val="uk-UA"/>
        </w:rPr>
        <w:t>Умань).</w:t>
      </w:r>
    </w:p>
    <w:p w14:paraId="6B8EE7EB" w14:textId="77777777" w:rsidR="002B5F9D" w:rsidRPr="00EA54FF" w:rsidRDefault="002B5F9D" w:rsidP="009C0527">
      <w:pPr>
        <w:spacing w:line="276" w:lineRule="auto"/>
        <w:ind w:firstLine="851"/>
        <w:jc w:val="both"/>
        <w:rPr>
          <w:lang w:val="uk-UA"/>
        </w:rPr>
      </w:pPr>
      <w:r w:rsidRPr="00EA54FF">
        <w:rPr>
          <w:lang w:val="uk-UA"/>
        </w:rPr>
        <w:t>Кількість відвідувачів порівняно з минулим роком стала меншою, що пояснюється зменшенням кількості ВПО, але очікуємо на збільшення в період новорічно-різ</w:t>
      </w:r>
      <w:r>
        <w:rPr>
          <w:lang w:val="uk-UA"/>
        </w:rPr>
        <w:t>двяних свят</w:t>
      </w:r>
      <w:r w:rsidRPr="00EA54FF">
        <w:rPr>
          <w:lang w:val="uk-UA"/>
        </w:rPr>
        <w:t xml:space="preserve"> (таб</w:t>
      </w:r>
      <w:r>
        <w:rPr>
          <w:lang w:val="uk-UA"/>
        </w:rPr>
        <w:t>л</w:t>
      </w:r>
      <w:r w:rsidRPr="00EA54FF">
        <w:rPr>
          <w:lang w:val="uk-UA"/>
        </w:rPr>
        <w:t>.2).</w:t>
      </w:r>
    </w:p>
    <w:p w14:paraId="64641D07" w14:textId="77777777" w:rsidR="002B5F9D" w:rsidRPr="00EA54FF" w:rsidRDefault="002B5F9D" w:rsidP="002B5F9D">
      <w:pPr>
        <w:jc w:val="right"/>
        <w:rPr>
          <w:lang w:val="uk-UA"/>
        </w:rPr>
      </w:pPr>
    </w:p>
    <w:p w14:paraId="6FBA7CB7" w14:textId="77777777" w:rsidR="002B5F9D" w:rsidRPr="00EA54FF" w:rsidRDefault="002B5F9D" w:rsidP="002B5F9D">
      <w:pPr>
        <w:jc w:val="right"/>
        <w:rPr>
          <w:lang w:val="uk-UA"/>
        </w:rPr>
      </w:pPr>
      <w:r w:rsidRPr="00EA54FF">
        <w:rPr>
          <w:lang w:val="uk-UA"/>
        </w:rPr>
        <w:t>Таблиця 2</w:t>
      </w:r>
    </w:p>
    <w:p w14:paraId="604F7D40" w14:textId="77777777" w:rsidR="002B5F9D" w:rsidRPr="00EA54FF" w:rsidRDefault="002B5F9D" w:rsidP="009C0527">
      <w:pPr>
        <w:spacing w:line="276" w:lineRule="auto"/>
        <w:jc w:val="center"/>
        <w:rPr>
          <w:b/>
          <w:lang w:val="uk-UA"/>
        </w:rPr>
      </w:pPr>
      <w:r w:rsidRPr="00EA54FF">
        <w:rPr>
          <w:b/>
          <w:lang w:val="uk-UA"/>
        </w:rPr>
        <w:t>Динаміка кількості відвідувачів Туристично-інформаційного центру м. Тернополя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66"/>
        <w:gridCol w:w="4678"/>
      </w:tblGrid>
      <w:tr w:rsidR="002B5F9D" w:rsidRPr="00EA54FF" w14:paraId="436F6B63" w14:textId="77777777" w:rsidTr="004F4C0C">
        <w:tc>
          <w:tcPr>
            <w:tcW w:w="4783" w:type="dxa"/>
          </w:tcPr>
          <w:p w14:paraId="6484FB5B" w14:textId="77777777" w:rsidR="002B5F9D" w:rsidRPr="00EA54FF" w:rsidRDefault="002B5F9D" w:rsidP="009C0527">
            <w:pPr>
              <w:spacing w:line="276" w:lineRule="auto"/>
              <w:jc w:val="center"/>
              <w:rPr>
                <w:b/>
                <w:lang w:val="uk-UA"/>
              </w:rPr>
            </w:pPr>
            <w:r w:rsidRPr="00EA54FF">
              <w:rPr>
                <w:b/>
                <w:lang w:val="uk-UA"/>
              </w:rPr>
              <w:t>Роки</w:t>
            </w:r>
          </w:p>
        </w:tc>
        <w:tc>
          <w:tcPr>
            <w:tcW w:w="4787" w:type="dxa"/>
          </w:tcPr>
          <w:p w14:paraId="5CABBC9B" w14:textId="77777777" w:rsidR="002B5F9D" w:rsidRPr="00EA54FF" w:rsidRDefault="002B5F9D" w:rsidP="009C0527">
            <w:pPr>
              <w:spacing w:line="276" w:lineRule="auto"/>
              <w:jc w:val="center"/>
              <w:rPr>
                <w:b/>
                <w:lang w:val="uk-UA"/>
              </w:rPr>
            </w:pPr>
            <w:r w:rsidRPr="00EA54FF">
              <w:rPr>
                <w:b/>
                <w:lang w:val="uk-UA"/>
              </w:rPr>
              <w:t>Кількість відвідувачів</w:t>
            </w:r>
          </w:p>
        </w:tc>
      </w:tr>
      <w:tr w:rsidR="002B5F9D" w:rsidRPr="00EA54FF" w14:paraId="2080CAC2" w14:textId="77777777" w:rsidTr="004F4C0C">
        <w:tc>
          <w:tcPr>
            <w:tcW w:w="4783" w:type="dxa"/>
          </w:tcPr>
          <w:p w14:paraId="24779014" w14:textId="77777777" w:rsidR="002B5F9D" w:rsidRPr="00EA54FF" w:rsidRDefault="002B5F9D" w:rsidP="009C0527">
            <w:pPr>
              <w:spacing w:line="276" w:lineRule="auto"/>
              <w:jc w:val="center"/>
              <w:rPr>
                <w:lang w:val="uk-UA"/>
              </w:rPr>
            </w:pPr>
            <w:r w:rsidRPr="00EA54FF">
              <w:rPr>
                <w:lang w:val="uk-UA"/>
              </w:rPr>
              <w:t>2020</w:t>
            </w:r>
          </w:p>
        </w:tc>
        <w:tc>
          <w:tcPr>
            <w:tcW w:w="4787" w:type="dxa"/>
          </w:tcPr>
          <w:p w14:paraId="19DF2450" w14:textId="77777777" w:rsidR="002B5F9D" w:rsidRPr="00EA54FF" w:rsidRDefault="002B5F9D" w:rsidP="009C0527">
            <w:pPr>
              <w:spacing w:line="276" w:lineRule="auto"/>
              <w:jc w:val="center"/>
              <w:rPr>
                <w:lang w:val="uk-UA"/>
              </w:rPr>
            </w:pPr>
            <w:r w:rsidRPr="00EA54FF">
              <w:rPr>
                <w:lang w:val="uk-UA"/>
              </w:rPr>
              <w:t>500</w:t>
            </w:r>
          </w:p>
        </w:tc>
      </w:tr>
      <w:tr w:rsidR="002B5F9D" w:rsidRPr="00EA54FF" w14:paraId="19B8E321" w14:textId="77777777" w:rsidTr="004F4C0C">
        <w:tc>
          <w:tcPr>
            <w:tcW w:w="4783" w:type="dxa"/>
          </w:tcPr>
          <w:p w14:paraId="07EF4913" w14:textId="77777777" w:rsidR="002B5F9D" w:rsidRPr="00EA54FF" w:rsidRDefault="002B5F9D" w:rsidP="009C0527">
            <w:pPr>
              <w:spacing w:line="276" w:lineRule="auto"/>
              <w:jc w:val="center"/>
              <w:rPr>
                <w:lang w:val="uk-UA"/>
              </w:rPr>
            </w:pPr>
            <w:r w:rsidRPr="00EA54FF">
              <w:rPr>
                <w:lang w:val="uk-UA"/>
              </w:rPr>
              <w:t>2021</w:t>
            </w:r>
          </w:p>
        </w:tc>
        <w:tc>
          <w:tcPr>
            <w:tcW w:w="4787" w:type="dxa"/>
          </w:tcPr>
          <w:p w14:paraId="01D31428" w14:textId="77777777" w:rsidR="002B5F9D" w:rsidRPr="00EA54FF" w:rsidRDefault="002B5F9D" w:rsidP="009C0527">
            <w:pPr>
              <w:spacing w:line="276" w:lineRule="auto"/>
              <w:jc w:val="center"/>
              <w:rPr>
                <w:lang w:val="uk-UA"/>
              </w:rPr>
            </w:pPr>
            <w:r w:rsidRPr="00EA54FF">
              <w:rPr>
                <w:lang w:val="uk-UA"/>
              </w:rPr>
              <w:t>6</w:t>
            </w:r>
            <w:r>
              <w:rPr>
                <w:lang w:val="uk-UA"/>
              </w:rPr>
              <w:t xml:space="preserve"> </w:t>
            </w:r>
            <w:r w:rsidRPr="00EA54FF">
              <w:rPr>
                <w:lang w:val="uk-UA"/>
              </w:rPr>
              <w:t>025</w:t>
            </w:r>
          </w:p>
        </w:tc>
      </w:tr>
      <w:tr w:rsidR="002B5F9D" w:rsidRPr="00EA54FF" w14:paraId="76F51ED6" w14:textId="77777777" w:rsidTr="004F4C0C">
        <w:tc>
          <w:tcPr>
            <w:tcW w:w="4783" w:type="dxa"/>
          </w:tcPr>
          <w:p w14:paraId="64EE1CFD" w14:textId="77777777" w:rsidR="002B5F9D" w:rsidRPr="00EA54FF" w:rsidRDefault="002B5F9D" w:rsidP="009C0527">
            <w:pPr>
              <w:spacing w:line="276" w:lineRule="auto"/>
              <w:jc w:val="center"/>
              <w:rPr>
                <w:lang w:val="uk-UA"/>
              </w:rPr>
            </w:pPr>
            <w:r w:rsidRPr="00EA54FF">
              <w:rPr>
                <w:lang w:val="uk-UA"/>
              </w:rPr>
              <w:t>2022</w:t>
            </w:r>
          </w:p>
        </w:tc>
        <w:tc>
          <w:tcPr>
            <w:tcW w:w="4787" w:type="dxa"/>
          </w:tcPr>
          <w:p w14:paraId="1DDB0901" w14:textId="77777777" w:rsidR="002B5F9D" w:rsidRPr="00EA54FF" w:rsidRDefault="002B5F9D" w:rsidP="009C0527">
            <w:pPr>
              <w:spacing w:line="276" w:lineRule="auto"/>
              <w:jc w:val="center"/>
              <w:rPr>
                <w:lang w:val="uk-UA"/>
              </w:rPr>
            </w:pPr>
            <w:r w:rsidRPr="00EA54FF">
              <w:rPr>
                <w:lang w:val="uk-UA"/>
              </w:rPr>
              <w:t>13</w:t>
            </w:r>
            <w:r>
              <w:rPr>
                <w:lang w:val="uk-UA"/>
              </w:rPr>
              <w:t xml:space="preserve"> </w:t>
            </w:r>
            <w:r w:rsidRPr="00EA54FF">
              <w:rPr>
                <w:lang w:val="uk-UA"/>
              </w:rPr>
              <w:t>141</w:t>
            </w:r>
          </w:p>
        </w:tc>
      </w:tr>
      <w:tr w:rsidR="002B5F9D" w:rsidRPr="00EA54FF" w14:paraId="28498D8B" w14:textId="77777777" w:rsidTr="004F4C0C">
        <w:tc>
          <w:tcPr>
            <w:tcW w:w="4783" w:type="dxa"/>
          </w:tcPr>
          <w:p w14:paraId="34ACEFC7" w14:textId="77777777" w:rsidR="002B5F9D" w:rsidRPr="00EA54FF" w:rsidRDefault="002B5F9D" w:rsidP="009C0527">
            <w:pPr>
              <w:spacing w:line="276" w:lineRule="auto"/>
              <w:jc w:val="center"/>
              <w:rPr>
                <w:lang w:val="uk-UA"/>
              </w:rPr>
            </w:pPr>
            <w:r w:rsidRPr="00EA54FF">
              <w:rPr>
                <w:lang w:val="uk-UA"/>
              </w:rPr>
              <w:t>Станом на 01.11.2023</w:t>
            </w:r>
          </w:p>
        </w:tc>
        <w:tc>
          <w:tcPr>
            <w:tcW w:w="4787" w:type="dxa"/>
          </w:tcPr>
          <w:p w14:paraId="69777ED4" w14:textId="77777777" w:rsidR="002B5F9D" w:rsidRPr="00EA54FF" w:rsidRDefault="002B5F9D" w:rsidP="009C052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EA54FF">
              <w:rPr>
                <w:color w:val="000000"/>
                <w:lang w:val="uk-UA"/>
              </w:rPr>
              <w:t>11</w:t>
            </w:r>
            <w:r>
              <w:rPr>
                <w:color w:val="000000"/>
                <w:lang w:val="uk-UA"/>
              </w:rPr>
              <w:t xml:space="preserve"> </w:t>
            </w:r>
            <w:r w:rsidRPr="00EA54FF">
              <w:rPr>
                <w:color w:val="000000"/>
                <w:lang w:val="uk-UA"/>
              </w:rPr>
              <w:t>183</w:t>
            </w:r>
          </w:p>
        </w:tc>
      </w:tr>
    </w:tbl>
    <w:p w14:paraId="28C7D102" w14:textId="77777777" w:rsidR="002B5F9D" w:rsidRPr="00EA54FF" w:rsidRDefault="002B5F9D" w:rsidP="002B5F9D">
      <w:pPr>
        <w:widowControl w:val="0"/>
        <w:spacing w:line="276" w:lineRule="auto"/>
        <w:contextualSpacing/>
        <w:jc w:val="center"/>
        <w:rPr>
          <w:highlight w:val="yellow"/>
          <w:shd w:val="clear" w:color="auto" w:fill="FFFFFF"/>
          <w:lang w:val="uk-UA"/>
        </w:rPr>
      </w:pPr>
    </w:p>
    <w:p w14:paraId="14AA0675" w14:textId="77777777" w:rsidR="006B2F7D" w:rsidRDefault="006B2F7D" w:rsidP="002B5F9D">
      <w:pPr>
        <w:jc w:val="right"/>
        <w:rPr>
          <w:lang w:val="uk-UA"/>
        </w:rPr>
      </w:pPr>
    </w:p>
    <w:p w14:paraId="59C669FA" w14:textId="77777777" w:rsidR="006B2F7D" w:rsidRDefault="006B2F7D" w:rsidP="002B5F9D">
      <w:pPr>
        <w:jc w:val="right"/>
        <w:rPr>
          <w:lang w:val="uk-UA"/>
        </w:rPr>
      </w:pPr>
    </w:p>
    <w:p w14:paraId="2BDC93DB" w14:textId="77777777" w:rsidR="006B2F7D" w:rsidRDefault="006B2F7D" w:rsidP="002B5F9D">
      <w:pPr>
        <w:jc w:val="right"/>
        <w:rPr>
          <w:lang w:val="uk-UA"/>
        </w:rPr>
      </w:pPr>
    </w:p>
    <w:p w14:paraId="482111F3" w14:textId="77777777" w:rsidR="006B2F7D" w:rsidRDefault="006B2F7D" w:rsidP="002B5F9D">
      <w:pPr>
        <w:jc w:val="right"/>
        <w:rPr>
          <w:lang w:val="uk-UA"/>
        </w:rPr>
      </w:pPr>
    </w:p>
    <w:p w14:paraId="37BA6581" w14:textId="77777777" w:rsidR="006B2F7D" w:rsidRDefault="006B2F7D" w:rsidP="002B5F9D">
      <w:pPr>
        <w:jc w:val="right"/>
        <w:rPr>
          <w:lang w:val="uk-UA"/>
        </w:rPr>
      </w:pPr>
    </w:p>
    <w:p w14:paraId="04D4D19F" w14:textId="77777777" w:rsidR="002B5F9D" w:rsidRPr="00334E8E" w:rsidRDefault="002B5F9D" w:rsidP="002B5F9D">
      <w:pPr>
        <w:jc w:val="right"/>
        <w:rPr>
          <w:lang w:val="uk-UA"/>
        </w:rPr>
      </w:pPr>
      <w:r w:rsidRPr="00334E8E">
        <w:rPr>
          <w:lang w:val="uk-UA"/>
        </w:rPr>
        <w:lastRenderedPageBreak/>
        <w:t>Таблиця 3</w:t>
      </w:r>
    </w:p>
    <w:p w14:paraId="737A665F" w14:textId="77777777" w:rsidR="002B5F9D" w:rsidRPr="00EA54FF" w:rsidRDefault="002B5F9D" w:rsidP="009C0527">
      <w:pPr>
        <w:spacing w:line="276" w:lineRule="auto"/>
        <w:jc w:val="center"/>
        <w:rPr>
          <w:b/>
          <w:lang w:val="uk-UA"/>
        </w:rPr>
      </w:pPr>
      <w:r w:rsidRPr="00EA54FF">
        <w:rPr>
          <w:b/>
          <w:lang w:val="uk-UA"/>
        </w:rPr>
        <w:t>Динаміка фінансово-господарської діяльності КП «ТІЦ м. Тернополя», тис. грн.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1816"/>
        <w:gridCol w:w="1701"/>
        <w:gridCol w:w="1701"/>
        <w:gridCol w:w="1701"/>
      </w:tblGrid>
      <w:tr w:rsidR="004F4C0C" w:rsidRPr="00EA54FF" w14:paraId="058CED00" w14:textId="77777777" w:rsidTr="00087C7F">
        <w:tc>
          <w:tcPr>
            <w:tcW w:w="2376" w:type="dxa"/>
          </w:tcPr>
          <w:p w14:paraId="39B651C2" w14:textId="77777777" w:rsidR="004F4C0C" w:rsidRPr="00EA54FF" w:rsidRDefault="004F4C0C" w:rsidP="009C052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16" w:type="dxa"/>
          </w:tcPr>
          <w:p w14:paraId="226B5413" w14:textId="77777777" w:rsidR="004F4C0C" w:rsidRPr="004F4C0C" w:rsidRDefault="004F4C0C" w:rsidP="009C0527">
            <w:pPr>
              <w:spacing w:line="276" w:lineRule="auto"/>
              <w:jc w:val="center"/>
              <w:rPr>
                <w:b/>
                <w:lang w:val="uk-UA"/>
              </w:rPr>
            </w:pPr>
            <w:r w:rsidRPr="004F4C0C">
              <w:rPr>
                <w:b/>
                <w:lang w:val="uk-UA"/>
              </w:rPr>
              <w:t>01.11.2020 року</w:t>
            </w:r>
          </w:p>
        </w:tc>
        <w:tc>
          <w:tcPr>
            <w:tcW w:w="1701" w:type="dxa"/>
          </w:tcPr>
          <w:p w14:paraId="0A851327" w14:textId="77777777" w:rsidR="004F4C0C" w:rsidRPr="004F4C0C" w:rsidRDefault="004F4C0C" w:rsidP="009C0527">
            <w:pPr>
              <w:spacing w:line="276" w:lineRule="auto"/>
              <w:jc w:val="center"/>
              <w:rPr>
                <w:b/>
                <w:lang w:val="uk-UA"/>
              </w:rPr>
            </w:pPr>
            <w:r w:rsidRPr="004F4C0C">
              <w:rPr>
                <w:b/>
                <w:lang w:val="uk-UA"/>
              </w:rPr>
              <w:t>01.11.2021 року</w:t>
            </w:r>
          </w:p>
        </w:tc>
        <w:tc>
          <w:tcPr>
            <w:tcW w:w="1701" w:type="dxa"/>
          </w:tcPr>
          <w:p w14:paraId="2E3C8620" w14:textId="77777777" w:rsidR="004F4C0C" w:rsidRPr="004F4C0C" w:rsidRDefault="004F4C0C" w:rsidP="009C0527">
            <w:pPr>
              <w:spacing w:line="276" w:lineRule="auto"/>
              <w:jc w:val="center"/>
              <w:rPr>
                <w:b/>
                <w:lang w:val="uk-UA"/>
              </w:rPr>
            </w:pPr>
            <w:r w:rsidRPr="004F4C0C">
              <w:rPr>
                <w:b/>
                <w:lang w:val="uk-UA"/>
              </w:rPr>
              <w:t>01.11.2022 року</w:t>
            </w:r>
          </w:p>
        </w:tc>
        <w:tc>
          <w:tcPr>
            <w:tcW w:w="1701" w:type="dxa"/>
          </w:tcPr>
          <w:p w14:paraId="62F253FD" w14:textId="77777777" w:rsidR="004F4C0C" w:rsidRPr="004F4C0C" w:rsidRDefault="004F4C0C" w:rsidP="009C0527">
            <w:pPr>
              <w:spacing w:line="276" w:lineRule="auto"/>
              <w:jc w:val="center"/>
              <w:rPr>
                <w:b/>
                <w:lang w:val="uk-UA"/>
              </w:rPr>
            </w:pPr>
            <w:r w:rsidRPr="004F4C0C">
              <w:rPr>
                <w:b/>
                <w:lang w:val="uk-UA"/>
              </w:rPr>
              <w:t>01.11.2023 року</w:t>
            </w:r>
          </w:p>
        </w:tc>
      </w:tr>
      <w:tr w:rsidR="004F4C0C" w:rsidRPr="00EA54FF" w14:paraId="178079A2" w14:textId="77777777" w:rsidTr="00087C7F">
        <w:tc>
          <w:tcPr>
            <w:tcW w:w="2376" w:type="dxa"/>
          </w:tcPr>
          <w:p w14:paraId="0A6CD58C" w14:textId="77777777" w:rsidR="004F4C0C" w:rsidRPr="009C0527" w:rsidRDefault="004F4C0C" w:rsidP="009C0527">
            <w:pPr>
              <w:spacing w:line="276" w:lineRule="auto"/>
              <w:jc w:val="center"/>
              <w:rPr>
                <w:b/>
                <w:lang w:val="uk-UA"/>
              </w:rPr>
            </w:pPr>
            <w:r w:rsidRPr="009C0527">
              <w:rPr>
                <w:b/>
                <w:lang w:val="uk-UA"/>
              </w:rPr>
              <w:t>Доходи</w:t>
            </w:r>
          </w:p>
        </w:tc>
        <w:tc>
          <w:tcPr>
            <w:tcW w:w="1816" w:type="dxa"/>
          </w:tcPr>
          <w:p w14:paraId="0C490659" w14:textId="77777777" w:rsidR="004F4C0C" w:rsidRPr="00EA54FF" w:rsidRDefault="004F4C0C" w:rsidP="009C0527">
            <w:pPr>
              <w:spacing w:line="276" w:lineRule="auto"/>
              <w:jc w:val="center"/>
              <w:rPr>
                <w:lang w:val="uk-UA"/>
              </w:rPr>
            </w:pPr>
            <w:r w:rsidRPr="00EA54FF">
              <w:rPr>
                <w:lang w:val="uk-UA"/>
              </w:rPr>
              <w:t>367,2</w:t>
            </w:r>
          </w:p>
        </w:tc>
        <w:tc>
          <w:tcPr>
            <w:tcW w:w="1701" w:type="dxa"/>
          </w:tcPr>
          <w:p w14:paraId="6885376E" w14:textId="77777777" w:rsidR="004F4C0C" w:rsidRPr="00EA54FF" w:rsidRDefault="004F4C0C" w:rsidP="009C0527">
            <w:pPr>
              <w:spacing w:line="276" w:lineRule="auto"/>
              <w:jc w:val="center"/>
              <w:rPr>
                <w:lang w:val="uk-UA"/>
              </w:rPr>
            </w:pPr>
            <w:r w:rsidRPr="00EA54FF">
              <w:rPr>
                <w:lang w:val="uk-UA"/>
              </w:rPr>
              <w:t>603,1</w:t>
            </w:r>
          </w:p>
        </w:tc>
        <w:tc>
          <w:tcPr>
            <w:tcW w:w="1701" w:type="dxa"/>
          </w:tcPr>
          <w:p w14:paraId="59AC7284" w14:textId="77777777" w:rsidR="004F4C0C" w:rsidRPr="00EA54FF" w:rsidRDefault="004F4C0C" w:rsidP="009C0527">
            <w:pPr>
              <w:spacing w:line="276" w:lineRule="auto"/>
              <w:jc w:val="center"/>
              <w:rPr>
                <w:lang w:val="uk-UA"/>
              </w:rPr>
            </w:pPr>
            <w:r w:rsidRPr="00EA54FF">
              <w:rPr>
                <w:lang w:val="uk-UA"/>
              </w:rPr>
              <w:t>790,5</w:t>
            </w:r>
          </w:p>
        </w:tc>
        <w:tc>
          <w:tcPr>
            <w:tcW w:w="1701" w:type="dxa"/>
          </w:tcPr>
          <w:p w14:paraId="47B21FF3" w14:textId="77777777" w:rsidR="004F4C0C" w:rsidRPr="00EA54FF" w:rsidRDefault="004F4C0C" w:rsidP="009C0527">
            <w:pPr>
              <w:spacing w:line="276" w:lineRule="auto"/>
              <w:jc w:val="center"/>
              <w:rPr>
                <w:lang w:val="uk-UA"/>
              </w:rPr>
            </w:pPr>
            <w:r w:rsidRPr="00EA54FF">
              <w:rPr>
                <w:lang w:val="uk-UA"/>
              </w:rPr>
              <w:t>710</w:t>
            </w:r>
          </w:p>
        </w:tc>
      </w:tr>
      <w:tr w:rsidR="004F4C0C" w:rsidRPr="00EA54FF" w14:paraId="75277E5F" w14:textId="77777777" w:rsidTr="00087C7F">
        <w:tc>
          <w:tcPr>
            <w:tcW w:w="2376" w:type="dxa"/>
          </w:tcPr>
          <w:p w14:paraId="36C6F2DA" w14:textId="77777777" w:rsidR="004F4C0C" w:rsidRPr="009C0527" w:rsidRDefault="004F4C0C" w:rsidP="009C0527">
            <w:pPr>
              <w:spacing w:line="276" w:lineRule="auto"/>
              <w:jc w:val="center"/>
              <w:rPr>
                <w:b/>
                <w:lang w:val="uk-UA"/>
              </w:rPr>
            </w:pPr>
            <w:r w:rsidRPr="009C0527">
              <w:rPr>
                <w:b/>
                <w:lang w:val="uk-UA"/>
              </w:rPr>
              <w:t>Витрати</w:t>
            </w:r>
          </w:p>
        </w:tc>
        <w:tc>
          <w:tcPr>
            <w:tcW w:w="1816" w:type="dxa"/>
          </w:tcPr>
          <w:p w14:paraId="095F551D" w14:textId="77777777" w:rsidR="004F4C0C" w:rsidRPr="00EA54FF" w:rsidRDefault="004F4C0C" w:rsidP="009C0527">
            <w:pPr>
              <w:spacing w:line="276" w:lineRule="auto"/>
              <w:jc w:val="center"/>
              <w:rPr>
                <w:lang w:val="uk-UA"/>
              </w:rPr>
            </w:pPr>
            <w:r w:rsidRPr="00EA54FF">
              <w:rPr>
                <w:lang w:val="uk-UA"/>
              </w:rPr>
              <w:t>410,3</w:t>
            </w:r>
          </w:p>
        </w:tc>
        <w:tc>
          <w:tcPr>
            <w:tcW w:w="1701" w:type="dxa"/>
          </w:tcPr>
          <w:p w14:paraId="2950EAB1" w14:textId="77777777" w:rsidR="004F4C0C" w:rsidRPr="00EA54FF" w:rsidRDefault="004F4C0C" w:rsidP="009C0527">
            <w:pPr>
              <w:spacing w:line="276" w:lineRule="auto"/>
              <w:jc w:val="center"/>
              <w:rPr>
                <w:lang w:val="uk-UA"/>
              </w:rPr>
            </w:pPr>
            <w:r w:rsidRPr="00EA54FF">
              <w:rPr>
                <w:lang w:val="uk-UA"/>
              </w:rPr>
              <w:t>504,8</w:t>
            </w:r>
          </w:p>
        </w:tc>
        <w:tc>
          <w:tcPr>
            <w:tcW w:w="1701" w:type="dxa"/>
          </w:tcPr>
          <w:p w14:paraId="204841C6" w14:textId="77777777" w:rsidR="004F4C0C" w:rsidRPr="00EA54FF" w:rsidRDefault="004F4C0C" w:rsidP="009C0527">
            <w:pPr>
              <w:spacing w:line="276" w:lineRule="auto"/>
              <w:jc w:val="center"/>
              <w:rPr>
                <w:lang w:val="uk-UA"/>
              </w:rPr>
            </w:pPr>
            <w:r w:rsidRPr="00EA54FF">
              <w:rPr>
                <w:lang w:val="uk-UA"/>
              </w:rPr>
              <w:t>751,9</w:t>
            </w:r>
          </w:p>
        </w:tc>
        <w:tc>
          <w:tcPr>
            <w:tcW w:w="1701" w:type="dxa"/>
          </w:tcPr>
          <w:p w14:paraId="0F10089F" w14:textId="77777777" w:rsidR="004F4C0C" w:rsidRPr="00EA54FF" w:rsidRDefault="004F4C0C" w:rsidP="009C0527">
            <w:pPr>
              <w:spacing w:line="276" w:lineRule="auto"/>
              <w:jc w:val="center"/>
              <w:rPr>
                <w:lang w:val="uk-UA"/>
              </w:rPr>
            </w:pPr>
            <w:r w:rsidRPr="00EA54FF">
              <w:rPr>
                <w:lang w:val="uk-UA"/>
              </w:rPr>
              <w:t>704,2</w:t>
            </w:r>
          </w:p>
        </w:tc>
      </w:tr>
      <w:tr w:rsidR="004F4C0C" w:rsidRPr="00EA54FF" w14:paraId="2C1F1468" w14:textId="77777777" w:rsidTr="00087C7F">
        <w:tc>
          <w:tcPr>
            <w:tcW w:w="2376" w:type="dxa"/>
          </w:tcPr>
          <w:p w14:paraId="0727EEB6" w14:textId="77777777" w:rsidR="004F4C0C" w:rsidRPr="009C0527" w:rsidRDefault="004F4C0C" w:rsidP="009C0527">
            <w:pPr>
              <w:spacing w:line="276" w:lineRule="auto"/>
              <w:jc w:val="center"/>
              <w:rPr>
                <w:b/>
                <w:lang w:val="uk-UA"/>
              </w:rPr>
            </w:pPr>
            <w:r w:rsidRPr="009C0527">
              <w:rPr>
                <w:b/>
                <w:lang w:val="uk-UA"/>
              </w:rPr>
              <w:t>Прибуток</w:t>
            </w:r>
            <w:r>
              <w:rPr>
                <w:b/>
                <w:lang w:val="uk-UA"/>
              </w:rPr>
              <w:t xml:space="preserve"> </w:t>
            </w:r>
            <w:r w:rsidRPr="009C0527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</w:t>
            </w:r>
            <w:r w:rsidRPr="009C0527">
              <w:rPr>
                <w:b/>
                <w:lang w:val="uk-UA"/>
              </w:rPr>
              <w:t>Збиток</w:t>
            </w:r>
          </w:p>
        </w:tc>
        <w:tc>
          <w:tcPr>
            <w:tcW w:w="1816" w:type="dxa"/>
          </w:tcPr>
          <w:p w14:paraId="21FD7AAF" w14:textId="77777777" w:rsidR="004F4C0C" w:rsidRPr="00EA54FF" w:rsidRDefault="004F4C0C" w:rsidP="009C0527">
            <w:pPr>
              <w:spacing w:line="276" w:lineRule="auto"/>
              <w:jc w:val="center"/>
              <w:rPr>
                <w:lang w:val="uk-UA"/>
              </w:rPr>
            </w:pPr>
            <w:r w:rsidRPr="00EA54FF">
              <w:rPr>
                <w:lang w:val="uk-UA"/>
              </w:rPr>
              <w:t>-43,1</w:t>
            </w:r>
          </w:p>
        </w:tc>
        <w:tc>
          <w:tcPr>
            <w:tcW w:w="1701" w:type="dxa"/>
          </w:tcPr>
          <w:p w14:paraId="145858C1" w14:textId="77777777" w:rsidR="004F4C0C" w:rsidRPr="00EA54FF" w:rsidRDefault="004F4C0C" w:rsidP="009C0527">
            <w:pPr>
              <w:spacing w:line="276" w:lineRule="auto"/>
              <w:jc w:val="center"/>
              <w:rPr>
                <w:lang w:val="uk-UA"/>
              </w:rPr>
            </w:pPr>
            <w:r w:rsidRPr="00EA54FF">
              <w:rPr>
                <w:lang w:val="uk-UA"/>
              </w:rPr>
              <w:t>98,3</w:t>
            </w:r>
          </w:p>
        </w:tc>
        <w:tc>
          <w:tcPr>
            <w:tcW w:w="1701" w:type="dxa"/>
          </w:tcPr>
          <w:p w14:paraId="1C519B0A" w14:textId="77777777" w:rsidR="004F4C0C" w:rsidRPr="00EA54FF" w:rsidRDefault="004F4C0C" w:rsidP="009C0527">
            <w:pPr>
              <w:spacing w:line="276" w:lineRule="auto"/>
              <w:jc w:val="center"/>
              <w:rPr>
                <w:lang w:val="uk-UA"/>
              </w:rPr>
            </w:pPr>
            <w:r w:rsidRPr="00EA54FF">
              <w:rPr>
                <w:lang w:val="uk-UA"/>
              </w:rPr>
              <w:t>38,6</w:t>
            </w:r>
          </w:p>
        </w:tc>
        <w:tc>
          <w:tcPr>
            <w:tcW w:w="1701" w:type="dxa"/>
          </w:tcPr>
          <w:p w14:paraId="01B58795" w14:textId="77777777" w:rsidR="004F4C0C" w:rsidRPr="00EA54FF" w:rsidRDefault="004F4C0C" w:rsidP="009C0527">
            <w:pPr>
              <w:spacing w:line="276" w:lineRule="auto"/>
              <w:jc w:val="center"/>
              <w:rPr>
                <w:lang w:val="uk-UA"/>
              </w:rPr>
            </w:pPr>
            <w:r w:rsidRPr="00EA54FF">
              <w:rPr>
                <w:lang w:val="uk-UA"/>
              </w:rPr>
              <w:t>5,8</w:t>
            </w:r>
          </w:p>
        </w:tc>
      </w:tr>
    </w:tbl>
    <w:p w14:paraId="3F5E92E1" w14:textId="77777777" w:rsidR="002B5F9D" w:rsidRPr="00EA54FF" w:rsidRDefault="002B5F9D" w:rsidP="002B5F9D">
      <w:pPr>
        <w:jc w:val="center"/>
        <w:rPr>
          <w:b/>
          <w:sz w:val="28"/>
          <w:szCs w:val="28"/>
          <w:lang w:val="uk-UA"/>
        </w:rPr>
      </w:pPr>
    </w:p>
    <w:p w14:paraId="2A359BF4" w14:textId="77777777" w:rsidR="002B5F9D" w:rsidRPr="00EA54FF" w:rsidRDefault="002B5F9D" w:rsidP="002B5F9D">
      <w:pPr>
        <w:widowControl w:val="0"/>
        <w:spacing w:line="276" w:lineRule="auto"/>
        <w:ind w:firstLine="851"/>
        <w:jc w:val="both"/>
        <w:rPr>
          <w:kern w:val="24"/>
          <w:lang w:val="uk-UA"/>
        </w:rPr>
      </w:pPr>
      <w:r w:rsidRPr="00EA54FF">
        <w:rPr>
          <w:kern w:val="24"/>
          <w:lang w:val="uk-UA"/>
        </w:rPr>
        <w:t>У таблиці 4 наведено динаміку кількості об’єктів туристичної інфраструктури у Тернопільській МТГ.</w:t>
      </w:r>
    </w:p>
    <w:p w14:paraId="65ACADCA" w14:textId="77777777" w:rsidR="002B5F9D" w:rsidRPr="00EA54FF" w:rsidRDefault="002B5F9D" w:rsidP="002B5F9D">
      <w:pPr>
        <w:widowControl w:val="0"/>
        <w:spacing w:line="276" w:lineRule="auto"/>
        <w:ind w:firstLine="851"/>
        <w:jc w:val="right"/>
        <w:rPr>
          <w:kern w:val="24"/>
          <w:lang w:val="uk-UA"/>
        </w:rPr>
      </w:pPr>
      <w:r w:rsidRPr="00EA54FF">
        <w:rPr>
          <w:kern w:val="24"/>
          <w:lang w:val="uk-UA"/>
        </w:rPr>
        <w:t>Таблиця 4</w:t>
      </w:r>
    </w:p>
    <w:p w14:paraId="2C940988" w14:textId="77777777" w:rsidR="002B5F9D" w:rsidRPr="00EA54FF" w:rsidRDefault="002B5F9D" w:rsidP="002B5F9D">
      <w:pPr>
        <w:widowControl w:val="0"/>
        <w:spacing w:line="276" w:lineRule="auto"/>
        <w:contextualSpacing/>
        <w:jc w:val="center"/>
        <w:rPr>
          <w:b/>
          <w:kern w:val="24"/>
          <w:lang w:val="uk-UA"/>
        </w:rPr>
      </w:pPr>
      <w:r w:rsidRPr="00EA54FF">
        <w:rPr>
          <w:b/>
          <w:kern w:val="24"/>
          <w:lang w:val="uk-UA"/>
        </w:rPr>
        <w:t>Динаміка кількості об’єктів туристичної інфраструктури у Тернопільській МТГ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555"/>
        <w:gridCol w:w="2139"/>
        <w:gridCol w:w="1688"/>
        <w:gridCol w:w="2268"/>
        <w:gridCol w:w="1956"/>
      </w:tblGrid>
      <w:tr w:rsidR="002B5F9D" w:rsidRPr="00EA54FF" w14:paraId="314AF97E" w14:textId="77777777" w:rsidTr="004D61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7681" w14:textId="77777777" w:rsidR="002B5F9D" w:rsidRPr="00EA54FF" w:rsidRDefault="002B5F9D" w:rsidP="004D6136">
            <w:pPr>
              <w:widowControl w:val="0"/>
              <w:spacing w:line="276" w:lineRule="auto"/>
              <w:ind w:firstLine="22"/>
              <w:contextualSpacing/>
              <w:jc w:val="center"/>
              <w:rPr>
                <w:b/>
                <w:kern w:val="24"/>
                <w:lang w:val="uk-UA"/>
              </w:rPr>
            </w:pPr>
            <w:r w:rsidRPr="00EA54FF">
              <w:rPr>
                <w:b/>
                <w:kern w:val="24"/>
                <w:lang w:val="uk-UA"/>
              </w:rPr>
              <w:t>Роки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135E" w14:textId="77777777" w:rsidR="002B5F9D" w:rsidRPr="00EA54FF" w:rsidRDefault="002B5F9D" w:rsidP="004D6136">
            <w:pPr>
              <w:widowControl w:val="0"/>
              <w:spacing w:line="276" w:lineRule="auto"/>
              <w:ind w:firstLine="22"/>
              <w:contextualSpacing/>
              <w:jc w:val="center"/>
              <w:rPr>
                <w:b/>
                <w:kern w:val="24"/>
                <w:lang w:val="uk-UA"/>
              </w:rPr>
            </w:pPr>
            <w:r w:rsidRPr="00EA54FF">
              <w:rPr>
                <w:b/>
                <w:kern w:val="24"/>
                <w:lang w:val="uk-UA"/>
              </w:rPr>
              <w:t>Готелі та хостели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4FB8E" w14:textId="77777777" w:rsidR="002B5F9D" w:rsidRPr="00EA54FF" w:rsidRDefault="002B5F9D" w:rsidP="004D6136">
            <w:pPr>
              <w:widowControl w:val="0"/>
              <w:spacing w:line="276" w:lineRule="auto"/>
              <w:ind w:firstLine="22"/>
              <w:contextualSpacing/>
              <w:jc w:val="center"/>
              <w:rPr>
                <w:b/>
                <w:kern w:val="24"/>
                <w:lang w:val="uk-UA"/>
              </w:rPr>
            </w:pPr>
            <w:r w:rsidRPr="00EA54FF">
              <w:rPr>
                <w:b/>
                <w:kern w:val="24"/>
                <w:lang w:val="uk-UA"/>
              </w:rPr>
              <w:t>Ресторани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33A7A" w14:textId="77777777" w:rsidR="002B5F9D" w:rsidRPr="00EA54FF" w:rsidRDefault="002B5F9D" w:rsidP="004D6136">
            <w:pPr>
              <w:widowControl w:val="0"/>
              <w:spacing w:line="276" w:lineRule="auto"/>
              <w:ind w:firstLine="22"/>
              <w:contextualSpacing/>
              <w:jc w:val="center"/>
              <w:rPr>
                <w:b/>
                <w:kern w:val="24"/>
                <w:lang w:val="uk-UA"/>
              </w:rPr>
            </w:pPr>
            <w:r w:rsidRPr="00EA54FF">
              <w:rPr>
                <w:b/>
                <w:kern w:val="24"/>
                <w:lang w:val="uk-UA"/>
              </w:rPr>
              <w:t>Інші заклади громадського харчування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6FD29" w14:textId="77777777" w:rsidR="002B5F9D" w:rsidRPr="00EA54FF" w:rsidRDefault="002B5F9D" w:rsidP="004D6136">
            <w:pPr>
              <w:widowControl w:val="0"/>
              <w:spacing w:line="276" w:lineRule="auto"/>
              <w:ind w:firstLine="22"/>
              <w:contextualSpacing/>
              <w:jc w:val="center"/>
              <w:rPr>
                <w:b/>
                <w:kern w:val="24"/>
                <w:lang w:val="uk-UA"/>
              </w:rPr>
            </w:pPr>
            <w:r w:rsidRPr="00EA54FF">
              <w:rPr>
                <w:b/>
                <w:kern w:val="24"/>
                <w:lang w:val="uk-UA"/>
              </w:rPr>
              <w:t>Туристичні фірми</w:t>
            </w:r>
          </w:p>
        </w:tc>
      </w:tr>
      <w:tr w:rsidR="002B5F9D" w:rsidRPr="00EA54FF" w14:paraId="6D94B819" w14:textId="77777777" w:rsidTr="004D61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22A52" w14:textId="77777777" w:rsidR="002B5F9D" w:rsidRPr="004F4C0C" w:rsidRDefault="002B5F9D" w:rsidP="004D6136">
            <w:pPr>
              <w:widowControl w:val="0"/>
              <w:spacing w:line="276" w:lineRule="auto"/>
              <w:ind w:firstLine="22"/>
              <w:contextualSpacing/>
              <w:jc w:val="center"/>
              <w:rPr>
                <w:b/>
                <w:kern w:val="24"/>
                <w:lang w:val="uk-UA"/>
              </w:rPr>
            </w:pPr>
            <w:r w:rsidRPr="004F4C0C">
              <w:rPr>
                <w:b/>
                <w:kern w:val="24"/>
                <w:lang w:val="uk-UA"/>
              </w:rPr>
              <w:t>01.11.2020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E5391" w14:textId="77777777" w:rsidR="002B5F9D" w:rsidRPr="00EA54FF" w:rsidRDefault="002B5F9D" w:rsidP="004D6136">
            <w:pPr>
              <w:widowControl w:val="0"/>
              <w:spacing w:line="276" w:lineRule="auto"/>
              <w:ind w:firstLine="22"/>
              <w:contextualSpacing/>
              <w:jc w:val="center"/>
              <w:rPr>
                <w:kern w:val="24"/>
                <w:lang w:val="uk-UA"/>
              </w:rPr>
            </w:pPr>
            <w:r w:rsidRPr="00EA54FF">
              <w:rPr>
                <w:kern w:val="24"/>
                <w:lang w:val="uk-UA"/>
              </w:rPr>
              <w:t>28 (24/4)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E254" w14:textId="77777777" w:rsidR="002B5F9D" w:rsidRPr="00EA54FF" w:rsidRDefault="002B5F9D" w:rsidP="004D6136">
            <w:pPr>
              <w:widowControl w:val="0"/>
              <w:spacing w:line="276" w:lineRule="auto"/>
              <w:ind w:firstLine="22"/>
              <w:contextualSpacing/>
              <w:jc w:val="center"/>
              <w:rPr>
                <w:kern w:val="24"/>
                <w:lang w:val="uk-UA"/>
              </w:rPr>
            </w:pPr>
            <w:r w:rsidRPr="00EA54FF">
              <w:rPr>
                <w:kern w:val="24"/>
                <w:lang w:val="uk-UA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85B6" w14:textId="77777777" w:rsidR="002B5F9D" w:rsidRPr="00EA54FF" w:rsidRDefault="002B5F9D" w:rsidP="004D6136">
            <w:pPr>
              <w:widowControl w:val="0"/>
              <w:spacing w:line="276" w:lineRule="auto"/>
              <w:ind w:firstLine="22"/>
              <w:contextualSpacing/>
              <w:jc w:val="center"/>
              <w:rPr>
                <w:kern w:val="24"/>
                <w:lang w:val="uk-UA"/>
              </w:rPr>
            </w:pPr>
            <w:r w:rsidRPr="00EA54FF">
              <w:rPr>
                <w:kern w:val="24"/>
                <w:lang w:val="uk-UA"/>
              </w:rPr>
              <w:t>279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5EC0" w14:textId="77777777" w:rsidR="002B5F9D" w:rsidRPr="00EA54FF" w:rsidRDefault="002B5F9D" w:rsidP="004D6136">
            <w:pPr>
              <w:widowControl w:val="0"/>
              <w:spacing w:line="276" w:lineRule="auto"/>
              <w:ind w:firstLine="22"/>
              <w:contextualSpacing/>
              <w:jc w:val="center"/>
              <w:rPr>
                <w:kern w:val="24"/>
                <w:lang w:val="uk-UA"/>
              </w:rPr>
            </w:pPr>
            <w:r w:rsidRPr="00EA54FF">
              <w:rPr>
                <w:kern w:val="24"/>
                <w:lang w:val="uk-UA"/>
              </w:rPr>
              <w:t>89</w:t>
            </w:r>
          </w:p>
        </w:tc>
      </w:tr>
      <w:tr w:rsidR="002B5F9D" w:rsidRPr="00EA54FF" w14:paraId="414EE721" w14:textId="77777777" w:rsidTr="004D61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9ACD" w14:textId="77777777" w:rsidR="002B5F9D" w:rsidRPr="004F4C0C" w:rsidRDefault="002B5F9D" w:rsidP="004D6136">
            <w:pPr>
              <w:widowControl w:val="0"/>
              <w:spacing w:line="276" w:lineRule="auto"/>
              <w:ind w:firstLine="22"/>
              <w:contextualSpacing/>
              <w:jc w:val="center"/>
              <w:rPr>
                <w:b/>
                <w:kern w:val="24"/>
                <w:lang w:val="uk-UA"/>
              </w:rPr>
            </w:pPr>
            <w:r w:rsidRPr="004F4C0C">
              <w:rPr>
                <w:b/>
                <w:kern w:val="24"/>
                <w:lang w:val="uk-UA"/>
              </w:rPr>
              <w:t>01.11.2021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B744" w14:textId="77777777" w:rsidR="002B5F9D" w:rsidRPr="00EA54FF" w:rsidRDefault="002B5F9D" w:rsidP="004D6136">
            <w:pPr>
              <w:widowControl w:val="0"/>
              <w:spacing w:line="276" w:lineRule="auto"/>
              <w:ind w:firstLine="22"/>
              <w:contextualSpacing/>
              <w:jc w:val="center"/>
              <w:rPr>
                <w:kern w:val="24"/>
                <w:lang w:val="uk-UA"/>
              </w:rPr>
            </w:pPr>
            <w:r w:rsidRPr="00EA54FF">
              <w:rPr>
                <w:kern w:val="24"/>
                <w:lang w:val="uk-UA"/>
              </w:rPr>
              <w:t>24 (20/4)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56ADE" w14:textId="77777777" w:rsidR="002B5F9D" w:rsidRPr="00EA54FF" w:rsidRDefault="002B5F9D" w:rsidP="004D6136">
            <w:pPr>
              <w:widowControl w:val="0"/>
              <w:spacing w:line="276" w:lineRule="auto"/>
              <w:ind w:firstLine="22"/>
              <w:contextualSpacing/>
              <w:jc w:val="center"/>
              <w:rPr>
                <w:kern w:val="24"/>
                <w:lang w:val="uk-UA"/>
              </w:rPr>
            </w:pPr>
            <w:r w:rsidRPr="00EA54FF">
              <w:rPr>
                <w:kern w:val="24"/>
                <w:lang w:val="uk-UA"/>
              </w:rPr>
              <w:t>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1A535" w14:textId="77777777" w:rsidR="002B5F9D" w:rsidRPr="00EA54FF" w:rsidRDefault="002B5F9D" w:rsidP="004D6136">
            <w:pPr>
              <w:widowControl w:val="0"/>
              <w:spacing w:line="276" w:lineRule="auto"/>
              <w:ind w:firstLine="22"/>
              <w:contextualSpacing/>
              <w:jc w:val="center"/>
              <w:rPr>
                <w:kern w:val="24"/>
                <w:lang w:val="uk-UA"/>
              </w:rPr>
            </w:pPr>
            <w:r w:rsidRPr="00EA54FF">
              <w:rPr>
                <w:kern w:val="24"/>
                <w:lang w:val="uk-UA"/>
              </w:rPr>
              <w:t>275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C4EF" w14:textId="77777777" w:rsidR="002B5F9D" w:rsidRPr="00EA54FF" w:rsidRDefault="002B5F9D" w:rsidP="004D6136">
            <w:pPr>
              <w:widowControl w:val="0"/>
              <w:spacing w:line="276" w:lineRule="auto"/>
              <w:ind w:firstLine="22"/>
              <w:contextualSpacing/>
              <w:jc w:val="center"/>
              <w:rPr>
                <w:kern w:val="24"/>
                <w:lang w:val="uk-UA"/>
              </w:rPr>
            </w:pPr>
            <w:r w:rsidRPr="00EA54FF">
              <w:rPr>
                <w:kern w:val="24"/>
                <w:lang w:val="uk-UA"/>
              </w:rPr>
              <w:t>89</w:t>
            </w:r>
          </w:p>
        </w:tc>
      </w:tr>
      <w:tr w:rsidR="002B5F9D" w:rsidRPr="00EA54FF" w14:paraId="0A322232" w14:textId="77777777" w:rsidTr="004D61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5C2D2" w14:textId="77777777" w:rsidR="002B5F9D" w:rsidRPr="004F4C0C" w:rsidRDefault="002B5F9D" w:rsidP="004D6136">
            <w:pPr>
              <w:widowControl w:val="0"/>
              <w:spacing w:line="276" w:lineRule="auto"/>
              <w:ind w:firstLine="22"/>
              <w:contextualSpacing/>
              <w:jc w:val="center"/>
              <w:rPr>
                <w:b/>
                <w:kern w:val="24"/>
                <w:lang w:val="uk-UA"/>
              </w:rPr>
            </w:pPr>
            <w:r w:rsidRPr="004F4C0C">
              <w:rPr>
                <w:b/>
                <w:kern w:val="24"/>
                <w:lang w:val="uk-UA"/>
              </w:rPr>
              <w:t>01.11.2022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9FFE" w14:textId="77777777" w:rsidR="002B5F9D" w:rsidRPr="00EA54FF" w:rsidRDefault="002B5F9D" w:rsidP="004D6136">
            <w:pPr>
              <w:widowControl w:val="0"/>
              <w:spacing w:line="276" w:lineRule="auto"/>
              <w:ind w:firstLine="22"/>
              <w:contextualSpacing/>
              <w:jc w:val="center"/>
              <w:rPr>
                <w:kern w:val="24"/>
                <w:lang w:val="uk-UA"/>
              </w:rPr>
            </w:pPr>
            <w:r w:rsidRPr="00EA54FF">
              <w:rPr>
                <w:kern w:val="24"/>
                <w:lang w:val="uk-UA"/>
              </w:rPr>
              <w:t>22 (19/3)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CBD6" w14:textId="77777777" w:rsidR="002B5F9D" w:rsidRPr="00EA54FF" w:rsidRDefault="002B5F9D" w:rsidP="004D6136">
            <w:pPr>
              <w:widowControl w:val="0"/>
              <w:spacing w:line="276" w:lineRule="auto"/>
              <w:ind w:firstLine="22"/>
              <w:contextualSpacing/>
              <w:jc w:val="center"/>
              <w:rPr>
                <w:kern w:val="24"/>
                <w:lang w:val="uk-UA"/>
              </w:rPr>
            </w:pPr>
            <w:r w:rsidRPr="00EA54FF">
              <w:rPr>
                <w:kern w:val="24"/>
                <w:lang w:val="uk-UA"/>
              </w:rPr>
              <w:t>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8E42" w14:textId="77777777" w:rsidR="002B5F9D" w:rsidRPr="00EA54FF" w:rsidRDefault="002B5F9D" w:rsidP="004D6136">
            <w:pPr>
              <w:widowControl w:val="0"/>
              <w:spacing w:line="276" w:lineRule="auto"/>
              <w:ind w:firstLine="22"/>
              <w:contextualSpacing/>
              <w:jc w:val="center"/>
              <w:rPr>
                <w:kern w:val="24"/>
                <w:lang w:val="uk-UA"/>
              </w:rPr>
            </w:pPr>
            <w:r w:rsidRPr="00EA54FF">
              <w:rPr>
                <w:kern w:val="24"/>
                <w:lang w:val="uk-UA"/>
              </w:rPr>
              <w:t>236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58B0" w14:textId="77777777" w:rsidR="002B5F9D" w:rsidRPr="00EA54FF" w:rsidRDefault="002B5F9D" w:rsidP="004D6136">
            <w:pPr>
              <w:widowControl w:val="0"/>
              <w:spacing w:line="276" w:lineRule="auto"/>
              <w:ind w:firstLine="22"/>
              <w:contextualSpacing/>
              <w:jc w:val="center"/>
              <w:rPr>
                <w:kern w:val="24"/>
                <w:lang w:val="uk-UA"/>
              </w:rPr>
            </w:pPr>
            <w:r w:rsidRPr="00EA54FF">
              <w:rPr>
                <w:kern w:val="24"/>
                <w:lang w:val="uk-UA"/>
              </w:rPr>
              <w:t>89</w:t>
            </w:r>
          </w:p>
        </w:tc>
      </w:tr>
      <w:tr w:rsidR="002B5F9D" w:rsidRPr="00EA54FF" w14:paraId="62B5546C" w14:textId="77777777" w:rsidTr="004D61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68BDD" w14:textId="77777777" w:rsidR="002B5F9D" w:rsidRPr="004F4C0C" w:rsidRDefault="002B5F9D" w:rsidP="004D6136">
            <w:pPr>
              <w:widowControl w:val="0"/>
              <w:spacing w:line="276" w:lineRule="auto"/>
              <w:ind w:firstLine="22"/>
              <w:contextualSpacing/>
              <w:jc w:val="center"/>
              <w:rPr>
                <w:b/>
                <w:kern w:val="24"/>
                <w:lang w:val="uk-UA"/>
              </w:rPr>
            </w:pPr>
            <w:r w:rsidRPr="004F4C0C">
              <w:rPr>
                <w:b/>
                <w:kern w:val="24"/>
                <w:lang w:val="uk-UA"/>
              </w:rPr>
              <w:t>01.11.2023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83DC" w14:textId="77777777" w:rsidR="002B5F9D" w:rsidRPr="000632D1" w:rsidRDefault="000632D1" w:rsidP="004D6136">
            <w:pPr>
              <w:widowControl w:val="0"/>
              <w:spacing w:line="276" w:lineRule="auto"/>
              <w:ind w:firstLine="22"/>
              <w:contextualSpacing/>
              <w:jc w:val="center"/>
              <w:rPr>
                <w:kern w:val="24"/>
                <w:lang w:val="uk-UA"/>
              </w:rPr>
            </w:pPr>
            <w:r w:rsidRPr="000632D1">
              <w:rPr>
                <w:kern w:val="24"/>
                <w:lang w:val="uk-UA"/>
              </w:rPr>
              <w:t>22 (19/3)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F824F" w14:textId="77777777" w:rsidR="002B5F9D" w:rsidRPr="000632D1" w:rsidRDefault="00DE425F" w:rsidP="004D6136">
            <w:pPr>
              <w:widowControl w:val="0"/>
              <w:spacing w:line="276" w:lineRule="auto"/>
              <w:ind w:firstLine="22"/>
              <w:contextualSpacing/>
              <w:jc w:val="center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>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7066A" w14:textId="77777777" w:rsidR="002B5F9D" w:rsidRPr="000632D1" w:rsidRDefault="00DE425F" w:rsidP="004D6136">
            <w:pPr>
              <w:widowControl w:val="0"/>
              <w:spacing w:line="276" w:lineRule="auto"/>
              <w:ind w:firstLine="22"/>
              <w:contextualSpacing/>
              <w:jc w:val="center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>255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D1C5" w14:textId="77777777" w:rsidR="002B5F9D" w:rsidRPr="000632D1" w:rsidRDefault="000632D1" w:rsidP="004D6136">
            <w:pPr>
              <w:widowControl w:val="0"/>
              <w:spacing w:line="276" w:lineRule="auto"/>
              <w:ind w:firstLine="22"/>
              <w:contextualSpacing/>
              <w:jc w:val="center"/>
              <w:rPr>
                <w:kern w:val="24"/>
                <w:lang w:val="uk-UA"/>
              </w:rPr>
            </w:pPr>
            <w:r w:rsidRPr="000632D1">
              <w:rPr>
                <w:kern w:val="24"/>
                <w:lang w:val="uk-UA"/>
              </w:rPr>
              <w:t>87</w:t>
            </w:r>
          </w:p>
        </w:tc>
      </w:tr>
    </w:tbl>
    <w:p w14:paraId="6174959D" w14:textId="77777777" w:rsidR="00CF7A0F" w:rsidRPr="0000017D" w:rsidRDefault="00CF7A0F" w:rsidP="00050FC6">
      <w:pPr>
        <w:widowControl w:val="0"/>
        <w:spacing w:line="276" w:lineRule="auto"/>
        <w:ind w:firstLine="851"/>
        <w:jc w:val="center"/>
        <w:rPr>
          <w:b/>
          <w:color w:val="FF0000"/>
          <w:lang w:val="uk-UA"/>
        </w:rPr>
      </w:pPr>
    </w:p>
    <w:p w14:paraId="509C94D5" w14:textId="77777777" w:rsidR="00CF7A0F" w:rsidRPr="00102752" w:rsidRDefault="00102752" w:rsidP="00102752">
      <w:pPr>
        <w:suppressAutoHyphens/>
        <w:spacing w:line="276" w:lineRule="auto"/>
        <w:jc w:val="center"/>
        <w:rPr>
          <w:b/>
          <w:iCs/>
          <w:lang w:val="uk-UA"/>
        </w:rPr>
      </w:pPr>
      <w:r>
        <w:rPr>
          <w:b/>
          <w:iCs/>
          <w:lang w:val="uk-UA"/>
        </w:rPr>
        <w:t xml:space="preserve">3. </w:t>
      </w:r>
      <w:r w:rsidR="00CF7A0F" w:rsidRPr="00102752">
        <w:rPr>
          <w:b/>
          <w:iCs/>
          <w:lang w:val="uk-UA"/>
        </w:rPr>
        <w:t>Зовнішня реклама</w:t>
      </w:r>
    </w:p>
    <w:p w14:paraId="22067F54" w14:textId="77777777" w:rsidR="00CF7A0F" w:rsidRDefault="00CF7A0F" w:rsidP="009C53B8">
      <w:pPr>
        <w:pStyle w:val="a3"/>
        <w:suppressAutoHyphens/>
        <w:spacing w:line="276" w:lineRule="auto"/>
        <w:ind w:left="0" w:firstLine="851"/>
        <w:jc w:val="both"/>
        <w:rPr>
          <w:b/>
          <w:iCs/>
          <w:lang w:val="uk-UA"/>
        </w:rPr>
      </w:pPr>
      <w:r w:rsidRPr="00FD768B">
        <w:rPr>
          <w:kern w:val="24"/>
          <w:lang w:val="uk-UA"/>
        </w:rPr>
        <w:t>Інформація про виконання плану надходжень від плати за тимчасове користування місцями розташування рекламних засобів, що перебувають у комунальній власності (табл</w:t>
      </w:r>
      <w:r>
        <w:rPr>
          <w:kern w:val="24"/>
          <w:lang w:val="uk-UA"/>
        </w:rPr>
        <w:t>.</w:t>
      </w:r>
      <w:r w:rsidRPr="00FD768B">
        <w:rPr>
          <w:kern w:val="24"/>
          <w:lang w:val="uk-UA"/>
        </w:rPr>
        <w:t xml:space="preserve"> </w:t>
      </w:r>
      <w:r>
        <w:rPr>
          <w:kern w:val="24"/>
          <w:lang w:val="uk-UA"/>
        </w:rPr>
        <w:t>5</w:t>
      </w:r>
      <w:r w:rsidRPr="00FD768B">
        <w:rPr>
          <w:kern w:val="24"/>
          <w:lang w:val="uk-UA"/>
        </w:rPr>
        <w:t>).</w:t>
      </w:r>
    </w:p>
    <w:p w14:paraId="6E4F8C16" w14:textId="77777777" w:rsidR="009C0527" w:rsidRPr="00122D85" w:rsidRDefault="009C0527" w:rsidP="009C0527">
      <w:pPr>
        <w:pStyle w:val="a3"/>
        <w:suppressAutoHyphens/>
        <w:spacing w:line="276" w:lineRule="auto"/>
        <w:ind w:left="0" w:firstLine="851"/>
        <w:jc w:val="both"/>
        <w:rPr>
          <w:b/>
          <w:iCs/>
          <w:lang w:val="uk-UA"/>
        </w:rPr>
      </w:pPr>
      <w:r w:rsidRPr="00122D85">
        <w:rPr>
          <w:kern w:val="24"/>
          <w:lang w:val="uk-UA"/>
        </w:rPr>
        <w:t xml:space="preserve">До </w:t>
      </w:r>
      <w:r>
        <w:rPr>
          <w:kern w:val="24"/>
          <w:lang w:val="uk-UA"/>
        </w:rPr>
        <w:t>місцевого бюджету</w:t>
      </w:r>
      <w:r w:rsidRPr="00122D85">
        <w:rPr>
          <w:kern w:val="24"/>
          <w:lang w:val="uk-UA"/>
        </w:rPr>
        <w:t xml:space="preserve"> перераховано:</w:t>
      </w:r>
    </w:p>
    <w:p w14:paraId="7CBE0846" w14:textId="77777777" w:rsidR="009C0527" w:rsidRDefault="009C0527" w:rsidP="009C0527">
      <w:pPr>
        <w:widowControl w:val="0"/>
        <w:spacing w:line="276" w:lineRule="auto"/>
        <w:ind w:firstLine="851"/>
        <w:jc w:val="both"/>
        <w:rPr>
          <w:kern w:val="24"/>
          <w:lang w:val="uk-UA"/>
        </w:rPr>
      </w:pPr>
      <w:r>
        <w:rPr>
          <w:kern w:val="24"/>
          <w:lang w:val="uk-UA"/>
        </w:rPr>
        <w:t>У 2020</w:t>
      </w:r>
      <w:r w:rsidRPr="00C5478C">
        <w:rPr>
          <w:kern w:val="24"/>
          <w:lang w:val="uk-UA"/>
        </w:rPr>
        <w:t xml:space="preserve"> р.</w:t>
      </w:r>
      <w:r>
        <w:rPr>
          <w:kern w:val="24"/>
          <w:lang w:val="uk-UA"/>
        </w:rPr>
        <w:t xml:space="preserve">                 </w:t>
      </w:r>
      <w:r w:rsidRPr="00C5478C">
        <w:rPr>
          <w:kern w:val="24"/>
          <w:lang w:val="uk-UA"/>
        </w:rPr>
        <w:t xml:space="preserve">          -  7 </w:t>
      </w:r>
      <w:r>
        <w:rPr>
          <w:kern w:val="24"/>
          <w:lang w:val="uk-UA"/>
        </w:rPr>
        <w:t>300,0 тис. грн</w:t>
      </w:r>
      <w:r w:rsidRPr="00C5478C">
        <w:rPr>
          <w:kern w:val="24"/>
          <w:lang w:val="uk-UA"/>
        </w:rPr>
        <w:t>.</w:t>
      </w:r>
      <w:r>
        <w:rPr>
          <w:kern w:val="24"/>
          <w:lang w:val="uk-UA"/>
        </w:rPr>
        <w:t xml:space="preserve"> </w:t>
      </w:r>
      <w:r w:rsidRPr="00704C0B">
        <w:rPr>
          <w:kern w:val="24"/>
          <w:lang w:val="uk-UA"/>
        </w:rPr>
        <w:t>(</w:t>
      </w:r>
      <w:r>
        <w:rPr>
          <w:kern w:val="24"/>
          <w:lang w:val="uk-UA"/>
        </w:rPr>
        <w:t>101,4</w:t>
      </w:r>
      <w:r w:rsidRPr="00704C0B">
        <w:rPr>
          <w:kern w:val="24"/>
          <w:lang w:val="uk-UA"/>
        </w:rPr>
        <w:t>% виконання).</w:t>
      </w:r>
    </w:p>
    <w:p w14:paraId="21504F01" w14:textId="77777777" w:rsidR="009C0527" w:rsidRPr="00C5478C" w:rsidRDefault="009C0527" w:rsidP="009C0527">
      <w:pPr>
        <w:widowControl w:val="0"/>
        <w:spacing w:line="276" w:lineRule="auto"/>
        <w:ind w:firstLine="851"/>
        <w:jc w:val="both"/>
        <w:rPr>
          <w:kern w:val="24"/>
          <w:lang w:val="uk-UA"/>
        </w:rPr>
      </w:pPr>
      <w:r>
        <w:rPr>
          <w:kern w:val="24"/>
          <w:lang w:val="uk-UA"/>
        </w:rPr>
        <w:t>У 2021</w:t>
      </w:r>
      <w:r w:rsidRPr="00C5478C">
        <w:rPr>
          <w:kern w:val="24"/>
          <w:lang w:val="uk-UA"/>
        </w:rPr>
        <w:t xml:space="preserve"> р. </w:t>
      </w:r>
      <w:r>
        <w:rPr>
          <w:kern w:val="24"/>
          <w:lang w:val="uk-UA"/>
        </w:rPr>
        <w:t xml:space="preserve">                     </w:t>
      </w:r>
      <w:r w:rsidRPr="00C5478C">
        <w:rPr>
          <w:kern w:val="24"/>
          <w:lang w:val="uk-UA"/>
        </w:rPr>
        <w:t xml:space="preserve">     -  7 </w:t>
      </w:r>
      <w:r>
        <w:rPr>
          <w:kern w:val="24"/>
          <w:lang w:val="uk-UA"/>
        </w:rPr>
        <w:t>500,0 тис. грн</w:t>
      </w:r>
      <w:r w:rsidRPr="00C5478C">
        <w:rPr>
          <w:kern w:val="24"/>
          <w:lang w:val="uk-UA"/>
        </w:rPr>
        <w:t>.</w:t>
      </w:r>
      <w:r>
        <w:rPr>
          <w:kern w:val="24"/>
          <w:lang w:val="uk-UA"/>
        </w:rPr>
        <w:t xml:space="preserve"> </w:t>
      </w:r>
      <w:r w:rsidRPr="00704C0B">
        <w:rPr>
          <w:kern w:val="24"/>
          <w:lang w:val="uk-UA"/>
        </w:rPr>
        <w:t>(</w:t>
      </w:r>
      <w:r>
        <w:rPr>
          <w:kern w:val="24"/>
          <w:lang w:val="uk-UA"/>
        </w:rPr>
        <w:t>100,7</w:t>
      </w:r>
      <w:r w:rsidRPr="00704C0B">
        <w:rPr>
          <w:kern w:val="24"/>
          <w:lang w:val="uk-UA"/>
        </w:rPr>
        <w:t>% виконання).</w:t>
      </w:r>
    </w:p>
    <w:p w14:paraId="20F3B0A8" w14:textId="77777777" w:rsidR="009C0527" w:rsidRPr="00C5478C" w:rsidRDefault="009C0527" w:rsidP="009C0527">
      <w:pPr>
        <w:widowControl w:val="0"/>
        <w:spacing w:line="276" w:lineRule="auto"/>
        <w:ind w:firstLine="851"/>
        <w:jc w:val="both"/>
        <w:rPr>
          <w:kern w:val="24"/>
          <w:lang w:val="uk-UA"/>
        </w:rPr>
      </w:pPr>
      <w:r>
        <w:rPr>
          <w:kern w:val="24"/>
          <w:lang w:val="uk-UA"/>
        </w:rPr>
        <w:t>У 2022</w:t>
      </w:r>
      <w:r w:rsidRPr="00C5478C">
        <w:rPr>
          <w:kern w:val="24"/>
          <w:lang w:val="uk-UA"/>
        </w:rPr>
        <w:t xml:space="preserve"> р. </w:t>
      </w:r>
      <w:r>
        <w:rPr>
          <w:kern w:val="24"/>
          <w:lang w:val="uk-UA"/>
        </w:rPr>
        <w:t xml:space="preserve">                          </w:t>
      </w:r>
      <w:r w:rsidRPr="00C5478C">
        <w:rPr>
          <w:kern w:val="24"/>
          <w:lang w:val="uk-UA"/>
        </w:rPr>
        <w:t xml:space="preserve">-  </w:t>
      </w:r>
      <w:r>
        <w:rPr>
          <w:kern w:val="24"/>
          <w:lang w:val="uk-UA"/>
        </w:rPr>
        <w:t>4 890,0 тис. грн</w:t>
      </w:r>
      <w:r w:rsidRPr="00C5478C">
        <w:rPr>
          <w:kern w:val="24"/>
          <w:lang w:val="uk-UA"/>
        </w:rPr>
        <w:t>.</w:t>
      </w:r>
      <w:r>
        <w:rPr>
          <w:kern w:val="24"/>
          <w:lang w:val="uk-UA"/>
        </w:rPr>
        <w:t xml:space="preserve"> </w:t>
      </w:r>
      <w:r w:rsidRPr="00704C0B">
        <w:rPr>
          <w:kern w:val="24"/>
          <w:lang w:val="uk-UA"/>
        </w:rPr>
        <w:t>(</w:t>
      </w:r>
      <w:r>
        <w:rPr>
          <w:kern w:val="24"/>
          <w:lang w:val="uk-UA"/>
        </w:rPr>
        <w:t>65,0</w:t>
      </w:r>
      <w:r w:rsidRPr="00704C0B">
        <w:rPr>
          <w:kern w:val="24"/>
          <w:lang w:val="uk-UA"/>
        </w:rPr>
        <w:t>% виконання).</w:t>
      </w:r>
    </w:p>
    <w:p w14:paraId="3FCCE7F6" w14:textId="77777777" w:rsidR="009C0527" w:rsidRPr="00C5478C" w:rsidRDefault="009C0527" w:rsidP="009C0527">
      <w:pPr>
        <w:widowControl w:val="0"/>
        <w:spacing w:line="276" w:lineRule="auto"/>
        <w:ind w:firstLine="851"/>
        <w:jc w:val="both"/>
        <w:rPr>
          <w:kern w:val="24"/>
          <w:lang w:val="uk-UA"/>
        </w:rPr>
      </w:pPr>
      <w:r>
        <w:rPr>
          <w:kern w:val="24"/>
          <w:lang w:val="uk-UA"/>
        </w:rPr>
        <w:t>У 2023</w:t>
      </w:r>
      <w:r w:rsidRPr="00C5478C">
        <w:rPr>
          <w:kern w:val="24"/>
          <w:lang w:val="uk-UA"/>
        </w:rPr>
        <w:t xml:space="preserve"> р. (</w:t>
      </w:r>
      <w:r>
        <w:rPr>
          <w:kern w:val="24"/>
          <w:lang w:val="uk-UA"/>
        </w:rPr>
        <w:t>10 місяців</w:t>
      </w:r>
      <w:r w:rsidRPr="00C5478C">
        <w:rPr>
          <w:kern w:val="24"/>
          <w:lang w:val="uk-UA"/>
        </w:rPr>
        <w:t>)</w:t>
      </w:r>
      <w:r>
        <w:rPr>
          <w:kern w:val="24"/>
          <w:lang w:val="uk-UA"/>
        </w:rPr>
        <w:t xml:space="preserve">      </w:t>
      </w:r>
      <w:r w:rsidRPr="00C5478C">
        <w:rPr>
          <w:kern w:val="24"/>
          <w:lang w:val="uk-UA"/>
        </w:rPr>
        <w:t xml:space="preserve">-  </w:t>
      </w:r>
      <w:r>
        <w:rPr>
          <w:kern w:val="24"/>
          <w:lang w:val="uk-UA"/>
        </w:rPr>
        <w:t>5 930,0 тис. грн</w:t>
      </w:r>
      <w:r w:rsidRPr="00C5478C">
        <w:rPr>
          <w:kern w:val="24"/>
          <w:lang w:val="uk-UA"/>
        </w:rPr>
        <w:t>.</w:t>
      </w:r>
      <w:r>
        <w:rPr>
          <w:kern w:val="24"/>
          <w:lang w:val="uk-UA"/>
        </w:rPr>
        <w:t xml:space="preserve"> </w:t>
      </w:r>
      <w:r w:rsidRPr="00704C0B">
        <w:rPr>
          <w:kern w:val="24"/>
          <w:lang w:val="uk-UA"/>
        </w:rPr>
        <w:t>(</w:t>
      </w:r>
      <w:r>
        <w:rPr>
          <w:kern w:val="24"/>
          <w:lang w:val="uk-UA"/>
        </w:rPr>
        <w:t>100,0</w:t>
      </w:r>
      <w:r w:rsidRPr="00704C0B">
        <w:rPr>
          <w:kern w:val="24"/>
          <w:lang w:val="uk-UA"/>
        </w:rPr>
        <w:t>% виконання).</w:t>
      </w:r>
    </w:p>
    <w:p w14:paraId="32EB946C" w14:textId="77777777" w:rsidR="009C0527" w:rsidRPr="008C25F0" w:rsidRDefault="009C0527" w:rsidP="009C0527">
      <w:pPr>
        <w:pStyle w:val="a3"/>
        <w:suppressAutoHyphens/>
        <w:spacing w:line="276" w:lineRule="auto"/>
        <w:ind w:left="0" w:firstLine="851"/>
        <w:jc w:val="both"/>
        <w:rPr>
          <w:b/>
          <w:iCs/>
          <w:highlight w:val="yellow"/>
          <w:lang w:val="uk-UA"/>
        </w:rPr>
      </w:pPr>
    </w:p>
    <w:p w14:paraId="12A9B4BA" w14:textId="77777777" w:rsidR="009C0527" w:rsidRPr="00122D85" w:rsidRDefault="009C0527" w:rsidP="009C0527">
      <w:pPr>
        <w:pStyle w:val="a3"/>
        <w:suppressAutoHyphens/>
        <w:spacing w:line="276" w:lineRule="auto"/>
        <w:ind w:left="0" w:firstLine="851"/>
        <w:jc w:val="both"/>
        <w:rPr>
          <w:b/>
          <w:iCs/>
          <w:lang w:val="uk-UA"/>
        </w:rPr>
      </w:pPr>
      <w:r w:rsidRPr="00122D85">
        <w:rPr>
          <w:kern w:val="24"/>
          <w:lang w:val="uk-UA"/>
        </w:rPr>
        <w:t>До державного бюджету (ПДВ) перераховано:</w:t>
      </w:r>
    </w:p>
    <w:p w14:paraId="1386ED9C" w14:textId="77777777" w:rsidR="009C0527" w:rsidRDefault="009C0527" w:rsidP="009C0527">
      <w:pPr>
        <w:widowControl w:val="0"/>
        <w:spacing w:line="276" w:lineRule="auto"/>
        <w:ind w:firstLine="851"/>
        <w:jc w:val="both"/>
        <w:rPr>
          <w:kern w:val="24"/>
          <w:lang w:val="uk-UA"/>
        </w:rPr>
      </w:pPr>
      <w:r>
        <w:rPr>
          <w:kern w:val="24"/>
          <w:lang w:val="uk-UA"/>
        </w:rPr>
        <w:t>У 2020</w:t>
      </w:r>
      <w:r w:rsidRPr="00C5478C">
        <w:rPr>
          <w:kern w:val="24"/>
          <w:lang w:val="uk-UA"/>
        </w:rPr>
        <w:t xml:space="preserve"> р. </w:t>
      </w:r>
      <w:r>
        <w:rPr>
          <w:kern w:val="24"/>
          <w:lang w:val="uk-UA"/>
        </w:rPr>
        <w:t xml:space="preserve">              </w:t>
      </w:r>
      <w:r w:rsidRPr="00C5478C">
        <w:rPr>
          <w:kern w:val="24"/>
          <w:lang w:val="uk-UA"/>
        </w:rPr>
        <w:t xml:space="preserve">             </w:t>
      </w:r>
      <w:r>
        <w:rPr>
          <w:kern w:val="24"/>
          <w:lang w:val="uk-UA"/>
        </w:rPr>
        <w:t>-  1 273,9</w:t>
      </w:r>
      <w:r w:rsidRPr="00C5478C">
        <w:rPr>
          <w:kern w:val="24"/>
          <w:lang w:val="uk-UA"/>
        </w:rPr>
        <w:t xml:space="preserve"> тис. грн.</w:t>
      </w:r>
    </w:p>
    <w:p w14:paraId="3A562954" w14:textId="77777777" w:rsidR="009C0527" w:rsidRPr="00C5478C" w:rsidRDefault="009C0527" w:rsidP="009C0527">
      <w:pPr>
        <w:widowControl w:val="0"/>
        <w:spacing w:line="276" w:lineRule="auto"/>
        <w:ind w:firstLine="851"/>
        <w:jc w:val="both"/>
        <w:rPr>
          <w:kern w:val="24"/>
          <w:lang w:val="uk-UA"/>
        </w:rPr>
      </w:pPr>
      <w:r>
        <w:rPr>
          <w:kern w:val="24"/>
          <w:lang w:val="uk-UA"/>
        </w:rPr>
        <w:t>У 2021</w:t>
      </w:r>
      <w:r w:rsidRPr="00C5478C">
        <w:rPr>
          <w:kern w:val="24"/>
          <w:lang w:val="uk-UA"/>
        </w:rPr>
        <w:t xml:space="preserve"> р. </w:t>
      </w:r>
      <w:r>
        <w:rPr>
          <w:kern w:val="24"/>
          <w:lang w:val="uk-UA"/>
        </w:rPr>
        <w:t xml:space="preserve">            </w:t>
      </w:r>
      <w:r w:rsidRPr="00C5478C">
        <w:rPr>
          <w:kern w:val="24"/>
          <w:lang w:val="uk-UA"/>
        </w:rPr>
        <w:t xml:space="preserve">          </w:t>
      </w:r>
      <w:r>
        <w:rPr>
          <w:kern w:val="24"/>
          <w:lang w:val="uk-UA"/>
        </w:rPr>
        <w:t xml:space="preserve">  </w:t>
      </w:r>
      <w:r w:rsidRPr="00C5478C">
        <w:rPr>
          <w:kern w:val="24"/>
          <w:lang w:val="uk-UA"/>
        </w:rPr>
        <w:t xml:space="preserve">   </w:t>
      </w:r>
      <w:r>
        <w:rPr>
          <w:kern w:val="24"/>
          <w:lang w:val="uk-UA"/>
        </w:rPr>
        <w:t>-  1 550,7</w:t>
      </w:r>
      <w:r w:rsidRPr="00C5478C">
        <w:rPr>
          <w:kern w:val="24"/>
          <w:lang w:val="uk-UA"/>
        </w:rPr>
        <w:t xml:space="preserve"> тис. грн.</w:t>
      </w:r>
    </w:p>
    <w:p w14:paraId="167C4313" w14:textId="77777777" w:rsidR="009C0527" w:rsidRDefault="009C0527" w:rsidP="009C0527">
      <w:pPr>
        <w:widowControl w:val="0"/>
        <w:spacing w:line="276" w:lineRule="auto"/>
        <w:ind w:firstLine="851"/>
        <w:jc w:val="both"/>
        <w:rPr>
          <w:kern w:val="24"/>
          <w:lang w:val="uk-UA"/>
        </w:rPr>
      </w:pPr>
      <w:r>
        <w:rPr>
          <w:kern w:val="24"/>
          <w:lang w:val="uk-UA"/>
        </w:rPr>
        <w:t>У 2022 р.                            -  900,0 тис. грн.</w:t>
      </w:r>
    </w:p>
    <w:p w14:paraId="3825F549" w14:textId="77777777" w:rsidR="009C0527" w:rsidRPr="00C5478C" w:rsidRDefault="009C0527" w:rsidP="009C0527">
      <w:pPr>
        <w:widowControl w:val="0"/>
        <w:spacing w:line="276" w:lineRule="auto"/>
        <w:ind w:firstLine="851"/>
        <w:jc w:val="both"/>
        <w:rPr>
          <w:kern w:val="24"/>
          <w:lang w:val="uk-UA"/>
        </w:rPr>
      </w:pPr>
      <w:r>
        <w:rPr>
          <w:kern w:val="24"/>
          <w:lang w:val="uk-UA"/>
        </w:rPr>
        <w:t>У 2023 р. (10 місяців)       -  1 094,0 тис. грн.</w:t>
      </w:r>
    </w:p>
    <w:p w14:paraId="233FD301" w14:textId="77777777" w:rsidR="00CF7A0F" w:rsidRDefault="00CF7A0F" w:rsidP="004B075C">
      <w:pPr>
        <w:pStyle w:val="a3"/>
        <w:tabs>
          <w:tab w:val="left" w:pos="7770"/>
        </w:tabs>
        <w:spacing w:line="276" w:lineRule="auto"/>
        <w:ind w:left="1211"/>
        <w:jc w:val="right"/>
        <w:rPr>
          <w:lang w:val="uk-UA"/>
        </w:rPr>
      </w:pPr>
      <w:r w:rsidRPr="00FD768B">
        <w:rPr>
          <w:lang w:val="uk-UA"/>
        </w:rPr>
        <w:t xml:space="preserve">Таблиця </w:t>
      </w:r>
      <w:r>
        <w:rPr>
          <w:lang w:val="uk-UA"/>
        </w:rPr>
        <w:t>5</w:t>
      </w:r>
    </w:p>
    <w:p w14:paraId="628E8CE7" w14:textId="77777777" w:rsidR="00CF7A0F" w:rsidRPr="009C53B8" w:rsidRDefault="00CF7A0F" w:rsidP="00102752">
      <w:pPr>
        <w:pStyle w:val="a3"/>
        <w:tabs>
          <w:tab w:val="left" w:pos="7770"/>
        </w:tabs>
        <w:spacing w:line="276" w:lineRule="auto"/>
        <w:ind w:left="0"/>
        <w:jc w:val="center"/>
        <w:rPr>
          <w:b/>
          <w:lang w:val="uk-UA"/>
        </w:rPr>
      </w:pPr>
      <w:r w:rsidRPr="00122D85">
        <w:rPr>
          <w:b/>
          <w:kern w:val="24"/>
          <w:lang w:val="uk-UA"/>
        </w:rPr>
        <w:t>Надходження від плати за тимчасове користування місцями розташування рекламних засобів, що перебувають у комунальній власності, тис. грн.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188"/>
        <w:gridCol w:w="3187"/>
      </w:tblGrid>
      <w:tr w:rsidR="009C0527" w:rsidRPr="009C0527" w14:paraId="460971A2" w14:textId="77777777" w:rsidTr="004D6136">
        <w:tc>
          <w:tcPr>
            <w:tcW w:w="3369" w:type="dxa"/>
            <w:shd w:val="clear" w:color="auto" w:fill="auto"/>
          </w:tcPr>
          <w:p w14:paraId="11C054F6" w14:textId="77777777" w:rsidR="009C0527" w:rsidRPr="009C0527" w:rsidRDefault="009C0527" w:rsidP="009C0527">
            <w:pPr>
              <w:spacing w:line="276" w:lineRule="auto"/>
              <w:ind w:firstLine="22"/>
              <w:jc w:val="center"/>
              <w:rPr>
                <w:b/>
                <w:lang w:val="uk-UA"/>
              </w:rPr>
            </w:pPr>
            <w:r w:rsidRPr="009C0527">
              <w:rPr>
                <w:b/>
                <w:lang w:val="uk-UA"/>
              </w:rPr>
              <w:t>Місяць 2023 року</w:t>
            </w:r>
          </w:p>
        </w:tc>
        <w:tc>
          <w:tcPr>
            <w:tcW w:w="3188" w:type="dxa"/>
            <w:shd w:val="clear" w:color="auto" w:fill="auto"/>
          </w:tcPr>
          <w:p w14:paraId="1A880915" w14:textId="77777777" w:rsidR="009C0527" w:rsidRPr="009C0527" w:rsidRDefault="009C0527" w:rsidP="009C0527">
            <w:pPr>
              <w:spacing w:line="276" w:lineRule="auto"/>
              <w:ind w:firstLine="22"/>
              <w:jc w:val="center"/>
              <w:rPr>
                <w:b/>
                <w:lang w:val="uk-UA"/>
              </w:rPr>
            </w:pPr>
            <w:r w:rsidRPr="009C0527">
              <w:rPr>
                <w:b/>
                <w:lang w:val="uk-UA"/>
              </w:rPr>
              <w:t>Факт</w:t>
            </w:r>
          </w:p>
        </w:tc>
        <w:tc>
          <w:tcPr>
            <w:tcW w:w="3187" w:type="dxa"/>
            <w:shd w:val="clear" w:color="auto" w:fill="auto"/>
          </w:tcPr>
          <w:p w14:paraId="6FD12871" w14:textId="77777777" w:rsidR="009C0527" w:rsidRPr="009C0527" w:rsidRDefault="009C0527" w:rsidP="009C0527">
            <w:pPr>
              <w:spacing w:line="276" w:lineRule="auto"/>
              <w:ind w:firstLine="22"/>
              <w:jc w:val="center"/>
              <w:rPr>
                <w:b/>
                <w:lang w:val="uk-UA"/>
              </w:rPr>
            </w:pPr>
            <w:r w:rsidRPr="009C0527">
              <w:rPr>
                <w:b/>
                <w:lang w:val="uk-UA"/>
              </w:rPr>
              <w:t>План</w:t>
            </w:r>
          </w:p>
        </w:tc>
      </w:tr>
      <w:tr w:rsidR="009C0527" w:rsidRPr="009C0527" w14:paraId="4C9078D5" w14:textId="77777777" w:rsidTr="004D6136">
        <w:tc>
          <w:tcPr>
            <w:tcW w:w="3369" w:type="dxa"/>
            <w:shd w:val="clear" w:color="auto" w:fill="auto"/>
          </w:tcPr>
          <w:p w14:paraId="735933FB" w14:textId="77777777" w:rsidR="009C0527" w:rsidRPr="009C0527" w:rsidRDefault="009C0527" w:rsidP="009C0527">
            <w:pPr>
              <w:spacing w:line="276" w:lineRule="auto"/>
              <w:ind w:firstLine="22"/>
              <w:jc w:val="center"/>
              <w:rPr>
                <w:lang w:val="uk-UA"/>
              </w:rPr>
            </w:pPr>
            <w:r w:rsidRPr="009C0527">
              <w:rPr>
                <w:lang w:val="uk-UA"/>
              </w:rPr>
              <w:t>Січень</w:t>
            </w:r>
          </w:p>
        </w:tc>
        <w:tc>
          <w:tcPr>
            <w:tcW w:w="3188" w:type="dxa"/>
            <w:shd w:val="clear" w:color="auto" w:fill="auto"/>
          </w:tcPr>
          <w:p w14:paraId="402C261C" w14:textId="77777777" w:rsidR="009C0527" w:rsidRPr="009C0527" w:rsidRDefault="009C0527" w:rsidP="009C0527">
            <w:pPr>
              <w:spacing w:line="276" w:lineRule="auto"/>
              <w:ind w:firstLine="22"/>
              <w:jc w:val="center"/>
              <w:rPr>
                <w:lang w:val="uk-UA"/>
              </w:rPr>
            </w:pPr>
            <w:r w:rsidRPr="009C0527">
              <w:rPr>
                <w:lang w:val="uk-UA"/>
              </w:rPr>
              <w:t>600,0</w:t>
            </w:r>
          </w:p>
        </w:tc>
        <w:tc>
          <w:tcPr>
            <w:tcW w:w="3187" w:type="dxa"/>
            <w:shd w:val="clear" w:color="auto" w:fill="auto"/>
          </w:tcPr>
          <w:p w14:paraId="78BED8CF" w14:textId="77777777" w:rsidR="009C0527" w:rsidRPr="009C0527" w:rsidRDefault="009C0527" w:rsidP="009C0527">
            <w:pPr>
              <w:spacing w:line="276" w:lineRule="auto"/>
              <w:ind w:firstLine="22"/>
              <w:jc w:val="center"/>
              <w:rPr>
                <w:lang w:val="uk-UA"/>
              </w:rPr>
            </w:pPr>
            <w:r w:rsidRPr="009C0527">
              <w:rPr>
                <w:lang w:val="uk-UA"/>
              </w:rPr>
              <w:t>500,0</w:t>
            </w:r>
          </w:p>
        </w:tc>
      </w:tr>
      <w:tr w:rsidR="009C0527" w:rsidRPr="009C0527" w14:paraId="3F646FC2" w14:textId="77777777" w:rsidTr="004D6136">
        <w:tc>
          <w:tcPr>
            <w:tcW w:w="3369" w:type="dxa"/>
            <w:shd w:val="clear" w:color="auto" w:fill="auto"/>
          </w:tcPr>
          <w:p w14:paraId="5D785221" w14:textId="77777777" w:rsidR="009C0527" w:rsidRPr="009C0527" w:rsidRDefault="009C0527" w:rsidP="009C0527">
            <w:pPr>
              <w:spacing w:line="276" w:lineRule="auto"/>
              <w:ind w:firstLine="22"/>
              <w:jc w:val="center"/>
              <w:rPr>
                <w:lang w:val="uk-UA"/>
              </w:rPr>
            </w:pPr>
            <w:r w:rsidRPr="009C0527">
              <w:rPr>
                <w:lang w:val="uk-UA"/>
              </w:rPr>
              <w:t>Лютий</w:t>
            </w:r>
          </w:p>
        </w:tc>
        <w:tc>
          <w:tcPr>
            <w:tcW w:w="3188" w:type="dxa"/>
            <w:shd w:val="clear" w:color="auto" w:fill="auto"/>
          </w:tcPr>
          <w:p w14:paraId="6BF39227" w14:textId="77777777" w:rsidR="009C0527" w:rsidRPr="009C0527" w:rsidRDefault="009C0527" w:rsidP="009C0527">
            <w:pPr>
              <w:spacing w:line="276" w:lineRule="auto"/>
              <w:ind w:firstLine="22"/>
              <w:jc w:val="center"/>
              <w:rPr>
                <w:lang w:val="uk-UA"/>
              </w:rPr>
            </w:pPr>
            <w:r w:rsidRPr="009C0527">
              <w:rPr>
                <w:lang w:val="uk-UA"/>
              </w:rPr>
              <w:t>600,0</w:t>
            </w:r>
          </w:p>
        </w:tc>
        <w:tc>
          <w:tcPr>
            <w:tcW w:w="3187" w:type="dxa"/>
            <w:shd w:val="clear" w:color="auto" w:fill="auto"/>
          </w:tcPr>
          <w:p w14:paraId="7A3ADE05" w14:textId="77777777" w:rsidR="009C0527" w:rsidRPr="009C0527" w:rsidRDefault="009C0527" w:rsidP="009C0527">
            <w:pPr>
              <w:spacing w:line="276" w:lineRule="auto"/>
              <w:jc w:val="center"/>
            </w:pPr>
            <w:r w:rsidRPr="009C0527">
              <w:rPr>
                <w:lang w:val="uk-UA"/>
              </w:rPr>
              <w:t>600,0</w:t>
            </w:r>
          </w:p>
        </w:tc>
      </w:tr>
      <w:tr w:rsidR="009C0527" w:rsidRPr="009C0527" w14:paraId="62714A06" w14:textId="77777777" w:rsidTr="004D6136">
        <w:tc>
          <w:tcPr>
            <w:tcW w:w="3369" w:type="dxa"/>
            <w:shd w:val="clear" w:color="auto" w:fill="auto"/>
          </w:tcPr>
          <w:p w14:paraId="0B204EC1" w14:textId="77777777" w:rsidR="009C0527" w:rsidRPr="009C0527" w:rsidRDefault="009C0527" w:rsidP="009C0527">
            <w:pPr>
              <w:spacing w:line="276" w:lineRule="auto"/>
              <w:ind w:firstLine="22"/>
              <w:jc w:val="center"/>
              <w:rPr>
                <w:lang w:val="uk-UA"/>
              </w:rPr>
            </w:pPr>
            <w:r w:rsidRPr="009C0527">
              <w:rPr>
                <w:lang w:val="uk-UA"/>
              </w:rPr>
              <w:t>Березень</w:t>
            </w:r>
          </w:p>
        </w:tc>
        <w:tc>
          <w:tcPr>
            <w:tcW w:w="3188" w:type="dxa"/>
            <w:shd w:val="clear" w:color="auto" w:fill="auto"/>
          </w:tcPr>
          <w:p w14:paraId="7179FD74" w14:textId="77777777" w:rsidR="009C0527" w:rsidRPr="009C0527" w:rsidRDefault="009C0527" w:rsidP="009C0527">
            <w:pPr>
              <w:spacing w:line="276" w:lineRule="auto"/>
              <w:ind w:firstLine="22"/>
              <w:jc w:val="center"/>
              <w:rPr>
                <w:lang w:val="uk-UA"/>
              </w:rPr>
            </w:pPr>
            <w:r w:rsidRPr="009C0527">
              <w:rPr>
                <w:lang w:val="uk-UA"/>
              </w:rPr>
              <w:t>600,0</w:t>
            </w:r>
          </w:p>
        </w:tc>
        <w:tc>
          <w:tcPr>
            <w:tcW w:w="3187" w:type="dxa"/>
            <w:shd w:val="clear" w:color="auto" w:fill="auto"/>
          </w:tcPr>
          <w:p w14:paraId="6FFD45F2" w14:textId="77777777" w:rsidR="009C0527" w:rsidRPr="009C0527" w:rsidRDefault="009C0527" w:rsidP="009C0527">
            <w:pPr>
              <w:spacing w:line="276" w:lineRule="auto"/>
              <w:jc w:val="center"/>
            </w:pPr>
            <w:r w:rsidRPr="009C0527">
              <w:rPr>
                <w:lang w:val="uk-UA"/>
              </w:rPr>
              <w:t>600,0</w:t>
            </w:r>
          </w:p>
        </w:tc>
      </w:tr>
      <w:tr w:rsidR="009C0527" w:rsidRPr="009C0527" w14:paraId="4929ABC8" w14:textId="77777777" w:rsidTr="004D6136">
        <w:tc>
          <w:tcPr>
            <w:tcW w:w="3369" w:type="dxa"/>
            <w:shd w:val="clear" w:color="auto" w:fill="auto"/>
          </w:tcPr>
          <w:p w14:paraId="2F31C4C9" w14:textId="77777777" w:rsidR="009C0527" w:rsidRPr="009C0527" w:rsidRDefault="009C0527" w:rsidP="009C0527">
            <w:pPr>
              <w:spacing w:line="276" w:lineRule="auto"/>
              <w:ind w:firstLine="22"/>
              <w:jc w:val="center"/>
              <w:rPr>
                <w:lang w:val="uk-UA"/>
              </w:rPr>
            </w:pPr>
            <w:r w:rsidRPr="009C0527">
              <w:rPr>
                <w:lang w:val="uk-UA"/>
              </w:rPr>
              <w:t>Квітень</w:t>
            </w:r>
          </w:p>
        </w:tc>
        <w:tc>
          <w:tcPr>
            <w:tcW w:w="3188" w:type="dxa"/>
            <w:shd w:val="clear" w:color="auto" w:fill="auto"/>
          </w:tcPr>
          <w:p w14:paraId="23572F7C" w14:textId="77777777" w:rsidR="009C0527" w:rsidRPr="009C0527" w:rsidRDefault="009C0527" w:rsidP="009C0527">
            <w:pPr>
              <w:spacing w:line="276" w:lineRule="auto"/>
              <w:ind w:firstLine="22"/>
              <w:jc w:val="center"/>
              <w:rPr>
                <w:lang w:val="uk-UA"/>
              </w:rPr>
            </w:pPr>
            <w:r w:rsidRPr="009C0527">
              <w:rPr>
                <w:lang w:val="uk-UA"/>
              </w:rPr>
              <w:t>550,0</w:t>
            </w:r>
          </w:p>
        </w:tc>
        <w:tc>
          <w:tcPr>
            <w:tcW w:w="3187" w:type="dxa"/>
            <w:shd w:val="clear" w:color="auto" w:fill="auto"/>
          </w:tcPr>
          <w:p w14:paraId="62C56111" w14:textId="77777777" w:rsidR="009C0527" w:rsidRPr="009C0527" w:rsidRDefault="009C0527" w:rsidP="009C0527">
            <w:pPr>
              <w:spacing w:line="276" w:lineRule="auto"/>
              <w:jc w:val="center"/>
            </w:pPr>
            <w:r w:rsidRPr="009C0527">
              <w:rPr>
                <w:lang w:val="uk-UA"/>
              </w:rPr>
              <w:t>600,0</w:t>
            </w:r>
          </w:p>
        </w:tc>
      </w:tr>
      <w:tr w:rsidR="009C0527" w:rsidRPr="009C0527" w14:paraId="65EB6F22" w14:textId="77777777" w:rsidTr="004D6136">
        <w:tc>
          <w:tcPr>
            <w:tcW w:w="3369" w:type="dxa"/>
            <w:shd w:val="clear" w:color="auto" w:fill="auto"/>
          </w:tcPr>
          <w:p w14:paraId="5EAFF2FE" w14:textId="77777777" w:rsidR="009C0527" w:rsidRPr="009C0527" w:rsidRDefault="009C0527" w:rsidP="009C0527">
            <w:pPr>
              <w:spacing w:line="276" w:lineRule="auto"/>
              <w:ind w:firstLine="22"/>
              <w:jc w:val="center"/>
              <w:rPr>
                <w:lang w:val="uk-UA"/>
              </w:rPr>
            </w:pPr>
            <w:r w:rsidRPr="009C0527">
              <w:rPr>
                <w:lang w:val="uk-UA"/>
              </w:rPr>
              <w:t>Травень</w:t>
            </w:r>
          </w:p>
        </w:tc>
        <w:tc>
          <w:tcPr>
            <w:tcW w:w="3188" w:type="dxa"/>
            <w:shd w:val="clear" w:color="auto" w:fill="auto"/>
          </w:tcPr>
          <w:p w14:paraId="1F09E439" w14:textId="77777777" w:rsidR="009C0527" w:rsidRPr="009C0527" w:rsidRDefault="009C0527" w:rsidP="009C0527">
            <w:pPr>
              <w:spacing w:line="276" w:lineRule="auto"/>
              <w:ind w:firstLine="22"/>
              <w:jc w:val="center"/>
              <w:rPr>
                <w:lang w:val="uk-UA"/>
              </w:rPr>
            </w:pPr>
            <w:r w:rsidRPr="009C0527">
              <w:rPr>
                <w:lang w:val="uk-UA"/>
              </w:rPr>
              <w:t>650,0</w:t>
            </w:r>
          </w:p>
        </w:tc>
        <w:tc>
          <w:tcPr>
            <w:tcW w:w="3187" w:type="dxa"/>
            <w:shd w:val="clear" w:color="auto" w:fill="auto"/>
          </w:tcPr>
          <w:p w14:paraId="59853267" w14:textId="77777777" w:rsidR="009C0527" w:rsidRPr="009C0527" w:rsidRDefault="009C0527" w:rsidP="009C0527">
            <w:pPr>
              <w:spacing w:line="276" w:lineRule="auto"/>
              <w:jc w:val="center"/>
            </w:pPr>
            <w:r w:rsidRPr="009C0527">
              <w:rPr>
                <w:lang w:val="uk-UA"/>
              </w:rPr>
              <w:t>600,0</w:t>
            </w:r>
          </w:p>
        </w:tc>
      </w:tr>
      <w:tr w:rsidR="009C0527" w:rsidRPr="009C0527" w14:paraId="5D9EB049" w14:textId="77777777" w:rsidTr="004D6136">
        <w:tc>
          <w:tcPr>
            <w:tcW w:w="3369" w:type="dxa"/>
            <w:shd w:val="clear" w:color="auto" w:fill="auto"/>
          </w:tcPr>
          <w:p w14:paraId="141363C4" w14:textId="77777777" w:rsidR="009C0527" w:rsidRPr="009C0527" w:rsidRDefault="009C0527" w:rsidP="009C0527">
            <w:pPr>
              <w:spacing w:line="276" w:lineRule="auto"/>
              <w:ind w:firstLine="22"/>
              <w:jc w:val="center"/>
              <w:rPr>
                <w:lang w:val="uk-UA"/>
              </w:rPr>
            </w:pPr>
            <w:r w:rsidRPr="009C0527">
              <w:rPr>
                <w:lang w:val="uk-UA"/>
              </w:rPr>
              <w:t>Червень</w:t>
            </w:r>
          </w:p>
        </w:tc>
        <w:tc>
          <w:tcPr>
            <w:tcW w:w="3188" w:type="dxa"/>
            <w:shd w:val="clear" w:color="auto" w:fill="auto"/>
          </w:tcPr>
          <w:p w14:paraId="46E705B5" w14:textId="77777777" w:rsidR="009C0527" w:rsidRPr="009C0527" w:rsidRDefault="009C0527" w:rsidP="009C0527">
            <w:pPr>
              <w:spacing w:line="276" w:lineRule="auto"/>
              <w:ind w:firstLine="22"/>
              <w:jc w:val="center"/>
              <w:rPr>
                <w:lang w:val="uk-UA"/>
              </w:rPr>
            </w:pPr>
            <w:r w:rsidRPr="009C0527">
              <w:rPr>
                <w:lang w:val="uk-UA"/>
              </w:rPr>
              <w:t>550,0</w:t>
            </w:r>
          </w:p>
        </w:tc>
        <w:tc>
          <w:tcPr>
            <w:tcW w:w="3187" w:type="dxa"/>
            <w:shd w:val="clear" w:color="auto" w:fill="auto"/>
          </w:tcPr>
          <w:p w14:paraId="27D2D0BD" w14:textId="77777777" w:rsidR="009C0527" w:rsidRPr="009C0527" w:rsidRDefault="009C0527" w:rsidP="009C0527">
            <w:pPr>
              <w:spacing w:line="276" w:lineRule="auto"/>
              <w:jc w:val="center"/>
            </w:pPr>
            <w:r w:rsidRPr="009C0527">
              <w:rPr>
                <w:lang w:val="uk-UA"/>
              </w:rPr>
              <w:t>600,0</w:t>
            </w:r>
          </w:p>
        </w:tc>
      </w:tr>
      <w:tr w:rsidR="009C0527" w:rsidRPr="009C0527" w14:paraId="045A9221" w14:textId="77777777" w:rsidTr="004D6136">
        <w:tc>
          <w:tcPr>
            <w:tcW w:w="3369" w:type="dxa"/>
            <w:shd w:val="clear" w:color="auto" w:fill="auto"/>
          </w:tcPr>
          <w:p w14:paraId="2BDDC141" w14:textId="77777777" w:rsidR="009C0527" w:rsidRPr="009C0527" w:rsidRDefault="009C0527" w:rsidP="009C0527">
            <w:pPr>
              <w:spacing w:line="276" w:lineRule="auto"/>
              <w:ind w:firstLine="22"/>
              <w:jc w:val="center"/>
              <w:rPr>
                <w:lang w:val="uk-UA"/>
              </w:rPr>
            </w:pPr>
            <w:r w:rsidRPr="009C0527">
              <w:rPr>
                <w:lang w:val="uk-UA"/>
              </w:rPr>
              <w:t>Липень</w:t>
            </w:r>
          </w:p>
        </w:tc>
        <w:tc>
          <w:tcPr>
            <w:tcW w:w="3188" w:type="dxa"/>
            <w:shd w:val="clear" w:color="auto" w:fill="auto"/>
          </w:tcPr>
          <w:p w14:paraId="754BA131" w14:textId="77777777" w:rsidR="009C0527" w:rsidRPr="009C0527" w:rsidRDefault="009C0527" w:rsidP="009C0527">
            <w:pPr>
              <w:spacing w:line="276" w:lineRule="auto"/>
              <w:ind w:firstLine="22"/>
              <w:jc w:val="center"/>
              <w:rPr>
                <w:lang w:val="uk-UA"/>
              </w:rPr>
            </w:pPr>
            <w:r w:rsidRPr="009C0527">
              <w:rPr>
                <w:lang w:val="uk-UA"/>
              </w:rPr>
              <w:t>580,0</w:t>
            </w:r>
          </w:p>
        </w:tc>
        <w:tc>
          <w:tcPr>
            <w:tcW w:w="3187" w:type="dxa"/>
            <w:shd w:val="clear" w:color="auto" w:fill="auto"/>
          </w:tcPr>
          <w:p w14:paraId="7173D90C" w14:textId="77777777" w:rsidR="009C0527" w:rsidRPr="009C0527" w:rsidRDefault="009C0527" w:rsidP="009C0527">
            <w:pPr>
              <w:spacing w:line="276" w:lineRule="auto"/>
              <w:jc w:val="center"/>
            </w:pPr>
            <w:r w:rsidRPr="009C0527">
              <w:rPr>
                <w:lang w:val="uk-UA"/>
              </w:rPr>
              <w:t>600,0</w:t>
            </w:r>
          </w:p>
        </w:tc>
      </w:tr>
      <w:tr w:rsidR="009C0527" w:rsidRPr="009C0527" w14:paraId="4D322773" w14:textId="77777777" w:rsidTr="004D6136">
        <w:tc>
          <w:tcPr>
            <w:tcW w:w="3369" w:type="dxa"/>
            <w:shd w:val="clear" w:color="auto" w:fill="auto"/>
          </w:tcPr>
          <w:p w14:paraId="21A4BDB4" w14:textId="77777777" w:rsidR="009C0527" w:rsidRPr="009C0527" w:rsidRDefault="009C0527" w:rsidP="009C0527">
            <w:pPr>
              <w:spacing w:line="276" w:lineRule="auto"/>
              <w:ind w:firstLine="22"/>
              <w:jc w:val="center"/>
              <w:rPr>
                <w:lang w:val="uk-UA"/>
              </w:rPr>
            </w:pPr>
            <w:r w:rsidRPr="009C0527">
              <w:rPr>
                <w:lang w:val="uk-UA"/>
              </w:rPr>
              <w:t>Серпень</w:t>
            </w:r>
          </w:p>
        </w:tc>
        <w:tc>
          <w:tcPr>
            <w:tcW w:w="3188" w:type="dxa"/>
            <w:shd w:val="clear" w:color="auto" w:fill="auto"/>
          </w:tcPr>
          <w:p w14:paraId="480E6155" w14:textId="77777777" w:rsidR="009C0527" w:rsidRPr="009C0527" w:rsidRDefault="009C0527" w:rsidP="009C0527">
            <w:pPr>
              <w:spacing w:line="276" w:lineRule="auto"/>
              <w:jc w:val="center"/>
            </w:pPr>
            <w:r w:rsidRPr="009C0527">
              <w:rPr>
                <w:lang w:val="uk-UA"/>
              </w:rPr>
              <w:t>600,0</w:t>
            </w:r>
          </w:p>
        </w:tc>
        <w:tc>
          <w:tcPr>
            <w:tcW w:w="3187" w:type="dxa"/>
            <w:shd w:val="clear" w:color="auto" w:fill="auto"/>
          </w:tcPr>
          <w:p w14:paraId="6AB8C388" w14:textId="77777777" w:rsidR="009C0527" w:rsidRPr="009C0527" w:rsidRDefault="009C0527" w:rsidP="009C0527">
            <w:pPr>
              <w:spacing w:line="276" w:lineRule="auto"/>
              <w:jc w:val="center"/>
            </w:pPr>
            <w:r w:rsidRPr="009C0527">
              <w:rPr>
                <w:lang w:val="uk-UA"/>
              </w:rPr>
              <w:t>600,0</w:t>
            </w:r>
          </w:p>
        </w:tc>
      </w:tr>
      <w:tr w:rsidR="009C0527" w:rsidRPr="009C0527" w14:paraId="6EBAA28E" w14:textId="77777777" w:rsidTr="004D6136">
        <w:tc>
          <w:tcPr>
            <w:tcW w:w="3369" w:type="dxa"/>
            <w:shd w:val="clear" w:color="auto" w:fill="auto"/>
          </w:tcPr>
          <w:p w14:paraId="182047F6" w14:textId="77777777" w:rsidR="009C0527" w:rsidRPr="009C0527" w:rsidRDefault="009C0527" w:rsidP="009C0527">
            <w:pPr>
              <w:spacing w:line="276" w:lineRule="auto"/>
              <w:ind w:firstLine="22"/>
              <w:jc w:val="center"/>
              <w:rPr>
                <w:lang w:val="uk-UA"/>
              </w:rPr>
            </w:pPr>
            <w:r w:rsidRPr="009C0527">
              <w:rPr>
                <w:lang w:val="uk-UA"/>
              </w:rPr>
              <w:lastRenderedPageBreak/>
              <w:t>Вересень</w:t>
            </w:r>
          </w:p>
        </w:tc>
        <w:tc>
          <w:tcPr>
            <w:tcW w:w="3188" w:type="dxa"/>
            <w:shd w:val="clear" w:color="auto" w:fill="auto"/>
          </w:tcPr>
          <w:p w14:paraId="29757266" w14:textId="77777777" w:rsidR="009C0527" w:rsidRPr="009C0527" w:rsidRDefault="009C0527" w:rsidP="009C0527">
            <w:pPr>
              <w:spacing w:line="276" w:lineRule="auto"/>
              <w:jc w:val="center"/>
            </w:pPr>
            <w:r w:rsidRPr="009C0527">
              <w:rPr>
                <w:lang w:val="uk-UA"/>
              </w:rPr>
              <w:t>600,0</w:t>
            </w:r>
          </w:p>
        </w:tc>
        <w:tc>
          <w:tcPr>
            <w:tcW w:w="3187" w:type="dxa"/>
            <w:shd w:val="clear" w:color="auto" w:fill="auto"/>
          </w:tcPr>
          <w:p w14:paraId="19B27837" w14:textId="77777777" w:rsidR="009C0527" w:rsidRPr="009C0527" w:rsidRDefault="009C0527" w:rsidP="009C0527">
            <w:pPr>
              <w:spacing w:line="276" w:lineRule="auto"/>
              <w:jc w:val="center"/>
            </w:pPr>
            <w:r w:rsidRPr="009C0527">
              <w:rPr>
                <w:lang w:val="uk-UA"/>
              </w:rPr>
              <w:t>600,0</w:t>
            </w:r>
          </w:p>
        </w:tc>
      </w:tr>
      <w:tr w:rsidR="009C0527" w:rsidRPr="009C0527" w14:paraId="0FCCD8BA" w14:textId="77777777" w:rsidTr="004D6136">
        <w:tc>
          <w:tcPr>
            <w:tcW w:w="3369" w:type="dxa"/>
            <w:shd w:val="clear" w:color="auto" w:fill="auto"/>
          </w:tcPr>
          <w:p w14:paraId="08FB13DB" w14:textId="77777777" w:rsidR="009C0527" w:rsidRPr="009C0527" w:rsidRDefault="009C0527" w:rsidP="009C0527">
            <w:pPr>
              <w:spacing w:line="276" w:lineRule="auto"/>
              <w:ind w:firstLine="22"/>
              <w:jc w:val="center"/>
              <w:rPr>
                <w:lang w:val="uk-UA"/>
              </w:rPr>
            </w:pPr>
            <w:r w:rsidRPr="009C0527">
              <w:rPr>
                <w:lang w:val="uk-UA"/>
              </w:rPr>
              <w:t>Жовтень</w:t>
            </w:r>
          </w:p>
        </w:tc>
        <w:tc>
          <w:tcPr>
            <w:tcW w:w="3188" w:type="dxa"/>
            <w:shd w:val="clear" w:color="auto" w:fill="auto"/>
          </w:tcPr>
          <w:p w14:paraId="23356C30" w14:textId="77777777" w:rsidR="009C0527" w:rsidRPr="009C0527" w:rsidRDefault="009C0527" w:rsidP="009C0527">
            <w:pPr>
              <w:spacing w:line="276" w:lineRule="auto"/>
              <w:ind w:firstLine="22"/>
              <w:jc w:val="center"/>
              <w:rPr>
                <w:lang w:val="uk-UA"/>
              </w:rPr>
            </w:pPr>
            <w:r w:rsidRPr="009C0527">
              <w:rPr>
                <w:lang w:val="uk-UA"/>
              </w:rPr>
              <w:t>600,0</w:t>
            </w:r>
          </w:p>
        </w:tc>
        <w:tc>
          <w:tcPr>
            <w:tcW w:w="3187" w:type="dxa"/>
            <w:shd w:val="clear" w:color="auto" w:fill="auto"/>
          </w:tcPr>
          <w:p w14:paraId="538426AF" w14:textId="77777777" w:rsidR="009C0527" w:rsidRPr="009C0527" w:rsidRDefault="009C0527" w:rsidP="009C0527">
            <w:pPr>
              <w:spacing w:line="276" w:lineRule="auto"/>
              <w:jc w:val="center"/>
            </w:pPr>
            <w:r w:rsidRPr="009C0527">
              <w:rPr>
                <w:lang w:val="uk-UA"/>
              </w:rPr>
              <w:t>600,0</w:t>
            </w:r>
          </w:p>
        </w:tc>
      </w:tr>
      <w:tr w:rsidR="009C0527" w:rsidRPr="009C0527" w14:paraId="46A8656F" w14:textId="77777777" w:rsidTr="004D6136">
        <w:tc>
          <w:tcPr>
            <w:tcW w:w="3369" w:type="dxa"/>
            <w:shd w:val="clear" w:color="auto" w:fill="auto"/>
          </w:tcPr>
          <w:p w14:paraId="40A3002F" w14:textId="77777777" w:rsidR="009C0527" w:rsidRPr="009C0527" w:rsidRDefault="009C0527" w:rsidP="009C0527">
            <w:pPr>
              <w:spacing w:line="276" w:lineRule="auto"/>
              <w:ind w:firstLine="22"/>
              <w:jc w:val="center"/>
              <w:rPr>
                <w:lang w:val="uk-UA"/>
              </w:rPr>
            </w:pPr>
            <w:r w:rsidRPr="009C0527">
              <w:rPr>
                <w:lang w:val="uk-UA"/>
              </w:rPr>
              <w:t>Листопад</w:t>
            </w:r>
          </w:p>
        </w:tc>
        <w:tc>
          <w:tcPr>
            <w:tcW w:w="3188" w:type="dxa"/>
            <w:shd w:val="clear" w:color="auto" w:fill="auto"/>
          </w:tcPr>
          <w:p w14:paraId="484ACFC9" w14:textId="77777777" w:rsidR="009C0527" w:rsidRPr="009C0527" w:rsidRDefault="009C0527" w:rsidP="009C0527">
            <w:pPr>
              <w:spacing w:line="276" w:lineRule="auto"/>
              <w:ind w:firstLine="22"/>
              <w:jc w:val="center"/>
              <w:rPr>
                <w:lang w:val="uk-UA"/>
              </w:rPr>
            </w:pPr>
            <w:r w:rsidRPr="009C0527">
              <w:rPr>
                <w:lang w:val="uk-UA"/>
              </w:rPr>
              <w:t>-</w:t>
            </w:r>
          </w:p>
        </w:tc>
        <w:tc>
          <w:tcPr>
            <w:tcW w:w="3187" w:type="dxa"/>
            <w:shd w:val="clear" w:color="auto" w:fill="auto"/>
          </w:tcPr>
          <w:p w14:paraId="79121B25" w14:textId="77777777" w:rsidR="009C0527" w:rsidRPr="009C0527" w:rsidRDefault="009C0527" w:rsidP="009C0527">
            <w:pPr>
              <w:spacing w:line="276" w:lineRule="auto"/>
              <w:jc w:val="center"/>
              <w:rPr>
                <w:lang w:val="uk-UA"/>
              </w:rPr>
            </w:pPr>
            <w:r w:rsidRPr="009C0527">
              <w:rPr>
                <w:lang w:val="uk-UA"/>
              </w:rPr>
              <w:t>-</w:t>
            </w:r>
          </w:p>
        </w:tc>
      </w:tr>
      <w:tr w:rsidR="009C0527" w:rsidRPr="009C0527" w14:paraId="692427D1" w14:textId="77777777" w:rsidTr="004D6136">
        <w:tc>
          <w:tcPr>
            <w:tcW w:w="3369" w:type="dxa"/>
            <w:shd w:val="clear" w:color="auto" w:fill="auto"/>
          </w:tcPr>
          <w:p w14:paraId="45482B11" w14:textId="77777777" w:rsidR="009C0527" w:rsidRPr="009C0527" w:rsidRDefault="009C0527" w:rsidP="009C0527">
            <w:pPr>
              <w:spacing w:line="276" w:lineRule="auto"/>
              <w:ind w:firstLine="22"/>
              <w:jc w:val="center"/>
              <w:rPr>
                <w:lang w:val="uk-UA"/>
              </w:rPr>
            </w:pPr>
            <w:r w:rsidRPr="009C0527">
              <w:rPr>
                <w:lang w:val="uk-UA"/>
              </w:rPr>
              <w:t>Грудень</w:t>
            </w:r>
          </w:p>
        </w:tc>
        <w:tc>
          <w:tcPr>
            <w:tcW w:w="3188" w:type="dxa"/>
            <w:shd w:val="clear" w:color="auto" w:fill="auto"/>
          </w:tcPr>
          <w:p w14:paraId="7CA8F98C" w14:textId="77777777" w:rsidR="009C0527" w:rsidRPr="009C0527" w:rsidRDefault="009C0527" w:rsidP="009C0527">
            <w:pPr>
              <w:spacing w:line="276" w:lineRule="auto"/>
              <w:ind w:firstLine="22"/>
              <w:jc w:val="center"/>
              <w:rPr>
                <w:lang w:val="uk-UA"/>
              </w:rPr>
            </w:pPr>
            <w:r w:rsidRPr="009C0527">
              <w:rPr>
                <w:lang w:val="uk-UA"/>
              </w:rPr>
              <w:t>-</w:t>
            </w:r>
          </w:p>
        </w:tc>
        <w:tc>
          <w:tcPr>
            <w:tcW w:w="3187" w:type="dxa"/>
            <w:shd w:val="clear" w:color="auto" w:fill="auto"/>
          </w:tcPr>
          <w:p w14:paraId="797A6FE9" w14:textId="77777777" w:rsidR="009C0527" w:rsidRPr="009C0527" w:rsidRDefault="009C0527" w:rsidP="009C0527">
            <w:pPr>
              <w:spacing w:line="276" w:lineRule="auto"/>
              <w:jc w:val="center"/>
              <w:rPr>
                <w:lang w:val="uk-UA"/>
              </w:rPr>
            </w:pPr>
            <w:r w:rsidRPr="009C0527">
              <w:rPr>
                <w:lang w:val="uk-UA"/>
              </w:rPr>
              <w:t>-</w:t>
            </w:r>
          </w:p>
        </w:tc>
      </w:tr>
      <w:tr w:rsidR="009C0527" w:rsidRPr="009C0527" w14:paraId="72021593" w14:textId="77777777" w:rsidTr="004D6136">
        <w:tc>
          <w:tcPr>
            <w:tcW w:w="3369" w:type="dxa"/>
            <w:shd w:val="clear" w:color="auto" w:fill="auto"/>
          </w:tcPr>
          <w:p w14:paraId="2B18659A" w14:textId="77777777" w:rsidR="009C0527" w:rsidRPr="009C0527" w:rsidRDefault="009C0527" w:rsidP="009C0527">
            <w:pPr>
              <w:spacing w:line="276" w:lineRule="auto"/>
              <w:ind w:firstLine="22"/>
              <w:jc w:val="center"/>
              <w:rPr>
                <w:b/>
                <w:lang w:val="uk-UA"/>
              </w:rPr>
            </w:pPr>
            <w:r w:rsidRPr="009C0527">
              <w:rPr>
                <w:b/>
                <w:lang w:val="uk-UA"/>
              </w:rPr>
              <w:t>Всього за 10 місяців 2023 р.</w:t>
            </w:r>
          </w:p>
        </w:tc>
        <w:tc>
          <w:tcPr>
            <w:tcW w:w="3188" w:type="dxa"/>
            <w:shd w:val="clear" w:color="auto" w:fill="auto"/>
          </w:tcPr>
          <w:p w14:paraId="61FE9544" w14:textId="77777777" w:rsidR="009C0527" w:rsidRPr="009C0527" w:rsidRDefault="009C0527" w:rsidP="009C0527">
            <w:pPr>
              <w:spacing w:line="276" w:lineRule="auto"/>
              <w:ind w:firstLine="22"/>
              <w:jc w:val="center"/>
              <w:rPr>
                <w:b/>
                <w:lang w:val="uk-UA"/>
              </w:rPr>
            </w:pPr>
            <w:r w:rsidRPr="009C0527">
              <w:rPr>
                <w:b/>
                <w:lang w:val="uk-UA"/>
              </w:rPr>
              <w:t>5 930,0</w:t>
            </w:r>
          </w:p>
        </w:tc>
        <w:tc>
          <w:tcPr>
            <w:tcW w:w="3187" w:type="dxa"/>
            <w:shd w:val="clear" w:color="auto" w:fill="auto"/>
          </w:tcPr>
          <w:p w14:paraId="7EB1471D" w14:textId="77777777" w:rsidR="009C0527" w:rsidRPr="009C0527" w:rsidRDefault="009C0527" w:rsidP="009C0527">
            <w:pPr>
              <w:spacing w:line="276" w:lineRule="auto"/>
              <w:ind w:firstLine="22"/>
              <w:jc w:val="center"/>
              <w:rPr>
                <w:b/>
                <w:lang w:val="uk-UA"/>
              </w:rPr>
            </w:pPr>
            <w:r w:rsidRPr="009C0527">
              <w:rPr>
                <w:b/>
                <w:lang w:val="uk-UA"/>
              </w:rPr>
              <w:t>5 900,0</w:t>
            </w:r>
          </w:p>
        </w:tc>
      </w:tr>
    </w:tbl>
    <w:p w14:paraId="550293EC" w14:textId="77777777" w:rsidR="00122D85" w:rsidRDefault="00CF7A0F" w:rsidP="00122D85">
      <w:pPr>
        <w:spacing w:line="276" w:lineRule="auto"/>
        <w:ind w:firstLine="851"/>
        <w:jc w:val="both"/>
        <w:rPr>
          <w:kern w:val="24"/>
          <w:lang w:val="uk-UA"/>
        </w:rPr>
      </w:pPr>
      <w:r>
        <w:rPr>
          <w:kern w:val="24"/>
          <w:lang w:val="uk-UA"/>
        </w:rPr>
        <w:tab/>
      </w:r>
    </w:p>
    <w:p w14:paraId="5EF1B7BF" w14:textId="77777777" w:rsidR="00122D85" w:rsidRPr="00C5478C" w:rsidRDefault="00122D85" w:rsidP="00122D85">
      <w:pPr>
        <w:spacing w:line="276" w:lineRule="auto"/>
        <w:ind w:firstLine="851"/>
        <w:jc w:val="both"/>
        <w:rPr>
          <w:lang w:val="uk-UA"/>
        </w:rPr>
      </w:pPr>
      <w:r>
        <w:rPr>
          <w:kern w:val="24"/>
          <w:lang w:val="uk-UA"/>
        </w:rPr>
        <w:t xml:space="preserve">Згідно рішення виконавчого комітету </w:t>
      </w:r>
      <w:r w:rsidR="00427404">
        <w:rPr>
          <w:kern w:val="24"/>
          <w:lang w:val="uk-UA"/>
        </w:rPr>
        <w:t xml:space="preserve">через введення воєнного стану </w:t>
      </w:r>
      <w:r>
        <w:rPr>
          <w:kern w:val="24"/>
          <w:lang w:val="uk-UA"/>
        </w:rPr>
        <w:t xml:space="preserve">знято плату за тимчасове користування місцями розташування рекламних засобів, що перебувають </w:t>
      </w:r>
      <w:r w:rsidR="00243609">
        <w:rPr>
          <w:kern w:val="24"/>
          <w:lang w:val="uk-UA"/>
        </w:rPr>
        <w:t>в комунальній власності на суму</w:t>
      </w:r>
      <w:r>
        <w:rPr>
          <w:kern w:val="24"/>
          <w:lang w:val="uk-UA"/>
        </w:rPr>
        <w:t xml:space="preserve"> </w:t>
      </w:r>
      <w:r w:rsidR="009C0527">
        <w:rPr>
          <w:b/>
          <w:kern w:val="24"/>
          <w:lang w:val="uk-UA"/>
        </w:rPr>
        <w:t>1 487,8 тис. грн</w:t>
      </w:r>
      <w:r w:rsidRPr="0022771F">
        <w:rPr>
          <w:b/>
          <w:kern w:val="24"/>
          <w:lang w:val="uk-UA"/>
        </w:rPr>
        <w:t>.</w:t>
      </w:r>
      <w:r>
        <w:rPr>
          <w:kern w:val="24"/>
          <w:lang w:val="uk-UA"/>
        </w:rPr>
        <w:t xml:space="preserve">  </w:t>
      </w:r>
    </w:p>
    <w:p w14:paraId="7A23139E" w14:textId="77777777" w:rsidR="00CF7A0F" w:rsidRPr="007909F6" w:rsidRDefault="00CF7A0F" w:rsidP="009C53B8">
      <w:pPr>
        <w:pStyle w:val="a3"/>
        <w:spacing w:line="276" w:lineRule="auto"/>
        <w:ind w:left="0" w:firstLine="851"/>
        <w:jc w:val="both"/>
        <w:rPr>
          <w:lang w:val="uk-UA"/>
        </w:rPr>
      </w:pPr>
      <w:r w:rsidRPr="00BE13DF">
        <w:rPr>
          <w:kern w:val="24"/>
          <w:lang w:val="uk-UA"/>
        </w:rPr>
        <w:t xml:space="preserve">Протягом </w:t>
      </w:r>
      <w:r w:rsidR="00D00CD7" w:rsidRPr="00BE13DF">
        <w:rPr>
          <w:kern w:val="24"/>
          <w:lang w:val="uk-UA"/>
        </w:rPr>
        <w:t>10</w:t>
      </w:r>
      <w:r w:rsidR="009C0527" w:rsidRPr="00BE13DF">
        <w:rPr>
          <w:kern w:val="24"/>
          <w:lang w:val="uk-UA"/>
        </w:rPr>
        <w:t xml:space="preserve"> місяців 2023</w:t>
      </w:r>
      <w:r w:rsidRPr="00BE13DF">
        <w:rPr>
          <w:kern w:val="24"/>
          <w:lang w:val="uk-UA"/>
        </w:rPr>
        <w:t xml:space="preserve"> року управлінням розміщено соціальної реклами </w:t>
      </w:r>
      <w:r w:rsidR="00334E8E" w:rsidRPr="00BE13DF">
        <w:rPr>
          <w:kern w:val="24"/>
          <w:lang w:val="uk-UA"/>
        </w:rPr>
        <w:t>(табл. 6) для 50</w:t>
      </w:r>
      <w:r w:rsidRPr="00BE13DF">
        <w:rPr>
          <w:kern w:val="24"/>
          <w:lang w:val="uk-UA"/>
        </w:rPr>
        <w:t xml:space="preserve"> заход</w:t>
      </w:r>
      <w:r w:rsidR="00334E8E" w:rsidRPr="00BE13DF">
        <w:rPr>
          <w:kern w:val="24"/>
          <w:lang w:val="uk-UA"/>
        </w:rPr>
        <w:t>ів</w:t>
      </w:r>
      <w:r w:rsidRPr="00BE13DF">
        <w:rPr>
          <w:kern w:val="24"/>
          <w:lang w:val="uk-UA"/>
        </w:rPr>
        <w:t xml:space="preserve"> на умовах взаємозаліку в розрахунках</w:t>
      </w:r>
      <w:r w:rsidR="00334E8E" w:rsidRPr="00BE13DF">
        <w:rPr>
          <w:kern w:val="24"/>
          <w:lang w:val="uk-UA"/>
        </w:rPr>
        <w:t>.</w:t>
      </w:r>
      <w:r w:rsidRPr="00243609">
        <w:rPr>
          <w:kern w:val="24"/>
          <w:lang w:val="uk-UA"/>
        </w:rPr>
        <w:t xml:space="preserve"> </w:t>
      </w:r>
    </w:p>
    <w:p w14:paraId="2EB4908E" w14:textId="77777777" w:rsidR="00CF7A0F" w:rsidRPr="007909F6" w:rsidRDefault="00CF7A0F" w:rsidP="00D13BD4">
      <w:pPr>
        <w:pStyle w:val="a3"/>
        <w:widowControl w:val="0"/>
        <w:spacing w:line="276" w:lineRule="auto"/>
        <w:ind w:left="1211"/>
        <w:jc w:val="right"/>
        <w:rPr>
          <w:kern w:val="24"/>
          <w:lang w:val="uk-UA"/>
        </w:rPr>
      </w:pPr>
      <w:r w:rsidRPr="007909F6">
        <w:rPr>
          <w:kern w:val="24"/>
          <w:lang w:val="uk-UA"/>
        </w:rPr>
        <w:t xml:space="preserve">Таблиця </w:t>
      </w:r>
      <w:r>
        <w:rPr>
          <w:kern w:val="24"/>
          <w:lang w:val="uk-UA"/>
        </w:rPr>
        <w:t>6</w:t>
      </w:r>
    </w:p>
    <w:p w14:paraId="601A70AD" w14:textId="77777777" w:rsidR="00CF7A0F" w:rsidRPr="009C53B8" w:rsidRDefault="00CF7A0F" w:rsidP="00102752">
      <w:pPr>
        <w:pStyle w:val="a3"/>
        <w:widowControl w:val="0"/>
        <w:spacing w:line="276" w:lineRule="auto"/>
        <w:ind w:left="0"/>
        <w:jc w:val="center"/>
        <w:rPr>
          <w:b/>
          <w:kern w:val="24"/>
          <w:lang w:val="uk-UA"/>
        </w:rPr>
      </w:pPr>
      <w:r w:rsidRPr="009C53B8">
        <w:rPr>
          <w:b/>
          <w:kern w:val="24"/>
          <w:lang w:val="uk-UA"/>
        </w:rPr>
        <w:t>Динаміка розміщення соціальної реклами, од.</w:t>
      </w:r>
    </w:p>
    <w:tbl>
      <w:tblPr>
        <w:tblW w:w="8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3"/>
        <w:gridCol w:w="2088"/>
        <w:gridCol w:w="1991"/>
        <w:gridCol w:w="2042"/>
      </w:tblGrid>
      <w:tr w:rsidR="008C25F0" w:rsidRPr="003112FC" w14:paraId="2080CFBE" w14:textId="77777777" w:rsidTr="008C25F0">
        <w:trPr>
          <w:jc w:val="center"/>
        </w:trPr>
        <w:tc>
          <w:tcPr>
            <w:tcW w:w="2163" w:type="dxa"/>
            <w:vAlign w:val="center"/>
          </w:tcPr>
          <w:p w14:paraId="7161758F" w14:textId="77777777" w:rsidR="008C25F0" w:rsidRPr="003112FC" w:rsidRDefault="00C95E20" w:rsidP="003112FC">
            <w:pPr>
              <w:widowControl w:val="0"/>
              <w:jc w:val="center"/>
              <w:rPr>
                <w:b/>
                <w:kern w:val="24"/>
                <w:lang w:val="uk-UA"/>
              </w:rPr>
            </w:pPr>
            <w:r w:rsidRPr="003112FC">
              <w:rPr>
                <w:b/>
                <w:kern w:val="24"/>
                <w:lang w:val="uk-UA"/>
              </w:rPr>
              <w:t>2020 рік</w:t>
            </w:r>
          </w:p>
        </w:tc>
        <w:tc>
          <w:tcPr>
            <w:tcW w:w="2088" w:type="dxa"/>
            <w:vAlign w:val="center"/>
          </w:tcPr>
          <w:p w14:paraId="42E7F18D" w14:textId="77777777" w:rsidR="008C25F0" w:rsidRPr="003112FC" w:rsidRDefault="00C95E20" w:rsidP="003112FC">
            <w:pPr>
              <w:widowControl w:val="0"/>
              <w:jc w:val="center"/>
              <w:rPr>
                <w:b/>
                <w:kern w:val="24"/>
                <w:lang w:val="uk-UA"/>
              </w:rPr>
            </w:pPr>
            <w:r>
              <w:rPr>
                <w:b/>
                <w:kern w:val="24"/>
                <w:lang w:val="uk-UA"/>
              </w:rPr>
              <w:t>2021 рік</w:t>
            </w:r>
          </w:p>
        </w:tc>
        <w:tc>
          <w:tcPr>
            <w:tcW w:w="1991" w:type="dxa"/>
            <w:vAlign w:val="center"/>
          </w:tcPr>
          <w:p w14:paraId="572A78C6" w14:textId="77777777" w:rsidR="008C25F0" w:rsidRPr="003112FC" w:rsidRDefault="00C95E20" w:rsidP="00D00CD7">
            <w:pPr>
              <w:widowControl w:val="0"/>
              <w:jc w:val="center"/>
              <w:rPr>
                <w:b/>
                <w:kern w:val="24"/>
                <w:lang w:val="uk-UA"/>
              </w:rPr>
            </w:pPr>
            <w:r>
              <w:rPr>
                <w:b/>
                <w:kern w:val="24"/>
                <w:lang w:val="uk-UA"/>
              </w:rPr>
              <w:t>2022 рік</w:t>
            </w:r>
          </w:p>
        </w:tc>
        <w:tc>
          <w:tcPr>
            <w:tcW w:w="2042" w:type="dxa"/>
          </w:tcPr>
          <w:p w14:paraId="136839DF" w14:textId="77777777" w:rsidR="008C25F0" w:rsidRDefault="00334E8E" w:rsidP="00D00CD7">
            <w:pPr>
              <w:widowControl w:val="0"/>
              <w:jc w:val="center"/>
              <w:rPr>
                <w:b/>
                <w:kern w:val="24"/>
                <w:lang w:val="uk-UA"/>
              </w:rPr>
            </w:pPr>
            <w:r>
              <w:rPr>
                <w:b/>
                <w:kern w:val="24"/>
                <w:lang w:val="uk-UA"/>
              </w:rPr>
              <w:t>17.11.</w:t>
            </w:r>
            <w:r w:rsidR="00C95E20">
              <w:rPr>
                <w:b/>
                <w:kern w:val="24"/>
                <w:lang w:val="uk-UA"/>
              </w:rPr>
              <w:t>2023 року</w:t>
            </w:r>
          </w:p>
        </w:tc>
      </w:tr>
      <w:tr w:rsidR="008C25F0" w:rsidRPr="007909F6" w14:paraId="67EC7A67" w14:textId="77777777" w:rsidTr="008C25F0">
        <w:trPr>
          <w:jc w:val="center"/>
        </w:trPr>
        <w:tc>
          <w:tcPr>
            <w:tcW w:w="2163" w:type="dxa"/>
            <w:vAlign w:val="center"/>
          </w:tcPr>
          <w:p w14:paraId="08AE7A8D" w14:textId="77777777" w:rsidR="008C25F0" w:rsidRPr="007C44F6" w:rsidRDefault="00C95E20" w:rsidP="007C44F6">
            <w:pPr>
              <w:widowControl w:val="0"/>
              <w:spacing w:line="276" w:lineRule="auto"/>
              <w:jc w:val="center"/>
              <w:rPr>
                <w:kern w:val="24"/>
                <w:lang w:val="uk-UA"/>
              </w:rPr>
            </w:pPr>
            <w:r w:rsidRPr="007C44F6">
              <w:rPr>
                <w:kern w:val="24"/>
                <w:lang w:val="uk-UA"/>
              </w:rPr>
              <w:t>47</w:t>
            </w:r>
          </w:p>
        </w:tc>
        <w:tc>
          <w:tcPr>
            <w:tcW w:w="2088" w:type="dxa"/>
          </w:tcPr>
          <w:p w14:paraId="28A0347D" w14:textId="77777777" w:rsidR="008C25F0" w:rsidRPr="007C44F6" w:rsidRDefault="00C95E20" w:rsidP="007C44F6">
            <w:pPr>
              <w:widowControl w:val="0"/>
              <w:spacing w:line="276" w:lineRule="auto"/>
              <w:jc w:val="center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>69</w:t>
            </w:r>
          </w:p>
        </w:tc>
        <w:tc>
          <w:tcPr>
            <w:tcW w:w="1991" w:type="dxa"/>
          </w:tcPr>
          <w:p w14:paraId="250A5AE8" w14:textId="77777777" w:rsidR="008C25F0" w:rsidRPr="007C44F6" w:rsidRDefault="00334E8E" w:rsidP="00D00CD7">
            <w:pPr>
              <w:widowControl w:val="0"/>
              <w:spacing w:line="276" w:lineRule="auto"/>
              <w:jc w:val="center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>87</w:t>
            </w:r>
          </w:p>
        </w:tc>
        <w:tc>
          <w:tcPr>
            <w:tcW w:w="2042" w:type="dxa"/>
          </w:tcPr>
          <w:p w14:paraId="194E324D" w14:textId="77777777" w:rsidR="008C25F0" w:rsidRDefault="00334E8E" w:rsidP="00D00CD7">
            <w:pPr>
              <w:widowControl w:val="0"/>
              <w:spacing w:line="276" w:lineRule="auto"/>
              <w:jc w:val="center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>98</w:t>
            </w:r>
          </w:p>
        </w:tc>
      </w:tr>
    </w:tbl>
    <w:p w14:paraId="7620B7BA" w14:textId="77777777" w:rsidR="00CF7A0F" w:rsidRPr="007909F6" w:rsidRDefault="00CF7A0F" w:rsidP="00D13BD4">
      <w:pPr>
        <w:pStyle w:val="a3"/>
        <w:widowControl w:val="0"/>
        <w:spacing w:line="276" w:lineRule="auto"/>
        <w:ind w:left="1211"/>
        <w:jc w:val="right"/>
        <w:rPr>
          <w:lang w:val="uk-UA"/>
        </w:rPr>
      </w:pPr>
    </w:p>
    <w:p w14:paraId="60355381" w14:textId="77777777" w:rsidR="00CF7A0F" w:rsidRPr="006B032E" w:rsidRDefault="00CF7A0F" w:rsidP="009C53B8">
      <w:pPr>
        <w:pStyle w:val="a3"/>
        <w:spacing w:line="276" w:lineRule="auto"/>
        <w:ind w:left="0" w:firstLine="851"/>
        <w:jc w:val="both"/>
        <w:rPr>
          <w:kern w:val="24"/>
          <w:lang w:val="uk-UA"/>
        </w:rPr>
      </w:pPr>
      <w:r w:rsidRPr="006B032E">
        <w:rPr>
          <w:kern w:val="24"/>
          <w:lang w:val="uk-UA"/>
        </w:rPr>
        <w:t>Управлінням стратегічного розвитку міст координується діяльність комунальн</w:t>
      </w:r>
      <w:r w:rsidR="00D048A0" w:rsidRPr="006B032E">
        <w:rPr>
          <w:kern w:val="24"/>
          <w:lang w:val="uk-UA"/>
        </w:rPr>
        <w:t>ого підприємства «Парк Загребелл</w:t>
      </w:r>
      <w:r w:rsidRPr="006B032E">
        <w:rPr>
          <w:kern w:val="24"/>
          <w:lang w:val="uk-UA"/>
        </w:rPr>
        <w:t>я». У таблиці 7 наведено інформацію про основні види діяльності комунального підприємства.</w:t>
      </w:r>
    </w:p>
    <w:p w14:paraId="78D15C4B" w14:textId="77777777" w:rsidR="00CF7A0F" w:rsidRPr="00D224E9" w:rsidRDefault="00CF7A0F" w:rsidP="00905C68">
      <w:pPr>
        <w:pStyle w:val="a3"/>
        <w:widowControl w:val="0"/>
        <w:spacing w:line="276" w:lineRule="auto"/>
        <w:ind w:left="1211"/>
        <w:jc w:val="right"/>
        <w:rPr>
          <w:kern w:val="24"/>
          <w:lang w:val="uk-UA"/>
        </w:rPr>
      </w:pPr>
      <w:r w:rsidRPr="00D224E9">
        <w:rPr>
          <w:kern w:val="24"/>
          <w:lang w:val="uk-UA"/>
        </w:rPr>
        <w:t>Таблиця 7</w:t>
      </w:r>
    </w:p>
    <w:p w14:paraId="12CEA0AF" w14:textId="77777777" w:rsidR="00CF7A0F" w:rsidRPr="009C53B8" w:rsidRDefault="00D048A0" w:rsidP="00102752">
      <w:pPr>
        <w:pStyle w:val="a3"/>
        <w:widowControl w:val="0"/>
        <w:spacing w:line="276" w:lineRule="auto"/>
        <w:ind w:left="0"/>
        <w:jc w:val="center"/>
        <w:rPr>
          <w:b/>
          <w:kern w:val="24"/>
          <w:lang w:val="uk-UA"/>
        </w:rPr>
      </w:pPr>
      <w:r w:rsidRPr="00D224E9">
        <w:rPr>
          <w:b/>
          <w:kern w:val="24"/>
          <w:lang w:val="uk-UA"/>
        </w:rPr>
        <w:t>Динам</w:t>
      </w:r>
      <w:r w:rsidR="00CF7A0F" w:rsidRPr="00D224E9">
        <w:rPr>
          <w:b/>
          <w:kern w:val="24"/>
          <w:lang w:val="uk-UA"/>
        </w:rPr>
        <w:t>іка кількості рекламних засобів та договорів КП «Парк Загребелля», од.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5"/>
        <w:gridCol w:w="1978"/>
        <w:gridCol w:w="2057"/>
        <w:gridCol w:w="2059"/>
        <w:gridCol w:w="1890"/>
      </w:tblGrid>
      <w:tr w:rsidR="00CF7A0F" w:rsidRPr="003112FC" w14:paraId="5705221B" w14:textId="77777777" w:rsidTr="00554F85">
        <w:trPr>
          <w:jc w:val="center"/>
        </w:trPr>
        <w:tc>
          <w:tcPr>
            <w:tcW w:w="1755" w:type="dxa"/>
            <w:vAlign w:val="center"/>
          </w:tcPr>
          <w:p w14:paraId="1BF721BC" w14:textId="77777777" w:rsidR="00CF7A0F" w:rsidRPr="003112FC" w:rsidRDefault="00CF7A0F" w:rsidP="00554F85">
            <w:pPr>
              <w:spacing w:line="276" w:lineRule="auto"/>
              <w:jc w:val="center"/>
              <w:rPr>
                <w:b/>
                <w:kern w:val="1"/>
                <w:lang w:val="uk-UA" w:eastAsia="ar-SA"/>
              </w:rPr>
            </w:pPr>
          </w:p>
        </w:tc>
        <w:tc>
          <w:tcPr>
            <w:tcW w:w="1978" w:type="dxa"/>
          </w:tcPr>
          <w:p w14:paraId="72D5D9B3" w14:textId="77777777" w:rsidR="00CF7A0F" w:rsidRPr="003112FC" w:rsidRDefault="00334E8E" w:rsidP="00102752">
            <w:pPr>
              <w:spacing w:line="276" w:lineRule="auto"/>
              <w:jc w:val="center"/>
              <w:rPr>
                <w:b/>
                <w:kern w:val="1"/>
                <w:lang w:val="uk-UA" w:eastAsia="ar-SA"/>
              </w:rPr>
            </w:pPr>
            <w:r w:rsidRPr="003112FC">
              <w:rPr>
                <w:b/>
                <w:kern w:val="1"/>
                <w:lang w:val="uk-UA" w:eastAsia="ar-SA"/>
              </w:rPr>
              <w:t>01.11.2020 року</w:t>
            </w:r>
          </w:p>
        </w:tc>
        <w:tc>
          <w:tcPr>
            <w:tcW w:w="2057" w:type="dxa"/>
          </w:tcPr>
          <w:p w14:paraId="110D8EE8" w14:textId="77777777" w:rsidR="00CF7A0F" w:rsidRPr="003112FC" w:rsidRDefault="00334E8E" w:rsidP="00102752">
            <w:pPr>
              <w:spacing w:line="276" w:lineRule="auto"/>
              <w:jc w:val="center"/>
              <w:rPr>
                <w:b/>
                <w:kern w:val="1"/>
                <w:lang w:val="uk-UA" w:eastAsia="ar-SA"/>
              </w:rPr>
            </w:pPr>
            <w:r w:rsidRPr="003112FC">
              <w:rPr>
                <w:b/>
                <w:kern w:val="1"/>
                <w:lang w:val="uk-UA" w:eastAsia="ar-SA"/>
              </w:rPr>
              <w:t>01.1</w:t>
            </w:r>
            <w:r>
              <w:rPr>
                <w:b/>
                <w:kern w:val="1"/>
                <w:lang w:val="uk-UA" w:eastAsia="ar-SA"/>
              </w:rPr>
              <w:t>1</w:t>
            </w:r>
            <w:r w:rsidRPr="003112FC">
              <w:rPr>
                <w:b/>
                <w:kern w:val="1"/>
                <w:lang w:val="uk-UA" w:eastAsia="ar-SA"/>
              </w:rPr>
              <w:t>.2021 року</w:t>
            </w:r>
          </w:p>
        </w:tc>
        <w:tc>
          <w:tcPr>
            <w:tcW w:w="2059" w:type="dxa"/>
          </w:tcPr>
          <w:p w14:paraId="50301CE4" w14:textId="77777777" w:rsidR="00CF7A0F" w:rsidRPr="003112FC" w:rsidRDefault="00334E8E" w:rsidP="00102752">
            <w:pPr>
              <w:spacing w:line="276" w:lineRule="auto"/>
              <w:jc w:val="center"/>
              <w:rPr>
                <w:b/>
                <w:kern w:val="1"/>
                <w:lang w:val="uk-UA" w:eastAsia="ar-SA"/>
              </w:rPr>
            </w:pPr>
            <w:r w:rsidRPr="003112FC">
              <w:rPr>
                <w:b/>
                <w:kern w:val="1"/>
                <w:lang w:val="uk-UA" w:eastAsia="ar-SA"/>
              </w:rPr>
              <w:t>01.1</w:t>
            </w:r>
            <w:r>
              <w:rPr>
                <w:b/>
                <w:kern w:val="1"/>
                <w:lang w:val="uk-UA" w:eastAsia="ar-SA"/>
              </w:rPr>
              <w:t>1.2022</w:t>
            </w:r>
            <w:r w:rsidRPr="003112FC">
              <w:rPr>
                <w:b/>
                <w:kern w:val="1"/>
                <w:lang w:val="uk-UA" w:eastAsia="ar-SA"/>
              </w:rPr>
              <w:t xml:space="preserve"> року</w:t>
            </w:r>
          </w:p>
        </w:tc>
        <w:tc>
          <w:tcPr>
            <w:tcW w:w="1890" w:type="dxa"/>
          </w:tcPr>
          <w:p w14:paraId="60D14306" w14:textId="77777777" w:rsidR="00CF7A0F" w:rsidRPr="003112FC" w:rsidRDefault="00334E8E" w:rsidP="00102752">
            <w:pPr>
              <w:spacing w:line="276" w:lineRule="auto"/>
              <w:jc w:val="center"/>
              <w:rPr>
                <w:b/>
                <w:kern w:val="1"/>
                <w:lang w:val="uk-UA" w:eastAsia="ar-SA"/>
              </w:rPr>
            </w:pPr>
            <w:r w:rsidRPr="003112FC">
              <w:rPr>
                <w:b/>
                <w:kern w:val="1"/>
                <w:lang w:val="uk-UA" w:eastAsia="ar-SA"/>
              </w:rPr>
              <w:t>01.1</w:t>
            </w:r>
            <w:r>
              <w:rPr>
                <w:b/>
                <w:kern w:val="1"/>
                <w:lang w:val="uk-UA" w:eastAsia="ar-SA"/>
              </w:rPr>
              <w:t>1.2023</w:t>
            </w:r>
            <w:r w:rsidRPr="003112FC">
              <w:rPr>
                <w:b/>
                <w:kern w:val="1"/>
                <w:lang w:val="uk-UA" w:eastAsia="ar-SA"/>
              </w:rPr>
              <w:t xml:space="preserve"> року</w:t>
            </w:r>
          </w:p>
        </w:tc>
      </w:tr>
      <w:tr w:rsidR="00CF7A0F" w:rsidRPr="00D048A0" w14:paraId="593128B0" w14:textId="77777777" w:rsidTr="001F0D6D">
        <w:trPr>
          <w:jc w:val="center"/>
        </w:trPr>
        <w:tc>
          <w:tcPr>
            <w:tcW w:w="1755" w:type="dxa"/>
            <w:vAlign w:val="center"/>
          </w:tcPr>
          <w:p w14:paraId="7AFA5958" w14:textId="77777777" w:rsidR="00CF7A0F" w:rsidRPr="004F4C0C" w:rsidRDefault="00CF7A0F" w:rsidP="00554F85">
            <w:pPr>
              <w:spacing w:line="276" w:lineRule="auto"/>
              <w:jc w:val="center"/>
              <w:rPr>
                <w:b/>
                <w:kern w:val="1"/>
                <w:lang w:val="uk-UA" w:eastAsia="ar-SA"/>
              </w:rPr>
            </w:pPr>
            <w:r w:rsidRPr="004F4C0C">
              <w:rPr>
                <w:b/>
                <w:kern w:val="1"/>
                <w:lang w:val="uk-UA" w:eastAsia="ar-SA"/>
              </w:rPr>
              <w:t>Турнікети</w:t>
            </w:r>
          </w:p>
        </w:tc>
        <w:tc>
          <w:tcPr>
            <w:tcW w:w="1978" w:type="dxa"/>
            <w:vAlign w:val="center"/>
          </w:tcPr>
          <w:p w14:paraId="7142889D" w14:textId="77777777" w:rsidR="00CF7A0F" w:rsidRPr="00D048A0" w:rsidRDefault="00334E8E" w:rsidP="00554F85">
            <w:pPr>
              <w:spacing w:line="276" w:lineRule="auto"/>
              <w:jc w:val="center"/>
              <w:rPr>
                <w:kern w:val="1"/>
                <w:lang w:val="uk-UA" w:eastAsia="ar-SA"/>
              </w:rPr>
            </w:pPr>
            <w:r w:rsidRPr="00D048A0">
              <w:rPr>
                <w:kern w:val="1"/>
                <w:lang w:val="uk-UA" w:eastAsia="ar-SA"/>
              </w:rPr>
              <w:t>56</w:t>
            </w:r>
          </w:p>
        </w:tc>
        <w:tc>
          <w:tcPr>
            <w:tcW w:w="2057" w:type="dxa"/>
            <w:vAlign w:val="center"/>
          </w:tcPr>
          <w:p w14:paraId="207FF4C9" w14:textId="77777777" w:rsidR="00CF7A0F" w:rsidRPr="00D048A0" w:rsidRDefault="00334E8E" w:rsidP="00554F85">
            <w:pPr>
              <w:spacing w:line="276" w:lineRule="auto"/>
              <w:jc w:val="center"/>
              <w:rPr>
                <w:kern w:val="1"/>
                <w:lang w:val="uk-UA" w:eastAsia="ar-SA"/>
              </w:rPr>
            </w:pPr>
            <w:r>
              <w:rPr>
                <w:kern w:val="1"/>
                <w:lang w:val="uk-UA" w:eastAsia="ar-SA"/>
              </w:rPr>
              <w:t>57</w:t>
            </w:r>
          </w:p>
        </w:tc>
        <w:tc>
          <w:tcPr>
            <w:tcW w:w="2059" w:type="dxa"/>
            <w:vAlign w:val="center"/>
          </w:tcPr>
          <w:p w14:paraId="67DE7F56" w14:textId="77777777" w:rsidR="00CF7A0F" w:rsidRPr="00D048A0" w:rsidRDefault="00334E8E" w:rsidP="00554F85">
            <w:pPr>
              <w:spacing w:line="276" w:lineRule="auto"/>
              <w:jc w:val="center"/>
              <w:rPr>
                <w:kern w:val="1"/>
                <w:lang w:val="uk-UA" w:eastAsia="ar-SA"/>
              </w:rPr>
            </w:pPr>
            <w:r>
              <w:rPr>
                <w:color w:val="000000"/>
                <w:lang w:val="uk-UA"/>
              </w:rPr>
              <w:t>56</w:t>
            </w:r>
          </w:p>
        </w:tc>
        <w:tc>
          <w:tcPr>
            <w:tcW w:w="1890" w:type="dxa"/>
            <w:vAlign w:val="center"/>
          </w:tcPr>
          <w:p w14:paraId="5DC7E88C" w14:textId="77777777" w:rsidR="00CF7A0F" w:rsidRPr="00D048A0" w:rsidRDefault="00334E8E" w:rsidP="00554F85">
            <w:pPr>
              <w:spacing w:line="276" w:lineRule="auto"/>
              <w:jc w:val="center"/>
              <w:rPr>
                <w:kern w:val="1"/>
                <w:lang w:val="uk-UA" w:eastAsia="ar-SA"/>
              </w:rPr>
            </w:pPr>
            <w:r>
              <w:rPr>
                <w:rFonts w:eastAsia="Arial Unicode MS"/>
                <w:kern w:val="1"/>
                <w:lang w:val="uk-UA" w:eastAsia="ar-SA"/>
              </w:rPr>
              <w:t>61</w:t>
            </w:r>
          </w:p>
        </w:tc>
      </w:tr>
      <w:tr w:rsidR="00CF7A0F" w:rsidRPr="00D13BD4" w14:paraId="42E75E70" w14:textId="77777777" w:rsidTr="001F0D6D">
        <w:trPr>
          <w:jc w:val="center"/>
        </w:trPr>
        <w:tc>
          <w:tcPr>
            <w:tcW w:w="1755" w:type="dxa"/>
            <w:vAlign w:val="center"/>
          </w:tcPr>
          <w:p w14:paraId="4DF2BC02" w14:textId="77777777" w:rsidR="00CF7A0F" w:rsidRPr="004F4C0C" w:rsidRDefault="00CF7A0F" w:rsidP="00554F85">
            <w:pPr>
              <w:spacing w:line="276" w:lineRule="auto"/>
              <w:jc w:val="center"/>
              <w:rPr>
                <w:b/>
                <w:kern w:val="1"/>
                <w:lang w:val="uk-UA" w:eastAsia="ar-SA"/>
              </w:rPr>
            </w:pPr>
            <w:r w:rsidRPr="004F4C0C">
              <w:rPr>
                <w:b/>
                <w:kern w:val="1"/>
                <w:lang w:val="uk-UA" w:eastAsia="ar-SA"/>
              </w:rPr>
              <w:t>Штендери</w:t>
            </w:r>
          </w:p>
        </w:tc>
        <w:tc>
          <w:tcPr>
            <w:tcW w:w="1978" w:type="dxa"/>
            <w:vAlign w:val="center"/>
          </w:tcPr>
          <w:p w14:paraId="74236AEC" w14:textId="77777777" w:rsidR="00CF7A0F" w:rsidRPr="007C44F6" w:rsidRDefault="00334E8E" w:rsidP="00554F85">
            <w:pPr>
              <w:spacing w:line="276" w:lineRule="auto"/>
              <w:jc w:val="center"/>
              <w:rPr>
                <w:kern w:val="1"/>
                <w:lang w:val="uk-UA" w:eastAsia="ar-SA"/>
              </w:rPr>
            </w:pPr>
            <w:r w:rsidRPr="007C44F6">
              <w:rPr>
                <w:kern w:val="1"/>
                <w:lang w:val="uk-UA" w:eastAsia="ar-SA"/>
              </w:rPr>
              <w:t>387</w:t>
            </w:r>
          </w:p>
        </w:tc>
        <w:tc>
          <w:tcPr>
            <w:tcW w:w="2057" w:type="dxa"/>
            <w:vAlign w:val="center"/>
          </w:tcPr>
          <w:p w14:paraId="0DC9C38B" w14:textId="77777777" w:rsidR="00CF7A0F" w:rsidRPr="007C44F6" w:rsidRDefault="00334E8E" w:rsidP="00554F85">
            <w:pPr>
              <w:spacing w:line="276" w:lineRule="auto"/>
              <w:jc w:val="center"/>
              <w:rPr>
                <w:kern w:val="1"/>
                <w:lang w:val="uk-UA" w:eastAsia="ar-SA"/>
              </w:rPr>
            </w:pPr>
            <w:r w:rsidRPr="007C44F6">
              <w:rPr>
                <w:kern w:val="1"/>
                <w:lang w:val="uk-UA" w:eastAsia="ar-SA"/>
              </w:rPr>
              <w:t>45</w:t>
            </w:r>
            <w:r>
              <w:rPr>
                <w:kern w:val="1"/>
                <w:lang w:val="uk-UA" w:eastAsia="ar-SA"/>
              </w:rPr>
              <w:t>9</w:t>
            </w:r>
          </w:p>
        </w:tc>
        <w:tc>
          <w:tcPr>
            <w:tcW w:w="2059" w:type="dxa"/>
            <w:vAlign w:val="center"/>
          </w:tcPr>
          <w:p w14:paraId="105F5CE1" w14:textId="77777777" w:rsidR="00CF7A0F" w:rsidRPr="007C44F6" w:rsidRDefault="00334E8E" w:rsidP="00554F85">
            <w:pPr>
              <w:spacing w:line="276" w:lineRule="auto"/>
              <w:jc w:val="center"/>
              <w:rPr>
                <w:kern w:val="1"/>
                <w:lang w:val="uk-UA" w:eastAsia="ar-SA"/>
              </w:rPr>
            </w:pPr>
            <w:r>
              <w:rPr>
                <w:kern w:val="1"/>
                <w:lang w:val="uk-UA" w:eastAsia="ar-SA"/>
              </w:rPr>
              <w:t>455</w:t>
            </w:r>
          </w:p>
        </w:tc>
        <w:tc>
          <w:tcPr>
            <w:tcW w:w="1890" w:type="dxa"/>
            <w:vAlign w:val="center"/>
          </w:tcPr>
          <w:p w14:paraId="357ACBC0" w14:textId="77777777" w:rsidR="00CF7A0F" w:rsidRPr="007C44F6" w:rsidRDefault="00334E8E" w:rsidP="00716C32">
            <w:pPr>
              <w:spacing w:line="276" w:lineRule="auto"/>
              <w:jc w:val="center"/>
              <w:rPr>
                <w:kern w:val="1"/>
                <w:lang w:val="uk-UA" w:eastAsia="ar-SA"/>
              </w:rPr>
            </w:pPr>
            <w:r>
              <w:rPr>
                <w:rFonts w:eastAsia="Arial Unicode MS"/>
                <w:kern w:val="1"/>
                <w:lang w:val="uk-UA" w:eastAsia="ar-SA"/>
              </w:rPr>
              <w:t>473</w:t>
            </w:r>
          </w:p>
        </w:tc>
      </w:tr>
      <w:tr w:rsidR="00CF7A0F" w:rsidRPr="00D13BD4" w14:paraId="338F74AF" w14:textId="77777777" w:rsidTr="001F0D6D">
        <w:trPr>
          <w:jc w:val="center"/>
        </w:trPr>
        <w:tc>
          <w:tcPr>
            <w:tcW w:w="1755" w:type="dxa"/>
            <w:vAlign w:val="center"/>
          </w:tcPr>
          <w:p w14:paraId="411ED8C9" w14:textId="77777777" w:rsidR="00CF7A0F" w:rsidRPr="004F4C0C" w:rsidRDefault="00CF7A0F" w:rsidP="00554F85">
            <w:pPr>
              <w:spacing w:line="276" w:lineRule="auto"/>
              <w:jc w:val="center"/>
              <w:rPr>
                <w:b/>
                <w:kern w:val="1"/>
                <w:lang w:val="uk-UA" w:eastAsia="ar-SA"/>
              </w:rPr>
            </w:pPr>
            <w:r w:rsidRPr="004F4C0C">
              <w:rPr>
                <w:b/>
                <w:kern w:val="1"/>
                <w:lang w:val="uk-UA" w:eastAsia="ar-SA"/>
              </w:rPr>
              <w:t>Укладені договори</w:t>
            </w:r>
          </w:p>
        </w:tc>
        <w:tc>
          <w:tcPr>
            <w:tcW w:w="1978" w:type="dxa"/>
            <w:vAlign w:val="center"/>
          </w:tcPr>
          <w:p w14:paraId="576F78A6" w14:textId="77777777" w:rsidR="00CF7A0F" w:rsidRPr="007C44F6" w:rsidRDefault="00334E8E" w:rsidP="00554F85">
            <w:pPr>
              <w:spacing w:line="276" w:lineRule="auto"/>
              <w:jc w:val="center"/>
              <w:rPr>
                <w:kern w:val="1"/>
                <w:lang w:val="uk-UA" w:eastAsia="ar-SA"/>
              </w:rPr>
            </w:pPr>
            <w:r w:rsidRPr="007C44F6">
              <w:rPr>
                <w:kern w:val="1"/>
                <w:lang w:val="uk-UA" w:eastAsia="ar-SA"/>
              </w:rPr>
              <w:t>308</w:t>
            </w:r>
          </w:p>
        </w:tc>
        <w:tc>
          <w:tcPr>
            <w:tcW w:w="2057" w:type="dxa"/>
            <w:vAlign w:val="center"/>
          </w:tcPr>
          <w:p w14:paraId="6A746C24" w14:textId="77777777" w:rsidR="00CF7A0F" w:rsidRPr="007C44F6" w:rsidRDefault="00334E8E" w:rsidP="00554F85">
            <w:pPr>
              <w:spacing w:line="276" w:lineRule="auto"/>
              <w:jc w:val="center"/>
              <w:rPr>
                <w:kern w:val="1"/>
                <w:lang w:val="uk-UA" w:eastAsia="ar-SA"/>
              </w:rPr>
            </w:pPr>
            <w:r>
              <w:rPr>
                <w:kern w:val="1"/>
                <w:lang w:val="uk-UA" w:eastAsia="ar-SA"/>
              </w:rPr>
              <w:t>297</w:t>
            </w:r>
          </w:p>
        </w:tc>
        <w:tc>
          <w:tcPr>
            <w:tcW w:w="2059" w:type="dxa"/>
            <w:vAlign w:val="center"/>
          </w:tcPr>
          <w:p w14:paraId="0F659A3E" w14:textId="77777777" w:rsidR="00CF7A0F" w:rsidRPr="007C44F6" w:rsidRDefault="00334E8E" w:rsidP="00554F85">
            <w:pPr>
              <w:spacing w:line="276" w:lineRule="auto"/>
              <w:jc w:val="center"/>
              <w:rPr>
                <w:kern w:val="1"/>
                <w:lang w:val="uk-UA" w:eastAsia="ar-SA"/>
              </w:rPr>
            </w:pPr>
            <w:r>
              <w:rPr>
                <w:kern w:val="1"/>
                <w:lang w:val="uk-UA" w:eastAsia="ar-SA"/>
              </w:rPr>
              <w:t>296</w:t>
            </w:r>
          </w:p>
        </w:tc>
        <w:tc>
          <w:tcPr>
            <w:tcW w:w="1890" w:type="dxa"/>
            <w:vAlign w:val="center"/>
          </w:tcPr>
          <w:p w14:paraId="47DAE4FC" w14:textId="77777777" w:rsidR="00CF7A0F" w:rsidRPr="007C44F6" w:rsidRDefault="00334E8E" w:rsidP="00554F85">
            <w:pPr>
              <w:spacing w:line="276" w:lineRule="auto"/>
              <w:jc w:val="center"/>
              <w:rPr>
                <w:kern w:val="1"/>
                <w:lang w:val="uk-UA" w:eastAsia="ar-SA"/>
              </w:rPr>
            </w:pPr>
            <w:r>
              <w:rPr>
                <w:rFonts w:eastAsia="Arial Unicode MS"/>
                <w:kern w:val="1"/>
                <w:lang w:val="uk-UA" w:eastAsia="ar-SA"/>
              </w:rPr>
              <w:t>286</w:t>
            </w:r>
          </w:p>
        </w:tc>
      </w:tr>
    </w:tbl>
    <w:p w14:paraId="217C2EF3" w14:textId="77777777" w:rsidR="00CF7A0F" w:rsidRDefault="00CF7A0F" w:rsidP="00437B15">
      <w:pPr>
        <w:pStyle w:val="a3"/>
        <w:spacing w:line="276" w:lineRule="auto"/>
        <w:ind w:left="0" w:firstLine="720"/>
        <w:jc w:val="both"/>
        <w:rPr>
          <w:kern w:val="24"/>
          <w:lang w:val="uk-UA"/>
        </w:rPr>
      </w:pPr>
    </w:p>
    <w:p w14:paraId="3421DDCB" w14:textId="77777777" w:rsidR="00CF7A0F" w:rsidRPr="00437B15" w:rsidRDefault="00CF7A0F" w:rsidP="009C53B8">
      <w:pPr>
        <w:pStyle w:val="a3"/>
        <w:spacing w:line="276" w:lineRule="auto"/>
        <w:ind w:left="0" w:firstLine="851"/>
        <w:jc w:val="both"/>
        <w:rPr>
          <w:kern w:val="24"/>
          <w:lang w:val="uk-UA"/>
        </w:rPr>
      </w:pPr>
      <w:r>
        <w:rPr>
          <w:kern w:val="24"/>
          <w:lang w:val="uk-UA"/>
        </w:rPr>
        <w:t>У таблиці 8 наведено інфор</w:t>
      </w:r>
      <w:r w:rsidR="00D048A0">
        <w:rPr>
          <w:kern w:val="24"/>
          <w:lang w:val="uk-UA"/>
        </w:rPr>
        <w:t>мацію про результати фінансово-</w:t>
      </w:r>
      <w:r>
        <w:rPr>
          <w:kern w:val="24"/>
          <w:lang w:val="uk-UA"/>
        </w:rPr>
        <w:t xml:space="preserve">господарської діяльності </w:t>
      </w:r>
      <w:r w:rsidRPr="00437B15">
        <w:rPr>
          <w:kern w:val="24"/>
          <w:lang w:val="uk-UA"/>
        </w:rPr>
        <w:t>комунальн</w:t>
      </w:r>
      <w:r w:rsidR="00D048A0">
        <w:rPr>
          <w:kern w:val="24"/>
          <w:lang w:val="uk-UA"/>
        </w:rPr>
        <w:t>ого підприємства «Парк Загребелл</w:t>
      </w:r>
      <w:r w:rsidRPr="00437B15">
        <w:rPr>
          <w:kern w:val="24"/>
          <w:lang w:val="uk-UA"/>
        </w:rPr>
        <w:t>я»</w:t>
      </w:r>
      <w:r>
        <w:rPr>
          <w:kern w:val="24"/>
          <w:lang w:val="uk-UA"/>
        </w:rPr>
        <w:t xml:space="preserve">. </w:t>
      </w:r>
    </w:p>
    <w:p w14:paraId="12469375" w14:textId="77777777" w:rsidR="00CF7A0F" w:rsidRPr="007909F6" w:rsidRDefault="00CF7A0F" w:rsidP="00D13BD4">
      <w:pPr>
        <w:pStyle w:val="a3"/>
        <w:widowControl w:val="0"/>
        <w:spacing w:line="276" w:lineRule="auto"/>
        <w:ind w:left="1211"/>
        <w:jc w:val="right"/>
        <w:rPr>
          <w:lang w:val="uk-UA"/>
        </w:rPr>
      </w:pPr>
      <w:r w:rsidRPr="007909F6">
        <w:rPr>
          <w:lang w:val="uk-UA"/>
        </w:rPr>
        <w:t xml:space="preserve">Таблиця </w:t>
      </w:r>
      <w:r>
        <w:rPr>
          <w:lang w:val="uk-UA"/>
        </w:rPr>
        <w:t>8</w:t>
      </w:r>
    </w:p>
    <w:p w14:paraId="3893B9C2" w14:textId="77777777" w:rsidR="00CF7A0F" w:rsidRPr="00D224E9" w:rsidRDefault="00CF7A0F" w:rsidP="00080E92">
      <w:pPr>
        <w:pStyle w:val="a3"/>
        <w:widowControl w:val="0"/>
        <w:spacing w:line="276" w:lineRule="auto"/>
        <w:ind w:left="0"/>
        <w:jc w:val="center"/>
        <w:rPr>
          <w:b/>
          <w:kern w:val="24"/>
          <w:lang w:val="uk-UA"/>
        </w:rPr>
      </w:pPr>
      <w:r w:rsidRPr="00D224E9">
        <w:rPr>
          <w:b/>
          <w:kern w:val="24"/>
          <w:lang w:val="uk-UA"/>
        </w:rPr>
        <w:t xml:space="preserve">Динаміка фінансово-господарської діяльності КП «Парк Загребелля», </w:t>
      </w:r>
    </w:p>
    <w:p w14:paraId="164A218B" w14:textId="77777777" w:rsidR="00CF7A0F" w:rsidRPr="009C53B8" w:rsidRDefault="00CF7A0F" w:rsidP="00080E92">
      <w:pPr>
        <w:pStyle w:val="a3"/>
        <w:widowControl w:val="0"/>
        <w:spacing w:line="276" w:lineRule="auto"/>
        <w:ind w:left="0"/>
        <w:jc w:val="center"/>
        <w:rPr>
          <w:b/>
          <w:kern w:val="24"/>
          <w:lang w:val="uk-UA"/>
        </w:rPr>
      </w:pPr>
      <w:r w:rsidRPr="00D224E9">
        <w:rPr>
          <w:b/>
          <w:kern w:val="24"/>
          <w:lang w:val="uk-UA"/>
        </w:rPr>
        <w:t>тис. грн.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4"/>
        <w:gridCol w:w="1977"/>
        <w:gridCol w:w="1958"/>
        <w:gridCol w:w="1873"/>
        <w:gridCol w:w="1949"/>
      </w:tblGrid>
      <w:tr w:rsidR="008C25F0" w:rsidRPr="003112FC" w14:paraId="607B195C" w14:textId="77777777" w:rsidTr="009E2C10">
        <w:trPr>
          <w:jc w:val="center"/>
        </w:trPr>
        <w:tc>
          <w:tcPr>
            <w:tcW w:w="1684" w:type="dxa"/>
            <w:vAlign w:val="center"/>
          </w:tcPr>
          <w:p w14:paraId="34F591B6" w14:textId="77777777" w:rsidR="008C25F0" w:rsidRPr="003112FC" w:rsidRDefault="008C25F0" w:rsidP="003112FC">
            <w:pPr>
              <w:jc w:val="center"/>
              <w:rPr>
                <w:b/>
                <w:kern w:val="1"/>
                <w:lang w:val="uk-UA" w:eastAsia="ar-SA"/>
              </w:rPr>
            </w:pPr>
          </w:p>
        </w:tc>
        <w:tc>
          <w:tcPr>
            <w:tcW w:w="1977" w:type="dxa"/>
          </w:tcPr>
          <w:p w14:paraId="4BE3C025" w14:textId="77777777" w:rsidR="008C25F0" w:rsidRPr="003112FC" w:rsidRDefault="00334E8E" w:rsidP="003112FC">
            <w:pPr>
              <w:jc w:val="center"/>
              <w:rPr>
                <w:b/>
                <w:kern w:val="1"/>
                <w:lang w:val="uk-UA" w:eastAsia="ar-SA"/>
              </w:rPr>
            </w:pPr>
            <w:r>
              <w:rPr>
                <w:b/>
                <w:kern w:val="1"/>
                <w:lang w:val="uk-UA" w:eastAsia="ar-SA"/>
              </w:rPr>
              <w:t>01.11</w:t>
            </w:r>
            <w:r w:rsidRPr="003112FC">
              <w:rPr>
                <w:b/>
                <w:kern w:val="1"/>
                <w:lang w:val="uk-UA" w:eastAsia="ar-SA"/>
              </w:rPr>
              <w:t>.2020 року</w:t>
            </w:r>
          </w:p>
        </w:tc>
        <w:tc>
          <w:tcPr>
            <w:tcW w:w="1958" w:type="dxa"/>
          </w:tcPr>
          <w:p w14:paraId="7B4F1ACA" w14:textId="77777777" w:rsidR="008C25F0" w:rsidRPr="003112FC" w:rsidRDefault="00334E8E" w:rsidP="003112FC">
            <w:pPr>
              <w:jc w:val="center"/>
              <w:rPr>
                <w:b/>
                <w:kern w:val="1"/>
                <w:lang w:val="uk-UA" w:eastAsia="ar-SA"/>
              </w:rPr>
            </w:pPr>
            <w:r w:rsidRPr="003112FC">
              <w:rPr>
                <w:b/>
                <w:kern w:val="1"/>
                <w:lang w:val="uk-UA" w:eastAsia="ar-SA"/>
              </w:rPr>
              <w:t>01.1</w:t>
            </w:r>
            <w:r>
              <w:rPr>
                <w:b/>
                <w:kern w:val="1"/>
                <w:lang w:val="uk-UA" w:eastAsia="ar-SA"/>
              </w:rPr>
              <w:t>1</w:t>
            </w:r>
            <w:r w:rsidRPr="003112FC">
              <w:rPr>
                <w:b/>
                <w:kern w:val="1"/>
                <w:lang w:val="uk-UA" w:eastAsia="ar-SA"/>
              </w:rPr>
              <w:t>.2021 року</w:t>
            </w:r>
          </w:p>
        </w:tc>
        <w:tc>
          <w:tcPr>
            <w:tcW w:w="1873" w:type="dxa"/>
          </w:tcPr>
          <w:p w14:paraId="24C39EF0" w14:textId="77777777" w:rsidR="008C25F0" w:rsidRPr="003112FC" w:rsidRDefault="00334E8E" w:rsidP="00716C32">
            <w:pPr>
              <w:jc w:val="center"/>
              <w:rPr>
                <w:b/>
                <w:kern w:val="1"/>
                <w:lang w:val="uk-UA" w:eastAsia="ar-SA"/>
              </w:rPr>
            </w:pPr>
            <w:r w:rsidRPr="003112FC">
              <w:rPr>
                <w:b/>
                <w:kern w:val="1"/>
                <w:lang w:val="uk-UA" w:eastAsia="ar-SA"/>
              </w:rPr>
              <w:t>01.1</w:t>
            </w:r>
            <w:r>
              <w:rPr>
                <w:b/>
                <w:kern w:val="1"/>
                <w:lang w:val="uk-UA" w:eastAsia="ar-SA"/>
              </w:rPr>
              <w:t>1.2022</w:t>
            </w:r>
            <w:r w:rsidRPr="003112FC">
              <w:rPr>
                <w:b/>
                <w:kern w:val="1"/>
                <w:lang w:val="uk-UA" w:eastAsia="ar-SA"/>
              </w:rPr>
              <w:t xml:space="preserve"> року</w:t>
            </w:r>
          </w:p>
        </w:tc>
        <w:tc>
          <w:tcPr>
            <w:tcW w:w="1949" w:type="dxa"/>
          </w:tcPr>
          <w:p w14:paraId="7FB511DC" w14:textId="77777777" w:rsidR="008C25F0" w:rsidRPr="00334E8E" w:rsidRDefault="00334E8E" w:rsidP="00716C32">
            <w:pPr>
              <w:jc w:val="center"/>
              <w:rPr>
                <w:b/>
                <w:kern w:val="1"/>
                <w:highlight w:val="yellow"/>
                <w:lang w:val="uk-UA" w:eastAsia="ar-SA"/>
              </w:rPr>
            </w:pPr>
            <w:r w:rsidRPr="004403D9">
              <w:rPr>
                <w:b/>
                <w:kern w:val="1"/>
                <w:lang w:val="uk-UA" w:eastAsia="ar-SA"/>
              </w:rPr>
              <w:t>01.11.2023 року</w:t>
            </w:r>
          </w:p>
        </w:tc>
      </w:tr>
      <w:tr w:rsidR="008C25F0" w:rsidRPr="00716E2A" w14:paraId="0B4EF658" w14:textId="77777777" w:rsidTr="009E2C10">
        <w:trPr>
          <w:jc w:val="center"/>
        </w:trPr>
        <w:tc>
          <w:tcPr>
            <w:tcW w:w="1684" w:type="dxa"/>
            <w:vAlign w:val="center"/>
          </w:tcPr>
          <w:p w14:paraId="6D88C2C0" w14:textId="77777777" w:rsidR="008C25F0" w:rsidRPr="004F4C0C" w:rsidRDefault="008C25F0" w:rsidP="007C44F6">
            <w:pPr>
              <w:spacing w:line="276" w:lineRule="auto"/>
              <w:jc w:val="center"/>
              <w:rPr>
                <w:b/>
                <w:kern w:val="1"/>
                <w:lang w:val="uk-UA" w:eastAsia="ar-SA"/>
              </w:rPr>
            </w:pPr>
            <w:r w:rsidRPr="004F4C0C">
              <w:rPr>
                <w:b/>
                <w:kern w:val="1"/>
                <w:lang w:val="uk-UA" w:eastAsia="ar-SA"/>
              </w:rPr>
              <w:t>Доходи</w:t>
            </w:r>
          </w:p>
        </w:tc>
        <w:tc>
          <w:tcPr>
            <w:tcW w:w="1977" w:type="dxa"/>
            <w:vAlign w:val="center"/>
          </w:tcPr>
          <w:p w14:paraId="32A421E8" w14:textId="77777777" w:rsidR="008C25F0" w:rsidRPr="007C44F6" w:rsidRDefault="00334E8E" w:rsidP="007C44F6">
            <w:pPr>
              <w:spacing w:line="276" w:lineRule="auto"/>
              <w:jc w:val="center"/>
              <w:rPr>
                <w:kern w:val="1"/>
                <w:lang w:val="uk-UA" w:eastAsia="ar-SA"/>
              </w:rPr>
            </w:pPr>
            <w:r w:rsidRPr="007C44F6">
              <w:rPr>
                <w:kern w:val="1"/>
                <w:lang w:val="uk-UA" w:eastAsia="ar-SA"/>
              </w:rPr>
              <w:t>723,8</w:t>
            </w:r>
          </w:p>
        </w:tc>
        <w:tc>
          <w:tcPr>
            <w:tcW w:w="1958" w:type="dxa"/>
          </w:tcPr>
          <w:p w14:paraId="5DB59952" w14:textId="77777777" w:rsidR="008C25F0" w:rsidRPr="007C44F6" w:rsidRDefault="00334E8E" w:rsidP="007C44F6">
            <w:pPr>
              <w:spacing w:line="276" w:lineRule="auto"/>
              <w:jc w:val="center"/>
              <w:rPr>
                <w:kern w:val="1"/>
                <w:lang w:val="uk-UA" w:eastAsia="ar-SA"/>
              </w:rPr>
            </w:pPr>
            <w:r>
              <w:rPr>
                <w:rStyle w:val="docdata"/>
                <w:color w:val="000000"/>
              </w:rPr>
              <w:t>654,2</w:t>
            </w:r>
          </w:p>
        </w:tc>
        <w:tc>
          <w:tcPr>
            <w:tcW w:w="1873" w:type="dxa"/>
          </w:tcPr>
          <w:p w14:paraId="1AC7C90A" w14:textId="77777777" w:rsidR="008C25F0" w:rsidRPr="007C44F6" w:rsidRDefault="00334E8E" w:rsidP="007C44F6">
            <w:pPr>
              <w:spacing w:line="276" w:lineRule="auto"/>
              <w:jc w:val="center"/>
              <w:rPr>
                <w:kern w:val="1"/>
                <w:lang w:val="uk-UA" w:eastAsia="ar-SA"/>
              </w:rPr>
            </w:pPr>
            <w:r>
              <w:rPr>
                <w:rStyle w:val="docdata"/>
                <w:color w:val="000000"/>
              </w:rPr>
              <w:t>644,2</w:t>
            </w:r>
          </w:p>
        </w:tc>
        <w:tc>
          <w:tcPr>
            <w:tcW w:w="1949" w:type="dxa"/>
          </w:tcPr>
          <w:p w14:paraId="7D784DD6" w14:textId="77777777" w:rsidR="008C25F0" w:rsidRPr="00B945E1" w:rsidRDefault="00334E8E" w:rsidP="007C44F6">
            <w:pPr>
              <w:spacing w:line="276" w:lineRule="auto"/>
              <w:jc w:val="center"/>
              <w:rPr>
                <w:kern w:val="1"/>
                <w:lang w:val="uk-UA" w:eastAsia="ar-SA"/>
              </w:rPr>
            </w:pPr>
            <w:r w:rsidRPr="00B945E1">
              <w:rPr>
                <w:rFonts w:eastAsia="Arial Unicode MS"/>
                <w:kern w:val="1"/>
                <w:lang w:val="uk-UA" w:eastAsia="ar-SA"/>
              </w:rPr>
              <w:t>520,3</w:t>
            </w:r>
          </w:p>
        </w:tc>
      </w:tr>
      <w:tr w:rsidR="008C25F0" w:rsidRPr="00716E2A" w14:paraId="58312BF5" w14:textId="77777777" w:rsidTr="009E2C10">
        <w:trPr>
          <w:jc w:val="center"/>
        </w:trPr>
        <w:tc>
          <w:tcPr>
            <w:tcW w:w="1684" w:type="dxa"/>
            <w:vAlign w:val="center"/>
          </w:tcPr>
          <w:p w14:paraId="6F4D3B26" w14:textId="77777777" w:rsidR="008C25F0" w:rsidRPr="004F4C0C" w:rsidRDefault="008C25F0" w:rsidP="007C44F6">
            <w:pPr>
              <w:spacing w:line="276" w:lineRule="auto"/>
              <w:jc w:val="center"/>
              <w:rPr>
                <w:b/>
                <w:kern w:val="1"/>
                <w:lang w:val="uk-UA" w:eastAsia="ar-SA"/>
              </w:rPr>
            </w:pPr>
            <w:r w:rsidRPr="004F4C0C">
              <w:rPr>
                <w:b/>
                <w:kern w:val="1"/>
                <w:lang w:val="uk-UA" w:eastAsia="ar-SA"/>
              </w:rPr>
              <w:t>Витрати</w:t>
            </w:r>
          </w:p>
        </w:tc>
        <w:tc>
          <w:tcPr>
            <w:tcW w:w="1977" w:type="dxa"/>
            <w:vAlign w:val="center"/>
          </w:tcPr>
          <w:p w14:paraId="00E30EF4" w14:textId="77777777" w:rsidR="008C25F0" w:rsidRPr="007C44F6" w:rsidRDefault="00334E8E" w:rsidP="007C44F6">
            <w:pPr>
              <w:spacing w:line="276" w:lineRule="auto"/>
              <w:jc w:val="center"/>
              <w:rPr>
                <w:kern w:val="1"/>
                <w:lang w:val="uk-UA" w:eastAsia="ar-SA"/>
              </w:rPr>
            </w:pPr>
            <w:r w:rsidRPr="007C44F6">
              <w:rPr>
                <w:kern w:val="1"/>
                <w:lang w:val="uk-UA" w:eastAsia="ar-SA"/>
              </w:rPr>
              <w:t>795,8</w:t>
            </w:r>
          </w:p>
        </w:tc>
        <w:tc>
          <w:tcPr>
            <w:tcW w:w="1958" w:type="dxa"/>
          </w:tcPr>
          <w:p w14:paraId="21C15AB8" w14:textId="77777777" w:rsidR="008C25F0" w:rsidRPr="007C44F6" w:rsidRDefault="00334E8E" w:rsidP="007C44F6">
            <w:pPr>
              <w:spacing w:line="276" w:lineRule="auto"/>
              <w:jc w:val="center"/>
              <w:rPr>
                <w:kern w:val="1"/>
                <w:lang w:val="uk-UA" w:eastAsia="ar-SA"/>
              </w:rPr>
            </w:pPr>
            <w:r>
              <w:rPr>
                <w:color w:val="000000"/>
              </w:rPr>
              <w:t>649,2</w:t>
            </w:r>
          </w:p>
        </w:tc>
        <w:tc>
          <w:tcPr>
            <w:tcW w:w="1873" w:type="dxa"/>
          </w:tcPr>
          <w:p w14:paraId="11C2018A" w14:textId="77777777" w:rsidR="008C25F0" w:rsidRPr="00D224E9" w:rsidRDefault="00334E8E" w:rsidP="00D224E9">
            <w:pPr>
              <w:pStyle w:val="1440"/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663,9</w:t>
            </w:r>
          </w:p>
        </w:tc>
        <w:tc>
          <w:tcPr>
            <w:tcW w:w="1949" w:type="dxa"/>
          </w:tcPr>
          <w:p w14:paraId="5AC1CF0E" w14:textId="77777777" w:rsidR="008C25F0" w:rsidRPr="00B945E1" w:rsidRDefault="00334E8E" w:rsidP="007C44F6">
            <w:pPr>
              <w:spacing w:line="276" w:lineRule="auto"/>
              <w:jc w:val="center"/>
              <w:rPr>
                <w:kern w:val="1"/>
                <w:lang w:val="uk-UA" w:eastAsia="ar-SA"/>
              </w:rPr>
            </w:pPr>
            <w:r w:rsidRPr="00B945E1">
              <w:rPr>
                <w:rFonts w:eastAsia="Arial Unicode MS"/>
                <w:kern w:val="1"/>
                <w:lang w:val="uk-UA" w:eastAsia="ar-SA"/>
              </w:rPr>
              <w:t>501,3</w:t>
            </w:r>
          </w:p>
        </w:tc>
      </w:tr>
      <w:tr w:rsidR="008C25F0" w:rsidRPr="00716E2A" w14:paraId="48F75177" w14:textId="77777777" w:rsidTr="00D224E9">
        <w:trPr>
          <w:jc w:val="center"/>
        </w:trPr>
        <w:tc>
          <w:tcPr>
            <w:tcW w:w="1684" w:type="dxa"/>
            <w:vAlign w:val="center"/>
          </w:tcPr>
          <w:p w14:paraId="71702C52" w14:textId="77777777" w:rsidR="008C25F0" w:rsidRPr="004F4C0C" w:rsidRDefault="008C25F0" w:rsidP="007C44F6">
            <w:pPr>
              <w:spacing w:line="276" w:lineRule="auto"/>
              <w:jc w:val="center"/>
              <w:rPr>
                <w:b/>
                <w:kern w:val="1"/>
                <w:lang w:val="uk-UA" w:eastAsia="ar-SA"/>
              </w:rPr>
            </w:pPr>
            <w:r w:rsidRPr="004F4C0C">
              <w:rPr>
                <w:b/>
                <w:kern w:val="1"/>
                <w:lang w:val="uk-UA" w:eastAsia="ar-SA"/>
              </w:rPr>
              <w:t>Прибуток / Збиток</w:t>
            </w:r>
          </w:p>
        </w:tc>
        <w:tc>
          <w:tcPr>
            <w:tcW w:w="1977" w:type="dxa"/>
            <w:vAlign w:val="center"/>
          </w:tcPr>
          <w:p w14:paraId="77612937" w14:textId="77777777" w:rsidR="008C25F0" w:rsidRPr="007C44F6" w:rsidRDefault="00334E8E" w:rsidP="007C44F6">
            <w:pPr>
              <w:spacing w:line="276" w:lineRule="auto"/>
              <w:jc w:val="center"/>
              <w:rPr>
                <w:kern w:val="1"/>
                <w:lang w:val="uk-UA" w:eastAsia="ar-SA"/>
              </w:rPr>
            </w:pPr>
            <w:r w:rsidRPr="007C44F6">
              <w:rPr>
                <w:kern w:val="1"/>
                <w:lang w:val="uk-UA" w:eastAsia="ar-SA"/>
              </w:rPr>
              <w:t>-72,1</w:t>
            </w:r>
          </w:p>
        </w:tc>
        <w:tc>
          <w:tcPr>
            <w:tcW w:w="1958" w:type="dxa"/>
            <w:vAlign w:val="center"/>
          </w:tcPr>
          <w:p w14:paraId="657724AE" w14:textId="77777777" w:rsidR="008C25F0" w:rsidRPr="007C44F6" w:rsidRDefault="00334E8E" w:rsidP="007C44F6">
            <w:pPr>
              <w:spacing w:line="276" w:lineRule="auto"/>
              <w:jc w:val="center"/>
              <w:rPr>
                <w:kern w:val="1"/>
                <w:lang w:val="uk-UA" w:eastAsia="ar-SA"/>
              </w:rPr>
            </w:pPr>
            <w:r w:rsidRPr="007C44F6">
              <w:rPr>
                <w:kern w:val="1"/>
                <w:lang w:val="uk-UA" w:eastAsia="ar-SA"/>
              </w:rPr>
              <w:t>5,</w:t>
            </w:r>
            <w:r>
              <w:rPr>
                <w:kern w:val="1"/>
                <w:lang w:val="uk-UA" w:eastAsia="ar-SA"/>
              </w:rPr>
              <w:t>0</w:t>
            </w:r>
          </w:p>
        </w:tc>
        <w:tc>
          <w:tcPr>
            <w:tcW w:w="1873" w:type="dxa"/>
            <w:vAlign w:val="center"/>
          </w:tcPr>
          <w:p w14:paraId="26C7113D" w14:textId="77777777" w:rsidR="008C25F0" w:rsidRPr="007C44F6" w:rsidRDefault="00334E8E" w:rsidP="00716C32">
            <w:pPr>
              <w:spacing w:line="276" w:lineRule="auto"/>
              <w:jc w:val="center"/>
              <w:rPr>
                <w:kern w:val="1"/>
                <w:lang w:val="uk-UA" w:eastAsia="ar-SA"/>
              </w:rPr>
            </w:pPr>
            <w:r w:rsidRPr="00D224E9">
              <w:rPr>
                <w:kern w:val="1"/>
                <w:lang w:val="uk-UA" w:eastAsia="ar-SA"/>
              </w:rPr>
              <w:t>-19,7</w:t>
            </w:r>
          </w:p>
        </w:tc>
        <w:tc>
          <w:tcPr>
            <w:tcW w:w="1949" w:type="dxa"/>
            <w:vAlign w:val="center"/>
          </w:tcPr>
          <w:p w14:paraId="3DED0576" w14:textId="77777777" w:rsidR="008C25F0" w:rsidRPr="00B945E1" w:rsidRDefault="00334E8E" w:rsidP="00716C32">
            <w:pPr>
              <w:spacing w:line="276" w:lineRule="auto"/>
              <w:jc w:val="center"/>
              <w:rPr>
                <w:kern w:val="1"/>
                <w:lang w:val="uk-UA" w:eastAsia="ar-SA"/>
              </w:rPr>
            </w:pPr>
            <w:r w:rsidRPr="00B945E1">
              <w:rPr>
                <w:rFonts w:eastAsia="Arial Unicode MS"/>
                <w:kern w:val="1"/>
                <w:lang w:val="uk-UA" w:eastAsia="ar-SA"/>
              </w:rPr>
              <w:t>19</w:t>
            </w:r>
          </w:p>
        </w:tc>
      </w:tr>
    </w:tbl>
    <w:p w14:paraId="52FD14A7" w14:textId="77777777" w:rsidR="00CF7A0F" w:rsidRDefault="00102752" w:rsidP="005D3D85">
      <w:pPr>
        <w:pStyle w:val="a3"/>
        <w:suppressAutoHyphens/>
        <w:spacing w:line="276" w:lineRule="auto"/>
        <w:ind w:left="0"/>
        <w:jc w:val="center"/>
        <w:rPr>
          <w:b/>
          <w:iCs/>
          <w:lang w:val="uk-UA"/>
        </w:rPr>
      </w:pPr>
      <w:r>
        <w:rPr>
          <w:b/>
          <w:iCs/>
          <w:lang w:val="uk-UA"/>
        </w:rPr>
        <w:t>4</w:t>
      </w:r>
      <w:r w:rsidR="009C53B8">
        <w:rPr>
          <w:b/>
          <w:iCs/>
          <w:lang w:val="uk-UA"/>
        </w:rPr>
        <w:t xml:space="preserve">. </w:t>
      </w:r>
      <w:r w:rsidR="00CF7A0F">
        <w:rPr>
          <w:b/>
          <w:iCs/>
          <w:lang w:val="uk-UA"/>
        </w:rPr>
        <w:t>Інвестиційна діяльність та стратегічне планування</w:t>
      </w:r>
    </w:p>
    <w:p w14:paraId="520E1D03" w14:textId="77777777" w:rsidR="00CF7A0F" w:rsidRDefault="009624C9" w:rsidP="009C53B8">
      <w:pPr>
        <w:pStyle w:val="a3"/>
        <w:tabs>
          <w:tab w:val="left" w:pos="0"/>
        </w:tabs>
        <w:suppressAutoHyphens/>
        <w:spacing w:line="276" w:lineRule="auto"/>
        <w:ind w:left="0" w:firstLine="851"/>
        <w:jc w:val="both"/>
        <w:rPr>
          <w:lang w:val="uk-UA"/>
        </w:rPr>
      </w:pPr>
      <w:r>
        <w:rPr>
          <w:lang w:val="uk-UA"/>
        </w:rPr>
        <w:t>За 1</w:t>
      </w:r>
      <w:r w:rsidR="00334E8E">
        <w:rPr>
          <w:lang w:val="uk-UA"/>
        </w:rPr>
        <w:t>1 місяців 2023 року проведено 3 засідання</w:t>
      </w:r>
      <w:r w:rsidR="003D57F0">
        <w:rPr>
          <w:lang w:val="uk-UA"/>
        </w:rPr>
        <w:t xml:space="preserve"> комісії </w:t>
      </w:r>
      <w:r w:rsidR="00ED3CB1">
        <w:rPr>
          <w:lang w:val="uk-UA"/>
        </w:rPr>
        <w:t>з вибору інвестора та укладено 1 інвестиційний</w:t>
      </w:r>
      <w:r w:rsidR="003D57F0">
        <w:rPr>
          <w:lang w:val="uk-UA"/>
        </w:rPr>
        <w:t xml:space="preserve"> </w:t>
      </w:r>
      <w:r w:rsidR="00ED3CB1">
        <w:rPr>
          <w:lang w:val="uk-UA"/>
        </w:rPr>
        <w:t>договір</w:t>
      </w:r>
      <w:r w:rsidR="003D57F0">
        <w:rPr>
          <w:lang w:val="uk-UA"/>
        </w:rPr>
        <w:t>:</w:t>
      </w:r>
    </w:p>
    <w:p w14:paraId="027BEDD6" w14:textId="77777777" w:rsidR="003D57F0" w:rsidRDefault="003D57F0" w:rsidP="009C53B8">
      <w:pPr>
        <w:pStyle w:val="a3"/>
        <w:tabs>
          <w:tab w:val="left" w:pos="0"/>
        </w:tabs>
        <w:suppressAutoHyphens/>
        <w:spacing w:line="276" w:lineRule="auto"/>
        <w:ind w:left="0" w:firstLine="851"/>
        <w:jc w:val="both"/>
        <w:rPr>
          <w:lang w:val="uk-UA"/>
        </w:rPr>
      </w:pPr>
      <w:r>
        <w:rPr>
          <w:lang w:val="uk-UA"/>
        </w:rPr>
        <w:t xml:space="preserve">1) </w:t>
      </w:r>
      <w:r w:rsidR="00ED3CB1">
        <w:rPr>
          <w:lang w:val="uk-UA"/>
        </w:rPr>
        <w:t>від 17.08.2023</w:t>
      </w:r>
      <w:r w:rsidRPr="003D57F0">
        <w:rPr>
          <w:lang w:val="uk-UA"/>
        </w:rPr>
        <w:t xml:space="preserve"> року</w:t>
      </w:r>
      <w:r w:rsidR="00ED3CB1">
        <w:rPr>
          <w:lang w:val="uk-UA"/>
        </w:rPr>
        <w:t xml:space="preserve"> №57</w:t>
      </w:r>
      <w:r>
        <w:rPr>
          <w:lang w:val="uk-UA"/>
        </w:rPr>
        <w:t xml:space="preserve"> щодо </w:t>
      </w:r>
      <w:r w:rsidR="00ED3CB1">
        <w:rPr>
          <w:lang w:val="uk-UA"/>
        </w:rPr>
        <w:t>реконструкції</w:t>
      </w:r>
      <w:r w:rsidR="00ED3CB1" w:rsidRPr="00ED3CB1">
        <w:rPr>
          <w:lang w:val="uk-UA"/>
        </w:rPr>
        <w:t xml:space="preserve"> будівлі під багатофункціональний комплекс, площа Героїв Євромайдану, 4</w:t>
      </w:r>
      <w:r w:rsidR="00ED3CB1">
        <w:rPr>
          <w:lang w:val="uk-UA"/>
        </w:rPr>
        <w:t>.</w:t>
      </w:r>
    </w:p>
    <w:p w14:paraId="675FD3E0" w14:textId="77777777" w:rsidR="00ED3CB1" w:rsidRDefault="00ED3CB1" w:rsidP="00ED3CB1">
      <w:pPr>
        <w:pStyle w:val="a3"/>
        <w:tabs>
          <w:tab w:val="left" w:pos="0"/>
        </w:tabs>
        <w:suppressAutoHyphens/>
        <w:spacing w:line="276" w:lineRule="auto"/>
        <w:ind w:left="0" w:firstLine="851"/>
        <w:jc w:val="both"/>
        <w:rPr>
          <w:lang w:val="uk-UA"/>
        </w:rPr>
      </w:pPr>
      <w:r>
        <w:rPr>
          <w:lang w:val="uk-UA"/>
        </w:rPr>
        <w:t xml:space="preserve">Також укладено низку додаткових договорів щодо </w:t>
      </w:r>
      <w:r w:rsidRPr="00ED3CB1">
        <w:rPr>
          <w:lang w:val="uk-UA"/>
        </w:rPr>
        <w:t xml:space="preserve">набуття майнових прав на </w:t>
      </w:r>
      <w:r>
        <w:rPr>
          <w:lang w:val="uk-UA"/>
        </w:rPr>
        <w:t xml:space="preserve">квартири </w:t>
      </w:r>
      <w:r w:rsidRPr="00ED3CB1">
        <w:rPr>
          <w:lang w:val="uk-UA"/>
        </w:rPr>
        <w:t>військовослужбовцями, які виконують бойові завдання щодо оборони нашої держави та членами їх сімей</w:t>
      </w:r>
      <w:r>
        <w:rPr>
          <w:lang w:val="uk-UA"/>
        </w:rPr>
        <w:t>.</w:t>
      </w:r>
    </w:p>
    <w:p w14:paraId="62502DDD" w14:textId="77777777" w:rsidR="00A02AEC" w:rsidRPr="00ED3CB1" w:rsidRDefault="00394ECB" w:rsidP="00ED3CB1">
      <w:pPr>
        <w:pStyle w:val="a3"/>
        <w:tabs>
          <w:tab w:val="left" w:pos="0"/>
        </w:tabs>
        <w:suppressAutoHyphens/>
        <w:spacing w:line="276" w:lineRule="auto"/>
        <w:ind w:left="0" w:firstLine="851"/>
        <w:jc w:val="both"/>
        <w:rPr>
          <w:lang w:val="uk-UA"/>
        </w:rPr>
      </w:pPr>
      <w:r>
        <w:rPr>
          <w:lang w:val="uk-UA"/>
        </w:rPr>
        <w:t>Продовжується</w:t>
      </w:r>
      <w:r w:rsidR="00A02AEC">
        <w:rPr>
          <w:lang w:val="uk-UA"/>
        </w:rPr>
        <w:t xml:space="preserve"> участь в міжнародній програмі «Мери за економічне зростання», за результатами якої планується реалізувати ряд визначених проектів. Також </w:t>
      </w:r>
      <w:r>
        <w:rPr>
          <w:lang w:val="uk-UA"/>
        </w:rPr>
        <w:t xml:space="preserve">набута </w:t>
      </w:r>
      <w:r w:rsidR="00A02AEC">
        <w:rPr>
          <w:lang w:val="uk-UA"/>
        </w:rPr>
        <w:lastRenderedPageBreak/>
        <w:t xml:space="preserve">інформація та заходи в рамках даної програми будуть використані при актуалізації / розробці нової Стратегії розвитку Тернопільської міської територіальної громади, що заплановано на наступний рік. </w:t>
      </w:r>
    </w:p>
    <w:p w14:paraId="38FC60EF" w14:textId="77777777" w:rsidR="00CF7A0F" w:rsidRDefault="00CF7A0F" w:rsidP="009C53B8">
      <w:pPr>
        <w:pStyle w:val="a3"/>
        <w:spacing w:line="276" w:lineRule="auto"/>
        <w:ind w:left="0" w:firstLine="851"/>
        <w:jc w:val="both"/>
        <w:rPr>
          <w:kern w:val="1"/>
          <w:lang w:val="uk-UA" w:eastAsia="ar-SA"/>
        </w:rPr>
      </w:pPr>
      <w:r w:rsidRPr="00463E29">
        <w:rPr>
          <w:kern w:val="1"/>
          <w:lang w:val="uk-UA" w:eastAsia="ar-SA"/>
        </w:rPr>
        <w:t xml:space="preserve">Національне рейтингове агентство «ІВІ-Rating» </w:t>
      </w:r>
      <w:r w:rsidR="00334E8E">
        <w:rPr>
          <w:kern w:val="1"/>
          <w:lang w:val="uk-UA" w:eastAsia="ar-SA"/>
        </w:rPr>
        <w:t>підтримало</w:t>
      </w:r>
      <w:r w:rsidRPr="00463E29">
        <w:rPr>
          <w:kern w:val="1"/>
          <w:lang w:val="uk-UA" w:eastAsia="ar-SA"/>
        </w:rPr>
        <w:t xml:space="preserve"> рейтинг інвестиційної привабливості Тернопільської МТГ на рівні invА</w:t>
      </w:r>
      <w:r w:rsidR="00A13546">
        <w:rPr>
          <w:kern w:val="1"/>
          <w:lang w:val="uk-UA" w:eastAsia="ar-SA"/>
        </w:rPr>
        <w:t>+</w:t>
      </w:r>
      <w:r w:rsidRPr="00463E29">
        <w:rPr>
          <w:kern w:val="1"/>
          <w:lang w:val="uk-UA" w:eastAsia="ar-SA"/>
        </w:rPr>
        <w:t xml:space="preserve"> (високий) та </w:t>
      </w:r>
      <w:r w:rsidR="00463E29">
        <w:rPr>
          <w:kern w:val="1"/>
          <w:lang w:val="uk-UA" w:eastAsia="ar-SA"/>
        </w:rPr>
        <w:t xml:space="preserve">підтвердило високий рівень </w:t>
      </w:r>
      <w:r w:rsidRPr="00463E29">
        <w:rPr>
          <w:kern w:val="1"/>
          <w:lang w:val="uk-UA" w:eastAsia="ar-SA"/>
        </w:rPr>
        <w:t>к</w:t>
      </w:r>
      <w:r w:rsidR="00463E29">
        <w:rPr>
          <w:kern w:val="1"/>
          <w:lang w:val="uk-UA" w:eastAsia="ar-SA"/>
        </w:rPr>
        <w:t>редитного рейтингу на рівні uaА</w:t>
      </w:r>
      <w:r w:rsidRPr="00463E29">
        <w:rPr>
          <w:kern w:val="1"/>
          <w:lang w:val="uk-UA" w:eastAsia="ar-SA"/>
        </w:rPr>
        <w:t>.</w:t>
      </w:r>
    </w:p>
    <w:p w14:paraId="451F8F02" w14:textId="77777777" w:rsidR="000439B2" w:rsidRDefault="000439B2" w:rsidP="009C53B8">
      <w:pPr>
        <w:pStyle w:val="a3"/>
        <w:spacing w:line="276" w:lineRule="auto"/>
        <w:ind w:left="0" w:firstLine="851"/>
        <w:jc w:val="both"/>
        <w:rPr>
          <w:kern w:val="1"/>
          <w:lang w:val="uk-UA" w:eastAsia="ar-SA"/>
        </w:rPr>
      </w:pPr>
    </w:p>
    <w:p w14:paraId="66BE25ED" w14:textId="77777777" w:rsidR="00463E29" w:rsidRDefault="00334E8E" w:rsidP="00463E29">
      <w:pPr>
        <w:pStyle w:val="a3"/>
        <w:spacing w:line="276" w:lineRule="auto"/>
        <w:ind w:left="0"/>
        <w:jc w:val="both"/>
        <w:rPr>
          <w:kern w:val="1"/>
          <w:lang w:val="uk-UA" w:eastAsia="ar-SA"/>
        </w:rPr>
      </w:pPr>
      <w:r w:rsidRPr="00334E8E">
        <w:rPr>
          <w:noProof/>
          <w:kern w:val="1"/>
          <w:lang w:val="uk-UA" w:eastAsia="uk-UA"/>
        </w:rPr>
        <w:drawing>
          <wp:inline distT="0" distB="0" distL="0" distR="0" wp14:anchorId="238E0A62" wp14:editId="1B311ACF">
            <wp:extent cx="5939790" cy="2581275"/>
            <wp:effectExtent l="0" t="0" r="3810" b="9525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13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1EC03" w14:textId="77777777" w:rsidR="00A13546" w:rsidRDefault="00A13546" w:rsidP="00A13546">
      <w:pPr>
        <w:spacing w:line="276" w:lineRule="auto"/>
        <w:ind w:left="851"/>
        <w:jc w:val="center"/>
        <w:rPr>
          <w:b/>
          <w:kern w:val="1"/>
          <w:lang w:val="uk-UA" w:eastAsia="ar-SA"/>
        </w:rPr>
      </w:pPr>
      <w:r w:rsidRPr="00080E92">
        <w:rPr>
          <w:b/>
          <w:kern w:val="1"/>
          <w:lang w:val="uk-UA" w:eastAsia="ar-SA"/>
        </w:rPr>
        <w:t>Рис. 6. Динаміка рейтингу інвестиційної привабливості Тернопільської МТГ</w:t>
      </w:r>
    </w:p>
    <w:p w14:paraId="5587ECAE" w14:textId="77777777" w:rsidR="00A13546" w:rsidRPr="00454F47" w:rsidRDefault="00A13546" w:rsidP="00463E29">
      <w:pPr>
        <w:pStyle w:val="a3"/>
        <w:spacing w:line="276" w:lineRule="auto"/>
        <w:ind w:left="0"/>
        <w:jc w:val="both"/>
        <w:rPr>
          <w:kern w:val="1"/>
          <w:lang w:val="uk-UA" w:eastAsia="ar-SA"/>
        </w:rPr>
      </w:pPr>
    </w:p>
    <w:p w14:paraId="5A8FB4E3" w14:textId="77777777" w:rsidR="00CF7A0F" w:rsidRPr="00454F47" w:rsidRDefault="00334E8E" w:rsidP="00454F47">
      <w:pPr>
        <w:spacing w:line="276" w:lineRule="auto"/>
        <w:jc w:val="center"/>
        <w:rPr>
          <w:kern w:val="1"/>
          <w:lang w:val="uk-UA" w:eastAsia="ar-SA"/>
        </w:rPr>
      </w:pPr>
      <w:r w:rsidRPr="00334E8E">
        <w:rPr>
          <w:noProof/>
          <w:kern w:val="1"/>
          <w:lang w:val="uk-UA" w:eastAsia="uk-UA"/>
        </w:rPr>
        <w:drawing>
          <wp:inline distT="0" distB="0" distL="0" distR="0" wp14:anchorId="45DE3C6F" wp14:editId="79C141DE">
            <wp:extent cx="5939790" cy="2489200"/>
            <wp:effectExtent l="0" t="0" r="3810" b="635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>
                      <a:picLocks noChangeAspect="1"/>
                    </pic:cNvPicPr>
                  </pic:nvPicPr>
                  <pic:blipFill>
                    <a:blip r:embed="rId14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B54F6" w14:textId="77777777" w:rsidR="00CF7A0F" w:rsidRPr="00080E92" w:rsidRDefault="00CF7A0F" w:rsidP="00454F47">
      <w:pPr>
        <w:spacing w:line="276" w:lineRule="auto"/>
        <w:jc w:val="center"/>
        <w:rPr>
          <w:b/>
          <w:kern w:val="1"/>
          <w:lang w:val="uk-UA" w:eastAsia="ar-SA"/>
        </w:rPr>
      </w:pPr>
      <w:r w:rsidRPr="00080E92">
        <w:rPr>
          <w:b/>
          <w:kern w:val="1"/>
          <w:lang w:val="uk-UA" w:eastAsia="ar-SA"/>
        </w:rPr>
        <w:t>Рис. 7. Динаміка кредитного рейтингу Тернопільської МТГ</w:t>
      </w:r>
    </w:p>
    <w:p w14:paraId="71973BCE" w14:textId="77777777" w:rsidR="000439B2" w:rsidRDefault="000439B2" w:rsidP="000927DA">
      <w:pPr>
        <w:tabs>
          <w:tab w:val="left" w:pos="4132"/>
        </w:tabs>
        <w:spacing w:line="276" w:lineRule="auto"/>
        <w:ind w:firstLine="851"/>
        <w:jc w:val="center"/>
        <w:rPr>
          <w:b/>
          <w:lang w:val="uk-UA"/>
        </w:rPr>
      </w:pPr>
    </w:p>
    <w:p w14:paraId="51DE30E4" w14:textId="77777777" w:rsidR="00E02C62" w:rsidRDefault="00E02C62" w:rsidP="00D25557">
      <w:pPr>
        <w:tabs>
          <w:tab w:val="left" w:pos="4132"/>
        </w:tabs>
        <w:spacing w:line="276" w:lineRule="auto"/>
        <w:ind w:firstLine="851"/>
        <w:jc w:val="center"/>
        <w:rPr>
          <w:lang w:val="uk-UA"/>
        </w:rPr>
      </w:pPr>
    </w:p>
    <w:p w14:paraId="540679C3" w14:textId="77777777" w:rsidR="00CF7A0F" w:rsidRPr="007B07B4" w:rsidRDefault="005E77AD" w:rsidP="00D25557">
      <w:pPr>
        <w:tabs>
          <w:tab w:val="left" w:pos="4132"/>
        </w:tabs>
        <w:spacing w:line="276" w:lineRule="auto"/>
        <w:ind w:firstLine="851"/>
        <w:jc w:val="center"/>
        <w:rPr>
          <w:lang w:val="uk-UA"/>
        </w:rPr>
      </w:pPr>
      <w:r>
        <w:rPr>
          <w:lang w:val="uk-UA"/>
        </w:rPr>
        <w:t>Міський голова</w:t>
      </w:r>
      <w:r w:rsidR="00CF7A0F" w:rsidRPr="007B07B4">
        <w:rPr>
          <w:lang w:val="uk-UA"/>
        </w:rPr>
        <w:tab/>
      </w:r>
      <w:r w:rsidR="00CF7A0F" w:rsidRPr="007B07B4">
        <w:rPr>
          <w:lang w:val="uk-UA"/>
        </w:rPr>
        <w:tab/>
      </w:r>
      <w:r w:rsidR="00CF7A0F" w:rsidRPr="007B07B4">
        <w:rPr>
          <w:lang w:val="uk-UA"/>
        </w:rPr>
        <w:tab/>
      </w:r>
      <w:r w:rsidR="00CF7A0F" w:rsidRPr="007B07B4">
        <w:rPr>
          <w:lang w:val="uk-UA"/>
        </w:rPr>
        <w:tab/>
      </w:r>
      <w:r w:rsidR="00CF7A0F" w:rsidRPr="007B07B4">
        <w:rPr>
          <w:lang w:val="uk-UA"/>
        </w:rPr>
        <w:tab/>
      </w:r>
      <w:r w:rsidR="00080E92">
        <w:rPr>
          <w:lang w:val="uk-UA"/>
        </w:rPr>
        <w:t xml:space="preserve">                 </w:t>
      </w:r>
      <w:r>
        <w:rPr>
          <w:lang w:val="uk-UA"/>
        </w:rPr>
        <w:t>Сергій НАДАЛ</w:t>
      </w:r>
    </w:p>
    <w:sectPr w:rsidR="00CF7A0F" w:rsidRPr="007B07B4" w:rsidSect="006B2F7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14828" w14:textId="77777777" w:rsidR="00805E3B" w:rsidRDefault="00805E3B" w:rsidP="008E2DB9">
      <w:r>
        <w:separator/>
      </w:r>
    </w:p>
  </w:endnote>
  <w:endnote w:type="continuationSeparator" w:id="0">
    <w:p w14:paraId="3AB7D720" w14:textId="77777777" w:rsidR="00805E3B" w:rsidRDefault="00805E3B" w:rsidP="008E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ont85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8CFCC" w14:textId="77777777" w:rsidR="00805E3B" w:rsidRDefault="00805E3B" w:rsidP="008E2DB9">
      <w:r>
        <w:separator/>
      </w:r>
    </w:p>
  </w:footnote>
  <w:footnote w:type="continuationSeparator" w:id="0">
    <w:p w14:paraId="14EDE322" w14:textId="77777777" w:rsidR="00805E3B" w:rsidRDefault="00805E3B" w:rsidP="008E2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0E76"/>
    <w:multiLevelType w:val="hybridMultilevel"/>
    <w:tmpl w:val="9EBC4044"/>
    <w:lvl w:ilvl="0" w:tplc="A314D0E6">
      <w:start w:val="1"/>
      <w:numFmt w:val="decimal"/>
      <w:lvlText w:val="%1)"/>
      <w:lvlJc w:val="left"/>
      <w:pPr>
        <w:ind w:left="242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DE07BF7"/>
    <w:multiLevelType w:val="hybridMultilevel"/>
    <w:tmpl w:val="C29EAA22"/>
    <w:lvl w:ilvl="0" w:tplc="D930C85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12144C22"/>
    <w:multiLevelType w:val="hybridMultilevel"/>
    <w:tmpl w:val="180E1F5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6D65163"/>
    <w:multiLevelType w:val="hybridMultilevel"/>
    <w:tmpl w:val="B106A2A4"/>
    <w:lvl w:ilvl="0" w:tplc="A314D0E6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BFA6F51"/>
    <w:multiLevelType w:val="hybridMultilevel"/>
    <w:tmpl w:val="1A3CDB54"/>
    <w:lvl w:ilvl="0" w:tplc="04220011">
      <w:start w:val="1"/>
      <w:numFmt w:val="decimal"/>
      <w:lvlText w:val="%1)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0DA703B"/>
    <w:multiLevelType w:val="hybridMultilevel"/>
    <w:tmpl w:val="8862839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2112620F"/>
    <w:multiLevelType w:val="hybridMultilevel"/>
    <w:tmpl w:val="5308C5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B80520"/>
    <w:multiLevelType w:val="hybridMultilevel"/>
    <w:tmpl w:val="AC6671A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27E82791"/>
    <w:multiLevelType w:val="hybridMultilevel"/>
    <w:tmpl w:val="F1E0A83C"/>
    <w:lvl w:ilvl="0" w:tplc="7C1A55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55365"/>
    <w:multiLevelType w:val="hybridMultilevel"/>
    <w:tmpl w:val="2668AEE6"/>
    <w:lvl w:ilvl="0" w:tplc="04220011">
      <w:start w:val="1"/>
      <w:numFmt w:val="decimal"/>
      <w:lvlText w:val="%1)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BC71DBC"/>
    <w:multiLevelType w:val="hybridMultilevel"/>
    <w:tmpl w:val="BA387BA6"/>
    <w:lvl w:ilvl="0" w:tplc="8D6011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B0394"/>
    <w:multiLevelType w:val="hybridMultilevel"/>
    <w:tmpl w:val="D8EA280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47F3B7D"/>
    <w:multiLevelType w:val="hybridMultilevel"/>
    <w:tmpl w:val="FAEE441C"/>
    <w:lvl w:ilvl="0" w:tplc="89B0C96E">
      <w:start w:val="1"/>
      <w:numFmt w:val="decimal"/>
      <w:lvlText w:val="%1)"/>
      <w:lvlJc w:val="left"/>
      <w:pPr>
        <w:ind w:left="84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 w15:restartNumberingAfterBreak="0">
    <w:nsid w:val="3DC01FFA"/>
    <w:multiLevelType w:val="hybridMultilevel"/>
    <w:tmpl w:val="04B887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A80137"/>
    <w:multiLevelType w:val="hybridMultilevel"/>
    <w:tmpl w:val="C20CC0E0"/>
    <w:lvl w:ilvl="0" w:tplc="EB9E8BD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6A5CA20C">
      <w:start w:val="1"/>
      <w:numFmt w:val="decimal"/>
      <w:lvlText w:val="%2)"/>
      <w:lvlJc w:val="left"/>
      <w:pPr>
        <w:ind w:left="1931" w:hanging="360"/>
      </w:pPr>
      <w:rPr>
        <w:rFonts w:cs="Times New Roman" w:hint="default"/>
      </w:rPr>
    </w:lvl>
    <w:lvl w:ilvl="2" w:tplc="F932A6F8">
      <w:start w:val="1"/>
      <w:numFmt w:val="decimal"/>
      <w:lvlText w:val="%3."/>
      <w:lvlJc w:val="left"/>
      <w:pPr>
        <w:ind w:left="2831" w:hanging="360"/>
      </w:pPr>
      <w:rPr>
        <w:rFonts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401E7B01"/>
    <w:multiLevelType w:val="hybridMultilevel"/>
    <w:tmpl w:val="5896F5F0"/>
    <w:lvl w:ilvl="0" w:tplc="03E0113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19C2EE7"/>
    <w:multiLevelType w:val="hybridMultilevel"/>
    <w:tmpl w:val="829AD1B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44E42259"/>
    <w:multiLevelType w:val="hybridMultilevel"/>
    <w:tmpl w:val="021A1150"/>
    <w:lvl w:ilvl="0" w:tplc="533A5CE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 w15:restartNumberingAfterBreak="0">
    <w:nsid w:val="49BF730E"/>
    <w:multiLevelType w:val="hybridMultilevel"/>
    <w:tmpl w:val="22A099F0"/>
    <w:lvl w:ilvl="0" w:tplc="ACB4DF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F4D0A"/>
    <w:multiLevelType w:val="hybridMultilevel"/>
    <w:tmpl w:val="C1C63E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CE4A67"/>
    <w:multiLevelType w:val="hybridMultilevel"/>
    <w:tmpl w:val="AFB41BBE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21" w15:restartNumberingAfterBreak="0">
    <w:nsid w:val="4E6F3EA8"/>
    <w:multiLevelType w:val="hybridMultilevel"/>
    <w:tmpl w:val="E4C62E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501878DA"/>
    <w:multiLevelType w:val="hybridMultilevel"/>
    <w:tmpl w:val="09EE648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B20308"/>
    <w:multiLevelType w:val="hybridMultilevel"/>
    <w:tmpl w:val="F1303EA2"/>
    <w:lvl w:ilvl="0" w:tplc="0419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4" w15:restartNumberingAfterBreak="0">
    <w:nsid w:val="54C136A6"/>
    <w:multiLevelType w:val="hybridMultilevel"/>
    <w:tmpl w:val="5CFC8C8A"/>
    <w:lvl w:ilvl="0" w:tplc="6472E7D4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 w15:restartNumberingAfterBreak="0">
    <w:nsid w:val="56EA22B7"/>
    <w:multiLevelType w:val="hybridMultilevel"/>
    <w:tmpl w:val="7F8A3CC6"/>
    <w:lvl w:ilvl="0" w:tplc="FBD835F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 w15:restartNumberingAfterBreak="0">
    <w:nsid w:val="5A06665D"/>
    <w:multiLevelType w:val="hybridMultilevel"/>
    <w:tmpl w:val="96B8BEB2"/>
    <w:lvl w:ilvl="0" w:tplc="1CA0A8B8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 w15:restartNumberingAfterBreak="0">
    <w:nsid w:val="5A442E88"/>
    <w:multiLevelType w:val="hybridMultilevel"/>
    <w:tmpl w:val="4FBC4AFE"/>
    <w:lvl w:ilvl="0" w:tplc="1CA0A8B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 w15:restartNumberingAfterBreak="0">
    <w:nsid w:val="5D0F43F0"/>
    <w:multiLevelType w:val="hybridMultilevel"/>
    <w:tmpl w:val="EAF09532"/>
    <w:lvl w:ilvl="0" w:tplc="04190011">
      <w:start w:val="1"/>
      <w:numFmt w:val="decimal"/>
      <w:lvlText w:val="%1)"/>
      <w:lvlJc w:val="left"/>
      <w:pPr>
        <w:ind w:left="2428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9" w15:restartNumberingAfterBreak="0">
    <w:nsid w:val="622A3A36"/>
    <w:multiLevelType w:val="hybridMultilevel"/>
    <w:tmpl w:val="EB8034D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3D05E35"/>
    <w:multiLevelType w:val="hybridMultilevel"/>
    <w:tmpl w:val="0EB0E8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4816FD3"/>
    <w:multiLevelType w:val="hybridMultilevel"/>
    <w:tmpl w:val="A15CADB4"/>
    <w:lvl w:ilvl="0" w:tplc="1CA0A8B8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 w15:restartNumberingAfterBreak="0">
    <w:nsid w:val="66593CD3"/>
    <w:multiLevelType w:val="hybridMultilevel"/>
    <w:tmpl w:val="D1064AC6"/>
    <w:lvl w:ilvl="0" w:tplc="DEE0FB8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 w15:restartNumberingAfterBreak="0">
    <w:nsid w:val="6A592606"/>
    <w:multiLevelType w:val="hybridMultilevel"/>
    <w:tmpl w:val="39C006D0"/>
    <w:lvl w:ilvl="0" w:tplc="5A74A35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 w15:restartNumberingAfterBreak="0">
    <w:nsid w:val="73EC7EC5"/>
    <w:multiLevelType w:val="hybridMultilevel"/>
    <w:tmpl w:val="D65053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CF00A9"/>
    <w:multiLevelType w:val="hybridMultilevel"/>
    <w:tmpl w:val="41082B22"/>
    <w:lvl w:ilvl="0" w:tplc="3EB27BB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6" w15:restartNumberingAfterBreak="0">
    <w:nsid w:val="7714078F"/>
    <w:multiLevelType w:val="hybridMultilevel"/>
    <w:tmpl w:val="6472F960"/>
    <w:lvl w:ilvl="0" w:tplc="6472E7D4">
      <w:start w:val="1"/>
      <w:numFmt w:val="decimal"/>
      <w:lvlText w:val="%1)"/>
      <w:lvlJc w:val="left"/>
      <w:pPr>
        <w:ind w:left="278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7" w15:restartNumberingAfterBreak="0">
    <w:nsid w:val="771E00BA"/>
    <w:multiLevelType w:val="hybridMultilevel"/>
    <w:tmpl w:val="0F4C5D10"/>
    <w:lvl w:ilvl="0" w:tplc="6472E7D4">
      <w:start w:val="1"/>
      <w:numFmt w:val="decimal"/>
      <w:lvlText w:val="%1)"/>
      <w:lvlJc w:val="left"/>
      <w:pPr>
        <w:ind w:left="278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8" w15:restartNumberingAfterBreak="0">
    <w:nsid w:val="791736D9"/>
    <w:multiLevelType w:val="hybridMultilevel"/>
    <w:tmpl w:val="B42C6A3A"/>
    <w:lvl w:ilvl="0" w:tplc="8D6011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068BF"/>
    <w:multiLevelType w:val="hybridMultilevel"/>
    <w:tmpl w:val="7FA2D648"/>
    <w:lvl w:ilvl="0" w:tplc="0419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0" w15:restartNumberingAfterBreak="0">
    <w:nsid w:val="7E490AD6"/>
    <w:multiLevelType w:val="hybridMultilevel"/>
    <w:tmpl w:val="EFD8FAF6"/>
    <w:lvl w:ilvl="0" w:tplc="0419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41" w15:restartNumberingAfterBreak="0">
    <w:nsid w:val="7FD849EC"/>
    <w:multiLevelType w:val="hybridMultilevel"/>
    <w:tmpl w:val="772429DC"/>
    <w:lvl w:ilvl="0" w:tplc="6DEC64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580691">
    <w:abstractNumId w:val="30"/>
  </w:num>
  <w:num w:numId="2" w16cid:durableId="781269584">
    <w:abstractNumId w:val="34"/>
  </w:num>
  <w:num w:numId="3" w16cid:durableId="1187450507">
    <w:abstractNumId w:val="12"/>
  </w:num>
  <w:num w:numId="4" w16cid:durableId="2071419587">
    <w:abstractNumId w:val="19"/>
  </w:num>
  <w:num w:numId="5" w16cid:durableId="431975715">
    <w:abstractNumId w:val="6"/>
  </w:num>
  <w:num w:numId="6" w16cid:durableId="2006126236">
    <w:abstractNumId w:val="11"/>
  </w:num>
  <w:num w:numId="7" w16cid:durableId="1957449102">
    <w:abstractNumId w:val="39"/>
  </w:num>
  <w:num w:numId="8" w16cid:durableId="1332292737">
    <w:abstractNumId w:val="16"/>
  </w:num>
  <w:num w:numId="9" w16cid:durableId="1653636992">
    <w:abstractNumId w:val="13"/>
  </w:num>
  <w:num w:numId="10" w16cid:durableId="1565872043">
    <w:abstractNumId w:val="23"/>
  </w:num>
  <w:num w:numId="11" w16cid:durableId="877737577">
    <w:abstractNumId w:val="40"/>
  </w:num>
  <w:num w:numId="12" w16cid:durableId="1214467871">
    <w:abstractNumId w:val="7"/>
  </w:num>
  <w:num w:numId="13" w16cid:durableId="1379158668">
    <w:abstractNumId w:val="5"/>
  </w:num>
  <w:num w:numId="14" w16cid:durableId="1913923684">
    <w:abstractNumId w:val="3"/>
  </w:num>
  <w:num w:numId="15" w16cid:durableId="1103498172">
    <w:abstractNumId w:val="0"/>
  </w:num>
  <w:num w:numId="16" w16cid:durableId="1379210372">
    <w:abstractNumId w:val="41"/>
  </w:num>
  <w:num w:numId="17" w16cid:durableId="432432092">
    <w:abstractNumId w:val="28"/>
  </w:num>
  <w:num w:numId="18" w16cid:durableId="341783823">
    <w:abstractNumId w:val="29"/>
  </w:num>
  <w:num w:numId="19" w16cid:durableId="1099107684">
    <w:abstractNumId w:val="21"/>
  </w:num>
  <w:num w:numId="20" w16cid:durableId="890926619">
    <w:abstractNumId w:val="2"/>
  </w:num>
  <w:num w:numId="21" w16cid:durableId="484857009">
    <w:abstractNumId w:val="20"/>
  </w:num>
  <w:num w:numId="22" w16cid:durableId="1366757680">
    <w:abstractNumId w:val="18"/>
  </w:num>
  <w:num w:numId="23" w16cid:durableId="723411555">
    <w:abstractNumId w:val="8"/>
  </w:num>
  <w:num w:numId="24" w16cid:durableId="1857843183">
    <w:abstractNumId w:val="15"/>
  </w:num>
  <w:num w:numId="25" w16cid:durableId="1856188331">
    <w:abstractNumId w:val="33"/>
  </w:num>
  <w:num w:numId="26" w16cid:durableId="87891474">
    <w:abstractNumId w:val="27"/>
  </w:num>
  <w:num w:numId="27" w16cid:durableId="974605261">
    <w:abstractNumId w:val="25"/>
  </w:num>
  <w:num w:numId="28" w16cid:durableId="2092197522">
    <w:abstractNumId w:val="1"/>
  </w:num>
  <w:num w:numId="29" w16cid:durableId="328407158">
    <w:abstractNumId w:val="14"/>
  </w:num>
  <w:num w:numId="30" w16cid:durableId="1995835375">
    <w:abstractNumId w:val="35"/>
  </w:num>
  <w:num w:numId="31" w16cid:durableId="523128006">
    <w:abstractNumId w:val="17"/>
  </w:num>
  <w:num w:numId="32" w16cid:durableId="1838574342">
    <w:abstractNumId w:val="36"/>
  </w:num>
  <w:num w:numId="33" w16cid:durableId="176120615">
    <w:abstractNumId w:val="37"/>
  </w:num>
  <w:num w:numId="34" w16cid:durableId="1318722721">
    <w:abstractNumId w:val="24"/>
  </w:num>
  <w:num w:numId="35" w16cid:durableId="2076929105">
    <w:abstractNumId w:val="22"/>
  </w:num>
  <w:num w:numId="36" w16cid:durableId="1237059593">
    <w:abstractNumId w:val="31"/>
  </w:num>
  <w:num w:numId="37" w16cid:durableId="1979606191">
    <w:abstractNumId w:val="26"/>
  </w:num>
  <w:num w:numId="38" w16cid:durableId="629019999">
    <w:abstractNumId w:val="32"/>
  </w:num>
  <w:num w:numId="39" w16cid:durableId="601105955">
    <w:abstractNumId w:val="4"/>
  </w:num>
  <w:num w:numId="40" w16cid:durableId="1460802253">
    <w:abstractNumId w:val="9"/>
  </w:num>
  <w:num w:numId="41" w16cid:durableId="1279071973">
    <w:abstractNumId w:val="38"/>
  </w:num>
  <w:num w:numId="42" w16cid:durableId="12465007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F7"/>
    <w:rsid w:val="0000017D"/>
    <w:rsid w:val="000043C7"/>
    <w:rsid w:val="00011445"/>
    <w:rsid w:val="00020B5F"/>
    <w:rsid w:val="00033524"/>
    <w:rsid w:val="00034D0D"/>
    <w:rsid w:val="000363C5"/>
    <w:rsid w:val="00036771"/>
    <w:rsid w:val="00037450"/>
    <w:rsid w:val="000439B2"/>
    <w:rsid w:val="000462AF"/>
    <w:rsid w:val="00046941"/>
    <w:rsid w:val="00050ED9"/>
    <w:rsid w:val="00050FC6"/>
    <w:rsid w:val="000551D0"/>
    <w:rsid w:val="00062194"/>
    <w:rsid w:val="000632D1"/>
    <w:rsid w:val="00072420"/>
    <w:rsid w:val="0007256B"/>
    <w:rsid w:val="00080E92"/>
    <w:rsid w:val="000852DF"/>
    <w:rsid w:val="00085EBE"/>
    <w:rsid w:val="00087C7F"/>
    <w:rsid w:val="00087C9F"/>
    <w:rsid w:val="000927DA"/>
    <w:rsid w:val="00097EC6"/>
    <w:rsid w:val="000A07F7"/>
    <w:rsid w:val="000B0D6B"/>
    <w:rsid w:val="000B6D9C"/>
    <w:rsid w:val="000B6DAB"/>
    <w:rsid w:val="000D008D"/>
    <w:rsid w:val="000D4C9F"/>
    <w:rsid w:val="000D5711"/>
    <w:rsid w:val="000E46B9"/>
    <w:rsid w:val="000E7B08"/>
    <w:rsid w:val="000F0649"/>
    <w:rsid w:val="000F09A2"/>
    <w:rsid w:val="000F625D"/>
    <w:rsid w:val="000F73CF"/>
    <w:rsid w:val="00102752"/>
    <w:rsid w:val="00104967"/>
    <w:rsid w:val="001207D0"/>
    <w:rsid w:val="0012143E"/>
    <w:rsid w:val="00121B3A"/>
    <w:rsid w:val="00122D85"/>
    <w:rsid w:val="00124C12"/>
    <w:rsid w:val="00125CC8"/>
    <w:rsid w:val="0013037E"/>
    <w:rsid w:val="001369BB"/>
    <w:rsid w:val="00136AA3"/>
    <w:rsid w:val="00140E03"/>
    <w:rsid w:val="00151170"/>
    <w:rsid w:val="0015400A"/>
    <w:rsid w:val="00154590"/>
    <w:rsid w:val="0015778E"/>
    <w:rsid w:val="00167A97"/>
    <w:rsid w:val="00170329"/>
    <w:rsid w:val="001709EA"/>
    <w:rsid w:val="00176841"/>
    <w:rsid w:val="00176A19"/>
    <w:rsid w:val="0018400F"/>
    <w:rsid w:val="00186F07"/>
    <w:rsid w:val="00196BE0"/>
    <w:rsid w:val="001A1F5D"/>
    <w:rsid w:val="001A290D"/>
    <w:rsid w:val="001B41A7"/>
    <w:rsid w:val="001B5536"/>
    <w:rsid w:val="001B656C"/>
    <w:rsid w:val="001C00F3"/>
    <w:rsid w:val="001C06EB"/>
    <w:rsid w:val="001D244D"/>
    <w:rsid w:val="001D3CBF"/>
    <w:rsid w:val="001E0EF1"/>
    <w:rsid w:val="001F0D6D"/>
    <w:rsid w:val="001F276D"/>
    <w:rsid w:val="001F4A7F"/>
    <w:rsid w:val="001F55C8"/>
    <w:rsid w:val="00205E44"/>
    <w:rsid w:val="002122AA"/>
    <w:rsid w:val="002144AE"/>
    <w:rsid w:val="0022090A"/>
    <w:rsid w:val="0022182F"/>
    <w:rsid w:val="00223007"/>
    <w:rsid w:val="002258D7"/>
    <w:rsid w:val="00233535"/>
    <w:rsid w:val="00240AC2"/>
    <w:rsid w:val="00243609"/>
    <w:rsid w:val="0025356B"/>
    <w:rsid w:val="002578D2"/>
    <w:rsid w:val="00257A3D"/>
    <w:rsid w:val="0026054C"/>
    <w:rsid w:val="0026199B"/>
    <w:rsid w:val="00265DE3"/>
    <w:rsid w:val="002673C8"/>
    <w:rsid w:val="00272241"/>
    <w:rsid w:val="0027703A"/>
    <w:rsid w:val="00284F54"/>
    <w:rsid w:val="00290F08"/>
    <w:rsid w:val="00295918"/>
    <w:rsid w:val="002A11B1"/>
    <w:rsid w:val="002A5D27"/>
    <w:rsid w:val="002A76AA"/>
    <w:rsid w:val="002B0B02"/>
    <w:rsid w:val="002B5F9D"/>
    <w:rsid w:val="002C39E6"/>
    <w:rsid w:val="002C3BA9"/>
    <w:rsid w:val="002D0029"/>
    <w:rsid w:val="002D0078"/>
    <w:rsid w:val="002D0DDB"/>
    <w:rsid w:val="002E745E"/>
    <w:rsid w:val="002F6294"/>
    <w:rsid w:val="003047C8"/>
    <w:rsid w:val="00304E75"/>
    <w:rsid w:val="00307715"/>
    <w:rsid w:val="003112FC"/>
    <w:rsid w:val="00312A91"/>
    <w:rsid w:val="00313DAC"/>
    <w:rsid w:val="00314A7E"/>
    <w:rsid w:val="00314AF1"/>
    <w:rsid w:val="00320965"/>
    <w:rsid w:val="00330B24"/>
    <w:rsid w:val="00332DB2"/>
    <w:rsid w:val="0033498F"/>
    <w:rsid w:val="00334E8E"/>
    <w:rsid w:val="003420E6"/>
    <w:rsid w:val="0034374B"/>
    <w:rsid w:val="00351001"/>
    <w:rsid w:val="003569A0"/>
    <w:rsid w:val="0036071F"/>
    <w:rsid w:val="00367431"/>
    <w:rsid w:val="00370AEC"/>
    <w:rsid w:val="0037322B"/>
    <w:rsid w:val="00376DD7"/>
    <w:rsid w:val="0038185F"/>
    <w:rsid w:val="00383C00"/>
    <w:rsid w:val="00387EBC"/>
    <w:rsid w:val="0039221F"/>
    <w:rsid w:val="00392434"/>
    <w:rsid w:val="003931CB"/>
    <w:rsid w:val="00394E0F"/>
    <w:rsid w:val="00394ECB"/>
    <w:rsid w:val="003969D4"/>
    <w:rsid w:val="0039742F"/>
    <w:rsid w:val="003A3E7B"/>
    <w:rsid w:val="003A6C36"/>
    <w:rsid w:val="003A747D"/>
    <w:rsid w:val="003A7A9B"/>
    <w:rsid w:val="003B00CA"/>
    <w:rsid w:val="003B6791"/>
    <w:rsid w:val="003C4BD9"/>
    <w:rsid w:val="003C5D39"/>
    <w:rsid w:val="003C7C54"/>
    <w:rsid w:val="003D2A07"/>
    <w:rsid w:val="003D36BC"/>
    <w:rsid w:val="003D57F0"/>
    <w:rsid w:val="003D6806"/>
    <w:rsid w:val="003D6B07"/>
    <w:rsid w:val="003D78D3"/>
    <w:rsid w:val="003E5DC1"/>
    <w:rsid w:val="003E6D28"/>
    <w:rsid w:val="003E7596"/>
    <w:rsid w:val="003F3545"/>
    <w:rsid w:val="003F4041"/>
    <w:rsid w:val="003F40B1"/>
    <w:rsid w:val="004023B1"/>
    <w:rsid w:val="00410BCE"/>
    <w:rsid w:val="004135D7"/>
    <w:rsid w:val="00424265"/>
    <w:rsid w:val="00425DC8"/>
    <w:rsid w:val="00426E56"/>
    <w:rsid w:val="0042726B"/>
    <w:rsid w:val="00427404"/>
    <w:rsid w:val="004300D7"/>
    <w:rsid w:val="00435662"/>
    <w:rsid w:val="00435912"/>
    <w:rsid w:val="00436F53"/>
    <w:rsid w:val="00437B15"/>
    <w:rsid w:val="004403D9"/>
    <w:rsid w:val="0044112B"/>
    <w:rsid w:val="00443685"/>
    <w:rsid w:val="00452D17"/>
    <w:rsid w:val="00454F47"/>
    <w:rsid w:val="00460F8C"/>
    <w:rsid w:val="00463E29"/>
    <w:rsid w:val="004672CB"/>
    <w:rsid w:val="00467B77"/>
    <w:rsid w:val="00475A62"/>
    <w:rsid w:val="004841FC"/>
    <w:rsid w:val="004860D2"/>
    <w:rsid w:val="00490F9B"/>
    <w:rsid w:val="00494D47"/>
    <w:rsid w:val="004A3987"/>
    <w:rsid w:val="004B075C"/>
    <w:rsid w:val="004B3DB1"/>
    <w:rsid w:val="004B533B"/>
    <w:rsid w:val="004B74B0"/>
    <w:rsid w:val="004C33CF"/>
    <w:rsid w:val="004D2F2D"/>
    <w:rsid w:val="004D71E5"/>
    <w:rsid w:val="004E307E"/>
    <w:rsid w:val="004E772F"/>
    <w:rsid w:val="004F4C0C"/>
    <w:rsid w:val="00503752"/>
    <w:rsid w:val="005071F5"/>
    <w:rsid w:val="0051135F"/>
    <w:rsid w:val="00527DB0"/>
    <w:rsid w:val="00541858"/>
    <w:rsid w:val="0054291D"/>
    <w:rsid w:val="00546DC9"/>
    <w:rsid w:val="005544FB"/>
    <w:rsid w:val="00554F85"/>
    <w:rsid w:val="0056244D"/>
    <w:rsid w:val="00564D93"/>
    <w:rsid w:val="00567B9E"/>
    <w:rsid w:val="00571A69"/>
    <w:rsid w:val="00571B07"/>
    <w:rsid w:val="00577D81"/>
    <w:rsid w:val="005923F7"/>
    <w:rsid w:val="005931E6"/>
    <w:rsid w:val="0059347D"/>
    <w:rsid w:val="0059602D"/>
    <w:rsid w:val="005970B8"/>
    <w:rsid w:val="005A497A"/>
    <w:rsid w:val="005B43CD"/>
    <w:rsid w:val="005B4892"/>
    <w:rsid w:val="005B5D36"/>
    <w:rsid w:val="005C6392"/>
    <w:rsid w:val="005C6639"/>
    <w:rsid w:val="005D3D85"/>
    <w:rsid w:val="005D7F6E"/>
    <w:rsid w:val="005E1EBF"/>
    <w:rsid w:val="005E6A61"/>
    <w:rsid w:val="005E77AD"/>
    <w:rsid w:val="00613773"/>
    <w:rsid w:val="006300E4"/>
    <w:rsid w:val="00632378"/>
    <w:rsid w:val="00633BD4"/>
    <w:rsid w:val="00633F3D"/>
    <w:rsid w:val="00635C53"/>
    <w:rsid w:val="00637A0F"/>
    <w:rsid w:val="00647607"/>
    <w:rsid w:val="00650F12"/>
    <w:rsid w:val="00652FC4"/>
    <w:rsid w:val="00655C8B"/>
    <w:rsid w:val="00665421"/>
    <w:rsid w:val="006659B4"/>
    <w:rsid w:val="00667DC8"/>
    <w:rsid w:val="00671792"/>
    <w:rsid w:val="0067660B"/>
    <w:rsid w:val="00677A4F"/>
    <w:rsid w:val="00680DC0"/>
    <w:rsid w:val="00682A9B"/>
    <w:rsid w:val="006A2F37"/>
    <w:rsid w:val="006B032E"/>
    <w:rsid w:val="006B1A1A"/>
    <w:rsid w:val="006B2293"/>
    <w:rsid w:val="006B2F7D"/>
    <w:rsid w:val="006B7D0A"/>
    <w:rsid w:val="006C3905"/>
    <w:rsid w:val="006C3D53"/>
    <w:rsid w:val="006D3EA4"/>
    <w:rsid w:val="006D7022"/>
    <w:rsid w:val="006D7F9E"/>
    <w:rsid w:val="006E68D0"/>
    <w:rsid w:val="006F20ED"/>
    <w:rsid w:val="0070460B"/>
    <w:rsid w:val="00704B64"/>
    <w:rsid w:val="00704C0B"/>
    <w:rsid w:val="00705B15"/>
    <w:rsid w:val="00706518"/>
    <w:rsid w:val="007123B3"/>
    <w:rsid w:val="007166D6"/>
    <w:rsid w:val="00716C32"/>
    <w:rsid w:val="00716E2A"/>
    <w:rsid w:val="00731DF7"/>
    <w:rsid w:val="00735A03"/>
    <w:rsid w:val="007435D3"/>
    <w:rsid w:val="00744376"/>
    <w:rsid w:val="00744626"/>
    <w:rsid w:val="00753121"/>
    <w:rsid w:val="00756EEA"/>
    <w:rsid w:val="00756FC6"/>
    <w:rsid w:val="00757099"/>
    <w:rsid w:val="0075765B"/>
    <w:rsid w:val="007608D1"/>
    <w:rsid w:val="0076232E"/>
    <w:rsid w:val="00777D2D"/>
    <w:rsid w:val="0078143D"/>
    <w:rsid w:val="00783164"/>
    <w:rsid w:val="00783B64"/>
    <w:rsid w:val="007909F6"/>
    <w:rsid w:val="00790FE7"/>
    <w:rsid w:val="00793C6D"/>
    <w:rsid w:val="00794787"/>
    <w:rsid w:val="007A22FB"/>
    <w:rsid w:val="007B07B4"/>
    <w:rsid w:val="007C05D3"/>
    <w:rsid w:val="007C3FCE"/>
    <w:rsid w:val="007C44F6"/>
    <w:rsid w:val="007C5D36"/>
    <w:rsid w:val="007C6552"/>
    <w:rsid w:val="007C6DA8"/>
    <w:rsid w:val="007D27E5"/>
    <w:rsid w:val="007D4E50"/>
    <w:rsid w:val="007D6060"/>
    <w:rsid w:val="007E03BB"/>
    <w:rsid w:val="007E1062"/>
    <w:rsid w:val="007E295B"/>
    <w:rsid w:val="007F0F48"/>
    <w:rsid w:val="007F3252"/>
    <w:rsid w:val="007F6332"/>
    <w:rsid w:val="007F682D"/>
    <w:rsid w:val="0080442C"/>
    <w:rsid w:val="00805E3B"/>
    <w:rsid w:val="00810BE5"/>
    <w:rsid w:val="00812E74"/>
    <w:rsid w:val="00815532"/>
    <w:rsid w:val="00816575"/>
    <w:rsid w:val="008200AF"/>
    <w:rsid w:val="0082090E"/>
    <w:rsid w:val="00820F9A"/>
    <w:rsid w:val="008274C1"/>
    <w:rsid w:val="00827823"/>
    <w:rsid w:val="00833838"/>
    <w:rsid w:val="0083719B"/>
    <w:rsid w:val="00840ECC"/>
    <w:rsid w:val="00851A3F"/>
    <w:rsid w:val="00855760"/>
    <w:rsid w:val="00855972"/>
    <w:rsid w:val="008566A9"/>
    <w:rsid w:val="0085699C"/>
    <w:rsid w:val="00857068"/>
    <w:rsid w:val="008621CB"/>
    <w:rsid w:val="00867944"/>
    <w:rsid w:val="00887680"/>
    <w:rsid w:val="00896F6C"/>
    <w:rsid w:val="008A1BC4"/>
    <w:rsid w:val="008A2529"/>
    <w:rsid w:val="008A322C"/>
    <w:rsid w:val="008A5EE8"/>
    <w:rsid w:val="008B015A"/>
    <w:rsid w:val="008B0E10"/>
    <w:rsid w:val="008B449E"/>
    <w:rsid w:val="008B4EF1"/>
    <w:rsid w:val="008B726C"/>
    <w:rsid w:val="008C25F0"/>
    <w:rsid w:val="008C2EFC"/>
    <w:rsid w:val="008C3D7D"/>
    <w:rsid w:val="008D1417"/>
    <w:rsid w:val="008D1BFE"/>
    <w:rsid w:val="008D1D62"/>
    <w:rsid w:val="008D38C4"/>
    <w:rsid w:val="008D4FA7"/>
    <w:rsid w:val="008D61A2"/>
    <w:rsid w:val="008D732E"/>
    <w:rsid w:val="008E0569"/>
    <w:rsid w:val="008E1D84"/>
    <w:rsid w:val="008E2DB9"/>
    <w:rsid w:val="00905C68"/>
    <w:rsid w:val="00914403"/>
    <w:rsid w:val="00915E13"/>
    <w:rsid w:val="00922969"/>
    <w:rsid w:val="0092363B"/>
    <w:rsid w:val="00923918"/>
    <w:rsid w:val="00925609"/>
    <w:rsid w:val="00936832"/>
    <w:rsid w:val="009401E4"/>
    <w:rsid w:val="0094186A"/>
    <w:rsid w:val="00942262"/>
    <w:rsid w:val="00942845"/>
    <w:rsid w:val="009504A0"/>
    <w:rsid w:val="0095216F"/>
    <w:rsid w:val="00957114"/>
    <w:rsid w:val="009624C9"/>
    <w:rsid w:val="00963B50"/>
    <w:rsid w:val="00966970"/>
    <w:rsid w:val="00967664"/>
    <w:rsid w:val="0097442B"/>
    <w:rsid w:val="009816BE"/>
    <w:rsid w:val="009A085A"/>
    <w:rsid w:val="009A32EE"/>
    <w:rsid w:val="009A58AC"/>
    <w:rsid w:val="009A5922"/>
    <w:rsid w:val="009B0E80"/>
    <w:rsid w:val="009B1CAD"/>
    <w:rsid w:val="009B37CF"/>
    <w:rsid w:val="009B4167"/>
    <w:rsid w:val="009C0527"/>
    <w:rsid w:val="009C53B8"/>
    <w:rsid w:val="009C5F64"/>
    <w:rsid w:val="009C6C85"/>
    <w:rsid w:val="009D7795"/>
    <w:rsid w:val="009D7CAE"/>
    <w:rsid w:val="009D7E84"/>
    <w:rsid w:val="009E2C10"/>
    <w:rsid w:val="009E5628"/>
    <w:rsid w:val="009E6C69"/>
    <w:rsid w:val="009F3C5D"/>
    <w:rsid w:val="009F456F"/>
    <w:rsid w:val="009F53C1"/>
    <w:rsid w:val="00A00D73"/>
    <w:rsid w:val="00A02AEC"/>
    <w:rsid w:val="00A06F71"/>
    <w:rsid w:val="00A13546"/>
    <w:rsid w:val="00A165DE"/>
    <w:rsid w:val="00A20E2A"/>
    <w:rsid w:val="00A21748"/>
    <w:rsid w:val="00A312E2"/>
    <w:rsid w:val="00A368C1"/>
    <w:rsid w:val="00A40C32"/>
    <w:rsid w:val="00A51166"/>
    <w:rsid w:val="00A51872"/>
    <w:rsid w:val="00A6308C"/>
    <w:rsid w:val="00A67537"/>
    <w:rsid w:val="00A77F64"/>
    <w:rsid w:val="00A84260"/>
    <w:rsid w:val="00A84F7C"/>
    <w:rsid w:val="00A92878"/>
    <w:rsid w:val="00A9573F"/>
    <w:rsid w:val="00AA4182"/>
    <w:rsid w:val="00AA503B"/>
    <w:rsid w:val="00AA5E20"/>
    <w:rsid w:val="00AB5C33"/>
    <w:rsid w:val="00AB69F2"/>
    <w:rsid w:val="00AC2471"/>
    <w:rsid w:val="00AD2FED"/>
    <w:rsid w:val="00AE0B9C"/>
    <w:rsid w:val="00AE6910"/>
    <w:rsid w:val="00AF07F3"/>
    <w:rsid w:val="00AF44F4"/>
    <w:rsid w:val="00AF4B02"/>
    <w:rsid w:val="00AF5DEB"/>
    <w:rsid w:val="00AF7D53"/>
    <w:rsid w:val="00B0398D"/>
    <w:rsid w:val="00B11939"/>
    <w:rsid w:val="00B12861"/>
    <w:rsid w:val="00B17ED2"/>
    <w:rsid w:val="00B21991"/>
    <w:rsid w:val="00B22C97"/>
    <w:rsid w:val="00B23D06"/>
    <w:rsid w:val="00B24498"/>
    <w:rsid w:val="00B26E8D"/>
    <w:rsid w:val="00B305BF"/>
    <w:rsid w:val="00B4041E"/>
    <w:rsid w:val="00B42E0B"/>
    <w:rsid w:val="00B42EC6"/>
    <w:rsid w:val="00B43A78"/>
    <w:rsid w:val="00B43AEC"/>
    <w:rsid w:val="00B46895"/>
    <w:rsid w:val="00B47AD4"/>
    <w:rsid w:val="00B5439C"/>
    <w:rsid w:val="00B55029"/>
    <w:rsid w:val="00B64CBB"/>
    <w:rsid w:val="00B67C84"/>
    <w:rsid w:val="00B72AB2"/>
    <w:rsid w:val="00B7437B"/>
    <w:rsid w:val="00B74C5D"/>
    <w:rsid w:val="00B81C2E"/>
    <w:rsid w:val="00B835EB"/>
    <w:rsid w:val="00B870E8"/>
    <w:rsid w:val="00B87663"/>
    <w:rsid w:val="00B945E1"/>
    <w:rsid w:val="00B95BC7"/>
    <w:rsid w:val="00BA0597"/>
    <w:rsid w:val="00BA3927"/>
    <w:rsid w:val="00BB3891"/>
    <w:rsid w:val="00BB3B63"/>
    <w:rsid w:val="00BC137C"/>
    <w:rsid w:val="00BC2C7F"/>
    <w:rsid w:val="00BC597E"/>
    <w:rsid w:val="00BC7828"/>
    <w:rsid w:val="00BD0713"/>
    <w:rsid w:val="00BD0B00"/>
    <w:rsid w:val="00BD1D24"/>
    <w:rsid w:val="00BD351F"/>
    <w:rsid w:val="00BD455E"/>
    <w:rsid w:val="00BD6CC3"/>
    <w:rsid w:val="00BE13DF"/>
    <w:rsid w:val="00BE56A4"/>
    <w:rsid w:val="00BF3D57"/>
    <w:rsid w:val="00BF6324"/>
    <w:rsid w:val="00C125B8"/>
    <w:rsid w:val="00C14CA4"/>
    <w:rsid w:val="00C311AB"/>
    <w:rsid w:val="00C33948"/>
    <w:rsid w:val="00C458EB"/>
    <w:rsid w:val="00C531A5"/>
    <w:rsid w:val="00C5478C"/>
    <w:rsid w:val="00C563DA"/>
    <w:rsid w:val="00C57CBE"/>
    <w:rsid w:val="00C61C48"/>
    <w:rsid w:val="00C62D76"/>
    <w:rsid w:val="00C64F8F"/>
    <w:rsid w:val="00C65E95"/>
    <w:rsid w:val="00C72CC7"/>
    <w:rsid w:val="00C73F51"/>
    <w:rsid w:val="00C77410"/>
    <w:rsid w:val="00C80835"/>
    <w:rsid w:val="00C8351E"/>
    <w:rsid w:val="00C85530"/>
    <w:rsid w:val="00C86F0E"/>
    <w:rsid w:val="00C94C02"/>
    <w:rsid w:val="00C95748"/>
    <w:rsid w:val="00C95E20"/>
    <w:rsid w:val="00CA26B5"/>
    <w:rsid w:val="00CA39A0"/>
    <w:rsid w:val="00CB3C7D"/>
    <w:rsid w:val="00CB4A1D"/>
    <w:rsid w:val="00CB5B24"/>
    <w:rsid w:val="00CC5274"/>
    <w:rsid w:val="00CD41F8"/>
    <w:rsid w:val="00CE2F78"/>
    <w:rsid w:val="00CE418F"/>
    <w:rsid w:val="00CF0E3A"/>
    <w:rsid w:val="00CF17E1"/>
    <w:rsid w:val="00CF21AF"/>
    <w:rsid w:val="00CF26E6"/>
    <w:rsid w:val="00CF7A0F"/>
    <w:rsid w:val="00D00CD7"/>
    <w:rsid w:val="00D048A0"/>
    <w:rsid w:val="00D1186B"/>
    <w:rsid w:val="00D13BD4"/>
    <w:rsid w:val="00D13E49"/>
    <w:rsid w:val="00D224E9"/>
    <w:rsid w:val="00D22842"/>
    <w:rsid w:val="00D22F4C"/>
    <w:rsid w:val="00D236E3"/>
    <w:rsid w:val="00D25557"/>
    <w:rsid w:val="00D30219"/>
    <w:rsid w:val="00D31436"/>
    <w:rsid w:val="00D32CAD"/>
    <w:rsid w:val="00D332A1"/>
    <w:rsid w:val="00D402A6"/>
    <w:rsid w:val="00D410A7"/>
    <w:rsid w:val="00D50115"/>
    <w:rsid w:val="00D54A99"/>
    <w:rsid w:val="00D62500"/>
    <w:rsid w:val="00D631F8"/>
    <w:rsid w:val="00D64B27"/>
    <w:rsid w:val="00D658EB"/>
    <w:rsid w:val="00D73783"/>
    <w:rsid w:val="00D76CFA"/>
    <w:rsid w:val="00D854DA"/>
    <w:rsid w:val="00D900F7"/>
    <w:rsid w:val="00D90721"/>
    <w:rsid w:val="00D9075E"/>
    <w:rsid w:val="00D9123B"/>
    <w:rsid w:val="00D91275"/>
    <w:rsid w:val="00D924B9"/>
    <w:rsid w:val="00D94979"/>
    <w:rsid w:val="00DA08E7"/>
    <w:rsid w:val="00DA6156"/>
    <w:rsid w:val="00DB04F6"/>
    <w:rsid w:val="00DB1E75"/>
    <w:rsid w:val="00DC1E26"/>
    <w:rsid w:val="00DC37B6"/>
    <w:rsid w:val="00DC5DBF"/>
    <w:rsid w:val="00DD5C63"/>
    <w:rsid w:val="00DE425F"/>
    <w:rsid w:val="00DE701C"/>
    <w:rsid w:val="00DF301E"/>
    <w:rsid w:val="00DF5BC9"/>
    <w:rsid w:val="00DF71D2"/>
    <w:rsid w:val="00E02C62"/>
    <w:rsid w:val="00E03795"/>
    <w:rsid w:val="00E05D83"/>
    <w:rsid w:val="00E11847"/>
    <w:rsid w:val="00E13778"/>
    <w:rsid w:val="00E15938"/>
    <w:rsid w:val="00E21006"/>
    <w:rsid w:val="00E21912"/>
    <w:rsid w:val="00E2590A"/>
    <w:rsid w:val="00E3202C"/>
    <w:rsid w:val="00E32D35"/>
    <w:rsid w:val="00E32F7F"/>
    <w:rsid w:val="00E47E63"/>
    <w:rsid w:val="00E50653"/>
    <w:rsid w:val="00E543CD"/>
    <w:rsid w:val="00E560BB"/>
    <w:rsid w:val="00E56139"/>
    <w:rsid w:val="00E5648B"/>
    <w:rsid w:val="00E71E55"/>
    <w:rsid w:val="00E725E7"/>
    <w:rsid w:val="00E74294"/>
    <w:rsid w:val="00E74F16"/>
    <w:rsid w:val="00E75D15"/>
    <w:rsid w:val="00E84DC5"/>
    <w:rsid w:val="00E869F9"/>
    <w:rsid w:val="00E90B9E"/>
    <w:rsid w:val="00E94283"/>
    <w:rsid w:val="00E96479"/>
    <w:rsid w:val="00EA1556"/>
    <w:rsid w:val="00EA2F1E"/>
    <w:rsid w:val="00EA47EB"/>
    <w:rsid w:val="00EB5E6A"/>
    <w:rsid w:val="00EC00C1"/>
    <w:rsid w:val="00EC1F8F"/>
    <w:rsid w:val="00EC26EA"/>
    <w:rsid w:val="00EC2A55"/>
    <w:rsid w:val="00EC5438"/>
    <w:rsid w:val="00EC58F0"/>
    <w:rsid w:val="00ED28EB"/>
    <w:rsid w:val="00ED3CB1"/>
    <w:rsid w:val="00ED6A82"/>
    <w:rsid w:val="00ED6DB1"/>
    <w:rsid w:val="00EF0B72"/>
    <w:rsid w:val="00EF0C70"/>
    <w:rsid w:val="00EF49BA"/>
    <w:rsid w:val="00EF5B8B"/>
    <w:rsid w:val="00F02A4D"/>
    <w:rsid w:val="00F02C2D"/>
    <w:rsid w:val="00F06ACB"/>
    <w:rsid w:val="00F178C7"/>
    <w:rsid w:val="00F17D06"/>
    <w:rsid w:val="00F21217"/>
    <w:rsid w:val="00F23475"/>
    <w:rsid w:val="00F26B1A"/>
    <w:rsid w:val="00F276CF"/>
    <w:rsid w:val="00F42BBA"/>
    <w:rsid w:val="00F44B30"/>
    <w:rsid w:val="00F45341"/>
    <w:rsid w:val="00F45A78"/>
    <w:rsid w:val="00F4658E"/>
    <w:rsid w:val="00F468F5"/>
    <w:rsid w:val="00F54876"/>
    <w:rsid w:val="00F61E71"/>
    <w:rsid w:val="00F67F5A"/>
    <w:rsid w:val="00F728FC"/>
    <w:rsid w:val="00F72F73"/>
    <w:rsid w:val="00F74A83"/>
    <w:rsid w:val="00F77689"/>
    <w:rsid w:val="00F8074D"/>
    <w:rsid w:val="00F81D22"/>
    <w:rsid w:val="00F85B4A"/>
    <w:rsid w:val="00FA1AE3"/>
    <w:rsid w:val="00FA5583"/>
    <w:rsid w:val="00FA74D4"/>
    <w:rsid w:val="00FB68CF"/>
    <w:rsid w:val="00FC05A8"/>
    <w:rsid w:val="00FC2660"/>
    <w:rsid w:val="00FC2F9F"/>
    <w:rsid w:val="00FC3017"/>
    <w:rsid w:val="00FD1160"/>
    <w:rsid w:val="00FD16D4"/>
    <w:rsid w:val="00FD2253"/>
    <w:rsid w:val="00FD336E"/>
    <w:rsid w:val="00FD3D76"/>
    <w:rsid w:val="00FD768B"/>
    <w:rsid w:val="00FD7D65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13905"/>
  <w15:docId w15:val="{D1092FEE-15AB-4BAA-8D74-6DEECF3C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3F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F5BC9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06E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B876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6E68D0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5BC9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C06EB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87663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E68D0"/>
    <w:rPr>
      <w:rFonts w:ascii="Calibri Light" w:hAnsi="Calibri Light" w:cs="Times New Roman"/>
      <w:i/>
      <w:iCs/>
      <w:color w:val="2E74B5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3C7C54"/>
    <w:pPr>
      <w:ind w:left="720"/>
      <w:contextualSpacing/>
    </w:pPr>
  </w:style>
  <w:style w:type="character" w:styleId="a5">
    <w:name w:val="Hyperlink"/>
    <w:basedOn w:val="a0"/>
    <w:uiPriority w:val="99"/>
    <w:rsid w:val="005923F7"/>
    <w:rPr>
      <w:rFonts w:cs="Times New Roman"/>
      <w:color w:val="000080"/>
      <w:u w:val="single"/>
    </w:rPr>
  </w:style>
  <w:style w:type="paragraph" w:customStyle="1" w:styleId="11">
    <w:name w:val="Без інтервалів1"/>
    <w:uiPriority w:val="99"/>
    <w:rsid w:val="005923F7"/>
    <w:rPr>
      <w:lang w:eastAsia="en-US"/>
    </w:rPr>
  </w:style>
  <w:style w:type="character" w:styleId="a6">
    <w:name w:val="Strong"/>
    <w:basedOn w:val="a0"/>
    <w:uiPriority w:val="99"/>
    <w:qFormat/>
    <w:rsid w:val="005923F7"/>
    <w:rPr>
      <w:rFonts w:cs="Times New Roman"/>
      <w:b/>
    </w:rPr>
  </w:style>
  <w:style w:type="paragraph" w:customStyle="1" w:styleId="12">
    <w:name w:val="Абзац списка1"/>
    <w:basedOn w:val="a"/>
    <w:uiPriority w:val="99"/>
    <w:rsid w:val="005923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qFormat/>
    <w:rsid w:val="005923F7"/>
    <w:pPr>
      <w:spacing w:before="100" w:beforeAutospacing="1" w:after="100" w:afterAutospacing="1"/>
    </w:pPr>
  </w:style>
  <w:style w:type="paragraph" w:customStyle="1" w:styleId="110">
    <w:name w:val="Абзац списка11"/>
    <w:basedOn w:val="a"/>
    <w:uiPriority w:val="99"/>
    <w:rsid w:val="005923F7"/>
    <w:pPr>
      <w:suppressAutoHyphens/>
      <w:spacing w:after="200" w:line="276" w:lineRule="auto"/>
      <w:ind w:left="720"/>
    </w:pPr>
    <w:rPr>
      <w:rFonts w:ascii="Calibri" w:eastAsia="Calibri" w:hAnsi="Calibri" w:cs="font85"/>
      <w:kern w:val="1"/>
      <w:sz w:val="22"/>
      <w:szCs w:val="22"/>
      <w:lang w:eastAsia="ar-SA"/>
    </w:rPr>
  </w:style>
  <w:style w:type="paragraph" w:customStyle="1" w:styleId="Standard">
    <w:name w:val="Standard"/>
    <w:uiPriority w:val="99"/>
    <w:rsid w:val="00C64F8F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table" w:styleId="a8">
    <w:name w:val="Table Grid"/>
    <w:basedOn w:val="a1"/>
    <w:uiPriority w:val="39"/>
    <w:rsid w:val="002A76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uiPriority w:val="99"/>
    <w:rsid w:val="001C06EB"/>
    <w:rPr>
      <w:rFonts w:cs="Times New Roman"/>
    </w:rPr>
  </w:style>
  <w:style w:type="character" w:customStyle="1" w:styleId="grame">
    <w:name w:val="grame"/>
    <w:basedOn w:val="a0"/>
    <w:uiPriority w:val="99"/>
    <w:rsid w:val="001C06EB"/>
    <w:rPr>
      <w:rFonts w:cs="Times New Roman"/>
    </w:rPr>
  </w:style>
  <w:style w:type="paragraph" w:styleId="21">
    <w:name w:val="Body Text Indent 2"/>
    <w:basedOn w:val="a"/>
    <w:link w:val="22"/>
    <w:uiPriority w:val="99"/>
    <w:rsid w:val="00E13778"/>
    <w:pPr>
      <w:spacing w:after="120" w:line="480" w:lineRule="auto"/>
      <w:ind w:left="283"/>
    </w:pPr>
    <w:rPr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locked/>
    <w:rsid w:val="00E13778"/>
    <w:rPr>
      <w:rFonts w:ascii="Times New Roman" w:hAnsi="Times New Roman" w:cs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rsid w:val="004D71E5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4D71E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uiPriority w:val="99"/>
    <w:rsid w:val="00454F47"/>
    <w:rPr>
      <w:rFonts w:ascii="TimesNewRomanPSMT" w:hAnsi="TimesNewRomanPSMT"/>
      <w:color w:val="000000"/>
      <w:sz w:val="24"/>
    </w:rPr>
  </w:style>
  <w:style w:type="paragraph" w:styleId="ab">
    <w:name w:val="header"/>
    <w:basedOn w:val="a"/>
    <w:link w:val="ac"/>
    <w:uiPriority w:val="99"/>
    <w:rsid w:val="008E2DB9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locked/>
    <w:rsid w:val="008E2DB9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E2DB9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locked/>
    <w:rsid w:val="008E2DB9"/>
    <w:rPr>
      <w:rFonts w:ascii="Times New Roman" w:hAnsi="Times New Roman" w:cs="Times New Roman"/>
      <w:sz w:val="24"/>
      <w:szCs w:val="24"/>
    </w:rPr>
  </w:style>
  <w:style w:type="character" w:customStyle="1" w:styleId="nc684nl6">
    <w:name w:val="nc684nl6"/>
    <w:basedOn w:val="a0"/>
    <w:uiPriority w:val="99"/>
    <w:rsid w:val="00FA5583"/>
    <w:rPr>
      <w:rFonts w:cs="Times New Roman"/>
    </w:rPr>
  </w:style>
  <w:style w:type="character" w:customStyle="1" w:styleId="docdata">
    <w:name w:val="docdata"/>
    <w:aliases w:val="docy,v5,1385,baiaagaaboqcaaadkgmaaawgawaaaaaaaaaaaaaaaaaaaaaaaaaaaaaaaaaaaaaaaaaaaaaaaaaaaaaaaaaaaaaaaaaaaaaaaaaaaaaaaaaaaaaaaaaaaaaaaaaaaaaaaaaaaaaaaaaaaaaaaaaaaaaaaaaaaaaaaaaaaaaaaaaaaaaaaaaaaaaaaaaaaaaaaaaaaaaaaaaaaaaaaaaaaaaaaaaaaaaaaaaaaaaa"/>
    <w:basedOn w:val="a0"/>
    <w:rsid w:val="00D224E9"/>
  </w:style>
  <w:style w:type="paragraph" w:customStyle="1" w:styleId="1440">
    <w:name w:val="1440"/>
    <w:aliases w:val="baiaagaaboqcaaadyqmaaaxxawaaaaaaaaaaaaaaaaaaaaaaaaaaaaaaaaaaaaaaaaaaaaaaaaaaaaaaaaaaaaaaaaaaaaaaaaaaaaaaaaaaaaaaaaaaaaaaaaaaaaaaaaaaaaaaaaaaaaaaaaaaaaaaaaaaaaaaaaaaaaaaaaaaaaaaaaaaaaaaaaaaaaaaaaaaaaaaaaaaaaaaaaaaaaaaaaaaaaaaaaaaaaaa"/>
    <w:basedOn w:val="a"/>
    <w:rsid w:val="00D224E9"/>
    <w:pPr>
      <w:spacing w:before="100" w:beforeAutospacing="1" w:after="100" w:afterAutospacing="1"/>
    </w:pPr>
  </w:style>
  <w:style w:type="character" w:customStyle="1" w:styleId="a4">
    <w:name w:val="Абзац списку Знак"/>
    <w:link w:val="a3"/>
    <w:uiPriority w:val="34"/>
    <w:locked/>
    <w:rsid w:val="002B5F9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No Spacing"/>
    <w:uiPriority w:val="1"/>
    <w:qFormat/>
    <w:rsid w:val="002B5F9D"/>
    <w:rPr>
      <w:rFonts w:ascii="Times New Roman" w:eastAsia="Times New Roman" w:hAnsi="Times New Roman" w:cstheme="minorBid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view3D>
      <c:rotX val="15"/>
      <c:hPercent val="40"/>
      <c:rotY val="20"/>
      <c:depthPercent val="100"/>
      <c:rAngAx val="1"/>
    </c:view3D>
    <c:floor>
      <c:thickness val="0"/>
      <c:spPr>
        <a:solidFill>
          <a:srgbClr val="C0C0C0"/>
        </a:solidFill>
        <a:ln w="3175" cap="flat" cmpd="sng" algn="ctr">
          <a:solidFill>
            <a:srgbClr val="000000"/>
          </a:solidFill>
          <a:prstDash val="solid"/>
          <a:round/>
        </a:ln>
        <a:effectLst/>
        <a:sp3d contourW="3175">
          <a:contourClr>
            <a:srgbClr val="000000"/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713804713804718E-2"/>
          <c:y val="7.425742574257431E-2"/>
          <c:w val="0.72895622895622858"/>
          <c:h val="0.673267326732673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Міста-побратими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 w="25138"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01-4268-8249-DCFECB8BF73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Партнерські міста 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 w="25138"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20</c:v>
                </c:pt>
                <c:pt idx="1">
                  <c:v>20</c:v>
                </c:pt>
                <c:pt idx="2">
                  <c:v>19</c:v>
                </c:pt>
                <c:pt idx="3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01-4268-8249-DCFECB8BF73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Дружні міста 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 w="25138"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01-4268-8249-DCFECB8BF7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6912896"/>
        <c:axId val="246914432"/>
        <c:axId val="0"/>
      </c:bar3DChart>
      <c:catAx>
        <c:axId val="246912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3142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2469144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6914432"/>
        <c:scaling>
          <c:orientation val="minMax"/>
        </c:scaling>
        <c:delete val="0"/>
        <c:axPos val="l"/>
        <c:majorGridlines>
          <c:spPr>
            <a:ln w="3142" cap="flat" cmpd="sng" algn="ctr">
              <a:solidFill>
                <a:srgbClr val="000000"/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3142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246912896"/>
        <c:crosses val="autoZero"/>
        <c:crossBetween val="between"/>
      </c:valAx>
      <c:spPr>
        <a:noFill/>
        <a:ln w="25138">
          <a:noFill/>
        </a:ln>
        <a:effectLst/>
      </c:spPr>
    </c:plotArea>
    <c:legend>
      <c:legendPos val="r"/>
      <c:layout>
        <c:manualLayout>
          <c:xMode val="edge"/>
          <c:yMode val="edge"/>
          <c:x val="0.75414012738853509"/>
          <c:y val="0.36328125000000006"/>
          <c:w val="0.21074542750371011"/>
          <c:h val="0.28515625"/>
        </c:manualLayout>
      </c:layout>
      <c:overlay val="0"/>
      <c:spPr>
        <a:noFill/>
        <a:ln w="3142">
          <a:solidFill>
            <a:srgbClr val="000000"/>
          </a:solidFill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 sz="89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view3D>
      <c:rotX val="15"/>
      <c:hPercent val="39"/>
      <c:rotY val="20"/>
      <c:depthPercent val="100"/>
      <c:rAngAx val="1"/>
    </c:view3D>
    <c:floor>
      <c:thickness val="0"/>
      <c:spPr>
        <a:solidFill>
          <a:srgbClr val="C0C0C0"/>
        </a:solidFill>
        <a:ln w="3175" cap="flat" cmpd="sng" algn="ctr">
          <a:solidFill>
            <a:srgbClr val="000000"/>
          </a:solidFill>
          <a:prstDash val="solid"/>
          <a:round/>
        </a:ln>
        <a:effectLst/>
        <a:sp3d contourW="3175">
          <a:contourClr>
            <a:srgbClr val="000000"/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2682926829268372E-2"/>
          <c:y val="4.2735042735042736E-2"/>
          <c:w val="0.67216467827042081"/>
          <c:h val="0.860887773643679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Організація міжнародних заходів у місті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 w="24881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4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FF-4E24-B249-7BB0BB4769F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Організація міжнародних візитів представників міської ради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5"/>
              <c:layout>
                <c:manualLayout>
                  <c:x val="2.1199915200338423E-3"/>
                  <c:y val="-6.2992125984251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CFF-4E24-B249-7BB0BB4769FC}"/>
                </c:ext>
              </c:extLst>
            </c:dLbl>
            <c:spPr>
              <a:noFill/>
              <a:ln w="24881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  <c:pt idx="2">
                  <c:v>8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FF-4E24-B249-7BB0BB4769F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Організація міжнародних візитів до міської ради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13</c:v>
                </c:pt>
                <c:pt idx="1">
                  <c:v>23</c:v>
                </c:pt>
                <c:pt idx="2">
                  <c:v>24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CFF-4E24-B249-7BB0BB4769F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7476224"/>
        <c:axId val="247477760"/>
        <c:axId val="0"/>
      </c:bar3DChart>
      <c:catAx>
        <c:axId val="24747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1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247477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7477760"/>
        <c:scaling>
          <c:orientation val="minMax"/>
        </c:scaling>
        <c:delete val="0"/>
        <c:axPos val="l"/>
        <c:majorGridlines>
          <c:spPr>
            <a:ln w="3110" cap="flat" cmpd="sng" algn="ctr">
              <a:solidFill>
                <a:srgbClr val="000000"/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311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247476224"/>
        <c:crosses val="autoZero"/>
        <c:crossBetween val="between"/>
      </c:valAx>
      <c:spPr>
        <a:noFill/>
        <a:ln w="24881">
          <a:noFill/>
        </a:ln>
        <a:effectLst/>
      </c:spPr>
    </c:plotArea>
    <c:legend>
      <c:legendPos val="r"/>
      <c:layout>
        <c:manualLayout>
          <c:xMode val="edge"/>
          <c:yMode val="edge"/>
          <c:x val="0.72980641305781235"/>
          <c:y val="9.8884177939296047E-2"/>
          <c:w val="0.25192510253581035"/>
          <c:h val="0.773519848480478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 sz="78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010976866758067E-2"/>
          <c:y val="8.8798324396229159E-2"/>
          <c:w val="0.90812550993499352"/>
          <c:h val="0.839192438300931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2542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E52-4D11-9723-76301ED0C356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2542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E52-4D11-9723-76301ED0C356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 w="2542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E52-4D11-9723-76301ED0C356}"/>
              </c:ext>
            </c:extLst>
          </c:dPt>
          <c:dPt>
            <c:idx val="3"/>
            <c:bubble3D val="0"/>
            <c:spPr>
              <a:solidFill>
                <a:schemeClr val="dk1">
                  <a:tint val="98500"/>
                </a:schemeClr>
              </a:solidFill>
              <a:ln w="2542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E52-4D11-9723-76301ED0C356}"/>
              </c:ext>
            </c:extLst>
          </c:dPt>
          <c:dPt>
            <c:idx val="4"/>
            <c:bubble3D val="0"/>
            <c:spPr>
              <a:solidFill>
                <a:schemeClr val="dk1">
                  <a:tint val="30000"/>
                </a:schemeClr>
              </a:solidFill>
              <a:ln w="2542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E52-4D11-9723-76301ED0C356}"/>
              </c:ext>
            </c:extLst>
          </c:dPt>
          <c:dPt>
            <c:idx val="5"/>
            <c:bubble3D val="0"/>
            <c:spPr>
              <a:solidFill>
                <a:schemeClr val="dk1">
                  <a:tint val="60000"/>
                </a:schemeClr>
              </a:solidFill>
              <a:ln w="2542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DE52-4D11-9723-76301ED0C356}"/>
              </c:ext>
            </c:extLst>
          </c:dPt>
          <c:dPt>
            <c:idx val="6"/>
            <c:bubble3D val="0"/>
            <c:spPr>
              <a:solidFill>
                <a:schemeClr val="dk1">
                  <a:tint val="80000"/>
                </a:schemeClr>
              </a:solidFill>
              <a:ln w="2542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DE52-4D11-9723-76301ED0C356}"/>
              </c:ext>
            </c:extLst>
          </c:dPt>
          <c:dLbls>
            <c:dLbl>
              <c:idx val="0"/>
              <c:layout>
                <c:manualLayout>
                  <c:x val="-0.18426604786984407"/>
                  <c:y val="8.810572687224670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E52-4D11-9723-76301ED0C356}"/>
                </c:ext>
              </c:extLst>
            </c:dLbl>
            <c:dLbl>
              <c:idx val="1"/>
              <c:layout>
                <c:manualLayout>
                  <c:x val="-1.9999652361337248E-3"/>
                  <c:y val="-3.3003804039913515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1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497123290052321"/>
                      <c:h val="0.1763085399449035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DE52-4D11-9723-76301ED0C356}"/>
                </c:ext>
              </c:extLst>
            </c:dLbl>
            <c:dLbl>
              <c:idx val="2"/>
              <c:layout>
                <c:manualLayout>
                  <c:x val="0"/>
                  <c:y val="-3.6487422543256542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1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700891693174117"/>
                      <c:h val="0.1359044995408631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DE52-4D11-9723-76301ED0C356}"/>
                </c:ext>
              </c:extLst>
            </c:dLbl>
            <c:dLbl>
              <c:idx val="3"/>
              <c:layout>
                <c:manualLayout>
                  <c:x val="-9.3526968069388761E-2"/>
                  <c:y val="-1.516383965220206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E52-4D11-9723-76301ED0C356}"/>
                </c:ext>
              </c:extLst>
            </c:dLbl>
            <c:dLbl>
              <c:idx val="4"/>
              <c:layout>
                <c:manualLayout>
                  <c:x val="-4.8451095930889518E-2"/>
                  <c:y val="-0.1161114364836626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E52-4D11-9723-76301ED0C356}"/>
                </c:ext>
              </c:extLst>
            </c:dLbl>
            <c:dLbl>
              <c:idx val="5"/>
              <c:layout>
                <c:manualLayout>
                  <c:x val="7.4479165648524068E-2"/>
                  <c:y val="-0.1860090855807917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E52-4D11-9723-76301ED0C356}"/>
                </c:ext>
              </c:extLst>
            </c:dLbl>
            <c:dLbl>
              <c:idx val="6"/>
              <c:layout>
                <c:manualLayout>
                  <c:x val="0.18853087900436291"/>
                  <c:y val="5.364852521188155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E52-4D11-9723-76301ED0C356}"/>
                </c:ext>
              </c:extLst>
            </c:dLbl>
            <c:dLbl>
              <c:idx val="7"/>
              <c:layout>
                <c:manualLayout>
                  <c:x val="-5.968285132760846E-3"/>
                  <c:y val="1.581508717807373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E52-4D11-9723-76301ED0C35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1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Проживання та харчування іноземних делегацій</c:v>
                </c:pt>
                <c:pt idx="1">
                  <c:v>Транспортне та екскурсійне забезпечення міжнародних делегацій та заходів</c:v>
                </c:pt>
                <c:pt idx="2">
                  <c:v>Закупівля та виготовлення сувенірної продукції</c:v>
                </c:pt>
                <c:pt idx="3">
                  <c:v>Друк поліграфічної продукції</c:v>
                </c:pt>
                <c:pt idx="4">
                  <c:v>Інші витрати </c:v>
                </c:pt>
                <c:pt idx="5">
                  <c:v>Друк та розміщення соціальної реклами</c:v>
                </c:pt>
                <c:pt idx="6">
                  <c:v>Фінансова підтримка КП «ТІЦ м. Тернополя»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491.1</c:v>
                </c:pt>
                <c:pt idx="1">
                  <c:v>138.82</c:v>
                </c:pt>
                <c:pt idx="2">
                  <c:v>202.6</c:v>
                </c:pt>
                <c:pt idx="3">
                  <c:v>200.6</c:v>
                </c:pt>
                <c:pt idx="4">
                  <c:v>296.88</c:v>
                </c:pt>
                <c:pt idx="5">
                  <c:v>300</c:v>
                </c:pt>
                <c:pt idx="6">
                  <c:v>630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DE52-4D11-9723-76301ED0C3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22">
          <a:noFill/>
        </a:ln>
      </c:spPr>
    </c:plotArea>
    <c:plotVisOnly val="1"/>
    <c:dispBlanksAs val="zero"/>
    <c:showDLblsOverMax val="0"/>
  </c:chart>
  <c:spPr>
    <a:solidFill>
      <a:schemeClr val="bg1"/>
    </a:solidFill>
    <a:ln w="9533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801749271137031E-2"/>
          <c:y val="4.6728971962616821E-2"/>
          <c:w val="0.90962099125364426"/>
          <c:h val="0.81949377017527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3366FF"/>
            </a:solidFill>
            <a:ln w="17675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tx1"/>
              </a:solidFill>
              <a:ln w="1767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77D8-4DC6-9BF1-E1830822E556}"/>
              </c:ext>
            </c:extLst>
          </c:dPt>
          <c:dPt>
            <c:idx val="1"/>
            <c:invertIfNegative val="0"/>
            <c:bubble3D val="0"/>
            <c:spPr>
              <a:solidFill>
                <a:schemeClr val="tx1"/>
              </a:solidFill>
              <a:ln w="1767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77D8-4DC6-9BF1-E1830822E556}"/>
              </c:ext>
            </c:extLst>
          </c:dPt>
          <c:dPt>
            <c:idx val="2"/>
            <c:invertIfNegative val="0"/>
            <c:bubble3D val="0"/>
            <c:spPr>
              <a:solidFill>
                <a:schemeClr val="tx1"/>
              </a:solidFill>
              <a:ln w="1767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77D8-4DC6-9BF1-E1830822E556}"/>
              </c:ext>
            </c:extLst>
          </c:dPt>
          <c:dPt>
            <c:idx val="3"/>
            <c:invertIfNegative val="0"/>
            <c:bubble3D val="0"/>
            <c:spPr>
              <a:solidFill>
                <a:schemeClr val="tx1"/>
              </a:solidFill>
              <a:ln w="1767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77D8-4DC6-9BF1-E1830822E556}"/>
              </c:ext>
            </c:extLst>
          </c:dPt>
          <c:dLbls>
            <c:dLbl>
              <c:idx val="0"/>
              <c:layout>
                <c:manualLayout>
                  <c:x val="2.0507335185236952E-3"/>
                  <c:y val="8.4517713376901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7D8-4DC6-9BF1-E1830822E556}"/>
                </c:ext>
              </c:extLst>
            </c:dLbl>
            <c:dLbl>
              <c:idx val="1"/>
              <c:layout>
                <c:manualLayout>
                  <c:x val="-2.0080321285141298E-3"/>
                  <c:y val="9.3418259023354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7D8-4DC6-9BF1-E1830822E556}"/>
                </c:ext>
              </c:extLst>
            </c:dLbl>
            <c:dLbl>
              <c:idx val="2"/>
              <c:layout>
                <c:manualLayout>
                  <c:x val="2.8934244786242846E-3"/>
                  <c:y val="8.7908310816649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7D8-4DC6-9BF1-E1830822E556}"/>
                </c:ext>
              </c:extLst>
            </c:dLbl>
            <c:dLbl>
              <c:idx val="3"/>
              <c:layout>
                <c:manualLayout>
                  <c:x val="0"/>
                  <c:y val="8.492569002123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7D8-4DC6-9BF1-E1830822E556}"/>
                </c:ext>
              </c:extLst>
            </c:dLbl>
            <c:dLbl>
              <c:idx val="4"/>
              <c:layout>
                <c:manualLayout>
                  <c:x val="1.1092409289637862E-3"/>
                  <c:y val="7.4850078828331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7D8-4DC6-9BF1-E1830822E556}"/>
                </c:ext>
              </c:extLst>
            </c:dLbl>
            <c:spPr>
              <a:noFill/>
              <a:ln w="35350">
                <a:noFill/>
              </a:ln>
            </c:spPr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22.11.2023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264</c:v>
                </c:pt>
                <c:pt idx="1">
                  <c:v>526</c:v>
                </c:pt>
                <c:pt idx="2">
                  <c:v>780</c:v>
                </c:pt>
                <c:pt idx="3">
                  <c:v>814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7D8-4DC6-9BF1-E1830822E5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gapDepth val="0"/>
        <c:shape val="box"/>
        <c:axId val="246886400"/>
        <c:axId val="246887936"/>
        <c:axId val="0"/>
      </c:bar3DChart>
      <c:catAx>
        <c:axId val="246886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41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uk-UA"/>
          </a:p>
        </c:txPr>
        <c:crossAx val="246887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6887936"/>
        <c:scaling>
          <c:orientation val="minMax"/>
        </c:scaling>
        <c:delete val="0"/>
        <c:axPos val="l"/>
        <c:majorGridlines>
          <c:spPr>
            <a:ln w="441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441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uk-UA"/>
          </a:p>
        </c:txPr>
        <c:crossAx val="246886400"/>
        <c:crosses val="autoZero"/>
        <c:crossBetween val="between"/>
      </c:valAx>
      <c:spPr>
        <a:noFill/>
        <a:ln w="3535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uk-UA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801749271137031E-2"/>
          <c:y val="4.6728971962616821E-2"/>
          <c:w val="0.90962099125364426"/>
          <c:h val="0.81949377017527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chemeClr val="tx1"/>
            </a:solidFill>
            <a:ln w="1767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507335185236952E-3"/>
                  <c:y val="8.4517713376901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ADC-41C9-B0FA-E7AF8395DA74}"/>
                </c:ext>
              </c:extLst>
            </c:dLbl>
            <c:dLbl>
              <c:idx val="1"/>
              <c:layout>
                <c:manualLayout>
                  <c:x val="-2.0080321285141298E-3"/>
                  <c:y val="9.3418259023354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DC-41C9-B0FA-E7AF8395DA74}"/>
                </c:ext>
              </c:extLst>
            </c:dLbl>
            <c:dLbl>
              <c:idx val="2"/>
              <c:layout>
                <c:manualLayout>
                  <c:x val="2.8934244786242846E-3"/>
                  <c:y val="8.7908310816649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ADC-41C9-B0FA-E7AF8395DA74}"/>
                </c:ext>
              </c:extLst>
            </c:dLbl>
            <c:dLbl>
              <c:idx val="3"/>
              <c:layout>
                <c:manualLayout>
                  <c:x val="0"/>
                  <c:y val="8.492569002123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ADC-41C9-B0FA-E7AF8395DA74}"/>
                </c:ext>
              </c:extLst>
            </c:dLbl>
            <c:dLbl>
              <c:idx val="4"/>
              <c:layout>
                <c:manualLayout>
                  <c:x val="1.1092409289637862E-3"/>
                  <c:y val="7.4850078828331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ADC-41C9-B0FA-E7AF8395DA74}"/>
                </c:ext>
              </c:extLst>
            </c:dLbl>
            <c:spPr>
              <a:noFill/>
              <a:ln w="35350">
                <a:noFill/>
              </a:ln>
            </c:spPr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22.11.2023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110</c:v>
                </c:pt>
                <c:pt idx="1">
                  <c:v>205</c:v>
                </c:pt>
                <c:pt idx="2">
                  <c:v>260</c:v>
                </c:pt>
                <c:pt idx="3">
                  <c:v>270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ADC-41C9-B0FA-E7AF8395DA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gapDepth val="0"/>
        <c:shape val="box"/>
        <c:axId val="49114112"/>
        <c:axId val="49132288"/>
        <c:axId val="0"/>
      </c:bar3DChart>
      <c:catAx>
        <c:axId val="49114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41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uk-UA"/>
          </a:p>
        </c:txPr>
        <c:crossAx val="49132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9132288"/>
        <c:scaling>
          <c:orientation val="minMax"/>
        </c:scaling>
        <c:delete val="0"/>
        <c:axPos val="l"/>
        <c:majorGridlines>
          <c:spPr>
            <a:ln w="441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441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uk-UA"/>
          </a:p>
        </c:txPr>
        <c:crossAx val="49114112"/>
        <c:crosses val="autoZero"/>
        <c:crossBetween val="between"/>
        <c:majorUnit val="40"/>
      </c:valAx>
      <c:spPr>
        <a:noFill/>
        <a:ln w="3535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D895E-814E-4D54-AB19-9EA0A569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14533</Words>
  <Characters>8285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роботу управління стратегічного розвитку міста за 2021 рік</vt:lpstr>
    </vt:vector>
  </TitlesOfParts>
  <Company>Microsoft</Company>
  <LinksUpToDate>false</LinksUpToDate>
  <CharactersWithSpaces>22773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роботу управління стратегічного розвитку міста за 2021 рік</dc:title>
  <dc:creator>d03-Dobrikova</dc:creator>
  <cp:lastModifiedBy>Тернопільська міська рада</cp:lastModifiedBy>
  <cp:revision>2</cp:revision>
  <cp:lastPrinted>2021-10-13T06:19:00Z</cp:lastPrinted>
  <dcterms:created xsi:type="dcterms:W3CDTF">2023-11-23T10:59:00Z</dcterms:created>
  <dcterms:modified xsi:type="dcterms:W3CDTF">2023-11-23T10:59:00Z</dcterms:modified>
</cp:coreProperties>
</file>