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670"/>
        <w:rPr>
          <w:sz w:val="24"/>
          <w:szCs w:val="24"/>
        </w:rPr>
      </w:pPr>
      <w:r>
        <w:rPr>
          <w:sz w:val="24"/>
          <w:szCs w:val="24"/>
        </w:rPr>
        <w:t>Додаток 2</w:t>
      </w:r>
    </w:p>
    <w:p>
      <w:pPr>
        <w:ind w:left="5670"/>
        <w:rPr>
          <w:sz w:val="24"/>
          <w:szCs w:val="24"/>
        </w:rPr>
      </w:pPr>
      <w:r>
        <w:rPr>
          <w:sz w:val="24"/>
          <w:szCs w:val="24"/>
        </w:rPr>
        <w:t>до розпорядження міського голови</w:t>
      </w:r>
    </w:p>
    <w:p>
      <w:pPr>
        <w:ind w:left="3600"/>
        <w:rPr>
          <w:sz w:val="24"/>
          <w:szCs w:val="24"/>
          <w:lang w:val="ru-RU"/>
        </w:rPr>
      </w:pPr>
      <w:bookmarkStart w:id="0" w:name="_GoBack"/>
      <w:bookmarkEnd w:id="0"/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СКЛАД МЕДИЧНОГО ПЕРСОНАЛУ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>КНП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«МІСЬКА КОМУНАЛЬНА ЛІКАРНЯ №3» 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ТЕРНОПІЛЬСЬКОЇ МІСЬКОЇ РАДИ, ЯКИЙ ЗАЛУЧАЄТЬСЯ 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ДЛЯ МЕДИЧНОГО ОГЛЯДУ ВІЙСЬКОВОЗОБОВ’ЯЗАНИХ В СКЛАДІ ВЛК 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ПРИ ТЕРНОПІЛЬСЬКОМУ ОМТЦК ТА СП</w:t>
      </w:r>
    </w:p>
    <w:p>
      <w:pPr>
        <w:widowControl w:val="1"/>
        <w:spacing w:lineRule="auto" w:line="259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(основний)</w:t>
      </w:r>
    </w:p>
    <w:p>
      <w:pPr>
        <w:widowControl w:val="1"/>
        <w:spacing w:lineRule="auto" w:line="259"/>
        <w:ind w:left="0" w:right="0"/>
        <w:bidi w:val="0"/>
        <w:jc w:val="left"/>
      </w:pPr>
    </w:p>
    <w:tbl>
      <w:tblPr>
        <w:tblW w:w="0" w:type="auto"/>
        <w:tblInd w:w="0" w:type="dxa"/>
        <w:shd w:val="clear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/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Дарморост І.В.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- голова  ВЛК, лікар-хірург відділення профілактичних медичних оглядів, який організовує роботу медичного персоналу, щодо медичного огляду допризовників;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Гарасимчук С.Ф.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заступник голови ВЛК, лікар-терапевт загально-лікарняного персоналу;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Шпитко А.Р.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заступник голови ВЛК, лікар-стоматолог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Кордуба Н.В.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лікар-психіатр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Оріховська І.А.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лікар-дерматовенеролог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Грицишин Т.Н.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лікар-рентгенолог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Клюшник М.О.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лікар-хірург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Бондаренко Р.Л.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лікар-отоларинголог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Данилюк Р.Д.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лікар-ортопед-травматолог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Самогальський О.М.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лікар-невропатолог консультативно-діагностичного відділення;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Буйняк О.П.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лікар-офтальмолог відділення профілактичних медичних оглядів;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Кашицька І.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сестра медична консультативно-діагностичного відділення;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 xml:space="preserve">Садовник  Л.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сестра медична загально-лікарняного персоналу;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Свирепова М.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сестра медична хірургічного відділення поліклініки;</w:t>
            </w:r>
          </w:p>
        </w:tc>
      </w:tr>
      <w:tr>
        <w:trPr>
          <w:wBefore w:w="0" w:type="dxa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Яким І.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light1"/>
            <w:vAlign w:val="top"/>
            <w:hideMark/>
          </w:tcPr>
          <w:p>
            <w:pPr>
              <w:widowControl w:val="1"/>
              <w:ind w:left="0" w:right="0"/>
              <w:bidi w:val="0"/>
              <w:jc w:val="left"/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</w:pPr>
            <w:r>
              <w:rPr>
                <w:rFonts w:ascii="Times New Roman" w:hAnsi="Times New Roman"/>
                <w:b w:val="0"/>
                <w:i w:val="0"/>
                <w:bCs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/>
              </w:rPr>
              <w:t>- сестра медична консультативно-діагностичного відділення.</w:t>
            </w:r>
          </w:p>
        </w:tc>
      </w:tr>
    </w:tbl>
    <w:p>
      <w:pPr>
        <w:widowControl w:val="1"/>
        <w:spacing w:lineRule="auto" w:line="259"/>
        <w:ind w:left="0" w:right="0"/>
        <w:bidi w:val="0"/>
        <w:jc w:val="center"/>
      </w:pPr>
    </w:p>
    <w:p>
      <w:pPr>
        <w:widowControl w:val="1"/>
        <w:spacing w:lineRule="auto" w:line="259"/>
        <w:ind w:left="0" w:right="0"/>
        <w:bidi w:val="0"/>
        <w:jc w:val="center"/>
      </w:pPr>
    </w:p>
    <w:p>
      <w:pPr>
        <w:widowControl w:val="1"/>
        <w:spacing w:lineRule="auto" w:line="259"/>
        <w:ind w:left="0" w:right="0"/>
        <w:bidi w:val="0"/>
        <w:jc w:val="left"/>
      </w:pPr>
    </w:p>
    <w:p>
      <w:pPr>
        <w:widowControl w:val="1"/>
        <w:spacing w:lineRule="auto" w:line="259"/>
        <w:ind w:left="0" w:right="0"/>
        <w:bidi w:val="0"/>
        <w:jc w:val="center"/>
      </w:pPr>
    </w:p>
    <w:p>
      <w:pPr>
        <w:widowControl w:val="1"/>
        <w:spacing w:lineRule="auto" w:line="259"/>
        <w:ind w:left="0" w:right="0"/>
        <w:bidi w:val="0"/>
        <w:jc w:val="center"/>
      </w:pPr>
    </w:p>
    <w:p>
      <w:pPr>
        <w:widowControl w:val="1"/>
        <w:spacing w:lineRule="auto" w:line="259"/>
        <w:ind w:left="0" w:right="0"/>
        <w:bidi w:val="0"/>
        <w:jc w:val="left"/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Міський голова                                                                                        Сергій НАДАЛ</w:t>
      </w:r>
    </w:p>
    <w:p>
      <w:pPr>
        <w:jc w:val="center"/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F312C5F"/>
    <w:multiLevelType w:val="hybridMultilevel"/>
    <w:lvl w:ilvl="0" w:tplc="31AA9096">
      <w:start w:val="7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eastAsia="ru-RU"/>
    </w:rPr>
  </w:style>
  <w:style w:type="paragraph" w:styleId="P1">
    <w:name w:val="заголовок 1"/>
    <w:basedOn w:val="P0"/>
    <w:next w:val="P0"/>
    <w:pPr>
      <w:keepNext w:val="1"/>
      <w:jc w:val="center"/>
      <w:outlineLvl w:val="0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d03-Vityk</dc:creator>
  <dcterms:created xsi:type="dcterms:W3CDTF">2022-11-15T12:37:00Z</dcterms:created>
  <cp:lastModifiedBy>askod</cp:lastModifiedBy>
  <dcterms:modified xsi:type="dcterms:W3CDTF">2023-06-05T08:41:57Z</dcterms:modified>
  <cp:revision>3</cp:revision>
</cp:coreProperties>
</file>