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0A08" w:rsidRPr="00B418D0" w:rsidRDefault="00A633BD">
      <w:pPr>
        <w:pStyle w:val="af2"/>
        <w:ind w:left="5670"/>
        <w:rPr>
          <w:rFonts w:ascii="Times New Roman" w:hAnsi="Times New Roman"/>
          <w:sz w:val="24"/>
          <w:szCs w:val="24"/>
        </w:rPr>
      </w:pPr>
      <w:r w:rsidRPr="00B418D0">
        <w:rPr>
          <w:rFonts w:ascii="Times New Roman" w:hAnsi="Times New Roman"/>
          <w:sz w:val="24"/>
          <w:szCs w:val="24"/>
        </w:rPr>
        <w:t xml:space="preserve">Додаток </w:t>
      </w:r>
    </w:p>
    <w:p w:rsidR="00BD0A08" w:rsidRPr="00B418D0" w:rsidRDefault="00575315">
      <w:pPr>
        <w:pStyle w:val="af2"/>
        <w:ind w:left="5670"/>
        <w:rPr>
          <w:rFonts w:ascii="Times New Roman" w:hAnsi="Times New Roman"/>
          <w:sz w:val="24"/>
          <w:szCs w:val="24"/>
        </w:rPr>
      </w:pPr>
      <w:r w:rsidRPr="00B418D0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:rsidR="00BD0A08" w:rsidRPr="00B418D0" w:rsidRDefault="00BD0A08">
      <w:pPr>
        <w:pStyle w:val="af2"/>
        <w:rPr>
          <w:rFonts w:ascii="Times New Roman" w:hAnsi="Times New Roman"/>
          <w:sz w:val="24"/>
          <w:szCs w:val="24"/>
        </w:rPr>
      </w:pPr>
    </w:p>
    <w:p w:rsidR="00536047" w:rsidRPr="00B418D0" w:rsidRDefault="00536047">
      <w:pPr>
        <w:pStyle w:val="af2"/>
        <w:rPr>
          <w:rFonts w:ascii="Times New Roman" w:hAnsi="Times New Roman"/>
          <w:sz w:val="24"/>
          <w:szCs w:val="24"/>
        </w:rPr>
      </w:pPr>
    </w:p>
    <w:p w:rsidR="009E6B9D" w:rsidRPr="00A139DE" w:rsidRDefault="009E6B9D" w:rsidP="009E6B9D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9E6B9D" w:rsidRPr="00A139DE" w:rsidRDefault="009E6B9D" w:rsidP="009E6B9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A139DE">
        <w:rPr>
          <w:rFonts w:ascii="Times New Roman" w:hAnsi="Times New Roman"/>
          <w:sz w:val="24"/>
          <w:szCs w:val="24"/>
        </w:rPr>
        <w:t>ПЕРЕЛІК</w:t>
      </w:r>
    </w:p>
    <w:p w:rsidR="009E6B9D" w:rsidRPr="00A139DE" w:rsidRDefault="009E6B9D" w:rsidP="009E6B9D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139DE">
        <w:rPr>
          <w:rFonts w:ascii="Times New Roman" w:hAnsi="Times New Roman"/>
          <w:sz w:val="24"/>
          <w:szCs w:val="24"/>
        </w:rPr>
        <w:t>дміністративних послуг, що надаються на пересувному віддаленому робочому місці адміністратора</w:t>
      </w:r>
    </w:p>
    <w:p w:rsidR="00D67A0E" w:rsidRDefault="00D67A0E">
      <w:pPr>
        <w:pStyle w:val="af2"/>
        <w:rPr>
          <w:rFonts w:ascii="Times New Roman" w:hAnsi="Times New Roman"/>
          <w:b/>
          <w:sz w:val="24"/>
          <w:szCs w:val="24"/>
        </w:rPr>
      </w:pPr>
    </w:p>
    <w:p w:rsidR="00D67A0E" w:rsidRPr="00B418D0" w:rsidRDefault="00D67A0E">
      <w:pPr>
        <w:pStyle w:val="af2"/>
        <w:rPr>
          <w:rFonts w:ascii="Times New Roman" w:hAnsi="Times New Roman"/>
          <w:b/>
          <w:sz w:val="24"/>
          <w:szCs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37"/>
        <w:gridCol w:w="4395"/>
        <w:gridCol w:w="2760"/>
      </w:tblGrid>
      <w:tr w:rsidR="00C41DA9" w:rsidRPr="00B418D0" w:rsidTr="002E24E1">
        <w:tc>
          <w:tcPr>
            <w:tcW w:w="539" w:type="dxa"/>
            <w:vAlign w:val="center"/>
          </w:tcPr>
          <w:p w:rsidR="00C41DA9" w:rsidRPr="00B418D0" w:rsidRDefault="00C41DA9" w:rsidP="007F3734">
            <w:pPr>
              <w:jc w:val="center"/>
              <w:rPr>
                <w:sz w:val="24"/>
                <w:szCs w:val="24"/>
                <w:lang w:eastAsia="uk-UA"/>
              </w:rPr>
            </w:pPr>
            <w:r w:rsidRPr="00B418D0"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37" w:type="dxa"/>
            <w:vAlign w:val="center"/>
          </w:tcPr>
          <w:p w:rsidR="00C41DA9" w:rsidRPr="00B418D0" w:rsidRDefault="00C41DA9" w:rsidP="007F3734">
            <w:pPr>
              <w:jc w:val="center"/>
              <w:rPr>
                <w:lang w:val="ru-RU" w:eastAsia="ru-RU"/>
              </w:rPr>
            </w:pPr>
            <w:r w:rsidRPr="00B418D0">
              <w:rPr>
                <w:rFonts w:eastAsia="Calibri"/>
                <w:sz w:val="24"/>
                <w:szCs w:val="24"/>
                <w:lang w:val="ru-RU" w:eastAsia="ru-RU"/>
              </w:rPr>
              <w:t>Шифр послуги/ ідентифікатор</w:t>
            </w:r>
            <w:r w:rsidR="001C11CC">
              <w:rPr>
                <w:rFonts w:eastAsia="Calibri"/>
                <w:sz w:val="24"/>
                <w:szCs w:val="24"/>
                <w:lang w:val="ru-RU" w:eastAsia="ru-RU"/>
              </w:rPr>
              <w:t xml:space="preserve"> </w:t>
            </w:r>
            <w:r w:rsidRPr="00B418D0">
              <w:rPr>
                <w:rFonts w:eastAsia="Calibri"/>
                <w:sz w:val="24"/>
                <w:szCs w:val="24"/>
                <w:lang w:val="ru-RU" w:eastAsia="ru-RU"/>
              </w:rPr>
              <w:t>послуги</w:t>
            </w:r>
          </w:p>
        </w:tc>
        <w:tc>
          <w:tcPr>
            <w:tcW w:w="4395" w:type="dxa"/>
            <w:vAlign w:val="center"/>
          </w:tcPr>
          <w:p w:rsidR="00C41DA9" w:rsidRPr="00B418D0" w:rsidRDefault="00C41DA9" w:rsidP="007F3734">
            <w:pPr>
              <w:jc w:val="center"/>
              <w:rPr>
                <w:sz w:val="24"/>
                <w:szCs w:val="24"/>
                <w:lang w:eastAsia="uk-UA"/>
              </w:rPr>
            </w:pPr>
            <w:r w:rsidRPr="00B418D0">
              <w:rPr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2760" w:type="dxa"/>
            <w:vAlign w:val="center"/>
          </w:tcPr>
          <w:p w:rsidR="00C41DA9" w:rsidRPr="00B418D0" w:rsidRDefault="00C41DA9" w:rsidP="007F3734">
            <w:pPr>
              <w:jc w:val="center"/>
              <w:rPr>
                <w:sz w:val="24"/>
                <w:szCs w:val="24"/>
                <w:lang w:eastAsia="uk-UA"/>
              </w:rPr>
            </w:pPr>
            <w:r w:rsidRPr="00B418D0">
              <w:rPr>
                <w:color w:val="000000"/>
                <w:sz w:val="24"/>
                <w:szCs w:val="24"/>
                <w:lang w:eastAsia="uk-UA"/>
              </w:rPr>
              <w:t>Суб’єкт надання послуги</w:t>
            </w:r>
          </w:p>
        </w:tc>
      </w:tr>
      <w:tr w:rsidR="00CC4A38" w:rsidRPr="00B418D0" w:rsidTr="002E24E1"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tabs>
                <w:tab w:val="left" w:pos="456"/>
              </w:tabs>
              <w:spacing w:after="160" w:line="259" w:lineRule="auto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Pr="00F35200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А-14-07</w:t>
            </w:r>
            <w:r>
              <w:rPr>
                <w:sz w:val="24"/>
                <w:szCs w:val="24"/>
              </w:rPr>
              <w:t>/</w:t>
            </w:r>
          </w:p>
          <w:p w:rsidR="00CC4A38" w:rsidRPr="00F35200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00153</w:t>
            </w:r>
          </w:p>
        </w:tc>
        <w:tc>
          <w:tcPr>
            <w:tcW w:w="4395" w:type="dxa"/>
            <w:vAlign w:val="center"/>
          </w:tcPr>
          <w:p w:rsidR="00CC4A38" w:rsidRPr="00F35200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Присвоєння адреси щодо об’єкта будівництва та закінченого будівництвом об’єкта</w:t>
            </w:r>
          </w:p>
        </w:tc>
        <w:tc>
          <w:tcPr>
            <w:tcW w:w="2760" w:type="dxa"/>
          </w:tcPr>
          <w:p w:rsidR="00CC4A38" w:rsidRPr="00F35200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C4A38" w:rsidRPr="00B418D0" w:rsidTr="002E24E1"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Pr="009F7D0F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А</w:t>
            </w:r>
            <w:r w:rsidRPr="00F35200">
              <w:rPr>
                <w:sz w:val="24"/>
                <w:szCs w:val="24"/>
                <w:lang w:val="en-US"/>
              </w:rPr>
              <w:t>-14-09</w:t>
            </w:r>
            <w:r>
              <w:rPr>
                <w:sz w:val="24"/>
                <w:szCs w:val="24"/>
              </w:rPr>
              <w:t>/</w:t>
            </w:r>
          </w:p>
          <w:p w:rsidR="00CC4A38" w:rsidRPr="00F35200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01240</w:t>
            </w:r>
          </w:p>
        </w:tc>
        <w:tc>
          <w:tcPr>
            <w:tcW w:w="4395" w:type="dxa"/>
            <w:vAlign w:val="center"/>
          </w:tcPr>
          <w:p w:rsidR="00CC4A38" w:rsidRPr="00F35200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Зміна адреси щодо закінченого будівництвом об’єкта у разі його об’єднання, поділу або виділення частки (крім квартири, житлового або нежитлового приміщення тощо)</w:t>
            </w:r>
          </w:p>
        </w:tc>
        <w:tc>
          <w:tcPr>
            <w:tcW w:w="2760" w:type="dxa"/>
          </w:tcPr>
          <w:p w:rsidR="00CC4A38" w:rsidRPr="00F35200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 w:rsidR="00CC4A38" w:rsidRPr="00B418D0" w:rsidTr="002E24E1"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Pr="00617F58" w:rsidRDefault="00CC4A38" w:rsidP="00CC4A38">
            <w:pPr>
              <w:rPr>
                <w:sz w:val="24"/>
                <w:szCs w:val="24"/>
              </w:rPr>
            </w:pPr>
            <w:r w:rsidRPr="00617F58">
              <w:rPr>
                <w:sz w:val="24"/>
                <w:szCs w:val="24"/>
              </w:rPr>
              <w:t>А-15-10/</w:t>
            </w:r>
          </w:p>
          <w:p w:rsidR="00CC4A38" w:rsidRPr="00617F58" w:rsidRDefault="00CC4A38" w:rsidP="00CC4A38">
            <w:pPr>
              <w:rPr>
                <w:sz w:val="24"/>
                <w:szCs w:val="24"/>
              </w:rPr>
            </w:pPr>
            <w:r w:rsidRPr="00617F58">
              <w:rPr>
                <w:sz w:val="24"/>
                <w:szCs w:val="24"/>
              </w:rPr>
              <w:t>01663</w:t>
            </w:r>
          </w:p>
        </w:tc>
        <w:tc>
          <w:tcPr>
            <w:tcW w:w="4395" w:type="dxa"/>
            <w:vAlign w:val="center"/>
          </w:tcPr>
          <w:p w:rsidR="00CC4A38" w:rsidRPr="00617F58" w:rsidRDefault="00CC4A38" w:rsidP="00CC4A38">
            <w:pPr>
              <w:rPr>
                <w:sz w:val="24"/>
                <w:szCs w:val="24"/>
              </w:rPr>
            </w:pPr>
            <w:r w:rsidRPr="00617F58">
              <w:rPr>
                <w:sz w:val="24"/>
                <w:szCs w:val="24"/>
              </w:rPr>
              <w:t xml:space="preserve">Надання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</w:t>
            </w:r>
            <w:r w:rsidR="002B5548">
              <w:rPr>
                <w:sz w:val="24"/>
                <w:szCs w:val="24"/>
              </w:rPr>
              <w:t xml:space="preserve"> </w:t>
            </w:r>
            <w:r w:rsidRPr="00617F58">
              <w:rPr>
                <w:sz w:val="24"/>
                <w:szCs w:val="24"/>
              </w:rPr>
              <w:t xml:space="preserve">відповідної </w:t>
            </w:r>
            <w:r w:rsidR="002B5548">
              <w:rPr>
                <w:sz w:val="24"/>
                <w:szCs w:val="24"/>
              </w:rPr>
              <w:t xml:space="preserve"> </w:t>
            </w:r>
            <w:r w:rsidRPr="00617F58">
              <w:rPr>
                <w:sz w:val="24"/>
                <w:szCs w:val="24"/>
              </w:rPr>
              <w:t>проектної документації</w:t>
            </w:r>
          </w:p>
        </w:tc>
        <w:tc>
          <w:tcPr>
            <w:tcW w:w="2760" w:type="dxa"/>
          </w:tcPr>
          <w:p w:rsidR="00CC4A38" w:rsidRPr="00617F58" w:rsidRDefault="00CC4A38" w:rsidP="00CC4A38">
            <w:pPr>
              <w:rPr>
                <w:sz w:val="24"/>
                <w:szCs w:val="24"/>
              </w:rPr>
            </w:pPr>
            <w:r w:rsidRPr="00617F58">
              <w:rPr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 w:rsidR="00CC4A38" w:rsidRPr="00B418D0" w:rsidTr="002E24E1"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Default="00CC4A38" w:rsidP="00CC4A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А-11-09/-</w:t>
            </w:r>
          </w:p>
          <w:p w:rsidR="00CC4A38" w:rsidRPr="00CC4A38" w:rsidRDefault="00CC4A38" w:rsidP="00CC4A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 w:rsidR="00CC4A38" w:rsidRDefault="00CC4A38" w:rsidP="00CC4A38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Погодження передачі у власність громадян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 приміщення у гуртожитку комунальної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власності Тернопільської міської територіальної</w:t>
            </w:r>
            <w:r w:rsidR="002B554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760" w:type="dxa"/>
          </w:tcPr>
          <w:p w:rsidR="00CC4A38" w:rsidRPr="00617F58" w:rsidRDefault="00CC4A38" w:rsidP="00CC4A38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Відділ квартирного обліку та не</w:t>
            </w:r>
            <w:r w:rsidRPr="00617F58">
              <w:rPr>
                <w:sz w:val="24"/>
                <w:szCs w:val="22"/>
                <w:lang w:eastAsia="en-US"/>
              </w:rPr>
              <w:t>рухомості</w:t>
            </w:r>
          </w:p>
        </w:tc>
      </w:tr>
      <w:tr w:rsidR="00CC4A38" w:rsidRPr="00B418D0" w:rsidTr="002E24E1"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Default="00CC4A38" w:rsidP="00CC4A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А-11-10/-</w:t>
            </w:r>
          </w:p>
          <w:p w:rsidR="00CC4A38" w:rsidRDefault="00CC4A38" w:rsidP="00CC4A38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CC4A38" w:rsidRDefault="00CC4A38" w:rsidP="00CC4A38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Передача у власність громадян жилого приміщення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гуртожитку комунальної власності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Тернопільської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2760" w:type="dxa"/>
          </w:tcPr>
          <w:p w:rsidR="00CC4A38" w:rsidRPr="00617F58" w:rsidRDefault="00CC4A38" w:rsidP="00CC4A38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Відділ квартирного обліку та не</w:t>
            </w:r>
            <w:r w:rsidRPr="00617F58">
              <w:rPr>
                <w:sz w:val="24"/>
                <w:szCs w:val="22"/>
                <w:lang w:eastAsia="en-US"/>
              </w:rPr>
              <w:t>рухомості</w:t>
            </w:r>
          </w:p>
        </w:tc>
      </w:tr>
      <w:tr w:rsidR="00CC4A38" w:rsidRPr="00B418D0" w:rsidTr="002E24E1">
        <w:trPr>
          <w:trHeight w:val="803"/>
        </w:trPr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Pr="00617F58" w:rsidRDefault="00CC4A38" w:rsidP="00CC4A38">
            <w:pPr>
              <w:pStyle w:val="TableParagraph"/>
              <w:rPr>
                <w:sz w:val="24"/>
              </w:rPr>
            </w:pPr>
            <w:r w:rsidRPr="00617F58">
              <w:rPr>
                <w:sz w:val="24"/>
              </w:rPr>
              <w:t>Н-11-01</w:t>
            </w:r>
            <w:r>
              <w:rPr>
                <w:sz w:val="24"/>
              </w:rPr>
              <w:t>/-</w:t>
            </w:r>
          </w:p>
        </w:tc>
        <w:tc>
          <w:tcPr>
            <w:tcW w:w="4395" w:type="dxa"/>
          </w:tcPr>
          <w:p w:rsidR="00CC4A38" w:rsidRDefault="00CC4A38" w:rsidP="00CC4A38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Переоформлення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ордера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A304F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1C11C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будинках державного, комунального або громадського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фонду</w:t>
            </w:r>
          </w:p>
        </w:tc>
        <w:tc>
          <w:tcPr>
            <w:tcW w:w="2760" w:type="dxa"/>
          </w:tcPr>
          <w:p w:rsidR="00CC4A38" w:rsidRPr="00617F58" w:rsidRDefault="00CC4A38" w:rsidP="00CC4A38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Відділ квартирного обліку та не</w:t>
            </w:r>
            <w:r w:rsidRPr="00617F58">
              <w:rPr>
                <w:sz w:val="24"/>
                <w:szCs w:val="22"/>
                <w:lang w:eastAsia="en-US"/>
              </w:rPr>
              <w:t>рухомості</w:t>
            </w:r>
          </w:p>
        </w:tc>
      </w:tr>
      <w:tr w:rsidR="00CC4A38" w:rsidRPr="00B418D0" w:rsidTr="002E24E1">
        <w:trPr>
          <w:trHeight w:val="528"/>
        </w:trPr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Default="00CC4A38" w:rsidP="00CC4A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А-11-18/-</w:t>
            </w:r>
          </w:p>
          <w:p w:rsidR="00CC4A38" w:rsidRDefault="00CC4A38" w:rsidP="00CC4A38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CC4A38" w:rsidRDefault="00CC4A38" w:rsidP="00CC4A38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Надання дозволу на реєстрацію члена сім'ї в</w:t>
            </w:r>
            <w:r w:rsidR="001C11C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>гуртожитку</w:t>
            </w:r>
          </w:p>
        </w:tc>
        <w:tc>
          <w:tcPr>
            <w:tcW w:w="2760" w:type="dxa"/>
          </w:tcPr>
          <w:p w:rsidR="00CC4A38" w:rsidRPr="00617F58" w:rsidRDefault="00CC4A38" w:rsidP="00CC4A38"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Відділ квартирного обліку та не</w:t>
            </w:r>
            <w:r w:rsidRPr="00617F58">
              <w:rPr>
                <w:sz w:val="24"/>
                <w:szCs w:val="22"/>
                <w:lang w:eastAsia="en-US"/>
              </w:rPr>
              <w:t>рухомості</w:t>
            </w:r>
          </w:p>
        </w:tc>
      </w:tr>
      <w:tr w:rsidR="00CC4A38" w:rsidRPr="00B418D0" w:rsidTr="002E24E1">
        <w:trPr>
          <w:trHeight w:val="803"/>
        </w:trPr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А-11-01</w:t>
            </w:r>
            <w:r>
              <w:rPr>
                <w:sz w:val="24"/>
                <w:szCs w:val="24"/>
              </w:rPr>
              <w:t>/-</w:t>
            </w:r>
          </w:p>
          <w:p w:rsidR="00CC4A38" w:rsidRPr="00F35200" w:rsidRDefault="00CC4A38" w:rsidP="00CC4A38">
            <w:pPr>
              <w:rPr>
                <w:sz w:val="24"/>
                <w:szCs w:val="24"/>
              </w:rPr>
            </w:pPr>
          </w:p>
          <w:p w:rsidR="00CC4A38" w:rsidRPr="00F35200" w:rsidRDefault="00CC4A38" w:rsidP="00CC4A3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C4A38" w:rsidRPr="00F35200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Взяття на облік внутрішньо переміщених осіб, що потребують надання житлових приміщень з фонду житла для тимчасового проживання</w:t>
            </w:r>
          </w:p>
        </w:tc>
        <w:tc>
          <w:tcPr>
            <w:tcW w:w="2760" w:type="dxa"/>
            <w:vAlign w:val="center"/>
          </w:tcPr>
          <w:p w:rsidR="00CC4A38" w:rsidRPr="00F35200" w:rsidRDefault="00CC4A38" w:rsidP="00CC4A38">
            <w:pPr>
              <w:rPr>
                <w:sz w:val="24"/>
                <w:szCs w:val="24"/>
              </w:rPr>
            </w:pPr>
            <w:r w:rsidRPr="00F35200">
              <w:rPr>
                <w:sz w:val="24"/>
                <w:szCs w:val="24"/>
              </w:rPr>
              <w:t>Відділ квартирного обліку та нерухомості</w:t>
            </w:r>
          </w:p>
        </w:tc>
      </w:tr>
      <w:tr w:rsidR="00CC4A38" w:rsidRPr="00B418D0" w:rsidTr="002E24E1">
        <w:trPr>
          <w:trHeight w:val="444"/>
        </w:trPr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Pr="00617F58" w:rsidRDefault="00CC4A38" w:rsidP="00CC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17F58">
              <w:rPr>
                <w:sz w:val="24"/>
                <w:szCs w:val="24"/>
              </w:rPr>
              <w:t>-5-01</w:t>
            </w:r>
            <w:r>
              <w:rPr>
                <w:sz w:val="24"/>
                <w:szCs w:val="24"/>
              </w:rPr>
              <w:t>/-</w:t>
            </w:r>
          </w:p>
          <w:p w:rsidR="00CC4A38" w:rsidRPr="00617F58" w:rsidRDefault="00CC4A38" w:rsidP="00CC4A3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C4A38" w:rsidRPr="00617F58" w:rsidRDefault="00CC4A38" w:rsidP="00CC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допомоги на </w:t>
            </w:r>
            <w:r w:rsidRPr="00617F58">
              <w:rPr>
                <w:sz w:val="24"/>
                <w:szCs w:val="24"/>
              </w:rPr>
              <w:t>поховання</w:t>
            </w:r>
            <w:r>
              <w:rPr>
                <w:sz w:val="24"/>
                <w:szCs w:val="24"/>
              </w:rPr>
              <w:t xml:space="preserve"> </w:t>
            </w:r>
            <w:r w:rsidRPr="00617F58">
              <w:rPr>
                <w:sz w:val="24"/>
                <w:szCs w:val="24"/>
              </w:rPr>
              <w:t>померлої</w:t>
            </w:r>
            <w:r>
              <w:rPr>
                <w:sz w:val="24"/>
                <w:szCs w:val="24"/>
              </w:rPr>
              <w:t xml:space="preserve"> </w:t>
            </w:r>
            <w:r w:rsidRPr="00617F58">
              <w:rPr>
                <w:sz w:val="24"/>
                <w:szCs w:val="24"/>
              </w:rPr>
              <w:t>особи,</w:t>
            </w:r>
            <w:r>
              <w:rPr>
                <w:sz w:val="24"/>
                <w:szCs w:val="24"/>
              </w:rPr>
              <w:t xml:space="preserve"> </w:t>
            </w:r>
            <w:r w:rsidRPr="00617F58">
              <w:rPr>
                <w:sz w:val="24"/>
                <w:szCs w:val="24"/>
              </w:rPr>
              <w:t>яка на</w:t>
            </w:r>
            <w:r>
              <w:rPr>
                <w:sz w:val="24"/>
                <w:szCs w:val="24"/>
              </w:rPr>
              <w:t xml:space="preserve"> </w:t>
            </w:r>
            <w:r w:rsidRPr="00617F58">
              <w:rPr>
                <w:sz w:val="24"/>
                <w:szCs w:val="24"/>
              </w:rPr>
              <w:t>момент смерті</w:t>
            </w:r>
            <w:r>
              <w:rPr>
                <w:sz w:val="24"/>
                <w:szCs w:val="24"/>
              </w:rPr>
              <w:t xml:space="preserve"> </w:t>
            </w:r>
            <w:r w:rsidRPr="00617F5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617F58">
              <w:rPr>
                <w:sz w:val="24"/>
                <w:szCs w:val="24"/>
              </w:rPr>
              <w:t>працювала</w:t>
            </w:r>
          </w:p>
        </w:tc>
        <w:tc>
          <w:tcPr>
            <w:tcW w:w="2760" w:type="dxa"/>
            <w:vAlign w:val="center"/>
          </w:tcPr>
          <w:p w:rsidR="00CC4A38" w:rsidRPr="00617F58" w:rsidRDefault="00CC4A38" w:rsidP="00CC4A38">
            <w:pPr>
              <w:rPr>
                <w:sz w:val="24"/>
                <w:szCs w:val="24"/>
              </w:rPr>
            </w:pPr>
            <w:r w:rsidRPr="00617F58">
              <w:rPr>
                <w:sz w:val="24"/>
                <w:szCs w:val="24"/>
              </w:rPr>
              <w:t>Відділ обліку та фінансового</w:t>
            </w:r>
            <w:r>
              <w:rPr>
                <w:sz w:val="24"/>
                <w:szCs w:val="24"/>
              </w:rPr>
              <w:t xml:space="preserve"> </w:t>
            </w:r>
            <w:r w:rsidRPr="00617F58">
              <w:rPr>
                <w:sz w:val="24"/>
                <w:szCs w:val="24"/>
              </w:rPr>
              <w:t>забезпечення</w:t>
            </w:r>
          </w:p>
        </w:tc>
      </w:tr>
      <w:tr w:rsidR="00CC4A38" w:rsidRPr="00B418D0" w:rsidTr="002E24E1">
        <w:trPr>
          <w:trHeight w:val="444"/>
        </w:trPr>
        <w:tc>
          <w:tcPr>
            <w:tcW w:w="539" w:type="dxa"/>
            <w:vAlign w:val="center"/>
          </w:tcPr>
          <w:p w:rsidR="00CC4A38" w:rsidRPr="00B418D0" w:rsidRDefault="00CC4A38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CC4A38" w:rsidRDefault="00CC4A38" w:rsidP="00CC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Н-ЕК-01/-</w:t>
            </w:r>
          </w:p>
          <w:p w:rsidR="00CC4A38" w:rsidRDefault="00CC4A38" w:rsidP="00CC4A3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CC4A38" w:rsidRDefault="00CC4A38" w:rsidP="00CC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«Оформлення та видача електронного квитка  «Соціальна карта Тернополянина»</w:t>
            </w:r>
          </w:p>
        </w:tc>
        <w:tc>
          <w:tcPr>
            <w:tcW w:w="2760" w:type="dxa"/>
            <w:vAlign w:val="center"/>
          </w:tcPr>
          <w:p w:rsidR="00CC4A38" w:rsidRDefault="00CC4A38" w:rsidP="00CC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«Системний зв’язок»</w:t>
            </w:r>
          </w:p>
        </w:tc>
      </w:tr>
      <w:tr w:rsidR="00F0215A" w:rsidRPr="00B418D0" w:rsidTr="002E24E1">
        <w:trPr>
          <w:trHeight w:val="444"/>
        </w:trPr>
        <w:tc>
          <w:tcPr>
            <w:tcW w:w="539" w:type="dxa"/>
            <w:vAlign w:val="center"/>
          </w:tcPr>
          <w:p w:rsidR="00F0215A" w:rsidRPr="00B418D0" w:rsidRDefault="00F0215A" w:rsidP="00CC4A38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0215A" w:rsidRDefault="00F0215A" w:rsidP="00CC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Н-30-01/-</w:t>
            </w:r>
          </w:p>
        </w:tc>
        <w:tc>
          <w:tcPr>
            <w:tcW w:w="4395" w:type="dxa"/>
            <w:vAlign w:val="center"/>
          </w:tcPr>
          <w:p w:rsidR="00F0215A" w:rsidRPr="006304CD" w:rsidRDefault="006304CD" w:rsidP="00CC4A38">
            <w:pPr>
              <w:rPr>
                <w:sz w:val="24"/>
                <w:szCs w:val="24"/>
              </w:rPr>
            </w:pPr>
            <w:r w:rsidRPr="006304CD">
              <w:rPr>
                <w:sz w:val="24"/>
                <w:szCs w:val="24"/>
              </w:rPr>
              <w:t>Надання доступу до особистого кабінету в системі EPS для онлайн-подачі показників лічильників та проведення оплати за спожиті комунальні послуги</w:t>
            </w:r>
          </w:p>
        </w:tc>
        <w:tc>
          <w:tcPr>
            <w:tcW w:w="2760" w:type="dxa"/>
            <w:vAlign w:val="center"/>
          </w:tcPr>
          <w:p w:rsidR="00F0215A" w:rsidRDefault="00F0215A" w:rsidP="00CC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</w:t>
            </w:r>
          </w:p>
        </w:tc>
      </w:tr>
      <w:tr w:rsidR="00390781" w:rsidRPr="00B418D0" w:rsidTr="002E24E1">
        <w:trPr>
          <w:trHeight w:val="444"/>
        </w:trPr>
        <w:tc>
          <w:tcPr>
            <w:tcW w:w="539" w:type="dxa"/>
            <w:vAlign w:val="center"/>
          </w:tcPr>
          <w:p w:rsidR="00390781" w:rsidRPr="00B418D0" w:rsidRDefault="00390781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390781" w:rsidRPr="002E24E1" w:rsidRDefault="00390781" w:rsidP="00390781">
            <w:pPr>
              <w:rPr>
                <w:color w:val="000000"/>
              </w:rPr>
            </w:pPr>
            <w:r w:rsidRPr="002E24E1">
              <w:rPr>
                <w:color w:val="000000"/>
              </w:rPr>
              <w:t>АДГКО 20-13/1</w:t>
            </w:r>
          </w:p>
          <w:p w:rsidR="00390781" w:rsidRPr="002E24E1" w:rsidRDefault="00390781" w:rsidP="00390781">
            <w:pPr>
              <w:rPr>
                <w:color w:val="000000"/>
                <w:sz w:val="24"/>
                <w:szCs w:val="24"/>
              </w:rPr>
            </w:pPr>
            <w:r w:rsidRPr="002E24E1">
              <w:rPr>
                <w:color w:val="000000"/>
                <w:sz w:val="24"/>
                <w:szCs w:val="24"/>
                <w:shd w:val="clear" w:color="auto" w:fill="FFFFFF"/>
              </w:rPr>
              <w:t>00064</w:t>
            </w:r>
          </w:p>
        </w:tc>
        <w:tc>
          <w:tcPr>
            <w:tcW w:w="4395" w:type="dxa"/>
            <w:vAlign w:val="center"/>
          </w:tcPr>
          <w:p w:rsidR="00390781" w:rsidRPr="00390781" w:rsidRDefault="00390781" w:rsidP="00390781">
            <w:pPr>
              <w:rPr>
                <w:sz w:val="24"/>
                <w:szCs w:val="24"/>
              </w:rPr>
            </w:pPr>
            <w:r w:rsidRPr="00390781">
              <w:rPr>
                <w:sz w:val="24"/>
                <w:szCs w:val="24"/>
              </w:rPr>
              <w:t xml:space="preserve">Видача довідки про наявність та розмір земельної частки (паю) </w:t>
            </w:r>
          </w:p>
        </w:tc>
        <w:tc>
          <w:tcPr>
            <w:tcW w:w="2760" w:type="dxa"/>
          </w:tcPr>
          <w:p w:rsidR="00390781" w:rsidRPr="00390781" w:rsidRDefault="00390781" w:rsidP="00390781">
            <w:pPr>
              <w:rPr>
                <w:sz w:val="24"/>
                <w:szCs w:val="24"/>
              </w:rPr>
            </w:pPr>
            <w:r w:rsidRPr="00390781">
              <w:rPr>
                <w:color w:val="000000"/>
                <w:sz w:val="24"/>
                <w:szCs w:val="24"/>
              </w:rPr>
              <w:t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 w:rsidR="00390781" w:rsidRPr="00B418D0" w:rsidTr="002E24E1">
        <w:trPr>
          <w:trHeight w:val="444"/>
        </w:trPr>
        <w:tc>
          <w:tcPr>
            <w:tcW w:w="539" w:type="dxa"/>
            <w:vAlign w:val="center"/>
          </w:tcPr>
          <w:p w:rsidR="00390781" w:rsidRPr="00B418D0" w:rsidRDefault="00390781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390781" w:rsidRPr="002E24E1" w:rsidRDefault="00390781" w:rsidP="00390781">
            <w:pPr>
              <w:rPr>
                <w:color w:val="000000"/>
              </w:rPr>
            </w:pPr>
            <w:r w:rsidRPr="002E24E1">
              <w:rPr>
                <w:color w:val="000000"/>
              </w:rPr>
              <w:t>АДГКО 20-13/2</w:t>
            </w:r>
          </w:p>
          <w:p w:rsidR="00390781" w:rsidRPr="00390781" w:rsidRDefault="00390781" w:rsidP="00390781">
            <w:pPr>
              <w:rPr>
                <w:color w:val="000000"/>
                <w:sz w:val="24"/>
                <w:szCs w:val="24"/>
              </w:rPr>
            </w:pPr>
            <w:r w:rsidRPr="00390781">
              <w:rPr>
                <w:color w:val="000000"/>
                <w:sz w:val="24"/>
                <w:szCs w:val="24"/>
                <w:shd w:val="clear" w:color="auto" w:fill="FFFFFF"/>
              </w:rPr>
              <w:t>00065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390781" w:rsidRPr="00390781" w:rsidRDefault="00390781" w:rsidP="00390781">
            <w:pPr>
              <w:rPr>
                <w:sz w:val="24"/>
                <w:szCs w:val="24"/>
              </w:rPr>
            </w:pPr>
            <w:r w:rsidRPr="00390781">
              <w:rPr>
                <w:sz w:val="24"/>
                <w:szCs w:val="24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760" w:type="dxa"/>
            <w:shd w:val="clear" w:color="auto" w:fill="FFFFFF" w:themeFill="background1"/>
          </w:tcPr>
          <w:p w:rsidR="00390781" w:rsidRPr="00390781" w:rsidRDefault="00390781" w:rsidP="00390781">
            <w:pPr>
              <w:rPr>
                <w:sz w:val="24"/>
                <w:szCs w:val="24"/>
              </w:rPr>
            </w:pPr>
            <w:r w:rsidRPr="00390781">
              <w:rPr>
                <w:color w:val="000000"/>
                <w:sz w:val="24"/>
                <w:szCs w:val="24"/>
              </w:rPr>
              <w:t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 w:rsidR="00390781" w:rsidRPr="00B418D0" w:rsidTr="002E24E1">
        <w:tc>
          <w:tcPr>
            <w:tcW w:w="539" w:type="dxa"/>
            <w:vAlign w:val="center"/>
          </w:tcPr>
          <w:p w:rsidR="00390781" w:rsidRPr="00B418D0" w:rsidRDefault="00390781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390781" w:rsidRPr="00390781" w:rsidRDefault="00390781" w:rsidP="00390781">
            <w:pPr>
              <w:rPr>
                <w:color w:val="000000"/>
                <w:sz w:val="24"/>
                <w:szCs w:val="24"/>
              </w:rPr>
            </w:pPr>
            <w:r w:rsidRPr="00390781">
              <w:rPr>
                <w:color w:val="000000"/>
                <w:sz w:val="24"/>
                <w:szCs w:val="24"/>
              </w:rPr>
              <w:t>АДГКО 20-16</w:t>
            </w:r>
            <w:r w:rsidR="002E24E1">
              <w:rPr>
                <w:color w:val="000000"/>
                <w:sz w:val="24"/>
                <w:szCs w:val="24"/>
              </w:rPr>
              <w:t>/</w:t>
            </w:r>
          </w:p>
          <w:p w:rsidR="00390781" w:rsidRPr="00390781" w:rsidRDefault="00390781" w:rsidP="00390781">
            <w:pPr>
              <w:rPr>
                <w:color w:val="000000"/>
                <w:sz w:val="24"/>
                <w:szCs w:val="24"/>
              </w:rPr>
            </w:pPr>
            <w:r w:rsidRPr="00390781">
              <w:rPr>
                <w:color w:val="000000"/>
                <w:sz w:val="24"/>
                <w:szCs w:val="24"/>
                <w:shd w:val="clear" w:color="auto" w:fill="FFFFFF"/>
              </w:rPr>
              <w:t>00068</w:t>
            </w:r>
          </w:p>
        </w:tc>
        <w:tc>
          <w:tcPr>
            <w:tcW w:w="4395" w:type="dxa"/>
            <w:vAlign w:val="center"/>
          </w:tcPr>
          <w:p w:rsidR="00390781" w:rsidRPr="00390781" w:rsidRDefault="00390781" w:rsidP="00390781">
            <w:pPr>
              <w:rPr>
                <w:sz w:val="24"/>
                <w:szCs w:val="24"/>
              </w:rPr>
            </w:pPr>
            <w:r w:rsidRPr="00390781">
              <w:rPr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760" w:type="dxa"/>
          </w:tcPr>
          <w:p w:rsidR="00390781" w:rsidRPr="00390781" w:rsidRDefault="00390781" w:rsidP="00390781">
            <w:pPr>
              <w:rPr>
                <w:sz w:val="24"/>
                <w:szCs w:val="24"/>
              </w:rPr>
            </w:pPr>
            <w:r w:rsidRPr="00390781">
              <w:rPr>
                <w:color w:val="000000"/>
                <w:sz w:val="24"/>
                <w:szCs w:val="24"/>
              </w:rPr>
              <w:t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 w:rsidR="00390781" w:rsidRPr="00B418D0" w:rsidTr="002E24E1">
        <w:tc>
          <w:tcPr>
            <w:tcW w:w="539" w:type="dxa"/>
            <w:vAlign w:val="center"/>
          </w:tcPr>
          <w:p w:rsidR="00390781" w:rsidRPr="00B418D0" w:rsidRDefault="00390781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390781" w:rsidRPr="00390781" w:rsidRDefault="00390781" w:rsidP="00390781">
            <w:pPr>
              <w:rPr>
                <w:color w:val="000000"/>
                <w:sz w:val="24"/>
                <w:szCs w:val="24"/>
              </w:rPr>
            </w:pPr>
            <w:r w:rsidRPr="00390781">
              <w:rPr>
                <w:sz w:val="24"/>
                <w:szCs w:val="24"/>
              </w:rPr>
              <w:t>А-26-02</w:t>
            </w:r>
          </w:p>
        </w:tc>
        <w:tc>
          <w:tcPr>
            <w:tcW w:w="4395" w:type="dxa"/>
            <w:vAlign w:val="center"/>
          </w:tcPr>
          <w:p w:rsidR="00390781" w:rsidRPr="00390781" w:rsidRDefault="00390781" w:rsidP="00390781">
            <w:pPr>
              <w:rPr>
                <w:sz w:val="24"/>
                <w:szCs w:val="24"/>
              </w:rPr>
            </w:pPr>
            <w:r w:rsidRPr="00390781">
              <w:rPr>
                <w:sz w:val="24"/>
                <w:szCs w:val="24"/>
              </w:rPr>
              <w:t xml:space="preserve">Видача архівних довідок та довідок соціально – правового характеру, архівних копій та витягів з документів, що зберігаються в архівному відділі </w:t>
            </w:r>
          </w:p>
        </w:tc>
        <w:tc>
          <w:tcPr>
            <w:tcW w:w="2760" w:type="dxa"/>
          </w:tcPr>
          <w:p w:rsidR="00390781" w:rsidRDefault="00390781" w:rsidP="00390781">
            <w:pPr>
              <w:rPr>
                <w:color w:val="000000"/>
                <w:sz w:val="24"/>
                <w:szCs w:val="24"/>
              </w:rPr>
            </w:pPr>
          </w:p>
          <w:p w:rsidR="00390781" w:rsidRPr="00390781" w:rsidRDefault="00390781" w:rsidP="00390781">
            <w:pPr>
              <w:rPr>
                <w:color w:val="000000"/>
                <w:sz w:val="24"/>
                <w:szCs w:val="24"/>
              </w:rPr>
            </w:pPr>
            <w:r w:rsidRPr="00390781">
              <w:rPr>
                <w:color w:val="000000"/>
                <w:sz w:val="24"/>
                <w:szCs w:val="24"/>
              </w:rPr>
              <w:t>Архівний відділ ТМР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А-13-24-00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00241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2760" w:type="dxa"/>
          </w:tcPr>
          <w:p w:rsidR="00FF2FBF" w:rsidRDefault="00FF2FBF" w:rsidP="00FF3BCD">
            <w:proofErr w:type="gramStart"/>
            <w:r w:rsidRPr="00DA635C">
              <w:rPr>
                <w:sz w:val="24"/>
                <w:szCs w:val="24"/>
                <w:lang w:val="ru-RU" w:eastAsia="ru-RU"/>
              </w:rPr>
              <w:t xml:space="preserve">Управління </w:t>
            </w:r>
            <w:r w:rsidR="002E24E1">
              <w:rPr>
                <w:sz w:val="24"/>
                <w:szCs w:val="24"/>
                <w:lang w:val="ru-RU" w:eastAsia="ru-RU"/>
              </w:rPr>
              <w:t xml:space="preserve"> </w:t>
            </w:r>
            <w:r w:rsidRPr="00DA635C">
              <w:rPr>
                <w:sz w:val="24"/>
                <w:szCs w:val="24"/>
                <w:lang w:val="ru-RU" w:eastAsia="ru-RU"/>
              </w:rPr>
              <w:t>соціальної</w:t>
            </w:r>
            <w:proofErr w:type="gramEnd"/>
            <w:r w:rsidRPr="00DA635C">
              <w:rPr>
                <w:sz w:val="24"/>
                <w:szCs w:val="24"/>
                <w:lang w:val="ru-RU" w:eastAsia="ru-RU"/>
              </w:rPr>
              <w:t xml:space="preserve">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А-13-24-01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00241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2760" w:type="dxa"/>
          </w:tcPr>
          <w:p w:rsidR="00FF2FBF" w:rsidRDefault="00FF2FBF" w:rsidP="00FF3BCD">
            <w:proofErr w:type="gramStart"/>
            <w:r w:rsidRPr="00DA635C">
              <w:rPr>
                <w:sz w:val="24"/>
                <w:szCs w:val="24"/>
                <w:lang w:val="ru-RU" w:eastAsia="ru-RU"/>
              </w:rPr>
              <w:t>Управління</w:t>
            </w:r>
            <w:r w:rsidR="002E24E1">
              <w:rPr>
                <w:sz w:val="24"/>
                <w:szCs w:val="24"/>
                <w:lang w:val="ru-RU" w:eastAsia="ru-RU"/>
              </w:rPr>
              <w:t xml:space="preserve"> </w:t>
            </w:r>
            <w:r w:rsidRPr="00DA635C">
              <w:rPr>
                <w:sz w:val="24"/>
                <w:szCs w:val="24"/>
                <w:lang w:val="ru-RU" w:eastAsia="ru-RU"/>
              </w:rPr>
              <w:t xml:space="preserve"> соціальної</w:t>
            </w:r>
            <w:proofErr w:type="gramEnd"/>
            <w:r w:rsidRPr="00DA635C">
              <w:rPr>
                <w:sz w:val="24"/>
                <w:szCs w:val="24"/>
                <w:lang w:val="ru-RU" w:eastAsia="ru-RU"/>
              </w:rPr>
              <w:t xml:space="preserve">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А-13-24-02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00241</w:t>
            </w:r>
          </w:p>
        </w:tc>
        <w:tc>
          <w:tcPr>
            <w:tcW w:w="4395" w:type="dxa"/>
          </w:tcPr>
          <w:p w:rsidR="00FF2FBF" w:rsidRDefault="00FF2FBF" w:rsidP="00FF3BCD">
            <w:r w:rsidRPr="006E3BC5">
              <w:rPr>
                <w:sz w:val="24"/>
                <w:szCs w:val="24"/>
                <w:shd w:val="clear" w:color="auto" w:fill="FFFFFF"/>
                <w:lang w:eastAsia="ru-RU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2760" w:type="dxa"/>
          </w:tcPr>
          <w:p w:rsidR="00FF2FBF" w:rsidRDefault="00FF2FBF" w:rsidP="00FF3BCD">
            <w:proofErr w:type="gramStart"/>
            <w:r w:rsidRPr="00DA635C">
              <w:rPr>
                <w:sz w:val="24"/>
                <w:szCs w:val="24"/>
                <w:lang w:val="ru-RU" w:eastAsia="ru-RU"/>
              </w:rPr>
              <w:t xml:space="preserve">Управління </w:t>
            </w:r>
            <w:r w:rsidR="002E24E1">
              <w:rPr>
                <w:sz w:val="24"/>
                <w:szCs w:val="24"/>
                <w:lang w:val="ru-RU" w:eastAsia="ru-RU"/>
              </w:rPr>
              <w:t xml:space="preserve"> </w:t>
            </w:r>
            <w:r w:rsidRPr="00DA635C">
              <w:rPr>
                <w:sz w:val="24"/>
                <w:szCs w:val="24"/>
                <w:lang w:val="ru-RU" w:eastAsia="ru-RU"/>
              </w:rPr>
              <w:t>соціальної</w:t>
            </w:r>
            <w:proofErr w:type="gramEnd"/>
            <w:r w:rsidRPr="00DA635C">
              <w:rPr>
                <w:sz w:val="24"/>
                <w:szCs w:val="24"/>
                <w:lang w:val="ru-RU" w:eastAsia="ru-RU"/>
              </w:rPr>
              <w:t xml:space="preserve">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А-13-25-00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00239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>Встановлення статусу та видача посвідчення  учасника  війни</w:t>
            </w:r>
          </w:p>
        </w:tc>
        <w:tc>
          <w:tcPr>
            <w:tcW w:w="2760" w:type="dxa"/>
          </w:tcPr>
          <w:p w:rsidR="00FF2FBF" w:rsidRDefault="00FF2FBF" w:rsidP="00FF3BCD">
            <w:proofErr w:type="gramStart"/>
            <w:r w:rsidRPr="00DA635C">
              <w:rPr>
                <w:sz w:val="24"/>
                <w:szCs w:val="24"/>
                <w:lang w:val="ru-RU" w:eastAsia="ru-RU"/>
              </w:rPr>
              <w:t>Управління</w:t>
            </w:r>
            <w:r w:rsidR="002E24E1">
              <w:rPr>
                <w:sz w:val="24"/>
                <w:szCs w:val="24"/>
                <w:lang w:val="ru-RU" w:eastAsia="ru-RU"/>
              </w:rPr>
              <w:t xml:space="preserve"> </w:t>
            </w:r>
            <w:r w:rsidRPr="00DA635C">
              <w:rPr>
                <w:sz w:val="24"/>
                <w:szCs w:val="24"/>
                <w:lang w:val="ru-RU" w:eastAsia="ru-RU"/>
              </w:rPr>
              <w:t xml:space="preserve"> соціальної</w:t>
            </w:r>
            <w:proofErr w:type="gramEnd"/>
            <w:r w:rsidRPr="00DA635C">
              <w:rPr>
                <w:sz w:val="24"/>
                <w:szCs w:val="24"/>
                <w:lang w:val="ru-RU" w:eastAsia="ru-RU"/>
              </w:rPr>
              <w:t xml:space="preserve">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А-13-25-01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00239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Видача нового </w:t>
            </w:r>
            <w:proofErr w:type="gramStart"/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>посвідчення  учасника</w:t>
            </w:r>
            <w:proofErr w:type="gramEnd"/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війни (у разі втрати або непридатності до користування)</w:t>
            </w:r>
          </w:p>
        </w:tc>
        <w:tc>
          <w:tcPr>
            <w:tcW w:w="2760" w:type="dxa"/>
          </w:tcPr>
          <w:p w:rsidR="00FF2FBF" w:rsidRDefault="00FF2FBF" w:rsidP="00FF3BCD">
            <w:proofErr w:type="gramStart"/>
            <w:r w:rsidRPr="00DA635C">
              <w:rPr>
                <w:sz w:val="24"/>
                <w:szCs w:val="24"/>
                <w:lang w:val="ru-RU" w:eastAsia="ru-RU"/>
              </w:rPr>
              <w:t xml:space="preserve">Управління </w:t>
            </w:r>
            <w:r w:rsidR="002E24E1">
              <w:rPr>
                <w:sz w:val="24"/>
                <w:szCs w:val="24"/>
                <w:lang w:val="ru-RU" w:eastAsia="ru-RU"/>
              </w:rPr>
              <w:t xml:space="preserve"> </w:t>
            </w:r>
            <w:r w:rsidRPr="00DA635C">
              <w:rPr>
                <w:sz w:val="24"/>
                <w:szCs w:val="24"/>
                <w:lang w:val="ru-RU" w:eastAsia="ru-RU"/>
              </w:rPr>
              <w:t>соціальної</w:t>
            </w:r>
            <w:proofErr w:type="gramEnd"/>
            <w:r w:rsidRPr="00DA635C">
              <w:rPr>
                <w:sz w:val="24"/>
                <w:szCs w:val="24"/>
                <w:lang w:val="ru-RU" w:eastAsia="ru-RU"/>
              </w:rPr>
              <w:t xml:space="preserve">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А-13-26-00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01772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Встановлення статусу та видача посвідчення члена сім'ї загиблого (померлого) ветерана війни</w:t>
            </w:r>
          </w:p>
        </w:tc>
        <w:tc>
          <w:tcPr>
            <w:tcW w:w="2760" w:type="dxa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proofErr w:type="gramStart"/>
            <w:r w:rsidRPr="00DA635C">
              <w:rPr>
                <w:sz w:val="24"/>
                <w:szCs w:val="24"/>
                <w:lang w:val="ru-RU" w:eastAsia="ru-RU"/>
              </w:rPr>
              <w:t>Управління</w:t>
            </w:r>
            <w:r w:rsidR="002E24E1">
              <w:rPr>
                <w:sz w:val="24"/>
                <w:szCs w:val="24"/>
                <w:lang w:val="ru-RU" w:eastAsia="ru-RU"/>
              </w:rPr>
              <w:t xml:space="preserve"> </w:t>
            </w:r>
            <w:r w:rsidRPr="00DA635C">
              <w:rPr>
                <w:sz w:val="24"/>
                <w:szCs w:val="24"/>
                <w:lang w:val="ru-RU" w:eastAsia="ru-RU"/>
              </w:rPr>
              <w:t xml:space="preserve"> соціальної</w:t>
            </w:r>
            <w:proofErr w:type="gramEnd"/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А-13-26-01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01772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Видача нового посвідчення </w:t>
            </w:r>
            <w:r w:rsidRPr="00DA635C">
              <w:rPr>
                <w:sz w:val="24"/>
                <w:szCs w:val="24"/>
                <w:lang w:val="ru-RU" w:eastAsia="ru-RU"/>
              </w:rPr>
              <w:t xml:space="preserve">члена сім'ї загиблого (померлого) ветерана </w:t>
            </w:r>
            <w:proofErr w:type="gramStart"/>
            <w:r w:rsidRPr="00DA635C">
              <w:rPr>
                <w:sz w:val="24"/>
                <w:szCs w:val="24"/>
                <w:lang w:val="ru-RU" w:eastAsia="ru-RU"/>
              </w:rPr>
              <w:t>війни</w:t>
            </w:r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>(</w:t>
            </w:r>
            <w:proofErr w:type="gramEnd"/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>у разі втрати або непридатності  до користування)</w:t>
            </w:r>
          </w:p>
        </w:tc>
        <w:tc>
          <w:tcPr>
            <w:tcW w:w="2760" w:type="dxa"/>
          </w:tcPr>
          <w:p w:rsidR="00FF2FBF" w:rsidRDefault="00FF2FBF" w:rsidP="00FF3BCD">
            <w:proofErr w:type="gramStart"/>
            <w:r w:rsidRPr="00DA635C">
              <w:rPr>
                <w:sz w:val="24"/>
                <w:szCs w:val="24"/>
                <w:lang w:val="ru-RU" w:eastAsia="ru-RU"/>
              </w:rPr>
              <w:t xml:space="preserve">Управління </w:t>
            </w:r>
            <w:r w:rsidR="002E24E1">
              <w:rPr>
                <w:sz w:val="24"/>
                <w:szCs w:val="24"/>
                <w:lang w:val="ru-RU" w:eastAsia="ru-RU"/>
              </w:rPr>
              <w:t xml:space="preserve"> </w:t>
            </w:r>
            <w:r w:rsidRPr="00DA635C">
              <w:rPr>
                <w:sz w:val="24"/>
                <w:szCs w:val="24"/>
                <w:lang w:val="ru-RU" w:eastAsia="ru-RU"/>
              </w:rPr>
              <w:t>соціальної</w:t>
            </w:r>
            <w:proofErr w:type="gramEnd"/>
            <w:r w:rsidRPr="00DA635C">
              <w:rPr>
                <w:sz w:val="24"/>
                <w:szCs w:val="24"/>
                <w:lang w:val="ru-RU" w:eastAsia="ru-RU"/>
              </w:rPr>
              <w:t xml:space="preserve">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А-13-26-02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01772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Продовження терміну дії посвідчення </w:t>
            </w:r>
            <w:r w:rsidRPr="00DA635C">
              <w:rPr>
                <w:sz w:val="24"/>
                <w:szCs w:val="24"/>
                <w:lang w:val="ru-RU" w:eastAsia="ru-RU"/>
              </w:rPr>
              <w:t>члена сім'ї загиблого (померлого) ветерана війни</w:t>
            </w:r>
          </w:p>
        </w:tc>
        <w:tc>
          <w:tcPr>
            <w:tcW w:w="2760" w:type="dxa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Управління соціальної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А-13.5-27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00751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>Установлення статусу,</w:t>
            </w:r>
            <w:r w:rsidR="009E0CAE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>видача посвідчень ветеранам праці</w:t>
            </w:r>
          </w:p>
        </w:tc>
        <w:tc>
          <w:tcPr>
            <w:tcW w:w="2760" w:type="dxa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Управління соціальної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А-13-28-00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01197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Установлення статусу, видача посвідчень жертвам нацистських переслідувань</w:t>
            </w:r>
          </w:p>
        </w:tc>
        <w:tc>
          <w:tcPr>
            <w:tcW w:w="2760" w:type="dxa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Управління соціальної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А-13-28-01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01583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Видача нового посвідчення </w:t>
            </w:r>
            <w:r w:rsidRPr="00DA635C">
              <w:rPr>
                <w:sz w:val="24"/>
                <w:szCs w:val="24"/>
                <w:lang w:val="ru-RU" w:eastAsia="ru-RU"/>
              </w:rPr>
              <w:t>жертви нацистських переслідувань особам, які мають право на пільги, встановлені Законом України «Про жертви нацистських переслідувань</w:t>
            </w:r>
            <w:r w:rsidRPr="00DA635C">
              <w:rPr>
                <w:b/>
                <w:bCs/>
                <w:sz w:val="24"/>
                <w:szCs w:val="24"/>
                <w:lang w:val="ru-RU" w:eastAsia="ru-RU"/>
              </w:rPr>
              <w:t xml:space="preserve">» </w:t>
            </w:r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>(у разі втрати або непридатності до користування)</w:t>
            </w:r>
          </w:p>
        </w:tc>
        <w:tc>
          <w:tcPr>
            <w:tcW w:w="2760" w:type="dxa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Управління соціальної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А-13-28-02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01583</w:t>
            </w:r>
          </w:p>
        </w:tc>
        <w:tc>
          <w:tcPr>
            <w:tcW w:w="4395" w:type="dxa"/>
          </w:tcPr>
          <w:p w:rsidR="00FF2FBF" w:rsidRDefault="00FF2FBF" w:rsidP="00FF3BCD">
            <w:r w:rsidRPr="00DA635C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Продовження терміну дії посвідчення </w:t>
            </w:r>
            <w:r w:rsidRPr="00DA635C">
              <w:rPr>
                <w:sz w:val="24"/>
                <w:szCs w:val="24"/>
                <w:lang w:val="ru-RU" w:eastAsia="ru-RU"/>
              </w:rPr>
              <w:t>жертви нацистських переслідувань особам, які мають право на пільги, встановлені Законом України «Про жертви нацистських переслідувань»</w:t>
            </w:r>
          </w:p>
        </w:tc>
        <w:tc>
          <w:tcPr>
            <w:tcW w:w="2760" w:type="dxa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Управління соціальної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А-13.5-33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01198</w:t>
            </w:r>
          </w:p>
        </w:tc>
        <w:tc>
          <w:tcPr>
            <w:tcW w:w="4395" w:type="dxa"/>
            <w:vAlign w:val="center"/>
          </w:tcPr>
          <w:p w:rsidR="00FF2FBF" w:rsidRDefault="00FF2FBF" w:rsidP="00FF3BCD">
            <w:r w:rsidRPr="006E3BC5">
              <w:rPr>
                <w:sz w:val="24"/>
                <w:szCs w:val="24"/>
                <w:lang w:eastAsia="ru-RU"/>
              </w:rPr>
              <w:t>Оформлення бланку – вкладки до посвідчення учасника бойових дій, особи з інвалідністю внаслідок війни ІІ – ІІІ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2760" w:type="dxa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Управління соціальної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</w:tcPr>
          <w:p w:rsidR="00FF2FBF" w:rsidRPr="00DA635C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DA635C">
              <w:rPr>
                <w:sz w:val="24"/>
                <w:szCs w:val="24"/>
                <w:lang w:val="ru-RU" w:eastAsia="ru-RU"/>
              </w:rPr>
              <w:t>А-13.5-34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01199</w:t>
            </w:r>
          </w:p>
        </w:tc>
        <w:tc>
          <w:tcPr>
            <w:tcW w:w="4395" w:type="dxa"/>
            <w:vAlign w:val="center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Засвідчення належності особи до категорії дітей війни відповідно до Закону України «Про соціальний захист дітей війни»</w:t>
            </w:r>
          </w:p>
        </w:tc>
        <w:tc>
          <w:tcPr>
            <w:tcW w:w="2760" w:type="dxa"/>
          </w:tcPr>
          <w:p w:rsidR="00FF2FBF" w:rsidRDefault="00FF2FBF" w:rsidP="00FF3BCD">
            <w:r w:rsidRPr="00DA635C">
              <w:rPr>
                <w:sz w:val="24"/>
                <w:szCs w:val="24"/>
                <w:lang w:val="ru-RU" w:eastAsia="ru-RU"/>
              </w:rPr>
              <w:t>Управління соціальної політики</w:t>
            </w:r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9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А-25-01</w:t>
              </w:r>
            </w:hyperlink>
            <w:r w:rsidR="002E24E1">
              <w:t>/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2E24E1">
              <w:rPr>
                <w:sz w:val="24"/>
                <w:szCs w:val="24"/>
                <w:lang w:val="ru-RU" w:eastAsia="ru-RU"/>
              </w:rPr>
              <w:t>00176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2E24E1">
              <w:rPr>
                <w:sz w:val="24"/>
                <w:szCs w:val="24"/>
                <w:lang w:val="ru-RU" w:eastAsia="ru-RU"/>
              </w:rPr>
              <w:t>00199</w:t>
            </w:r>
          </w:p>
        </w:tc>
        <w:tc>
          <w:tcPr>
            <w:tcW w:w="4395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hyperlink r:id="rId10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Надання дозволу на складання проекту землеустрою щодо відведення земельної ділянки</w:t>
              </w:r>
            </w:hyperlink>
          </w:p>
        </w:tc>
        <w:tc>
          <w:tcPr>
            <w:tcW w:w="2760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11" w:anchor="_blank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Відділ земельних ресурсів</w:t>
              </w:r>
            </w:hyperlink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12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А-25-02</w:t>
              </w:r>
            </w:hyperlink>
            <w:r w:rsidR="002E24E1">
              <w:t>/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2E24E1">
              <w:rPr>
                <w:sz w:val="24"/>
                <w:szCs w:val="24"/>
                <w:lang w:val="ru-RU" w:eastAsia="ru-RU"/>
              </w:rPr>
              <w:t>00182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2E24E1">
              <w:rPr>
                <w:sz w:val="24"/>
                <w:szCs w:val="24"/>
                <w:lang w:val="ru-RU" w:eastAsia="ru-RU"/>
              </w:rPr>
              <w:t>00217</w:t>
            </w:r>
          </w:p>
        </w:tc>
        <w:tc>
          <w:tcPr>
            <w:tcW w:w="4395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hyperlink r:id="rId13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Затвердження проекту землеустрою щодо відведення земельної ділянки</w:t>
              </w:r>
            </w:hyperlink>
          </w:p>
        </w:tc>
        <w:tc>
          <w:tcPr>
            <w:tcW w:w="2760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14" w:anchor="_blank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Відділ земельних ресурсів</w:t>
              </w:r>
            </w:hyperlink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15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А-25-05</w:t>
              </w:r>
            </w:hyperlink>
            <w:r w:rsidR="002E24E1">
              <w:t>/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2E24E1">
              <w:rPr>
                <w:sz w:val="24"/>
                <w:szCs w:val="24"/>
                <w:lang w:val="ru-RU" w:eastAsia="ru-RU"/>
              </w:rPr>
              <w:t>00203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2E24E1">
              <w:rPr>
                <w:sz w:val="24"/>
                <w:szCs w:val="24"/>
                <w:lang w:val="ru-RU" w:eastAsia="ru-RU"/>
              </w:rPr>
              <w:t>00214</w:t>
            </w:r>
          </w:p>
        </w:tc>
        <w:tc>
          <w:tcPr>
            <w:tcW w:w="4395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hyperlink r:id="rId16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Затвердження технічної документації із землеустрою щодо встановлення (відновлення) меж земельної ділянки в натурі (на місцевості)</w:t>
              </w:r>
            </w:hyperlink>
          </w:p>
        </w:tc>
        <w:tc>
          <w:tcPr>
            <w:tcW w:w="2760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17" w:anchor="_blank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Відділ земельних ресурсів</w:t>
              </w:r>
            </w:hyperlink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18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А-25-06</w:t>
              </w:r>
            </w:hyperlink>
            <w:r w:rsidR="002E24E1">
              <w:t>/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2E24E1">
              <w:rPr>
                <w:sz w:val="24"/>
                <w:szCs w:val="24"/>
                <w:lang w:val="ru-RU" w:eastAsia="ru-RU"/>
              </w:rPr>
              <w:t>00202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hyperlink r:id="rId19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 xml:space="preserve">Надання дозволу на розробку технічної </w:t>
              </w:r>
              <w:proofErr w:type="gramStart"/>
              <w:r w:rsidR="00FF2FBF" w:rsidRPr="002E24E1">
                <w:rPr>
                  <w:sz w:val="24"/>
                  <w:szCs w:val="24"/>
                  <w:lang w:val="ru-RU" w:eastAsia="ru-RU"/>
                </w:rPr>
                <w:t xml:space="preserve">документації </w:t>
              </w:r>
              <w:r w:rsidR="009E0CAE">
                <w:rPr>
                  <w:sz w:val="24"/>
                  <w:szCs w:val="24"/>
                  <w:lang w:val="ru-RU" w:eastAsia="ru-RU"/>
                </w:rPr>
                <w:t xml:space="preserve"> </w:t>
              </w:r>
              <w:r w:rsidR="00FF2FBF" w:rsidRPr="002E24E1">
                <w:rPr>
                  <w:sz w:val="24"/>
                  <w:szCs w:val="24"/>
                  <w:lang w:val="ru-RU" w:eastAsia="ru-RU"/>
                </w:rPr>
                <w:t>із</w:t>
              </w:r>
              <w:proofErr w:type="gramEnd"/>
              <w:r w:rsidR="00FF2FBF" w:rsidRPr="002E24E1">
                <w:rPr>
                  <w:sz w:val="24"/>
                  <w:szCs w:val="24"/>
                  <w:lang w:val="ru-RU" w:eastAsia="ru-RU"/>
                </w:rPr>
                <w:t xml:space="preserve"> землеустрою щодо встановлення меж земельної ділянки в натурі (на місцевості)</w:t>
              </w:r>
            </w:hyperlink>
          </w:p>
        </w:tc>
        <w:tc>
          <w:tcPr>
            <w:tcW w:w="2760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20" w:anchor="_blank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Відділ земельних ресурсів</w:t>
              </w:r>
            </w:hyperlink>
          </w:p>
        </w:tc>
      </w:tr>
      <w:tr w:rsidR="00FF2FBF" w:rsidRPr="00B418D0" w:rsidTr="002E24E1">
        <w:tc>
          <w:tcPr>
            <w:tcW w:w="539" w:type="dxa"/>
            <w:vAlign w:val="center"/>
          </w:tcPr>
          <w:p w:rsidR="00FF2FBF" w:rsidRPr="00B418D0" w:rsidRDefault="00FF2FBF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21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А-25-07</w:t>
              </w:r>
            </w:hyperlink>
            <w:r w:rsidR="002E24E1">
              <w:t>/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  <w:r w:rsidRPr="002E24E1">
              <w:rPr>
                <w:sz w:val="24"/>
                <w:szCs w:val="24"/>
                <w:lang w:val="ru-RU" w:eastAsia="ru-RU"/>
              </w:rPr>
              <w:t>00214</w:t>
            </w:r>
          </w:p>
          <w:p w:rsidR="00FF2FBF" w:rsidRPr="002E24E1" w:rsidRDefault="00FF2FBF" w:rsidP="00FF3BC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hyperlink r:id="rId22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Затвердження технічної документаціїі зземлеустрою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 огосподарства</w:t>
              </w:r>
            </w:hyperlink>
          </w:p>
        </w:tc>
        <w:tc>
          <w:tcPr>
            <w:tcW w:w="2760" w:type="dxa"/>
            <w:vAlign w:val="center"/>
          </w:tcPr>
          <w:p w:rsidR="00FF2FBF" w:rsidRPr="002E24E1" w:rsidRDefault="00741C26" w:rsidP="00FF3BCD">
            <w:pPr>
              <w:rPr>
                <w:sz w:val="24"/>
                <w:szCs w:val="24"/>
                <w:lang w:val="ru-RU" w:eastAsia="ru-RU"/>
              </w:rPr>
            </w:pPr>
            <w:hyperlink r:id="rId23" w:anchor="_blank" w:history="1">
              <w:r w:rsidR="00FF2FBF" w:rsidRPr="002E24E1">
                <w:rPr>
                  <w:sz w:val="24"/>
                  <w:szCs w:val="24"/>
                  <w:lang w:val="ru-RU" w:eastAsia="ru-RU"/>
                </w:rPr>
                <w:t>Відділ земельних ресурсів</w:t>
              </w:r>
            </w:hyperlink>
          </w:p>
        </w:tc>
      </w:tr>
      <w:tr w:rsidR="00B13486" w:rsidRPr="00B418D0" w:rsidTr="002E24E1">
        <w:tc>
          <w:tcPr>
            <w:tcW w:w="539" w:type="dxa"/>
            <w:vAlign w:val="center"/>
          </w:tcPr>
          <w:p w:rsidR="00B13486" w:rsidRPr="00B418D0" w:rsidRDefault="00B13486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B13486" w:rsidRDefault="00B13486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А-28-22-00</w:t>
            </w:r>
            <w:r w:rsidR="002E24E1">
              <w:rPr>
                <w:sz w:val="24"/>
                <w:szCs w:val="24"/>
                <w:lang w:val="ru-RU" w:eastAsia="ru-RU"/>
              </w:rPr>
              <w:t>/</w:t>
            </w:r>
          </w:p>
          <w:p w:rsidR="00B13486" w:rsidRDefault="00B13486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val="ru-RU" w:eastAsia="ru-RU"/>
              </w:rPr>
              <w:t>00038</w:t>
            </w:r>
          </w:p>
        </w:tc>
        <w:tc>
          <w:tcPr>
            <w:tcW w:w="4395" w:type="dxa"/>
            <w:vAlign w:val="center"/>
          </w:tcPr>
          <w:p w:rsidR="00B13486" w:rsidRDefault="00B13486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Видача витягу з реєстру територіальної громади</w:t>
            </w:r>
          </w:p>
        </w:tc>
        <w:tc>
          <w:tcPr>
            <w:tcW w:w="2760" w:type="dxa"/>
            <w:vAlign w:val="center"/>
          </w:tcPr>
          <w:p w:rsidR="00B13486" w:rsidRDefault="00B13486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Управління державної реєстрації, відділ «Центр надання адміністративнихпослуг»</w:t>
            </w:r>
          </w:p>
        </w:tc>
      </w:tr>
      <w:tr w:rsidR="00B13486" w:rsidRPr="00B418D0" w:rsidTr="002E24E1">
        <w:tc>
          <w:tcPr>
            <w:tcW w:w="539" w:type="dxa"/>
            <w:vAlign w:val="center"/>
          </w:tcPr>
          <w:p w:rsidR="00B13486" w:rsidRPr="00B418D0" w:rsidRDefault="00B13486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B13486" w:rsidRDefault="00B13486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А-30-02/02481</w:t>
            </w:r>
          </w:p>
        </w:tc>
        <w:tc>
          <w:tcPr>
            <w:tcW w:w="4395" w:type="dxa"/>
            <w:vAlign w:val="center"/>
          </w:tcPr>
          <w:p w:rsidR="00B13486" w:rsidRDefault="00B13486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2760" w:type="dxa"/>
            <w:vAlign w:val="center"/>
          </w:tcPr>
          <w:p w:rsidR="00B13486" w:rsidRDefault="00B13486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Послуга формується засобами Порталу Дія, через Центр надання адміністративних послуг у місті Тернополі</w:t>
            </w:r>
          </w:p>
        </w:tc>
      </w:tr>
      <w:tr w:rsidR="00B13486" w:rsidRPr="00B418D0" w:rsidTr="002E24E1">
        <w:tc>
          <w:tcPr>
            <w:tcW w:w="539" w:type="dxa"/>
            <w:vAlign w:val="center"/>
          </w:tcPr>
          <w:p w:rsidR="00B13486" w:rsidRPr="00B418D0" w:rsidRDefault="00B13486" w:rsidP="00390781">
            <w:pPr>
              <w:numPr>
                <w:ilvl w:val="0"/>
                <w:numId w:val="11"/>
              </w:numPr>
              <w:spacing w:after="160" w:line="259" w:lineRule="auto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 w:rsidR="00B13486" w:rsidRDefault="00B13486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А-30-03</w:t>
            </w:r>
            <w:r w:rsidR="002E24E1">
              <w:rPr>
                <w:sz w:val="24"/>
                <w:szCs w:val="24"/>
              </w:rPr>
              <w:t>/</w:t>
            </w:r>
            <w:r w:rsidR="00C57B1B">
              <w:rPr>
                <w:sz w:val="24"/>
                <w:szCs w:val="24"/>
              </w:rPr>
              <w:t>-</w:t>
            </w:r>
          </w:p>
        </w:tc>
        <w:tc>
          <w:tcPr>
            <w:tcW w:w="4395" w:type="dxa"/>
            <w:vAlign w:val="center"/>
          </w:tcPr>
          <w:p w:rsidR="00B13486" w:rsidRDefault="00B13486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Отримання адміністратором Центру надання адміністративних послуг заяви на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 Відновлення”</w:t>
            </w:r>
          </w:p>
        </w:tc>
        <w:tc>
          <w:tcPr>
            <w:tcW w:w="2760" w:type="dxa"/>
            <w:vAlign w:val="center"/>
          </w:tcPr>
          <w:p w:rsidR="00B13486" w:rsidRDefault="00B13486">
            <w:pPr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Послуга формується засобами Порталу Дія, через Центр надання адміністративних послуг у місті Тернополі</w:t>
            </w:r>
          </w:p>
        </w:tc>
      </w:tr>
    </w:tbl>
    <w:p w:rsidR="00841322" w:rsidRPr="00B418D0" w:rsidRDefault="00841322" w:rsidP="00841322">
      <w:pPr>
        <w:rPr>
          <w:sz w:val="24"/>
          <w:szCs w:val="24"/>
          <w:lang w:eastAsia="uk-UA"/>
        </w:rPr>
      </w:pPr>
    </w:p>
    <w:p w:rsidR="00841322" w:rsidRPr="00B418D0" w:rsidRDefault="00841322" w:rsidP="00715056">
      <w:pPr>
        <w:rPr>
          <w:sz w:val="24"/>
          <w:szCs w:val="24"/>
          <w:lang w:eastAsia="uk-UA"/>
        </w:rPr>
      </w:pPr>
    </w:p>
    <w:p w:rsidR="00841322" w:rsidRPr="00B418D0" w:rsidRDefault="00841322" w:rsidP="003820F1">
      <w:pPr>
        <w:rPr>
          <w:sz w:val="24"/>
          <w:szCs w:val="24"/>
          <w:lang w:eastAsia="uk-UA"/>
        </w:rPr>
      </w:pPr>
    </w:p>
    <w:p w:rsidR="000D0741" w:rsidRPr="00D27F01" w:rsidRDefault="00575315" w:rsidP="003820F1">
      <w:pPr>
        <w:rPr>
          <w:sz w:val="24"/>
          <w:szCs w:val="24"/>
          <w:lang w:val="en-US"/>
        </w:rPr>
      </w:pPr>
      <w:r w:rsidRPr="00B418D0">
        <w:rPr>
          <w:sz w:val="24"/>
          <w:szCs w:val="24"/>
        </w:rPr>
        <w:t xml:space="preserve">          Міський голова </w:t>
      </w:r>
      <w:r w:rsidRPr="00B418D0">
        <w:rPr>
          <w:sz w:val="24"/>
          <w:szCs w:val="24"/>
        </w:rPr>
        <w:tab/>
        <w:t xml:space="preserve">                                              </w:t>
      </w:r>
      <w:r w:rsidR="004965D8">
        <w:rPr>
          <w:sz w:val="24"/>
          <w:szCs w:val="24"/>
        </w:rPr>
        <w:t xml:space="preserve">    </w:t>
      </w:r>
      <w:r w:rsidR="00D27F01">
        <w:rPr>
          <w:sz w:val="24"/>
          <w:szCs w:val="24"/>
        </w:rPr>
        <w:t xml:space="preserve">                       Сергій Н</w:t>
      </w:r>
      <w:r w:rsidR="00901D38">
        <w:rPr>
          <w:sz w:val="24"/>
          <w:szCs w:val="24"/>
        </w:rPr>
        <w:t>АДАЛ</w:t>
      </w:r>
    </w:p>
    <w:p w:rsidR="000D0741" w:rsidRDefault="000D0741" w:rsidP="003820F1">
      <w:pPr>
        <w:rPr>
          <w:sz w:val="24"/>
          <w:szCs w:val="24"/>
          <w:lang w:val="en-US"/>
        </w:rPr>
      </w:pPr>
    </w:p>
    <w:p w:rsidR="000D0741" w:rsidRPr="00901D38" w:rsidRDefault="000D0741" w:rsidP="003820F1">
      <w:pPr>
        <w:rPr>
          <w:sz w:val="24"/>
          <w:szCs w:val="24"/>
        </w:rPr>
      </w:pPr>
    </w:p>
    <w:sectPr w:rsidR="000D0741" w:rsidRPr="00901D38" w:rsidSect="00D27F01">
      <w:headerReference w:type="default" r:id="rId24"/>
      <w:headerReference w:type="first" r:id="rId25"/>
      <w:pgSz w:w="11906" w:h="16838" w:code="9"/>
      <w:pgMar w:top="1134" w:right="567" w:bottom="2552" w:left="1701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70F8" w:rsidRDefault="00A670F8">
      <w:r>
        <w:separator/>
      </w:r>
    </w:p>
  </w:endnote>
  <w:endnote w:type="continuationSeparator" w:id="0">
    <w:p w:rsidR="00A670F8" w:rsidRDefault="00A6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70F8" w:rsidRDefault="00A670F8">
      <w:r>
        <w:separator/>
      </w:r>
    </w:p>
  </w:footnote>
  <w:footnote w:type="continuationSeparator" w:id="0">
    <w:p w:rsidR="00A670F8" w:rsidRDefault="00A67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9093395"/>
      <w:docPartObj>
        <w:docPartGallery w:val="Page Numbers (Top of Page)"/>
        <w:docPartUnique/>
      </w:docPartObj>
    </w:sdtPr>
    <w:sdtEndPr/>
    <w:sdtContent>
      <w:p w:rsidR="000D0741" w:rsidRDefault="00741C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5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B6CD1" w:rsidRDefault="005B6CD1">
    <w:pPr>
      <w:pStyle w:val="af5"/>
      <w:spacing w:line="14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D0741" w:rsidRDefault="000D0741">
    <w:pPr>
      <w:pStyle w:val="a8"/>
      <w:jc w:val="center"/>
    </w:pPr>
  </w:p>
  <w:p w:rsidR="000D0741" w:rsidRDefault="000D07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211EF"/>
    <w:multiLevelType w:val="multilevel"/>
    <w:tmpl w:val="134211E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D761E"/>
    <w:multiLevelType w:val="multilevel"/>
    <w:tmpl w:val="145D7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235B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3571AF"/>
    <w:multiLevelType w:val="hybridMultilevel"/>
    <w:tmpl w:val="1D886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4556"/>
    <w:multiLevelType w:val="hybridMultilevel"/>
    <w:tmpl w:val="91B083C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856B47"/>
    <w:multiLevelType w:val="multilevel"/>
    <w:tmpl w:val="1B856B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C5684"/>
    <w:multiLevelType w:val="multilevel"/>
    <w:tmpl w:val="1F0C5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A00A2"/>
    <w:multiLevelType w:val="hybridMultilevel"/>
    <w:tmpl w:val="DA044F3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567EC"/>
    <w:multiLevelType w:val="multilevel"/>
    <w:tmpl w:val="40D56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F4161"/>
    <w:multiLevelType w:val="hybridMultilevel"/>
    <w:tmpl w:val="014AE0AE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B20B9"/>
    <w:multiLevelType w:val="multilevel"/>
    <w:tmpl w:val="5BEB20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609C7"/>
    <w:multiLevelType w:val="multilevel"/>
    <w:tmpl w:val="0422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07D37F1"/>
    <w:multiLevelType w:val="hybridMultilevel"/>
    <w:tmpl w:val="CDC8EAB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C8"/>
    <w:rsid w:val="00005459"/>
    <w:rsid w:val="000073A6"/>
    <w:rsid w:val="00012D04"/>
    <w:rsid w:val="000232CB"/>
    <w:rsid w:val="00044612"/>
    <w:rsid w:val="00044B4B"/>
    <w:rsid w:val="00044DB3"/>
    <w:rsid w:val="00054971"/>
    <w:rsid w:val="0006640D"/>
    <w:rsid w:val="00074DE9"/>
    <w:rsid w:val="00076349"/>
    <w:rsid w:val="000836C0"/>
    <w:rsid w:val="00087159"/>
    <w:rsid w:val="000A330A"/>
    <w:rsid w:val="000B1F27"/>
    <w:rsid w:val="000C29CD"/>
    <w:rsid w:val="000C3F6E"/>
    <w:rsid w:val="000D0741"/>
    <w:rsid w:val="000E7CDA"/>
    <w:rsid w:val="001123DA"/>
    <w:rsid w:val="00133700"/>
    <w:rsid w:val="00137FB0"/>
    <w:rsid w:val="0014718C"/>
    <w:rsid w:val="001523AF"/>
    <w:rsid w:val="001569D5"/>
    <w:rsid w:val="00161BF3"/>
    <w:rsid w:val="00166ABD"/>
    <w:rsid w:val="00181DA7"/>
    <w:rsid w:val="00184DDA"/>
    <w:rsid w:val="0018578A"/>
    <w:rsid w:val="001A09F8"/>
    <w:rsid w:val="001A57E5"/>
    <w:rsid w:val="001C11CC"/>
    <w:rsid w:val="001C4661"/>
    <w:rsid w:val="001C676E"/>
    <w:rsid w:val="001D1D80"/>
    <w:rsid w:val="001D5DB8"/>
    <w:rsid w:val="001F1E97"/>
    <w:rsid w:val="00200E13"/>
    <w:rsid w:val="002109BE"/>
    <w:rsid w:val="002122A3"/>
    <w:rsid w:val="002271D4"/>
    <w:rsid w:val="002472EF"/>
    <w:rsid w:val="00266A83"/>
    <w:rsid w:val="00271041"/>
    <w:rsid w:val="00291D96"/>
    <w:rsid w:val="002A01C8"/>
    <w:rsid w:val="002A1EFC"/>
    <w:rsid w:val="002B5548"/>
    <w:rsid w:val="002B5FAD"/>
    <w:rsid w:val="002C11E9"/>
    <w:rsid w:val="002C345E"/>
    <w:rsid w:val="002C774F"/>
    <w:rsid w:val="002D16C5"/>
    <w:rsid w:val="002D5C98"/>
    <w:rsid w:val="002D69BE"/>
    <w:rsid w:val="002E0FFB"/>
    <w:rsid w:val="002E24E1"/>
    <w:rsid w:val="002F0908"/>
    <w:rsid w:val="003038C7"/>
    <w:rsid w:val="003127DF"/>
    <w:rsid w:val="00333536"/>
    <w:rsid w:val="0034432A"/>
    <w:rsid w:val="0035488A"/>
    <w:rsid w:val="00357AA2"/>
    <w:rsid w:val="003660F3"/>
    <w:rsid w:val="00371A4F"/>
    <w:rsid w:val="00372F04"/>
    <w:rsid w:val="003820F1"/>
    <w:rsid w:val="00387CE8"/>
    <w:rsid w:val="00390781"/>
    <w:rsid w:val="00393281"/>
    <w:rsid w:val="00395319"/>
    <w:rsid w:val="003A2E5C"/>
    <w:rsid w:val="003A5FE8"/>
    <w:rsid w:val="003B4956"/>
    <w:rsid w:val="003C068E"/>
    <w:rsid w:val="003C6E67"/>
    <w:rsid w:val="003E78AF"/>
    <w:rsid w:val="00420162"/>
    <w:rsid w:val="00420893"/>
    <w:rsid w:val="004327A7"/>
    <w:rsid w:val="00450C0A"/>
    <w:rsid w:val="00463AB4"/>
    <w:rsid w:val="00482C84"/>
    <w:rsid w:val="00485382"/>
    <w:rsid w:val="00486EDB"/>
    <w:rsid w:val="004965D8"/>
    <w:rsid w:val="004A21D8"/>
    <w:rsid w:val="004A4988"/>
    <w:rsid w:val="004A4C81"/>
    <w:rsid w:val="004C68CE"/>
    <w:rsid w:val="004E7FC4"/>
    <w:rsid w:val="00500822"/>
    <w:rsid w:val="00500F11"/>
    <w:rsid w:val="00503DF7"/>
    <w:rsid w:val="005327B2"/>
    <w:rsid w:val="00535A98"/>
    <w:rsid w:val="00536047"/>
    <w:rsid w:val="00543069"/>
    <w:rsid w:val="00550A7A"/>
    <w:rsid w:val="00553921"/>
    <w:rsid w:val="00570B88"/>
    <w:rsid w:val="0057204B"/>
    <w:rsid w:val="00575315"/>
    <w:rsid w:val="005A31C9"/>
    <w:rsid w:val="005B3C3C"/>
    <w:rsid w:val="005B58EB"/>
    <w:rsid w:val="005B6CD1"/>
    <w:rsid w:val="005C394A"/>
    <w:rsid w:val="005E25C9"/>
    <w:rsid w:val="005E3A2D"/>
    <w:rsid w:val="005E5FD1"/>
    <w:rsid w:val="005F52A4"/>
    <w:rsid w:val="00606F06"/>
    <w:rsid w:val="00610231"/>
    <w:rsid w:val="006202D4"/>
    <w:rsid w:val="00623708"/>
    <w:rsid w:val="006254BD"/>
    <w:rsid w:val="006304CD"/>
    <w:rsid w:val="00631273"/>
    <w:rsid w:val="00665997"/>
    <w:rsid w:val="006714C2"/>
    <w:rsid w:val="00680622"/>
    <w:rsid w:val="00680C5B"/>
    <w:rsid w:val="006D400A"/>
    <w:rsid w:val="006E6F7B"/>
    <w:rsid w:val="006F4745"/>
    <w:rsid w:val="00701969"/>
    <w:rsid w:val="0071266C"/>
    <w:rsid w:val="00715056"/>
    <w:rsid w:val="0072441F"/>
    <w:rsid w:val="007351CE"/>
    <w:rsid w:val="00737DB1"/>
    <w:rsid w:val="00741C26"/>
    <w:rsid w:val="00746B64"/>
    <w:rsid w:val="00762FAC"/>
    <w:rsid w:val="0078464B"/>
    <w:rsid w:val="00792C40"/>
    <w:rsid w:val="007A55B6"/>
    <w:rsid w:val="007B57D4"/>
    <w:rsid w:val="007C6829"/>
    <w:rsid w:val="007D1354"/>
    <w:rsid w:val="007D503A"/>
    <w:rsid w:val="007D51FB"/>
    <w:rsid w:val="007D6F44"/>
    <w:rsid w:val="007F1C9A"/>
    <w:rsid w:val="007F3734"/>
    <w:rsid w:val="007F3D69"/>
    <w:rsid w:val="008258EC"/>
    <w:rsid w:val="008333AB"/>
    <w:rsid w:val="00841322"/>
    <w:rsid w:val="00850BFC"/>
    <w:rsid w:val="00860FDD"/>
    <w:rsid w:val="008627F1"/>
    <w:rsid w:val="008628F5"/>
    <w:rsid w:val="00883850"/>
    <w:rsid w:val="00885B15"/>
    <w:rsid w:val="00887363"/>
    <w:rsid w:val="008A4195"/>
    <w:rsid w:val="008B56DC"/>
    <w:rsid w:val="008B6D70"/>
    <w:rsid w:val="008D107B"/>
    <w:rsid w:val="008F4FF2"/>
    <w:rsid w:val="008F6FEA"/>
    <w:rsid w:val="00901D38"/>
    <w:rsid w:val="00923E0F"/>
    <w:rsid w:val="00925AE1"/>
    <w:rsid w:val="009269BD"/>
    <w:rsid w:val="00940618"/>
    <w:rsid w:val="00945EB9"/>
    <w:rsid w:val="0094676D"/>
    <w:rsid w:val="00980956"/>
    <w:rsid w:val="009A1FF4"/>
    <w:rsid w:val="009B79DA"/>
    <w:rsid w:val="009E0CAE"/>
    <w:rsid w:val="009E2AE2"/>
    <w:rsid w:val="009E6B9D"/>
    <w:rsid w:val="009F1F67"/>
    <w:rsid w:val="009F3469"/>
    <w:rsid w:val="009F7C81"/>
    <w:rsid w:val="00A12053"/>
    <w:rsid w:val="00A14646"/>
    <w:rsid w:val="00A15099"/>
    <w:rsid w:val="00A17C44"/>
    <w:rsid w:val="00A24EE1"/>
    <w:rsid w:val="00A304F2"/>
    <w:rsid w:val="00A40E53"/>
    <w:rsid w:val="00A45068"/>
    <w:rsid w:val="00A56725"/>
    <w:rsid w:val="00A633BD"/>
    <w:rsid w:val="00A670F8"/>
    <w:rsid w:val="00A71D04"/>
    <w:rsid w:val="00A84C23"/>
    <w:rsid w:val="00AB065E"/>
    <w:rsid w:val="00AB50D7"/>
    <w:rsid w:val="00AD3963"/>
    <w:rsid w:val="00AD41A0"/>
    <w:rsid w:val="00AE7F45"/>
    <w:rsid w:val="00AF4D12"/>
    <w:rsid w:val="00B0075F"/>
    <w:rsid w:val="00B13031"/>
    <w:rsid w:val="00B13486"/>
    <w:rsid w:val="00B15F81"/>
    <w:rsid w:val="00B41836"/>
    <w:rsid w:val="00B418D0"/>
    <w:rsid w:val="00B66AE3"/>
    <w:rsid w:val="00B72ED6"/>
    <w:rsid w:val="00B82584"/>
    <w:rsid w:val="00B82999"/>
    <w:rsid w:val="00B83074"/>
    <w:rsid w:val="00BA0ADC"/>
    <w:rsid w:val="00BA3DE6"/>
    <w:rsid w:val="00BA3EC1"/>
    <w:rsid w:val="00BA485B"/>
    <w:rsid w:val="00BB66FF"/>
    <w:rsid w:val="00BB7DC8"/>
    <w:rsid w:val="00BC44F7"/>
    <w:rsid w:val="00BD0A08"/>
    <w:rsid w:val="00BD7002"/>
    <w:rsid w:val="00BE714D"/>
    <w:rsid w:val="00BF4915"/>
    <w:rsid w:val="00BF4D8D"/>
    <w:rsid w:val="00C054AB"/>
    <w:rsid w:val="00C05AD6"/>
    <w:rsid w:val="00C25F88"/>
    <w:rsid w:val="00C41832"/>
    <w:rsid w:val="00C41DA9"/>
    <w:rsid w:val="00C57B1B"/>
    <w:rsid w:val="00C76D6D"/>
    <w:rsid w:val="00C76E59"/>
    <w:rsid w:val="00CA5476"/>
    <w:rsid w:val="00CB14ED"/>
    <w:rsid w:val="00CC066E"/>
    <w:rsid w:val="00CC24D8"/>
    <w:rsid w:val="00CC4A38"/>
    <w:rsid w:val="00CD6EDD"/>
    <w:rsid w:val="00CF0DD3"/>
    <w:rsid w:val="00CF2042"/>
    <w:rsid w:val="00CF5A1F"/>
    <w:rsid w:val="00CF73E3"/>
    <w:rsid w:val="00D07CFE"/>
    <w:rsid w:val="00D13404"/>
    <w:rsid w:val="00D22CD4"/>
    <w:rsid w:val="00D24111"/>
    <w:rsid w:val="00D25854"/>
    <w:rsid w:val="00D27F01"/>
    <w:rsid w:val="00D505CC"/>
    <w:rsid w:val="00D52E5C"/>
    <w:rsid w:val="00D53276"/>
    <w:rsid w:val="00D67322"/>
    <w:rsid w:val="00D67A0E"/>
    <w:rsid w:val="00D769F6"/>
    <w:rsid w:val="00D8005F"/>
    <w:rsid w:val="00D845A9"/>
    <w:rsid w:val="00D87337"/>
    <w:rsid w:val="00D90AA2"/>
    <w:rsid w:val="00D944C0"/>
    <w:rsid w:val="00D95C44"/>
    <w:rsid w:val="00DA2B2B"/>
    <w:rsid w:val="00DA7587"/>
    <w:rsid w:val="00DD06BC"/>
    <w:rsid w:val="00DD4848"/>
    <w:rsid w:val="00DE6FA5"/>
    <w:rsid w:val="00DF4AB7"/>
    <w:rsid w:val="00DF60F8"/>
    <w:rsid w:val="00E02355"/>
    <w:rsid w:val="00E206B2"/>
    <w:rsid w:val="00E34D87"/>
    <w:rsid w:val="00E3563C"/>
    <w:rsid w:val="00E3570A"/>
    <w:rsid w:val="00E41225"/>
    <w:rsid w:val="00E433B5"/>
    <w:rsid w:val="00E57E99"/>
    <w:rsid w:val="00E83776"/>
    <w:rsid w:val="00E9052E"/>
    <w:rsid w:val="00EA0920"/>
    <w:rsid w:val="00EB3ED7"/>
    <w:rsid w:val="00EB56E8"/>
    <w:rsid w:val="00ED399F"/>
    <w:rsid w:val="00ED75CC"/>
    <w:rsid w:val="00F0215A"/>
    <w:rsid w:val="00F04ABD"/>
    <w:rsid w:val="00F252DA"/>
    <w:rsid w:val="00F61DEA"/>
    <w:rsid w:val="00F70C68"/>
    <w:rsid w:val="00F92A59"/>
    <w:rsid w:val="00F94C71"/>
    <w:rsid w:val="00F9515F"/>
    <w:rsid w:val="00FA4F28"/>
    <w:rsid w:val="00FA79FA"/>
    <w:rsid w:val="00FB547C"/>
    <w:rsid w:val="00FC0552"/>
    <w:rsid w:val="00FC11C4"/>
    <w:rsid w:val="00FC6C8C"/>
    <w:rsid w:val="00FD32C1"/>
    <w:rsid w:val="00FD58F8"/>
    <w:rsid w:val="00FE50DC"/>
    <w:rsid w:val="00FF2FBF"/>
    <w:rsid w:val="00FF4D90"/>
    <w:rsid w:val="00FF7FD2"/>
    <w:rsid w:val="71B6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CA00189-9E14-46CF-BB7D-AB4EBD04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1C9"/>
    <w:rPr>
      <w:lang w:val="uk-UA" w:eastAsia="en-GB"/>
    </w:rPr>
  </w:style>
  <w:style w:type="paragraph" w:styleId="1">
    <w:name w:val="heading 1"/>
    <w:basedOn w:val="a"/>
    <w:next w:val="a"/>
    <w:qFormat/>
    <w:rsid w:val="005A31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A31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A31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A31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A31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5A31C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5A31C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A31C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A31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sid w:val="005A31C9"/>
    <w:rPr>
      <w:color w:val="800080"/>
      <w:u w:val="single"/>
    </w:rPr>
  </w:style>
  <w:style w:type="character" w:styleId="a4">
    <w:name w:val="Hyperlink"/>
    <w:uiPriority w:val="99"/>
    <w:unhideWhenUsed/>
    <w:qFormat/>
    <w:rsid w:val="005A31C9"/>
    <w:rPr>
      <w:color w:val="0000FF"/>
      <w:u w:val="single"/>
    </w:rPr>
  </w:style>
  <w:style w:type="character" w:styleId="a5">
    <w:name w:val="Strong"/>
    <w:uiPriority w:val="99"/>
    <w:qFormat/>
    <w:rsid w:val="005A31C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5A31C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qFormat/>
    <w:rsid w:val="005A31C9"/>
    <w:pPr>
      <w:tabs>
        <w:tab w:val="center" w:pos="4513"/>
        <w:tab w:val="right" w:pos="9026"/>
      </w:tabs>
    </w:pPr>
  </w:style>
  <w:style w:type="paragraph" w:styleId="aa">
    <w:name w:val="footer"/>
    <w:basedOn w:val="a"/>
    <w:link w:val="ab"/>
    <w:uiPriority w:val="99"/>
    <w:unhideWhenUsed/>
    <w:qFormat/>
    <w:rsid w:val="005A31C9"/>
    <w:pPr>
      <w:tabs>
        <w:tab w:val="center" w:pos="4513"/>
        <w:tab w:val="right" w:pos="9026"/>
      </w:tabs>
    </w:pPr>
  </w:style>
  <w:style w:type="paragraph" w:styleId="31">
    <w:name w:val="Body Text 3"/>
    <w:basedOn w:val="a"/>
    <w:link w:val="32"/>
    <w:uiPriority w:val="99"/>
    <w:qFormat/>
    <w:rsid w:val="005A31C9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styleId="ac">
    <w:name w:val="Subtitle"/>
    <w:basedOn w:val="a"/>
    <w:next w:val="a"/>
    <w:uiPriority w:val="11"/>
    <w:qFormat/>
    <w:rsid w:val="005A31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qFormat/>
    <w:rsid w:val="005A31C9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аголовок1"/>
    <w:basedOn w:val="a"/>
    <w:next w:val="a"/>
    <w:uiPriority w:val="10"/>
    <w:qFormat/>
    <w:rsid w:val="005A31C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qFormat/>
    <w:rsid w:val="005A31C9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uk-UA"/>
    </w:rPr>
  </w:style>
  <w:style w:type="paragraph" w:customStyle="1" w:styleId="110">
    <w:name w:val="Заголовок 11"/>
    <w:basedOn w:val="11"/>
    <w:next w:val="11"/>
    <w:rsid w:val="005A31C9"/>
    <w:pPr>
      <w:keepNext/>
    </w:pPr>
    <w:rPr>
      <w:b/>
      <w:bCs/>
    </w:rPr>
  </w:style>
  <w:style w:type="character" w:customStyle="1" w:styleId="12">
    <w:name w:val="Основной шрифт абзаца1"/>
    <w:qFormat/>
    <w:rsid w:val="005A31C9"/>
    <w:rPr>
      <w:w w:val="100"/>
      <w:position w:val="-1"/>
      <w:vertAlign w:val="baseline"/>
      <w:cs w:val="0"/>
    </w:rPr>
  </w:style>
  <w:style w:type="table" w:customStyle="1" w:styleId="13">
    <w:name w:val="Обычная таблица1"/>
    <w:qFormat/>
    <w:rsid w:val="005A31C9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lang w:val="uk-UA" w:eastAsia="en-GB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11"/>
    <w:qFormat/>
    <w:rsid w:val="005A31C9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uiPriority w:val="99"/>
    <w:qFormat/>
    <w:rsid w:val="005A31C9"/>
    <w:rPr>
      <w:rFonts w:ascii="Arial" w:hAnsi="Arial"/>
      <w:w w:val="100"/>
      <w:position w:val="-1"/>
      <w:sz w:val="28"/>
      <w:vertAlign w:val="baseline"/>
      <w:cs w:val="0"/>
      <w:lang w:val="uk-UA" w:eastAsia="ru-RU"/>
    </w:rPr>
  </w:style>
  <w:style w:type="paragraph" w:customStyle="1" w:styleId="15">
    <w:name w:val="Нижний колонтитул1"/>
    <w:basedOn w:val="11"/>
    <w:qFormat/>
    <w:rsid w:val="005A31C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uiPriority w:val="99"/>
    <w:qFormat/>
    <w:rsid w:val="005A31C9"/>
    <w:rPr>
      <w:rFonts w:ascii="Arial" w:hAnsi="Arial"/>
      <w:w w:val="100"/>
      <w:position w:val="-1"/>
      <w:sz w:val="28"/>
      <w:vertAlign w:val="baseline"/>
      <w:cs w:val="0"/>
      <w:lang w:val="uk-UA" w:eastAsia="ru-RU"/>
    </w:rPr>
  </w:style>
  <w:style w:type="character" w:customStyle="1" w:styleId="16">
    <w:name w:val="Заголовок 1 Знак"/>
    <w:qFormat/>
    <w:rsid w:val="005A31C9"/>
    <w:rPr>
      <w:b/>
      <w:bCs/>
      <w:w w:val="100"/>
      <w:position w:val="-1"/>
      <w:sz w:val="24"/>
      <w:szCs w:val="24"/>
      <w:vertAlign w:val="baseline"/>
      <w:cs w:val="0"/>
      <w:lang w:val="uk-UA" w:eastAsia="ru-RU"/>
    </w:rPr>
  </w:style>
  <w:style w:type="character" w:customStyle="1" w:styleId="17">
    <w:name w:val="Гиперссылка1"/>
    <w:qFormat/>
    <w:rsid w:val="005A31C9"/>
    <w:rPr>
      <w:color w:val="0000FF"/>
      <w:w w:val="100"/>
      <w:position w:val="-1"/>
      <w:u w:val="single"/>
      <w:vertAlign w:val="baseline"/>
      <w:cs w:val="0"/>
    </w:rPr>
  </w:style>
  <w:style w:type="character" w:customStyle="1" w:styleId="a9">
    <w:name w:val="Верхній колонтитул Знак"/>
    <w:basedOn w:val="a0"/>
    <w:link w:val="a8"/>
    <w:uiPriority w:val="99"/>
    <w:qFormat/>
    <w:rsid w:val="005A31C9"/>
  </w:style>
  <w:style w:type="character" w:customStyle="1" w:styleId="ab">
    <w:name w:val="Нижній колонтитул Знак"/>
    <w:basedOn w:val="a0"/>
    <w:link w:val="aa"/>
    <w:uiPriority w:val="99"/>
    <w:qFormat/>
    <w:rsid w:val="005A31C9"/>
  </w:style>
  <w:style w:type="character" w:customStyle="1" w:styleId="af0">
    <w:name w:val="Неразрешенное упоминание"/>
    <w:uiPriority w:val="99"/>
    <w:semiHidden/>
    <w:unhideWhenUsed/>
    <w:qFormat/>
    <w:rsid w:val="005A31C9"/>
    <w:rPr>
      <w:color w:val="605E5C"/>
      <w:shd w:val="clear" w:color="auto" w:fill="E1DFDD"/>
    </w:rPr>
  </w:style>
  <w:style w:type="paragraph" w:customStyle="1" w:styleId="af1">
    <w:name w:val="Обычный (Интернет)"/>
    <w:basedOn w:val="a"/>
    <w:qFormat/>
    <w:rsid w:val="005A31C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32">
    <w:name w:val="Основний текст 3 Знак"/>
    <w:link w:val="31"/>
    <w:uiPriority w:val="99"/>
    <w:qFormat/>
    <w:rsid w:val="005A31C9"/>
    <w:rPr>
      <w:rFonts w:ascii="Calibri" w:hAnsi="Calibri"/>
      <w:sz w:val="16"/>
      <w:szCs w:val="16"/>
      <w:lang w:val="uk-UA" w:eastAsia="en-US"/>
    </w:rPr>
  </w:style>
  <w:style w:type="paragraph" w:customStyle="1" w:styleId="21">
    <w:name w:val="Без интервала2"/>
    <w:uiPriority w:val="99"/>
    <w:qFormat/>
    <w:rsid w:val="005A31C9"/>
    <w:rPr>
      <w:sz w:val="24"/>
      <w:szCs w:val="24"/>
    </w:rPr>
  </w:style>
  <w:style w:type="paragraph" w:customStyle="1" w:styleId="22">
    <w:name w:val="Абзац списка2"/>
    <w:basedOn w:val="a"/>
    <w:qFormat/>
    <w:rsid w:val="005A31C9"/>
    <w:pPr>
      <w:ind w:left="720"/>
      <w:contextualSpacing/>
    </w:pPr>
    <w:rPr>
      <w:lang w:val="ru-RU" w:eastAsia="ru-RU"/>
    </w:rPr>
  </w:style>
  <w:style w:type="paragraph" w:styleId="af2">
    <w:name w:val="No Spacing"/>
    <w:link w:val="af3"/>
    <w:uiPriority w:val="1"/>
    <w:qFormat/>
    <w:rsid w:val="005A31C9"/>
    <w:rPr>
      <w:rFonts w:ascii="Calibri" w:hAnsi="Calibri"/>
      <w:sz w:val="22"/>
      <w:szCs w:val="22"/>
      <w:lang w:val="uk-UA" w:eastAsia="uk-UA"/>
    </w:rPr>
  </w:style>
  <w:style w:type="character" w:customStyle="1" w:styleId="af3">
    <w:name w:val="Без інтервалів Знак"/>
    <w:link w:val="af2"/>
    <w:uiPriority w:val="1"/>
    <w:qFormat/>
    <w:locked/>
    <w:rsid w:val="005A31C9"/>
    <w:rPr>
      <w:rFonts w:ascii="Calibri" w:hAnsi="Calibri"/>
      <w:sz w:val="22"/>
      <w:szCs w:val="22"/>
      <w:lang w:val="uk-UA" w:eastAsia="uk-UA"/>
    </w:rPr>
  </w:style>
  <w:style w:type="paragraph" w:styleId="af4">
    <w:name w:val="List Paragraph"/>
    <w:basedOn w:val="a"/>
    <w:uiPriority w:val="1"/>
    <w:qFormat/>
    <w:rsid w:val="005A31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character" w:customStyle="1" w:styleId="a7">
    <w:name w:val="Текст у виносці Знак"/>
    <w:link w:val="a6"/>
    <w:uiPriority w:val="99"/>
    <w:semiHidden/>
    <w:qFormat/>
    <w:rsid w:val="005A31C9"/>
    <w:rPr>
      <w:rFonts w:ascii="Segoe UI" w:hAnsi="Segoe UI" w:cs="Segoe UI"/>
      <w:sz w:val="18"/>
      <w:szCs w:val="18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5A31C9"/>
    <w:rPr>
      <w:rFonts w:ascii="Calibri" w:hAnsi="Calibri"/>
      <w:sz w:val="24"/>
      <w:szCs w:val="24"/>
      <w:lang w:val="uk-UA" w:eastAsia="en-GB"/>
    </w:rPr>
  </w:style>
  <w:style w:type="character" w:customStyle="1" w:styleId="80">
    <w:name w:val="Заголовок 8 Знак"/>
    <w:basedOn w:val="a0"/>
    <w:link w:val="8"/>
    <w:semiHidden/>
    <w:qFormat/>
    <w:rsid w:val="005A31C9"/>
    <w:rPr>
      <w:rFonts w:ascii="Calibri" w:hAnsi="Calibri"/>
      <w:i/>
      <w:iCs/>
      <w:sz w:val="24"/>
      <w:szCs w:val="24"/>
      <w:lang w:val="uk-UA" w:eastAsia="en-GB"/>
    </w:rPr>
  </w:style>
  <w:style w:type="character" w:customStyle="1" w:styleId="90">
    <w:name w:val="Заголовок 9 Знак"/>
    <w:basedOn w:val="a0"/>
    <w:link w:val="9"/>
    <w:semiHidden/>
    <w:qFormat/>
    <w:rsid w:val="005A31C9"/>
    <w:rPr>
      <w:rFonts w:ascii="Cambria" w:hAnsi="Cambria"/>
      <w:sz w:val="22"/>
      <w:szCs w:val="22"/>
      <w:lang w:val="uk-UA" w:eastAsia="en-GB"/>
    </w:rPr>
  </w:style>
  <w:style w:type="character" w:customStyle="1" w:styleId="20">
    <w:name w:val="Заголовок 2 Знак"/>
    <w:link w:val="2"/>
    <w:semiHidden/>
    <w:qFormat/>
    <w:rsid w:val="005A31C9"/>
    <w:rPr>
      <w:b/>
      <w:sz w:val="36"/>
      <w:szCs w:val="36"/>
      <w:lang w:val="uk-UA" w:eastAsia="en-GB"/>
    </w:rPr>
  </w:style>
  <w:style w:type="character" w:customStyle="1" w:styleId="30">
    <w:name w:val="Заголовок 3 Знак"/>
    <w:link w:val="3"/>
    <w:semiHidden/>
    <w:qFormat/>
    <w:rsid w:val="005A31C9"/>
    <w:rPr>
      <w:b/>
      <w:sz w:val="28"/>
      <w:szCs w:val="28"/>
      <w:lang w:val="uk-UA" w:eastAsia="en-GB"/>
    </w:rPr>
  </w:style>
  <w:style w:type="character" w:customStyle="1" w:styleId="40">
    <w:name w:val="Заголовок 4 Знак"/>
    <w:link w:val="4"/>
    <w:semiHidden/>
    <w:qFormat/>
    <w:rsid w:val="005A31C9"/>
    <w:rPr>
      <w:b/>
      <w:sz w:val="24"/>
      <w:szCs w:val="24"/>
      <w:lang w:val="uk-UA" w:eastAsia="en-GB"/>
    </w:rPr>
  </w:style>
  <w:style w:type="character" w:customStyle="1" w:styleId="50">
    <w:name w:val="Заголовок 5 Знак"/>
    <w:link w:val="5"/>
    <w:semiHidden/>
    <w:qFormat/>
    <w:rsid w:val="005A31C9"/>
    <w:rPr>
      <w:b/>
      <w:sz w:val="22"/>
      <w:szCs w:val="22"/>
      <w:lang w:val="uk-UA" w:eastAsia="en-GB"/>
    </w:rPr>
  </w:style>
  <w:style w:type="character" w:customStyle="1" w:styleId="60">
    <w:name w:val="Заголовок 6 Знак"/>
    <w:link w:val="6"/>
    <w:semiHidden/>
    <w:qFormat/>
    <w:rsid w:val="005A31C9"/>
    <w:rPr>
      <w:b/>
      <w:lang w:val="uk-UA" w:eastAsia="en-GB"/>
    </w:rPr>
  </w:style>
  <w:style w:type="table" w:customStyle="1" w:styleId="TableNormal">
    <w:name w:val="Table Normal"/>
    <w:uiPriority w:val="2"/>
    <w:semiHidden/>
    <w:unhideWhenUsed/>
    <w:qFormat/>
    <w:rsid w:val="003820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20F1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5">
    <w:name w:val="Body Text"/>
    <w:basedOn w:val="a"/>
    <w:link w:val="af6"/>
    <w:uiPriority w:val="1"/>
    <w:unhideWhenUsed/>
    <w:qFormat/>
    <w:rsid w:val="003820F1"/>
    <w:pPr>
      <w:spacing w:after="120"/>
    </w:pPr>
  </w:style>
  <w:style w:type="character" w:customStyle="1" w:styleId="af6">
    <w:name w:val="Основний текст Знак"/>
    <w:basedOn w:val="a0"/>
    <w:link w:val="af5"/>
    <w:uiPriority w:val="99"/>
    <w:semiHidden/>
    <w:rsid w:val="003820F1"/>
    <w:rPr>
      <w:lang w:val="uk-UA" w:eastAsia="en-GB"/>
    </w:rPr>
  </w:style>
  <w:style w:type="numbering" w:customStyle="1" w:styleId="18">
    <w:name w:val="Нет списка1"/>
    <w:next w:val="a2"/>
    <w:uiPriority w:val="99"/>
    <w:semiHidden/>
    <w:unhideWhenUsed/>
    <w:rsid w:val="00841322"/>
  </w:style>
  <w:style w:type="character" w:customStyle="1" w:styleId="61">
    <w:name w:val="Основний текст (6)_"/>
    <w:basedOn w:val="a0"/>
    <w:link w:val="62"/>
    <w:locked/>
    <w:rsid w:val="00D13404"/>
    <w:rPr>
      <w:b/>
      <w:bCs/>
      <w:sz w:val="28"/>
      <w:szCs w:val="28"/>
      <w:shd w:val="clear" w:color="auto" w:fill="FFFFFF"/>
    </w:rPr>
  </w:style>
  <w:style w:type="paragraph" w:customStyle="1" w:styleId="62">
    <w:name w:val="Основний текст (6)"/>
    <w:basedOn w:val="a"/>
    <w:link w:val="61"/>
    <w:rsid w:val="00D13404"/>
    <w:pPr>
      <w:widowControl w:val="0"/>
      <w:shd w:val="clear" w:color="auto" w:fill="FFFFFF"/>
      <w:spacing w:before="120" w:after="120" w:line="0" w:lineRule="atLeast"/>
    </w:pPr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da.te.ua/app/webroot/files/Strukturni_pidrozdily/A-25-02.rar" TargetMode="External"/><Relationship Id="rId18" Type="http://schemas.openxmlformats.org/officeDocument/2006/relationships/hyperlink" Target="http://rada.te.ua/app/webroot/files/Strukturni_pidrozdily/A-25-06.rar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rada.te.ua/app/webroot/files/Strukturni_pidrozdily/A-25-07.ra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ada.te.ua/app/webroot/files/Strukturni_pidrozdily/A-25-02.rar" TargetMode="External"/><Relationship Id="rId17" Type="http://schemas.openxmlformats.org/officeDocument/2006/relationships/hyperlink" Target="http://rada.te.ua/strukturni-pidrozdil/10347.htm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rada.te.ua/app/webroot/files/Strukturni_pidrozdily/A-25-05.rar" TargetMode="External"/><Relationship Id="rId20" Type="http://schemas.openxmlformats.org/officeDocument/2006/relationships/hyperlink" Target="http://rada.te.ua/strukturni-pidrozdil/10347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da.te.ua/strukturni-pidrozdil/10347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rada.te.ua/app/webroot/files/Strukturni_pidrozdily/A-25-05.rar" TargetMode="External"/><Relationship Id="rId23" Type="http://schemas.openxmlformats.org/officeDocument/2006/relationships/hyperlink" Target="http://rada.te.ua/strukturni-pidrozdil/10347.html" TargetMode="External"/><Relationship Id="rId10" Type="http://schemas.openxmlformats.org/officeDocument/2006/relationships/hyperlink" Target="http://rada.te.ua/app/webroot/files/Strukturni_pidrozdily/A-25-01.rar" TargetMode="External"/><Relationship Id="rId19" Type="http://schemas.openxmlformats.org/officeDocument/2006/relationships/hyperlink" Target="http://rada.te.ua/app/webroot/files/Strukturni_pidrozdily/A-25-06.rar" TargetMode="External"/><Relationship Id="rId4" Type="http://schemas.openxmlformats.org/officeDocument/2006/relationships/styles" Target="styles.xml"/><Relationship Id="rId9" Type="http://schemas.openxmlformats.org/officeDocument/2006/relationships/hyperlink" Target="http://rada.te.ua/app/webroot/files/Strukturni_pidrozdily/A-25-01.rar" TargetMode="External"/><Relationship Id="rId14" Type="http://schemas.openxmlformats.org/officeDocument/2006/relationships/hyperlink" Target="http://rada.te.ua/strukturni-pidrozdil/10347.html" TargetMode="External"/><Relationship Id="rId22" Type="http://schemas.openxmlformats.org/officeDocument/2006/relationships/hyperlink" Target="http://rada.te.ua/app/webroot/files/Strukturni_pidrozdily/A-25-07.ra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63B919-502C-4683-A2C0-CAF8E8B4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5485</Words>
  <Characters>3127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d03-shulga</dc:creator>
  <cp:lastModifiedBy>Тернопільська міська рада</cp:lastModifiedBy>
  <cp:revision>2</cp:revision>
  <cp:lastPrinted>2020-10-09T07:14:00Z</cp:lastPrinted>
  <dcterms:created xsi:type="dcterms:W3CDTF">2023-10-10T10:10:00Z</dcterms:created>
  <dcterms:modified xsi:type="dcterms:W3CDTF">2023-10-10T10:10:00Z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E0D9842738C84357A5FF3474EAEC7C47</vt:lpwstr>
  </property>
</Properties>
</file>