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B6" w:rsidRDefault="00212958">
      <w:pPr>
        <w:pStyle w:val="a3"/>
        <w:ind w:left="1620" w:hanging="912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Додаток </w:t>
      </w:r>
    </w:p>
    <w:p w:rsidR="00F51FB6" w:rsidRDefault="00212958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F51FB6" w:rsidRDefault="00F51FB6">
      <w:pPr>
        <w:pStyle w:val="a3"/>
        <w:rPr>
          <w:sz w:val="24"/>
        </w:rPr>
      </w:pPr>
    </w:p>
    <w:p w:rsidR="00F51FB6" w:rsidRDefault="00F51FB6">
      <w:pPr>
        <w:pStyle w:val="a3"/>
        <w:rPr>
          <w:sz w:val="24"/>
        </w:rPr>
      </w:pPr>
    </w:p>
    <w:p w:rsidR="00F51FB6" w:rsidRDefault="0021295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F51FB6" w:rsidRDefault="00212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 прав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:rsidR="00F51FB6" w:rsidRDefault="00FC78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12958">
        <w:rPr>
          <w:sz w:val="28"/>
          <w:szCs w:val="28"/>
          <w:lang w:val="uk-UA"/>
        </w:rPr>
        <w:t xml:space="preserve"> 24.01.2021 року народження</w:t>
      </w:r>
    </w:p>
    <w:p w:rsidR="00F51FB6" w:rsidRDefault="00F51FB6">
      <w:pPr>
        <w:jc w:val="center"/>
        <w:rPr>
          <w:sz w:val="28"/>
          <w:szCs w:val="28"/>
          <w:lang w:val="uk-UA"/>
        </w:rPr>
      </w:pPr>
    </w:p>
    <w:p w:rsidR="00F51FB6" w:rsidRDefault="002129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Органом опіки та піклування розглянуто позовну заяву та матеріали цивільної справи № 607/2841/23 від 17.03.2023 року, які надійшли із Тернопільського міськрайонного суду Тернопільської області за позовом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року народження.</w:t>
      </w:r>
    </w:p>
    <w:p w:rsidR="00F51FB6" w:rsidRDefault="0021295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І-ИД №367828, виданим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</w:t>
      </w:r>
      <w:proofErr w:type="spellStart"/>
      <w:r>
        <w:rPr>
          <w:sz w:val="28"/>
          <w:szCs w:val="28"/>
          <w:lang w:val="uk-UA"/>
        </w:rPr>
        <w:t>м.Івано-Франківськ</w:t>
      </w:r>
      <w:proofErr w:type="spellEnd"/>
      <w:r>
        <w:rPr>
          <w:sz w:val="28"/>
          <w:szCs w:val="28"/>
          <w:lang w:val="uk-UA"/>
        </w:rPr>
        <w:t>).</w:t>
      </w:r>
    </w:p>
    <w:p w:rsidR="00F51FB6" w:rsidRDefault="0021295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:rsidR="00F51FB6" w:rsidRDefault="0021295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в режимі </w:t>
      </w:r>
      <w:proofErr w:type="spellStart"/>
      <w:r>
        <w:rPr>
          <w:sz w:val="28"/>
          <w:szCs w:val="28"/>
          <w:lang w:val="uk-UA"/>
        </w:rPr>
        <w:t>відеозв</w:t>
      </w:r>
      <w:r w:rsidRPr="00FC781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повідомила, що батько не бере участі у житті дитини, не цікавиться її здоров’ям, фізичним та духовним розвитком. Також повідомлено, що вони разом із дитиною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воєнними діями на території України та в цілях безпеки дитини проживають на даний час за кордоном.</w:t>
      </w:r>
    </w:p>
    <w:p w:rsidR="00F51FB6" w:rsidRDefault="0021295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зверталась з повідомленнями до Тернопільського районного управління поліції ГУНП в Тернопільській області про вчинення домашнього насильства відносно неї </w:t>
      </w:r>
      <w:r w:rsidR="00FC781C">
        <w:rPr>
          <w:sz w:val="28"/>
          <w:szCs w:val="28"/>
          <w:lang w:val="uk-UA"/>
        </w:rPr>
        <w:t>…</w:t>
      </w:r>
    </w:p>
    <w:p w:rsidR="00F51FB6" w:rsidRDefault="0021295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повідомив, що заперечує стосовно позбавлення його батьківських прав, бажає брати участь у вихованні своєї доньки, однак мати дитини чинить перешкоди у їхньому спілкуванні.</w:t>
      </w:r>
    </w:p>
    <w:p w:rsidR="00F51FB6" w:rsidRDefault="0021295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31.03.2023 року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Тернопільського районного управління поліції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в Тернопільській області подано заяву про факт вчинення кримінального правопорушення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передбаченого ст. 126-1, ч.2 ст. 146 Кримінального кодексу України.</w:t>
      </w:r>
    </w:p>
    <w:p w:rsidR="00F51FB6" w:rsidRDefault="00212958" w:rsidP="00FC781C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на засіданні комісії з питань захисту прав дитини 28.04.2023 року на підставі заяви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розглянуто питання щодо участі батька у вихованні дитини та порядку побачення з дитиною </w:t>
      </w:r>
      <w:r w:rsidR="00FC781C">
        <w:rPr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>24.01.2021 року народження та прийнято рішення  щодо перегляду даного питання після повернення дитини на територію України.</w:t>
      </w:r>
    </w:p>
    <w:p w:rsidR="00F51FB6" w:rsidRDefault="00212958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141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мають рівні права та обов'язки щодо дитини, незалежно від того, чи перебували вони у шлюбі між собою.</w:t>
      </w:r>
    </w:p>
    <w:p w:rsidR="00F51FB6" w:rsidRDefault="00212958">
      <w:pPr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статті 153 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F51FB6" w:rsidRDefault="00212958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Відносини між сторонами емоційно напружені, особисті конфлікти не повинні порушувати інтереси дитини.</w:t>
      </w:r>
    </w:p>
    <w:p w:rsidR="00F51FB6" w:rsidRDefault="0021295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 w:rsidR="00FC781C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FC781C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24.01.2021 року народження.</w:t>
      </w:r>
    </w:p>
    <w:p w:rsidR="00F51FB6" w:rsidRDefault="00212958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FC781C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змінити</w:t>
      </w:r>
      <w:r>
        <w:rPr>
          <w:sz w:val="28"/>
          <w:szCs w:val="28"/>
          <w:lang w:val="uk-UA"/>
        </w:rPr>
        <w:t xml:space="preserve"> ставлення до виконання батьківських обов’язків щодо виховання дитини </w:t>
      </w:r>
      <w:r w:rsidR="00FC78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року народження.</w:t>
      </w:r>
    </w:p>
    <w:p w:rsidR="00F51FB6" w:rsidRDefault="00F51FB6">
      <w:pPr>
        <w:pStyle w:val="a3"/>
        <w:rPr>
          <w:szCs w:val="28"/>
        </w:rPr>
      </w:pPr>
    </w:p>
    <w:p w:rsidR="00F51FB6" w:rsidRDefault="00F51FB6">
      <w:pPr>
        <w:rPr>
          <w:sz w:val="28"/>
          <w:szCs w:val="28"/>
          <w:lang w:val="uk-UA"/>
        </w:rPr>
      </w:pPr>
    </w:p>
    <w:p w:rsidR="00F51FB6" w:rsidRDefault="00F51FB6">
      <w:pPr>
        <w:rPr>
          <w:sz w:val="28"/>
          <w:szCs w:val="28"/>
          <w:lang w:val="uk-UA"/>
        </w:rPr>
      </w:pPr>
    </w:p>
    <w:p w:rsidR="00F51FB6" w:rsidRDefault="002129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F51FB6" w:rsidRDefault="00F51FB6">
      <w:pPr>
        <w:pStyle w:val="a3"/>
        <w:rPr>
          <w:szCs w:val="28"/>
        </w:rPr>
      </w:pPr>
    </w:p>
    <w:p w:rsidR="00F51FB6" w:rsidRDefault="00F51FB6">
      <w:pPr>
        <w:pStyle w:val="a3"/>
        <w:tabs>
          <w:tab w:val="left" w:pos="2115"/>
        </w:tabs>
        <w:ind w:right="-39"/>
        <w:rPr>
          <w:szCs w:val="28"/>
        </w:rPr>
      </w:pPr>
    </w:p>
    <w:p w:rsidR="00F51FB6" w:rsidRDefault="00F51FB6">
      <w:pPr>
        <w:pStyle w:val="a3"/>
        <w:rPr>
          <w:szCs w:val="28"/>
        </w:rPr>
      </w:pPr>
    </w:p>
    <w:p w:rsidR="00F51FB6" w:rsidRDefault="00F51FB6">
      <w:pPr>
        <w:rPr>
          <w:sz w:val="28"/>
          <w:szCs w:val="28"/>
          <w:lang w:val="uk-UA"/>
        </w:rPr>
      </w:pPr>
    </w:p>
    <w:p w:rsidR="00F51FB6" w:rsidRDefault="00F51FB6">
      <w:pPr>
        <w:rPr>
          <w:sz w:val="28"/>
          <w:szCs w:val="28"/>
          <w:lang w:val="uk-UA"/>
        </w:rPr>
      </w:pPr>
    </w:p>
    <w:sectPr w:rsidR="00F51FB6" w:rsidSect="006B6C6B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FB6"/>
    <w:rsid w:val="00212958"/>
    <w:rsid w:val="006B6C6B"/>
    <w:rsid w:val="00F51FB6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6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C6B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6B6C6B"/>
    <w:rPr>
      <w:rFonts w:ascii="Segoe UI" w:hAnsi="Segoe UI"/>
      <w:sz w:val="18"/>
      <w:szCs w:val="18"/>
    </w:rPr>
  </w:style>
  <w:style w:type="character" w:styleId="a7">
    <w:name w:val="line number"/>
    <w:basedOn w:val="a0"/>
    <w:semiHidden/>
    <w:rsid w:val="006B6C6B"/>
  </w:style>
  <w:style w:type="character" w:styleId="a8">
    <w:name w:val="Hyperlink"/>
    <w:rsid w:val="006B6C6B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6B6C6B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6B6C6B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6B6C6B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6B6C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2023-02-10T06:46:00Z</cp:lastPrinted>
  <dcterms:created xsi:type="dcterms:W3CDTF">2023-05-10T09:32:00Z</dcterms:created>
  <dcterms:modified xsi:type="dcterms:W3CDTF">2023-05-10T13:31:00Z</dcterms:modified>
</cp:coreProperties>
</file>