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233B" w14:textId="4008345C" w:rsidR="004D5B34" w:rsidRPr="00E47DDF" w:rsidRDefault="004D5B34" w:rsidP="00E627AC">
      <w:pPr>
        <w:rPr>
          <w:rFonts w:ascii="Times New Roman" w:hAnsi="Times New Roman"/>
          <w:sz w:val="24"/>
          <w:szCs w:val="24"/>
          <w:lang w:val="ru-RU"/>
        </w:rPr>
      </w:pPr>
      <w:r w:rsidRPr="00E47DDF">
        <w:rPr>
          <w:rFonts w:ascii="Times New Roman" w:eastAsiaTheme="minorEastAsia" w:hAnsi="Times New Roman"/>
          <w:kern w:val="2"/>
          <w:sz w:val="24"/>
          <w:szCs w:val="24"/>
          <w:lang w:eastAsia="ar-SA"/>
        </w:rPr>
        <w:t xml:space="preserve">                     </w:t>
      </w:r>
    </w:p>
    <w:p w14:paraId="2CC35518" w14:textId="77777777" w:rsidR="006E5ABB" w:rsidRPr="00E47DDF" w:rsidRDefault="006E5ABB" w:rsidP="006E5ABB">
      <w:pPr>
        <w:spacing w:after="0" w:line="240" w:lineRule="auto"/>
        <w:ind w:left="5387"/>
        <w:rPr>
          <w:rFonts w:ascii="Times New Roman" w:hAnsi="Times New Roman"/>
          <w:sz w:val="24"/>
          <w:szCs w:val="24"/>
        </w:rPr>
      </w:pPr>
      <w:r w:rsidRPr="00E47DDF">
        <w:rPr>
          <w:rFonts w:ascii="Times New Roman" w:hAnsi="Times New Roman"/>
          <w:sz w:val="24"/>
          <w:szCs w:val="24"/>
        </w:rPr>
        <w:t xml:space="preserve">Додаток </w:t>
      </w:r>
    </w:p>
    <w:p w14:paraId="5CA43835" w14:textId="77777777" w:rsidR="006E5ABB" w:rsidRPr="00E47DDF" w:rsidRDefault="006E5ABB" w:rsidP="006E5ABB">
      <w:pPr>
        <w:spacing w:after="0" w:line="240" w:lineRule="auto"/>
        <w:ind w:left="5387"/>
        <w:rPr>
          <w:rFonts w:ascii="Times New Roman" w:hAnsi="Times New Roman"/>
          <w:sz w:val="24"/>
          <w:szCs w:val="24"/>
        </w:rPr>
      </w:pPr>
      <w:r w:rsidRPr="00E47DDF">
        <w:rPr>
          <w:rFonts w:ascii="Times New Roman" w:hAnsi="Times New Roman"/>
          <w:sz w:val="24"/>
          <w:szCs w:val="24"/>
        </w:rPr>
        <w:t xml:space="preserve">до розпорядження міського голови </w:t>
      </w:r>
    </w:p>
    <w:p w14:paraId="230D35D4" w14:textId="232F6D6D" w:rsidR="00201906" w:rsidRPr="00E47DDF" w:rsidRDefault="00201906" w:rsidP="006E5ABB">
      <w:pPr>
        <w:spacing w:after="0" w:line="240" w:lineRule="auto"/>
        <w:ind w:left="5387"/>
        <w:rPr>
          <w:rFonts w:ascii="Times New Roman" w:hAnsi="Times New Roman"/>
          <w:sz w:val="24"/>
          <w:szCs w:val="24"/>
          <w:lang w:val="ru-RU"/>
        </w:rPr>
      </w:pPr>
    </w:p>
    <w:p w14:paraId="4CD6C10F" w14:textId="77777777" w:rsidR="00201906" w:rsidRPr="00E47DDF" w:rsidRDefault="00201906" w:rsidP="00D36676">
      <w:pPr>
        <w:spacing w:after="0" w:line="240" w:lineRule="auto"/>
        <w:jc w:val="center"/>
        <w:rPr>
          <w:rFonts w:ascii="Times New Roman" w:hAnsi="Times New Roman"/>
          <w:sz w:val="24"/>
          <w:szCs w:val="24"/>
        </w:rPr>
      </w:pPr>
    </w:p>
    <w:p w14:paraId="65B93B62" w14:textId="77777777" w:rsidR="00FD0DCA" w:rsidRPr="00E47DDF" w:rsidRDefault="00FD0DCA" w:rsidP="0007399F">
      <w:pPr>
        <w:spacing w:after="0" w:line="240" w:lineRule="auto"/>
        <w:jc w:val="center"/>
        <w:rPr>
          <w:rFonts w:ascii="Times New Roman" w:hAnsi="Times New Roman"/>
          <w:sz w:val="24"/>
          <w:szCs w:val="24"/>
        </w:rPr>
      </w:pPr>
      <w:r w:rsidRPr="00E47DDF">
        <w:rPr>
          <w:rFonts w:ascii="Times New Roman" w:hAnsi="Times New Roman"/>
          <w:sz w:val="24"/>
          <w:szCs w:val="24"/>
        </w:rPr>
        <w:t>Склад</w:t>
      </w:r>
      <w:r w:rsidR="00D36676" w:rsidRPr="00E47DDF">
        <w:rPr>
          <w:rFonts w:ascii="Times New Roman" w:hAnsi="Times New Roman"/>
          <w:sz w:val="24"/>
          <w:szCs w:val="24"/>
        </w:rPr>
        <w:t xml:space="preserve"> </w:t>
      </w:r>
      <w:r w:rsidRPr="00E47DDF">
        <w:rPr>
          <w:rFonts w:ascii="Times New Roman" w:hAnsi="Times New Roman"/>
          <w:sz w:val="24"/>
          <w:szCs w:val="24"/>
        </w:rPr>
        <w:t xml:space="preserve">робочої групи </w:t>
      </w:r>
      <w:r w:rsidR="0007399F" w:rsidRPr="00E47DDF">
        <w:rPr>
          <w:rFonts w:ascii="Times New Roman" w:hAnsi="Times New Roman"/>
          <w:sz w:val="24"/>
          <w:szCs w:val="24"/>
        </w:rPr>
        <w:t>питань визначення потреб в соціальних послугах та впровадження соціального замовлення за рахунок бюджетних коштів у Тернопільській міській територіальній громаді</w:t>
      </w:r>
      <w:r w:rsidR="004D01DE" w:rsidRPr="00E47DDF">
        <w:rPr>
          <w:rFonts w:ascii="Times New Roman" w:hAnsi="Times New Roman"/>
          <w:sz w:val="24"/>
          <w:szCs w:val="24"/>
        </w:rPr>
        <w:t>.</w:t>
      </w:r>
    </w:p>
    <w:p w14:paraId="0E27FDC4" w14:textId="77777777" w:rsidR="007217F2" w:rsidRPr="00E47DDF" w:rsidRDefault="007217F2" w:rsidP="007217F2">
      <w:pPr>
        <w:spacing w:line="240" w:lineRule="auto"/>
        <w:rPr>
          <w:rFonts w:ascii="Times New Roman" w:hAnsi="Times New Roman"/>
          <w:sz w:val="24"/>
          <w:szCs w:val="24"/>
        </w:rPr>
      </w:pPr>
    </w:p>
    <w:p w14:paraId="2F3EEF8B" w14:textId="77777777" w:rsidR="007217F2" w:rsidRPr="00E47DDF" w:rsidRDefault="007217F2" w:rsidP="007217F2">
      <w:pPr>
        <w:spacing w:line="240" w:lineRule="auto"/>
        <w:rPr>
          <w:rFonts w:ascii="Times New Roman" w:hAnsi="Times New Roman"/>
          <w:sz w:val="24"/>
          <w:szCs w:val="24"/>
        </w:rPr>
      </w:pPr>
      <w:r w:rsidRPr="00E47DDF">
        <w:rPr>
          <w:rFonts w:ascii="Times New Roman" w:hAnsi="Times New Roman"/>
          <w:sz w:val="24"/>
          <w:szCs w:val="24"/>
        </w:rPr>
        <w:t xml:space="preserve">Ігор ГІРЧАК – секретар ради, голова робочої групи; </w:t>
      </w:r>
    </w:p>
    <w:p w14:paraId="1C7868D6" w14:textId="77777777" w:rsidR="007217F2" w:rsidRPr="00E47DDF" w:rsidRDefault="007217F2" w:rsidP="007217F2">
      <w:pPr>
        <w:spacing w:line="240" w:lineRule="auto"/>
        <w:rPr>
          <w:rFonts w:ascii="Times New Roman" w:hAnsi="Times New Roman"/>
          <w:sz w:val="24"/>
          <w:szCs w:val="24"/>
        </w:rPr>
      </w:pPr>
      <w:r w:rsidRPr="00E47DDF">
        <w:rPr>
          <w:rFonts w:ascii="Times New Roman" w:hAnsi="Times New Roman"/>
          <w:sz w:val="24"/>
          <w:szCs w:val="24"/>
        </w:rPr>
        <w:t xml:space="preserve">Тетяна БАНАК – головний спеціаліст управління соціальної політики, секретар робочої групи. </w:t>
      </w:r>
    </w:p>
    <w:p w14:paraId="525A9C34" w14:textId="77777777" w:rsidR="007217F2" w:rsidRPr="00E47DDF" w:rsidRDefault="007217F2" w:rsidP="007217F2">
      <w:pPr>
        <w:spacing w:line="240" w:lineRule="auto"/>
        <w:rPr>
          <w:rFonts w:ascii="Times New Roman" w:hAnsi="Times New Roman"/>
          <w:sz w:val="24"/>
          <w:szCs w:val="24"/>
        </w:rPr>
      </w:pPr>
      <w:r w:rsidRPr="00E47DDF">
        <w:rPr>
          <w:rFonts w:ascii="Times New Roman" w:hAnsi="Times New Roman"/>
          <w:sz w:val="24"/>
          <w:szCs w:val="24"/>
        </w:rPr>
        <w:t xml:space="preserve">Члени робочої групи: </w:t>
      </w:r>
    </w:p>
    <w:p w14:paraId="79275526" w14:textId="77777777" w:rsidR="007217F2" w:rsidRPr="00E47DDF" w:rsidRDefault="007217F2" w:rsidP="007217F2">
      <w:pPr>
        <w:spacing w:line="240" w:lineRule="auto"/>
        <w:rPr>
          <w:rFonts w:ascii="Times New Roman" w:hAnsi="Times New Roman"/>
          <w:sz w:val="24"/>
          <w:szCs w:val="24"/>
        </w:rPr>
      </w:pPr>
      <w:r w:rsidRPr="00E47DDF">
        <w:rPr>
          <w:rFonts w:ascii="Times New Roman" w:hAnsi="Times New Roman"/>
          <w:sz w:val="24"/>
          <w:szCs w:val="24"/>
        </w:rPr>
        <w:t xml:space="preserve">Вікторія ОСТАПЧУК – заступник міського голови з питань діяльності виконавчих органів ради; </w:t>
      </w:r>
    </w:p>
    <w:p w14:paraId="74FA7FF9" w14:textId="7898D481" w:rsidR="007217F2" w:rsidRPr="00E47DDF" w:rsidRDefault="007217F2" w:rsidP="007217F2">
      <w:pPr>
        <w:spacing w:line="240" w:lineRule="auto"/>
        <w:rPr>
          <w:rFonts w:ascii="Times New Roman" w:hAnsi="Times New Roman"/>
          <w:sz w:val="24"/>
          <w:szCs w:val="24"/>
        </w:rPr>
      </w:pPr>
      <w:r w:rsidRPr="00E47DDF">
        <w:rPr>
          <w:rFonts w:ascii="Times New Roman" w:hAnsi="Times New Roman"/>
          <w:color w:val="FF0000"/>
          <w:sz w:val="24"/>
          <w:szCs w:val="24"/>
        </w:rPr>
        <w:t>В</w:t>
      </w:r>
      <w:r w:rsidR="00726461" w:rsidRPr="00E47DDF">
        <w:rPr>
          <w:rFonts w:ascii="Times New Roman" w:hAnsi="Times New Roman"/>
          <w:color w:val="FF0000"/>
          <w:sz w:val="24"/>
          <w:szCs w:val="24"/>
        </w:rPr>
        <w:t>італій ХОРКАВИЙ</w:t>
      </w:r>
      <w:r w:rsidRPr="00E47DDF">
        <w:rPr>
          <w:rFonts w:ascii="Times New Roman" w:hAnsi="Times New Roman"/>
          <w:sz w:val="24"/>
          <w:szCs w:val="24"/>
        </w:rPr>
        <w:t xml:space="preserve"> - начальник управління соціальної політики; </w:t>
      </w:r>
    </w:p>
    <w:p w14:paraId="490C6652" w14:textId="553A97BC" w:rsidR="007217F2" w:rsidRPr="00E47DDF" w:rsidRDefault="007217F2" w:rsidP="007217F2">
      <w:pPr>
        <w:spacing w:line="240" w:lineRule="auto"/>
        <w:rPr>
          <w:rFonts w:ascii="Times New Roman" w:hAnsi="Times New Roman"/>
          <w:sz w:val="24"/>
          <w:szCs w:val="24"/>
        </w:rPr>
      </w:pPr>
      <w:r w:rsidRPr="00E47DDF">
        <w:rPr>
          <w:rFonts w:ascii="Times New Roman" w:hAnsi="Times New Roman"/>
          <w:sz w:val="24"/>
          <w:szCs w:val="24"/>
        </w:rPr>
        <w:t xml:space="preserve">Петро ТИМОЧКО - </w:t>
      </w:r>
      <w:r w:rsidR="00726461" w:rsidRPr="00E47DDF">
        <w:rPr>
          <w:rFonts w:ascii="Times New Roman" w:hAnsi="Times New Roman"/>
          <w:color w:val="FF0000"/>
          <w:sz w:val="24"/>
          <w:szCs w:val="24"/>
        </w:rPr>
        <w:t>начальник відділу документообігу та правової роботи</w:t>
      </w:r>
      <w:r w:rsidRPr="00E47DDF">
        <w:rPr>
          <w:rFonts w:ascii="Times New Roman" w:hAnsi="Times New Roman"/>
          <w:sz w:val="24"/>
          <w:szCs w:val="24"/>
        </w:rPr>
        <w:t>;</w:t>
      </w:r>
    </w:p>
    <w:p w14:paraId="7BBE4328" w14:textId="77777777" w:rsidR="007217F2" w:rsidRPr="00E47DDF" w:rsidRDefault="007217F2" w:rsidP="007217F2">
      <w:pPr>
        <w:spacing w:line="240" w:lineRule="auto"/>
        <w:rPr>
          <w:rFonts w:ascii="Times New Roman" w:hAnsi="Times New Roman"/>
          <w:sz w:val="24"/>
          <w:szCs w:val="24"/>
        </w:rPr>
      </w:pPr>
      <w:r w:rsidRPr="00E47DDF">
        <w:rPr>
          <w:rFonts w:ascii="Times New Roman" w:hAnsi="Times New Roman"/>
          <w:sz w:val="24"/>
          <w:szCs w:val="24"/>
        </w:rPr>
        <w:t xml:space="preserve">Ольга ПОХИЛЯК– начальник управління освіти і науки; </w:t>
      </w:r>
    </w:p>
    <w:p w14:paraId="4D2360E6" w14:textId="77777777" w:rsidR="007217F2" w:rsidRPr="00E47DDF" w:rsidRDefault="007217F2" w:rsidP="007217F2">
      <w:pPr>
        <w:spacing w:line="240" w:lineRule="auto"/>
        <w:rPr>
          <w:rFonts w:ascii="Times New Roman" w:hAnsi="Times New Roman"/>
          <w:sz w:val="24"/>
          <w:szCs w:val="24"/>
        </w:rPr>
      </w:pPr>
      <w:r w:rsidRPr="00E47DDF">
        <w:rPr>
          <w:rFonts w:ascii="Times New Roman" w:hAnsi="Times New Roman"/>
          <w:sz w:val="24"/>
          <w:szCs w:val="24"/>
        </w:rPr>
        <w:t>Василь ДАНЬЧАК - начальник відділу охорони здоров’я та медичного забезпечення;</w:t>
      </w:r>
    </w:p>
    <w:p w14:paraId="61492BB3" w14:textId="77777777" w:rsidR="007217F2" w:rsidRPr="00E47DDF" w:rsidRDefault="007217F2" w:rsidP="007217F2">
      <w:pPr>
        <w:spacing w:line="240" w:lineRule="auto"/>
        <w:rPr>
          <w:rFonts w:ascii="Times New Roman" w:hAnsi="Times New Roman"/>
          <w:sz w:val="24"/>
          <w:szCs w:val="24"/>
        </w:rPr>
      </w:pPr>
      <w:r w:rsidRPr="00E47DDF">
        <w:rPr>
          <w:rFonts w:ascii="Times New Roman" w:hAnsi="Times New Roman"/>
          <w:sz w:val="24"/>
          <w:szCs w:val="24"/>
        </w:rPr>
        <w:t xml:space="preserve">Микола КРУТЬ - начальник управління розвитку спорту та фізичної культури; </w:t>
      </w:r>
    </w:p>
    <w:p w14:paraId="4F1E4B31" w14:textId="77777777" w:rsidR="007217F2" w:rsidRPr="00E47DDF" w:rsidRDefault="007217F2" w:rsidP="007217F2">
      <w:pPr>
        <w:spacing w:line="240" w:lineRule="auto"/>
        <w:rPr>
          <w:rFonts w:ascii="Times New Roman" w:hAnsi="Times New Roman"/>
          <w:sz w:val="24"/>
          <w:szCs w:val="24"/>
        </w:rPr>
      </w:pPr>
      <w:r w:rsidRPr="00E47DDF">
        <w:rPr>
          <w:rFonts w:ascii="Times New Roman" w:hAnsi="Times New Roman"/>
          <w:sz w:val="24"/>
          <w:szCs w:val="24"/>
        </w:rPr>
        <w:t xml:space="preserve">Христина БІЛІНСЬКА - начальник управління сім’ї, молодіжної політики та захисту дітей; </w:t>
      </w:r>
    </w:p>
    <w:p w14:paraId="5837767C" w14:textId="77777777" w:rsidR="007217F2" w:rsidRPr="00E47DDF" w:rsidRDefault="007217F2" w:rsidP="007217F2">
      <w:pPr>
        <w:spacing w:line="240" w:lineRule="auto"/>
        <w:rPr>
          <w:rFonts w:ascii="Times New Roman" w:hAnsi="Times New Roman"/>
          <w:sz w:val="24"/>
          <w:szCs w:val="24"/>
        </w:rPr>
      </w:pPr>
      <w:r w:rsidRPr="00E47DDF">
        <w:rPr>
          <w:rFonts w:ascii="Times New Roman" w:hAnsi="Times New Roman"/>
          <w:sz w:val="24"/>
          <w:szCs w:val="24"/>
        </w:rPr>
        <w:t>Тетяна ГОРБОНІС– директор Тернопільського міського центру соціальних служб для сім'ї, дітей та молоді;</w:t>
      </w:r>
    </w:p>
    <w:p w14:paraId="62C94B29" w14:textId="77777777" w:rsidR="007217F2" w:rsidRPr="00E47DDF" w:rsidRDefault="007217F2" w:rsidP="007217F2">
      <w:pPr>
        <w:spacing w:line="240" w:lineRule="auto"/>
        <w:rPr>
          <w:rFonts w:ascii="Times New Roman" w:hAnsi="Times New Roman"/>
          <w:sz w:val="24"/>
          <w:szCs w:val="24"/>
        </w:rPr>
      </w:pPr>
      <w:r w:rsidRPr="00E47DDF">
        <w:rPr>
          <w:rFonts w:ascii="Times New Roman" w:hAnsi="Times New Roman"/>
          <w:sz w:val="24"/>
          <w:szCs w:val="24"/>
        </w:rPr>
        <w:t xml:space="preserve"> Тетяна КОРЧАК – начальник управління економіки, промисловості та праці;</w:t>
      </w:r>
    </w:p>
    <w:p w14:paraId="5F55551C" w14:textId="77777777" w:rsidR="007217F2" w:rsidRPr="00E47DDF" w:rsidRDefault="007217F2" w:rsidP="007217F2">
      <w:pPr>
        <w:spacing w:line="240" w:lineRule="auto"/>
        <w:rPr>
          <w:rFonts w:ascii="Times New Roman" w:hAnsi="Times New Roman"/>
          <w:sz w:val="24"/>
          <w:szCs w:val="24"/>
        </w:rPr>
      </w:pPr>
      <w:r w:rsidRPr="00E47DDF">
        <w:rPr>
          <w:rFonts w:ascii="Times New Roman" w:hAnsi="Times New Roman"/>
          <w:sz w:val="24"/>
          <w:szCs w:val="24"/>
        </w:rPr>
        <w:t xml:space="preserve"> Ірина БІЛИК – представник громадської організації «Центр громадського моніторингу та аналітики» (за згодою); </w:t>
      </w:r>
    </w:p>
    <w:p w14:paraId="67AEFE9E" w14:textId="77777777" w:rsidR="007217F2" w:rsidRPr="00E47DDF" w:rsidRDefault="007217F2" w:rsidP="007217F2">
      <w:pPr>
        <w:spacing w:line="240" w:lineRule="auto"/>
        <w:rPr>
          <w:rFonts w:ascii="Times New Roman" w:hAnsi="Times New Roman"/>
          <w:sz w:val="24"/>
          <w:szCs w:val="24"/>
        </w:rPr>
      </w:pPr>
      <w:r w:rsidRPr="00E47DDF">
        <w:rPr>
          <w:rFonts w:ascii="Times New Roman" w:hAnsi="Times New Roman"/>
          <w:sz w:val="24"/>
          <w:szCs w:val="24"/>
        </w:rPr>
        <w:t xml:space="preserve">Марія ІЩЕНКО – представник громадської організації «Центр громадського моніторингу та аналітики» (за згодою); </w:t>
      </w:r>
    </w:p>
    <w:p w14:paraId="3F6ADF5F" w14:textId="77777777" w:rsidR="007217F2" w:rsidRPr="00E47DDF" w:rsidRDefault="007217F2" w:rsidP="007217F2">
      <w:pPr>
        <w:spacing w:line="240" w:lineRule="auto"/>
        <w:rPr>
          <w:rFonts w:ascii="Times New Roman" w:hAnsi="Times New Roman"/>
          <w:sz w:val="24"/>
          <w:szCs w:val="24"/>
        </w:rPr>
      </w:pPr>
      <w:r w:rsidRPr="00E47DDF">
        <w:rPr>
          <w:rFonts w:ascii="Times New Roman" w:hAnsi="Times New Roman"/>
          <w:sz w:val="24"/>
          <w:szCs w:val="24"/>
        </w:rPr>
        <w:t>Мар’яна ГЕВКО – представник громадської організації «МІСТ» (за згодою);</w:t>
      </w:r>
    </w:p>
    <w:p w14:paraId="02080F8A" w14:textId="77777777" w:rsidR="007217F2" w:rsidRPr="00E47DDF" w:rsidRDefault="007217F2" w:rsidP="007217F2">
      <w:pPr>
        <w:spacing w:line="240" w:lineRule="auto"/>
        <w:rPr>
          <w:rFonts w:ascii="Times New Roman" w:hAnsi="Times New Roman"/>
          <w:sz w:val="24"/>
          <w:szCs w:val="24"/>
        </w:rPr>
      </w:pPr>
      <w:r w:rsidRPr="00E47DDF">
        <w:rPr>
          <w:rFonts w:ascii="Times New Roman" w:hAnsi="Times New Roman"/>
          <w:sz w:val="24"/>
          <w:szCs w:val="24"/>
        </w:rPr>
        <w:t xml:space="preserve"> Ольга ГОРДІЄНКО – громадська організація «Центр сприяння дітям з синдромом Дауна «</w:t>
      </w:r>
      <w:proofErr w:type="spellStart"/>
      <w:r w:rsidRPr="00E47DDF">
        <w:rPr>
          <w:rFonts w:ascii="Times New Roman" w:hAnsi="Times New Roman"/>
          <w:sz w:val="24"/>
          <w:szCs w:val="24"/>
        </w:rPr>
        <w:t>Бебіко</w:t>
      </w:r>
      <w:proofErr w:type="spellEnd"/>
      <w:r w:rsidRPr="00E47DDF">
        <w:rPr>
          <w:rFonts w:ascii="Times New Roman" w:hAnsi="Times New Roman"/>
          <w:sz w:val="24"/>
          <w:szCs w:val="24"/>
        </w:rPr>
        <w:t xml:space="preserve">» (за згодою); </w:t>
      </w:r>
    </w:p>
    <w:p w14:paraId="0A48D450" w14:textId="77777777" w:rsidR="007217F2" w:rsidRPr="00E47DDF" w:rsidRDefault="007217F2" w:rsidP="007217F2">
      <w:pPr>
        <w:spacing w:line="240" w:lineRule="auto"/>
        <w:rPr>
          <w:rFonts w:ascii="Times New Roman" w:hAnsi="Times New Roman"/>
          <w:sz w:val="24"/>
          <w:szCs w:val="24"/>
        </w:rPr>
      </w:pPr>
      <w:r w:rsidRPr="00E47DDF">
        <w:rPr>
          <w:rFonts w:ascii="Times New Roman" w:hAnsi="Times New Roman"/>
          <w:sz w:val="24"/>
          <w:szCs w:val="24"/>
        </w:rPr>
        <w:t>Наталія МАСНИК – представник Тернопільського благодійного фонду «Карітас» (за згодою).</w:t>
      </w:r>
    </w:p>
    <w:p w14:paraId="2705B6DD" w14:textId="77777777" w:rsidR="007217F2" w:rsidRPr="00E47DDF" w:rsidRDefault="007217F2" w:rsidP="007217F2">
      <w:pPr>
        <w:spacing w:line="240" w:lineRule="auto"/>
        <w:rPr>
          <w:rFonts w:ascii="Times New Roman" w:hAnsi="Times New Roman"/>
          <w:sz w:val="24"/>
          <w:szCs w:val="24"/>
        </w:rPr>
      </w:pPr>
      <w:r w:rsidRPr="00E47DDF">
        <w:rPr>
          <w:rFonts w:ascii="Times New Roman" w:hAnsi="Times New Roman"/>
          <w:sz w:val="24"/>
          <w:szCs w:val="24"/>
        </w:rPr>
        <w:t>Любов ВОВК – депутат міської ради, член постійної комісії міської ради з гуманітарних питань (за згодою).</w:t>
      </w:r>
    </w:p>
    <w:p w14:paraId="214516CB" w14:textId="77777777" w:rsidR="007217F2" w:rsidRPr="00E47DDF" w:rsidRDefault="007217F2" w:rsidP="007217F2">
      <w:pPr>
        <w:spacing w:line="240" w:lineRule="auto"/>
        <w:rPr>
          <w:rFonts w:ascii="Times New Roman" w:hAnsi="Times New Roman"/>
          <w:sz w:val="24"/>
          <w:szCs w:val="24"/>
        </w:rPr>
      </w:pPr>
    </w:p>
    <w:p w14:paraId="72881E28" w14:textId="77777777" w:rsidR="007B4659" w:rsidRPr="00E47DDF" w:rsidRDefault="007217F2" w:rsidP="007217F2">
      <w:pPr>
        <w:spacing w:line="240" w:lineRule="auto"/>
        <w:rPr>
          <w:rFonts w:ascii="Times New Roman" w:hAnsi="Times New Roman"/>
          <w:sz w:val="24"/>
          <w:szCs w:val="24"/>
        </w:rPr>
      </w:pPr>
      <w:r w:rsidRPr="00E47DDF">
        <w:rPr>
          <w:rFonts w:ascii="Times New Roman" w:hAnsi="Times New Roman"/>
          <w:sz w:val="24"/>
          <w:szCs w:val="24"/>
        </w:rPr>
        <w:t xml:space="preserve"> Міський голова </w:t>
      </w:r>
      <w:r w:rsidRPr="00E47DDF">
        <w:rPr>
          <w:rFonts w:ascii="Times New Roman" w:hAnsi="Times New Roman"/>
          <w:sz w:val="24"/>
          <w:szCs w:val="24"/>
        </w:rPr>
        <w:tab/>
      </w:r>
      <w:r w:rsidRPr="00E47DDF">
        <w:rPr>
          <w:rFonts w:ascii="Times New Roman" w:hAnsi="Times New Roman"/>
          <w:sz w:val="24"/>
          <w:szCs w:val="24"/>
        </w:rPr>
        <w:tab/>
      </w:r>
      <w:r w:rsidRPr="00E47DDF">
        <w:rPr>
          <w:rFonts w:ascii="Times New Roman" w:hAnsi="Times New Roman"/>
          <w:sz w:val="24"/>
          <w:szCs w:val="24"/>
        </w:rPr>
        <w:tab/>
      </w:r>
      <w:r w:rsidRPr="00E47DDF">
        <w:rPr>
          <w:rFonts w:ascii="Times New Roman" w:hAnsi="Times New Roman"/>
          <w:sz w:val="24"/>
          <w:szCs w:val="24"/>
        </w:rPr>
        <w:tab/>
      </w:r>
      <w:r w:rsidRPr="00E47DDF">
        <w:rPr>
          <w:rFonts w:ascii="Times New Roman" w:hAnsi="Times New Roman"/>
          <w:sz w:val="24"/>
          <w:szCs w:val="24"/>
        </w:rPr>
        <w:tab/>
      </w:r>
      <w:r w:rsidRPr="00E47DDF">
        <w:rPr>
          <w:rFonts w:ascii="Times New Roman" w:hAnsi="Times New Roman"/>
          <w:sz w:val="24"/>
          <w:szCs w:val="24"/>
        </w:rPr>
        <w:tab/>
      </w:r>
      <w:r w:rsidRPr="00E47DDF">
        <w:rPr>
          <w:rFonts w:ascii="Times New Roman" w:hAnsi="Times New Roman"/>
          <w:sz w:val="24"/>
          <w:szCs w:val="24"/>
        </w:rPr>
        <w:tab/>
      </w:r>
      <w:r w:rsidRPr="00E47DDF">
        <w:rPr>
          <w:rFonts w:ascii="Times New Roman" w:hAnsi="Times New Roman"/>
          <w:sz w:val="24"/>
          <w:szCs w:val="24"/>
        </w:rPr>
        <w:tab/>
        <w:t>Сергій НАДАЛ</w:t>
      </w:r>
    </w:p>
    <w:p w14:paraId="522F196C" w14:textId="77777777" w:rsidR="00E47DDF" w:rsidRPr="00E47DDF" w:rsidRDefault="00E47DDF" w:rsidP="007217F2">
      <w:pPr>
        <w:spacing w:line="240" w:lineRule="auto"/>
        <w:rPr>
          <w:rFonts w:ascii="Times New Roman" w:hAnsi="Times New Roman"/>
          <w:sz w:val="24"/>
          <w:szCs w:val="24"/>
        </w:rPr>
      </w:pPr>
    </w:p>
    <w:p w14:paraId="39E8537A" w14:textId="77777777" w:rsidR="00E47DDF" w:rsidRPr="00E47DDF" w:rsidRDefault="00E47DDF" w:rsidP="007217F2">
      <w:pPr>
        <w:spacing w:line="240" w:lineRule="auto"/>
        <w:rPr>
          <w:rFonts w:ascii="Times New Roman" w:hAnsi="Times New Roman"/>
          <w:sz w:val="24"/>
          <w:szCs w:val="24"/>
        </w:rPr>
      </w:pPr>
    </w:p>
    <w:p w14:paraId="7D160776" w14:textId="77777777" w:rsidR="00E47DDF" w:rsidRPr="00E47DDF" w:rsidRDefault="00E47DDF" w:rsidP="007217F2">
      <w:pPr>
        <w:spacing w:line="240" w:lineRule="auto"/>
        <w:rPr>
          <w:rFonts w:ascii="Times New Roman" w:hAnsi="Times New Roman"/>
          <w:sz w:val="24"/>
          <w:szCs w:val="24"/>
        </w:rPr>
      </w:pPr>
    </w:p>
    <w:p w14:paraId="34E7DED3" w14:textId="77777777" w:rsidR="00E47DDF" w:rsidRPr="00E47DDF" w:rsidRDefault="00E47DDF" w:rsidP="007217F2">
      <w:pPr>
        <w:spacing w:line="240" w:lineRule="auto"/>
        <w:rPr>
          <w:rFonts w:ascii="Times New Roman" w:hAnsi="Times New Roman"/>
          <w:sz w:val="24"/>
          <w:szCs w:val="24"/>
        </w:rPr>
      </w:pPr>
    </w:p>
    <w:p w14:paraId="1B1FC303" w14:textId="06A280AF" w:rsidR="00E47DDF" w:rsidRPr="00E47DDF" w:rsidRDefault="00E47DDF" w:rsidP="00E47DDF">
      <w:pPr>
        <w:pStyle w:val="rvps2"/>
        <w:shd w:val="clear" w:color="auto" w:fill="FFFFFF"/>
        <w:spacing w:before="0" w:beforeAutospacing="0" w:after="0" w:afterAutospacing="0"/>
        <w:ind w:firstLine="426"/>
        <w:jc w:val="center"/>
        <w:rPr>
          <w:rFonts w:eastAsiaTheme="minorHAnsi"/>
          <w:lang w:eastAsia="en-US"/>
        </w:rPr>
      </w:pPr>
      <w:r w:rsidRPr="00E47DDF">
        <w:rPr>
          <w:rFonts w:eastAsiaTheme="minorHAnsi"/>
          <w:lang w:eastAsia="en-US"/>
        </w:rPr>
        <w:t xml:space="preserve">                           Додаток </w:t>
      </w:r>
    </w:p>
    <w:p w14:paraId="2C891312" w14:textId="77777777" w:rsidR="00E47DDF" w:rsidRPr="00E47DDF" w:rsidRDefault="00E47DDF" w:rsidP="00E47DDF">
      <w:pPr>
        <w:pStyle w:val="rvps2"/>
        <w:shd w:val="clear" w:color="auto" w:fill="FFFFFF"/>
        <w:spacing w:before="0" w:beforeAutospacing="0" w:after="0" w:afterAutospacing="0"/>
        <w:ind w:firstLine="426"/>
        <w:jc w:val="center"/>
        <w:rPr>
          <w:rFonts w:eastAsiaTheme="minorHAnsi"/>
          <w:lang w:eastAsia="en-US"/>
        </w:rPr>
      </w:pPr>
      <w:r w:rsidRPr="00E47DDF">
        <w:rPr>
          <w:rFonts w:eastAsiaTheme="minorHAnsi"/>
          <w:lang w:eastAsia="en-US"/>
        </w:rPr>
        <w:t xml:space="preserve">                                                                      до розпорядження міського голови</w:t>
      </w:r>
    </w:p>
    <w:p w14:paraId="21AD703C" w14:textId="77777777" w:rsidR="00E47DDF" w:rsidRPr="00E47DDF" w:rsidRDefault="00E47DDF" w:rsidP="00E47DDF">
      <w:pPr>
        <w:pStyle w:val="rvps2"/>
        <w:shd w:val="clear" w:color="auto" w:fill="FFFFFF"/>
        <w:spacing w:before="0" w:beforeAutospacing="0" w:after="0" w:afterAutospacing="0"/>
        <w:ind w:firstLine="426"/>
        <w:jc w:val="center"/>
        <w:rPr>
          <w:rFonts w:eastAsiaTheme="minorHAnsi"/>
          <w:lang w:eastAsia="en-US"/>
        </w:rPr>
      </w:pPr>
    </w:p>
    <w:p w14:paraId="15B76758" w14:textId="77777777" w:rsidR="00E47DDF" w:rsidRPr="00E47DDF" w:rsidRDefault="00E47DDF" w:rsidP="00E47DDF">
      <w:pPr>
        <w:pStyle w:val="rvps2"/>
        <w:shd w:val="clear" w:color="auto" w:fill="FFFFFF"/>
        <w:spacing w:before="0" w:beforeAutospacing="0" w:after="0" w:afterAutospacing="0"/>
        <w:ind w:firstLine="426"/>
        <w:jc w:val="center"/>
        <w:rPr>
          <w:rFonts w:eastAsiaTheme="minorHAnsi"/>
          <w:lang w:eastAsia="en-US"/>
        </w:rPr>
      </w:pPr>
    </w:p>
    <w:p w14:paraId="380461A0" w14:textId="77777777" w:rsidR="00E47DDF" w:rsidRPr="00E47DDF" w:rsidRDefault="00E47DDF" w:rsidP="00E47DDF">
      <w:pPr>
        <w:pStyle w:val="rvps2"/>
        <w:shd w:val="clear" w:color="auto" w:fill="FFFFFF"/>
        <w:spacing w:before="0" w:beforeAutospacing="0" w:after="0" w:afterAutospacing="0"/>
        <w:ind w:firstLine="426"/>
        <w:jc w:val="center"/>
        <w:rPr>
          <w:rFonts w:eastAsiaTheme="minorHAnsi"/>
          <w:lang w:eastAsia="en-US"/>
        </w:rPr>
      </w:pPr>
      <w:r w:rsidRPr="00E47DDF">
        <w:rPr>
          <w:rFonts w:eastAsiaTheme="minorHAnsi"/>
          <w:lang w:eastAsia="en-US"/>
        </w:rPr>
        <w:t xml:space="preserve">ПОЛОЖЕННЯ </w:t>
      </w:r>
    </w:p>
    <w:p w14:paraId="1B221BFB" w14:textId="77777777" w:rsidR="00E47DDF" w:rsidRPr="00E47DDF" w:rsidRDefault="00E47DDF" w:rsidP="00E47DDF">
      <w:pPr>
        <w:pStyle w:val="rvps2"/>
        <w:shd w:val="clear" w:color="auto" w:fill="FFFFFF"/>
        <w:spacing w:before="0" w:beforeAutospacing="0" w:after="0" w:afterAutospacing="0"/>
        <w:ind w:firstLine="426"/>
        <w:jc w:val="center"/>
        <w:rPr>
          <w:rFonts w:eastAsiaTheme="minorHAnsi"/>
          <w:lang w:eastAsia="en-US"/>
        </w:rPr>
      </w:pPr>
      <w:r w:rsidRPr="00E47DDF">
        <w:rPr>
          <w:rFonts w:eastAsiaTheme="minorHAnsi"/>
          <w:lang w:eastAsia="en-US"/>
        </w:rPr>
        <w:t xml:space="preserve">про Робочу групу з питань визначення потреб в соціальних послугах та впровадження соціального замовлення за рахунок бюджетних коштів у Тернопільській міській територіальній громаді </w:t>
      </w:r>
    </w:p>
    <w:p w14:paraId="06983265" w14:textId="77777777" w:rsidR="00E47DDF" w:rsidRPr="00E47DDF" w:rsidRDefault="00E47DDF" w:rsidP="00E47DDF">
      <w:pPr>
        <w:pStyle w:val="rvps2"/>
        <w:shd w:val="clear" w:color="auto" w:fill="FFFFFF"/>
        <w:spacing w:before="0" w:beforeAutospacing="0" w:after="0" w:afterAutospacing="0"/>
        <w:ind w:firstLine="426"/>
        <w:jc w:val="center"/>
        <w:rPr>
          <w:rFonts w:eastAsiaTheme="minorHAnsi"/>
          <w:lang w:eastAsia="en-US"/>
        </w:rPr>
      </w:pPr>
      <w:r w:rsidRPr="00E47DDF">
        <w:rPr>
          <w:rFonts w:eastAsiaTheme="minorHAnsi"/>
          <w:lang w:eastAsia="en-US"/>
        </w:rPr>
        <w:t xml:space="preserve"> </w:t>
      </w:r>
    </w:p>
    <w:p w14:paraId="17D207BD" w14:textId="77777777" w:rsidR="00E47DDF" w:rsidRPr="00E47DDF" w:rsidRDefault="00E47DDF" w:rsidP="00E47DDF">
      <w:pPr>
        <w:pStyle w:val="rvps2"/>
        <w:shd w:val="clear" w:color="auto" w:fill="FFFFFF"/>
        <w:spacing w:before="0" w:beforeAutospacing="0" w:after="0" w:afterAutospacing="0"/>
        <w:ind w:firstLine="426"/>
        <w:jc w:val="center"/>
        <w:rPr>
          <w:rFonts w:eastAsiaTheme="minorHAnsi"/>
          <w:lang w:eastAsia="en-US"/>
        </w:rPr>
      </w:pPr>
      <w:r w:rsidRPr="00E47DDF">
        <w:rPr>
          <w:rFonts w:eastAsiaTheme="minorHAnsi"/>
          <w:lang w:eastAsia="en-US"/>
        </w:rPr>
        <w:t>1.Загальні засади</w:t>
      </w:r>
    </w:p>
    <w:p w14:paraId="6F7F963A" w14:textId="77777777" w:rsidR="00E47DDF" w:rsidRPr="00E47DDF" w:rsidRDefault="00E47DDF" w:rsidP="00E47DDF">
      <w:pPr>
        <w:pStyle w:val="rvps2"/>
        <w:shd w:val="clear" w:color="auto" w:fill="FFFFFF"/>
        <w:spacing w:before="0" w:beforeAutospacing="0" w:after="0" w:afterAutospacing="0"/>
        <w:jc w:val="both"/>
        <w:rPr>
          <w:rFonts w:eastAsiaTheme="minorHAnsi"/>
          <w:lang w:eastAsia="en-US"/>
        </w:rPr>
      </w:pPr>
      <w:r w:rsidRPr="00E47DDF">
        <w:rPr>
          <w:rFonts w:eastAsiaTheme="minorHAnsi"/>
          <w:lang w:eastAsia="en-US"/>
        </w:rPr>
        <w:t>1.1.Робоча група з питань визначення потреб населення у соціальних послугах та впровадження соціального замовлення за рахунок бюджетних коштів у Тернопільській міській територіальній громаді (далі – Робоча група) є консультативно-дорадчим органом.</w:t>
      </w:r>
    </w:p>
    <w:p w14:paraId="0CB33499" w14:textId="77777777" w:rsidR="00E47DDF" w:rsidRPr="00E47DDF" w:rsidRDefault="00E47DDF" w:rsidP="00E47DDF">
      <w:pPr>
        <w:pStyle w:val="a4"/>
        <w:jc w:val="both"/>
        <w:rPr>
          <w:rFonts w:cs="Times New Roman"/>
          <w:szCs w:val="24"/>
        </w:rPr>
      </w:pPr>
      <w:r w:rsidRPr="00E47DDF">
        <w:rPr>
          <w:rFonts w:cs="Times New Roman"/>
          <w:szCs w:val="24"/>
        </w:rPr>
        <w:t>1.2. Робоча група</w:t>
      </w:r>
      <w:r w:rsidRPr="00E47DDF">
        <w:rPr>
          <w:rFonts w:cs="Times New Roman"/>
          <w:color w:val="333333"/>
          <w:szCs w:val="24"/>
        </w:rPr>
        <w:t xml:space="preserve"> </w:t>
      </w:r>
      <w:r w:rsidRPr="00E47DDF">
        <w:rPr>
          <w:rFonts w:cs="Times New Roman"/>
          <w:szCs w:val="24"/>
        </w:rPr>
        <w:t>у своїй діяльності керується Конституцією і законами України,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рішеннями міської ради, виконавчого комітету, розпорядженнями міського голови, цим Положенням, а також іншими нормативно-правовими актами, які регулюють порядок надання соціальних послуг.</w:t>
      </w:r>
    </w:p>
    <w:p w14:paraId="51F57912" w14:textId="77777777" w:rsidR="00E47DDF" w:rsidRPr="00E47DDF" w:rsidRDefault="00E47DDF" w:rsidP="00E47DDF">
      <w:pPr>
        <w:pStyle w:val="a4"/>
        <w:jc w:val="both"/>
        <w:rPr>
          <w:rFonts w:cs="Times New Roman"/>
          <w:szCs w:val="24"/>
        </w:rPr>
      </w:pPr>
    </w:p>
    <w:p w14:paraId="513276D0" w14:textId="77777777" w:rsidR="00E47DDF" w:rsidRPr="00E47DDF" w:rsidRDefault="00E47DDF" w:rsidP="00E47DDF">
      <w:pPr>
        <w:pStyle w:val="a4"/>
        <w:jc w:val="center"/>
        <w:rPr>
          <w:rFonts w:cs="Times New Roman"/>
          <w:szCs w:val="24"/>
        </w:rPr>
      </w:pPr>
      <w:r w:rsidRPr="00E47DDF">
        <w:rPr>
          <w:rFonts w:cs="Times New Roman"/>
          <w:szCs w:val="24"/>
        </w:rPr>
        <w:t>2.Завдання Робочої групи</w:t>
      </w:r>
    </w:p>
    <w:p w14:paraId="1804EA26" w14:textId="77777777" w:rsidR="00E47DDF" w:rsidRPr="00E47DDF" w:rsidRDefault="00E47DDF" w:rsidP="00E47DDF">
      <w:pPr>
        <w:pStyle w:val="a4"/>
        <w:jc w:val="both"/>
        <w:rPr>
          <w:rFonts w:cs="Times New Roman"/>
          <w:szCs w:val="24"/>
        </w:rPr>
      </w:pPr>
      <w:r w:rsidRPr="00E47DDF">
        <w:rPr>
          <w:rFonts w:cs="Times New Roman"/>
          <w:szCs w:val="24"/>
        </w:rPr>
        <w:t>2.1. Основним завданням Робочої групи є підготовка пропозицій щодо потреб населення у соціальних послугах.</w:t>
      </w:r>
    </w:p>
    <w:p w14:paraId="0F976C74" w14:textId="77777777" w:rsidR="00E47DDF" w:rsidRPr="00E47DDF" w:rsidRDefault="00E47DDF" w:rsidP="00E47DDF">
      <w:pPr>
        <w:pStyle w:val="a4"/>
        <w:jc w:val="both"/>
        <w:rPr>
          <w:rFonts w:cs="Times New Roman"/>
          <w:szCs w:val="24"/>
        </w:rPr>
      </w:pPr>
      <w:r w:rsidRPr="00E47DDF">
        <w:rPr>
          <w:rFonts w:cs="Times New Roman"/>
          <w:szCs w:val="24"/>
        </w:rPr>
        <w:t>2.2. Відповідно до визначеного завдання Робоча група:</w:t>
      </w:r>
    </w:p>
    <w:p w14:paraId="3F285DE8" w14:textId="77777777" w:rsidR="00E47DDF" w:rsidRPr="00E47DDF" w:rsidRDefault="00E47DDF" w:rsidP="00E47DDF">
      <w:pPr>
        <w:pStyle w:val="rvps2"/>
        <w:shd w:val="clear" w:color="auto" w:fill="FFFFFF"/>
        <w:spacing w:before="0" w:beforeAutospacing="0" w:after="0" w:afterAutospacing="0"/>
        <w:jc w:val="both"/>
        <w:rPr>
          <w:rFonts w:eastAsiaTheme="minorHAnsi"/>
          <w:lang w:eastAsia="en-US"/>
        </w:rPr>
      </w:pPr>
      <w:r w:rsidRPr="00E47DDF">
        <w:rPr>
          <w:rFonts w:eastAsiaTheme="minorHAnsi"/>
          <w:lang w:eastAsia="en-US"/>
        </w:rPr>
        <w:t>- готує пропозиції до плану заходів щодо організації визначення потреб населення у соціальних послугах із зазначенням відповідальних осіб, який подається управлінням соціальної політики (далі – Управління) на затвердження голові або заступнику голови міської ради;</w:t>
      </w:r>
    </w:p>
    <w:p w14:paraId="0AA756DD" w14:textId="77777777" w:rsidR="00E47DDF" w:rsidRPr="00E47DDF" w:rsidRDefault="00E47DDF" w:rsidP="00E47DDF">
      <w:pPr>
        <w:pStyle w:val="rvps2"/>
        <w:shd w:val="clear" w:color="auto" w:fill="FFFFFF"/>
        <w:spacing w:before="0" w:beforeAutospacing="0" w:after="0" w:afterAutospacing="0"/>
        <w:jc w:val="both"/>
        <w:rPr>
          <w:rFonts w:eastAsiaTheme="minorHAnsi"/>
          <w:lang w:eastAsia="en-US"/>
        </w:rPr>
      </w:pPr>
      <w:r w:rsidRPr="00E47DDF">
        <w:rPr>
          <w:rFonts w:eastAsiaTheme="minorHAnsi"/>
          <w:lang w:eastAsia="en-US"/>
        </w:rPr>
        <w:t>- забезпечує аналіз соціально-демографічної ситуації, даних про осіб/сім’ї, які належать до вразливих груп населення, перебувають у складних життєвих обставинах (далі - вразливі групи населення), які проживають у Тернопільській міській  територіальній громаді (далі - територіальна громада);</w:t>
      </w:r>
    </w:p>
    <w:p w14:paraId="50BC1DFF" w14:textId="77777777" w:rsidR="00E47DDF" w:rsidRPr="00E47DDF" w:rsidRDefault="00E47DDF" w:rsidP="00E47DDF">
      <w:pPr>
        <w:pStyle w:val="rvps2"/>
        <w:shd w:val="clear" w:color="auto" w:fill="FFFFFF"/>
        <w:spacing w:before="0" w:beforeAutospacing="0" w:after="0" w:afterAutospacing="0"/>
        <w:jc w:val="both"/>
        <w:rPr>
          <w:rFonts w:eastAsiaTheme="minorHAnsi"/>
          <w:lang w:eastAsia="en-US"/>
        </w:rPr>
      </w:pPr>
      <w:r w:rsidRPr="00E47DDF">
        <w:rPr>
          <w:rFonts w:eastAsiaTheme="minorHAnsi"/>
          <w:lang w:eastAsia="en-US"/>
        </w:rPr>
        <w:t>- забезпечує аналіз стану розвитку системи надання соціальних послуг та організаційної спроможності територіальної громади у забезпеченні населення соціальними послугами;</w:t>
      </w:r>
    </w:p>
    <w:p w14:paraId="5BD7A4F0" w14:textId="77777777" w:rsidR="00E47DDF" w:rsidRPr="00E47DDF" w:rsidRDefault="00E47DDF" w:rsidP="00E47DDF">
      <w:pPr>
        <w:pStyle w:val="rvps2"/>
        <w:shd w:val="clear" w:color="auto" w:fill="FFFFFF"/>
        <w:spacing w:before="0" w:beforeAutospacing="0" w:after="0" w:afterAutospacing="0"/>
        <w:jc w:val="both"/>
        <w:rPr>
          <w:rFonts w:eastAsiaTheme="minorHAnsi"/>
          <w:lang w:eastAsia="en-US"/>
        </w:rPr>
      </w:pPr>
      <w:r w:rsidRPr="00E47DDF">
        <w:rPr>
          <w:rFonts w:eastAsiaTheme="minorHAnsi"/>
          <w:lang w:eastAsia="en-US"/>
        </w:rPr>
        <w:t>- розглядає проект звіту за результатами визначення потреб населення у соціальних послугах;</w:t>
      </w:r>
    </w:p>
    <w:p w14:paraId="2C7F2880" w14:textId="66BEFDCC" w:rsidR="00E47DDF" w:rsidRPr="00E47DDF" w:rsidRDefault="00E47DDF" w:rsidP="00E47DDF">
      <w:pPr>
        <w:pStyle w:val="rvps2"/>
        <w:shd w:val="clear" w:color="auto" w:fill="FFFFFF"/>
        <w:spacing w:before="0" w:beforeAutospacing="0" w:after="0" w:afterAutospacing="0"/>
        <w:jc w:val="both"/>
        <w:rPr>
          <w:rFonts w:eastAsiaTheme="minorHAnsi"/>
          <w:lang w:eastAsia="en-US"/>
        </w:rPr>
      </w:pPr>
      <w:r w:rsidRPr="00E47DDF">
        <w:rPr>
          <w:rFonts w:eastAsiaTheme="minorHAnsi"/>
          <w:lang w:eastAsia="en-US"/>
        </w:rPr>
        <w:t>- готує пропозиції щодо визначення пріоритетних для жителів територіальної громади соціальних послуг та заходів з розвитку та забезпечення їх надання;</w:t>
      </w:r>
    </w:p>
    <w:p w14:paraId="2541736B" w14:textId="77777777" w:rsidR="00E47DDF" w:rsidRPr="00E47DDF" w:rsidRDefault="00E47DDF" w:rsidP="00E47DDF">
      <w:pPr>
        <w:pStyle w:val="rvps2"/>
        <w:shd w:val="clear" w:color="auto" w:fill="FFFFFF"/>
        <w:spacing w:before="0" w:beforeAutospacing="0" w:after="0" w:afterAutospacing="0"/>
        <w:jc w:val="both"/>
        <w:rPr>
          <w:rFonts w:eastAsiaTheme="minorHAnsi"/>
          <w:lang w:eastAsia="en-US"/>
        </w:rPr>
      </w:pPr>
      <w:r w:rsidRPr="00E47DDF">
        <w:rPr>
          <w:rFonts w:eastAsiaTheme="minorHAnsi"/>
          <w:lang w:eastAsia="en-US"/>
        </w:rPr>
        <w:t>- розробляє пропозиції до стратегії розвитку територіальної громади, плану заходів з реалізації стратегії розвитку територіальної громади, місцевих програм розвитку, програми економічного і соціального розвитку територіальної громади, інших прогнозних і програмних документів економічного і соціального розвитку територіальної громади в частині забезпечення потреб осіб/сімей у соціальних послугах.</w:t>
      </w:r>
    </w:p>
    <w:p w14:paraId="5AF59D32" w14:textId="77777777" w:rsidR="00E47DDF" w:rsidRPr="00E47DDF" w:rsidRDefault="00E47DDF" w:rsidP="00E47DDF">
      <w:pPr>
        <w:pStyle w:val="rvps2"/>
        <w:shd w:val="clear" w:color="auto" w:fill="FFFFFF"/>
        <w:spacing w:before="0" w:beforeAutospacing="0" w:after="0" w:afterAutospacing="0"/>
        <w:jc w:val="both"/>
        <w:rPr>
          <w:rFonts w:eastAsiaTheme="minorHAnsi"/>
          <w:lang w:eastAsia="en-US"/>
        </w:rPr>
      </w:pPr>
    </w:p>
    <w:p w14:paraId="1B9C7264" w14:textId="77777777" w:rsidR="00E47DDF" w:rsidRPr="00E47DDF" w:rsidRDefault="00E47DDF" w:rsidP="00E47DDF">
      <w:pPr>
        <w:pStyle w:val="a4"/>
        <w:jc w:val="center"/>
        <w:rPr>
          <w:rFonts w:cs="Times New Roman"/>
          <w:szCs w:val="24"/>
        </w:rPr>
      </w:pPr>
      <w:r w:rsidRPr="00E47DDF">
        <w:rPr>
          <w:rFonts w:cs="Times New Roman"/>
          <w:szCs w:val="24"/>
        </w:rPr>
        <w:t>3.Організація діяльності Робочої групи</w:t>
      </w:r>
    </w:p>
    <w:p w14:paraId="5BDD1708" w14:textId="77777777" w:rsidR="00E47DDF" w:rsidRPr="00E47DDF" w:rsidRDefault="00E47DDF" w:rsidP="00E47DDF">
      <w:pPr>
        <w:pStyle w:val="rvps2"/>
        <w:shd w:val="clear" w:color="auto" w:fill="FFFFFF"/>
        <w:tabs>
          <w:tab w:val="left" w:pos="284"/>
          <w:tab w:val="left" w:pos="567"/>
        </w:tabs>
        <w:spacing w:before="0" w:beforeAutospacing="0" w:after="0" w:afterAutospacing="0"/>
        <w:jc w:val="both"/>
        <w:rPr>
          <w:rFonts w:eastAsiaTheme="minorHAnsi"/>
          <w:i/>
          <w:color w:val="000000" w:themeColor="text1"/>
          <w:lang w:eastAsia="en-US"/>
        </w:rPr>
      </w:pPr>
      <w:r w:rsidRPr="00E47DDF">
        <w:rPr>
          <w:rFonts w:eastAsiaTheme="minorHAnsi"/>
          <w:color w:val="000000" w:themeColor="text1"/>
          <w:lang w:eastAsia="en-US"/>
        </w:rPr>
        <w:t>3</w:t>
      </w:r>
      <w:r w:rsidRPr="00E47DDF">
        <w:rPr>
          <w:rFonts w:eastAsiaTheme="minorHAnsi"/>
          <w:lang w:eastAsia="en-US"/>
        </w:rPr>
        <w:t>.1.Персональний склад Робочої групи та Положення</w:t>
      </w:r>
      <w:r w:rsidRPr="00E47DDF">
        <w:rPr>
          <w:rFonts w:eastAsiaTheme="minorHAnsi"/>
          <w:i/>
          <w:lang w:eastAsia="en-US"/>
        </w:rPr>
        <w:t xml:space="preserve"> </w:t>
      </w:r>
      <w:r w:rsidRPr="00E47DDF">
        <w:rPr>
          <w:rFonts w:eastAsiaTheme="minorHAnsi"/>
          <w:lang w:eastAsia="en-US"/>
        </w:rPr>
        <w:t>про її діяльність затверджується розпорядженням голови міської ради.</w:t>
      </w:r>
    </w:p>
    <w:p w14:paraId="4BC96A4B" w14:textId="77777777" w:rsidR="00E47DDF" w:rsidRPr="00E47DDF" w:rsidRDefault="00E47DDF" w:rsidP="00E47DDF">
      <w:pPr>
        <w:pStyle w:val="rvps2"/>
        <w:shd w:val="clear" w:color="auto" w:fill="FFFFFF"/>
        <w:spacing w:before="0" w:beforeAutospacing="0" w:after="0" w:afterAutospacing="0"/>
        <w:jc w:val="both"/>
        <w:rPr>
          <w:rFonts w:eastAsiaTheme="minorHAnsi"/>
          <w:lang w:eastAsia="en-US"/>
        </w:rPr>
      </w:pPr>
      <w:r w:rsidRPr="00E47DDF">
        <w:rPr>
          <w:rFonts w:eastAsiaTheme="minorHAnsi"/>
          <w:lang w:eastAsia="en-US"/>
        </w:rPr>
        <w:t>3.2. Робочу групу очолює секретар міської ради.</w:t>
      </w:r>
    </w:p>
    <w:p w14:paraId="08FF97AA" w14:textId="77777777" w:rsidR="00E47DDF" w:rsidRPr="00E47DDF" w:rsidRDefault="00E47DDF" w:rsidP="00E47DDF">
      <w:pPr>
        <w:pStyle w:val="rvps2"/>
        <w:shd w:val="clear" w:color="auto" w:fill="FFFFFF"/>
        <w:spacing w:before="0" w:beforeAutospacing="0" w:after="0" w:afterAutospacing="0"/>
        <w:jc w:val="both"/>
        <w:rPr>
          <w:rFonts w:eastAsiaTheme="minorHAnsi"/>
          <w:lang w:eastAsia="en-US"/>
        </w:rPr>
      </w:pPr>
      <w:r w:rsidRPr="00E47DDF">
        <w:rPr>
          <w:rFonts w:eastAsiaTheme="minorHAnsi"/>
          <w:lang w:eastAsia="en-US"/>
        </w:rPr>
        <w:t>3.3. Основною організаційною формою діяльності Робочої групи є засідання, які проводяться за потребою, до завершення роботи над підготовкою звіту за результатами визначення потреб населення у соціальних послугах на середньостроковий період (пропозицій за результатами визначення потреб населення у соціальних послугах на короткостроковий період).</w:t>
      </w:r>
    </w:p>
    <w:p w14:paraId="506A151F" w14:textId="77777777" w:rsidR="00E47DDF" w:rsidRPr="00E47DDF" w:rsidRDefault="00E47DDF" w:rsidP="00E47DDF">
      <w:pPr>
        <w:pStyle w:val="rvps2"/>
        <w:shd w:val="clear" w:color="auto" w:fill="FFFFFF"/>
        <w:spacing w:before="0" w:beforeAutospacing="0" w:after="0" w:afterAutospacing="0"/>
        <w:jc w:val="both"/>
        <w:rPr>
          <w:rFonts w:eastAsiaTheme="minorHAnsi"/>
          <w:lang w:eastAsia="en-US"/>
        </w:rPr>
      </w:pPr>
      <w:r w:rsidRPr="00E47DDF">
        <w:rPr>
          <w:rFonts w:eastAsiaTheme="minorHAnsi"/>
          <w:lang w:eastAsia="en-US"/>
        </w:rPr>
        <w:lastRenderedPageBreak/>
        <w:t>3.4. Пропозиції Робочої групи оформлюються протоколом, який підписується керівником Робочої групи, секретарем та не менше як одним представником отримувачів соціальних послуг та їхніх об’єднань, громадських об’єднань, благодійних, релігійних організацій, наукових установ, представників вразливих груп населення.</w:t>
      </w:r>
    </w:p>
    <w:p w14:paraId="10B9213A" w14:textId="77777777" w:rsidR="00E47DDF" w:rsidRPr="00E47DDF" w:rsidRDefault="00E47DDF" w:rsidP="00E47DDF">
      <w:pPr>
        <w:pStyle w:val="a4"/>
        <w:jc w:val="both"/>
        <w:rPr>
          <w:rFonts w:cs="Times New Roman"/>
          <w:szCs w:val="24"/>
        </w:rPr>
      </w:pPr>
      <w:r w:rsidRPr="00E47DDF">
        <w:rPr>
          <w:rFonts w:cs="Times New Roman"/>
          <w:szCs w:val="24"/>
        </w:rPr>
        <w:t>3.5. Засідання Робочої групи вважається правомочним, якщо на ньому присутні більш як половина його членів.</w:t>
      </w:r>
    </w:p>
    <w:p w14:paraId="293C752E" w14:textId="77777777" w:rsidR="00E47DDF" w:rsidRPr="00E47DDF" w:rsidRDefault="00E47DDF" w:rsidP="00E47DDF">
      <w:pPr>
        <w:pStyle w:val="a4"/>
        <w:jc w:val="both"/>
        <w:rPr>
          <w:rFonts w:cs="Times New Roman"/>
          <w:szCs w:val="24"/>
        </w:rPr>
      </w:pPr>
      <w:r w:rsidRPr="00E47DDF">
        <w:rPr>
          <w:rFonts w:cs="Times New Roman"/>
          <w:szCs w:val="24"/>
        </w:rPr>
        <w:t>3.6. Підготовку матеріалів для розгляду на засіданнях Робочої групи забезпечує його секретар.</w:t>
      </w:r>
    </w:p>
    <w:p w14:paraId="0F6827A7" w14:textId="77777777" w:rsidR="00E47DDF" w:rsidRPr="00E47DDF" w:rsidRDefault="00E47DDF" w:rsidP="00E47DDF">
      <w:pPr>
        <w:pStyle w:val="rvps2"/>
        <w:shd w:val="clear" w:color="auto" w:fill="FFFFFF"/>
        <w:spacing w:before="0" w:beforeAutospacing="0" w:after="0" w:afterAutospacing="0"/>
        <w:jc w:val="both"/>
        <w:rPr>
          <w:rFonts w:eastAsiaTheme="minorHAnsi"/>
          <w:lang w:eastAsia="en-US"/>
        </w:rPr>
      </w:pPr>
      <w:r w:rsidRPr="00E47DDF">
        <w:t xml:space="preserve">3.7. Керівник Робочої групи може прийняти рішення про проведення </w:t>
      </w:r>
      <w:r w:rsidRPr="00E47DDF">
        <w:rPr>
          <w:rFonts w:eastAsiaTheme="minorHAnsi"/>
          <w:lang w:eastAsia="en-US"/>
        </w:rPr>
        <w:t>засідання в режимі реального часу з використанням відповідних технічних засобів, зокрема через Інтернет.</w:t>
      </w:r>
    </w:p>
    <w:p w14:paraId="29C5DF27" w14:textId="77777777" w:rsidR="00E47DDF" w:rsidRPr="00E47DDF" w:rsidRDefault="00E47DDF" w:rsidP="00E47DDF">
      <w:pPr>
        <w:pStyle w:val="rvps2"/>
        <w:shd w:val="clear" w:color="auto" w:fill="FFFFFF"/>
        <w:tabs>
          <w:tab w:val="left" w:pos="284"/>
          <w:tab w:val="left" w:pos="426"/>
        </w:tabs>
        <w:spacing w:before="0" w:beforeAutospacing="0" w:after="0" w:afterAutospacing="0"/>
        <w:jc w:val="both"/>
        <w:rPr>
          <w:rFonts w:eastAsiaTheme="minorHAnsi"/>
          <w:lang w:eastAsia="en-US"/>
        </w:rPr>
      </w:pPr>
      <w:r w:rsidRPr="00E47DDF">
        <w:rPr>
          <w:rFonts w:eastAsiaTheme="minorHAnsi"/>
          <w:lang w:eastAsia="en-US"/>
        </w:rPr>
        <w:t xml:space="preserve">3.8. На своїх засіданнях Робоча група приймає пропозиції, які вважаються схваленими, якщо за них проголосувало більш як половина присутніх на засіданні членів Робочої групи. У разі рівного розподілу голосів вирішальним є голос керівника Робочої групи. </w:t>
      </w:r>
    </w:p>
    <w:p w14:paraId="270E9876" w14:textId="77777777" w:rsidR="00E47DDF" w:rsidRPr="00E47DDF" w:rsidRDefault="00E47DDF" w:rsidP="00E47DDF">
      <w:pPr>
        <w:pStyle w:val="rvps2"/>
        <w:shd w:val="clear" w:color="auto" w:fill="FFFFFF"/>
        <w:spacing w:before="0" w:beforeAutospacing="0" w:after="0" w:afterAutospacing="0"/>
        <w:jc w:val="both"/>
        <w:rPr>
          <w:rFonts w:eastAsiaTheme="minorHAnsi"/>
          <w:lang w:eastAsia="en-US"/>
        </w:rPr>
      </w:pPr>
      <w:r w:rsidRPr="00E47DDF">
        <w:rPr>
          <w:rFonts w:eastAsiaTheme="minorHAnsi"/>
          <w:lang w:eastAsia="en-US"/>
        </w:rPr>
        <w:t>3.9. Організаційне забезпечення діяльності Робочої групи здійснює Управління.</w:t>
      </w:r>
    </w:p>
    <w:p w14:paraId="75FBB0AB" w14:textId="77777777" w:rsidR="00E47DDF" w:rsidRPr="00E47DDF" w:rsidRDefault="00E47DDF" w:rsidP="00E47DDF">
      <w:pPr>
        <w:pStyle w:val="rvps2"/>
        <w:shd w:val="clear" w:color="auto" w:fill="FFFFFF"/>
        <w:spacing w:before="0" w:beforeAutospacing="0" w:after="0" w:afterAutospacing="0"/>
        <w:jc w:val="both"/>
        <w:rPr>
          <w:rFonts w:eastAsiaTheme="minorHAnsi"/>
          <w:lang w:eastAsia="en-US"/>
        </w:rPr>
      </w:pPr>
    </w:p>
    <w:p w14:paraId="53B58D1A" w14:textId="77777777" w:rsidR="00E47DDF" w:rsidRPr="00E47DDF" w:rsidRDefault="00E47DDF" w:rsidP="00E47DDF">
      <w:pPr>
        <w:pStyle w:val="rvps2"/>
        <w:shd w:val="clear" w:color="auto" w:fill="FFFFFF"/>
        <w:spacing w:before="0" w:beforeAutospacing="0" w:after="0" w:afterAutospacing="0"/>
        <w:jc w:val="center"/>
        <w:rPr>
          <w:rFonts w:eastAsiaTheme="minorHAnsi"/>
          <w:lang w:eastAsia="en-US"/>
        </w:rPr>
      </w:pPr>
      <w:r w:rsidRPr="00E47DDF">
        <w:rPr>
          <w:rFonts w:eastAsiaTheme="minorHAnsi"/>
          <w:lang w:eastAsia="en-US"/>
        </w:rPr>
        <w:t>4. Визначення потреб населення у соціальних послугах під час дії на території України або в окремій її місцевості надзвичайного або воєнного стану</w:t>
      </w:r>
    </w:p>
    <w:p w14:paraId="76F2F762" w14:textId="77777777" w:rsidR="00E47DDF" w:rsidRPr="00E47DDF" w:rsidRDefault="00E47DDF" w:rsidP="00E47DDF">
      <w:pPr>
        <w:pStyle w:val="a4"/>
        <w:jc w:val="both"/>
        <w:rPr>
          <w:rFonts w:cs="Times New Roman"/>
          <w:szCs w:val="24"/>
        </w:rPr>
      </w:pPr>
      <w:r w:rsidRPr="00E47DDF">
        <w:rPr>
          <w:rFonts w:cs="Times New Roman"/>
          <w:szCs w:val="24"/>
        </w:rPr>
        <w:t>4.1. Під час дії на території України або в окремій її місцевості надзвичайного або воєнного стану завданнями Робочої групи є:</w:t>
      </w:r>
    </w:p>
    <w:p w14:paraId="63821A55" w14:textId="60395C1D" w:rsidR="00E47DDF" w:rsidRPr="00E47DDF" w:rsidRDefault="00E47DDF" w:rsidP="00E47DDF">
      <w:pPr>
        <w:pStyle w:val="a4"/>
        <w:jc w:val="both"/>
        <w:rPr>
          <w:rFonts w:cs="Times New Roman"/>
          <w:szCs w:val="24"/>
        </w:rPr>
      </w:pPr>
      <w:r w:rsidRPr="00E47DDF">
        <w:rPr>
          <w:rFonts w:cs="Times New Roman"/>
          <w:szCs w:val="24"/>
        </w:rPr>
        <w:t>- розгляд результатів визначення потреб населення у соціальних послугах під час дії надзвичайного або воєнного стану;</w:t>
      </w:r>
      <w:bookmarkStart w:id="0" w:name="n105"/>
      <w:bookmarkEnd w:id="0"/>
    </w:p>
    <w:p w14:paraId="11391CA7" w14:textId="77777777" w:rsidR="00E47DDF" w:rsidRPr="00E47DDF" w:rsidRDefault="00E47DDF" w:rsidP="00E47DDF">
      <w:pPr>
        <w:pStyle w:val="a4"/>
        <w:jc w:val="both"/>
        <w:rPr>
          <w:rFonts w:cs="Times New Roman"/>
          <w:szCs w:val="24"/>
        </w:rPr>
      </w:pPr>
      <w:r w:rsidRPr="00E47DDF">
        <w:rPr>
          <w:rFonts w:cs="Times New Roman"/>
          <w:szCs w:val="24"/>
        </w:rPr>
        <w:t>- визначення заходів для організації надання необхідних соціальних послуг, у тому числі тих, які можуть надаватися екстрено (</w:t>
      </w:r>
      <w:proofErr w:type="spellStart"/>
      <w:r w:rsidRPr="00E47DDF">
        <w:rPr>
          <w:rFonts w:cs="Times New Roman"/>
          <w:szCs w:val="24"/>
        </w:rPr>
        <w:t>кризово</w:t>
      </w:r>
      <w:proofErr w:type="spellEnd"/>
      <w:r w:rsidRPr="00E47DDF">
        <w:rPr>
          <w:rFonts w:cs="Times New Roman"/>
          <w:szCs w:val="24"/>
        </w:rPr>
        <w:t>);</w:t>
      </w:r>
    </w:p>
    <w:p w14:paraId="570CEA1D" w14:textId="77777777" w:rsidR="00E47DDF" w:rsidRPr="00E47DDF" w:rsidRDefault="00E47DDF" w:rsidP="00E47DDF">
      <w:pPr>
        <w:pStyle w:val="a4"/>
        <w:jc w:val="both"/>
        <w:rPr>
          <w:rFonts w:cs="Times New Roman"/>
          <w:szCs w:val="24"/>
        </w:rPr>
      </w:pPr>
      <w:bookmarkStart w:id="1" w:name="n106"/>
      <w:bookmarkEnd w:id="1"/>
      <w:r w:rsidRPr="00E47DDF">
        <w:rPr>
          <w:rFonts w:cs="Times New Roman"/>
          <w:szCs w:val="24"/>
        </w:rPr>
        <w:t>- координація діяльності надавачів соціальних послуг комунального та недержавного сектору, волонтерів, які залучені до надання соціальних послуг;</w:t>
      </w:r>
    </w:p>
    <w:p w14:paraId="257E4443" w14:textId="77777777" w:rsidR="00E47DDF" w:rsidRPr="00E47DDF" w:rsidRDefault="00E47DDF" w:rsidP="00E47DDF">
      <w:pPr>
        <w:pStyle w:val="a4"/>
        <w:jc w:val="both"/>
        <w:rPr>
          <w:rFonts w:cs="Times New Roman"/>
          <w:szCs w:val="24"/>
        </w:rPr>
      </w:pPr>
      <w:bookmarkStart w:id="2" w:name="n107"/>
      <w:bookmarkEnd w:id="2"/>
      <w:r w:rsidRPr="00E47DDF">
        <w:rPr>
          <w:rFonts w:cs="Times New Roman"/>
          <w:szCs w:val="24"/>
        </w:rPr>
        <w:t>- вчасне та оперативне реагування на зміни в тенденціях міграції населення, спроможності надавачів соціальних послуг у забезпеченні надання соціальних послуг;</w:t>
      </w:r>
    </w:p>
    <w:p w14:paraId="780D7D20" w14:textId="77777777" w:rsidR="00E47DDF" w:rsidRPr="00E47DDF" w:rsidRDefault="00E47DDF" w:rsidP="00E47DDF">
      <w:pPr>
        <w:pStyle w:val="a4"/>
        <w:jc w:val="both"/>
        <w:rPr>
          <w:rFonts w:cs="Times New Roman"/>
          <w:szCs w:val="24"/>
        </w:rPr>
      </w:pPr>
      <w:bookmarkStart w:id="3" w:name="n108"/>
      <w:bookmarkEnd w:id="3"/>
      <w:r w:rsidRPr="00E47DDF">
        <w:rPr>
          <w:rFonts w:cs="Times New Roman"/>
          <w:szCs w:val="24"/>
        </w:rPr>
        <w:t>- розв’язання існуючих соціальних проблем, пов’язаних із надзвичайним або воєнним станом, з якими звертаються вразливі групи населення, в тому числі через залучення інших суб’єктів, які працюють у територіальній громаді, на рівні району, області.</w:t>
      </w:r>
    </w:p>
    <w:p w14:paraId="38863D12" w14:textId="77777777" w:rsidR="00E47DDF" w:rsidRPr="00E47DDF" w:rsidRDefault="00E47DDF" w:rsidP="00E47DDF">
      <w:pPr>
        <w:pStyle w:val="a4"/>
        <w:jc w:val="both"/>
        <w:rPr>
          <w:rFonts w:cs="Times New Roman"/>
          <w:szCs w:val="24"/>
        </w:rPr>
      </w:pPr>
      <w:r w:rsidRPr="00E47DDF">
        <w:rPr>
          <w:rFonts w:cs="Times New Roman"/>
          <w:szCs w:val="24"/>
        </w:rPr>
        <w:t>4.2.Основною організаційною формою діяльності Робочої групи час дії надзвичайного або воєнного стану є засідання, які проводяться при виникненні потреби в оперативному реагуванні на актуальні потреби населення у соціальних послугах.</w:t>
      </w:r>
      <w:bookmarkStart w:id="4" w:name="n112"/>
      <w:bookmarkEnd w:id="4"/>
    </w:p>
    <w:p w14:paraId="10E1AC8A" w14:textId="77777777" w:rsidR="00E47DDF" w:rsidRPr="00E47DDF" w:rsidRDefault="00E47DDF" w:rsidP="00E47DDF">
      <w:pPr>
        <w:pStyle w:val="a4"/>
        <w:jc w:val="both"/>
        <w:rPr>
          <w:rFonts w:cs="Times New Roman"/>
          <w:szCs w:val="24"/>
        </w:rPr>
      </w:pPr>
      <w:r w:rsidRPr="00E47DDF">
        <w:rPr>
          <w:rFonts w:cs="Times New Roman"/>
          <w:szCs w:val="24"/>
        </w:rPr>
        <w:t>4.3.Перше засідання Робочої групи проводиться не пізніше ніж 7-го робочого дня місяця, наступного за місяцем, у якому введено надзвичайний або воєнний стан. Надалі засідання робочої групи проводяться до припинення/скасування надзвичайного або воєнного стану.</w:t>
      </w:r>
    </w:p>
    <w:p w14:paraId="3CA4EB2C" w14:textId="77777777" w:rsidR="00E47DDF" w:rsidRPr="00E47DDF" w:rsidRDefault="00E47DDF" w:rsidP="00E47DDF">
      <w:pPr>
        <w:pStyle w:val="rvps2"/>
        <w:shd w:val="clear" w:color="auto" w:fill="FFFFFF"/>
        <w:spacing w:before="0" w:beforeAutospacing="0" w:after="0" w:afterAutospacing="0"/>
        <w:jc w:val="both"/>
        <w:rPr>
          <w:rFonts w:eastAsiaTheme="minorHAnsi"/>
          <w:lang w:eastAsia="en-US"/>
        </w:rPr>
      </w:pPr>
      <w:bookmarkStart w:id="5" w:name="n113"/>
      <w:bookmarkEnd w:id="5"/>
    </w:p>
    <w:p w14:paraId="1DDEC3F0" w14:textId="77777777" w:rsidR="00E47DDF" w:rsidRPr="00E47DDF" w:rsidRDefault="00E47DDF" w:rsidP="00E47DDF">
      <w:pPr>
        <w:pStyle w:val="rvps2"/>
        <w:shd w:val="clear" w:color="auto" w:fill="FFFFFF"/>
        <w:spacing w:before="0" w:beforeAutospacing="0" w:after="0" w:afterAutospacing="0"/>
        <w:jc w:val="both"/>
        <w:rPr>
          <w:rFonts w:eastAsiaTheme="minorHAnsi"/>
          <w:lang w:eastAsia="en-US"/>
        </w:rPr>
      </w:pPr>
    </w:p>
    <w:p w14:paraId="060F9692" w14:textId="27E4912F" w:rsidR="00E47DDF" w:rsidRPr="00E47DDF" w:rsidRDefault="00E47DDF" w:rsidP="00E47DDF">
      <w:pPr>
        <w:pStyle w:val="rvps2"/>
        <w:shd w:val="clear" w:color="auto" w:fill="FFFFFF"/>
        <w:spacing w:before="0" w:beforeAutospacing="0" w:after="0" w:afterAutospacing="0"/>
        <w:jc w:val="both"/>
        <w:rPr>
          <w:rFonts w:eastAsiaTheme="minorHAnsi"/>
          <w:lang w:eastAsia="en-US"/>
        </w:rPr>
      </w:pPr>
      <w:r>
        <w:rPr>
          <w:rFonts w:eastAsiaTheme="minorHAnsi"/>
          <w:lang w:eastAsia="en-US"/>
        </w:rPr>
        <w:t xml:space="preserve">             </w:t>
      </w:r>
      <w:r w:rsidRPr="00E47DDF">
        <w:rPr>
          <w:rFonts w:eastAsiaTheme="minorHAnsi"/>
          <w:lang w:eastAsia="en-US"/>
        </w:rPr>
        <w:t>Міський голова                                                                             Сергій НАДАЛ</w:t>
      </w:r>
    </w:p>
    <w:p w14:paraId="1F10245A" w14:textId="77777777" w:rsidR="00E47DDF" w:rsidRPr="00E47DDF" w:rsidRDefault="00E47DDF" w:rsidP="00E47DDF">
      <w:pPr>
        <w:pStyle w:val="rvps2"/>
        <w:shd w:val="clear" w:color="auto" w:fill="FFFFFF"/>
        <w:spacing w:before="0" w:beforeAutospacing="0" w:after="125" w:afterAutospacing="0"/>
        <w:jc w:val="both"/>
        <w:rPr>
          <w:rFonts w:eastAsiaTheme="minorHAnsi"/>
          <w:lang w:eastAsia="en-US"/>
        </w:rPr>
      </w:pPr>
    </w:p>
    <w:p w14:paraId="494F44D8" w14:textId="77777777" w:rsidR="00E47DDF" w:rsidRPr="00E47DDF" w:rsidRDefault="00E47DDF" w:rsidP="00E47DDF">
      <w:pPr>
        <w:pStyle w:val="rvps2"/>
        <w:shd w:val="clear" w:color="auto" w:fill="FFFFFF"/>
        <w:spacing w:before="0" w:beforeAutospacing="0" w:after="0" w:afterAutospacing="0"/>
        <w:jc w:val="both"/>
        <w:rPr>
          <w:rFonts w:eastAsiaTheme="minorHAnsi"/>
          <w:lang w:eastAsia="en-US"/>
        </w:rPr>
      </w:pPr>
    </w:p>
    <w:p w14:paraId="0110FC7F" w14:textId="77777777" w:rsidR="00E47DDF" w:rsidRPr="00E47DDF" w:rsidRDefault="00E47DDF" w:rsidP="00E47DDF">
      <w:pPr>
        <w:pStyle w:val="a4"/>
        <w:jc w:val="both"/>
        <w:rPr>
          <w:rFonts w:cs="Times New Roman"/>
          <w:szCs w:val="24"/>
        </w:rPr>
      </w:pPr>
    </w:p>
    <w:p w14:paraId="03B34871" w14:textId="77777777" w:rsidR="00E47DDF" w:rsidRPr="00E47DDF" w:rsidRDefault="00E47DDF" w:rsidP="00E47DDF">
      <w:pPr>
        <w:pStyle w:val="rvps2"/>
        <w:shd w:val="clear" w:color="auto" w:fill="FFFFFF"/>
        <w:spacing w:before="0" w:beforeAutospacing="0" w:after="0" w:afterAutospacing="0"/>
        <w:jc w:val="both"/>
        <w:rPr>
          <w:color w:val="333333"/>
        </w:rPr>
      </w:pPr>
    </w:p>
    <w:p w14:paraId="0FEEC24A" w14:textId="77777777" w:rsidR="00E47DDF" w:rsidRPr="00E47DDF" w:rsidRDefault="00E47DDF" w:rsidP="00E47DDF">
      <w:pPr>
        <w:pStyle w:val="rvps2"/>
        <w:shd w:val="clear" w:color="auto" w:fill="FFFFFF"/>
        <w:spacing w:before="0" w:beforeAutospacing="0" w:after="0" w:afterAutospacing="0"/>
        <w:ind w:left="786"/>
        <w:jc w:val="both"/>
        <w:rPr>
          <w:color w:val="333333"/>
        </w:rPr>
      </w:pPr>
    </w:p>
    <w:p w14:paraId="55A04870" w14:textId="77777777" w:rsidR="00E47DDF" w:rsidRPr="00E47DDF" w:rsidRDefault="00E47DDF" w:rsidP="00E47DDF">
      <w:pPr>
        <w:spacing w:line="240" w:lineRule="auto"/>
        <w:rPr>
          <w:rFonts w:ascii="Times New Roman" w:eastAsia="Times New Roman" w:hAnsi="Times New Roman"/>
          <w:color w:val="333333"/>
          <w:sz w:val="24"/>
          <w:szCs w:val="24"/>
          <w:lang w:eastAsia="uk-UA"/>
        </w:rPr>
      </w:pPr>
    </w:p>
    <w:p w14:paraId="6AC92A75" w14:textId="77777777" w:rsidR="00E47DDF" w:rsidRPr="00E47DDF" w:rsidRDefault="00E47DDF" w:rsidP="007217F2">
      <w:pPr>
        <w:spacing w:line="240" w:lineRule="auto"/>
        <w:rPr>
          <w:rFonts w:ascii="Times New Roman" w:hAnsi="Times New Roman"/>
          <w:sz w:val="24"/>
          <w:szCs w:val="24"/>
        </w:rPr>
      </w:pPr>
    </w:p>
    <w:sectPr w:rsidR="00E47DDF" w:rsidRPr="00E47DDF" w:rsidSect="00FB1E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B6170"/>
    <w:multiLevelType w:val="hybridMultilevel"/>
    <w:tmpl w:val="C5D05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47347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D0DCA"/>
    <w:rsid w:val="0007399F"/>
    <w:rsid w:val="000B49BF"/>
    <w:rsid w:val="001C666C"/>
    <w:rsid w:val="00201906"/>
    <w:rsid w:val="002D6A1F"/>
    <w:rsid w:val="002E4E67"/>
    <w:rsid w:val="003B7627"/>
    <w:rsid w:val="004A4604"/>
    <w:rsid w:val="004D01DE"/>
    <w:rsid w:val="004D5B34"/>
    <w:rsid w:val="0050095E"/>
    <w:rsid w:val="0056543B"/>
    <w:rsid w:val="006265A6"/>
    <w:rsid w:val="006E5ABB"/>
    <w:rsid w:val="006F07CE"/>
    <w:rsid w:val="00712A05"/>
    <w:rsid w:val="007217F2"/>
    <w:rsid w:val="00726461"/>
    <w:rsid w:val="007B2903"/>
    <w:rsid w:val="007B4659"/>
    <w:rsid w:val="00807035"/>
    <w:rsid w:val="00862B44"/>
    <w:rsid w:val="00984846"/>
    <w:rsid w:val="009C6810"/>
    <w:rsid w:val="00C26BCC"/>
    <w:rsid w:val="00D36676"/>
    <w:rsid w:val="00DD0D95"/>
    <w:rsid w:val="00E465B7"/>
    <w:rsid w:val="00E47DDF"/>
    <w:rsid w:val="00E627AC"/>
    <w:rsid w:val="00F415DE"/>
    <w:rsid w:val="00F60DDD"/>
    <w:rsid w:val="00FB1E8A"/>
    <w:rsid w:val="00FD0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9022"/>
  <w15:docId w15:val="{30285A26-EAF8-4E20-949B-6FB3D6C0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E8A"/>
    <w:pPr>
      <w:spacing w:after="160" w:line="259" w:lineRule="auto"/>
    </w:pPr>
    <w:rPr>
      <w:sz w:val="22"/>
      <w:szCs w:val="22"/>
      <w:lang w:val="uk-UA" w:eastAsia="en-US"/>
    </w:rPr>
  </w:style>
  <w:style w:type="paragraph" w:styleId="1">
    <w:name w:val="heading 1"/>
    <w:basedOn w:val="a"/>
    <w:next w:val="a"/>
    <w:link w:val="10"/>
    <w:uiPriority w:val="9"/>
    <w:qFormat/>
    <w:rsid w:val="004D5B34"/>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qFormat/>
    <w:rsid w:val="00C26BCC"/>
    <w:pPr>
      <w:spacing w:before="100" w:beforeAutospacing="1" w:after="100" w:afterAutospacing="1" w:line="240" w:lineRule="auto"/>
      <w:outlineLvl w:val="2"/>
    </w:pPr>
    <w:rPr>
      <w:rFonts w:ascii="Times New Roman" w:eastAsia="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DCA"/>
    <w:pPr>
      <w:ind w:left="720"/>
      <w:contextualSpacing/>
    </w:pPr>
  </w:style>
  <w:style w:type="character" w:customStyle="1" w:styleId="30">
    <w:name w:val="Заголовок 3 Знак"/>
    <w:basedOn w:val="a0"/>
    <w:link w:val="3"/>
    <w:uiPriority w:val="9"/>
    <w:rsid w:val="00C26BCC"/>
    <w:rPr>
      <w:rFonts w:ascii="Times New Roman" w:eastAsia="Times New Roman" w:hAnsi="Times New Roman" w:cs="Times New Roman"/>
      <w:b/>
      <w:bCs/>
      <w:sz w:val="27"/>
      <w:szCs w:val="27"/>
      <w:lang w:eastAsia="uk-UA"/>
    </w:rPr>
  </w:style>
  <w:style w:type="character" w:customStyle="1" w:styleId="highlight">
    <w:name w:val="highlight"/>
    <w:basedOn w:val="a0"/>
    <w:rsid w:val="00712A05"/>
  </w:style>
  <w:style w:type="character" w:customStyle="1" w:styleId="10">
    <w:name w:val="Заголовок 1 Знак"/>
    <w:basedOn w:val="a0"/>
    <w:link w:val="1"/>
    <w:uiPriority w:val="9"/>
    <w:rsid w:val="004D5B34"/>
    <w:rPr>
      <w:rFonts w:asciiTheme="majorHAnsi" w:eastAsiaTheme="majorEastAsia" w:hAnsiTheme="majorHAnsi" w:cstheme="majorBidi"/>
      <w:b/>
      <w:bCs/>
      <w:kern w:val="32"/>
      <w:sz w:val="32"/>
      <w:szCs w:val="32"/>
      <w:lang w:val="uk-UA" w:eastAsia="en-US"/>
    </w:rPr>
  </w:style>
  <w:style w:type="paragraph" w:styleId="a4">
    <w:name w:val="No Spacing"/>
    <w:uiPriority w:val="1"/>
    <w:qFormat/>
    <w:rsid w:val="004D5B34"/>
    <w:rPr>
      <w:rFonts w:ascii="Times New Roman" w:hAnsi="Times New Roman" w:cs="Calibri"/>
      <w:sz w:val="24"/>
      <w:szCs w:val="22"/>
      <w:lang w:val="uk-UA" w:eastAsia="en-US"/>
    </w:rPr>
  </w:style>
  <w:style w:type="paragraph" w:customStyle="1" w:styleId="rvps2">
    <w:name w:val="rvps2"/>
    <w:basedOn w:val="a"/>
    <w:rsid w:val="00E47DDF"/>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26146">
      <w:bodyDiv w:val="1"/>
      <w:marLeft w:val="0"/>
      <w:marRight w:val="0"/>
      <w:marTop w:val="0"/>
      <w:marBottom w:val="0"/>
      <w:divBdr>
        <w:top w:val="none" w:sz="0" w:space="0" w:color="auto"/>
        <w:left w:val="none" w:sz="0" w:space="0" w:color="auto"/>
        <w:bottom w:val="none" w:sz="0" w:space="0" w:color="auto"/>
        <w:right w:val="none" w:sz="0" w:space="0" w:color="auto"/>
      </w:divBdr>
    </w:div>
    <w:div w:id="567037985">
      <w:bodyDiv w:val="1"/>
      <w:marLeft w:val="0"/>
      <w:marRight w:val="0"/>
      <w:marTop w:val="0"/>
      <w:marBottom w:val="0"/>
      <w:divBdr>
        <w:top w:val="none" w:sz="0" w:space="0" w:color="auto"/>
        <w:left w:val="none" w:sz="0" w:space="0" w:color="auto"/>
        <w:bottom w:val="none" w:sz="0" w:space="0" w:color="auto"/>
        <w:right w:val="none" w:sz="0" w:space="0" w:color="auto"/>
      </w:divBdr>
    </w:div>
    <w:div w:id="718747814">
      <w:bodyDiv w:val="1"/>
      <w:marLeft w:val="0"/>
      <w:marRight w:val="0"/>
      <w:marTop w:val="0"/>
      <w:marBottom w:val="0"/>
      <w:divBdr>
        <w:top w:val="none" w:sz="0" w:space="0" w:color="auto"/>
        <w:left w:val="none" w:sz="0" w:space="0" w:color="auto"/>
        <w:bottom w:val="none" w:sz="0" w:space="0" w:color="auto"/>
        <w:right w:val="none" w:sz="0" w:space="0" w:color="auto"/>
      </w:divBdr>
    </w:div>
    <w:div w:id="1685937546">
      <w:bodyDiv w:val="1"/>
      <w:marLeft w:val="0"/>
      <w:marRight w:val="0"/>
      <w:marTop w:val="0"/>
      <w:marBottom w:val="0"/>
      <w:divBdr>
        <w:top w:val="none" w:sz="0" w:space="0" w:color="auto"/>
        <w:left w:val="none" w:sz="0" w:space="0" w:color="auto"/>
        <w:bottom w:val="none" w:sz="0" w:space="0" w:color="auto"/>
        <w:right w:val="none" w:sz="0" w:space="0" w:color="auto"/>
      </w:divBdr>
    </w:div>
    <w:div w:id="1704360316">
      <w:bodyDiv w:val="1"/>
      <w:marLeft w:val="0"/>
      <w:marRight w:val="0"/>
      <w:marTop w:val="0"/>
      <w:marBottom w:val="0"/>
      <w:divBdr>
        <w:top w:val="none" w:sz="0" w:space="0" w:color="auto"/>
        <w:left w:val="none" w:sz="0" w:space="0" w:color="auto"/>
        <w:bottom w:val="none" w:sz="0" w:space="0" w:color="auto"/>
        <w:right w:val="none" w:sz="0" w:space="0" w:color="auto"/>
      </w:divBdr>
    </w:div>
    <w:div w:id="1785923058">
      <w:bodyDiv w:val="1"/>
      <w:marLeft w:val="0"/>
      <w:marRight w:val="0"/>
      <w:marTop w:val="0"/>
      <w:marBottom w:val="0"/>
      <w:divBdr>
        <w:top w:val="none" w:sz="0" w:space="0" w:color="auto"/>
        <w:left w:val="none" w:sz="0" w:space="0" w:color="auto"/>
        <w:bottom w:val="none" w:sz="0" w:space="0" w:color="auto"/>
        <w:right w:val="none" w:sz="0" w:space="0" w:color="auto"/>
      </w:divBdr>
    </w:div>
    <w:div w:id="198877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4838</Words>
  <Characters>2759</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Марія Іщенко</dc:creator>
  <cp:lastModifiedBy>Тернопільська міська рада</cp:lastModifiedBy>
  <cp:revision>10</cp:revision>
  <cp:lastPrinted>2018-03-02T11:36:00Z</cp:lastPrinted>
  <dcterms:created xsi:type="dcterms:W3CDTF">2018-03-03T10:00:00Z</dcterms:created>
  <dcterms:modified xsi:type="dcterms:W3CDTF">2023-11-08T13:34:00Z</dcterms:modified>
</cp:coreProperties>
</file>