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Додаток</w:t>
      </w:r>
    </w:p>
    <w:p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до рішення виконавчого комітету</w:t>
      </w:r>
    </w:p>
    <w:p w:rsidR="00E62DA8" w:rsidRDefault="00E62DA8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286" w:rsidRPr="00AA33F0" w:rsidRDefault="00D70286" w:rsidP="00D702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0286">
        <w:rPr>
          <w:rFonts w:ascii="Times New Roman" w:hAnsi="Times New Roman" w:cs="Times New Roman"/>
          <w:sz w:val="24"/>
          <w:szCs w:val="24"/>
        </w:rPr>
        <w:tab/>
      </w:r>
    </w:p>
    <w:p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>Звіт про роботу</w:t>
      </w:r>
    </w:p>
    <w:p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>управління транспортних мереж та зв’язку</w:t>
      </w:r>
    </w:p>
    <w:p w:rsidR="00D70286" w:rsidRPr="00AA33F0" w:rsidRDefault="00D70286" w:rsidP="00D702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3F0">
        <w:rPr>
          <w:rFonts w:ascii="Times New Roman" w:hAnsi="Times New Roman" w:cs="Times New Roman"/>
          <w:b/>
          <w:sz w:val="28"/>
          <w:szCs w:val="28"/>
        </w:rPr>
        <w:t xml:space="preserve">за 2022 </w:t>
      </w:r>
      <w:r w:rsidR="007559F9">
        <w:rPr>
          <w:rFonts w:ascii="Times New Roman" w:hAnsi="Times New Roman" w:cs="Times New Roman"/>
          <w:b/>
          <w:sz w:val="28"/>
          <w:szCs w:val="28"/>
        </w:rPr>
        <w:t>рік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Пріоритетом транспортної політики сучасного міста є розвиток якісних і комфортних перевезень пасажирів та екологічно чистим транспортом. 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Показником соціальної ефективності функціонування міського пасажирського транспорту повинна виступати безпека перевезень та якість послуг на основі чіткої взаємодії різних видів транспорту.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На сьогоднішній день 9 тролейбусних та 34 автобусних маршрути обслуговують 45 тролейбусів та 144 автобуси</w:t>
      </w:r>
      <w:r w:rsidR="00FF40F9" w:rsidRPr="00AA33F0">
        <w:rPr>
          <w:rFonts w:ascii="Times New Roman" w:hAnsi="Times New Roman" w:cs="Times New Roman"/>
          <w:sz w:val="24"/>
          <w:szCs w:val="24"/>
        </w:rPr>
        <w:t>, згідно діючих розкладів руху, на період воєнного стану</w:t>
      </w:r>
      <w:r w:rsidRPr="00AA33F0">
        <w:rPr>
          <w:rFonts w:ascii="Times New Roman" w:hAnsi="Times New Roman" w:cs="Times New Roman"/>
          <w:sz w:val="24"/>
          <w:szCs w:val="24"/>
        </w:rPr>
        <w:t>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Для здійснення пасажирських перевезень в Тернопільській міській територіальній громаді працює 9 перевізників, з них 2  комунальних підприємства.</w:t>
      </w:r>
    </w:p>
    <w:p w:rsidR="00140AB8" w:rsidRDefault="00140AB8" w:rsidP="0073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40AB8" w:rsidRDefault="00140AB8" w:rsidP="007378C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Громадський транспорт.</w:t>
      </w:r>
    </w:p>
    <w:p w:rsidR="007378C8" w:rsidRPr="00140AB8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AB8">
        <w:rPr>
          <w:rFonts w:ascii="Times New Roman" w:hAnsi="Times New Roman" w:cs="Times New Roman"/>
          <w:i/>
          <w:sz w:val="24"/>
          <w:szCs w:val="24"/>
          <w:u w:val="single"/>
        </w:rPr>
        <w:t xml:space="preserve">Оновлення транспорту 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 місті ведеться планомірна робота по заміні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маловмістимих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автобусів Богдан, Еталон на транспорт середньої та великої місткості.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 На сьогоднішній день на маршрутній мережі в місті працює уже 60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низькопідлогових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автобусів. 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Згідно інвестиційних зобов'язань, перевізниками проводиться оновлення автобусів малої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вмістимості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низькопідлогові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автобуси середньої/великої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вмістимості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Відповідно до договору фінансового лізингу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» отримано 15 нових автобусів марки Еталон А08128 "Троянда" (10 транспортних засобів отримано в лютому місяці 2022 року та 5 автобусів  - в травні 2022 року).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У 2022 році </w:t>
      </w:r>
      <w:proofErr w:type="spellStart"/>
      <w:r w:rsidR="00FF40F9" w:rsidRPr="00AA33F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FF40F9" w:rsidRPr="00AA33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F40F9" w:rsidRPr="00AA33F0">
        <w:rPr>
          <w:rFonts w:ascii="Times New Roman" w:hAnsi="Times New Roman" w:cs="Times New Roman"/>
          <w:sz w:val="24"/>
          <w:szCs w:val="24"/>
        </w:rPr>
        <w:t>Тернопільелектротранс</w:t>
      </w:r>
      <w:proofErr w:type="spellEnd"/>
      <w:r w:rsidR="00FF40F9" w:rsidRPr="00AA33F0">
        <w:rPr>
          <w:rFonts w:ascii="Times New Roman" w:hAnsi="Times New Roman" w:cs="Times New Roman"/>
          <w:sz w:val="24"/>
          <w:szCs w:val="24"/>
        </w:rPr>
        <w:t xml:space="preserve">» </w:t>
      </w:r>
      <w:r w:rsidRPr="00AA33F0">
        <w:rPr>
          <w:rFonts w:ascii="Times New Roman" w:hAnsi="Times New Roman" w:cs="Times New Roman"/>
          <w:sz w:val="24"/>
          <w:szCs w:val="24"/>
        </w:rPr>
        <w:t xml:space="preserve">придбано </w:t>
      </w:r>
      <w:r w:rsidR="00FF40F9" w:rsidRPr="00AA33F0">
        <w:rPr>
          <w:rFonts w:ascii="Times New Roman" w:hAnsi="Times New Roman" w:cs="Times New Roman"/>
          <w:sz w:val="24"/>
          <w:szCs w:val="24"/>
        </w:rPr>
        <w:t>ще 2</w:t>
      </w:r>
      <w:r w:rsidRPr="00AA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низькопідлогові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тролейбуси SKODA 24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Tr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 рамках співпраці з ЄІБ, проект «Міський громадський транспорт України – І» на стадії завершення знаходиться процес придбання 15 нових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низькопідлогових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автобусів великої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вмістимості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Міськавтотранс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».</w:t>
      </w:r>
    </w:p>
    <w:p w:rsidR="007378C8" w:rsidRPr="00AA33F0" w:rsidRDefault="007378C8" w:rsidP="00737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Продовжуючи таку співпрацю Тернопіль прийма</w:t>
      </w:r>
      <w:r w:rsidR="00FF40F9" w:rsidRPr="00AA33F0">
        <w:rPr>
          <w:rFonts w:ascii="Times New Roman" w:hAnsi="Times New Roman" w:cs="Times New Roman"/>
          <w:sz w:val="24"/>
          <w:szCs w:val="24"/>
        </w:rPr>
        <w:t>є</w:t>
      </w:r>
      <w:r w:rsidRPr="00AA33F0">
        <w:rPr>
          <w:rFonts w:ascii="Times New Roman" w:hAnsi="Times New Roman" w:cs="Times New Roman"/>
          <w:sz w:val="24"/>
          <w:szCs w:val="24"/>
        </w:rPr>
        <w:t xml:space="preserve"> участь і в проекті «Міський громадський транспорт України – ІІ», планується придбання 30-ти нових тролейбусів.</w:t>
      </w:r>
    </w:p>
    <w:p w:rsidR="007378C8" w:rsidRPr="00140AB8" w:rsidRDefault="00140AB8" w:rsidP="007378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Оптимізація маршрутної мережі</w:t>
      </w:r>
    </w:p>
    <w:p w:rsidR="006A13C4" w:rsidRPr="00AA33F0" w:rsidRDefault="006A13C4" w:rsidP="006A1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На підставі рекомендацій, викладених в Плані сталої міської мобільності ТМТГ, розробленим представництвом компанії «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Дорнієр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Консалтинг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Інтернешенал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ГмбХ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», у 2022 році введено новий автобусний маршрут №38 «Кооперативний коледж – вул. Київська – вул.. Л.Українки», на якому працює 5 од. нових автобусів марки Еталон середньої місткості. У вересні місяці 2022 даний маршрут, враховуючи пропозиції мешканців міста, продовжено до нового житлового мікрорайону «Північний». Враховуючи наявний пасажиропотік, на даний час автобуси зді</w:t>
      </w:r>
      <w:r w:rsidR="00712A8F">
        <w:rPr>
          <w:rFonts w:ascii="Times New Roman" w:hAnsi="Times New Roman" w:cs="Times New Roman"/>
          <w:sz w:val="24"/>
          <w:szCs w:val="24"/>
        </w:rPr>
        <w:t>йснюють заїзд в даному напрямку</w:t>
      </w:r>
      <w:r w:rsidRPr="00AA33F0">
        <w:rPr>
          <w:rFonts w:ascii="Times New Roman" w:hAnsi="Times New Roman" w:cs="Times New Roman"/>
          <w:sz w:val="24"/>
          <w:szCs w:val="24"/>
        </w:rPr>
        <w:t xml:space="preserve"> в години «пік», до 10;00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та після 16:00 год.</w:t>
      </w:r>
    </w:p>
    <w:p w:rsidR="00223710" w:rsidRDefault="00896E0F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В</w:t>
      </w:r>
      <w:r w:rsidR="00223710" w:rsidRPr="00AA33F0">
        <w:rPr>
          <w:rFonts w:ascii="Times New Roman" w:hAnsi="Times New Roman" w:cs="Times New Roman"/>
          <w:sz w:val="24"/>
          <w:szCs w:val="24"/>
        </w:rPr>
        <w:t>оєнн</w:t>
      </w:r>
      <w:r w:rsidRPr="00AA33F0">
        <w:rPr>
          <w:rFonts w:ascii="Times New Roman" w:hAnsi="Times New Roman" w:cs="Times New Roman"/>
          <w:sz w:val="24"/>
          <w:szCs w:val="24"/>
        </w:rPr>
        <w:t>ий</w:t>
      </w:r>
      <w:r w:rsidR="00223710" w:rsidRPr="00AA33F0">
        <w:rPr>
          <w:rFonts w:ascii="Times New Roman" w:hAnsi="Times New Roman" w:cs="Times New Roman"/>
          <w:sz w:val="24"/>
          <w:szCs w:val="24"/>
        </w:rPr>
        <w:t xml:space="preserve"> стан в Україні, значне подорожчання паливно-мастильних матеріалів, призвело до значного погіршення економічних </w:t>
      </w:r>
      <w:r w:rsidRPr="00AA33F0">
        <w:rPr>
          <w:rFonts w:ascii="Times New Roman" w:hAnsi="Times New Roman" w:cs="Times New Roman"/>
          <w:sz w:val="24"/>
          <w:szCs w:val="24"/>
        </w:rPr>
        <w:t>показників роботи громадського транспорту</w:t>
      </w:r>
      <w:r w:rsidR="00223710" w:rsidRPr="00AA33F0">
        <w:rPr>
          <w:rFonts w:ascii="Times New Roman" w:hAnsi="Times New Roman" w:cs="Times New Roman"/>
          <w:sz w:val="24"/>
          <w:szCs w:val="24"/>
        </w:rPr>
        <w:t xml:space="preserve">. В таких </w:t>
      </w:r>
      <w:r w:rsidR="00223710" w:rsidRPr="00AA33F0">
        <w:rPr>
          <w:rFonts w:ascii="Times New Roman" w:hAnsi="Times New Roman" w:cs="Times New Roman"/>
          <w:sz w:val="24"/>
          <w:szCs w:val="24"/>
        </w:rPr>
        <w:lastRenderedPageBreak/>
        <w:t xml:space="preserve">умовах постало питання щодо підняття тарифу на перевезення пасажирів або оптимізації </w:t>
      </w:r>
      <w:r w:rsidRPr="00AA33F0">
        <w:rPr>
          <w:rFonts w:ascii="Times New Roman" w:hAnsi="Times New Roman" w:cs="Times New Roman"/>
          <w:sz w:val="24"/>
          <w:szCs w:val="24"/>
        </w:rPr>
        <w:t xml:space="preserve">транспортної </w:t>
      </w:r>
      <w:r w:rsidR="00223710" w:rsidRPr="00AA33F0">
        <w:rPr>
          <w:rFonts w:ascii="Times New Roman" w:hAnsi="Times New Roman" w:cs="Times New Roman"/>
          <w:sz w:val="24"/>
          <w:szCs w:val="24"/>
        </w:rPr>
        <w:t xml:space="preserve">роботи. </w:t>
      </w:r>
      <w:r w:rsidR="00712A8F">
        <w:rPr>
          <w:rFonts w:ascii="Times New Roman" w:hAnsi="Times New Roman" w:cs="Times New Roman"/>
          <w:sz w:val="24"/>
          <w:szCs w:val="24"/>
        </w:rPr>
        <w:t>На даний час п</w:t>
      </w:r>
      <w:r w:rsidR="00223710" w:rsidRPr="00AA33F0">
        <w:rPr>
          <w:rFonts w:ascii="Times New Roman" w:hAnsi="Times New Roman" w:cs="Times New Roman"/>
          <w:sz w:val="24"/>
          <w:szCs w:val="24"/>
        </w:rPr>
        <w:t>рийнято рішення щодо оптимізації роботи, зокрема шляхом корегування розкладів руху на маршрутах</w:t>
      </w:r>
      <w:r w:rsidRPr="00AA33F0">
        <w:rPr>
          <w:rFonts w:ascii="Times New Roman" w:hAnsi="Times New Roman" w:cs="Times New Roman"/>
          <w:sz w:val="24"/>
          <w:szCs w:val="24"/>
        </w:rPr>
        <w:t>, зменшенням кількості одиниць транспорту або відміною рейсів з низьким пасажиропотоком (на основі даних АСООП)</w:t>
      </w:r>
      <w:r w:rsidR="00223710" w:rsidRPr="00AA33F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tblpX="184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68"/>
        <w:gridCol w:w="3267"/>
        <w:gridCol w:w="3009"/>
      </w:tblGrid>
      <w:tr w:rsidR="00863486" w:rsidTr="00863486">
        <w:trPr>
          <w:trHeight w:val="215"/>
        </w:trPr>
        <w:tc>
          <w:tcPr>
            <w:tcW w:w="3568" w:type="dxa"/>
          </w:tcPr>
          <w:p w:rsidR="00863486" w:rsidRDefault="00863486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</w:tcPr>
          <w:p w:rsidR="00863486" w:rsidRDefault="00A85500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(</w:t>
            </w:r>
            <w:r w:rsidR="00863486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09" w:type="dxa"/>
          </w:tcPr>
          <w:p w:rsidR="00863486" w:rsidRDefault="00A85500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(од.)</w:t>
            </w:r>
          </w:p>
        </w:tc>
      </w:tr>
      <w:tr w:rsidR="00863486" w:rsidTr="00863486">
        <w:trPr>
          <w:trHeight w:val="204"/>
        </w:trPr>
        <w:tc>
          <w:tcPr>
            <w:tcW w:w="3568" w:type="dxa"/>
          </w:tcPr>
          <w:p w:rsidR="00863486" w:rsidRDefault="00863486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Автобуси</w:t>
            </w:r>
          </w:p>
        </w:tc>
        <w:tc>
          <w:tcPr>
            <w:tcW w:w="3267" w:type="dxa"/>
          </w:tcPr>
          <w:p w:rsidR="00863486" w:rsidRDefault="00A85500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3009" w:type="dxa"/>
          </w:tcPr>
          <w:p w:rsidR="00863486" w:rsidRDefault="00A85500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863486" w:rsidTr="00863486">
        <w:trPr>
          <w:trHeight w:val="279"/>
        </w:trPr>
        <w:tc>
          <w:tcPr>
            <w:tcW w:w="3568" w:type="dxa"/>
          </w:tcPr>
          <w:p w:rsidR="00863486" w:rsidRDefault="00863486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Тролейбуси</w:t>
            </w:r>
          </w:p>
        </w:tc>
        <w:tc>
          <w:tcPr>
            <w:tcW w:w="3267" w:type="dxa"/>
          </w:tcPr>
          <w:p w:rsidR="00863486" w:rsidRDefault="00A85500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09" w:type="dxa"/>
          </w:tcPr>
          <w:p w:rsidR="00863486" w:rsidRDefault="00A85500" w:rsidP="008634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</w:tbl>
    <w:p w:rsidR="00863486" w:rsidRPr="00AA33F0" w:rsidRDefault="00E90D3B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Враховуючи запроваджені зміни розкладів руху, на зупинках громадського транспорту розміщується оновлена інформація про рух громадського транспорту.</w:t>
      </w:r>
    </w:p>
    <w:p w:rsidR="007378C8" w:rsidRPr="00AA33F0" w:rsidRDefault="007378C8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0AB8" w:rsidRPr="00140AB8" w:rsidRDefault="00140AB8" w:rsidP="00D7028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40AB8">
        <w:rPr>
          <w:rFonts w:ascii="Times New Roman" w:hAnsi="Times New Roman" w:cs="Times New Roman"/>
          <w:i/>
          <w:sz w:val="24"/>
          <w:szCs w:val="24"/>
          <w:u w:val="single"/>
        </w:rPr>
        <w:t xml:space="preserve">Фінансування перевезень </w:t>
      </w:r>
    </w:p>
    <w:p w:rsidR="00133815" w:rsidRDefault="00133815" w:rsidP="00456B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2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7"/>
        <w:gridCol w:w="2452"/>
        <w:gridCol w:w="2015"/>
        <w:gridCol w:w="2338"/>
      </w:tblGrid>
      <w:tr w:rsidR="007559F9" w:rsidTr="007559F9">
        <w:trPr>
          <w:trHeight w:val="247"/>
        </w:trPr>
        <w:tc>
          <w:tcPr>
            <w:tcW w:w="2987" w:type="dxa"/>
          </w:tcPr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Перевезено пасажирів</w:t>
            </w:r>
          </w:p>
        </w:tc>
        <w:tc>
          <w:tcPr>
            <w:tcW w:w="2452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2021</w:t>
            </w:r>
          </w:p>
        </w:tc>
        <w:tc>
          <w:tcPr>
            <w:tcW w:w="2015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рік</w:t>
            </w:r>
          </w:p>
        </w:tc>
        <w:tc>
          <w:tcPr>
            <w:tcW w:w="2338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</w:tr>
      <w:tr w:rsidR="007559F9" w:rsidTr="007559F9">
        <w:trPr>
          <w:trHeight w:val="257"/>
        </w:trPr>
        <w:tc>
          <w:tcPr>
            <w:tcW w:w="2987" w:type="dxa"/>
          </w:tcPr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Автомобільним транспортом , всього пасажирів, </w:t>
            </w:r>
          </w:p>
          <w:p w:rsidR="007559F9" w:rsidRPr="00AA33F0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тому числі пільговиків</w:t>
            </w:r>
          </w:p>
        </w:tc>
        <w:tc>
          <w:tcPr>
            <w:tcW w:w="2452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14752783</w:t>
            </w: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6287681</w:t>
            </w:r>
          </w:p>
        </w:tc>
        <w:tc>
          <w:tcPr>
            <w:tcW w:w="2015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18787892</w:t>
            </w: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8999005</w:t>
            </w:r>
          </w:p>
        </w:tc>
        <w:tc>
          <w:tcPr>
            <w:tcW w:w="2338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3F0">
              <w:rPr>
                <w:rFonts w:ascii="Times New Roman" w:hAnsi="Times New Roman" w:cs="Times New Roman"/>
                <w:sz w:val="24"/>
                <w:szCs w:val="24"/>
              </w:rPr>
              <w:t>17877264</w:t>
            </w: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6768720</w:t>
            </w:r>
          </w:p>
        </w:tc>
      </w:tr>
      <w:tr w:rsidR="007559F9" w:rsidTr="007559F9">
        <w:trPr>
          <w:trHeight w:val="269"/>
        </w:trPr>
        <w:tc>
          <w:tcPr>
            <w:tcW w:w="2987" w:type="dxa"/>
          </w:tcPr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Електричний транспорт, </w:t>
            </w:r>
          </w:p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 пасажирів,</w:t>
            </w:r>
          </w:p>
          <w:p w:rsidR="007559F9" w:rsidRPr="00AA33F0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тому числі пільговиків </w:t>
            </w:r>
          </w:p>
        </w:tc>
        <w:tc>
          <w:tcPr>
            <w:tcW w:w="2452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7116917</w:t>
            </w: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6068756</w:t>
            </w:r>
          </w:p>
        </w:tc>
        <w:tc>
          <w:tcPr>
            <w:tcW w:w="2015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8599527</w:t>
            </w: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4045029</w:t>
            </w:r>
          </w:p>
        </w:tc>
        <w:tc>
          <w:tcPr>
            <w:tcW w:w="2338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6388342</w:t>
            </w: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2772094</w:t>
            </w:r>
          </w:p>
        </w:tc>
      </w:tr>
      <w:tr w:rsidR="007559F9" w:rsidTr="007559F9">
        <w:trPr>
          <w:trHeight w:val="269"/>
        </w:trPr>
        <w:tc>
          <w:tcPr>
            <w:tcW w:w="2987" w:type="dxa"/>
          </w:tcPr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Залізничний транспорт, </w:t>
            </w:r>
          </w:p>
          <w:p w:rsidR="007559F9" w:rsidRDefault="007559F9" w:rsidP="00A85500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перевезено пільговиків </w:t>
            </w:r>
          </w:p>
        </w:tc>
        <w:tc>
          <w:tcPr>
            <w:tcW w:w="2452" w:type="dxa"/>
            <w:shd w:val="clear" w:color="auto" w:fill="auto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88945</w:t>
            </w:r>
          </w:p>
        </w:tc>
        <w:tc>
          <w:tcPr>
            <w:tcW w:w="2015" w:type="dxa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AD" w:rsidRDefault="000063AD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99931</w:t>
            </w:r>
          </w:p>
        </w:tc>
        <w:tc>
          <w:tcPr>
            <w:tcW w:w="2338" w:type="dxa"/>
            <w:shd w:val="clear" w:color="auto" w:fill="auto"/>
          </w:tcPr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9F9" w:rsidRDefault="007559F9" w:rsidP="00A855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76925</w:t>
            </w:r>
          </w:p>
        </w:tc>
      </w:tr>
    </w:tbl>
    <w:p w:rsidR="00A85500" w:rsidRPr="00456B61" w:rsidRDefault="00A85500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500" w:rsidRDefault="00A8550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Безотівкова</w:t>
      </w:r>
      <w:proofErr w:type="spellEnd"/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система оплати проїзду/АСООП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Плата за проїзд у громадському пасажирському транспорті загального користування міста Тернополя здійснюється: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1.</w:t>
      </w:r>
      <w:r w:rsidRPr="00AA33F0">
        <w:rPr>
          <w:rFonts w:ascii="Times New Roman" w:hAnsi="Times New Roman" w:cs="Times New Roman"/>
          <w:sz w:val="24"/>
          <w:szCs w:val="24"/>
        </w:rPr>
        <w:tab/>
        <w:t xml:space="preserve">Електронним квитком «Соціальна карта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».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2.</w:t>
      </w:r>
      <w:r w:rsidRPr="00AA33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Неперсоніфікованими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електронними квитками. 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3.</w:t>
      </w:r>
      <w:r w:rsidRPr="00AA33F0">
        <w:rPr>
          <w:rFonts w:ascii="Times New Roman" w:hAnsi="Times New Roman" w:cs="Times New Roman"/>
          <w:sz w:val="24"/>
          <w:szCs w:val="24"/>
        </w:rPr>
        <w:tab/>
        <w:t>Разовим проїзним квитком.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4.</w:t>
      </w:r>
      <w:r w:rsidRPr="00AA33F0">
        <w:rPr>
          <w:rFonts w:ascii="Times New Roman" w:hAnsi="Times New Roman" w:cs="Times New Roman"/>
          <w:sz w:val="24"/>
          <w:szCs w:val="24"/>
        </w:rPr>
        <w:tab/>
        <w:t>Безконтактною банківською картою;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5.</w:t>
      </w:r>
      <w:r w:rsidRPr="00AA33F0">
        <w:rPr>
          <w:rFonts w:ascii="Times New Roman" w:hAnsi="Times New Roman" w:cs="Times New Roman"/>
          <w:sz w:val="24"/>
          <w:szCs w:val="24"/>
        </w:rPr>
        <w:tab/>
        <w:t>Пристроєм з функцією NFC;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На сьогоднішній день у Тернополі функціонує  61 авторизованих пунктів продажу/поповнення електронних квитів.</w:t>
      </w:r>
    </w:p>
    <w:p w:rsidR="005237A0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Придбати разовий квиток на проїзд у громадському транспорті можна в терміналах самообслуговування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EasyPay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, яких у Тернополі налічується більше 120 одиниць у різних мікрорайонах міста.</w:t>
      </w:r>
    </w:p>
    <w:p w:rsidR="00D70286" w:rsidRPr="00AA33F0" w:rsidRDefault="00E7137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За час функціонування автоматизованої системи оплати проїзду мешканцям Тернопільської міської територіальної громади виготовлено 142884 електронних квитка «Соціальна карта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Тернополянина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», з них: 66665 квитків категорії «пільгова», 37548 квитків категорії «звичайна»,  25143 квитка категорії «учнівська» та 13528 – «студентська». </w:t>
      </w:r>
      <w:r w:rsidR="004D32B1" w:rsidRPr="00AA33F0">
        <w:rPr>
          <w:rFonts w:ascii="Times New Roman" w:hAnsi="Times New Roman" w:cs="Times New Roman"/>
          <w:sz w:val="24"/>
          <w:szCs w:val="24"/>
        </w:rPr>
        <w:t>Також на сьогоднішній день в обігу знаходиться</w:t>
      </w:r>
      <w:r w:rsidR="00AA33F0" w:rsidRPr="00AA33F0">
        <w:rPr>
          <w:rFonts w:ascii="Times New Roman" w:hAnsi="Times New Roman" w:cs="Times New Roman"/>
          <w:sz w:val="24"/>
          <w:szCs w:val="24"/>
        </w:rPr>
        <w:t xml:space="preserve"> 128207</w:t>
      </w:r>
      <w:r w:rsidR="004D32B1" w:rsidRPr="00AA33F0">
        <w:rPr>
          <w:rFonts w:ascii="Times New Roman" w:hAnsi="Times New Roman" w:cs="Times New Roman"/>
          <w:sz w:val="24"/>
          <w:szCs w:val="24"/>
        </w:rPr>
        <w:t xml:space="preserve"> не персоніфікованих електронних квитків.</w:t>
      </w:r>
    </w:p>
    <w:p w:rsidR="00BF1815" w:rsidRPr="00AA33F0" w:rsidRDefault="00BF181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D2E" w:rsidRDefault="006C7D2E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7D2E" w:rsidRDefault="006C7D2E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C7D2E" w:rsidRDefault="006C7D2E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Послуга "Єдиний квиток"</w:t>
      </w:r>
    </w:p>
    <w:p w:rsidR="00D70286" w:rsidRPr="00AA33F0" w:rsidRDefault="00E7137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Продовжує успішно функц</w:t>
      </w:r>
      <w:r w:rsidR="00D70286" w:rsidRPr="00AA33F0">
        <w:rPr>
          <w:rFonts w:ascii="Times New Roman" w:hAnsi="Times New Roman" w:cs="Times New Roman"/>
          <w:sz w:val="24"/>
          <w:szCs w:val="24"/>
        </w:rPr>
        <w:t>іонувати у мі</w:t>
      </w:r>
      <w:r w:rsidRPr="00AA33F0">
        <w:rPr>
          <w:rFonts w:ascii="Times New Roman" w:hAnsi="Times New Roman" w:cs="Times New Roman"/>
          <w:sz w:val="24"/>
          <w:szCs w:val="24"/>
        </w:rPr>
        <w:t xml:space="preserve">ському громадському транспорті </w:t>
      </w:r>
      <w:r w:rsidR="00D70286" w:rsidRPr="00AA33F0">
        <w:rPr>
          <w:rFonts w:ascii="Times New Roman" w:hAnsi="Times New Roman" w:cs="Times New Roman"/>
          <w:sz w:val="24"/>
          <w:szCs w:val="24"/>
        </w:rPr>
        <w:t xml:space="preserve"> послуга «Єдиний квиток», що дає можливість пасажирам впродовж 30-ти хвилин безкоштовно пересісти в інший автобус чи тролейбус без повторної сплати за проїзд. Доступна послуга як в муніципальних автобусах та тролейбусах, так і в автобусах приватних перевізників.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Пільгові перевезення</w:t>
      </w:r>
    </w:p>
    <w:p w:rsidR="00E71375" w:rsidRPr="00AA33F0" w:rsidRDefault="00E71375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Незважаючи на військовий стан та складну економ</w:t>
      </w:r>
      <w:r w:rsidR="00B21332" w:rsidRPr="00AA33F0">
        <w:rPr>
          <w:rFonts w:ascii="Times New Roman" w:hAnsi="Times New Roman" w:cs="Times New Roman"/>
          <w:sz w:val="24"/>
          <w:szCs w:val="24"/>
        </w:rPr>
        <w:t>ічну ситуацію, в Тернопільській міській територіальній громаді вдається зберегти пільги на проїзд усім пільговим категоріям, визначених чинним законодавством, учням та студентам.</w:t>
      </w:r>
    </w:p>
    <w:p w:rsidR="007378C8" w:rsidRPr="00AA33F0" w:rsidRDefault="007378C8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Паркування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>Відповідно до рішення Тернопільської міської ради від 29.05.2020 року № 7/50/8, в місті налічується 17 майданчиків для  паркування</w:t>
      </w:r>
      <w:r w:rsidR="005F3EA5" w:rsidRPr="00AA33F0">
        <w:rPr>
          <w:rFonts w:ascii="Times New Roman" w:hAnsi="Times New Roman" w:cs="Times New Roman"/>
          <w:sz w:val="24"/>
          <w:szCs w:val="24"/>
        </w:rPr>
        <w:t xml:space="preserve"> (637 місць для паркування)</w:t>
      </w:r>
      <w:r w:rsidRPr="00AA33F0">
        <w:rPr>
          <w:rFonts w:ascii="Times New Roman" w:hAnsi="Times New Roman" w:cs="Times New Roman"/>
          <w:sz w:val="24"/>
          <w:szCs w:val="24"/>
        </w:rPr>
        <w:t xml:space="preserve">, </w:t>
      </w:r>
      <w:r w:rsidR="005F3EA5" w:rsidRPr="00AA33F0">
        <w:rPr>
          <w:rFonts w:ascii="Times New Roman" w:hAnsi="Times New Roman" w:cs="Times New Roman"/>
          <w:sz w:val="24"/>
          <w:szCs w:val="24"/>
        </w:rPr>
        <w:t>з них 14 майданчиків для платного паркування.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На кожному майданчику відведено не менше 10% безоплатних місць для паркування відповідно до статті 30 Закону України "Про основи соціальної захищеності інвалідів в Україні" 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Додатково – операторами паркування надається можливість безоплатного паркування для учасників бойових дій при пред’явленні посвідчення. </w:t>
      </w:r>
    </w:p>
    <w:p w:rsidR="00E01590" w:rsidRDefault="00E01590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>Евакуатор</w:t>
      </w: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В місті працюють два евакуатори, один на базі вантажного автомобіля MAN, та евакуатор ТАТА,  для примусового переміщення автомобілів, які суттєво перешкоджають дорожньому руху або створюють загрозу безпеці руху. 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95"/>
        <w:gridCol w:w="2324"/>
        <w:gridCol w:w="1763"/>
        <w:gridCol w:w="1942"/>
      </w:tblGrid>
      <w:tr w:rsidR="007559F9" w:rsidTr="007559F9">
        <w:trPr>
          <w:trHeight w:val="255"/>
        </w:trPr>
        <w:tc>
          <w:tcPr>
            <w:tcW w:w="3795" w:type="dxa"/>
          </w:tcPr>
          <w:p w:rsidR="007559F9" w:rsidRDefault="007559F9" w:rsidP="00E90D3B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2021</w:t>
            </w:r>
          </w:p>
        </w:tc>
        <w:tc>
          <w:tcPr>
            <w:tcW w:w="1763" w:type="dxa"/>
          </w:tcPr>
          <w:p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2021 рік</w:t>
            </w:r>
          </w:p>
        </w:tc>
        <w:tc>
          <w:tcPr>
            <w:tcW w:w="1942" w:type="dxa"/>
          </w:tcPr>
          <w:p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місяців 2022</w:t>
            </w:r>
          </w:p>
        </w:tc>
      </w:tr>
      <w:tr w:rsidR="007559F9" w:rsidTr="007559F9">
        <w:trPr>
          <w:trHeight w:val="215"/>
        </w:trPr>
        <w:tc>
          <w:tcPr>
            <w:tcW w:w="3795" w:type="dxa"/>
          </w:tcPr>
          <w:p w:rsidR="007559F9" w:rsidRPr="00AA33F0" w:rsidRDefault="007559F9" w:rsidP="00E90D3B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переміщень на спеціальні майданчики</w:t>
            </w:r>
          </w:p>
        </w:tc>
        <w:tc>
          <w:tcPr>
            <w:tcW w:w="2324" w:type="dxa"/>
          </w:tcPr>
          <w:p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835</w:t>
            </w:r>
          </w:p>
        </w:tc>
        <w:tc>
          <w:tcPr>
            <w:tcW w:w="1763" w:type="dxa"/>
          </w:tcPr>
          <w:p w:rsidR="007559F9" w:rsidRDefault="00F30593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942" w:type="dxa"/>
          </w:tcPr>
          <w:p w:rsidR="007559F9" w:rsidRDefault="007559F9" w:rsidP="00E90D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</w:tr>
    </w:tbl>
    <w:p w:rsidR="00337809" w:rsidRDefault="00337809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70286" w:rsidRPr="00AA33F0" w:rsidRDefault="00D70286" w:rsidP="00D702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AA33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Телекомунікації   </w:t>
      </w:r>
    </w:p>
    <w:p w:rsidR="00BB1FE3" w:rsidRDefault="00BB1FE3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На даний час в місті встановлено та функціонує 1063 камери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в місцях масового скупчення людей, в тому числі 315 по програмі «Безпечний двір», 150 в загальноосвітніх навчальних закладах та 114 в закладах дошкільної освіти. Планується до кінця року встановити ще 17 камер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>.</w:t>
      </w:r>
    </w:p>
    <w:p w:rsidR="00E90D3B" w:rsidRPr="00AA33F0" w:rsidRDefault="00E90D3B" w:rsidP="00E9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Створена, нещодавно, телефонна система </w:t>
      </w:r>
      <w:r w:rsidRPr="00AA33F0">
        <w:rPr>
          <w:rFonts w:ascii="Times New Roman" w:hAnsi="Times New Roman" w:cs="Times New Roman"/>
          <w:sz w:val="24"/>
          <w:szCs w:val="24"/>
          <w:lang w:val="en-US"/>
        </w:rPr>
        <w:t>Call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-центр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«Інформаційна лінія міського голови» за 10 місяців 2022 року опрацювала 6458 дзвінків.</w:t>
      </w:r>
    </w:p>
    <w:p w:rsidR="00E90D3B" w:rsidRDefault="00337809" w:rsidP="00D702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33F0">
        <w:rPr>
          <w:rFonts w:ascii="Times New Roman" w:hAnsi="Times New Roman" w:cs="Times New Roman"/>
          <w:sz w:val="24"/>
          <w:szCs w:val="24"/>
        </w:rPr>
        <w:t xml:space="preserve">Продовжується реалізація проекту «Безпечний двір». В ній передбачено облаштування  у дворах багатоквартирних будинків камер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відеоспостереження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, підключення  їх до Інтернету, що дає можливість жителям будинку в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AA33F0">
        <w:rPr>
          <w:rFonts w:ascii="Times New Roman" w:hAnsi="Times New Roman" w:cs="Times New Roman"/>
          <w:sz w:val="24"/>
          <w:szCs w:val="24"/>
        </w:rPr>
        <w:t xml:space="preserve"> режимі  спостерігати за двором за допомогою </w:t>
      </w:r>
      <w:proofErr w:type="spellStart"/>
      <w:r w:rsidRPr="00AA33F0">
        <w:rPr>
          <w:rFonts w:ascii="Times New Roman" w:hAnsi="Times New Roman" w:cs="Times New Roman"/>
          <w:sz w:val="24"/>
          <w:szCs w:val="24"/>
        </w:rPr>
        <w:t>гаджетів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72"/>
        <w:gridCol w:w="1999"/>
        <w:gridCol w:w="1893"/>
        <w:gridCol w:w="2192"/>
      </w:tblGrid>
      <w:tr w:rsidR="007559F9" w:rsidTr="007559F9">
        <w:trPr>
          <w:trHeight w:val="236"/>
        </w:trPr>
        <w:tc>
          <w:tcPr>
            <w:tcW w:w="3772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1.11.2021</w:t>
            </w:r>
          </w:p>
        </w:tc>
        <w:tc>
          <w:tcPr>
            <w:tcW w:w="1893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31.12.2021</w:t>
            </w:r>
          </w:p>
        </w:tc>
        <w:tc>
          <w:tcPr>
            <w:tcW w:w="2192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Станом на 1.11.2022</w:t>
            </w:r>
          </w:p>
        </w:tc>
      </w:tr>
      <w:tr w:rsidR="007559F9" w:rsidTr="007559F9">
        <w:trPr>
          <w:trHeight w:val="333"/>
        </w:trPr>
        <w:tc>
          <w:tcPr>
            <w:tcW w:w="3772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Камери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відеоспостереження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893" w:type="dxa"/>
          </w:tcPr>
          <w:p w:rsidR="007559F9" w:rsidRDefault="000063AD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2192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</w:tr>
      <w:tr w:rsidR="007559F9" w:rsidTr="007559F9">
        <w:trPr>
          <w:trHeight w:val="333"/>
        </w:trPr>
        <w:tc>
          <w:tcPr>
            <w:tcW w:w="3772" w:type="dxa"/>
          </w:tcPr>
          <w:p w:rsidR="007559F9" w:rsidRDefault="007559F9" w:rsidP="00337809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Камери згідно проекту «Безпечний двір»</w:t>
            </w:r>
          </w:p>
        </w:tc>
        <w:tc>
          <w:tcPr>
            <w:tcW w:w="1999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893" w:type="dxa"/>
          </w:tcPr>
          <w:p w:rsidR="007559F9" w:rsidRDefault="000063AD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92" w:type="dxa"/>
          </w:tcPr>
          <w:p w:rsidR="007559F9" w:rsidRDefault="007559F9" w:rsidP="00E90D3B">
            <w:pPr>
              <w:spacing w:after="0" w:line="240" w:lineRule="auto"/>
              <w:ind w:left="-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</w:tbl>
    <w:p w:rsidR="003010FC" w:rsidRDefault="003010FC" w:rsidP="00DC6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FC" w:rsidRPr="003010FC" w:rsidRDefault="003010FC" w:rsidP="006C7D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</w:t>
      </w:r>
      <w:r w:rsidR="006C7D2E">
        <w:rPr>
          <w:rFonts w:ascii="Times New Roman" w:hAnsi="Times New Roman" w:cs="Times New Roman"/>
          <w:sz w:val="24"/>
          <w:szCs w:val="24"/>
        </w:rPr>
        <w:t>ький голова</w:t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</w:r>
      <w:r w:rsidR="006C7D2E">
        <w:rPr>
          <w:rFonts w:ascii="Times New Roman" w:hAnsi="Times New Roman" w:cs="Times New Roman"/>
          <w:sz w:val="24"/>
          <w:szCs w:val="24"/>
        </w:rPr>
        <w:tab/>
        <w:t>Сергій НАДАЛ</w:t>
      </w:r>
      <w:bookmarkStart w:id="0" w:name="_GoBack"/>
      <w:bookmarkEnd w:id="0"/>
    </w:p>
    <w:sectPr w:rsidR="003010FC" w:rsidRPr="003010FC" w:rsidSect="00E62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70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344" w:rsidRDefault="007C5344" w:rsidP="00E62DA8">
      <w:pPr>
        <w:spacing w:after="0" w:line="240" w:lineRule="auto"/>
      </w:pPr>
      <w:r>
        <w:separator/>
      </w:r>
    </w:p>
  </w:endnote>
  <w:endnote w:type="continuationSeparator" w:id="1">
    <w:p w:rsidR="007C5344" w:rsidRDefault="007C5344" w:rsidP="00E6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8" w:rsidRDefault="00E62D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8" w:rsidRDefault="00E62D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8" w:rsidRDefault="00E62D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344" w:rsidRDefault="007C5344" w:rsidP="00E62DA8">
      <w:pPr>
        <w:spacing w:after="0" w:line="240" w:lineRule="auto"/>
      </w:pPr>
      <w:r>
        <w:separator/>
      </w:r>
    </w:p>
  </w:footnote>
  <w:footnote w:type="continuationSeparator" w:id="1">
    <w:p w:rsidR="007C5344" w:rsidRDefault="007C5344" w:rsidP="00E62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8" w:rsidRDefault="00E62D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3452966"/>
      <w:docPartObj>
        <w:docPartGallery w:val="Page Numbers (Top of Page)"/>
        <w:docPartUnique/>
      </w:docPartObj>
    </w:sdtPr>
    <w:sdtContent>
      <w:p w:rsidR="00E62DA8" w:rsidRDefault="00204763">
        <w:pPr>
          <w:pStyle w:val="a3"/>
          <w:jc w:val="center"/>
        </w:pPr>
        <w:r>
          <w:fldChar w:fldCharType="begin"/>
        </w:r>
        <w:r w:rsidR="00E62DA8">
          <w:instrText>PAGE   \* MERGEFORMAT</w:instrText>
        </w:r>
        <w:r>
          <w:fldChar w:fldCharType="separate"/>
        </w:r>
        <w:r w:rsidR="006911CA" w:rsidRPr="006911CA">
          <w:rPr>
            <w:noProof/>
            <w:lang w:val="ru-RU"/>
          </w:rPr>
          <w:t>2</w:t>
        </w:r>
        <w:r>
          <w:fldChar w:fldCharType="end"/>
        </w:r>
      </w:p>
    </w:sdtContent>
  </w:sdt>
  <w:p w:rsidR="00E62DA8" w:rsidRDefault="00E62DA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DA8" w:rsidRDefault="00E62D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286"/>
    <w:rsid w:val="000063AD"/>
    <w:rsid w:val="00027E64"/>
    <w:rsid w:val="000D6CFD"/>
    <w:rsid w:val="000D795F"/>
    <w:rsid w:val="00133815"/>
    <w:rsid w:val="00140AB8"/>
    <w:rsid w:val="00204763"/>
    <w:rsid w:val="00205D0A"/>
    <w:rsid w:val="00223710"/>
    <w:rsid w:val="00274797"/>
    <w:rsid w:val="002B6C17"/>
    <w:rsid w:val="002D15B9"/>
    <w:rsid w:val="003010FC"/>
    <w:rsid w:val="00337809"/>
    <w:rsid w:val="003B1954"/>
    <w:rsid w:val="00456B61"/>
    <w:rsid w:val="004D32B1"/>
    <w:rsid w:val="00521685"/>
    <w:rsid w:val="005237A0"/>
    <w:rsid w:val="00525E74"/>
    <w:rsid w:val="005B36A7"/>
    <w:rsid w:val="005F3EA5"/>
    <w:rsid w:val="006911CA"/>
    <w:rsid w:val="006A0592"/>
    <w:rsid w:val="006A13C4"/>
    <w:rsid w:val="006C7D2E"/>
    <w:rsid w:val="00712A8F"/>
    <w:rsid w:val="007378C8"/>
    <w:rsid w:val="007559F9"/>
    <w:rsid w:val="007C5344"/>
    <w:rsid w:val="007E0D60"/>
    <w:rsid w:val="00863486"/>
    <w:rsid w:val="008843BA"/>
    <w:rsid w:val="00896E0F"/>
    <w:rsid w:val="00930304"/>
    <w:rsid w:val="009A2124"/>
    <w:rsid w:val="00A47C3D"/>
    <w:rsid w:val="00A85500"/>
    <w:rsid w:val="00AA33F0"/>
    <w:rsid w:val="00B21332"/>
    <w:rsid w:val="00BB1FE3"/>
    <w:rsid w:val="00BC2FCA"/>
    <w:rsid w:val="00BF1815"/>
    <w:rsid w:val="00C6263F"/>
    <w:rsid w:val="00D70286"/>
    <w:rsid w:val="00DC6727"/>
    <w:rsid w:val="00E01590"/>
    <w:rsid w:val="00E62DA8"/>
    <w:rsid w:val="00E71375"/>
    <w:rsid w:val="00E90D3B"/>
    <w:rsid w:val="00F30593"/>
    <w:rsid w:val="00FF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D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DA8"/>
  </w:style>
  <w:style w:type="paragraph" w:styleId="a5">
    <w:name w:val="footer"/>
    <w:basedOn w:val="a"/>
    <w:link w:val="a6"/>
    <w:uiPriority w:val="99"/>
    <w:unhideWhenUsed/>
    <w:rsid w:val="00E62DA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61C6-EE35-47BA-B744-1FDE9E69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4509</Words>
  <Characters>2571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</cp:lastModifiedBy>
  <cp:revision>2</cp:revision>
  <dcterms:created xsi:type="dcterms:W3CDTF">2022-12-16T13:47:00Z</dcterms:created>
  <dcterms:modified xsi:type="dcterms:W3CDTF">2022-12-16T13:47:00Z</dcterms:modified>
</cp:coreProperties>
</file>