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15EDB5" w14:textId="77777777" w:rsidR="0075135C" w:rsidRDefault="0075135C" w:rsidP="0075135C">
      <w:pPr>
        <w:pStyle w:val="a3"/>
        <w:spacing w:after="0" w:line="240" w:lineRule="auto"/>
        <w:ind w:left="4968" w:firstLine="696"/>
        <w:rPr>
          <w:rFonts w:ascii="Times New Roman" w:hAnsi="Times New Roman" w:cs="Times New Roman"/>
          <w:lang w:val="uk-UA"/>
        </w:rPr>
      </w:pPr>
    </w:p>
    <w:p w14:paraId="714D2699" w14:textId="77777777" w:rsidR="0075135C" w:rsidRPr="009413D6" w:rsidRDefault="0075135C" w:rsidP="009413D6">
      <w:pPr>
        <w:pStyle w:val="a3"/>
        <w:spacing w:after="0" w:line="240" w:lineRule="auto"/>
        <w:ind w:left="4968" w:hanging="6"/>
        <w:rPr>
          <w:rFonts w:ascii="Times New Roman" w:hAnsi="Times New Roman" w:cs="Times New Roman"/>
          <w:sz w:val="28"/>
          <w:szCs w:val="28"/>
          <w:lang w:val="uk-UA"/>
        </w:rPr>
      </w:pPr>
      <w:r w:rsidRPr="009413D6">
        <w:rPr>
          <w:rFonts w:ascii="Times New Roman" w:hAnsi="Times New Roman" w:cs="Times New Roman"/>
          <w:sz w:val="28"/>
          <w:szCs w:val="28"/>
          <w:lang w:val="uk-UA"/>
        </w:rPr>
        <w:t>Додаток</w:t>
      </w:r>
    </w:p>
    <w:p w14:paraId="37CEA083" w14:textId="77777777" w:rsidR="0075135C" w:rsidRPr="009413D6" w:rsidRDefault="009413D6" w:rsidP="0075135C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75135C" w:rsidRPr="009413D6">
        <w:rPr>
          <w:rFonts w:ascii="Times New Roman" w:hAnsi="Times New Roman" w:cs="Times New Roman"/>
          <w:sz w:val="28"/>
          <w:szCs w:val="28"/>
          <w:lang w:val="uk-UA"/>
        </w:rPr>
        <w:t>до рішення виконавчого комітету</w:t>
      </w:r>
    </w:p>
    <w:p w14:paraId="0CF08ED8" w14:textId="77777777" w:rsidR="0075135C" w:rsidRPr="009413D6" w:rsidRDefault="0075135C" w:rsidP="0075135C">
      <w:pPr>
        <w:pStyle w:val="a3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9413D6">
        <w:rPr>
          <w:rFonts w:ascii="Times New Roman" w:hAnsi="Times New Roman" w:cs="Times New Roman"/>
          <w:color w:val="FF0000"/>
          <w:sz w:val="28"/>
          <w:szCs w:val="28"/>
          <w:lang w:val="uk-UA"/>
        </w:rPr>
        <w:tab/>
      </w:r>
      <w:r w:rsidRPr="009413D6">
        <w:rPr>
          <w:rFonts w:ascii="Times New Roman" w:hAnsi="Times New Roman" w:cs="Times New Roman"/>
          <w:color w:val="FF0000"/>
          <w:sz w:val="28"/>
          <w:szCs w:val="28"/>
          <w:lang w:val="uk-UA"/>
        </w:rPr>
        <w:tab/>
      </w:r>
      <w:r w:rsidRPr="009413D6">
        <w:rPr>
          <w:rFonts w:ascii="Times New Roman" w:hAnsi="Times New Roman" w:cs="Times New Roman"/>
          <w:color w:val="FF0000"/>
          <w:sz w:val="28"/>
          <w:szCs w:val="28"/>
          <w:lang w:val="uk-UA"/>
        </w:rPr>
        <w:tab/>
      </w:r>
      <w:r w:rsidRPr="009413D6">
        <w:rPr>
          <w:rFonts w:ascii="Times New Roman" w:hAnsi="Times New Roman" w:cs="Times New Roman"/>
          <w:color w:val="FF0000"/>
          <w:sz w:val="28"/>
          <w:szCs w:val="28"/>
          <w:lang w:val="uk-UA"/>
        </w:rPr>
        <w:tab/>
      </w:r>
      <w:r w:rsidRPr="009413D6">
        <w:rPr>
          <w:rFonts w:ascii="Times New Roman" w:hAnsi="Times New Roman" w:cs="Times New Roman"/>
          <w:color w:val="FF0000"/>
          <w:sz w:val="28"/>
          <w:szCs w:val="28"/>
          <w:lang w:val="uk-UA"/>
        </w:rPr>
        <w:tab/>
      </w:r>
      <w:r w:rsidRPr="009413D6">
        <w:rPr>
          <w:rFonts w:ascii="Times New Roman" w:hAnsi="Times New Roman" w:cs="Times New Roman"/>
          <w:color w:val="FF0000"/>
          <w:sz w:val="28"/>
          <w:szCs w:val="28"/>
          <w:lang w:val="uk-UA"/>
        </w:rPr>
        <w:tab/>
      </w:r>
      <w:r w:rsidRPr="009413D6">
        <w:rPr>
          <w:rFonts w:ascii="Times New Roman" w:hAnsi="Times New Roman" w:cs="Times New Roman"/>
          <w:color w:val="FF0000"/>
          <w:sz w:val="28"/>
          <w:szCs w:val="28"/>
          <w:lang w:val="uk-UA"/>
        </w:rPr>
        <w:tab/>
      </w:r>
    </w:p>
    <w:p w14:paraId="03A4B25D" w14:textId="77777777" w:rsidR="0075135C" w:rsidRDefault="0075135C" w:rsidP="0075135C">
      <w:pPr>
        <w:pStyle w:val="a3"/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</w:p>
    <w:p w14:paraId="605B4E9C" w14:textId="77777777" w:rsidR="0075135C" w:rsidRDefault="0075135C" w:rsidP="0075135C">
      <w:pPr>
        <w:pStyle w:val="a3"/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</w:p>
    <w:p w14:paraId="29E392AF" w14:textId="77777777" w:rsidR="0075135C" w:rsidRDefault="0075135C" w:rsidP="0075135C">
      <w:pPr>
        <w:pStyle w:val="a3"/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ВИСНОВОК</w:t>
      </w:r>
    </w:p>
    <w:p w14:paraId="1A7F1F84" w14:textId="77777777" w:rsidR="0075135C" w:rsidRDefault="0075135C" w:rsidP="0075135C">
      <w:pPr>
        <w:pStyle w:val="a3"/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 відібрання та влаштування малолітньої дитини</w:t>
      </w:r>
    </w:p>
    <w:p w14:paraId="19E8B990" w14:textId="77777777" w:rsidR="0075135C" w:rsidRDefault="009835A8" w:rsidP="0075135C">
      <w:pPr>
        <w:pStyle w:val="a3"/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75135C">
        <w:rPr>
          <w:rFonts w:ascii="Times New Roman" w:hAnsi="Times New Roman" w:cs="Times New Roman"/>
          <w:sz w:val="28"/>
          <w:szCs w:val="28"/>
          <w:lang w:val="uk-UA"/>
        </w:rPr>
        <w:t xml:space="preserve"> 06.07.2022 року народження</w:t>
      </w:r>
    </w:p>
    <w:p w14:paraId="10237C0B" w14:textId="77777777" w:rsidR="0075135C" w:rsidRDefault="0075135C" w:rsidP="0075135C">
      <w:pPr>
        <w:spacing w:after="0" w:line="240" w:lineRule="auto"/>
        <w:ind w:left="142"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C5A6459" w14:textId="77777777" w:rsidR="0075135C" w:rsidRDefault="0075135C" w:rsidP="0075135C">
      <w:pPr>
        <w:spacing w:after="0" w:line="240" w:lineRule="auto"/>
        <w:ind w:left="142"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2C88691" w14:textId="77777777" w:rsidR="0075135C" w:rsidRDefault="0075135C" w:rsidP="0075135C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Органом опіки та піклування розглянуто рішення комісії з питань захисту прав дитини від 27.10.2023 року №381</w:t>
      </w:r>
      <w:r>
        <w:rPr>
          <w:rFonts w:ascii="Times New Roman" w:hAnsi="Times New Roman" w:cs="Times New Roman"/>
          <w:color w:val="FF0000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про неналежне виконання батьківських обов’язків </w:t>
      </w:r>
      <w:r w:rsidR="009835A8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9835A8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стосовно малолітньої дитини </w:t>
      </w:r>
      <w:r w:rsidR="009835A8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06.07.2022 року народження.</w:t>
      </w:r>
    </w:p>
    <w:p w14:paraId="11DF5985" w14:textId="0ABEBA93" w:rsidR="0075135C" w:rsidRDefault="0075135C" w:rsidP="0075135C">
      <w:pPr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до свідоцтва про народження серія І-ИД №369929, виданого Тернопільським відділом державної реєстрації актів цивільного стану у Тернопільському районі Тернопільської області Південно-Західного міжрегіонального управління Міністерства юстиції (м. Івано-Франківськ), 22.09.2022 року проведено реєстрацію новонародженої дитини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06.07.2022 року народження. Матір</w:t>
      </w:r>
      <w:r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ю дитини записано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30.01.1988 року народження, батьком дитини записано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19.10.1993 року народження. </w:t>
      </w:r>
    </w:p>
    <w:p w14:paraId="407A0C12" w14:textId="0F9624B8" w:rsidR="0075135C" w:rsidRDefault="0075135C" w:rsidP="0075135C">
      <w:pPr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16.07.2016 року між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громадянином Іраку, зареєстровано шлюб (свідоцтво про шлюб серія І-ИД №213393, видане Теребовлянським відділом державної реєстрації актів цивільного стану у Тернопільському районі Тернопільської області Південно-Західного міжрегіонального управління Міністерства юстиції (місто Івано-Франківськ). </w:t>
      </w:r>
    </w:p>
    <w:p w14:paraId="252DF6B1" w14:textId="3F188F96" w:rsidR="0075135C" w:rsidRDefault="0075135C" w:rsidP="0075135C">
      <w:pPr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Зі слів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укладений шлюб був фіктивним, носив формальний характер. Жодних відомостей про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..</w:t>
      </w:r>
      <w:r>
        <w:rPr>
          <w:rFonts w:ascii="Times New Roman" w:hAnsi="Times New Roman" w:cs="Times New Roman"/>
          <w:sz w:val="28"/>
          <w:szCs w:val="28"/>
          <w:lang w:val="uk-UA"/>
        </w:rPr>
        <w:t>. не змогла надати, оскільки зв’язок з ним не підтримує, місце його перебування їй невідоме.</w:t>
      </w:r>
    </w:p>
    <w:p w14:paraId="3D2EEAC5" w14:textId="58F8B603" w:rsidR="0075135C" w:rsidRDefault="0075135C" w:rsidP="00676A21">
      <w:pPr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23.09.2022 року на засіданні комісії з питань захисту прав дитини розглядалось питання про влаштування малолітнього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 xml:space="preserve">…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06.07.2022 року народження в комунальне некомерційне підприємство «Тернопільський обласний центр реабілітації та розвитку дитини» Тернопільської обласної ради у зв’язку з складними життєвими обставинами та необхідністю лікування матері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фтизіо-терапевтичному відділі комунального некомерційного підприємства Тернопільського регіонального фтизіопульмонологічного медичного центру Тернопільської обласної ради.</w:t>
      </w:r>
    </w:p>
    <w:p w14:paraId="4BF15C63" w14:textId="31B831E6" w:rsidR="0075135C" w:rsidRDefault="0075135C" w:rsidP="0075135C">
      <w:pPr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Рішенням виконавчого комітету Тернопільської міської ради від 28.09.2022 року №1049, малолітнього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влаштовано у комунальне некомерційне підприємство «Тернопільський обласний центр реабілітації та </w:t>
      </w: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розвитку дитини» Тернопільської обласної ради на повне державне забезпечення, терміном на шість місяців.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14:paraId="05720D1F" w14:textId="0A5D2D3E" w:rsidR="0075135C" w:rsidRDefault="0075135C" w:rsidP="0075135C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24.03.2023 року на засіданні комісії з питань захисту прав дитини розглядалось питання про продовження терміну перебування дитини в комунальному некомерційному підприємстві «Тернопільський обласний центр реабілітації та розвитку дитини» Тернопільської обласної ради у зв’язку з продовженням основного курсу лікування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 Тернопільському обласному протитуберкульозному диспансері до липня 2023 року.</w:t>
      </w:r>
    </w:p>
    <w:p w14:paraId="036E18DC" w14:textId="38B4A2E2" w:rsidR="0075135C" w:rsidRDefault="0075135C" w:rsidP="0075135C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Рішенням виконавчого комітету Тернопільської міської ради від 05.04.2023 року № 323, продовжено перебування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 комунальному некомерційному підприємстві «Тернопільський обласний центр реабілітації та розвитку дитини» Тернопільської обласної ради на повному державному забезпеченні, терміном на шість місяців.</w:t>
      </w:r>
    </w:p>
    <w:p w14:paraId="31BC650C" w14:textId="25A0363C" w:rsidR="0075135C" w:rsidRDefault="0075135C" w:rsidP="0075135C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Згідно інформації комунального некомерційного підприємства «Тернопільський обласний центр реабілітації та розвитку дитини» Тернопільської обласної ради від 14.09.2023 року №291, впродовж перебування малолітнього у закладі за період з жовтня 2022 року по вересень 2023 року, мати дитини разом із співмешканцем (з її слів - біологічним батьком дитини) відвідували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лише один раз 24.10.2022 року. Мати перебувала в адекватному стані, проте спостерігались ознаки похмільного синдрому.</w:t>
      </w:r>
    </w:p>
    <w:p w14:paraId="237D4EE2" w14:textId="6C2882E6" w:rsidR="0075135C" w:rsidRDefault="0075135C" w:rsidP="0075135C">
      <w:pPr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29.03.2023 року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відвідувала тітка, яка поцікавилась його самопочуттям та розвитком. Ні тітка, ні матір не приносили гостинці для дитини, не цікавились станом здоров</w:t>
      </w:r>
      <w:r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 та вихованням дитини.</w:t>
      </w:r>
    </w:p>
    <w:p w14:paraId="17C5007A" w14:textId="567039B8" w:rsidR="0075135C" w:rsidRDefault="0075135C" w:rsidP="00676A21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Сім</w:t>
      </w:r>
      <w:r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я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неодноразово потрапляла в поле зору служби у справах дітей.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є матір</w:t>
      </w:r>
      <w:r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ю двох дітей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06.04.2008 року народження,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06.07.2022 року народження. Діти перебувають на обліку служби у справах дітей управління сім’ї, молодіжної політики та захисту дітей як такі, що опинились в складних життєвих обставинах з 07.08.2019 року та 08.05.2023 року відповідно. Підставою взяття дітей на облік є ухиляння матері від виконання батьківських обов’язків.</w:t>
      </w:r>
    </w:p>
    <w:p w14:paraId="7BB014F8" w14:textId="2B0BA6F9" w:rsidR="0075135C" w:rsidRDefault="0075135C" w:rsidP="00676A21">
      <w:pPr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Старший син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06.04.2008 року народження цілодобово перебуває в Бережанському ліцеї Тернопільської обласної ради, навчається у </w:t>
      </w:r>
      <w:r w:rsidR="00714D30">
        <w:rPr>
          <w:rFonts w:ascii="Times New Roman" w:hAnsi="Times New Roman" w:cs="Times New Roman"/>
          <w:sz w:val="28"/>
          <w:szCs w:val="28"/>
          <w:lang w:val="uk-UA"/>
        </w:rPr>
        <w:t>9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класі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14:paraId="2D216754" w14:textId="10F7FFB3" w:rsidR="0075135C" w:rsidRDefault="0075135C" w:rsidP="00676A21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 сином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зареєстровані за адресою: місто Тернопіль, вулиця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квартира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..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фактично проживає у співмешканця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24.12.1987 року народження за адресою: місто Тернопіль, вулиця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..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квартира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..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7585D775" w14:textId="4DDF8B5E" w:rsidR="0075135C" w:rsidRDefault="0075135C" w:rsidP="0075135C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зловживає алкоголем, не створила жодних умов для повноцінного і гармонійного розвитку дітей.</w:t>
      </w:r>
    </w:p>
    <w:p w14:paraId="2AA78A75" w14:textId="7137FB60" w:rsidR="0075135C" w:rsidRDefault="008E39B7" w:rsidP="0075135C">
      <w:pPr>
        <w:spacing w:after="0" w:line="240" w:lineRule="auto"/>
        <w:ind w:right="-2" w:firstLine="708"/>
        <w:jc w:val="both"/>
        <w:rPr>
          <w:rFonts w:ascii="Times New Roman" w:eastAsiaTheme="minorHAns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val="uk-UA" w:eastAsia="en-US"/>
        </w:rPr>
        <w:t>Спеціалістами служби у справах дітей управління сім</w:t>
      </w:r>
      <w:r w:rsidRPr="008E39B7">
        <w:rPr>
          <w:rFonts w:ascii="Times New Roman" w:eastAsiaTheme="minorHAnsi" w:hAnsi="Times New Roman" w:cs="Times New Roman"/>
          <w:sz w:val="28"/>
          <w:szCs w:val="28"/>
          <w:lang w:val="uk-UA" w:eastAsia="en-US"/>
        </w:rPr>
        <w:t>’</w:t>
      </w:r>
      <w:r>
        <w:rPr>
          <w:rFonts w:ascii="Times New Roman" w:eastAsiaTheme="minorHAnsi" w:hAnsi="Times New Roman" w:cs="Times New Roman"/>
          <w:sz w:val="28"/>
          <w:szCs w:val="28"/>
          <w:lang w:val="uk-UA" w:eastAsia="en-US"/>
        </w:rPr>
        <w:t>ї, молодіжної політики та захисту дітей неодноразово</w:t>
      </w:r>
      <w:r w:rsidR="0075135C">
        <w:rPr>
          <w:rFonts w:ascii="Times New Roman" w:eastAsiaTheme="minorHAnsi" w:hAnsi="Times New Roman" w:cs="Times New Roman"/>
          <w:sz w:val="28"/>
          <w:szCs w:val="28"/>
          <w:lang w:val="uk-UA" w:eastAsia="en-US"/>
        </w:rPr>
        <w:t xml:space="preserve"> проводились профілактичні бесіди з </w:t>
      </w:r>
      <w:r w:rsidR="00676A21">
        <w:rPr>
          <w:rFonts w:ascii="Times New Roman" w:eastAsiaTheme="minorHAnsi" w:hAnsi="Times New Roman" w:cs="Times New Roman"/>
          <w:sz w:val="28"/>
          <w:szCs w:val="28"/>
          <w:lang w:val="uk-UA" w:eastAsia="en-US"/>
        </w:rPr>
        <w:t>..</w:t>
      </w:r>
      <w:r w:rsidR="0075135C">
        <w:rPr>
          <w:rFonts w:ascii="Times New Roman" w:eastAsiaTheme="minorHAnsi" w:hAnsi="Times New Roman" w:cs="Times New Roman"/>
          <w:sz w:val="28"/>
          <w:szCs w:val="28"/>
          <w:lang w:val="uk-UA" w:eastAsia="en-US"/>
        </w:rPr>
        <w:t xml:space="preserve">. щодо зміни ставлення до виконання батьківських обов’язків. Їй постійно </w:t>
      </w:r>
      <w:r w:rsidR="0075135C">
        <w:rPr>
          <w:rFonts w:ascii="Times New Roman" w:eastAsiaTheme="minorHAnsi" w:hAnsi="Times New Roman" w:cs="Times New Roman"/>
          <w:sz w:val="28"/>
          <w:szCs w:val="28"/>
          <w:lang w:val="uk-UA" w:eastAsia="en-US"/>
        </w:rPr>
        <w:lastRenderedPageBreak/>
        <w:t xml:space="preserve">наголошувалось на дотриманні вимог п.1,2 ст.141, п. 1,2,4 ст.150,  п.1,2 ст.155, п.1,2,3 ст. 157 Сімейного кодексу України, зверталась увага </w:t>
      </w:r>
      <w:r>
        <w:rPr>
          <w:rFonts w:ascii="Times New Roman" w:eastAsiaTheme="minorHAnsi" w:hAnsi="Times New Roman" w:cs="Times New Roman"/>
          <w:sz w:val="28"/>
          <w:szCs w:val="28"/>
          <w:lang w:val="uk-UA" w:eastAsia="en-US"/>
        </w:rPr>
        <w:t>на</w:t>
      </w:r>
      <w:r w:rsidR="0075135C">
        <w:rPr>
          <w:rFonts w:ascii="Times New Roman" w:eastAsiaTheme="minorHAnsi" w:hAnsi="Times New Roman" w:cs="Times New Roman"/>
          <w:sz w:val="28"/>
          <w:szCs w:val="28"/>
          <w:lang w:val="uk-UA" w:eastAsia="en-US"/>
        </w:rPr>
        <w:t xml:space="preserve"> відповідальність за неналежне виконання батьківських обов’язків. Однак, </w:t>
      </w:r>
      <w:r w:rsidR="00676A21">
        <w:rPr>
          <w:rFonts w:ascii="Times New Roman" w:eastAsiaTheme="minorHAnsi" w:hAnsi="Times New Roman" w:cs="Times New Roman"/>
          <w:sz w:val="28"/>
          <w:szCs w:val="28"/>
          <w:lang w:val="uk-UA" w:eastAsia="en-US"/>
        </w:rPr>
        <w:t>…</w:t>
      </w:r>
      <w:r w:rsidR="0075135C">
        <w:rPr>
          <w:rFonts w:ascii="Times New Roman" w:eastAsiaTheme="minorHAnsi" w:hAnsi="Times New Roman" w:cs="Times New Roman"/>
          <w:sz w:val="28"/>
          <w:szCs w:val="28"/>
          <w:lang w:val="uk-UA" w:eastAsia="en-US"/>
        </w:rPr>
        <w:t xml:space="preserve"> не реагувала на зауваження, не виконувала рекомендації та поради спеціалістів служби, фахівців із соціальної роботи комунального закладу Тернопільський міський  центр соціальних служб. Проведена профілактична робота не дала жодних позитивних результатів.</w:t>
      </w:r>
      <w:r w:rsidR="0075135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78777428" w14:textId="77777777" w:rsidR="0075135C" w:rsidRDefault="0075135C" w:rsidP="0075135C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Відповідно до висновку оцінки потреб сім’ї від 23.05.2023 року, основними ознаками та чинниками, що сприяють складним життєвим обставинам є низький виховний потенціал матері, безробіття, соціально-небезпечна хвороба, асоціальний спосіб життя.</w:t>
      </w:r>
    </w:p>
    <w:p w14:paraId="19B01194" w14:textId="77777777" w:rsidR="0075135C" w:rsidRDefault="0075135C" w:rsidP="0075135C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Відповідно до листа комунального закладу Тернопільської міської ради  Тернопільський міський центр соціальних служб від 25.05.2023 року №107, у помешканні брудно, не дотримано санітарно-гігієнічні норми проживання. Інна Валеріївна перебувала з вираженими ознаками алкогольного сп’яніння.</w:t>
      </w:r>
    </w:p>
    <w:p w14:paraId="1E8B2BF3" w14:textId="632D9132" w:rsidR="0075135C" w:rsidRDefault="0075135C" w:rsidP="00676A21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Відповідно до акту умов проживання від 14.09.2023 року, складеного спеціалістами служби у справах дітей управління сім’ї, молодіжної політики та захисту дітей Тернопільської міської ради, житлово-побутові умови за адресою: місто Тернопіль, вулиця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квартира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..</w:t>
      </w:r>
      <w:r>
        <w:rPr>
          <w:rFonts w:ascii="Times New Roman" w:hAnsi="Times New Roman" w:cs="Times New Roman"/>
          <w:sz w:val="28"/>
          <w:szCs w:val="28"/>
          <w:lang w:val="uk-UA"/>
        </w:rPr>
        <w:t>, незадовільні. У помешканні брудно, речі розкидані, санітарно-гігієнічні умови вкрай складні. Для малолітньої дитини жодних умов не створено: відсутнє дитяче ліжечко, одяг, іграшки, дитяче харчування.</w:t>
      </w:r>
    </w:p>
    <w:p w14:paraId="5C21DE2B" w14:textId="57ABBC52" w:rsidR="0075135C" w:rsidRDefault="0075135C" w:rsidP="0075135C">
      <w:pPr>
        <w:spacing w:after="0" w:line="240" w:lineRule="auto"/>
        <w:ind w:right="-2" w:firstLine="56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 ході візиту за місцем проживання 14.09.2023 року,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вживали спиртні напої, перебували в стані алкогольного сп</w:t>
      </w:r>
      <w:r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яніння.</w:t>
      </w:r>
    </w:p>
    <w:p w14:paraId="1A55101C" w14:textId="77777777" w:rsidR="0075135C" w:rsidRDefault="0075135C" w:rsidP="0075135C">
      <w:pPr>
        <w:spacing w:after="0" w:line="240" w:lineRule="auto"/>
        <w:ind w:right="-2" w:firstLine="56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Враховуючи вищевикладене, захищаючи інтереси дитини, керуючись ст.170 Сімейного кодексу України, ст.12 Закону України «Про охорону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14:paraId="4C57B8A5" w14:textId="77777777" w:rsidR="0075135C" w:rsidRDefault="0075135C" w:rsidP="0075135C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дитинства», Закону України «Про органи і служби дітей та спеціальні установи для дітей», п.п.8,31 Порядку провадження органами опіки та </w:t>
      </w:r>
    </w:p>
    <w:p w14:paraId="5C536DCD" w14:textId="5317DA5E" w:rsidR="0075135C" w:rsidRDefault="0075135C" w:rsidP="0075135C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піклування, пов’язаної із захистом прав дитини, затвердженого Постановою Кабінету Міністрів України від 24.09.2008 року №866, орган опіки та піклування вважає за доцільне відібрати малолітню дитину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06.07.2022 року народження від матері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 батька </w:t>
      </w:r>
      <w:r w:rsidR="00676A21">
        <w:rPr>
          <w:rFonts w:ascii="Times New Roman" w:hAnsi="Times New Roman" w:cs="Times New Roman"/>
          <w:sz w:val="28"/>
          <w:szCs w:val="28"/>
          <w:lang w:val="uk-UA"/>
        </w:rPr>
        <w:t>…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без позбавлення батьківських прав і влаштувати в комунальне некомерційне підприємство «Тернопільський обласний центр реабілітації та розвитку дитини» Тернопільської обласної ради на повне державне забезпечення терміном на шість місяців.</w:t>
      </w:r>
    </w:p>
    <w:p w14:paraId="07A845D7" w14:textId="77777777" w:rsidR="0075135C" w:rsidRDefault="0075135C" w:rsidP="0075135C">
      <w:pPr>
        <w:spacing w:after="0" w:line="240" w:lineRule="auto"/>
        <w:ind w:right="-42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D8BFFF4" w14:textId="77777777" w:rsidR="0075135C" w:rsidRDefault="0075135C" w:rsidP="0075135C">
      <w:pPr>
        <w:spacing w:after="0" w:line="240" w:lineRule="auto"/>
        <w:ind w:right="-42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EE70BFB" w14:textId="77777777" w:rsidR="0075135C" w:rsidRDefault="0075135C" w:rsidP="0075135C">
      <w:pPr>
        <w:spacing w:after="0" w:line="240" w:lineRule="auto"/>
        <w:ind w:right="-42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0C37BF1" w14:textId="77777777" w:rsidR="0075135C" w:rsidRDefault="000E5A4D" w:rsidP="0075135C">
      <w:pPr>
        <w:spacing w:after="0" w:line="240" w:lineRule="auto"/>
        <w:ind w:right="-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Міський голова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75135C">
        <w:rPr>
          <w:rFonts w:ascii="Times New Roman" w:hAnsi="Times New Roman" w:cs="Times New Roman"/>
          <w:sz w:val="28"/>
          <w:szCs w:val="28"/>
          <w:lang w:val="uk-UA"/>
        </w:rPr>
        <w:t>Сергій Н</w:t>
      </w:r>
      <w:r>
        <w:rPr>
          <w:rFonts w:ascii="Times New Roman" w:hAnsi="Times New Roman" w:cs="Times New Roman"/>
          <w:sz w:val="28"/>
          <w:szCs w:val="28"/>
          <w:lang w:val="uk-UA"/>
        </w:rPr>
        <w:t>АДАЛ</w:t>
      </w:r>
    </w:p>
    <w:p w14:paraId="4676ABA2" w14:textId="77777777" w:rsidR="009D0395" w:rsidRDefault="009D0395"/>
    <w:sectPr w:rsidR="009D0395" w:rsidSect="009413D6">
      <w:pgSz w:w="11906" w:h="16838"/>
      <w:pgMar w:top="1134" w:right="851" w:bottom="22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034A"/>
    <w:rsid w:val="000E5A4D"/>
    <w:rsid w:val="00334873"/>
    <w:rsid w:val="00676A21"/>
    <w:rsid w:val="00714D30"/>
    <w:rsid w:val="0075135C"/>
    <w:rsid w:val="008E39B7"/>
    <w:rsid w:val="009413D6"/>
    <w:rsid w:val="009835A8"/>
    <w:rsid w:val="009D0395"/>
    <w:rsid w:val="00E21AB6"/>
    <w:rsid w:val="00EB0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B1F9BD"/>
  <w15:chartTrackingRefBased/>
  <w15:docId w15:val="{BFBF7906-9A24-406E-AC12-A1D9E531D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135C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13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27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4493</Words>
  <Characters>2562</Characters>
  <Application>Microsoft Office Word</Application>
  <DocSecurity>0</DocSecurity>
  <Lines>21</Lines>
  <Paragraphs>14</Paragraphs>
  <ScaleCrop>false</ScaleCrop>
  <Company/>
  <LinksUpToDate>false</LinksUpToDate>
  <CharactersWithSpaces>7041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d24-Chaikovsky</dc:creator>
  <cp:keywords/>
  <dc:description/>
  <cp:lastModifiedBy>Тернопільська міська рада</cp:lastModifiedBy>
  <cp:revision>4</cp:revision>
  <dcterms:created xsi:type="dcterms:W3CDTF">2023-11-03T10:56:00Z</dcterms:created>
  <dcterms:modified xsi:type="dcterms:W3CDTF">2023-11-03T12:42:00Z</dcterms:modified>
</cp:coreProperties>
</file>