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5BF3" w14:textId="77777777" w:rsidR="00044B89" w:rsidRDefault="00044B89" w:rsidP="00044B89">
      <w:pPr>
        <w:pStyle w:val="a3"/>
        <w:spacing w:after="0" w:line="240" w:lineRule="auto"/>
        <w:ind w:left="9912" w:firstLine="1287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Додаток  </w:t>
      </w:r>
    </w:p>
    <w:p w14:paraId="2D8D49D4" w14:textId="77777777" w:rsidR="00044B89" w:rsidRDefault="00044B89" w:rsidP="00044B89">
      <w:pPr>
        <w:pStyle w:val="a3"/>
        <w:spacing w:after="0" w:line="240" w:lineRule="auto"/>
        <w:ind w:left="9912" w:firstLine="1287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 рішення виконавчого комітету </w:t>
      </w:r>
    </w:p>
    <w:p w14:paraId="2056079C" w14:textId="77777777" w:rsidR="00044B89" w:rsidRDefault="00044B89" w:rsidP="00044B89">
      <w:pPr>
        <w:pStyle w:val="a3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ПЕРЕЛІК </w:t>
      </w:r>
    </w:p>
    <w:p w14:paraId="1F6EAAFD" w14:textId="77777777" w:rsidR="00044B89" w:rsidRDefault="00044B89" w:rsidP="00044B89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майна комунальної власності, що включається до Переліку першого типу та пропонується для продовження договору оренди/передачі в оренду на аукціоні            </w:t>
      </w:r>
    </w:p>
    <w:p w14:paraId="73A2720A" w14:textId="77777777" w:rsidR="00044B89" w:rsidRDefault="00044B89" w:rsidP="00044B89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tbl>
      <w:tblPr>
        <w:tblStyle w:val="a5"/>
        <w:tblW w:w="15309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566"/>
        <w:gridCol w:w="1560"/>
        <w:gridCol w:w="1543"/>
        <w:gridCol w:w="1860"/>
        <w:gridCol w:w="846"/>
        <w:gridCol w:w="1286"/>
        <w:gridCol w:w="1695"/>
        <w:gridCol w:w="2268"/>
        <w:gridCol w:w="1559"/>
        <w:gridCol w:w="2126"/>
      </w:tblGrid>
      <w:tr w:rsidR="00044B89" w14:paraId="17AC5353" w14:textId="77777777" w:rsidTr="00F97CCA">
        <w:trPr>
          <w:trHeight w:val="1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39FDEA6F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D178774" w14:textId="77777777" w:rsidR="00044B89" w:rsidRDefault="00044B89" w:rsidP="00F97CCA">
            <w:pPr>
              <w:pStyle w:val="a3"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Найменування виконавчого органу ради уповноваженого управляти майном, </w:t>
            </w:r>
          </w:p>
          <w:p w14:paraId="6AB452E4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2DCE84B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Найменування</w:t>
            </w:r>
          </w:p>
          <w:p w14:paraId="0FC85B91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балансо-утримувача, </w:t>
            </w:r>
          </w:p>
          <w:p w14:paraId="146D86BF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за ЄДРПОУ</w:t>
            </w:r>
          </w:p>
          <w:p w14:paraId="48D70249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B7F8D7F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Адреса </w:t>
            </w:r>
          </w:p>
          <w:p w14:paraId="67643F50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балансо-утримувача, контактний телефон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BDDDBC6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Вид  об’єкта оренди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944EA22" w14:textId="77777777" w:rsidR="00044B89" w:rsidRDefault="00044B89" w:rsidP="00F97CCA">
            <w:pPr>
              <w:pStyle w:val="a3"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Назва  </w:t>
            </w:r>
          </w:p>
          <w:p w14:paraId="43D704D3" w14:textId="77777777" w:rsidR="00044B89" w:rsidRDefault="00044B89" w:rsidP="00F97CCA">
            <w:pPr>
              <w:pStyle w:val="a3"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об'єкта оренди, характе- ристика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AE0F0C4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Місце 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12814814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Цільове  </w:t>
            </w:r>
          </w:p>
          <w:p w14:paraId="04B6D593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використання об'єкта оренди на аукціоні з продовження договору / на  аукціоні для нового орендаря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52C259E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Загальна площа об’єкта оренди  кв.м, в т. ч. частка площ спільного користування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9AC0799" w14:textId="77777777" w:rsidR="00044B89" w:rsidRDefault="00044B89" w:rsidP="00F97CCA">
            <w:pPr>
              <w:pStyle w:val="a3"/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Термін продовження/ укладення договору оренди</w:t>
            </w:r>
          </w:p>
        </w:tc>
      </w:tr>
      <w:tr w:rsidR="00044B89" w14:paraId="5401C168" w14:textId="77777777" w:rsidTr="00F97CCA">
        <w:trPr>
          <w:trHeight w:val="2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4905495B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ADBF65B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Відділ охорони здоров’я та медичного забезпечення Тернопільської міської ради,</w:t>
            </w:r>
          </w:p>
          <w:p w14:paraId="1386FA25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02013188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C37254C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Комунальне некомерційне підприємство «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 первинної медико-санітарної допомоги</w:t>
            </w:r>
            <w:r>
              <w:rPr>
                <w:rFonts w:ascii="Times New Roman" w:eastAsia="Times New Roman" w:hAnsi="Times New Roman"/>
                <w:color w:val="000000"/>
              </w:rPr>
              <w:t>»,</w:t>
            </w:r>
          </w:p>
          <w:p w14:paraId="2A9EB5DE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38645610</w:t>
            </w:r>
          </w:p>
          <w:p w14:paraId="25B3D6A6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7F3E5F57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16DC7FEC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24244931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1F18A915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101B3AA9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46000, </w:t>
            </w:r>
          </w:p>
          <w:p w14:paraId="7FA6296D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м. Тернопіль, вул. Василя Костянтина Острозького,6</w:t>
            </w:r>
          </w:p>
          <w:p w14:paraId="2490381B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4BC520E0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648B0CA3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4570AC32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0E8AD1FC" w14:textId="77777777" w:rsidR="00044B89" w:rsidRDefault="00044B89" w:rsidP="00F97CCA">
            <w:pPr>
              <w:pStyle w:val="a3"/>
              <w:rPr>
                <w:rFonts w:ascii="Times New Roman" w:eastAsia="Times New Roman" w:hAnsi="Times New Roman"/>
              </w:rPr>
            </w:pPr>
          </w:p>
          <w:p w14:paraId="7EA65F86" w14:textId="77777777" w:rsidR="00044B89" w:rsidRDefault="00044B89" w:rsidP="00F97CCA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4FAB939C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Нерухоме майно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44AB24C" w14:textId="77777777" w:rsidR="00044B89" w:rsidRDefault="00044B89" w:rsidP="00F97CCA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Нежитлове приміщення </w:t>
            </w:r>
          </w:p>
          <w:p w14:paraId="40A6D34B" w14:textId="77777777" w:rsidR="00044B89" w:rsidRDefault="00044B89" w:rsidP="00F97CCA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І поверх </w:t>
            </w:r>
          </w:p>
          <w:p w14:paraId="5B04BB3D" w14:textId="77777777" w:rsidR="00044B89" w:rsidRDefault="00044B89" w:rsidP="00F97CCA">
            <w:pPr>
              <w:pStyle w:val="a3"/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поліклініки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F8FE894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вул, Василя Костянтина Острозького,6 </w:t>
            </w:r>
          </w:p>
          <w:p w14:paraId="2EDA524E" w14:textId="77777777" w:rsidR="00044B89" w:rsidRDefault="00044B89" w:rsidP="00F97CCA">
            <w:pPr>
              <w:pStyle w:val="a3"/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м. Тернопіль, </w:t>
            </w:r>
          </w:p>
          <w:p w14:paraId="08943A54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Тернопільська область, 6110100000</w:t>
            </w:r>
          </w:p>
          <w:p w14:paraId="398E60A3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61E28EE" w14:textId="77777777" w:rsidR="00044B89" w:rsidRDefault="00044B89" w:rsidP="00F97CCA">
            <w:pPr>
              <w:pStyle w:val="a3"/>
              <w:spacing w:after="0" w:line="240" w:lineRule="auto"/>
              <w:ind w:right="-9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</w:rPr>
              <w:t>Під розміщення торгівельного апарату по реалізації безалкогольних напоїв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E14F286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34A8E422" w14:textId="77777777" w:rsidR="00044B89" w:rsidRDefault="00044B89" w:rsidP="00F97CC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3,07/0,5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4E44C418" w14:textId="77777777" w:rsidR="00044B89" w:rsidRDefault="00044B89" w:rsidP="00F97CCA">
            <w:pPr>
              <w:pStyle w:val="a3"/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3F239B18" w14:textId="77777777" w:rsidR="00044B89" w:rsidRDefault="00044B89" w:rsidP="00F97CCA">
            <w:pPr>
              <w:pStyle w:val="a3"/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років</w:t>
            </w:r>
          </w:p>
        </w:tc>
      </w:tr>
    </w:tbl>
    <w:p w14:paraId="62659CE1" w14:textId="77777777" w:rsidR="00044B89" w:rsidRDefault="00044B89" w:rsidP="00044B89">
      <w:pPr>
        <w:pStyle w:val="a3"/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6F40455E" w14:textId="77777777" w:rsidR="00044B89" w:rsidRDefault="00044B89" w:rsidP="00044B89">
      <w:pPr>
        <w:pStyle w:val="a3"/>
        <w:tabs>
          <w:tab w:val="center" w:pos="8631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Міський голова</w:t>
      </w:r>
      <w:r>
        <w:rPr>
          <w:rFonts w:ascii="Times New Roman" w:eastAsia="Times New Roman" w:hAnsi="Times New Roman"/>
          <w:color w:val="000000"/>
          <w:sz w:val="24"/>
        </w:rPr>
        <w:tab/>
        <w:t xml:space="preserve">                                Сергій НАДАЛ</w:t>
      </w:r>
    </w:p>
    <w:p w14:paraId="0FB21AFE" w14:textId="77777777" w:rsidR="00044B89" w:rsidRDefault="00044B89" w:rsidP="00044B89"/>
    <w:p w14:paraId="0B40B584" w14:textId="77777777" w:rsidR="00670C7D" w:rsidRDefault="00670C7D"/>
    <w:sectPr w:rsidR="00670C7D">
      <w:footerReference w:type="default" r:id="rId4"/>
      <w:pgSz w:w="16839" w:h="11907" w:orient="landscape"/>
      <w:pgMar w:top="539" w:right="850" w:bottom="1672" w:left="850" w:header="283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2EDB" w14:textId="77777777" w:rsidR="00044B89" w:rsidRDefault="00044B89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89"/>
    <w:rsid w:val="00044B89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5D0D"/>
  <w15:chartTrackingRefBased/>
  <w15:docId w15:val="{75A1C1D2-EF4B-47CB-9340-DE10884B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8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qFormat/>
    <w:rsid w:val="00044B8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eastAsia="uk-UA"/>
    </w:rPr>
  </w:style>
  <w:style w:type="paragraph" w:customStyle="1" w:styleId="a4">
    <w:name w:val="Нижний колонтитул"/>
    <w:basedOn w:val="a3"/>
    <w:rsid w:val="00044B89"/>
    <w:pPr>
      <w:tabs>
        <w:tab w:val="center" w:pos="4819"/>
        <w:tab w:val="right" w:pos="9639"/>
      </w:tabs>
    </w:pPr>
  </w:style>
  <w:style w:type="table" w:customStyle="1" w:styleId="a5">
    <w:name w:val="Обычная таблица"/>
    <w:rsid w:val="00044B89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2023-08-28T12:22:00Z</dcterms:created>
  <dcterms:modified xsi:type="dcterms:W3CDTF">2023-08-28T12:23:00Z</dcterms:modified>
</cp:coreProperties>
</file>