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DC" w:rsidRDefault="004930DC" w:rsidP="004930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445DF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14.06.2023 №669</w:t>
      </w:r>
    </w:p>
    <w:p w:rsidR="004930DC" w:rsidRPr="0007508A" w:rsidRDefault="004930DC" w:rsidP="004930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7508A">
        <w:rPr>
          <w:rFonts w:ascii="Times New Roman" w:hAnsi="Times New Roman" w:cs="Times New Roman"/>
          <w:color w:val="FF0000"/>
          <w:sz w:val="24"/>
          <w:szCs w:val="24"/>
        </w:rPr>
        <w:t>Додаток викладено в новій редакції відповідно до рішення ВК від 09.12.2020 № 72</w:t>
      </w:r>
    </w:p>
    <w:p w:rsidR="004930DC" w:rsidRPr="00822C4B" w:rsidRDefault="004930DC" w:rsidP="004930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22C4B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06.02.2019р. №122</w:t>
      </w:r>
    </w:p>
    <w:p w:rsidR="004930DC" w:rsidRPr="009937C8" w:rsidRDefault="004930DC" w:rsidP="004930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37C8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29.08.2018р. №669</w:t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B66A39">
        <w:rPr>
          <w:rFonts w:ascii="Times New Roman" w:hAnsi="Times New Roman" w:cs="Times New Roman"/>
          <w:sz w:val="24"/>
          <w:szCs w:val="24"/>
        </w:rPr>
        <w:t>Додаток</w:t>
      </w: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6A3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від 22.08.2018р.</w:t>
      </w:r>
      <w:r w:rsidRPr="00B66A3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643</w:t>
      </w: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0DC" w:rsidRPr="00CD1B01" w:rsidRDefault="004930DC" w:rsidP="0049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A39">
        <w:rPr>
          <w:rFonts w:ascii="Times New Roman" w:hAnsi="Times New Roman" w:cs="Times New Roman"/>
          <w:b/>
          <w:sz w:val="24"/>
          <w:szCs w:val="24"/>
        </w:rPr>
        <w:t>Склад експертних рад з відповідних напрямків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48"/>
      </w:tblGrid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Напрямки експертних рад 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бюджету та фінансів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Гуцул Інна Анатоліївна – доцент кафедри податків та фіскальної політики Західноукраїнського національного університету, кандидат економічних наук</w:t>
            </w:r>
          </w:p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Чубатий Володимир Євгенович – громадський </w:t>
            </w:r>
            <w:r>
              <w:rPr>
                <w:rFonts w:ascii="Times New Roman" w:hAnsi="Times New Roman"/>
                <w:sz w:val="24"/>
                <w:szCs w:val="24"/>
              </w:rPr>
              <w:t>діяч</w:t>
            </w:r>
          </w:p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Якимчук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Петро Миколайович – заступник начальника  Головного управління  ДПС у Тернопільській області </w:t>
            </w:r>
          </w:p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Ібрагімов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Раджепович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- генеральний директор ТРЦ «Подоляни»</w:t>
            </w:r>
          </w:p>
        </w:tc>
      </w:tr>
      <w:tr w:rsidR="004930DC" w:rsidRPr="005445DF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Дейнека Володимир Миколайович – юрист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Захарчишин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Сергій Васильович – директор ТОВ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Тервікнопласт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30DC" w:rsidRPr="00891584" w:rsidRDefault="004930DC" w:rsidP="007C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Намака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Григорович - директор ТОВ «МЕНС-АВТО»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Петрушка Олена Володимирівна – доцент кафедри фінансів Західноукраїнського національного університету, кандидат економічних наук 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Подюк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Петрович–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генеральний директор ТОВ «Тернопіль Вечірній»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Іванна Дмитрівна – директор Туристичної агенції «Рід-Тур» 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Шоломейчук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Наталія Василівна – підприємець, голова профспілки підприємців, координатор Руху “</w:t>
            </w:r>
            <w:r w:rsidRPr="0089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ФОП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місцевого самоврядування, законності, правопорядку, регламенту та депутатської діяльності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D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Гелецька</w:t>
            </w:r>
            <w:proofErr w:type="spellEnd"/>
            <w:r w:rsidRPr="004930D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Ірина Олександрівна</w:t>
            </w: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-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заступник директора із науково-методичної роботи та міжнародного співробітництва Галицького коледжу ім. В.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Чорновола’</w:t>
            </w:r>
            <w:proofErr w:type="spellEnd"/>
          </w:p>
          <w:p w:rsidR="004930DC" w:rsidRPr="004930DC" w:rsidRDefault="004930DC" w:rsidP="007C5FC7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930D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Гордєєв Юрій Володимирович - </w:t>
            </w:r>
            <w:r w:rsidRPr="004930DC">
              <w:rPr>
                <w:rStyle w:val="a5"/>
                <w:rFonts w:ascii="Times New Roman" w:hAnsi="Times New Roman"/>
                <w:b w:val="0"/>
                <w:iCs/>
                <w:sz w:val="24"/>
                <w:szCs w:val="24"/>
              </w:rPr>
              <w:t>директор Тернопільського місцевого центру з надання безоплатної вторинної правової допомоги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Монастирський Григорій Леонардович - доктор економічних наук, професор кафедри менеджменту та публічного управління Західноукраїнського національного університету 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</w:t>
            </w:r>
            <w:hyperlink r:id="rId5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питань житлово-комунального господарства, екології та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надзвичайних ситуацій, енергозабезпечення та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енергоефективності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Грубінко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Василь Васильович - доктор біологічних наук, професор, завідувач кафедри загальної біології та методики навчання природничих дисциплін Тернопільського національного педагогічного університету імені Володимира Гнатюка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Лупак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Сергій Михайлович – голова ради голів ОССБ міста Тернополя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Накураш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Іван Михайлович – директор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ТОВ»Добробудпроект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соціальної політики, охорони здоров’я, сім'ї, материнства, дитинства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C" w:rsidRPr="004930DC" w:rsidRDefault="004930DC" w:rsidP="007C5FC7">
            <w:pPr>
              <w:pStyle w:val="10"/>
              <w:jc w:val="both"/>
              <w:rPr>
                <w:szCs w:val="24"/>
              </w:rPr>
            </w:pPr>
            <w:r w:rsidRPr="004930DC">
              <w:rPr>
                <w:szCs w:val="24"/>
              </w:rPr>
              <w:t>Андрушків Богдан Миколайович – профессор кафедри управління інноваційної діяльності та сфери послуг Тернопільського національного технічного університету ім.Івана Пулюя, Президент Академії соціального управління</w:t>
            </w:r>
          </w:p>
          <w:p w:rsidR="004930DC" w:rsidRPr="00891584" w:rsidRDefault="004930DC" w:rsidP="007C5FC7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891584">
              <w:rPr>
                <w:szCs w:val="24"/>
                <w:lang w:val="ru-RU"/>
              </w:rPr>
              <w:t>Гайтко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Володимирович</w:t>
            </w:r>
            <w:proofErr w:type="spellEnd"/>
            <w:r w:rsidRPr="00891584">
              <w:rPr>
                <w:szCs w:val="24"/>
                <w:lang w:val="ru-RU"/>
              </w:rPr>
              <w:t xml:space="preserve"> -  голова </w:t>
            </w:r>
            <w:proofErr w:type="spellStart"/>
            <w:r w:rsidRPr="00891584">
              <w:rPr>
                <w:szCs w:val="24"/>
                <w:lang w:val="ru-RU"/>
              </w:rPr>
              <w:t>громадської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організації</w:t>
            </w:r>
            <w:proofErr w:type="spellEnd"/>
            <w:r w:rsidRPr="00891584">
              <w:rPr>
                <w:szCs w:val="24"/>
                <w:lang w:val="ru-RU"/>
              </w:rPr>
              <w:t xml:space="preserve"> «</w:t>
            </w:r>
            <w:proofErr w:type="spellStart"/>
            <w:r w:rsidRPr="00891584">
              <w:rPr>
                <w:szCs w:val="24"/>
                <w:lang w:val="ru-RU"/>
              </w:rPr>
              <w:t>Тернопільська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міська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організація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ветеранів</w:t>
            </w:r>
            <w:proofErr w:type="spellEnd"/>
            <w:r w:rsidRPr="00891584">
              <w:rPr>
                <w:szCs w:val="24"/>
                <w:lang w:val="ru-RU"/>
              </w:rPr>
              <w:t xml:space="preserve"> АТО»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Дзюбановський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Ігор  Якович - професор, завідувач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  <w:color w:val="FF0000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</w:rPr>
              <w:t>Кулянда</w:t>
            </w:r>
            <w:proofErr w:type="spellEnd"/>
            <w:r w:rsidRPr="00891584">
              <w:rPr>
                <w:rFonts w:ascii="Times New Roman" w:hAnsi="Times New Roman"/>
                <w:color w:val="000000"/>
              </w:rPr>
              <w:t xml:space="preserve"> Ігор Сергійович - доцент кафедри травматології та ортопедії з військово-польовою хірургією</w:t>
            </w:r>
            <w:r w:rsidRPr="00891584">
              <w:rPr>
                <w:rFonts w:ascii="Times New Roman" w:hAnsi="Times New Roman"/>
                <w:color w:val="FF0000"/>
              </w:rPr>
              <w:t xml:space="preserve">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</w:rPr>
              <w:t>,</w:t>
            </w:r>
            <w:r w:rsidRPr="00891584"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4930DC" w:rsidRDefault="004930DC" w:rsidP="007C5FC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П’ятночка</w:t>
            </w:r>
            <w:proofErr w:type="spellEnd"/>
            <w:r>
              <w:rPr>
                <w:rFonts w:ascii="Times New Roman" w:hAnsi="Times New Roman"/>
              </w:rPr>
              <w:t xml:space="preserve"> Володимир Іванович – професор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4930DC" w:rsidRPr="00891584" w:rsidRDefault="004930DC" w:rsidP="007C5FC7">
            <w:pPr>
              <w:pStyle w:val="10"/>
              <w:jc w:val="both"/>
              <w:rPr>
                <w:szCs w:val="24"/>
              </w:rPr>
            </w:pPr>
            <w:r w:rsidRPr="00891584"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Шкуратова</w:t>
            </w:r>
            <w:proofErr w:type="spellEnd"/>
            <w:r w:rsidRPr="00891584">
              <w:rPr>
                <w:rFonts w:ascii="Times New Roman" w:hAnsi="Times New Roman"/>
              </w:rPr>
              <w:t xml:space="preserve">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Шульгай</w:t>
            </w:r>
            <w:proofErr w:type="spellEnd"/>
            <w:r w:rsidRPr="00891584">
              <w:rPr>
                <w:rFonts w:ascii="Times New Roman" w:hAnsi="Times New Roman"/>
              </w:rPr>
              <w:t xml:space="preserve"> Аркадій Гаврилович -  професор, проректор з науково-педагогічної роботи 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</w:hyperlink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питань містобудування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», «Північний», «Південний»</w:t>
            </w:r>
          </w:p>
          <w:p w:rsidR="004930DC" w:rsidRPr="00891584" w:rsidRDefault="004930DC" w:rsidP="007C5FC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4930DC" w:rsidRPr="00891584" w:rsidRDefault="004930DC" w:rsidP="007C5FC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Михайлович – директор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 - провідного забудовника міста</w:t>
            </w:r>
          </w:p>
          <w:p w:rsidR="004930DC" w:rsidRPr="00891584" w:rsidRDefault="004930DC" w:rsidP="007C5FC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4930DC" w:rsidRPr="00891584" w:rsidRDefault="004930DC" w:rsidP="007C5FC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Прокопів Ліна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Анатоліівна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заступник директора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Креатор-Буд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природокористування, приватизації, продажу та оренди землі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Борисяк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Ігор Ількович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заслужений землевпорядник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Style w:val="highlight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Галич Ольга Казимирівна - провідний спеціаліст відділу земельних відносин ліцензованої організації 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Дарія Павлівна – </w:t>
            </w:r>
            <w:r w:rsidRPr="00891584">
              <w:rPr>
                <w:rFonts w:ascii="Times New Roman" w:hAnsi="Times New Roman"/>
                <w:sz w:val="24"/>
                <w:szCs w:val="24"/>
                <w:lang w:eastAsia="en-US"/>
              </w:rPr>
              <w:t>керівник ТОВ «Галицькі землі», оцінювач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Федущак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Олегович - заступник начальника відділу з питань охорони навколишнього природного </w:t>
            </w: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Шенгера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Володимир Іванович - провідний спеціаліст у сфері містобудування та архітектури</w:t>
            </w:r>
          </w:p>
        </w:tc>
      </w:tr>
      <w:tr w:rsidR="004930DC" w:rsidRPr="00891584" w:rsidTr="007C5F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C" w:rsidRPr="00891584" w:rsidRDefault="004930DC" w:rsidP="007C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освіти, науки, культури, молодіжної політики, фізичної культури та спорту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Безкоровайна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Надія Іванівна – завідувач Тернопільського дошкільного закладу № 2, вчитель-методист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Вавринів</w:t>
            </w:r>
            <w:proofErr w:type="spellEnd"/>
            <w:r w:rsidRPr="00891584">
              <w:rPr>
                <w:rFonts w:ascii="Times New Roman" w:hAnsi="Times New Roman"/>
              </w:rPr>
              <w:t xml:space="preserve">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Гариляк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Михайло Васильович – президент громадської організації «Ліга студентів Тернопільщини»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Горлуц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Наталія Іванівна – директор комунальної установи Будинок культури «</w:t>
            </w: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>»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Джигринюк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proofErr w:type="spellStart"/>
            <w:r w:rsidRPr="00891584">
              <w:rPr>
                <w:rFonts w:ascii="Times New Roman" w:hAnsi="Times New Roman"/>
                <w:lang w:val="en-US"/>
              </w:rPr>
              <w:t>Bez</w:t>
            </w:r>
            <w:proofErr w:type="spellEnd"/>
            <w:r w:rsidRPr="00891584">
              <w:rPr>
                <w:rFonts w:ascii="Times New Roman" w:hAnsi="Times New Roman"/>
              </w:rPr>
              <w:t>»</w:t>
            </w:r>
          </w:p>
          <w:p w:rsidR="004930DC" w:rsidRPr="00891584" w:rsidRDefault="004930DC" w:rsidP="007C5FC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Малецька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Наталя Богданівна – представник батьківської громадськості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Маркович Марія Йосипівна – доцент кафедри образотворчого, декоративно-прикладного мистецтва, дизайну та методики їх викладання ТДПУ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ім.В.Гнатюка</w:t>
            </w:r>
            <w:proofErr w:type="spellEnd"/>
          </w:p>
          <w:p w:rsidR="004930DC" w:rsidRPr="00891584" w:rsidRDefault="004930DC" w:rsidP="007C5FC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Пилип</w:t>
            </w:r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’як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член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Циквас</w:t>
            </w:r>
            <w:proofErr w:type="spellEnd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 xml:space="preserve"> Роман Станіславович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 w:rsidRPr="0089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4930DC" w:rsidRPr="00891584" w:rsidRDefault="004930DC" w:rsidP="007C5FC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</w:rPr>
              <w:t>Цьох</w:t>
            </w:r>
            <w:proofErr w:type="spellEnd"/>
            <w:r w:rsidRPr="00891584">
              <w:rPr>
                <w:rFonts w:ascii="Times New Roman" w:hAnsi="Times New Roman"/>
              </w:rPr>
              <w:t xml:space="preserve">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4930DC" w:rsidRPr="008C15D1" w:rsidRDefault="004930DC" w:rsidP="004930DC">
      <w:pPr>
        <w:jc w:val="center"/>
        <w:rPr>
          <w:sz w:val="24"/>
          <w:szCs w:val="24"/>
        </w:rPr>
      </w:pP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0DC" w:rsidRPr="00B66A39" w:rsidRDefault="004930DC" w:rsidP="0049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0DC" w:rsidRPr="00B66A39" w:rsidRDefault="004930DC" w:rsidP="0049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A39">
        <w:rPr>
          <w:rFonts w:ascii="Times New Roman" w:hAnsi="Times New Roman" w:cs="Times New Roman"/>
          <w:sz w:val="24"/>
          <w:szCs w:val="24"/>
        </w:rPr>
        <w:t>Міський голова</w:t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39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4930DC" w:rsidRDefault="004930DC" w:rsidP="004930DC"/>
    <w:p w:rsidR="00000000" w:rsidRDefault="004930DC"/>
    <w:sectPr w:rsidR="00000000" w:rsidSect="005C70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30DC"/>
    <w:rsid w:val="0049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30DC"/>
    <w:rPr>
      <w:color w:val="0000FF"/>
      <w:u w:val="single"/>
    </w:rPr>
  </w:style>
  <w:style w:type="character" w:styleId="a4">
    <w:name w:val="Emphasis"/>
    <w:basedOn w:val="a0"/>
    <w:qFormat/>
    <w:rsid w:val="004930DC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4930D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30DC"/>
  </w:style>
  <w:style w:type="paragraph" w:customStyle="1" w:styleId="1">
    <w:name w:val="Абзац списка1"/>
    <w:basedOn w:val="a"/>
    <w:rsid w:val="004930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4930D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ighlight">
    <w:name w:val="highlight"/>
    <w:basedOn w:val="a0"/>
    <w:rsid w:val="004930DC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4930DC"/>
    <w:rPr>
      <w:sz w:val="24"/>
      <w:szCs w:val="24"/>
      <w:lang w:eastAsia="ru-RU"/>
    </w:rPr>
  </w:style>
  <w:style w:type="character" w:styleId="a5">
    <w:name w:val="Strong"/>
    <w:basedOn w:val="a0"/>
    <w:qFormat/>
    <w:rsid w:val="00493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5382</Words>
  <Characters>3069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2023-06-15T06:01:00Z</dcterms:created>
  <dcterms:modified xsi:type="dcterms:W3CDTF">2023-06-15T06:01:00Z</dcterms:modified>
</cp:coreProperties>
</file>