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36DC" w:rsidRDefault="00BE36DC">
      <w:pPr>
        <w:pStyle w:val="a3"/>
        <w:ind w:left="1620" w:hanging="912"/>
        <w:jc w:val="center"/>
        <w:rPr>
          <w:sz w:val="24"/>
        </w:rPr>
      </w:pPr>
    </w:p>
    <w:p w:rsidR="00BE36DC" w:rsidRDefault="0011501C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BE36DC" w:rsidRDefault="0011501C">
      <w:pPr>
        <w:pStyle w:val="a3"/>
        <w:ind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до рішення виконавчого комітету</w:t>
      </w:r>
    </w:p>
    <w:p w:rsidR="00BE36DC" w:rsidRDefault="00BE36DC">
      <w:pPr>
        <w:pStyle w:val="a3"/>
        <w:rPr>
          <w:sz w:val="24"/>
        </w:rPr>
      </w:pPr>
    </w:p>
    <w:p w:rsidR="00BE36DC" w:rsidRDefault="00BE36DC">
      <w:pPr>
        <w:pStyle w:val="a3"/>
        <w:rPr>
          <w:sz w:val="24"/>
        </w:rPr>
      </w:pPr>
    </w:p>
    <w:p w:rsidR="00BE36DC" w:rsidRDefault="00BE36DC">
      <w:pPr>
        <w:pStyle w:val="a3"/>
        <w:rPr>
          <w:sz w:val="24"/>
        </w:rPr>
      </w:pPr>
    </w:p>
    <w:p w:rsidR="00BE36DC" w:rsidRDefault="00BE36DC">
      <w:pPr>
        <w:pStyle w:val="a3"/>
        <w:rPr>
          <w:sz w:val="24"/>
        </w:rPr>
      </w:pPr>
    </w:p>
    <w:p w:rsidR="00BE36DC" w:rsidRDefault="00BE36DC">
      <w:pPr>
        <w:pStyle w:val="a3"/>
        <w:rPr>
          <w:sz w:val="24"/>
        </w:rPr>
      </w:pPr>
    </w:p>
    <w:p w:rsidR="00BE36DC" w:rsidRDefault="0011501C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ВИСНОВОК   </w:t>
      </w:r>
    </w:p>
    <w:p w:rsidR="00BE36DC" w:rsidRDefault="001150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органу опіки та піклування щодо доцільності позбавлення батьків</w:t>
      </w:r>
      <w:r>
        <w:rPr>
          <w:sz w:val="28"/>
          <w:szCs w:val="28"/>
          <w:lang w:val="uk-UA"/>
        </w:rPr>
        <w:t xml:space="preserve">ських прав </w:t>
      </w:r>
      <w:r w:rsidR="00940F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дитини </w:t>
      </w:r>
    </w:p>
    <w:p w:rsidR="00BE36DC" w:rsidRDefault="00940F5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1501C">
        <w:rPr>
          <w:sz w:val="28"/>
          <w:szCs w:val="28"/>
          <w:lang w:val="uk-UA"/>
        </w:rPr>
        <w:t xml:space="preserve"> 20.11.2009 року народження</w:t>
      </w:r>
    </w:p>
    <w:p w:rsidR="00BE36DC" w:rsidRDefault="00BE36DC">
      <w:pPr>
        <w:jc w:val="center"/>
        <w:rPr>
          <w:sz w:val="28"/>
          <w:szCs w:val="28"/>
          <w:lang w:val="uk-UA"/>
        </w:rPr>
      </w:pPr>
    </w:p>
    <w:p w:rsidR="00BE36DC" w:rsidRDefault="0011501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Органом опіки та піклування розглянуто позовну заяву та матеріали цивільної справи № 607/9554/23, які надійшли із Тернопільського міськрайонного суд</w:t>
      </w:r>
      <w:r>
        <w:rPr>
          <w:color w:val="000000" w:themeColor="text1"/>
          <w:sz w:val="28"/>
          <w:szCs w:val="28"/>
          <w:lang w:val="uk-UA"/>
        </w:rPr>
        <w:t xml:space="preserve">у Тернопільської області за позовом </w:t>
      </w:r>
      <w:r w:rsidR="00940F5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до </w:t>
      </w:r>
      <w:r w:rsidR="00940F5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про позбавлення батьківських</w:t>
      </w:r>
      <w:r>
        <w:rPr>
          <w:color w:val="000000" w:themeColor="dark1"/>
          <w:sz w:val="28"/>
          <w:szCs w:val="22"/>
          <w:lang w:val="uk-UA"/>
        </w:rPr>
        <w:t xml:space="preserve"> прав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стосовно дитини </w:t>
      </w:r>
      <w:r w:rsidR="00940F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20.11.2009 року народження.</w:t>
      </w:r>
    </w:p>
    <w:p w:rsidR="00BE36DC" w:rsidRDefault="001150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Встановлено, що у </w:t>
      </w:r>
      <w:r w:rsidR="00940F59">
        <w:rPr>
          <w:color w:val="000000" w:themeColor="text1"/>
          <w:sz w:val="28"/>
          <w:szCs w:val="28"/>
          <w:lang w:val="uk-UA"/>
        </w:rPr>
        <w:t>…</w:t>
      </w:r>
      <w:r>
        <w:rPr>
          <w:color w:val="000000" w:themeColor="text1"/>
          <w:sz w:val="28"/>
          <w:szCs w:val="28"/>
          <w:lang w:val="uk-UA"/>
        </w:rPr>
        <w:t xml:space="preserve"> та </w:t>
      </w:r>
      <w:r w:rsidR="00940F59">
        <w:rPr>
          <w:color w:val="000000" w:themeColor="text1"/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народилась донька </w:t>
      </w:r>
      <w:r w:rsidR="00940F5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що підтверджується свідоцтвом про народження, виданим Відділом державної реєстрації актів цивільного стану Тернопільського міського управління юстиції.</w:t>
      </w:r>
    </w:p>
    <w:p w:rsidR="00BE36DC" w:rsidRDefault="001150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Шлюб між подружжям розірвано рішенням Тернопільського міськр</w:t>
      </w:r>
      <w:r>
        <w:rPr>
          <w:sz w:val="28"/>
          <w:szCs w:val="28"/>
          <w:lang w:val="uk-UA"/>
        </w:rPr>
        <w:t>айонного суду 14.06.2012 року справа № 1915/7450/2012.</w:t>
      </w:r>
    </w:p>
    <w:p w:rsidR="00BE36DC" w:rsidRDefault="001150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виконавчого комітету Тернопільської міської ради від 01.08.2012 року затверджено висновок органу опіки та піклування про визначення місця проживання дитини … </w:t>
      </w:r>
      <w:r>
        <w:rPr>
          <w:sz w:val="28"/>
          <w:szCs w:val="28"/>
          <w:lang w:val="uk-UA"/>
        </w:rPr>
        <w:t>20.11.2009</w:t>
      </w:r>
      <w:r>
        <w:rPr>
          <w:sz w:val="28"/>
          <w:szCs w:val="28"/>
          <w:lang w:val="uk-UA"/>
        </w:rPr>
        <w:t xml:space="preserve"> року народження разом із батьком …</w:t>
      </w:r>
      <w:r>
        <w:rPr>
          <w:sz w:val="28"/>
          <w:szCs w:val="28"/>
          <w:lang w:val="uk-UA"/>
        </w:rPr>
        <w:t>.</w:t>
      </w:r>
    </w:p>
    <w:p w:rsidR="00BE36DC" w:rsidRDefault="0011501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Батько дитини, …</w:t>
      </w:r>
      <w:r>
        <w:rPr>
          <w:sz w:val="28"/>
          <w:szCs w:val="28"/>
          <w:lang w:val="uk-UA"/>
        </w:rPr>
        <w:t xml:space="preserve"> на засіданні комісії повідомив, що дитина проживає з ним з 2012 року. З того часу мати дитини не бере жодної участі у вихованні дитини, не цікавиться </w:t>
      </w:r>
      <w:r>
        <w:rPr>
          <w:sz w:val="28"/>
          <w:szCs w:val="28"/>
          <w:lang w:val="uk-UA"/>
        </w:rPr>
        <w:t>здоров’ям, фізичним та духовним розвитком доньки, жодних з покладених законом на матір обов’язків не виконує. Станом на теперішній час місце перебування матері не відоме.</w:t>
      </w:r>
    </w:p>
    <w:p w:rsidR="00BE36DC" w:rsidRDefault="0011501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довідки-характеристики від 21.07.2015 року виданої Тернопільським дошкі</w:t>
      </w:r>
      <w:r>
        <w:rPr>
          <w:sz w:val="28"/>
          <w:szCs w:val="28"/>
          <w:lang w:val="uk-UA"/>
        </w:rPr>
        <w:t>льним навчальним закладом № 5 вихованням дитини займається батько, який щодня водить та забирає із дитячого садка, бере активну участь у всіх виховних заходах групи, що відвідує його донька. Матері дитини вихователі жодного разу у дитячому садку не бачили,</w:t>
      </w:r>
      <w:r>
        <w:rPr>
          <w:sz w:val="28"/>
          <w:szCs w:val="28"/>
          <w:lang w:val="uk-UA"/>
        </w:rPr>
        <w:t xml:space="preserve"> дівчинка про неї ніколи нічого не розказує.</w:t>
      </w:r>
    </w:p>
    <w:p w:rsidR="00BE36DC" w:rsidRDefault="0011501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характеристики Тернопільської загальноосвітньої школи І-ІІІ ступенів № 4 …</w:t>
      </w:r>
      <w:r>
        <w:rPr>
          <w:sz w:val="28"/>
          <w:szCs w:val="28"/>
          <w:lang w:val="uk-UA"/>
        </w:rPr>
        <w:t xml:space="preserve"> є старанною, сумлінною, </w:t>
      </w:r>
    </w:p>
    <w:p w:rsidR="00BE36DC" w:rsidRDefault="00BE36DC">
      <w:pPr>
        <w:ind w:firstLine="709"/>
        <w:jc w:val="both"/>
        <w:rPr>
          <w:sz w:val="28"/>
          <w:szCs w:val="28"/>
          <w:lang w:val="uk-UA"/>
        </w:rPr>
      </w:pPr>
    </w:p>
    <w:p w:rsidR="00BE36DC" w:rsidRDefault="0011501C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BE36DC" w:rsidRDefault="00BE36DC">
      <w:pPr>
        <w:ind w:firstLine="709"/>
        <w:jc w:val="both"/>
        <w:rPr>
          <w:sz w:val="28"/>
          <w:szCs w:val="28"/>
          <w:lang w:val="uk-UA"/>
        </w:rPr>
      </w:pPr>
    </w:p>
    <w:p w:rsidR="00BE36DC" w:rsidRDefault="001150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дисциплінованою та працелюбною ученицею. Дівчинка виховується у </w:t>
      </w:r>
      <w:r>
        <w:rPr>
          <w:sz w:val="28"/>
          <w:szCs w:val="28"/>
          <w:lang w:val="uk-UA"/>
        </w:rPr>
        <w:t>неповній сім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ї. Батько бере активну участь у навчанні та вихованні доньки.</w:t>
      </w:r>
    </w:p>
    <w:p w:rsidR="00BE36DC" w:rsidRDefault="0011501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також встановлено, що …</w:t>
      </w:r>
      <w:r>
        <w:rPr>
          <w:sz w:val="28"/>
          <w:szCs w:val="28"/>
          <w:lang w:val="uk-UA"/>
        </w:rPr>
        <w:t xml:space="preserve"> у 2013 році звертався до служби у справах неповнолітніх та дітей Тернопільської міської ради з заявою, згідно яко</w:t>
      </w:r>
      <w:r>
        <w:rPr>
          <w:sz w:val="28"/>
          <w:szCs w:val="28"/>
          <w:lang w:val="uk-UA"/>
        </w:rPr>
        <w:t>ї повідомлено про те, що …</w:t>
      </w:r>
      <w:r>
        <w:rPr>
          <w:sz w:val="28"/>
          <w:szCs w:val="28"/>
          <w:lang w:val="uk-UA"/>
        </w:rPr>
        <w:t xml:space="preserve"> не бере участі у вихованні доньки, ігнорує відвідування дитини, не телефонує та не приходить.</w:t>
      </w:r>
    </w:p>
    <w:p w:rsidR="00BE36DC" w:rsidRDefault="0011501C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25.08.2023 року на засіданні комісії з питань захисту прав дитини … </w:t>
      </w:r>
      <w:r>
        <w:rPr>
          <w:sz w:val="28"/>
          <w:szCs w:val="28"/>
          <w:lang w:val="uk-UA"/>
        </w:rPr>
        <w:t>20.11.2009 року нар</w:t>
      </w:r>
      <w:r>
        <w:rPr>
          <w:sz w:val="28"/>
          <w:szCs w:val="28"/>
          <w:lang w:val="uk-UA"/>
        </w:rPr>
        <w:t>одження повідомила, що вони разом із батьком проживають вдвох, її вихованням займається лише батько, своєї матері вона не пам’ятає зовсім.</w:t>
      </w:r>
    </w:p>
    <w:p w:rsidR="00BE36DC" w:rsidRDefault="0011501C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171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и, іншими членами сім'ї, посадовими особами з питань, що стосуються її особисто, а також питань сім'ї.</w:t>
      </w:r>
    </w:p>
    <w:p w:rsidR="00BE36DC" w:rsidRDefault="0011501C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Мати дитини, …</w:t>
      </w:r>
      <w:r>
        <w:rPr>
          <w:sz w:val="28"/>
          <w:szCs w:val="28"/>
          <w:lang w:val="uk-UA"/>
        </w:rPr>
        <w:t>, на засідання комісії не з’явилась та не повідомила про причини своєї відсутності, хоча була належним чином повідом</w:t>
      </w:r>
      <w:r>
        <w:rPr>
          <w:sz w:val="28"/>
          <w:szCs w:val="28"/>
          <w:lang w:val="uk-UA"/>
        </w:rPr>
        <w:t>лена.</w:t>
      </w:r>
    </w:p>
    <w:p w:rsidR="00BE36DC" w:rsidRDefault="0011501C">
      <w:pPr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викладене, захищаючи інтереси дитини, керуючись ч.2,ч.5 ст.19, п.2 ч.1 ст.164 Сімейного кодексу України, ст.ст.8,12 Закону України   «Про охорону дитинства», беручи до уваги рекомендації комісії з питань  захисту прав дитини, орган опіки т</w:t>
      </w:r>
      <w:r>
        <w:rPr>
          <w:sz w:val="28"/>
          <w:szCs w:val="28"/>
          <w:lang w:val="uk-UA"/>
        </w:rPr>
        <w:t>а піклування вважає за доцільне позбавити батьківських прав …</w:t>
      </w:r>
      <w:r>
        <w:rPr>
          <w:sz w:val="28"/>
          <w:szCs w:val="28"/>
          <w:lang w:val="uk-UA"/>
        </w:rPr>
        <w:t xml:space="preserve"> стосовно дитини …</w:t>
      </w:r>
      <w:r>
        <w:rPr>
          <w:sz w:val="28"/>
          <w:szCs w:val="28"/>
          <w:lang w:val="uk-UA"/>
        </w:rPr>
        <w:t xml:space="preserve"> 20.11.2009 року народження.</w:t>
      </w: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1150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</w:t>
      </w:r>
      <w:r>
        <w:rPr>
          <w:sz w:val="28"/>
          <w:szCs w:val="28"/>
          <w:lang w:val="uk-UA"/>
        </w:rPr>
        <w:t>гій НАДАЛ</w:t>
      </w:r>
    </w:p>
    <w:p w:rsidR="00BE36DC" w:rsidRDefault="00BE36DC">
      <w:pPr>
        <w:pStyle w:val="a3"/>
        <w:rPr>
          <w:szCs w:val="28"/>
        </w:rPr>
      </w:pPr>
    </w:p>
    <w:p w:rsidR="00BE36DC" w:rsidRDefault="00BE36DC">
      <w:pPr>
        <w:pStyle w:val="a3"/>
        <w:tabs>
          <w:tab w:val="left" w:pos="2115"/>
        </w:tabs>
        <w:ind w:right="-39"/>
        <w:rPr>
          <w:szCs w:val="28"/>
        </w:rPr>
      </w:pPr>
    </w:p>
    <w:p w:rsidR="00BE36DC" w:rsidRDefault="00BE36DC">
      <w:pPr>
        <w:pStyle w:val="a3"/>
        <w:rPr>
          <w:szCs w:val="28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p w:rsidR="00BE36DC" w:rsidRDefault="00BE36DC">
      <w:pPr>
        <w:rPr>
          <w:sz w:val="28"/>
          <w:szCs w:val="28"/>
          <w:lang w:val="uk-UA"/>
        </w:rPr>
      </w:pPr>
    </w:p>
    <w:sectPr w:rsidR="00BE36DC">
      <w:pgSz w:w="11906" w:h="16838"/>
      <w:pgMar w:top="1134" w:right="851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DC"/>
    <w:rsid w:val="0011501C"/>
    <w:rsid w:val="00940F59"/>
    <w:rsid w:val="00BE36DC"/>
    <w:rsid w:val="00F6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C7D7"/>
  <w15:docId w15:val="{EC4C29B8-9DDB-4C12-A6AD-3E97B792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2223</Words>
  <Characters>1268</Characters>
  <Application>Microsoft Office Word</Application>
  <DocSecurity>0</DocSecurity>
  <Lines>10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4</cp:revision>
  <cp:lastPrinted>2023-05-31T06:33:00Z</cp:lastPrinted>
  <dcterms:created xsi:type="dcterms:W3CDTF">2023-09-27T12:52:00Z</dcterms:created>
  <dcterms:modified xsi:type="dcterms:W3CDTF">2023-09-27T12:57:00Z</dcterms:modified>
</cp:coreProperties>
</file>