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69EA" w14:textId="77777777" w:rsidR="00785C67" w:rsidRDefault="00114649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</w:t>
      </w:r>
    </w:p>
    <w:p w14:paraId="0FF52D4C" w14:textId="77777777" w:rsidR="00785C67" w:rsidRPr="00114649" w:rsidRDefault="00114649">
      <w:pPr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114649">
        <w:rPr>
          <w:color w:val="000000"/>
          <w:lang w:val="uk-UA"/>
        </w:rPr>
        <w:t>Додаток</w:t>
      </w:r>
    </w:p>
    <w:p w14:paraId="4BD776AE" w14:textId="77777777" w:rsidR="00785C67" w:rsidRPr="00114649" w:rsidRDefault="0011464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114649">
        <w:rPr>
          <w:color w:val="000000"/>
          <w:lang w:val="uk-UA"/>
        </w:rPr>
        <w:t>до рішення виконавчого комітету</w:t>
      </w:r>
    </w:p>
    <w:p w14:paraId="23F0C249" w14:textId="77777777" w:rsidR="00785C67" w:rsidRDefault="0011464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65A3286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2D512DE0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1E59B322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7239E123" w14:textId="77777777" w:rsidR="00785C67" w:rsidRDefault="00785C67">
      <w:pPr>
        <w:pStyle w:val="a3"/>
        <w:ind w:left="1620" w:hanging="912"/>
        <w:jc w:val="center"/>
        <w:rPr>
          <w:sz w:val="24"/>
        </w:rPr>
      </w:pPr>
    </w:p>
    <w:p w14:paraId="317EE7FD" w14:textId="77777777" w:rsidR="00785C67" w:rsidRDefault="00114649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6C969A84" w14:textId="77777777" w:rsidR="00785C67" w:rsidRDefault="0011464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14:paraId="68B2B056" w14:textId="77777777" w:rsidR="00785C67" w:rsidRDefault="0011464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дитини</w:t>
      </w:r>
    </w:p>
    <w:p w14:paraId="2A23D325" w14:textId="75F2A9DF" w:rsidR="00785C67" w:rsidRDefault="005C2B3D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114649">
        <w:rPr>
          <w:szCs w:val="28"/>
        </w:rPr>
        <w:t xml:space="preserve"> 18.10.2018 року народження</w:t>
      </w:r>
    </w:p>
    <w:p w14:paraId="3B680E9B" w14:textId="77777777" w:rsidR="00785C67" w:rsidRDefault="00785C67">
      <w:pPr>
        <w:pStyle w:val="a3"/>
        <w:tabs>
          <w:tab w:val="left" w:pos="2115"/>
        </w:tabs>
        <w:ind w:right="-2"/>
        <w:rPr>
          <w:szCs w:val="28"/>
        </w:rPr>
      </w:pPr>
    </w:p>
    <w:p w14:paraId="220513D2" w14:textId="18B750ED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607/8098/23 від 10.07.2023 року, які надійшли з Тернопільського міськрайонного суду Тернопільської області за позовом </w:t>
      </w:r>
      <w:r w:rsidR="005C2B3D">
        <w:rPr>
          <w:szCs w:val="28"/>
        </w:rPr>
        <w:t>…</w:t>
      </w:r>
      <w:r>
        <w:rPr>
          <w:szCs w:val="28"/>
        </w:rPr>
        <w:t xml:space="preserve"> до </w:t>
      </w:r>
      <w:r w:rsidR="005C2B3D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 </w:t>
      </w:r>
      <w:r w:rsidR="005C2B3D">
        <w:rPr>
          <w:szCs w:val="28"/>
        </w:rPr>
        <w:t>…</w:t>
      </w:r>
      <w:r>
        <w:rPr>
          <w:szCs w:val="28"/>
        </w:rPr>
        <w:t xml:space="preserve"> 18.10.2018 року народження.</w:t>
      </w:r>
    </w:p>
    <w:p w14:paraId="37D62C04" w14:textId="36B7EC10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5C2B3D">
        <w:rPr>
          <w:szCs w:val="28"/>
        </w:rPr>
        <w:t>…</w:t>
      </w:r>
      <w:r>
        <w:rPr>
          <w:szCs w:val="28"/>
        </w:rPr>
        <w:t xml:space="preserve"> та </w:t>
      </w:r>
      <w:r w:rsidR="005C2B3D">
        <w:rPr>
          <w:szCs w:val="28"/>
        </w:rPr>
        <w:t>…</w:t>
      </w:r>
      <w:r>
        <w:rPr>
          <w:szCs w:val="28"/>
        </w:rPr>
        <w:t xml:space="preserve"> від спільного шлюбу народився син </w:t>
      </w:r>
      <w:r w:rsidR="005C2B3D">
        <w:rPr>
          <w:szCs w:val="28"/>
        </w:rPr>
        <w:t>…</w:t>
      </w:r>
      <w:r>
        <w:rPr>
          <w:szCs w:val="28"/>
        </w:rPr>
        <w:t>, що підтверджується свідоцтвом про народження серії І-ИД № 296681,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2E636F4B" w14:textId="77777777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Шлюб між подружжям розірвано 26.05.2023 року рішенням Тернопільського міськрайонного суду справа № 607/7492/23.</w:t>
      </w:r>
    </w:p>
    <w:p w14:paraId="37B161EB" w14:textId="1E60736F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 про те, що бажає визначити місце проживання сина разом із собою, оскільки фактично вони проживають разом, вихованням дитини займається він.</w:t>
      </w:r>
    </w:p>
    <w:p w14:paraId="2B064DC3" w14:textId="78172096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14.08.2023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кв</w:t>
      </w:r>
      <w:r w:rsidR="005C2B3D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згідно якого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в квартирі, яка складається з двох кімнат загальною площею 59,3 м.кв., з усіма комунальними зручностями та на підставі договору оренди. Для дитини виділене окреме ліжко для сну, наявні іграшки, одяг та  взуття відповідного віку.</w:t>
      </w:r>
    </w:p>
    <w:p w14:paraId="2BE20011" w14:textId="32E19EB7" w:rsidR="00785C67" w:rsidRDefault="00114649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довідки виданої Тернопільським закладом дошкільної освіти (ясла-садок) № 38 від 18.08.2023 року </w:t>
      </w:r>
      <w:r w:rsidR="005C2B3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18.10.2018 року народження відвідує середню групу №3. Зі слів вихователя приводить та забирає дитину з дошкільного закладу батько.</w:t>
      </w:r>
    </w:p>
    <w:p w14:paraId="306D2D3F" w14:textId="77777777" w:rsidR="005C2B3D" w:rsidRDefault="00114649" w:rsidP="005C2B3D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довідки дочірнього підприємства «Добродій-Сервіс-1» від 26.04.2023 року </w:t>
      </w:r>
      <w:r w:rsidR="005C2B3D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проживає без реєстрації разом із сином </w:t>
      </w:r>
      <w:r w:rsidR="005C2B3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 Тернопіль, вул.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5C2B3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кв.</w:t>
      </w:r>
      <w:r w:rsidR="005C2B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 w14:paraId="468E0A98" w14:textId="747AC4AF" w:rsidR="00785C67" w:rsidRPr="005C2B3D" w:rsidRDefault="00114649" w:rsidP="005C2B3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податкової декларації платника єдиного податку-фізичної особи-підприємця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фізичною особою підприємцем. Загальна сума доходу за 2022 р</w:t>
      </w:r>
      <w:r>
        <w:rPr>
          <w:sz w:val="28"/>
          <w:szCs w:val="22"/>
          <w:lang w:val="uk-UA"/>
        </w:rPr>
        <w:t>ік</w:t>
      </w:r>
      <w:r>
        <w:rPr>
          <w:sz w:val="28"/>
          <w:szCs w:val="28"/>
          <w:lang w:val="uk-UA"/>
        </w:rPr>
        <w:t xml:space="preserve"> становить 1079104,97 грн.</w:t>
      </w:r>
    </w:p>
    <w:p w14:paraId="5239345F" w14:textId="3D2CB247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комісії мати дитини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з’явилась та не повідомила про причини своєї відсутності, хоча була належним чином повідомлена.</w:t>
      </w:r>
    </w:p>
    <w:p w14:paraId="779B0177" w14:textId="77777777" w:rsidR="00785C67" w:rsidRDefault="00114649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10943416" w14:textId="5A9E222F" w:rsidR="00785C67" w:rsidRDefault="0011464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</w:t>
      </w:r>
      <w:r>
        <w:rPr>
          <w:sz w:val="28"/>
          <w:szCs w:val="22"/>
          <w:lang w:val="uk-UA"/>
        </w:rPr>
        <w:t>,</w:t>
      </w:r>
      <w:r>
        <w:rPr>
          <w:sz w:val="28"/>
          <w:szCs w:val="28"/>
          <w:lang w:val="uk-UA"/>
        </w:rPr>
        <w:t xml:space="preserve"> що підстав для визначення місця проживання дитини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18.10.2018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року народження разом із батьком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адресою: м. Тернопіль, вул. 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5C2B3D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5C2B3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немає.</w:t>
      </w:r>
    </w:p>
    <w:p w14:paraId="209EDB3A" w14:textId="77777777" w:rsidR="00785C67" w:rsidRDefault="00785C67">
      <w:pPr>
        <w:ind w:right="-2"/>
        <w:rPr>
          <w:lang w:val="uk-UA"/>
        </w:rPr>
      </w:pPr>
    </w:p>
    <w:p w14:paraId="094D127F" w14:textId="77777777" w:rsidR="00785C67" w:rsidRDefault="00785C67">
      <w:pPr>
        <w:ind w:right="-2"/>
        <w:rPr>
          <w:lang w:val="uk-UA"/>
        </w:rPr>
      </w:pPr>
    </w:p>
    <w:p w14:paraId="6CCB3E1E" w14:textId="77777777" w:rsidR="00785C67" w:rsidRDefault="00114649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                  </w:t>
      </w:r>
    </w:p>
    <w:p w14:paraId="4C1AF6A4" w14:textId="77777777" w:rsidR="00785C67" w:rsidRDefault="00114649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sectPr w:rsidR="00785C67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A1689370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98378006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67"/>
    <w:rsid w:val="00114649"/>
    <w:rsid w:val="005C2B3D"/>
    <w:rsid w:val="007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AB22"/>
  <w15:docId w15:val="{56BF8992-DAF2-4C0E-86A1-7520139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9252-518C-4ADC-9658-7B58B15FD678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2104</Words>
  <Characters>1200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2023-10-04T08:10:00Z</cp:lastPrinted>
  <dcterms:created xsi:type="dcterms:W3CDTF">2023-10-27T12:01:00Z</dcterms:created>
  <dcterms:modified xsi:type="dcterms:W3CDTF">2023-10-27T12:17:00Z</dcterms:modified>
</cp:coreProperties>
</file>