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6C98" w14:textId="77777777" w:rsidR="00286593" w:rsidRDefault="00000000">
      <w:pPr>
        <w:pStyle w:val="a3"/>
        <w:ind w:left="1620" w:hanging="912"/>
        <w:jc w:val="center"/>
        <w:rPr>
          <w:sz w:val="24"/>
        </w:rPr>
      </w:pPr>
      <w:r>
        <w:rPr>
          <w:sz w:val="24"/>
        </w:rPr>
        <w:t xml:space="preserve">                                               Додаток </w:t>
      </w:r>
    </w:p>
    <w:p w14:paraId="0B5DFB42" w14:textId="77777777" w:rsidR="00286593" w:rsidRDefault="00000000">
      <w:pPr>
        <w:pStyle w:val="a3"/>
        <w:ind w:firstLine="708"/>
        <w:jc w:val="center"/>
        <w:rPr>
          <w:sz w:val="24"/>
        </w:rPr>
      </w:pPr>
      <w:r>
        <w:rPr>
          <w:sz w:val="24"/>
        </w:rPr>
        <w:t xml:space="preserve">                                                                                     до рішення виконавчого комітету</w:t>
      </w:r>
    </w:p>
    <w:p w14:paraId="2F7CC601" w14:textId="77777777" w:rsidR="00286593" w:rsidRDefault="00286593">
      <w:pPr>
        <w:pStyle w:val="a3"/>
        <w:rPr>
          <w:sz w:val="24"/>
        </w:rPr>
      </w:pPr>
    </w:p>
    <w:p w14:paraId="60C4E296" w14:textId="77777777" w:rsidR="00286593" w:rsidRDefault="00286593">
      <w:pPr>
        <w:pStyle w:val="a3"/>
        <w:rPr>
          <w:sz w:val="24"/>
        </w:rPr>
      </w:pPr>
    </w:p>
    <w:p w14:paraId="7C35869B" w14:textId="77777777" w:rsidR="00286593" w:rsidRDefault="00286593">
      <w:pPr>
        <w:pStyle w:val="a3"/>
        <w:rPr>
          <w:szCs w:val="28"/>
        </w:rPr>
      </w:pPr>
    </w:p>
    <w:p w14:paraId="2C79DAA7" w14:textId="77777777" w:rsidR="00286593" w:rsidRDefault="00000000">
      <w:pPr>
        <w:pStyle w:val="a3"/>
        <w:rPr>
          <w:szCs w:val="28"/>
        </w:rPr>
      </w:pPr>
      <w:r>
        <w:rPr>
          <w:szCs w:val="28"/>
          <w:lang w:val="ru-RU"/>
        </w:rPr>
        <w:t xml:space="preserve">                                                           ВИСНОВОК</w:t>
      </w:r>
      <w:r>
        <w:rPr>
          <w:szCs w:val="28"/>
        </w:rPr>
        <w:t xml:space="preserve">   </w:t>
      </w:r>
    </w:p>
    <w:p w14:paraId="59C5F356" w14:textId="076FDFB7" w:rsidR="00286593" w:rsidRDefault="00000000">
      <w:pPr>
        <w:jc w:val="center"/>
        <w:rPr>
          <w:sz w:val="28"/>
          <w:szCs w:val="28"/>
          <w:lang w:val="uk-UA"/>
        </w:rPr>
      </w:pPr>
      <w:r>
        <w:rPr>
          <w:sz w:val="28"/>
          <w:szCs w:val="28"/>
          <w:lang w:val="uk-UA"/>
        </w:rPr>
        <w:t xml:space="preserve">органу опіки та піклування щодо доцільності визначення місця проживання дитини </w:t>
      </w:r>
      <w:r w:rsidR="004C4E81">
        <w:rPr>
          <w:sz w:val="28"/>
          <w:szCs w:val="28"/>
          <w:lang w:val="uk-UA"/>
        </w:rPr>
        <w:t>…</w:t>
      </w:r>
      <w:r>
        <w:rPr>
          <w:sz w:val="28"/>
          <w:szCs w:val="28"/>
          <w:lang w:val="uk-UA"/>
        </w:rPr>
        <w:t xml:space="preserve"> 03.07.2019 року народження</w:t>
      </w:r>
    </w:p>
    <w:p w14:paraId="1A150CB3" w14:textId="77777777" w:rsidR="00286593" w:rsidRDefault="00286593">
      <w:pPr>
        <w:jc w:val="center"/>
        <w:rPr>
          <w:sz w:val="28"/>
          <w:szCs w:val="28"/>
          <w:lang w:val="uk-UA"/>
        </w:rPr>
      </w:pPr>
    </w:p>
    <w:p w14:paraId="3494FC6E" w14:textId="6DD30B48" w:rsidR="00286593" w:rsidRDefault="00000000">
      <w:pPr>
        <w:jc w:val="both"/>
        <w:rPr>
          <w:sz w:val="28"/>
          <w:szCs w:val="28"/>
          <w:lang w:val="uk-UA"/>
        </w:rPr>
      </w:pPr>
      <w:r>
        <w:rPr>
          <w:sz w:val="28"/>
          <w:szCs w:val="28"/>
          <w:lang w:val="uk-UA"/>
        </w:rPr>
        <w:t xml:space="preserve">           Органом опіки та піклування розглянуто позовну заяву та матеріали цивільної справи № </w:t>
      </w:r>
      <w:r w:rsidR="004C4E81">
        <w:rPr>
          <w:sz w:val="28"/>
          <w:szCs w:val="28"/>
          <w:lang w:val="uk-UA"/>
        </w:rPr>
        <w:t>…</w:t>
      </w:r>
      <w:r>
        <w:rPr>
          <w:sz w:val="28"/>
          <w:szCs w:val="28"/>
          <w:lang w:val="uk-UA"/>
        </w:rPr>
        <w:t xml:space="preserve">, які надійшли із Тернопільського міськрайонного суду Тернопільської області за позовом </w:t>
      </w:r>
      <w:r w:rsidR="004C4E81">
        <w:rPr>
          <w:sz w:val="28"/>
          <w:szCs w:val="28"/>
          <w:lang w:val="uk-UA"/>
        </w:rPr>
        <w:t>…</w:t>
      </w:r>
      <w:r>
        <w:rPr>
          <w:sz w:val="28"/>
          <w:szCs w:val="28"/>
          <w:lang w:val="uk-UA"/>
        </w:rPr>
        <w:t xml:space="preserve"> до </w:t>
      </w:r>
      <w:r w:rsidR="004C4E81">
        <w:rPr>
          <w:sz w:val="28"/>
          <w:szCs w:val="28"/>
          <w:lang w:val="uk-UA"/>
        </w:rPr>
        <w:t>…</w:t>
      </w:r>
      <w:r>
        <w:rPr>
          <w:sz w:val="28"/>
          <w:szCs w:val="28"/>
          <w:lang w:val="uk-UA"/>
        </w:rPr>
        <w:t xml:space="preserve"> про визначення місця проживання дитини </w:t>
      </w:r>
      <w:r w:rsidR="004C4E81">
        <w:rPr>
          <w:sz w:val="28"/>
          <w:szCs w:val="28"/>
          <w:lang w:val="uk-UA"/>
        </w:rPr>
        <w:t>…</w:t>
      </w:r>
      <w:r>
        <w:rPr>
          <w:sz w:val="28"/>
          <w:szCs w:val="28"/>
          <w:lang w:val="uk-UA"/>
        </w:rPr>
        <w:t xml:space="preserve"> 03.07.2019 року народження та зустрічну позовну заяву </w:t>
      </w:r>
      <w:r w:rsidR="004C4E81">
        <w:rPr>
          <w:sz w:val="28"/>
          <w:szCs w:val="28"/>
          <w:lang w:val="uk-UA"/>
        </w:rPr>
        <w:t>…</w:t>
      </w:r>
      <w:r>
        <w:rPr>
          <w:sz w:val="28"/>
          <w:szCs w:val="28"/>
          <w:lang w:val="uk-UA"/>
        </w:rPr>
        <w:t xml:space="preserve"> до </w:t>
      </w:r>
      <w:r w:rsidR="004C4E81">
        <w:rPr>
          <w:sz w:val="28"/>
          <w:szCs w:val="28"/>
          <w:lang w:val="uk-UA"/>
        </w:rPr>
        <w:t>…</w:t>
      </w:r>
      <w:r>
        <w:rPr>
          <w:sz w:val="28"/>
          <w:szCs w:val="28"/>
          <w:lang w:val="uk-UA"/>
        </w:rPr>
        <w:t xml:space="preserve"> про визначення місця проживання дитини.</w:t>
      </w:r>
    </w:p>
    <w:p w14:paraId="52A4D3CA" w14:textId="1380511E" w:rsidR="00286593" w:rsidRDefault="00000000">
      <w:pPr>
        <w:jc w:val="both"/>
        <w:rPr>
          <w:sz w:val="28"/>
          <w:szCs w:val="28"/>
          <w:lang w:val="uk-UA"/>
        </w:rPr>
      </w:pPr>
      <w:r>
        <w:rPr>
          <w:sz w:val="28"/>
          <w:szCs w:val="28"/>
          <w:lang w:val="uk-UA"/>
        </w:rPr>
        <w:t xml:space="preserve">         Встановлено, що у </w:t>
      </w:r>
      <w:r w:rsidR="004C4E81">
        <w:rPr>
          <w:sz w:val="28"/>
          <w:szCs w:val="28"/>
          <w:lang w:val="uk-UA"/>
        </w:rPr>
        <w:t>…</w:t>
      </w:r>
      <w:r>
        <w:rPr>
          <w:sz w:val="28"/>
          <w:szCs w:val="28"/>
          <w:lang w:val="uk-UA"/>
        </w:rPr>
        <w:t xml:space="preserve"> та </w:t>
      </w:r>
      <w:r w:rsidR="004C4E81">
        <w:rPr>
          <w:sz w:val="28"/>
          <w:szCs w:val="28"/>
          <w:lang w:val="uk-UA"/>
        </w:rPr>
        <w:t>…</w:t>
      </w:r>
      <w:r>
        <w:rPr>
          <w:sz w:val="28"/>
          <w:szCs w:val="28"/>
          <w:lang w:val="uk-UA"/>
        </w:rPr>
        <w:t xml:space="preserve"> у шлюбі народилась донька </w:t>
      </w:r>
      <w:r w:rsidR="004C4E81">
        <w:rPr>
          <w:sz w:val="28"/>
          <w:szCs w:val="28"/>
          <w:lang w:val="uk-UA"/>
        </w:rPr>
        <w:t>…</w:t>
      </w:r>
      <w:r>
        <w:rPr>
          <w:sz w:val="28"/>
          <w:szCs w:val="28"/>
          <w:lang w:val="uk-UA"/>
        </w:rPr>
        <w:t xml:space="preserve">, що підтверджується свідоцтвом про народження Серії І-ГЮ № </w:t>
      </w:r>
      <w:r w:rsidR="004C4E81">
        <w:rPr>
          <w:sz w:val="28"/>
          <w:szCs w:val="28"/>
          <w:lang w:val="uk-UA"/>
        </w:rPr>
        <w:t>…</w:t>
      </w:r>
      <w:r>
        <w:rPr>
          <w:sz w:val="28"/>
          <w:szCs w:val="28"/>
          <w:lang w:val="uk-UA"/>
        </w:rPr>
        <w:t>, виданим Дубенським міськрайонним відділом державної реєстрації актів цивільного стану Головного територіального управління юстиції у Рівненській області.</w:t>
      </w:r>
    </w:p>
    <w:p w14:paraId="185DBF55" w14:textId="3301DB75" w:rsidR="00286593" w:rsidRDefault="00000000">
      <w:pPr>
        <w:ind w:firstLine="708"/>
        <w:jc w:val="both"/>
        <w:rPr>
          <w:sz w:val="28"/>
          <w:szCs w:val="28"/>
          <w:lang w:val="uk-UA"/>
        </w:rPr>
      </w:pPr>
      <w:r>
        <w:rPr>
          <w:sz w:val="28"/>
          <w:szCs w:val="28"/>
          <w:lang w:val="uk-UA"/>
        </w:rPr>
        <w:t xml:space="preserve">Шлюб між подружжям розірвано у 2022 році рішенням Тернопільського міськрайонного суду Тернопільської області справа             № </w:t>
      </w:r>
      <w:r w:rsidR="004C4E81">
        <w:rPr>
          <w:sz w:val="28"/>
          <w:szCs w:val="28"/>
          <w:lang w:val="uk-UA"/>
        </w:rPr>
        <w:t>…</w:t>
      </w:r>
      <w:r>
        <w:rPr>
          <w:sz w:val="28"/>
          <w:szCs w:val="28"/>
          <w:lang w:val="uk-UA"/>
        </w:rPr>
        <w:t>.</w:t>
      </w:r>
    </w:p>
    <w:p w14:paraId="5F81D646" w14:textId="77777777" w:rsidR="00286593" w:rsidRDefault="00000000">
      <w:pPr>
        <w:ind w:firstLine="708"/>
        <w:jc w:val="both"/>
        <w:rPr>
          <w:sz w:val="28"/>
          <w:szCs w:val="28"/>
          <w:lang w:val="uk-UA"/>
        </w:rPr>
      </w:pPr>
      <w:r>
        <w:rPr>
          <w:sz w:val="28"/>
          <w:szCs w:val="28"/>
          <w:lang w:val="uk-UA"/>
        </w:rPr>
        <w:t>З матеріалів справи встановлено, що після розлучення донька залишилась проживати разом із матір</w:t>
      </w:r>
      <w:r>
        <w:rPr>
          <w:sz w:val="28"/>
          <w:szCs w:val="28"/>
        </w:rPr>
        <w:t>’</w:t>
      </w:r>
      <w:r>
        <w:rPr>
          <w:sz w:val="28"/>
          <w:szCs w:val="28"/>
          <w:lang w:val="uk-UA"/>
        </w:rPr>
        <w:t>ю.</w:t>
      </w:r>
    </w:p>
    <w:p w14:paraId="130636B1" w14:textId="0CCAD5C0" w:rsidR="00286593" w:rsidRDefault="00000000">
      <w:pPr>
        <w:ind w:firstLine="709"/>
        <w:jc w:val="both"/>
        <w:rPr>
          <w:sz w:val="28"/>
          <w:szCs w:val="28"/>
        </w:rPr>
      </w:pPr>
      <w:r>
        <w:rPr>
          <w:sz w:val="28"/>
          <w:szCs w:val="28"/>
          <w:lang w:val="uk-UA"/>
        </w:rPr>
        <w:t xml:space="preserve">Батько дитини, </w:t>
      </w:r>
      <w:r w:rsidR="004C4E81">
        <w:rPr>
          <w:sz w:val="28"/>
          <w:szCs w:val="28"/>
          <w:lang w:val="uk-UA"/>
        </w:rPr>
        <w:t>…</w:t>
      </w:r>
      <w:r>
        <w:rPr>
          <w:sz w:val="28"/>
          <w:szCs w:val="28"/>
          <w:lang w:val="uk-UA"/>
        </w:rPr>
        <w:t>, на засіданні комісії з питань захисту прав дитини повідомив, що мати дитини неналежним чином виховує їхню доньку, оскільки дитина часто перебуває у бабусі з дідусем. Просить визначити місце проживання дитини разом із ним, оскільки вважає що таке рішення буде відповідати найкращим інтересам дитини.</w:t>
      </w:r>
      <w:r>
        <w:rPr>
          <w:sz w:val="28"/>
          <w:szCs w:val="28"/>
        </w:rPr>
        <w:t xml:space="preserve"> </w:t>
      </w:r>
    </w:p>
    <w:p w14:paraId="706CD00E" w14:textId="665B9AC1" w:rsidR="00286593" w:rsidRDefault="00000000">
      <w:pPr>
        <w:ind w:firstLine="709"/>
        <w:jc w:val="both"/>
        <w:rPr>
          <w:sz w:val="28"/>
          <w:szCs w:val="28"/>
          <w:lang w:val="uk-UA"/>
        </w:rPr>
      </w:pPr>
      <w:r>
        <w:rPr>
          <w:sz w:val="28"/>
          <w:szCs w:val="28"/>
          <w:lang w:val="uk-UA"/>
        </w:rPr>
        <w:t xml:space="preserve">Мати дитини, </w:t>
      </w:r>
      <w:r w:rsidR="004C4E81">
        <w:rPr>
          <w:sz w:val="28"/>
          <w:szCs w:val="28"/>
          <w:lang w:val="uk-UA"/>
        </w:rPr>
        <w:t>…</w:t>
      </w:r>
      <w:r>
        <w:rPr>
          <w:sz w:val="28"/>
          <w:szCs w:val="28"/>
          <w:lang w:val="uk-UA"/>
        </w:rPr>
        <w:t>, на засіданні комісії з питань захисту прав дитини повідомила, що донька фактично проживає разом</w:t>
      </w:r>
      <w:r>
        <w:rPr>
          <w:sz w:val="28"/>
          <w:szCs w:val="22"/>
          <w:lang w:val="uk-UA"/>
        </w:rPr>
        <w:t xml:space="preserve"> з</w:t>
      </w:r>
      <w:r>
        <w:rPr>
          <w:sz w:val="28"/>
          <w:szCs w:val="28"/>
          <w:lang w:val="uk-UA"/>
        </w:rPr>
        <w:t xml:space="preserve"> нею, її вихованням, матеріальним забезпеченням займається вона. Також матір’ю повідомлено, що фізично бути постійно з дитиною не може через те, що вона працює, тому її батьки допомагають у вихованні дитини. Просить визначити місце проживання дитини разом із нею, оскільки з батьком дитини у них періодично виникають конфліктні ситуації щодо виховання дитини.</w:t>
      </w:r>
    </w:p>
    <w:p w14:paraId="1976AC4A" w14:textId="4187B0B3" w:rsidR="00286593" w:rsidRDefault="00000000">
      <w:pPr>
        <w:ind w:firstLine="709"/>
        <w:jc w:val="both"/>
        <w:rPr>
          <w:sz w:val="28"/>
          <w:szCs w:val="28"/>
          <w:lang w:val="uk-UA"/>
        </w:rPr>
      </w:pPr>
      <w:r>
        <w:rPr>
          <w:sz w:val="28"/>
          <w:szCs w:val="28"/>
          <w:lang w:val="uk-UA"/>
        </w:rPr>
        <w:t xml:space="preserve">23.10.2023 року проведено обстеження умов проживання </w:t>
      </w:r>
      <w:r w:rsidR="004C4E81">
        <w:rPr>
          <w:sz w:val="28"/>
          <w:szCs w:val="28"/>
          <w:lang w:val="uk-UA"/>
        </w:rPr>
        <w:t>…</w:t>
      </w:r>
      <w:r>
        <w:rPr>
          <w:sz w:val="28"/>
          <w:szCs w:val="28"/>
          <w:lang w:val="uk-UA"/>
        </w:rPr>
        <w:t xml:space="preserve"> за адресою: Дубенський район, село Стара Миколаївка, вул</w:t>
      </w:r>
      <w:r w:rsidR="004C4E81">
        <w:rPr>
          <w:sz w:val="28"/>
          <w:szCs w:val="28"/>
          <w:lang w:val="uk-UA"/>
        </w:rPr>
        <w:t>…</w:t>
      </w:r>
      <w:r>
        <w:rPr>
          <w:sz w:val="28"/>
          <w:szCs w:val="28"/>
          <w:lang w:val="uk-UA"/>
        </w:rPr>
        <w:t xml:space="preserve">, буд. </w:t>
      </w:r>
      <w:r w:rsidR="004C4E81">
        <w:rPr>
          <w:sz w:val="28"/>
          <w:szCs w:val="28"/>
          <w:lang w:val="uk-UA"/>
        </w:rPr>
        <w:t>…</w:t>
      </w:r>
      <w:r>
        <w:rPr>
          <w:sz w:val="28"/>
          <w:szCs w:val="28"/>
          <w:lang w:val="uk-UA"/>
        </w:rPr>
        <w:t xml:space="preserve">, згідно якого встановлено, що для малолітньої </w:t>
      </w:r>
      <w:r w:rsidR="004C4E81">
        <w:rPr>
          <w:sz w:val="28"/>
          <w:szCs w:val="28"/>
          <w:lang w:val="uk-UA"/>
        </w:rPr>
        <w:t>…</w:t>
      </w:r>
      <w:r>
        <w:rPr>
          <w:sz w:val="28"/>
          <w:szCs w:val="28"/>
          <w:lang w:val="uk-UA"/>
        </w:rPr>
        <w:t xml:space="preserve"> облаштована окрема кімната, спальне ліжко для відпочинку та сну, телевізор, стінка, письмовий стіл. В кімнаті наявні дитячі речі.</w:t>
      </w:r>
    </w:p>
    <w:p w14:paraId="78BC4874" w14:textId="77777777" w:rsidR="00286593" w:rsidRDefault="00286593">
      <w:pPr>
        <w:ind w:right="-2" w:firstLine="450"/>
        <w:jc w:val="both"/>
        <w:rPr>
          <w:color w:val="000000" w:themeColor="text1"/>
          <w:sz w:val="28"/>
          <w:szCs w:val="28"/>
          <w:lang w:val="uk-UA"/>
        </w:rPr>
      </w:pPr>
    </w:p>
    <w:p w14:paraId="4B6DCFC5" w14:textId="77777777" w:rsidR="004C4E81" w:rsidRDefault="004C4E81">
      <w:pPr>
        <w:ind w:right="-2" w:firstLine="450"/>
        <w:jc w:val="both"/>
        <w:rPr>
          <w:color w:val="000000" w:themeColor="text1"/>
          <w:sz w:val="28"/>
          <w:szCs w:val="28"/>
          <w:lang w:val="uk-UA"/>
        </w:rPr>
      </w:pPr>
    </w:p>
    <w:p w14:paraId="2CA30843" w14:textId="77777777" w:rsidR="004C4E81" w:rsidRDefault="004C4E81">
      <w:pPr>
        <w:ind w:right="-2" w:firstLine="450"/>
        <w:jc w:val="both"/>
        <w:rPr>
          <w:color w:val="000000" w:themeColor="text1"/>
          <w:sz w:val="28"/>
          <w:szCs w:val="28"/>
          <w:lang w:val="uk-UA"/>
        </w:rPr>
      </w:pPr>
    </w:p>
    <w:p w14:paraId="6A348578" w14:textId="77777777" w:rsidR="00286593" w:rsidRDefault="00286593">
      <w:pPr>
        <w:ind w:right="-2" w:firstLine="450"/>
        <w:jc w:val="center"/>
        <w:rPr>
          <w:color w:val="000000" w:themeColor="text1"/>
          <w:sz w:val="28"/>
          <w:szCs w:val="28"/>
          <w:lang w:val="uk-UA"/>
        </w:rPr>
      </w:pPr>
    </w:p>
    <w:p w14:paraId="7BF14C31" w14:textId="77777777" w:rsidR="00286593" w:rsidRDefault="00000000">
      <w:pPr>
        <w:ind w:right="-2" w:firstLine="450"/>
        <w:jc w:val="center"/>
        <w:rPr>
          <w:color w:val="000000" w:themeColor="text1"/>
          <w:sz w:val="28"/>
          <w:szCs w:val="28"/>
          <w:lang w:val="uk-UA"/>
        </w:rPr>
      </w:pPr>
      <w:r>
        <w:rPr>
          <w:color w:val="000000" w:themeColor="text1"/>
          <w:sz w:val="28"/>
          <w:szCs w:val="28"/>
          <w:lang w:val="uk-UA"/>
        </w:rPr>
        <w:lastRenderedPageBreak/>
        <w:t>2</w:t>
      </w:r>
    </w:p>
    <w:p w14:paraId="730500D0" w14:textId="77777777" w:rsidR="00286593" w:rsidRDefault="00286593">
      <w:pPr>
        <w:ind w:right="-2" w:firstLine="450"/>
        <w:jc w:val="both"/>
        <w:rPr>
          <w:color w:val="000000" w:themeColor="text1"/>
          <w:sz w:val="28"/>
          <w:szCs w:val="28"/>
          <w:lang w:val="uk-UA"/>
        </w:rPr>
      </w:pPr>
    </w:p>
    <w:p w14:paraId="21FD2613" w14:textId="75DD115D" w:rsidR="00286593" w:rsidRDefault="00000000">
      <w:pPr>
        <w:ind w:right="-2" w:firstLine="450"/>
        <w:jc w:val="both"/>
        <w:rPr>
          <w:sz w:val="28"/>
          <w:szCs w:val="28"/>
          <w:lang w:val="uk-UA"/>
        </w:rPr>
      </w:pPr>
      <w:r>
        <w:rPr>
          <w:color w:val="000000" w:themeColor="text1"/>
          <w:sz w:val="28"/>
          <w:szCs w:val="28"/>
          <w:lang w:val="uk-UA"/>
        </w:rPr>
        <w:t xml:space="preserve">18.10.2023 року працівниками </w:t>
      </w:r>
      <w:r>
        <w:rPr>
          <w:sz w:val="28"/>
          <w:szCs w:val="28"/>
          <w:lang w:val="uk-UA"/>
        </w:rPr>
        <w:t xml:space="preserve">управління сім’ї, молодіжної політики та захисту дітей Тернопільської міської ради проведено обстеження умов проживання за адресою: м. Тернопіль, вулиця </w:t>
      </w:r>
      <w:r w:rsidR="004C4E81">
        <w:rPr>
          <w:sz w:val="28"/>
          <w:szCs w:val="28"/>
          <w:lang w:val="uk-UA"/>
        </w:rPr>
        <w:t>…</w:t>
      </w:r>
      <w:r>
        <w:rPr>
          <w:sz w:val="28"/>
          <w:szCs w:val="28"/>
          <w:lang w:val="uk-UA"/>
        </w:rPr>
        <w:t xml:space="preserve"> буд. </w:t>
      </w:r>
      <w:r w:rsidR="004C4E81">
        <w:rPr>
          <w:sz w:val="28"/>
          <w:szCs w:val="28"/>
          <w:lang w:val="uk-UA"/>
        </w:rPr>
        <w:t>…</w:t>
      </w:r>
      <w:r>
        <w:rPr>
          <w:sz w:val="28"/>
          <w:szCs w:val="28"/>
          <w:lang w:val="uk-UA"/>
        </w:rPr>
        <w:t xml:space="preserve">, кв. </w:t>
      </w:r>
      <w:r w:rsidR="004C4E81">
        <w:rPr>
          <w:sz w:val="28"/>
          <w:szCs w:val="28"/>
          <w:lang w:val="uk-UA"/>
        </w:rPr>
        <w:t>…</w:t>
      </w:r>
      <w:r>
        <w:rPr>
          <w:sz w:val="28"/>
          <w:szCs w:val="28"/>
          <w:lang w:val="uk-UA"/>
        </w:rPr>
        <w:t xml:space="preserve">, згідно якого </w:t>
      </w:r>
      <w:r w:rsidR="004C4E81">
        <w:rPr>
          <w:sz w:val="28"/>
          <w:szCs w:val="28"/>
          <w:lang w:val="uk-UA"/>
        </w:rPr>
        <w:t>…</w:t>
      </w:r>
      <w:r>
        <w:rPr>
          <w:sz w:val="28"/>
          <w:szCs w:val="28"/>
          <w:lang w:val="uk-UA"/>
        </w:rPr>
        <w:t xml:space="preserve"> проживає в квартирі, яка складається з двох кімнат загальною площею 59,6 м.кв., з усіма комунальними зручностями. Для дитини виділена окрема кімната, в якій наявне ліжко для сну, письмовий стіл, іграшки, одяг та взуття відповідного віку, книги та розвиваючі ігри.</w:t>
      </w:r>
    </w:p>
    <w:p w14:paraId="07AA59C8" w14:textId="06E532B2" w:rsidR="00286593" w:rsidRDefault="00000000">
      <w:pPr>
        <w:ind w:right="-2" w:firstLine="450"/>
        <w:jc w:val="both"/>
        <w:rPr>
          <w:sz w:val="28"/>
          <w:szCs w:val="28"/>
          <w:lang w:val="uk-UA"/>
        </w:rPr>
      </w:pPr>
      <w:r>
        <w:rPr>
          <w:sz w:val="28"/>
          <w:szCs w:val="28"/>
          <w:lang w:val="uk-UA"/>
        </w:rPr>
        <w:t xml:space="preserve">Відповідно до інформації наданої ТОВ «Янтар-Сервіс» від 17.10.2023 року </w:t>
      </w:r>
      <w:r w:rsidR="004C4E81">
        <w:rPr>
          <w:sz w:val="28"/>
          <w:szCs w:val="28"/>
          <w:lang w:val="uk-UA"/>
        </w:rPr>
        <w:t>…</w:t>
      </w:r>
      <w:r>
        <w:rPr>
          <w:sz w:val="28"/>
          <w:szCs w:val="28"/>
          <w:lang w:val="uk-UA"/>
        </w:rPr>
        <w:t xml:space="preserve"> разом із донькою </w:t>
      </w:r>
      <w:r w:rsidR="004C4E81">
        <w:rPr>
          <w:sz w:val="28"/>
          <w:szCs w:val="28"/>
          <w:lang w:val="uk-UA"/>
        </w:rPr>
        <w:t>…</w:t>
      </w:r>
      <w:r>
        <w:rPr>
          <w:sz w:val="28"/>
          <w:szCs w:val="28"/>
          <w:lang w:val="uk-UA"/>
        </w:rPr>
        <w:t xml:space="preserve"> проживають за адресою: м. Тернопіль вул. </w:t>
      </w:r>
      <w:r w:rsidR="004C4E81">
        <w:rPr>
          <w:sz w:val="28"/>
          <w:szCs w:val="28"/>
          <w:lang w:val="uk-UA"/>
        </w:rPr>
        <w:t>…</w:t>
      </w:r>
      <w:r>
        <w:rPr>
          <w:sz w:val="28"/>
          <w:szCs w:val="28"/>
          <w:lang w:val="uk-UA"/>
        </w:rPr>
        <w:t xml:space="preserve">   буд. </w:t>
      </w:r>
      <w:r w:rsidR="004C4E81">
        <w:rPr>
          <w:sz w:val="28"/>
          <w:szCs w:val="28"/>
          <w:lang w:val="uk-UA"/>
        </w:rPr>
        <w:t>…</w:t>
      </w:r>
      <w:r>
        <w:rPr>
          <w:sz w:val="28"/>
          <w:szCs w:val="28"/>
          <w:lang w:val="uk-UA"/>
        </w:rPr>
        <w:t>, кв</w:t>
      </w:r>
      <w:r w:rsidR="004C4E81">
        <w:rPr>
          <w:sz w:val="28"/>
          <w:szCs w:val="28"/>
          <w:lang w:val="uk-UA"/>
        </w:rPr>
        <w:t>….</w:t>
      </w:r>
      <w:r>
        <w:rPr>
          <w:sz w:val="28"/>
          <w:szCs w:val="28"/>
          <w:lang w:val="uk-UA"/>
        </w:rPr>
        <w:t xml:space="preserve">. За час проживання в будинку </w:t>
      </w:r>
      <w:r w:rsidR="004C4E81">
        <w:rPr>
          <w:sz w:val="28"/>
          <w:szCs w:val="28"/>
          <w:lang w:val="uk-UA"/>
        </w:rPr>
        <w:t>…</w:t>
      </w:r>
      <w:r>
        <w:rPr>
          <w:sz w:val="28"/>
          <w:szCs w:val="28"/>
          <w:lang w:val="uk-UA"/>
        </w:rPr>
        <w:t xml:space="preserve"> проявила себе з виключно позитивного боку. </w:t>
      </w:r>
      <w:r w:rsidR="004C4E81">
        <w:rPr>
          <w:sz w:val="28"/>
          <w:szCs w:val="28"/>
          <w:lang w:val="uk-UA"/>
        </w:rPr>
        <w:t>…</w:t>
      </w:r>
      <w:r>
        <w:rPr>
          <w:sz w:val="28"/>
          <w:szCs w:val="28"/>
          <w:lang w:val="uk-UA"/>
        </w:rPr>
        <w:t xml:space="preserve">  дбає про фізичний і духовний розвиток своєї малолітньої доньки, часто проводить час із нею на відкритому повітрі біля будинку. Конфліктних ситуацій та скарг від сусідів не надходило. Однак, скарги про порушення громадського порядку надходили від сусідів в той час коли </w:t>
      </w:r>
      <w:r w:rsidR="004C4E81">
        <w:rPr>
          <w:sz w:val="28"/>
          <w:szCs w:val="28"/>
          <w:lang w:val="uk-UA"/>
        </w:rPr>
        <w:t>…</w:t>
      </w:r>
      <w:r>
        <w:rPr>
          <w:sz w:val="28"/>
          <w:szCs w:val="28"/>
          <w:lang w:val="uk-UA"/>
        </w:rPr>
        <w:t xml:space="preserve"> та </w:t>
      </w:r>
      <w:r w:rsidR="004C4E81">
        <w:rPr>
          <w:sz w:val="28"/>
          <w:szCs w:val="28"/>
          <w:lang w:val="uk-UA"/>
        </w:rPr>
        <w:t>…</w:t>
      </w:r>
      <w:r>
        <w:rPr>
          <w:sz w:val="28"/>
          <w:szCs w:val="28"/>
          <w:lang w:val="uk-UA"/>
        </w:rPr>
        <w:t xml:space="preserve"> спільно проживали в період з грудня 2020 року по лютий 2022 року.</w:t>
      </w:r>
    </w:p>
    <w:p w14:paraId="2D430DF2" w14:textId="314EE5F2" w:rsidR="00286593" w:rsidRDefault="00000000">
      <w:pPr>
        <w:ind w:right="-2" w:firstLine="450"/>
        <w:jc w:val="both"/>
        <w:rPr>
          <w:sz w:val="28"/>
          <w:szCs w:val="28"/>
          <w:lang w:val="uk-UA"/>
        </w:rPr>
      </w:pPr>
      <w:r>
        <w:rPr>
          <w:sz w:val="28"/>
          <w:szCs w:val="28"/>
          <w:lang w:val="uk-UA"/>
        </w:rPr>
        <w:t xml:space="preserve">Відповідно до витягів з реєстру територіальної громади дитина </w:t>
      </w:r>
      <w:r w:rsidR="004C4E81">
        <w:rPr>
          <w:sz w:val="28"/>
          <w:szCs w:val="28"/>
          <w:lang w:val="uk-UA"/>
        </w:rPr>
        <w:t>…</w:t>
      </w:r>
      <w:r>
        <w:rPr>
          <w:sz w:val="28"/>
          <w:szCs w:val="28"/>
          <w:lang w:val="uk-UA"/>
        </w:rPr>
        <w:t xml:space="preserve"> разом із матір’ю </w:t>
      </w:r>
      <w:r w:rsidR="004C4E81">
        <w:rPr>
          <w:sz w:val="28"/>
          <w:szCs w:val="28"/>
          <w:lang w:val="uk-UA"/>
        </w:rPr>
        <w:t>…</w:t>
      </w:r>
      <w:r>
        <w:rPr>
          <w:sz w:val="28"/>
          <w:szCs w:val="28"/>
          <w:lang w:val="uk-UA"/>
        </w:rPr>
        <w:t xml:space="preserve"> зареєстровані за адресою: м. Тернопіль   вул. </w:t>
      </w:r>
      <w:r w:rsidR="004C4E81">
        <w:rPr>
          <w:sz w:val="28"/>
          <w:szCs w:val="28"/>
          <w:lang w:val="uk-UA"/>
        </w:rPr>
        <w:t>…</w:t>
      </w:r>
      <w:r>
        <w:rPr>
          <w:sz w:val="28"/>
          <w:szCs w:val="28"/>
          <w:lang w:val="uk-UA"/>
        </w:rPr>
        <w:t xml:space="preserve"> буд. </w:t>
      </w:r>
      <w:r w:rsidR="004C4E81">
        <w:rPr>
          <w:sz w:val="28"/>
          <w:szCs w:val="28"/>
          <w:lang w:val="uk-UA"/>
        </w:rPr>
        <w:t>…</w:t>
      </w:r>
      <w:r>
        <w:rPr>
          <w:sz w:val="28"/>
          <w:szCs w:val="28"/>
          <w:lang w:val="uk-UA"/>
        </w:rPr>
        <w:t>, кв</w:t>
      </w:r>
      <w:r w:rsidR="004C4E81">
        <w:rPr>
          <w:sz w:val="28"/>
          <w:szCs w:val="28"/>
          <w:lang w:val="uk-UA"/>
        </w:rPr>
        <w:t>….</w:t>
      </w:r>
      <w:r>
        <w:rPr>
          <w:sz w:val="28"/>
          <w:szCs w:val="28"/>
          <w:lang w:val="uk-UA"/>
        </w:rPr>
        <w:t>.</w:t>
      </w:r>
    </w:p>
    <w:p w14:paraId="007AD0EA" w14:textId="06402C0E" w:rsidR="00286593" w:rsidRDefault="00000000">
      <w:pPr>
        <w:ind w:right="-2" w:firstLine="450"/>
        <w:jc w:val="both"/>
        <w:rPr>
          <w:sz w:val="28"/>
          <w:szCs w:val="28"/>
          <w:lang w:val="uk-UA"/>
        </w:rPr>
      </w:pPr>
      <w:r>
        <w:rPr>
          <w:sz w:val="28"/>
          <w:szCs w:val="28"/>
          <w:lang w:val="uk-UA"/>
        </w:rPr>
        <w:t xml:space="preserve">Відповідно до інформації наданої Тернопільським закладом дошкільної освіти (ясла-садок) № 5 Тернопільської міської ради від 29.06.2023 року </w:t>
      </w:r>
      <w:r w:rsidR="004C4E81">
        <w:rPr>
          <w:sz w:val="28"/>
          <w:szCs w:val="28"/>
          <w:lang w:val="uk-UA"/>
        </w:rPr>
        <w:t>…</w:t>
      </w:r>
      <w:r>
        <w:rPr>
          <w:sz w:val="28"/>
          <w:szCs w:val="28"/>
          <w:lang w:val="uk-UA"/>
        </w:rPr>
        <w:t xml:space="preserve"> відвідує ІІ молодшу групу № </w:t>
      </w:r>
      <w:r w:rsidR="004C4E81">
        <w:rPr>
          <w:sz w:val="28"/>
          <w:szCs w:val="28"/>
          <w:lang w:val="uk-UA"/>
        </w:rPr>
        <w:t>…</w:t>
      </w:r>
      <w:r>
        <w:rPr>
          <w:sz w:val="28"/>
          <w:szCs w:val="28"/>
          <w:lang w:val="uk-UA"/>
        </w:rPr>
        <w:t xml:space="preserve"> з 01.09.2021 року.</w:t>
      </w:r>
    </w:p>
    <w:p w14:paraId="02AD45E0" w14:textId="5E0C1BDD" w:rsidR="00286593" w:rsidRDefault="00000000">
      <w:pPr>
        <w:ind w:right="-2" w:firstLine="450"/>
        <w:jc w:val="both"/>
        <w:rPr>
          <w:sz w:val="28"/>
          <w:szCs w:val="28"/>
          <w:lang w:val="uk-UA"/>
        </w:rPr>
      </w:pPr>
      <w:r>
        <w:rPr>
          <w:sz w:val="28"/>
          <w:szCs w:val="28"/>
          <w:lang w:val="uk-UA"/>
        </w:rPr>
        <w:t xml:space="preserve">Відповідно до характеристики Студянського закладу дошкільної освіти Смизької селищної ради </w:t>
      </w:r>
      <w:r w:rsidR="004C4E81">
        <w:rPr>
          <w:sz w:val="28"/>
          <w:szCs w:val="28"/>
          <w:lang w:val="uk-UA"/>
        </w:rPr>
        <w:t>…</w:t>
      </w:r>
      <w:r>
        <w:rPr>
          <w:sz w:val="28"/>
          <w:szCs w:val="28"/>
          <w:lang w:val="uk-UA"/>
        </w:rPr>
        <w:t xml:space="preserve"> ретельно стежить за здоров’ям дитини, активно займається вихованням дитини, стежить за побутовими умовами, харчуванням та поведінкою своєї дитини. Мати цікавиться життям дитини в садочку, батьківськими зборами, проведеними святами.</w:t>
      </w:r>
    </w:p>
    <w:p w14:paraId="4C5E63F0" w14:textId="7707BC4E" w:rsidR="00286593" w:rsidRDefault="00000000">
      <w:pPr>
        <w:ind w:firstLine="709"/>
        <w:jc w:val="both"/>
        <w:rPr>
          <w:sz w:val="28"/>
          <w:szCs w:val="28"/>
          <w:lang w:val="uk-UA"/>
        </w:rPr>
      </w:pPr>
      <w:r>
        <w:rPr>
          <w:sz w:val="28"/>
          <w:szCs w:val="28"/>
          <w:lang w:val="uk-UA"/>
        </w:rPr>
        <w:t xml:space="preserve">Згідно довідки від 08.03.2023 року </w:t>
      </w:r>
      <w:r w:rsidR="004C4E81">
        <w:rPr>
          <w:sz w:val="28"/>
          <w:szCs w:val="28"/>
          <w:lang w:val="uk-UA"/>
        </w:rPr>
        <w:t>…</w:t>
      </w:r>
      <w:r>
        <w:rPr>
          <w:sz w:val="28"/>
          <w:szCs w:val="28"/>
          <w:lang w:val="uk-UA"/>
        </w:rPr>
        <w:t xml:space="preserve"> працює в Товаристві з обмеженою відповідальністю «МАГІСТР-Д» на посаді бухгалтера. Дохід за період з 01.07.2022 року по 28.02.2023 року          становить 139560,89 грн.</w:t>
      </w:r>
    </w:p>
    <w:p w14:paraId="5C2CD10D" w14:textId="404428F9" w:rsidR="00286593" w:rsidRDefault="00000000">
      <w:pPr>
        <w:ind w:firstLine="709"/>
        <w:jc w:val="both"/>
        <w:rPr>
          <w:sz w:val="28"/>
          <w:szCs w:val="28"/>
          <w:lang w:val="uk-UA"/>
        </w:rPr>
      </w:pPr>
      <w:r>
        <w:rPr>
          <w:sz w:val="28"/>
          <w:szCs w:val="28"/>
          <w:lang w:val="uk-UA"/>
        </w:rPr>
        <w:t xml:space="preserve">Відповідно до довідки Студянського закладу дошкільної освіти Смизької селищної ради від 31.05.2023 року </w:t>
      </w:r>
      <w:r w:rsidR="004C4E81">
        <w:rPr>
          <w:sz w:val="28"/>
          <w:szCs w:val="28"/>
          <w:lang w:val="uk-UA"/>
        </w:rPr>
        <w:t>…</w:t>
      </w:r>
      <w:r>
        <w:rPr>
          <w:sz w:val="28"/>
          <w:szCs w:val="28"/>
          <w:lang w:val="uk-UA"/>
        </w:rPr>
        <w:t xml:space="preserve"> з грудня 2022 року по березень 2023 року (два-три рази в місяць) приводив і забирав доньку </w:t>
      </w:r>
      <w:r w:rsidR="004C4E81">
        <w:rPr>
          <w:sz w:val="28"/>
          <w:szCs w:val="28"/>
          <w:lang w:val="uk-UA"/>
        </w:rPr>
        <w:t>…</w:t>
      </w:r>
      <w:r>
        <w:rPr>
          <w:sz w:val="28"/>
          <w:szCs w:val="28"/>
          <w:lang w:val="uk-UA"/>
        </w:rPr>
        <w:t xml:space="preserve"> до закладу. А в травні був лише один раз.</w:t>
      </w:r>
    </w:p>
    <w:p w14:paraId="3E5CCFAA" w14:textId="77777777" w:rsidR="00286593" w:rsidRDefault="00286593">
      <w:pPr>
        <w:ind w:firstLine="709"/>
        <w:jc w:val="center"/>
        <w:rPr>
          <w:sz w:val="28"/>
          <w:szCs w:val="28"/>
          <w:lang w:val="uk-UA"/>
        </w:rPr>
      </w:pPr>
    </w:p>
    <w:p w14:paraId="0E2B78B0" w14:textId="77777777" w:rsidR="004C4E81" w:rsidRDefault="004C4E81">
      <w:pPr>
        <w:ind w:firstLine="709"/>
        <w:jc w:val="center"/>
        <w:rPr>
          <w:sz w:val="28"/>
          <w:szCs w:val="28"/>
          <w:lang w:val="uk-UA"/>
        </w:rPr>
      </w:pPr>
    </w:p>
    <w:p w14:paraId="07C8116E" w14:textId="77777777" w:rsidR="004C4E81" w:rsidRDefault="004C4E81">
      <w:pPr>
        <w:ind w:firstLine="709"/>
        <w:jc w:val="center"/>
        <w:rPr>
          <w:sz w:val="28"/>
          <w:szCs w:val="28"/>
          <w:lang w:val="uk-UA"/>
        </w:rPr>
      </w:pPr>
    </w:p>
    <w:p w14:paraId="490C2998" w14:textId="77777777" w:rsidR="004C4E81" w:rsidRDefault="004C4E81">
      <w:pPr>
        <w:ind w:firstLine="709"/>
        <w:jc w:val="center"/>
        <w:rPr>
          <w:sz w:val="28"/>
          <w:szCs w:val="28"/>
          <w:lang w:val="uk-UA"/>
        </w:rPr>
      </w:pPr>
    </w:p>
    <w:p w14:paraId="2AD7B4B8" w14:textId="77777777" w:rsidR="004C4E81" w:rsidRDefault="004C4E81">
      <w:pPr>
        <w:ind w:firstLine="709"/>
        <w:jc w:val="center"/>
        <w:rPr>
          <w:sz w:val="28"/>
          <w:szCs w:val="28"/>
          <w:lang w:val="uk-UA"/>
        </w:rPr>
      </w:pPr>
    </w:p>
    <w:p w14:paraId="27B71FE7" w14:textId="77777777" w:rsidR="004C4E81" w:rsidRDefault="004C4E81">
      <w:pPr>
        <w:ind w:firstLine="709"/>
        <w:jc w:val="center"/>
        <w:rPr>
          <w:sz w:val="28"/>
          <w:szCs w:val="28"/>
          <w:lang w:val="uk-UA"/>
        </w:rPr>
      </w:pPr>
    </w:p>
    <w:p w14:paraId="467A4262" w14:textId="77777777" w:rsidR="004C4E81" w:rsidRDefault="004C4E81">
      <w:pPr>
        <w:ind w:firstLine="709"/>
        <w:jc w:val="center"/>
        <w:rPr>
          <w:sz w:val="28"/>
          <w:szCs w:val="28"/>
          <w:lang w:val="uk-UA"/>
        </w:rPr>
      </w:pPr>
    </w:p>
    <w:p w14:paraId="099794D6" w14:textId="77777777" w:rsidR="00286593" w:rsidRDefault="00286593">
      <w:pPr>
        <w:ind w:firstLine="709"/>
        <w:jc w:val="center"/>
        <w:rPr>
          <w:sz w:val="28"/>
          <w:szCs w:val="28"/>
          <w:lang w:val="uk-UA"/>
        </w:rPr>
      </w:pPr>
    </w:p>
    <w:p w14:paraId="173594AF" w14:textId="77777777" w:rsidR="00286593" w:rsidRDefault="00000000">
      <w:pPr>
        <w:ind w:firstLine="709"/>
        <w:jc w:val="center"/>
        <w:rPr>
          <w:sz w:val="28"/>
          <w:szCs w:val="28"/>
          <w:lang w:val="uk-UA"/>
        </w:rPr>
      </w:pPr>
      <w:r>
        <w:rPr>
          <w:sz w:val="28"/>
          <w:szCs w:val="28"/>
          <w:lang w:val="uk-UA"/>
        </w:rPr>
        <w:lastRenderedPageBreak/>
        <w:t>3</w:t>
      </w:r>
    </w:p>
    <w:p w14:paraId="7D95C73A" w14:textId="77777777" w:rsidR="00286593" w:rsidRDefault="00286593">
      <w:pPr>
        <w:ind w:firstLine="709"/>
        <w:jc w:val="center"/>
        <w:rPr>
          <w:sz w:val="28"/>
          <w:szCs w:val="28"/>
          <w:lang w:val="uk-UA"/>
        </w:rPr>
      </w:pPr>
    </w:p>
    <w:p w14:paraId="7608EB1C" w14:textId="733C9A38" w:rsidR="00286593" w:rsidRDefault="00000000">
      <w:pPr>
        <w:ind w:firstLine="709"/>
        <w:jc w:val="both"/>
        <w:rPr>
          <w:sz w:val="28"/>
          <w:szCs w:val="28"/>
          <w:lang w:val="uk-UA"/>
        </w:rPr>
      </w:pPr>
      <w:r>
        <w:rPr>
          <w:sz w:val="28"/>
          <w:szCs w:val="28"/>
          <w:lang w:val="uk-UA"/>
        </w:rPr>
        <w:t xml:space="preserve">Згідно характеристики Смизької селищної ради </w:t>
      </w:r>
      <w:r w:rsidR="004C4E81">
        <w:rPr>
          <w:sz w:val="28"/>
          <w:szCs w:val="28"/>
          <w:lang w:val="uk-UA"/>
        </w:rPr>
        <w:t>…</w:t>
      </w:r>
      <w:r>
        <w:rPr>
          <w:sz w:val="28"/>
          <w:szCs w:val="28"/>
          <w:lang w:val="uk-UA"/>
        </w:rPr>
        <w:t xml:space="preserve"> характеризується позитивно.</w:t>
      </w:r>
    </w:p>
    <w:p w14:paraId="4F3098DE" w14:textId="6371B947" w:rsidR="00286593" w:rsidRDefault="00000000">
      <w:pPr>
        <w:ind w:firstLine="709"/>
        <w:jc w:val="both"/>
        <w:rPr>
          <w:sz w:val="28"/>
          <w:szCs w:val="28"/>
          <w:lang w:val="uk-UA"/>
        </w:rPr>
      </w:pPr>
      <w:r>
        <w:rPr>
          <w:sz w:val="28"/>
          <w:szCs w:val="28"/>
          <w:lang w:val="uk-UA"/>
        </w:rPr>
        <w:t>З матеріалів справи встановлено, що декларація для лікування дитини про первинну медичну допомогу укладена матір</w:t>
      </w:r>
      <w:r>
        <w:rPr>
          <w:sz w:val="28"/>
          <w:szCs w:val="28"/>
        </w:rPr>
        <w:t>’</w:t>
      </w:r>
      <w:r>
        <w:rPr>
          <w:sz w:val="28"/>
          <w:szCs w:val="28"/>
          <w:lang w:val="uk-UA"/>
        </w:rPr>
        <w:t xml:space="preserve">ю </w:t>
      </w:r>
      <w:r w:rsidR="004C4E81">
        <w:rPr>
          <w:sz w:val="28"/>
          <w:szCs w:val="28"/>
          <w:lang w:val="uk-UA"/>
        </w:rPr>
        <w:t>…</w:t>
      </w:r>
      <w:r>
        <w:rPr>
          <w:sz w:val="28"/>
          <w:szCs w:val="28"/>
          <w:lang w:val="uk-UA"/>
        </w:rPr>
        <w:t xml:space="preserve">. Також матір’ю надано документи, що підтверджують проходження медичних обстежень дитиною, що свідчить про те, що </w:t>
      </w:r>
      <w:r w:rsidR="004C4E81">
        <w:rPr>
          <w:sz w:val="28"/>
          <w:szCs w:val="28"/>
          <w:lang w:val="uk-UA"/>
        </w:rPr>
        <w:t>…</w:t>
      </w:r>
      <w:r>
        <w:rPr>
          <w:sz w:val="28"/>
          <w:szCs w:val="28"/>
          <w:lang w:val="uk-UA"/>
        </w:rPr>
        <w:t xml:space="preserve"> турбується про здоров’я </w:t>
      </w:r>
      <w:r w:rsidR="004C4E81">
        <w:rPr>
          <w:sz w:val="28"/>
          <w:szCs w:val="28"/>
          <w:lang w:val="uk-UA"/>
        </w:rPr>
        <w:t>…</w:t>
      </w:r>
      <w:r>
        <w:rPr>
          <w:sz w:val="28"/>
          <w:szCs w:val="28"/>
          <w:lang w:val="uk-UA"/>
        </w:rPr>
        <w:t>.</w:t>
      </w:r>
    </w:p>
    <w:p w14:paraId="166554B1" w14:textId="305F23F6" w:rsidR="00286593" w:rsidRDefault="00000000">
      <w:pPr>
        <w:ind w:firstLine="709"/>
        <w:jc w:val="both"/>
        <w:rPr>
          <w:sz w:val="28"/>
          <w:szCs w:val="28"/>
          <w:lang w:val="uk-UA"/>
        </w:rPr>
      </w:pPr>
      <w:r>
        <w:rPr>
          <w:sz w:val="28"/>
          <w:szCs w:val="28"/>
          <w:lang w:val="uk-UA"/>
        </w:rPr>
        <w:t xml:space="preserve">Рішенням виконавчого комітету Смизької селищної ради № </w:t>
      </w:r>
      <w:r w:rsidR="004C4E81">
        <w:rPr>
          <w:sz w:val="28"/>
          <w:szCs w:val="28"/>
          <w:lang w:val="uk-UA"/>
        </w:rPr>
        <w:t>…</w:t>
      </w:r>
      <w:r>
        <w:rPr>
          <w:sz w:val="28"/>
          <w:szCs w:val="28"/>
          <w:lang w:val="uk-UA"/>
        </w:rPr>
        <w:t xml:space="preserve"> від 10.11.2023 року визначено місце проживання малолітньої дитини </w:t>
      </w:r>
      <w:r w:rsidR="004C4E81">
        <w:rPr>
          <w:sz w:val="28"/>
          <w:szCs w:val="28"/>
          <w:lang w:val="uk-UA"/>
        </w:rPr>
        <w:t>…</w:t>
      </w:r>
      <w:r>
        <w:rPr>
          <w:sz w:val="28"/>
          <w:szCs w:val="28"/>
          <w:lang w:val="uk-UA"/>
        </w:rPr>
        <w:t xml:space="preserve"> 03.07.2019 року разом із матір’ю </w:t>
      </w:r>
      <w:r w:rsidR="004C4E81">
        <w:rPr>
          <w:sz w:val="28"/>
          <w:szCs w:val="28"/>
          <w:lang w:val="uk-UA"/>
        </w:rPr>
        <w:t>…</w:t>
      </w:r>
      <w:r>
        <w:rPr>
          <w:sz w:val="28"/>
          <w:szCs w:val="28"/>
          <w:lang w:val="uk-UA"/>
        </w:rPr>
        <w:t>.</w:t>
      </w:r>
    </w:p>
    <w:p w14:paraId="486ECE30" w14:textId="77777777" w:rsidR="00286593" w:rsidRDefault="00000000">
      <w:pPr>
        <w:ind w:firstLine="709"/>
        <w:jc w:val="both"/>
        <w:rPr>
          <w:color w:val="000000" w:themeColor="text1"/>
          <w:sz w:val="28"/>
          <w:szCs w:val="28"/>
          <w:shd w:val="clear" w:color="auto" w:fill="FFFFFF"/>
          <w:lang w:val="uk-UA"/>
        </w:rPr>
      </w:pPr>
      <w:r>
        <w:rPr>
          <w:color w:val="000000" w:themeColor="text1"/>
          <w:sz w:val="28"/>
          <w:szCs w:val="28"/>
          <w:lang w:val="uk-UA"/>
        </w:rPr>
        <w:t xml:space="preserve">Відповідно до частини першої статті 161 Сімейного кодексу України </w:t>
      </w:r>
      <w:r>
        <w:rPr>
          <w:color w:val="000000" w:themeColor="text1"/>
          <w:sz w:val="28"/>
          <w:szCs w:val="28"/>
          <w:shd w:val="clear" w:color="auto" w:fill="FFFFFF"/>
          <w:lang w:val="uk-UA"/>
        </w:rPr>
        <w:t>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p>
    <w:p w14:paraId="5DE8D0A4" w14:textId="77777777" w:rsidR="00286593" w:rsidRDefault="00000000">
      <w:pPr>
        <w:ind w:left="-2" w:right="-2" w:firstLine="722"/>
        <w:jc w:val="both"/>
        <w:rPr>
          <w:color w:val="000000"/>
          <w:sz w:val="28"/>
          <w:szCs w:val="28"/>
          <w:shd w:val="clear" w:color="auto" w:fill="FFFFFF"/>
          <w:lang w:val="uk-UA"/>
        </w:rPr>
      </w:pPr>
      <w:r>
        <w:rPr>
          <w:color w:val="000000"/>
          <w:sz w:val="28"/>
          <w:szCs w:val="28"/>
          <w:shd w:val="clear" w:color="auto" w:fill="FFFFFF"/>
          <w:lang w:val="uk-UA"/>
        </w:rPr>
        <w:t xml:space="preserve">Відповідно до частини 2 статті 161 Сімейного кодексу України орган опіки та піклування або суд не можуть передати дитину для проживання з тим із батьків, хто не має самостійного доходу. </w:t>
      </w:r>
    </w:p>
    <w:p w14:paraId="47990F2D" w14:textId="77777777" w:rsidR="00286593" w:rsidRDefault="00000000">
      <w:pPr>
        <w:ind w:left="-2" w:right="-2" w:firstLine="722"/>
        <w:jc w:val="both"/>
        <w:rPr>
          <w:color w:val="000000"/>
          <w:sz w:val="28"/>
          <w:szCs w:val="28"/>
          <w:shd w:val="clear" w:color="auto" w:fill="FFFFFF"/>
          <w:lang w:val="uk-UA"/>
        </w:rPr>
      </w:pPr>
      <w:r>
        <w:rPr>
          <w:color w:val="000000"/>
          <w:sz w:val="28"/>
          <w:szCs w:val="28"/>
          <w:shd w:val="clear" w:color="auto" w:fill="FFFFFF"/>
          <w:lang w:val="uk-UA"/>
        </w:rPr>
        <w:t>Батьком дитини не надано жодних підтверджуючих документів про отримання ним доходу.</w:t>
      </w:r>
    </w:p>
    <w:p w14:paraId="55E804E4" w14:textId="77777777" w:rsidR="00286593" w:rsidRDefault="00000000">
      <w:pPr>
        <w:ind w:left="-2" w:right="-2" w:firstLine="722"/>
        <w:jc w:val="both"/>
        <w:rPr>
          <w:color w:val="000000"/>
          <w:sz w:val="28"/>
          <w:szCs w:val="28"/>
          <w:shd w:val="clear" w:color="auto" w:fill="FFFFFF"/>
          <w:lang w:val="uk-UA"/>
        </w:rPr>
      </w:pPr>
      <w:r>
        <w:rPr>
          <w:color w:val="000000" w:themeColor="text1"/>
          <w:sz w:val="28"/>
          <w:szCs w:val="28"/>
          <w:lang w:val="uk-UA"/>
        </w:rPr>
        <w:t>Згідно частини 1 статті 141 Сімейного кодексу України мати, батько мають рівні права та обов'язки щодо дитини, незалежно від того, чи перебували вони у шлюбі між собою.</w:t>
      </w:r>
    </w:p>
    <w:p w14:paraId="41108CF9" w14:textId="77777777" w:rsidR="00286593" w:rsidRDefault="00000000">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Частиною 3 </w:t>
      </w:r>
      <w:r>
        <w:rPr>
          <w:color w:val="000000" w:themeColor="text1"/>
          <w:sz w:val="28"/>
          <w:szCs w:val="28"/>
          <w:lang w:val="uk-UA"/>
        </w:rPr>
        <w:t xml:space="preserve">статті 157 Сімейного кодексу України передбачено </w:t>
      </w:r>
      <w:r>
        <w:rPr>
          <w:color w:val="000000" w:themeColor="text1"/>
          <w:sz w:val="28"/>
          <w:szCs w:val="28"/>
          <w:shd w:val="clear" w:color="auto" w:fill="FFFFFF"/>
          <w:lang w:val="uk-UA"/>
        </w:rPr>
        <w:t>той із батьків, з ким проживає дитина, не має права перешкоджати тому з батьків, хто проживає окремо, спілкуватися з дитиною та брати участь у її вихованні, якщо таке спілкування не перешкоджає нормальному розвиткові дитини.</w:t>
      </w:r>
    </w:p>
    <w:p w14:paraId="32FD06BF" w14:textId="77777777" w:rsidR="00286593" w:rsidRDefault="00000000">
      <w:pPr>
        <w:ind w:firstLine="709"/>
        <w:jc w:val="both"/>
        <w:rPr>
          <w:sz w:val="28"/>
          <w:szCs w:val="28"/>
          <w:lang w:val="uk-UA"/>
        </w:rPr>
      </w:pPr>
      <w:r>
        <w:rPr>
          <w:sz w:val="28"/>
          <w:szCs w:val="28"/>
          <w:lang w:val="uk-UA"/>
        </w:rPr>
        <w:t>Відносини між сторонами емоційно напружені, особисті конфлікти не повинні порушувати інтереси дитини.</w:t>
      </w:r>
    </w:p>
    <w:p w14:paraId="2FF8A282" w14:textId="5D405B77" w:rsidR="00286593" w:rsidRDefault="00000000">
      <w:pPr>
        <w:ind w:firstLine="708"/>
        <w:jc w:val="both"/>
        <w:rPr>
          <w:sz w:val="28"/>
          <w:szCs w:val="28"/>
          <w:lang w:val="uk-UA"/>
        </w:rPr>
      </w:pPr>
      <w:r>
        <w:rPr>
          <w:sz w:val="28"/>
          <w:szCs w:val="28"/>
          <w:lang w:val="uk-UA"/>
        </w:rPr>
        <w:t xml:space="preserve">Враховуючи викладене, захищаючи інтереси дитини, враховуючи вік дитини, керуючись ч.2,ч.5 ст.19, п.2 ч.1 ст.161 Сімейного кодексу України, ст.ст.8,12 Закону України «Про охорону дитинства», беручи до уваги рекомендації комісії з питань захисту прав дитини, орган опіки та піклування вважає доцільним визначення місця проживання дитини </w:t>
      </w:r>
      <w:r w:rsidR="004C4E81">
        <w:rPr>
          <w:sz w:val="28"/>
          <w:szCs w:val="28"/>
          <w:lang w:val="uk-UA"/>
        </w:rPr>
        <w:t>…</w:t>
      </w:r>
      <w:r>
        <w:rPr>
          <w:sz w:val="28"/>
          <w:szCs w:val="28"/>
          <w:lang w:val="uk-UA"/>
        </w:rPr>
        <w:t xml:space="preserve"> 03.07.2019 року народження разом із матір’ю </w:t>
      </w:r>
      <w:r w:rsidR="004C4E81">
        <w:rPr>
          <w:sz w:val="28"/>
          <w:szCs w:val="28"/>
          <w:lang w:val="uk-UA"/>
        </w:rPr>
        <w:t>…</w:t>
      </w:r>
      <w:r>
        <w:rPr>
          <w:sz w:val="28"/>
          <w:szCs w:val="28"/>
          <w:lang w:val="uk-UA"/>
        </w:rPr>
        <w:t xml:space="preserve"> за адресою: м. Тернопіль, вулиця </w:t>
      </w:r>
      <w:r w:rsidR="004C4E81">
        <w:rPr>
          <w:sz w:val="28"/>
          <w:szCs w:val="28"/>
          <w:lang w:val="uk-UA"/>
        </w:rPr>
        <w:t>…</w:t>
      </w:r>
      <w:r>
        <w:rPr>
          <w:sz w:val="28"/>
          <w:szCs w:val="28"/>
          <w:lang w:val="uk-UA"/>
        </w:rPr>
        <w:t xml:space="preserve"> буд. </w:t>
      </w:r>
      <w:r w:rsidR="004C4E81">
        <w:rPr>
          <w:sz w:val="28"/>
          <w:szCs w:val="28"/>
          <w:lang w:val="uk-UA"/>
        </w:rPr>
        <w:t>…</w:t>
      </w:r>
      <w:r>
        <w:rPr>
          <w:sz w:val="28"/>
          <w:szCs w:val="28"/>
          <w:lang w:val="uk-UA"/>
        </w:rPr>
        <w:t xml:space="preserve">, кв. </w:t>
      </w:r>
      <w:r w:rsidR="004C4E81">
        <w:rPr>
          <w:sz w:val="28"/>
          <w:szCs w:val="28"/>
          <w:lang w:val="uk-UA"/>
        </w:rPr>
        <w:t>…</w:t>
      </w:r>
      <w:r>
        <w:rPr>
          <w:sz w:val="28"/>
          <w:szCs w:val="28"/>
          <w:lang w:val="uk-UA"/>
        </w:rPr>
        <w:t>.</w:t>
      </w:r>
    </w:p>
    <w:p w14:paraId="707F15E3" w14:textId="77777777" w:rsidR="00286593" w:rsidRDefault="00000000">
      <w:pPr>
        <w:ind w:firstLine="708"/>
        <w:jc w:val="both"/>
        <w:rPr>
          <w:sz w:val="28"/>
          <w:szCs w:val="28"/>
          <w:lang w:val="uk-UA"/>
        </w:rPr>
      </w:pPr>
      <w:r>
        <w:rPr>
          <w:sz w:val="28"/>
          <w:szCs w:val="28"/>
          <w:lang w:val="uk-UA"/>
        </w:rPr>
        <w:t>Рекомендувати батькам задля збереження прав та інтересів дитини, психоемоційного стану дитини налагодити стосунки між собою.</w:t>
      </w:r>
    </w:p>
    <w:p w14:paraId="56779C4D" w14:textId="77777777" w:rsidR="00286593" w:rsidRDefault="00286593">
      <w:pPr>
        <w:ind w:firstLine="708"/>
        <w:jc w:val="both"/>
        <w:rPr>
          <w:sz w:val="28"/>
          <w:szCs w:val="28"/>
          <w:lang w:val="uk-UA"/>
        </w:rPr>
      </w:pPr>
    </w:p>
    <w:p w14:paraId="233BC655" w14:textId="77777777" w:rsidR="004C4E81" w:rsidRDefault="004C4E81">
      <w:pPr>
        <w:ind w:firstLine="708"/>
        <w:jc w:val="both"/>
        <w:rPr>
          <w:sz w:val="28"/>
          <w:szCs w:val="28"/>
          <w:lang w:val="uk-UA"/>
        </w:rPr>
      </w:pPr>
    </w:p>
    <w:p w14:paraId="437B6809" w14:textId="77777777" w:rsidR="004C4E81" w:rsidRDefault="004C4E81">
      <w:pPr>
        <w:ind w:firstLine="708"/>
        <w:jc w:val="both"/>
        <w:rPr>
          <w:sz w:val="28"/>
          <w:szCs w:val="28"/>
          <w:lang w:val="uk-UA"/>
        </w:rPr>
      </w:pPr>
    </w:p>
    <w:p w14:paraId="39C5FADD" w14:textId="77777777" w:rsidR="004C4E81" w:rsidRDefault="004C4E81">
      <w:pPr>
        <w:ind w:firstLine="708"/>
        <w:jc w:val="both"/>
        <w:rPr>
          <w:sz w:val="28"/>
          <w:szCs w:val="28"/>
          <w:lang w:val="uk-UA"/>
        </w:rPr>
      </w:pPr>
    </w:p>
    <w:p w14:paraId="57929693" w14:textId="77777777" w:rsidR="004C4E81" w:rsidRDefault="004C4E81">
      <w:pPr>
        <w:ind w:firstLine="708"/>
        <w:jc w:val="both"/>
        <w:rPr>
          <w:sz w:val="28"/>
          <w:szCs w:val="28"/>
          <w:lang w:val="uk-UA"/>
        </w:rPr>
      </w:pPr>
    </w:p>
    <w:p w14:paraId="45B4131C" w14:textId="77777777" w:rsidR="00286593" w:rsidRDefault="00000000">
      <w:pPr>
        <w:ind w:firstLine="708"/>
        <w:jc w:val="center"/>
        <w:rPr>
          <w:sz w:val="28"/>
          <w:szCs w:val="28"/>
          <w:lang w:val="uk-UA"/>
        </w:rPr>
      </w:pPr>
      <w:r>
        <w:rPr>
          <w:sz w:val="28"/>
          <w:szCs w:val="28"/>
          <w:lang w:val="uk-UA"/>
        </w:rPr>
        <w:lastRenderedPageBreak/>
        <w:t>4</w:t>
      </w:r>
    </w:p>
    <w:p w14:paraId="284DEA8C" w14:textId="77777777" w:rsidR="00286593" w:rsidRDefault="00286593">
      <w:pPr>
        <w:ind w:firstLine="708"/>
        <w:jc w:val="both"/>
        <w:rPr>
          <w:sz w:val="28"/>
          <w:szCs w:val="28"/>
          <w:lang w:val="uk-UA"/>
        </w:rPr>
      </w:pPr>
    </w:p>
    <w:p w14:paraId="502BBA60" w14:textId="7E19346C" w:rsidR="00286593" w:rsidRDefault="00000000">
      <w:pPr>
        <w:ind w:firstLine="708"/>
        <w:jc w:val="both"/>
        <w:rPr>
          <w:sz w:val="28"/>
          <w:szCs w:val="28"/>
          <w:lang w:val="uk-UA"/>
        </w:rPr>
      </w:pPr>
      <w:r>
        <w:rPr>
          <w:sz w:val="28"/>
          <w:szCs w:val="28"/>
          <w:lang w:val="uk-UA"/>
        </w:rPr>
        <w:t xml:space="preserve">Рекомендувати </w:t>
      </w:r>
      <w:r w:rsidR="004C4E81">
        <w:rPr>
          <w:sz w:val="28"/>
          <w:szCs w:val="28"/>
          <w:lang w:val="uk-UA"/>
        </w:rPr>
        <w:t>…</w:t>
      </w:r>
      <w:r>
        <w:rPr>
          <w:sz w:val="28"/>
          <w:szCs w:val="28"/>
          <w:lang w:val="uk-UA"/>
        </w:rPr>
        <w:t xml:space="preserve"> не чинити перешкод </w:t>
      </w:r>
      <w:r w:rsidR="004C4E81">
        <w:rPr>
          <w:sz w:val="28"/>
          <w:szCs w:val="28"/>
          <w:lang w:val="uk-UA"/>
        </w:rPr>
        <w:t>…</w:t>
      </w:r>
      <w:r>
        <w:rPr>
          <w:sz w:val="28"/>
          <w:szCs w:val="28"/>
          <w:lang w:val="uk-UA"/>
        </w:rPr>
        <w:t xml:space="preserve"> у вихованні та спілкуванні з дитиною.</w:t>
      </w:r>
    </w:p>
    <w:p w14:paraId="3899D396" w14:textId="77777777" w:rsidR="00286593" w:rsidRDefault="00286593">
      <w:pPr>
        <w:jc w:val="both"/>
        <w:rPr>
          <w:sz w:val="28"/>
          <w:szCs w:val="28"/>
          <w:lang w:val="uk-UA"/>
        </w:rPr>
      </w:pPr>
    </w:p>
    <w:p w14:paraId="0056EBC0" w14:textId="77777777" w:rsidR="00286593" w:rsidRDefault="00286593">
      <w:pPr>
        <w:pStyle w:val="a3"/>
        <w:rPr>
          <w:szCs w:val="28"/>
        </w:rPr>
      </w:pPr>
    </w:p>
    <w:p w14:paraId="219ED874" w14:textId="77777777" w:rsidR="00286593" w:rsidRDefault="00286593">
      <w:pPr>
        <w:pStyle w:val="a3"/>
        <w:rPr>
          <w:szCs w:val="28"/>
        </w:rPr>
      </w:pPr>
    </w:p>
    <w:p w14:paraId="65E29A5B" w14:textId="77777777" w:rsidR="00286593" w:rsidRDefault="00000000">
      <w:pPr>
        <w:rPr>
          <w:sz w:val="28"/>
          <w:szCs w:val="28"/>
          <w:lang w:val="uk-UA"/>
        </w:rPr>
      </w:pPr>
      <w:r>
        <w:rPr>
          <w:sz w:val="28"/>
          <w:szCs w:val="28"/>
          <w:lang w:val="uk-UA"/>
        </w:rPr>
        <w:t>Міський голова                                                                                Сергій НАДАЛ</w:t>
      </w:r>
    </w:p>
    <w:p w14:paraId="41487079" w14:textId="77777777" w:rsidR="00286593" w:rsidRDefault="00286593">
      <w:pPr>
        <w:pStyle w:val="a3"/>
        <w:rPr>
          <w:szCs w:val="28"/>
        </w:rPr>
      </w:pPr>
    </w:p>
    <w:p w14:paraId="130F9C84" w14:textId="77777777" w:rsidR="00286593" w:rsidRDefault="00286593">
      <w:pPr>
        <w:pStyle w:val="a3"/>
        <w:rPr>
          <w:szCs w:val="28"/>
        </w:rPr>
      </w:pPr>
    </w:p>
    <w:sectPr w:rsidR="00286593">
      <w:pgSz w:w="11906" w:h="16838"/>
      <w:pgMar w:top="1134" w:right="851" w:bottom="170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816BC"/>
    <w:multiLevelType w:val="hybridMultilevel"/>
    <w:tmpl w:val="F398C88C"/>
    <w:lvl w:ilvl="0" w:tplc="9CA60270">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16cid:durableId="179806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86593"/>
    <w:rsid w:val="00286593"/>
    <w:rsid w:val="004C4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AA5A"/>
  <w15:docId w15:val="{E88A8BA3-51D7-4757-88BE-CB6DF763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styleId="a5">
    <w:name w:val="Balloon Text"/>
    <w:basedOn w:val="a"/>
    <w:link w:val="a6"/>
    <w:semiHidden/>
    <w:rPr>
      <w:rFonts w:ascii="Segoe UI" w:hAnsi="Segoe UI"/>
      <w:sz w:val="18"/>
      <w:szCs w:val="18"/>
    </w:rPr>
  </w:style>
  <w:style w:type="paragraph" w:styleId="a7">
    <w:name w:val="List Paragraph"/>
    <w:basedOn w:val="a"/>
    <w:qFormat/>
    <w:pPr>
      <w:ind w:left="720"/>
      <w:contextualSpacing/>
    </w:pPr>
  </w:style>
  <w:style w:type="character" w:styleId="a8">
    <w:name w:val="line number"/>
    <w:basedOn w:val="a0"/>
    <w:semiHidden/>
  </w:style>
  <w:style w:type="character" w:styleId="a9">
    <w:name w:val="Hyperlink"/>
    <w:rPr>
      <w:color w:val="0000FF"/>
      <w:u w:val="single"/>
    </w:rPr>
  </w:style>
  <w:style w:type="character" w:customStyle="1" w:styleId="a4">
    <w:name w:val="Основний текст Знак"/>
    <w:basedOn w:val="a0"/>
    <w:link w:val="a3"/>
    <w:rPr>
      <w:sz w:val="28"/>
      <w:szCs w:val="24"/>
      <w:lang w:eastAsia="ru-RU"/>
    </w:rPr>
  </w:style>
  <w:style w:type="character" w:customStyle="1" w:styleId="1">
    <w:name w:val="Основний текст Знак1"/>
    <w:basedOn w:val="a0"/>
    <w:semiHidden/>
    <w:rPr>
      <w:rFonts w:ascii="Times New Roman" w:hAnsi="Times New Roman"/>
      <w:sz w:val="24"/>
      <w:szCs w:val="24"/>
      <w:lang w:val="ru-RU" w:eastAsia="ru-RU"/>
    </w:rPr>
  </w:style>
  <w:style w:type="character" w:customStyle="1" w:styleId="a6">
    <w:name w:val="Текст у виносці Знак"/>
    <w:basedOn w:val="a0"/>
    <w:link w:val="a5"/>
    <w:semiHidden/>
    <w:rPr>
      <w:rFonts w:ascii="Segoe UI" w:hAnsi="Segoe UI"/>
      <w:sz w:val="18"/>
      <w:szCs w:val="18"/>
      <w:lang w:val="ru-RU" w:eastAsia="ru-RU"/>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C82D8-6ED1-42DD-BDE0-E3BDF016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1014</Words>
  <Characters>5780</Characters>
  <Application>Microsoft Office Word</Application>
  <DocSecurity>0</DocSecurity>
  <Lines>48</Lines>
  <Paragraphs>13</Paragraphs>
  <ScaleCrop>false</ScaleCrop>
  <Company>Ternopil city counsil</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d24-Meleh</dc:creator>
  <cp:lastModifiedBy>Тернопільська міська рада</cp:lastModifiedBy>
  <cp:revision>407</cp:revision>
  <cp:lastPrinted>2023-12-27T12:57:00Z</cp:lastPrinted>
  <dcterms:created xsi:type="dcterms:W3CDTF">2021-02-11T12:42:00Z</dcterms:created>
  <dcterms:modified xsi:type="dcterms:W3CDTF">2023-12-27T14:23:00Z</dcterms:modified>
</cp:coreProperties>
</file>