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2710" w14:textId="64723AEB" w:rsidR="004C5E4A" w:rsidRDefault="00D86691" w:rsidP="00D86691">
      <w:pPr>
        <w:ind w:firstLine="709"/>
        <w:jc w:val="right"/>
      </w:pPr>
      <w:r>
        <w:t>Додаток до рішення виконавчого комітету</w:t>
      </w:r>
    </w:p>
    <w:p w14:paraId="623B7ADA" w14:textId="77777777" w:rsidR="00D86691" w:rsidRDefault="00D86691" w:rsidP="00232512">
      <w:pPr>
        <w:ind w:firstLine="709"/>
        <w:jc w:val="both"/>
      </w:pPr>
    </w:p>
    <w:p w14:paraId="4F2542E5" w14:textId="77777777" w:rsidR="00D86691" w:rsidRDefault="00D86691" w:rsidP="00232512">
      <w:pPr>
        <w:ind w:firstLine="709"/>
        <w:jc w:val="both"/>
      </w:pPr>
    </w:p>
    <w:p w14:paraId="2D6E3B39" w14:textId="77777777" w:rsidR="00232512" w:rsidRDefault="00232512" w:rsidP="00232512">
      <w:pPr>
        <w:ind w:firstLine="709"/>
        <w:jc w:val="center"/>
      </w:pPr>
      <w:r>
        <w:t>З</w:t>
      </w:r>
      <w:r w:rsidR="00F0094F">
        <w:t>віт</w:t>
      </w:r>
    </w:p>
    <w:p w14:paraId="78E2CC33" w14:textId="77777777" w:rsidR="00232512" w:rsidRDefault="00F0094F" w:rsidP="00232512">
      <w:pPr>
        <w:ind w:firstLine="709"/>
        <w:jc w:val="center"/>
      </w:pPr>
      <w:r>
        <w:t>про роботу відділу охорони здоров’я та медичного забезпечення</w:t>
      </w:r>
    </w:p>
    <w:p w14:paraId="2FC0C035" w14:textId="77777777" w:rsidR="00F0094F" w:rsidRDefault="00F0094F" w:rsidP="00232512">
      <w:pPr>
        <w:ind w:firstLine="709"/>
        <w:jc w:val="center"/>
      </w:pPr>
      <w:r>
        <w:t>за 2023 рік</w:t>
      </w:r>
    </w:p>
    <w:p w14:paraId="109A7884" w14:textId="77777777" w:rsidR="00232512" w:rsidRDefault="00232512" w:rsidP="00232512">
      <w:pPr>
        <w:ind w:firstLine="709"/>
        <w:jc w:val="center"/>
      </w:pPr>
    </w:p>
    <w:p w14:paraId="110E0977" w14:textId="77777777" w:rsidR="007712E4" w:rsidRPr="00591E36" w:rsidRDefault="00FD70D4" w:rsidP="00D359BB">
      <w:pPr>
        <w:shd w:val="clear" w:color="auto" w:fill="FFFFFF"/>
        <w:suppressAutoHyphens w:val="0"/>
        <w:ind w:firstLine="709"/>
        <w:jc w:val="both"/>
      </w:pPr>
      <w:r w:rsidRPr="00591E36">
        <w:t>О</w:t>
      </w:r>
      <w:r w:rsidR="007712E4" w:rsidRPr="00591E36">
        <w:t>хорона здоров’я – це один з пріоритетних напрямків державної політики</w:t>
      </w:r>
      <w:r w:rsidRPr="00591E36">
        <w:t xml:space="preserve">. </w:t>
      </w:r>
      <w:r w:rsidR="007712E4" w:rsidRPr="00591E36">
        <w:t>Саме тому</w:t>
      </w:r>
      <w:r w:rsidRPr="00591E36">
        <w:t>,</w:t>
      </w:r>
      <w:r w:rsidR="00371E6A" w:rsidRPr="00591E36">
        <w:t xml:space="preserve"> </w:t>
      </w:r>
      <w:r w:rsidR="007712E4" w:rsidRPr="00591E36">
        <w:t xml:space="preserve">одним з ключових завдань в діяльності </w:t>
      </w:r>
      <w:r w:rsidR="00961A38" w:rsidRPr="00591E36">
        <w:t xml:space="preserve">Тернопільської </w:t>
      </w:r>
      <w:r w:rsidR="007712E4" w:rsidRPr="00591E36">
        <w:t>міської ради під час воєнного стану є забезпечення сталого функціонування системи охорони здоров’я та задоволення медичних потреб населення.</w:t>
      </w:r>
    </w:p>
    <w:p w14:paraId="628DE5D5" w14:textId="77777777" w:rsidR="001D46E2" w:rsidRDefault="00CA7B12" w:rsidP="001C434D">
      <w:pPr>
        <w:ind w:firstLine="709"/>
        <w:jc w:val="both"/>
      </w:pPr>
      <w:r w:rsidRPr="00591E36">
        <w:t>Заклади охорони здоров’я громади надають спеціалізовану медичну допомогу на первинному та вторинному рівні по Програмі медичних гарантій</w:t>
      </w:r>
      <w:r w:rsidR="00176AA9">
        <w:t xml:space="preserve"> та</w:t>
      </w:r>
      <w:r w:rsidRPr="00591E36">
        <w:t xml:space="preserve"> укла</w:t>
      </w:r>
      <w:r w:rsidR="00E74631" w:rsidRPr="00591E36">
        <w:t>ли</w:t>
      </w:r>
      <w:r w:rsidRPr="00591E36">
        <w:t xml:space="preserve"> договор</w:t>
      </w:r>
      <w:r w:rsidR="00176AA9">
        <w:t>и</w:t>
      </w:r>
      <w:r w:rsidRPr="00591E36">
        <w:t xml:space="preserve"> із Національною службою здоров’я України по 2</w:t>
      </w:r>
      <w:r w:rsidR="00E87E51" w:rsidRPr="00591E36">
        <w:t>4</w:t>
      </w:r>
      <w:r w:rsidRPr="00591E36">
        <w:t xml:space="preserve"> пакетах медичних послуг. Медична допомога надається дорослому та дитячому населенню</w:t>
      </w:r>
      <w:r w:rsidR="002C1CA5">
        <w:t xml:space="preserve"> у 8 лікувальних закладах</w:t>
      </w:r>
      <w:r w:rsidRPr="00591E36">
        <w:t xml:space="preserve">.  </w:t>
      </w:r>
    </w:p>
    <w:p w14:paraId="78B700C8" w14:textId="77777777" w:rsidR="00E304C7" w:rsidRPr="00097E49" w:rsidRDefault="00E304C7" w:rsidP="001C434D">
      <w:pPr>
        <w:ind w:firstLine="709"/>
        <w:jc w:val="both"/>
        <w:outlineLvl w:val="1"/>
      </w:pPr>
      <w:bookmarkStart w:id="0" w:name="bookmark1"/>
      <w:r w:rsidRPr="00123A74">
        <w:rPr>
          <w:bCs/>
        </w:rPr>
        <w:t>К</w:t>
      </w:r>
      <w:r w:rsidR="00127D71" w:rsidRPr="00123A74">
        <w:rPr>
          <w:bCs/>
        </w:rPr>
        <w:t>омунальне некомерційне підприємство</w:t>
      </w:r>
      <w:r w:rsidRPr="00123A74">
        <w:rPr>
          <w:bCs/>
        </w:rPr>
        <w:t xml:space="preserve"> «Тернопільська міська комунальна лікарня швидкої допомоги</w:t>
      </w:r>
      <w:r w:rsidRPr="00127D71">
        <w:rPr>
          <w:b/>
        </w:rPr>
        <w:t>»</w:t>
      </w:r>
      <w:bookmarkEnd w:id="0"/>
      <w:r>
        <w:rPr>
          <w:b/>
          <w:bCs/>
        </w:rPr>
        <w:t xml:space="preserve"> </w:t>
      </w:r>
      <w:r w:rsidRPr="00097E49">
        <w:t>нада</w:t>
      </w:r>
      <w:r>
        <w:t>є</w:t>
      </w:r>
      <w:r w:rsidRPr="00097E49">
        <w:t xml:space="preserve"> висококваліфікован</w:t>
      </w:r>
      <w:r>
        <w:t>у</w:t>
      </w:r>
      <w:r w:rsidRPr="00097E49">
        <w:t xml:space="preserve"> спеціалізован</w:t>
      </w:r>
      <w:r>
        <w:t>у</w:t>
      </w:r>
      <w:r w:rsidRPr="00097E49">
        <w:t>, стаціонарн</w:t>
      </w:r>
      <w:r>
        <w:t>у</w:t>
      </w:r>
      <w:r w:rsidRPr="00097E49">
        <w:t>, екстрен</w:t>
      </w:r>
      <w:r>
        <w:t>у</w:t>
      </w:r>
      <w:r w:rsidRPr="00097E49">
        <w:t xml:space="preserve"> та невідкладн</w:t>
      </w:r>
      <w:r>
        <w:t>у</w:t>
      </w:r>
      <w:r w:rsidRPr="00097E49">
        <w:t xml:space="preserve"> медичн</w:t>
      </w:r>
      <w:r>
        <w:t>у</w:t>
      </w:r>
      <w:r w:rsidRPr="00097E49">
        <w:t xml:space="preserve"> допомог</w:t>
      </w:r>
      <w:r>
        <w:t>у</w:t>
      </w:r>
      <w:r w:rsidRPr="00097E49">
        <w:t xml:space="preserve"> </w:t>
      </w:r>
      <w:r>
        <w:t>т</w:t>
      </w:r>
      <w:r w:rsidRPr="00097E49">
        <w:t>ерапевтичним,</w:t>
      </w:r>
      <w:r>
        <w:t xml:space="preserve"> </w:t>
      </w:r>
      <w:r w:rsidRPr="00097E49">
        <w:t>хірургічним, інфекційним,</w:t>
      </w:r>
      <w:r>
        <w:t xml:space="preserve"> </w:t>
      </w:r>
      <w:r w:rsidRPr="00097E49">
        <w:t>нейрохірургічним, травматологічним, урологічним, гінекологічним</w:t>
      </w:r>
      <w:r w:rsidR="00176AA9">
        <w:t xml:space="preserve"> пацієнтам</w:t>
      </w:r>
      <w:r w:rsidRPr="00097E49">
        <w:t>, а також хворим з термічними ураженнями, політравмою, стаціонарн</w:t>
      </w:r>
      <w:r>
        <w:t>у</w:t>
      </w:r>
      <w:r w:rsidRPr="00097E49">
        <w:t xml:space="preserve"> паліативн</w:t>
      </w:r>
      <w:r>
        <w:t>у</w:t>
      </w:r>
      <w:r w:rsidRPr="00097E49">
        <w:t xml:space="preserve"> та реабілітаційн</w:t>
      </w:r>
      <w:r>
        <w:t>у</w:t>
      </w:r>
      <w:r w:rsidRPr="00097E49">
        <w:t xml:space="preserve"> допомог</w:t>
      </w:r>
      <w:r>
        <w:t>у</w:t>
      </w:r>
      <w:r w:rsidRPr="00097E49">
        <w:t>.</w:t>
      </w:r>
    </w:p>
    <w:p w14:paraId="1FA5E1C8" w14:textId="77777777" w:rsidR="00E304C7" w:rsidRPr="00180FC8" w:rsidRDefault="00123A74" w:rsidP="001C434D">
      <w:pPr>
        <w:widowControl w:val="0"/>
        <w:ind w:firstLine="709"/>
        <w:jc w:val="both"/>
        <w:rPr>
          <w:rFonts w:eastAsia="Courier New"/>
          <w:color w:val="000000"/>
          <w:lang w:eastAsia="uk-UA"/>
        </w:rPr>
      </w:pPr>
      <w:r>
        <w:rPr>
          <w:rFonts w:eastAsia="Courier New"/>
          <w:bCs/>
          <w:color w:val="000000"/>
          <w:lang w:eastAsia="uk-UA"/>
        </w:rPr>
        <w:t>Д</w:t>
      </w:r>
      <w:r w:rsidRPr="00180FC8">
        <w:rPr>
          <w:rFonts w:eastAsia="Courier New"/>
          <w:bCs/>
          <w:color w:val="000000"/>
          <w:lang w:eastAsia="uk-UA"/>
        </w:rPr>
        <w:t>ля лікування пацієнтів методом гемодіалізу в амбулаторних умовах</w:t>
      </w:r>
      <w:r>
        <w:rPr>
          <w:rFonts w:eastAsia="Courier New"/>
          <w:bCs/>
          <w:color w:val="000000"/>
          <w:lang w:eastAsia="uk-UA"/>
        </w:rPr>
        <w:t xml:space="preserve"> функціонує г</w:t>
      </w:r>
      <w:r w:rsidR="00E304C7" w:rsidRPr="00180FC8">
        <w:rPr>
          <w:rFonts w:eastAsia="Courier New"/>
          <w:bCs/>
          <w:color w:val="000000"/>
          <w:lang w:eastAsia="uk-UA"/>
        </w:rPr>
        <w:t>емодіалізне відділення</w:t>
      </w:r>
      <w:r>
        <w:rPr>
          <w:rFonts w:eastAsia="Courier New"/>
          <w:bCs/>
          <w:color w:val="000000"/>
          <w:lang w:eastAsia="uk-UA"/>
        </w:rPr>
        <w:t xml:space="preserve"> на </w:t>
      </w:r>
      <w:r w:rsidR="00E304C7" w:rsidRPr="00180FC8">
        <w:rPr>
          <w:rFonts w:eastAsia="Courier New"/>
          <w:bCs/>
          <w:color w:val="000000"/>
          <w:lang w:eastAsia="uk-UA"/>
        </w:rPr>
        <w:t xml:space="preserve">8 </w:t>
      </w:r>
      <w:r>
        <w:rPr>
          <w:rFonts w:eastAsia="Courier New"/>
          <w:bCs/>
          <w:color w:val="000000"/>
          <w:lang w:eastAsia="uk-UA"/>
        </w:rPr>
        <w:t>ліжок.</w:t>
      </w:r>
      <w:r w:rsidR="00E304C7" w:rsidRPr="00180FC8">
        <w:rPr>
          <w:rFonts w:eastAsia="Courier New"/>
          <w:bCs/>
          <w:color w:val="000000"/>
          <w:lang w:eastAsia="uk-UA"/>
        </w:rPr>
        <w:t xml:space="preserve"> </w:t>
      </w:r>
      <w:r w:rsidR="00E304C7" w:rsidRPr="00180FC8">
        <w:rPr>
          <w:rFonts w:eastAsia="Courier New"/>
          <w:color w:val="000000"/>
          <w:lang w:eastAsia="uk-UA"/>
        </w:rPr>
        <w:t>За 9 місяців 2023</w:t>
      </w:r>
      <w:r w:rsidR="00E304C7">
        <w:rPr>
          <w:rFonts w:eastAsia="Courier New"/>
          <w:color w:val="000000"/>
          <w:lang w:eastAsia="uk-UA"/>
        </w:rPr>
        <w:t xml:space="preserve"> </w:t>
      </w:r>
      <w:r w:rsidR="00E304C7" w:rsidRPr="00180FC8">
        <w:rPr>
          <w:rFonts w:eastAsia="Courier New"/>
          <w:color w:val="000000"/>
          <w:lang w:eastAsia="uk-UA"/>
        </w:rPr>
        <w:t>року проведено методом гемодіалізу 1701 процедура, з них: гемодіаліз - 1651; інтермітуюча гемодіафільтрація - 50.</w:t>
      </w:r>
    </w:p>
    <w:p w14:paraId="39D38980" w14:textId="77777777" w:rsidR="00E304C7" w:rsidRPr="00180FC8" w:rsidRDefault="00176AA9" w:rsidP="001C434D">
      <w:pPr>
        <w:widowControl w:val="0"/>
        <w:ind w:firstLine="709"/>
        <w:jc w:val="both"/>
        <w:rPr>
          <w:rFonts w:eastAsia="Courier New"/>
          <w:color w:val="000000"/>
          <w:lang w:eastAsia="uk-UA"/>
        </w:rPr>
      </w:pPr>
      <w:r>
        <w:rPr>
          <w:rFonts w:eastAsia="Courier New"/>
          <w:color w:val="000000"/>
          <w:lang w:eastAsia="uk-UA"/>
        </w:rPr>
        <w:t>З</w:t>
      </w:r>
      <w:r w:rsidR="00E304C7" w:rsidRPr="00180FC8">
        <w:rPr>
          <w:rFonts w:eastAsia="Courier New"/>
          <w:color w:val="000000"/>
          <w:lang w:eastAsia="uk-UA"/>
        </w:rPr>
        <w:t xml:space="preserve"> січня 2023 року </w:t>
      </w:r>
      <w:r>
        <w:rPr>
          <w:rFonts w:eastAsia="Courier New"/>
          <w:color w:val="000000"/>
          <w:lang w:eastAsia="uk-UA"/>
        </w:rPr>
        <w:t>активно запрацювало</w:t>
      </w:r>
      <w:r w:rsidR="00E90C10">
        <w:rPr>
          <w:rFonts w:eastAsia="Courier New"/>
          <w:color w:val="000000"/>
          <w:lang w:eastAsia="uk-UA"/>
        </w:rPr>
        <w:t xml:space="preserve"> </w:t>
      </w:r>
      <w:r w:rsidR="00E304C7" w:rsidRPr="00180FC8">
        <w:rPr>
          <w:rFonts w:eastAsia="Courier New"/>
          <w:color w:val="000000"/>
          <w:lang w:eastAsia="uk-UA"/>
        </w:rPr>
        <w:t xml:space="preserve">відділення реабілітації стаціонару, яке розгорнуто </w:t>
      </w:r>
      <w:r w:rsidR="00E304C7">
        <w:rPr>
          <w:rFonts w:eastAsia="Courier New"/>
          <w:color w:val="000000"/>
          <w:lang w:eastAsia="uk-UA"/>
        </w:rPr>
        <w:t xml:space="preserve">на </w:t>
      </w:r>
      <w:r w:rsidR="00E304C7" w:rsidRPr="00180FC8">
        <w:rPr>
          <w:rFonts w:eastAsia="Courier New"/>
          <w:color w:val="000000"/>
          <w:lang w:eastAsia="uk-UA"/>
        </w:rPr>
        <w:t>20 ліжок для після</w:t>
      </w:r>
      <w:r w:rsidR="00E304C7">
        <w:rPr>
          <w:rFonts w:eastAsia="Courier New"/>
          <w:color w:val="000000"/>
          <w:lang w:eastAsia="uk-UA"/>
        </w:rPr>
        <w:t xml:space="preserve"> </w:t>
      </w:r>
      <w:r w:rsidR="00E304C7" w:rsidRPr="00180FC8">
        <w:rPr>
          <w:rFonts w:eastAsia="Courier New"/>
          <w:color w:val="000000"/>
          <w:lang w:eastAsia="uk-UA"/>
        </w:rPr>
        <w:t>гострої та довготривалої реабілітації</w:t>
      </w:r>
      <w:r w:rsidR="000F4A09">
        <w:rPr>
          <w:rFonts w:eastAsia="Courier New"/>
          <w:color w:val="000000"/>
          <w:lang w:eastAsia="uk-UA"/>
        </w:rPr>
        <w:t>.</w:t>
      </w:r>
      <w:r w:rsidR="00E304C7" w:rsidRPr="00180FC8">
        <w:rPr>
          <w:rFonts w:eastAsia="Courier New"/>
          <w:color w:val="000000"/>
          <w:lang w:eastAsia="uk-UA"/>
        </w:rPr>
        <w:t xml:space="preserve"> У відділенні надається допомога пацієнтам після інсульту, черепно</w:t>
      </w:r>
      <w:r w:rsidR="00E304C7">
        <w:rPr>
          <w:rFonts w:eastAsia="Courier New"/>
          <w:color w:val="000000"/>
          <w:lang w:eastAsia="uk-UA"/>
        </w:rPr>
        <w:t>-</w:t>
      </w:r>
      <w:r w:rsidR="00E304C7" w:rsidRPr="00180FC8">
        <w:rPr>
          <w:rFonts w:eastAsia="Courier New"/>
          <w:color w:val="000000"/>
          <w:lang w:eastAsia="uk-UA"/>
        </w:rPr>
        <w:t>мозкової травми (відновний період), хребетно-спинномозков</w:t>
      </w:r>
      <w:r w:rsidR="00E90C10">
        <w:rPr>
          <w:rFonts w:eastAsia="Courier New"/>
          <w:color w:val="000000"/>
          <w:lang w:eastAsia="uk-UA"/>
        </w:rPr>
        <w:t>ої</w:t>
      </w:r>
      <w:r w:rsidR="00E304C7" w:rsidRPr="00180FC8">
        <w:rPr>
          <w:rFonts w:eastAsia="Courier New"/>
          <w:color w:val="000000"/>
          <w:lang w:eastAsia="uk-UA"/>
        </w:rPr>
        <w:t xml:space="preserve"> травм</w:t>
      </w:r>
      <w:r w:rsidR="00E90C10">
        <w:rPr>
          <w:rFonts w:eastAsia="Courier New"/>
          <w:color w:val="000000"/>
          <w:lang w:eastAsia="uk-UA"/>
        </w:rPr>
        <w:t>и</w:t>
      </w:r>
      <w:r w:rsidR="00E304C7" w:rsidRPr="00180FC8">
        <w:rPr>
          <w:rFonts w:eastAsia="Courier New"/>
          <w:color w:val="000000"/>
          <w:lang w:eastAsia="uk-UA"/>
        </w:rPr>
        <w:t xml:space="preserve"> з рівня С5, полінейропатії різного генезу, розсіян</w:t>
      </w:r>
      <w:r w:rsidR="00E90C10">
        <w:rPr>
          <w:rFonts w:eastAsia="Courier New"/>
          <w:color w:val="000000"/>
          <w:lang w:eastAsia="uk-UA"/>
        </w:rPr>
        <w:t>ого</w:t>
      </w:r>
      <w:r w:rsidR="00E304C7" w:rsidRPr="00180FC8">
        <w:rPr>
          <w:rFonts w:eastAsia="Courier New"/>
          <w:color w:val="000000"/>
          <w:lang w:eastAsia="uk-UA"/>
        </w:rPr>
        <w:t xml:space="preserve"> склероз</w:t>
      </w:r>
      <w:r w:rsidR="00E90C10">
        <w:rPr>
          <w:rFonts w:eastAsia="Courier New"/>
          <w:color w:val="000000"/>
          <w:lang w:eastAsia="uk-UA"/>
        </w:rPr>
        <w:t>у</w:t>
      </w:r>
      <w:r w:rsidR="00E304C7" w:rsidRPr="00180FC8">
        <w:rPr>
          <w:rFonts w:eastAsia="Courier New"/>
          <w:color w:val="000000"/>
          <w:lang w:eastAsia="uk-UA"/>
        </w:rPr>
        <w:t xml:space="preserve"> з руховими розладами, наслідк</w:t>
      </w:r>
      <w:r w:rsidR="00E90C10">
        <w:rPr>
          <w:rFonts w:eastAsia="Courier New"/>
          <w:color w:val="000000"/>
          <w:lang w:eastAsia="uk-UA"/>
        </w:rPr>
        <w:t>ами</w:t>
      </w:r>
      <w:r w:rsidR="00E304C7" w:rsidRPr="00180FC8">
        <w:rPr>
          <w:rFonts w:eastAsia="Courier New"/>
          <w:color w:val="000000"/>
          <w:lang w:eastAsia="uk-UA"/>
        </w:rPr>
        <w:t xml:space="preserve"> захворювань та травм опорно-рухового апарату. </w:t>
      </w:r>
    </w:p>
    <w:p w14:paraId="034ED729" w14:textId="77777777" w:rsidR="00E304C7" w:rsidRPr="00180FC8" w:rsidRDefault="00E304C7" w:rsidP="000C63C4">
      <w:pPr>
        <w:widowControl w:val="0"/>
        <w:ind w:firstLine="709"/>
        <w:jc w:val="both"/>
        <w:rPr>
          <w:rFonts w:eastAsia="Courier New"/>
          <w:color w:val="000000"/>
          <w:lang w:eastAsia="uk-UA"/>
        </w:rPr>
      </w:pPr>
      <w:r w:rsidRPr="00180FC8">
        <w:rPr>
          <w:rFonts w:eastAsia="Courier New"/>
          <w:color w:val="000000"/>
          <w:lang w:eastAsia="uk-UA"/>
        </w:rPr>
        <w:t>За сприяння та підтримк</w:t>
      </w:r>
      <w:r w:rsidR="00E90C10">
        <w:rPr>
          <w:rFonts w:eastAsia="Courier New"/>
          <w:color w:val="000000"/>
          <w:lang w:eastAsia="uk-UA"/>
        </w:rPr>
        <w:t>и</w:t>
      </w:r>
      <w:r w:rsidRPr="00180FC8">
        <w:rPr>
          <w:rFonts w:eastAsia="Courier New"/>
          <w:color w:val="000000"/>
          <w:lang w:eastAsia="uk-UA"/>
        </w:rPr>
        <w:t xml:space="preserve"> міського голови Тернополя Сергія Надала бул</w:t>
      </w:r>
      <w:r>
        <w:rPr>
          <w:rFonts w:eastAsia="Courier New"/>
          <w:color w:val="000000"/>
          <w:lang w:eastAsia="uk-UA"/>
        </w:rPr>
        <w:t>о</w:t>
      </w:r>
      <w:r w:rsidRPr="00180FC8">
        <w:rPr>
          <w:rFonts w:eastAsia="Courier New"/>
          <w:color w:val="000000"/>
          <w:lang w:eastAsia="uk-UA"/>
        </w:rPr>
        <w:t xml:space="preserve"> </w:t>
      </w:r>
      <w:r>
        <w:rPr>
          <w:rFonts w:eastAsia="Courier New"/>
          <w:color w:val="000000"/>
          <w:lang w:eastAsia="uk-UA"/>
        </w:rPr>
        <w:t>проведено ремонт ВАІТ. О</w:t>
      </w:r>
      <w:r w:rsidRPr="00180FC8">
        <w:rPr>
          <w:rFonts w:eastAsia="Courier New"/>
          <w:color w:val="000000"/>
          <w:lang w:eastAsia="uk-UA"/>
        </w:rPr>
        <w:t>новлене ВАІТ після ремонту відповідає усім вимогам відділу інтенсивної терапії.</w:t>
      </w:r>
      <w:r>
        <w:rPr>
          <w:rFonts w:eastAsia="Courier New"/>
          <w:color w:val="000000"/>
          <w:lang w:eastAsia="uk-UA"/>
        </w:rPr>
        <w:t xml:space="preserve"> Було </w:t>
      </w:r>
      <w:r w:rsidRPr="00180FC8">
        <w:rPr>
          <w:rFonts w:eastAsia="Courier New"/>
          <w:color w:val="000000"/>
          <w:lang w:eastAsia="uk-UA"/>
        </w:rPr>
        <w:t>замінено усі комунікації</w:t>
      </w:r>
      <w:r>
        <w:rPr>
          <w:rFonts w:eastAsia="Courier New"/>
          <w:color w:val="000000"/>
          <w:lang w:eastAsia="uk-UA"/>
        </w:rPr>
        <w:t>, з</w:t>
      </w:r>
      <w:r w:rsidRPr="00180FC8">
        <w:rPr>
          <w:rFonts w:eastAsia="Courier New"/>
          <w:color w:val="000000"/>
          <w:lang w:eastAsia="uk-UA"/>
        </w:rPr>
        <w:t>більш</w:t>
      </w:r>
      <w:r>
        <w:rPr>
          <w:rFonts w:eastAsia="Courier New"/>
          <w:color w:val="000000"/>
          <w:lang w:eastAsia="uk-UA"/>
        </w:rPr>
        <w:t>ено</w:t>
      </w:r>
      <w:r w:rsidRPr="00180FC8">
        <w:rPr>
          <w:rFonts w:eastAsia="Courier New"/>
          <w:color w:val="000000"/>
          <w:lang w:eastAsia="uk-UA"/>
        </w:rPr>
        <w:t xml:space="preserve"> реанімаційну залу</w:t>
      </w:r>
      <w:r>
        <w:rPr>
          <w:rFonts w:eastAsia="Courier New"/>
          <w:color w:val="000000"/>
          <w:lang w:eastAsia="uk-UA"/>
        </w:rPr>
        <w:t>, р</w:t>
      </w:r>
      <w:r w:rsidRPr="00180FC8">
        <w:rPr>
          <w:rFonts w:eastAsia="Courier New"/>
          <w:color w:val="000000"/>
          <w:lang w:eastAsia="uk-UA"/>
        </w:rPr>
        <w:t>озшир</w:t>
      </w:r>
      <w:r>
        <w:rPr>
          <w:rFonts w:eastAsia="Courier New"/>
          <w:color w:val="000000"/>
          <w:lang w:eastAsia="uk-UA"/>
        </w:rPr>
        <w:t>ено</w:t>
      </w:r>
      <w:r w:rsidRPr="00180FC8">
        <w:rPr>
          <w:rFonts w:eastAsia="Courier New"/>
          <w:color w:val="000000"/>
          <w:lang w:eastAsia="uk-UA"/>
        </w:rPr>
        <w:t xml:space="preserve"> дверні отвори</w:t>
      </w:r>
      <w:r w:rsidR="007E0D76">
        <w:rPr>
          <w:rFonts w:eastAsia="Courier New"/>
          <w:color w:val="000000"/>
          <w:lang w:eastAsia="uk-UA"/>
        </w:rPr>
        <w:t xml:space="preserve"> </w:t>
      </w:r>
      <w:r w:rsidRPr="00180FC8">
        <w:rPr>
          <w:rFonts w:eastAsia="Courier New"/>
          <w:color w:val="000000"/>
          <w:lang w:eastAsia="uk-UA"/>
        </w:rPr>
        <w:t>у пал</w:t>
      </w:r>
      <w:r w:rsidR="00870CC3">
        <w:rPr>
          <w:rFonts w:eastAsia="Courier New"/>
          <w:color w:val="000000"/>
          <w:lang w:eastAsia="uk-UA"/>
        </w:rPr>
        <w:t xml:space="preserve">аті, </w:t>
      </w:r>
      <w:r w:rsidRPr="00180FC8">
        <w:rPr>
          <w:rFonts w:eastAsia="Courier New"/>
          <w:color w:val="000000"/>
          <w:lang w:eastAsia="uk-UA"/>
        </w:rPr>
        <w:t xml:space="preserve"> проведено комунікації для </w:t>
      </w:r>
      <w:r>
        <w:rPr>
          <w:rFonts w:eastAsia="Courier New"/>
          <w:color w:val="000000"/>
          <w:lang w:eastAsia="uk-UA"/>
        </w:rPr>
        <w:t>п</w:t>
      </w:r>
      <w:r w:rsidRPr="00180FC8">
        <w:rPr>
          <w:rFonts w:eastAsia="Courier New"/>
          <w:color w:val="000000"/>
          <w:lang w:eastAsia="uk-UA"/>
        </w:rPr>
        <w:t>роведення гемодіалізу у ВАІТ</w:t>
      </w:r>
      <w:r>
        <w:rPr>
          <w:rFonts w:eastAsia="Courier New"/>
          <w:color w:val="000000"/>
          <w:lang w:eastAsia="uk-UA"/>
        </w:rPr>
        <w:t xml:space="preserve">, </w:t>
      </w:r>
      <w:r w:rsidRPr="00180FC8">
        <w:rPr>
          <w:rFonts w:eastAsia="Courier New"/>
          <w:color w:val="000000"/>
          <w:lang w:eastAsia="uk-UA"/>
        </w:rPr>
        <w:t>поставлено кондиціонери</w:t>
      </w:r>
      <w:r w:rsidR="007E0D76">
        <w:rPr>
          <w:rFonts w:eastAsia="Courier New"/>
          <w:color w:val="000000"/>
          <w:lang w:eastAsia="uk-UA"/>
        </w:rPr>
        <w:t>, на що використано кошти місцевого бюджету в сумі 3,0 млн.грн.</w:t>
      </w:r>
    </w:p>
    <w:p w14:paraId="02A0E357" w14:textId="77777777" w:rsidR="00E304C7" w:rsidRPr="00180FC8" w:rsidRDefault="00E304C7" w:rsidP="000C63C4">
      <w:pPr>
        <w:widowControl w:val="0"/>
        <w:ind w:firstLine="709"/>
        <w:jc w:val="both"/>
        <w:rPr>
          <w:rFonts w:eastAsia="Courier New"/>
          <w:color w:val="000000"/>
          <w:lang w:eastAsia="uk-UA"/>
        </w:rPr>
      </w:pPr>
      <w:r w:rsidRPr="00180FC8">
        <w:rPr>
          <w:rFonts w:eastAsia="Courier New"/>
          <w:color w:val="000000"/>
          <w:lang w:eastAsia="uk-UA"/>
        </w:rPr>
        <w:t>У КНП «ТМКЛШД» надана медична допомога військовослужбовцям з приводу травм, поранень, контузій, соматичних захворювань за 9 місяців 2023 року - 280 особам, з них повний курс реабілітаційної</w:t>
      </w:r>
      <w:r>
        <w:rPr>
          <w:rFonts w:eastAsia="Courier New"/>
          <w:color w:val="000000"/>
          <w:lang w:eastAsia="uk-UA"/>
        </w:rPr>
        <w:t xml:space="preserve"> </w:t>
      </w:r>
      <w:r w:rsidRPr="00180FC8">
        <w:rPr>
          <w:rFonts w:eastAsia="Courier New"/>
          <w:color w:val="000000"/>
          <w:lang w:eastAsia="uk-UA"/>
        </w:rPr>
        <w:t xml:space="preserve">допомоги надано 83 військовослужбовцям, протезовано </w:t>
      </w:r>
      <w:r w:rsidR="00870CC3">
        <w:rPr>
          <w:rFonts w:eastAsia="Courier New"/>
          <w:color w:val="000000"/>
          <w:lang w:eastAsia="uk-UA"/>
        </w:rPr>
        <w:t>–</w:t>
      </w:r>
      <w:r w:rsidRPr="00180FC8">
        <w:rPr>
          <w:rFonts w:eastAsia="Courier New"/>
          <w:color w:val="000000"/>
          <w:lang w:eastAsia="uk-UA"/>
        </w:rPr>
        <w:t xml:space="preserve"> 46</w:t>
      </w:r>
      <w:r w:rsidR="00870CC3">
        <w:rPr>
          <w:rFonts w:eastAsia="Courier New"/>
          <w:color w:val="000000"/>
          <w:lang w:eastAsia="uk-UA"/>
        </w:rPr>
        <w:t xml:space="preserve">. </w:t>
      </w:r>
      <w:r w:rsidRPr="00180FC8">
        <w:rPr>
          <w:rFonts w:eastAsia="Courier New"/>
          <w:color w:val="000000"/>
          <w:lang w:eastAsia="uk-UA"/>
        </w:rPr>
        <w:t xml:space="preserve">Заміри, виготовлення протезу, отримання тимчасового протезу для купання, та згодом постійного, навчання користуватися та ходити, повна адаптація до життя з протезом - все це </w:t>
      </w:r>
      <w:r w:rsidR="00127D71">
        <w:rPr>
          <w:rFonts w:eastAsia="Courier New"/>
          <w:color w:val="000000"/>
          <w:lang w:eastAsia="uk-UA"/>
        </w:rPr>
        <w:t xml:space="preserve">здійснюється </w:t>
      </w:r>
      <w:r w:rsidRPr="00180FC8">
        <w:rPr>
          <w:rFonts w:eastAsia="Courier New"/>
          <w:color w:val="000000"/>
          <w:lang w:eastAsia="uk-UA"/>
        </w:rPr>
        <w:t>в умовах лікарні.</w:t>
      </w:r>
    </w:p>
    <w:p w14:paraId="713E30DC" w14:textId="77777777" w:rsidR="00E304C7" w:rsidRPr="00F43AFC" w:rsidRDefault="00E304C7" w:rsidP="00E304C7">
      <w:pPr>
        <w:ind w:firstLine="708"/>
        <w:jc w:val="both"/>
      </w:pPr>
      <w:r w:rsidRPr="00F43AFC">
        <w:t>К</w:t>
      </w:r>
      <w:r w:rsidR="00127D71">
        <w:t xml:space="preserve">омунальне некомерційне підприємство </w:t>
      </w:r>
      <w:r w:rsidRPr="00F43AFC">
        <w:t>«Т</w:t>
      </w:r>
      <w:r w:rsidR="00127D71">
        <w:t xml:space="preserve">ернопільська комунальна міська лікарня </w:t>
      </w:r>
      <w:r w:rsidRPr="00F43AFC">
        <w:t xml:space="preserve">№2» </w:t>
      </w:r>
      <w:r w:rsidR="00127D71">
        <w:t xml:space="preserve">- </w:t>
      </w:r>
      <w:r w:rsidRPr="00F43AFC">
        <w:t>багатопрофільний мультидисциплінарний лікувальний заклад.</w:t>
      </w:r>
      <w:r w:rsidRPr="00F43AFC">
        <w:rPr>
          <w:rFonts w:ascii="Geometria" w:hAnsi="Geometria"/>
          <w:color w:val="333333"/>
          <w:shd w:val="clear" w:color="auto" w:fill="FFFFFF"/>
        </w:rPr>
        <w:t xml:space="preserve"> </w:t>
      </w:r>
      <w:r w:rsidRPr="00F43AFC">
        <w:t>В структуру закладу входять відділення терапевтичних та хірургічних профілів, перинатальний центр ІІ рівня, жіноча консультація з філією, поліклінічний підрозділ.</w:t>
      </w:r>
    </w:p>
    <w:p w14:paraId="79E557DB" w14:textId="77777777" w:rsidR="00E304C7" w:rsidRPr="00F43AFC" w:rsidRDefault="00E304C7" w:rsidP="00E304C7">
      <w:pPr>
        <w:ind w:firstLine="708"/>
        <w:jc w:val="both"/>
      </w:pPr>
      <w:r w:rsidRPr="00F43AFC">
        <w:t xml:space="preserve">В пологовому будинку перинатального центру ІІ рівня прийнято понад 1300 пологів. </w:t>
      </w:r>
    </w:p>
    <w:p w14:paraId="6E687380" w14:textId="77777777" w:rsidR="00E304C7" w:rsidRPr="00F43AFC" w:rsidRDefault="00E304C7" w:rsidP="00E304C7">
      <w:pPr>
        <w:ind w:firstLine="708"/>
        <w:jc w:val="both"/>
      </w:pPr>
      <w:r>
        <w:t>У закладі</w:t>
      </w:r>
      <w:r w:rsidRPr="00F43AFC">
        <w:t xml:space="preserve"> проведено більше 7 тис. оперцій.</w:t>
      </w:r>
    </w:p>
    <w:p w14:paraId="3823FAF3" w14:textId="77777777" w:rsidR="00E304C7" w:rsidRPr="00F43AFC" w:rsidRDefault="00E304C7" w:rsidP="00E304C7">
      <w:pPr>
        <w:ind w:firstLine="708"/>
        <w:jc w:val="both"/>
      </w:pPr>
      <w:r w:rsidRPr="00F43AFC">
        <w:t>В спеціалізованому кардіологічному відділенні із блоком інтенсивної терапії цілодобово надається допомога хворим із інфарктом міокарда</w:t>
      </w:r>
      <w:r w:rsidR="0097108A">
        <w:t>, п</w:t>
      </w:r>
      <w:r w:rsidRPr="00F43AFC">
        <w:t xml:space="preserve">роліковано понад 220 пацієнтів. </w:t>
      </w:r>
    </w:p>
    <w:p w14:paraId="575F0315" w14:textId="77777777" w:rsidR="00E304C7" w:rsidRPr="00F43AFC" w:rsidRDefault="00E304C7" w:rsidP="00E304C7">
      <w:pPr>
        <w:ind w:firstLine="708"/>
        <w:jc w:val="both"/>
      </w:pPr>
      <w:r w:rsidRPr="00F43AFC">
        <w:lastRenderedPageBreak/>
        <w:t>Неврологічне відділення надає допомогу пацієнтам із гострим порушенням мозкового кровообігу</w:t>
      </w:r>
      <w:r w:rsidR="0097108A">
        <w:t>,</w:t>
      </w:r>
      <w:r w:rsidRPr="00F43AFC">
        <w:t xml:space="preserve"> допомогу </w:t>
      </w:r>
      <w:r w:rsidR="0097108A">
        <w:t>надано понад</w:t>
      </w:r>
      <w:r w:rsidRPr="00F43AFC">
        <w:t xml:space="preserve"> 200 пацієнтам.</w:t>
      </w:r>
    </w:p>
    <w:p w14:paraId="73062F6B" w14:textId="77777777" w:rsidR="00E304C7" w:rsidRPr="00F43AFC" w:rsidRDefault="00E304C7" w:rsidP="00E304C7">
      <w:pPr>
        <w:ind w:firstLine="708"/>
        <w:jc w:val="both"/>
      </w:pPr>
      <w:r w:rsidRPr="00F43AFC">
        <w:t xml:space="preserve">Відділення серцево-судинної хірургії є провідним підрозділом на теренах Тернопільщини та забезпечує проведення надскладних оперативних втручань. Зокрема при інсультах, інфарктах, порушеннях серцевого ритму. </w:t>
      </w:r>
      <w:r>
        <w:t>П</w:t>
      </w:r>
      <w:r w:rsidRPr="00F43AFC">
        <w:t>роведено понад 1834 операцій на серці та 632 на судинах.</w:t>
      </w:r>
      <w:r w:rsidRPr="00F43AFC">
        <w:tab/>
        <w:t>Реабілітаційне відділення забезпечує максимально швидке відновлення пацієнтів після перенесених захворюван</w:t>
      </w:r>
      <w:r>
        <w:t>ь</w:t>
      </w:r>
      <w:r w:rsidRPr="00F43AFC">
        <w:t>. Проліковано понад 280 пацієнтів.</w:t>
      </w:r>
    </w:p>
    <w:p w14:paraId="4F560033" w14:textId="77777777" w:rsidR="00E304C7" w:rsidRPr="00F43AFC" w:rsidRDefault="00E304C7" w:rsidP="00E304C7">
      <w:pPr>
        <w:ind w:firstLine="709"/>
        <w:jc w:val="both"/>
      </w:pPr>
      <w:r w:rsidRPr="00F43AFC">
        <w:t>На базі закладу працює кол</w:t>
      </w:r>
      <w:r w:rsidR="00BC20E0">
        <w:t>-</w:t>
      </w:r>
      <w:r w:rsidRPr="00F43AFC">
        <w:t xml:space="preserve">центр, за допомогою якого можна записатися на прийом до вузького спеціаліста, отримати інформацію щодо графіку роботи лікарів, тощо. </w:t>
      </w:r>
    </w:p>
    <w:p w14:paraId="315286C2" w14:textId="77777777" w:rsidR="00E304C7" w:rsidRPr="00F43AFC" w:rsidRDefault="00E304C7" w:rsidP="00E304C7">
      <w:pPr>
        <w:ind w:firstLine="708"/>
        <w:jc w:val="both"/>
      </w:pPr>
      <w:r w:rsidRPr="00F43AFC">
        <w:t>На базі К</w:t>
      </w:r>
      <w:r w:rsidR="009D42FA">
        <w:t xml:space="preserve">омунального некомерційного підприємства </w:t>
      </w:r>
      <w:r w:rsidRPr="00F43AFC">
        <w:t>«М</w:t>
      </w:r>
      <w:r w:rsidR="009D42FA">
        <w:t>іська комунальна лікарня</w:t>
      </w:r>
      <w:r w:rsidRPr="00F43AFC">
        <w:t xml:space="preserve"> №3»</w:t>
      </w:r>
      <w:r w:rsidR="009D42FA">
        <w:t xml:space="preserve"> Тернопільської міської ради</w:t>
      </w:r>
      <w:r w:rsidRPr="00F43AFC">
        <w:t xml:space="preserve"> надається реабілітаційна допомога: ортопедична, нейрореабілітація, кардіо-респіраторна, реабілітація в стаціонарних та амбулаторних умовах (фізична реабілітація та ерготерапія, психологічна підтримка)</w:t>
      </w:r>
      <w:r w:rsidR="0097108A">
        <w:t xml:space="preserve"> як жителям громади, так і військовослужбовцям ЗСУ.</w:t>
      </w:r>
    </w:p>
    <w:p w14:paraId="46089F56" w14:textId="77777777" w:rsidR="00E304C7" w:rsidRPr="00F43AFC" w:rsidRDefault="00E304C7" w:rsidP="00E304C7">
      <w:pPr>
        <w:ind w:firstLine="708"/>
        <w:jc w:val="both"/>
      </w:pPr>
      <w:r w:rsidRPr="00F43AFC">
        <w:t>За 9 місяців 2023 року проведено лікування 1407 військовослужбовцям.</w:t>
      </w:r>
    </w:p>
    <w:p w14:paraId="53D57E6F" w14:textId="77777777" w:rsidR="00E304C7" w:rsidRPr="00F43AFC" w:rsidRDefault="00E304C7" w:rsidP="00E304C7">
      <w:pPr>
        <w:jc w:val="both"/>
      </w:pPr>
      <w:r w:rsidRPr="00F43AFC">
        <w:t xml:space="preserve">Кількість пролікованих воїнів ЗСУ стаціонарно – 865; з них: реабілітаційне лікування – 242; амбулаторно – 226; психологічна реабілітація – 727. </w:t>
      </w:r>
    </w:p>
    <w:p w14:paraId="40603A25" w14:textId="77777777" w:rsidR="00E304C7" w:rsidRDefault="00E304C7" w:rsidP="00E304C7">
      <w:pPr>
        <w:ind w:firstLine="708"/>
        <w:jc w:val="both"/>
      </w:pPr>
      <w:r w:rsidRPr="00841D3F">
        <w:t>К</w:t>
      </w:r>
      <w:r w:rsidR="00275236">
        <w:t>омунальне некомерційне підприємство</w:t>
      </w:r>
      <w:r w:rsidRPr="00841D3F">
        <w:t xml:space="preserve"> «Т</w:t>
      </w:r>
      <w:r w:rsidR="00275236">
        <w:t>ернопільська міська дитяча комунальна лікарня</w:t>
      </w:r>
      <w:r w:rsidRPr="00841D3F">
        <w:t>» є комплексним багатопрофільним лікувально-профілактичним закладом, який забезпечує надання кваліфікованої амбулаторно-поліклінічної допомоги, стаціонарної та реабілітаційної допомоги</w:t>
      </w:r>
      <w:r w:rsidR="006B50C6">
        <w:t xml:space="preserve"> дітям.</w:t>
      </w:r>
    </w:p>
    <w:p w14:paraId="46A384C4" w14:textId="77777777" w:rsidR="00E304C7" w:rsidRPr="000A7BE9" w:rsidRDefault="00E304C7" w:rsidP="00E304C7">
      <w:pPr>
        <w:ind w:left="57" w:right="57" w:firstLine="709"/>
        <w:jc w:val="both"/>
      </w:pPr>
      <w:r w:rsidRPr="000A7BE9">
        <w:t xml:space="preserve">У квітні 2023 року відкрито </w:t>
      </w:r>
      <w:r>
        <w:t>х</w:t>
      </w:r>
      <w:r w:rsidRPr="000A7BE9">
        <w:t>ірургічне відділення</w:t>
      </w:r>
      <w:r w:rsidR="006B50C6">
        <w:t>. П</w:t>
      </w:r>
      <w:r w:rsidRPr="000A7BE9">
        <w:t>роведено 90 оперативних втручань, з них:  хірургічних – 2 втручання, отоларингологічних – 2 втручання, 86 – ортопедичних втручань.</w:t>
      </w:r>
    </w:p>
    <w:p w14:paraId="0A293F8E" w14:textId="77777777" w:rsidR="00E304C7" w:rsidRPr="000A7BE9" w:rsidRDefault="00E304C7" w:rsidP="00E304C7">
      <w:pPr>
        <w:ind w:left="57" w:right="57" w:firstLine="709"/>
        <w:jc w:val="both"/>
      </w:pPr>
      <w:r w:rsidRPr="000A7BE9">
        <w:t>Відкрито кабінет асистивних технологій у реабілітаційному відділі стаціонарного відділу.</w:t>
      </w:r>
    </w:p>
    <w:p w14:paraId="6B77D0B9" w14:textId="77777777" w:rsidR="00E304C7" w:rsidRPr="00F00871" w:rsidRDefault="00E304C7" w:rsidP="00E304C7">
      <w:pPr>
        <w:ind w:left="57" w:right="57" w:firstLine="709"/>
        <w:jc w:val="both"/>
      </w:pPr>
      <w:r w:rsidRPr="00F00871">
        <w:t>Вперше в 2023 році щеплено за дер</w:t>
      </w:r>
      <w:r>
        <w:t xml:space="preserve">жавні кошти 18 дітей (дівчаток) </w:t>
      </w:r>
      <w:r w:rsidRPr="00F00871">
        <w:t xml:space="preserve">від папіломавірусної інфекції високовартісною вакциною Гардасил, що дає змогу  попередити ріст раку  шийки матки у жінок. </w:t>
      </w:r>
    </w:p>
    <w:p w14:paraId="6E8F3480" w14:textId="77777777" w:rsidR="00E304C7" w:rsidRDefault="00E304C7" w:rsidP="00E304C7">
      <w:pPr>
        <w:ind w:firstLine="708"/>
        <w:jc w:val="both"/>
      </w:pPr>
      <w:r w:rsidRPr="007936F0">
        <w:t>За звітній період у поліклінічному відділі поліклініки відкрито кімнату грудного вигодовування для батьків з немовлятами.</w:t>
      </w:r>
    </w:p>
    <w:p w14:paraId="06DE16E7" w14:textId="77777777" w:rsidR="00E304C7" w:rsidRPr="007936F0" w:rsidRDefault="00E304C7" w:rsidP="00E304C7">
      <w:pPr>
        <w:ind w:left="57" w:right="57" w:firstLine="709"/>
        <w:jc w:val="both"/>
      </w:pPr>
      <w:r>
        <w:t xml:space="preserve">На базі закладу функціонує </w:t>
      </w:r>
      <w:r w:rsidRPr="007936F0">
        <w:t>Центр медичної реабілітації та паліативної допомоги</w:t>
      </w:r>
      <w:r>
        <w:t>, що</w:t>
      </w:r>
      <w:r w:rsidRPr="007936F0">
        <w:t xml:space="preserve"> надає реабілітаційну стаціонарну та реабілітаційну </w:t>
      </w:r>
      <w:r w:rsidR="00BC20E0">
        <w:t xml:space="preserve">амбулаторну </w:t>
      </w:r>
      <w:r w:rsidRPr="007936F0">
        <w:t>допомогу дітям громади. У Центрі функціонує мультидисциплінарна реабілітаційна команда, мультидисциплінарна паліативна команда. Стаціонарне реабілітаційне відділення розпочало свою діяльність з грудня 202</w:t>
      </w:r>
      <w:r w:rsidR="00BC20E0">
        <w:t xml:space="preserve">2 </w:t>
      </w:r>
      <w:r w:rsidRPr="007936F0">
        <w:t xml:space="preserve">року. </w:t>
      </w:r>
    </w:p>
    <w:p w14:paraId="11214DE6" w14:textId="77777777" w:rsidR="00E304C7" w:rsidRPr="007936F0" w:rsidRDefault="00E304C7" w:rsidP="00E304C7">
      <w:pPr>
        <w:ind w:firstLine="708"/>
        <w:jc w:val="both"/>
      </w:pPr>
      <w:r w:rsidRPr="007936F0">
        <w:t>Так, за 9 місяців 2023 року пройшло реабілітаційне амбулаторне лікування – 632 дітей, за 9 місяців 2023 року стаціонарне лікування пройшло 166 дітей.</w:t>
      </w:r>
    </w:p>
    <w:p w14:paraId="45B629F3" w14:textId="77777777" w:rsidR="00E304C7" w:rsidRDefault="00E304C7" w:rsidP="00E304C7">
      <w:pPr>
        <w:ind w:firstLine="708"/>
        <w:jc w:val="both"/>
      </w:pPr>
      <w:r w:rsidRPr="00841D3F">
        <w:t>К</w:t>
      </w:r>
      <w:r w:rsidR="004C799D">
        <w:t xml:space="preserve">омунальне некомерційне підприємство </w:t>
      </w:r>
      <w:r w:rsidRPr="00841D3F">
        <w:t>«Ц</w:t>
      </w:r>
      <w:r w:rsidR="004C799D">
        <w:t>ентр первинної медико-санітарної допомоги</w:t>
      </w:r>
      <w:r w:rsidRPr="00841D3F">
        <w:t xml:space="preserve">» забезпечує надання первинної медичної допомоги за </w:t>
      </w:r>
      <w:r w:rsidR="004C799D">
        <w:t>П</w:t>
      </w:r>
      <w:r w:rsidRPr="00841D3F">
        <w:t xml:space="preserve">рограмою медичних гарантій пацієнтам, які підписали Декларацію про вибір лікаря, який надає первинну медичну допомогу. </w:t>
      </w:r>
      <w:r w:rsidR="00695ECB">
        <w:t>У</w:t>
      </w:r>
      <w:r w:rsidRPr="00F43AFC">
        <w:t xml:space="preserve"> КНП «ЦПМСД» зареєстровано більше 161 000 Декларацій. </w:t>
      </w:r>
    </w:p>
    <w:p w14:paraId="78742E5C" w14:textId="77777777" w:rsidR="00695ECB" w:rsidRPr="00695ECB" w:rsidRDefault="00695ECB" w:rsidP="00695ECB">
      <w:pPr>
        <w:suppressAutoHyphens w:val="0"/>
        <w:spacing w:line="259" w:lineRule="auto"/>
        <w:ind w:firstLine="567"/>
        <w:jc w:val="both"/>
      </w:pPr>
      <w:r w:rsidRPr="00695ECB">
        <w:t>КНП «ЦПМСД» отрима</w:t>
      </w:r>
      <w:r w:rsidR="0040015E">
        <w:t>в</w:t>
      </w:r>
      <w:r w:rsidRPr="00695ECB">
        <w:t xml:space="preserve"> грант на підтримку надання соціальної, психологічної допомоги та допомоги здоров’я для внутрішньо переміщених осіб, які постраждали від війни росії проти України на суму 1786,994 тис. грн. У рамках грантового проекту працювали два психологи, та два соціальні працівники. У новостворених кабінетах психологів отримали психологічну допомогу 650 осіб, соціальними працівниками було надано допомогу 275 особам.</w:t>
      </w:r>
    </w:p>
    <w:p w14:paraId="1C236C85" w14:textId="77777777" w:rsidR="00E304C7" w:rsidRPr="00F43AFC" w:rsidRDefault="00E304C7" w:rsidP="00E304C7">
      <w:pPr>
        <w:ind w:firstLine="567"/>
        <w:jc w:val="both"/>
      </w:pPr>
      <w:r w:rsidRPr="00F43AFC">
        <w:t>На базі КП «Тернопільський міський лікувально-діагностичний центр» ТМР</w:t>
      </w:r>
      <w:r w:rsidR="002C1CA5">
        <w:t xml:space="preserve"> надається спеціалізована поліклінічна допомога. В закладі</w:t>
      </w:r>
      <w:r w:rsidRPr="00F43AFC">
        <w:t xml:space="preserve"> успішно реалізується проект безкоштовного </w:t>
      </w:r>
      <w:r w:rsidRPr="00F43AFC">
        <w:lastRenderedPageBreak/>
        <w:t>профілактичного медичного огляду Чек-ап (</w:t>
      </w:r>
      <w:r w:rsidRPr="00F43AFC">
        <w:rPr>
          <w:lang w:val="en-US"/>
        </w:rPr>
        <w:t>Chek</w:t>
      </w:r>
      <w:r w:rsidRPr="00F43AFC">
        <w:t>-</w:t>
      </w:r>
      <w:r w:rsidRPr="00F43AFC">
        <w:rPr>
          <w:lang w:val="en-US"/>
        </w:rPr>
        <w:t>Up</w:t>
      </w:r>
      <w:r w:rsidRPr="00F43AFC">
        <w:t>) - діагностика для жителів Тернопільської громади та внутрішньо</w:t>
      </w:r>
      <w:r w:rsidR="00BC20E0">
        <w:t xml:space="preserve"> </w:t>
      </w:r>
      <w:r w:rsidRPr="00F43AFC">
        <w:t xml:space="preserve">переміщених осіб віком від 55 до 70 років. </w:t>
      </w:r>
    </w:p>
    <w:p w14:paraId="1606EFC7" w14:textId="77777777" w:rsidR="00E304C7" w:rsidRPr="00F43AFC" w:rsidRDefault="00E304C7" w:rsidP="00E304C7">
      <w:pPr>
        <w:ind w:firstLine="567"/>
        <w:jc w:val="both"/>
      </w:pPr>
      <w:r w:rsidRPr="00F43AFC">
        <w:t>За 9 міс</w:t>
      </w:r>
      <w:r w:rsidR="002245CE">
        <w:t>яців</w:t>
      </w:r>
      <w:r w:rsidRPr="00F43AFC">
        <w:t xml:space="preserve"> 2023 року за програмою Чек-ап (</w:t>
      </w:r>
      <w:r w:rsidRPr="00F43AFC">
        <w:rPr>
          <w:lang w:val="en-US"/>
        </w:rPr>
        <w:t>Chek</w:t>
      </w:r>
      <w:r w:rsidRPr="00F43AFC">
        <w:t>-</w:t>
      </w:r>
      <w:r w:rsidRPr="00F43AFC">
        <w:rPr>
          <w:lang w:val="en-US"/>
        </w:rPr>
        <w:t>Up</w:t>
      </w:r>
      <w:r w:rsidRPr="00F43AFC">
        <w:t>) діагностики було оглянуто 1350 людей.</w:t>
      </w:r>
    </w:p>
    <w:p w14:paraId="23296762" w14:textId="77777777" w:rsidR="00E304C7" w:rsidRPr="00F43AFC" w:rsidRDefault="00E304C7" w:rsidP="00E304C7">
      <w:pPr>
        <w:ind w:firstLine="567"/>
        <w:jc w:val="both"/>
      </w:pPr>
      <w:r w:rsidRPr="00F43AFC">
        <w:t xml:space="preserve">Проводяться профілактичні медичні огляди працівникам зі шкідливими умовами праці, харчової промисловості, торгівлі, освіти, медицини, водіям, працівникам залізниці, а також первинні профілактичні медичні огляди та огляди для отримання дозволу (ліцензії) на об’єкт дозвільної системи. </w:t>
      </w:r>
    </w:p>
    <w:p w14:paraId="066FD606" w14:textId="77777777" w:rsidR="00E304C7" w:rsidRPr="0040015E" w:rsidRDefault="00E304C7" w:rsidP="0040015E">
      <w:pPr>
        <w:ind w:firstLine="567"/>
        <w:jc w:val="both"/>
      </w:pPr>
      <w:r w:rsidRPr="0040015E">
        <w:t>К</w:t>
      </w:r>
      <w:r w:rsidR="007C35F4" w:rsidRPr="0040015E">
        <w:t>омунальне некомерційне підприємство</w:t>
      </w:r>
      <w:r w:rsidRPr="0040015E">
        <w:t xml:space="preserve"> «Т</w:t>
      </w:r>
      <w:r w:rsidR="007C35F4" w:rsidRPr="0040015E">
        <w:t>ернопільська стоматологічна поліклініка</w:t>
      </w:r>
      <w:r w:rsidRPr="0040015E">
        <w:t>» Т</w:t>
      </w:r>
      <w:r w:rsidR="007C35F4" w:rsidRPr="0040015E">
        <w:t>ернопільської міської ради</w:t>
      </w:r>
      <w:r w:rsidRPr="0040015E">
        <w:t xml:space="preserve"> надає спеціалізовану (вторинну) амбулаторну стоматологічну допомогу дорослому населенню (терапевтичне, хірургічне та ортопедичне лікування).</w:t>
      </w:r>
    </w:p>
    <w:p w14:paraId="0B72593C" w14:textId="77777777" w:rsidR="00E304C7" w:rsidRPr="0040015E" w:rsidRDefault="00E304C7" w:rsidP="0040015E">
      <w:pPr>
        <w:ind w:firstLine="567"/>
        <w:jc w:val="both"/>
      </w:pPr>
      <w:r w:rsidRPr="0040015E">
        <w:t>Крім платних послуг, надає безкоштовне терапевтичне, хірургічне та ортопедичне лікування пільговим категоріям населення, згідно програми «Здоров’я громади», а саме: учасникам АТО/ООС, членам родин загиблих учасників АТО/ООС, учасникам бойових дій, які брали/беруть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 сімей загиблих (померлих) Захисників та Захисниць, реабілітованим особам та іншим пільговим категоріям населення, які мають право на отримання безоплатної стоматологічної допомоги.</w:t>
      </w:r>
    </w:p>
    <w:p w14:paraId="3CD5F6FD" w14:textId="77777777" w:rsidR="00E304C7" w:rsidRPr="0040015E" w:rsidRDefault="00E304C7" w:rsidP="0040015E">
      <w:pPr>
        <w:ind w:firstLine="567"/>
        <w:jc w:val="both"/>
      </w:pPr>
      <w:r w:rsidRPr="0040015E">
        <w:t xml:space="preserve">В закладі пацієнти можуть отримати сучасне цифрове рентгенологічне обстеження за допомогою радіовізіографа та ортопантомографа. </w:t>
      </w:r>
    </w:p>
    <w:p w14:paraId="7771177B" w14:textId="77777777" w:rsidR="00E304C7" w:rsidRPr="0040015E" w:rsidRDefault="00E304C7" w:rsidP="0040015E">
      <w:pPr>
        <w:ind w:firstLine="567"/>
        <w:jc w:val="both"/>
      </w:pPr>
      <w:r w:rsidRPr="0040015E">
        <w:t xml:space="preserve">В </w:t>
      </w:r>
      <w:r w:rsidR="00F21169" w:rsidRPr="0040015E">
        <w:t>2023</w:t>
      </w:r>
      <w:r w:rsidRPr="0040015E">
        <w:t xml:space="preserve"> році, в установі впроваджена стоматологічна допомога з дентальної імплантації та протезування на них, а також виготовлення високоестетичних безметалевих керамічних реставрацій.</w:t>
      </w:r>
    </w:p>
    <w:p w14:paraId="489EC624" w14:textId="77777777" w:rsidR="00E304C7" w:rsidRPr="00F21169" w:rsidRDefault="00E304C7" w:rsidP="0040015E">
      <w:pPr>
        <w:ind w:firstLine="567"/>
        <w:jc w:val="both"/>
      </w:pPr>
      <w:r w:rsidRPr="0040015E">
        <w:t>Діяльність К</w:t>
      </w:r>
      <w:r w:rsidR="00F21169" w:rsidRPr="0040015E">
        <w:t>омунального некомерційного</w:t>
      </w:r>
      <w:r w:rsidR="00F21169">
        <w:t xml:space="preserve"> підприємства </w:t>
      </w:r>
      <w:r w:rsidRPr="00F21169">
        <w:t>«Т</w:t>
      </w:r>
      <w:r w:rsidR="00F21169">
        <w:t>ернопільська міська стоматологічна поліклініка</w:t>
      </w:r>
      <w:r w:rsidRPr="00F21169">
        <w:t xml:space="preserve"> №1»</w:t>
      </w:r>
      <w:r w:rsidR="00F21169">
        <w:t xml:space="preserve"> Тернопільської міської ради</w:t>
      </w:r>
      <w:r w:rsidRPr="00F21169">
        <w:t xml:space="preserve"> </w:t>
      </w:r>
      <w:r w:rsidRPr="00F21169">
        <w:rPr>
          <w:shd w:val="clear" w:color="auto" w:fill="FFFFFF"/>
        </w:rPr>
        <w:t>спрямована на лікування та профілактику стоматологічних захворювань у дітей</w:t>
      </w:r>
      <w:r w:rsidR="00F21169">
        <w:rPr>
          <w:shd w:val="clear" w:color="auto" w:fill="FFFFFF"/>
        </w:rPr>
        <w:t>. З</w:t>
      </w:r>
      <w:r w:rsidR="00BC20E0">
        <w:rPr>
          <w:shd w:val="clear" w:color="auto" w:fill="FFFFFF"/>
        </w:rPr>
        <w:t>а</w:t>
      </w:r>
      <w:r w:rsidR="00F21169">
        <w:rPr>
          <w:shd w:val="clear" w:color="auto" w:fill="FFFFFF"/>
        </w:rPr>
        <w:t xml:space="preserve"> 2023 рік проліковано </w:t>
      </w:r>
      <w:r w:rsidRPr="00F21169">
        <w:t>16474</w:t>
      </w:r>
      <w:r w:rsidR="00F21169">
        <w:t xml:space="preserve"> дітей</w:t>
      </w:r>
      <w:r w:rsidRPr="00F21169">
        <w:t>, в тому числі 1060 особ</w:t>
      </w:r>
      <w:r w:rsidR="00BC20E0">
        <w:t>и</w:t>
      </w:r>
      <w:r w:rsidRPr="00F21169">
        <w:t>, що мають статус внутрішньо</w:t>
      </w:r>
      <w:r w:rsidR="00BC20E0">
        <w:t xml:space="preserve"> </w:t>
      </w:r>
      <w:r w:rsidRPr="00F21169">
        <w:t>переміщених осіб.</w:t>
      </w:r>
    </w:p>
    <w:p w14:paraId="0E2421AE" w14:textId="77777777" w:rsidR="00E87E51" w:rsidRPr="00591E36" w:rsidRDefault="00CA7B12" w:rsidP="00D359BB">
      <w:pPr>
        <w:tabs>
          <w:tab w:val="left" w:pos="142"/>
          <w:tab w:val="left" w:pos="284"/>
        </w:tabs>
        <w:ind w:firstLine="709"/>
        <w:contextualSpacing/>
        <w:jc w:val="both"/>
      </w:pPr>
      <w:r w:rsidRPr="00591E36">
        <w:t xml:space="preserve">В умовах воєнного часу продовжується реформа системи охорони здоров’я України. </w:t>
      </w:r>
    </w:p>
    <w:p w14:paraId="1B2CD872" w14:textId="77777777" w:rsidR="00FD70D4" w:rsidRPr="006E7D09" w:rsidRDefault="00FD70D4" w:rsidP="00D359BB">
      <w:pPr>
        <w:ind w:right="-1" w:firstLine="709"/>
        <w:jc w:val="both"/>
        <w:textDirection w:val="btLr"/>
        <w:textAlignment w:val="top"/>
        <w:outlineLvl w:val="0"/>
        <w:rPr>
          <w:color w:val="000000"/>
          <w:position w:val="-1"/>
          <w:bdr w:val="none" w:sz="0" w:space="0" w:color="auto" w:frame="1"/>
        </w:rPr>
      </w:pPr>
      <w:r>
        <w:rPr>
          <w:position w:val="-1"/>
        </w:rPr>
        <w:t>В</w:t>
      </w:r>
      <w:r w:rsidRPr="006E7D09">
        <w:rPr>
          <w:position w:val="-1"/>
        </w:rPr>
        <w:t xml:space="preserve">ідповідно до Постанови КМУ від 28 лютого 2023 №174 «Деякі питання організації спроможної мережі закладів охорони здоров’я» </w:t>
      </w:r>
      <w:r>
        <w:rPr>
          <w:color w:val="000000"/>
          <w:position w:val="-1"/>
          <w:bdr w:val="none" w:sz="0" w:space="0" w:color="auto" w:frame="1"/>
        </w:rPr>
        <w:t>на території Тернопільської міської територіальної громади триває процес реформування</w:t>
      </w:r>
      <w:r w:rsidRPr="006E7D09">
        <w:rPr>
          <w:position w:val="-1"/>
        </w:rPr>
        <w:t xml:space="preserve"> спроможної мережі закладів охорони здоров’я </w:t>
      </w:r>
      <w:r w:rsidRPr="006E7D09">
        <w:rPr>
          <w:position w:val="-1"/>
          <w:shd w:val="clear" w:color="auto" w:fill="FFFFFF"/>
        </w:rPr>
        <w:t>госпітального кластеру Тернопільської міської територіальної громади</w:t>
      </w:r>
      <w:r>
        <w:rPr>
          <w:position w:val="-1"/>
          <w:shd w:val="clear" w:color="auto" w:fill="FFFFFF"/>
        </w:rPr>
        <w:t>.</w:t>
      </w:r>
      <w:r w:rsidRPr="006E7D09">
        <w:rPr>
          <w:position w:val="-1"/>
          <w:shd w:val="clear" w:color="auto" w:fill="FFFFFF"/>
        </w:rPr>
        <w:t xml:space="preserve"> </w:t>
      </w:r>
    </w:p>
    <w:p w14:paraId="227844CA" w14:textId="77777777" w:rsidR="00FD70D4" w:rsidRPr="003F59F5" w:rsidRDefault="00FD70D4" w:rsidP="003F59F5">
      <w:pPr>
        <w:ind w:firstLine="709"/>
        <w:jc w:val="both"/>
      </w:pPr>
      <w:r w:rsidRPr="003F59F5">
        <w:t>Планується створення двох кластерних закладів, які будуть сформовані шляхом реорганізації (злиття/приєднання) комунальних закладів охорони здоров’я громади для надання спеціалізованої допомоги мешканцям Тернопільського району в межах госпітального кластеру, а саме:</w:t>
      </w:r>
    </w:p>
    <w:p w14:paraId="7AF3B5C6" w14:textId="77777777" w:rsidR="00FD70D4" w:rsidRPr="003F59F5" w:rsidRDefault="00FD70D4" w:rsidP="003F59F5">
      <w:pPr>
        <w:ind w:firstLine="709"/>
        <w:jc w:val="both"/>
      </w:pPr>
      <w:r w:rsidRPr="003F59F5">
        <w:t>Кластерний заклад №1: комунальне некомерційне підприємство «Тернопільська міська комунальна лікарня швидкої допомоги», до якого буде приєднано комунальне некомерційне підприємство «Міська комунальна лікарня №3» Тернопільської міської ради, комунальне підприємство «Тернопільська міський лікувально-діагностичний центр» Тернопільської міської ради.</w:t>
      </w:r>
    </w:p>
    <w:p w14:paraId="72915634" w14:textId="77777777" w:rsidR="00FD70D4" w:rsidRPr="003F59F5" w:rsidRDefault="00FD70D4" w:rsidP="003F59F5">
      <w:pPr>
        <w:ind w:firstLine="709"/>
        <w:jc w:val="both"/>
      </w:pPr>
      <w:r w:rsidRPr="003F59F5">
        <w:t>Кластерний заклад №2: комунальне некомерційне підприємство «Тернопільська комунальна міська лікарня №2», до якого буде приєднано комунальне некомерційне підприємство «Тернопільська міська дитяча комунальна лікарня».</w:t>
      </w:r>
    </w:p>
    <w:p w14:paraId="4CA4EAAC" w14:textId="77777777" w:rsidR="00FD70D4" w:rsidRPr="003F59F5" w:rsidRDefault="00FD70D4" w:rsidP="003F59F5">
      <w:pPr>
        <w:ind w:firstLine="709"/>
        <w:jc w:val="both"/>
      </w:pPr>
      <w:r w:rsidRPr="003F59F5">
        <w:t>Крім того, в м. Тернополі продовжать функціонування наступні лікувальні заклади:</w:t>
      </w:r>
    </w:p>
    <w:p w14:paraId="6DCBA3F8" w14:textId="77777777" w:rsidR="00FD70D4" w:rsidRPr="003F59F5" w:rsidRDefault="00FD70D4" w:rsidP="003F59F5">
      <w:pPr>
        <w:ind w:firstLine="709"/>
        <w:jc w:val="both"/>
      </w:pPr>
      <w:r w:rsidRPr="003F59F5">
        <w:t>Комунальне некомерційне підприємство «Центр первинної медико-санітарної допомоги»: первинна медична допомога дорослому та дитячому населенню (згідно реформи).</w:t>
      </w:r>
    </w:p>
    <w:p w14:paraId="385E58FB" w14:textId="77777777" w:rsidR="00FD70D4" w:rsidRPr="003F59F5" w:rsidRDefault="00FD70D4" w:rsidP="003F59F5">
      <w:pPr>
        <w:ind w:firstLine="709"/>
        <w:jc w:val="both"/>
      </w:pPr>
      <w:r w:rsidRPr="003F59F5">
        <w:lastRenderedPageBreak/>
        <w:t>Комунальне некомерційне підприємство «Тернопільська стоматологічна поліклініка» Тернопільської міської ради: стоматологічна допомога дорослому населенню.</w:t>
      </w:r>
    </w:p>
    <w:p w14:paraId="168860A4" w14:textId="77777777" w:rsidR="00FD70D4" w:rsidRPr="003F59F5" w:rsidRDefault="00FD70D4" w:rsidP="003F59F5">
      <w:pPr>
        <w:ind w:firstLine="709"/>
        <w:jc w:val="both"/>
      </w:pPr>
      <w:r w:rsidRPr="003F59F5">
        <w:t xml:space="preserve">Комунальне некомерційне підприємство «Тернопільська міська стоматологічна поліклініка №1» Тернопільської міської ради: стоматологічна допомога дитячому населенню.  </w:t>
      </w:r>
    </w:p>
    <w:p w14:paraId="08F023B0" w14:textId="77777777" w:rsidR="001D46E2" w:rsidRPr="003F59F5" w:rsidRDefault="00E87E51" w:rsidP="003F59F5">
      <w:pPr>
        <w:ind w:firstLine="709"/>
        <w:jc w:val="both"/>
      </w:pPr>
      <w:r w:rsidRPr="003F59F5">
        <w:t>Щоб посилити спроможність військово-лікарських комісій у Програмі медичних гарантій запровадж</w:t>
      </w:r>
      <w:r w:rsidR="00AB3E20" w:rsidRPr="003F59F5">
        <w:t>ено</w:t>
      </w:r>
      <w:r w:rsidRPr="003F59F5">
        <w:t xml:space="preserve"> новий пакет, який дозволи</w:t>
      </w:r>
      <w:r w:rsidR="00AB3E20" w:rsidRPr="003F59F5">
        <w:t>в</w:t>
      </w:r>
      <w:r w:rsidRPr="003F59F5">
        <w:t xml:space="preserve"> залучити до роботи комісій цивільні медзаклади. </w:t>
      </w:r>
      <w:r w:rsidR="00AB3E20" w:rsidRPr="003F59F5">
        <w:t>Медичні працівники КНП «Міська лікарня №3» Тернопільської міської ради надають медичну допомогу по пакету «М</w:t>
      </w:r>
      <w:r w:rsidRPr="003F59F5">
        <w:t>едичний огляд осіб, який організовується територіальними центрами комплектування та соціальної підтримки</w:t>
      </w:r>
      <w:r w:rsidR="00AB3E20" w:rsidRPr="003F59F5">
        <w:t>» в межах</w:t>
      </w:r>
      <w:r w:rsidRPr="003F59F5">
        <w:t xml:space="preserve"> Програм</w:t>
      </w:r>
      <w:r w:rsidR="00AB3E20" w:rsidRPr="003F59F5">
        <w:t>и</w:t>
      </w:r>
      <w:r w:rsidRPr="003F59F5">
        <w:t xml:space="preserve"> медичних гарантій.</w:t>
      </w:r>
    </w:p>
    <w:p w14:paraId="7F95BB93" w14:textId="77777777" w:rsidR="00E74631" w:rsidRPr="00210305" w:rsidRDefault="00E74631" w:rsidP="000C6146">
      <w:pPr>
        <w:tabs>
          <w:tab w:val="left" w:pos="142"/>
          <w:tab w:val="left" w:pos="284"/>
        </w:tabs>
        <w:ind w:firstLine="709"/>
        <w:contextualSpacing/>
        <w:jc w:val="both"/>
        <w:rPr>
          <w:shd w:val="clear" w:color="auto" w:fill="FFFFFF"/>
        </w:rPr>
      </w:pPr>
      <w:r>
        <w:t xml:space="preserve">З </w:t>
      </w:r>
      <w:r w:rsidR="000C6146">
        <w:t>1</w:t>
      </w:r>
      <w:r w:rsidRPr="00E74631">
        <w:t xml:space="preserve"> жовтня пацієнти з цукровим діабетом І типу почали отримувати тест-смужки за програмою </w:t>
      </w:r>
      <w:r w:rsidRPr="00210305">
        <w:t>реімбурсації</w:t>
      </w:r>
      <w:r w:rsidR="00464F0E" w:rsidRPr="00210305">
        <w:t xml:space="preserve"> </w:t>
      </w:r>
      <w:r w:rsidR="00464F0E" w:rsidRPr="00210305">
        <w:rPr>
          <w:shd w:val="clear" w:color="auto" w:fill="FFFFFF"/>
        </w:rPr>
        <w:t>"Доступні ліки".</w:t>
      </w:r>
    </w:p>
    <w:p w14:paraId="2E49EFCA" w14:textId="77777777" w:rsidR="004C0C5D" w:rsidRPr="004C0C5D" w:rsidRDefault="000C6146" w:rsidP="000C6146">
      <w:pPr>
        <w:widowControl w:val="0"/>
        <w:autoSpaceDE w:val="0"/>
        <w:autoSpaceDN w:val="0"/>
        <w:adjustRightInd w:val="0"/>
        <w:ind w:firstLine="709"/>
        <w:jc w:val="both"/>
        <w:rPr>
          <w:lang w:eastAsia="uk-UA"/>
        </w:rPr>
      </w:pPr>
      <w:r>
        <w:rPr>
          <w:lang w:eastAsia="uk-UA"/>
        </w:rPr>
        <w:t>В Тернопільській міській територіальній громаді о</w:t>
      </w:r>
      <w:r w:rsidR="007712E4" w:rsidRPr="004C0C5D">
        <w:rPr>
          <w:lang w:eastAsia="uk-UA"/>
        </w:rPr>
        <w:t xml:space="preserve">соблива увага </w:t>
      </w:r>
      <w:r w:rsidR="004250C8" w:rsidRPr="004C0C5D">
        <w:rPr>
          <w:lang w:eastAsia="uk-UA"/>
        </w:rPr>
        <w:t xml:space="preserve">приділяється </w:t>
      </w:r>
      <w:r w:rsidR="007712E4" w:rsidRPr="004C0C5D">
        <w:rPr>
          <w:lang w:eastAsia="uk-UA"/>
        </w:rPr>
        <w:t>забезпеченн</w:t>
      </w:r>
      <w:r w:rsidR="004250C8" w:rsidRPr="004C0C5D">
        <w:rPr>
          <w:lang w:eastAsia="uk-UA"/>
        </w:rPr>
        <w:t>ю</w:t>
      </w:r>
      <w:r w:rsidR="007712E4" w:rsidRPr="004C0C5D">
        <w:rPr>
          <w:lang w:eastAsia="uk-UA"/>
        </w:rPr>
        <w:t xml:space="preserve"> соціальних стандартів в сфері охорони здоров’я</w:t>
      </w:r>
      <w:r w:rsidR="004250C8" w:rsidRPr="004C0C5D">
        <w:rPr>
          <w:lang w:eastAsia="uk-UA"/>
        </w:rPr>
        <w:t xml:space="preserve">. </w:t>
      </w:r>
      <w:r w:rsidR="004D636D">
        <w:rPr>
          <w:lang w:eastAsia="uk-UA"/>
        </w:rPr>
        <w:t>В</w:t>
      </w:r>
      <w:r w:rsidR="004250C8" w:rsidRPr="004C0C5D">
        <w:rPr>
          <w:lang w:eastAsia="uk-UA"/>
        </w:rPr>
        <w:t xml:space="preserve"> громаді діє Комплексна програма «Здоров’я громади» 2022-2024 роки», основною метою якої є </w:t>
      </w:r>
      <w:r w:rsidR="004C0C5D" w:rsidRPr="004C0C5D">
        <w:rPr>
          <w:lang w:eastAsia="uk-UA"/>
        </w:rPr>
        <w:t>поліпшення демографічної ситуації, збереження і зміцнення здоров’я населення шляхом підвищення якості та ефективності надання медичної допомоги, з пріоритетним напрямом профілактики та лікування хронічних неінфекційних та інфекційних захворювань, найбільш значущих в соціально-економічному та медико-демографічному плані.</w:t>
      </w:r>
    </w:p>
    <w:p w14:paraId="6580D5BF" w14:textId="77777777" w:rsidR="007712E4" w:rsidRDefault="007712E4" w:rsidP="001A4C84">
      <w:pPr>
        <w:ind w:firstLine="584"/>
        <w:jc w:val="both"/>
        <w:rPr>
          <w:lang w:eastAsia="uk-UA"/>
        </w:rPr>
      </w:pPr>
      <w:r>
        <w:rPr>
          <w:lang w:eastAsia="uk-UA"/>
        </w:rPr>
        <w:t>Так, д</w:t>
      </w:r>
      <w:r w:rsidRPr="00C607CE">
        <w:rPr>
          <w:lang w:eastAsia="uk-UA"/>
        </w:rPr>
        <w:t>ля забезпечення потреб малозабезпечених, соціально незахищених, пільгових верст населення безкоштовними медикаментами, виробами медичного призначення</w:t>
      </w:r>
      <w:r w:rsidR="00432DF2">
        <w:rPr>
          <w:lang w:eastAsia="uk-UA"/>
        </w:rPr>
        <w:t xml:space="preserve"> та</w:t>
      </w:r>
      <w:r w:rsidRPr="00C607CE">
        <w:rPr>
          <w:lang w:eastAsia="uk-UA"/>
        </w:rPr>
        <w:t xml:space="preserve"> лікувальним харчуванням виділено кошти в сумі </w:t>
      </w:r>
      <w:r w:rsidR="008F69CF">
        <w:rPr>
          <w:lang w:eastAsia="uk-UA"/>
        </w:rPr>
        <w:t>20,2 млн.грн.</w:t>
      </w:r>
      <w:r w:rsidR="00432DF2">
        <w:rPr>
          <w:lang w:eastAsia="uk-UA"/>
        </w:rPr>
        <w:t xml:space="preserve"> </w:t>
      </w:r>
      <w:r w:rsidR="00F0094F">
        <w:rPr>
          <w:lang w:eastAsia="uk-UA"/>
        </w:rPr>
        <w:t>2022 р</w:t>
      </w:r>
      <w:r w:rsidR="00037A16">
        <w:rPr>
          <w:lang w:eastAsia="uk-UA"/>
        </w:rPr>
        <w:t>ік</w:t>
      </w:r>
      <w:r w:rsidR="00F0094F">
        <w:rPr>
          <w:lang w:eastAsia="uk-UA"/>
        </w:rPr>
        <w:t xml:space="preserve"> -15,9 млн.грн.</w:t>
      </w:r>
      <w:r w:rsidR="00A83F4F">
        <w:rPr>
          <w:lang w:eastAsia="uk-UA"/>
        </w:rPr>
        <w:t xml:space="preserve"> </w:t>
      </w:r>
      <w:r w:rsidR="00432DF2">
        <w:rPr>
          <w:lang w:eastAsia="uk-UA"/>
        </w:rPr>
        <w:t>В</w:t>
      </w:r>
      <w:r>
        <w:rPr>
          <w:lang w:eastAsia="uk-UA"/>
        </w:rPr>
        <w:t>иписано понад</w:t>
      </w:r>
      <w:r w:rsidR="00756FFD">
        <w:rPr>
          <w:lang w:eastAsia="uk-UA"/>
        </w:rPr>
        <w:t xml:space="preserve"> 5</w:t>
      </w:r>
      <w:r w:rsidRPr="00756FFD">
        <w:rPr>
          <w:color w:val="FF0000"/>
          <w:lang w:eastAsia="uk-UA"/>
        </w:rPr>
        <w:t xml:space="preserve"> </w:t>
      </w:r>
      <w:r w:rsidRPr="00756FFD">
        <w:rPr>
          <w:lang w:eastAsia="uk-UA"/>
        </w:rPr>
        <w:t xml:space="preserve">тис.рецептів </w:t>
      </w:r>
      <w:r>
        <w:rPr>
          <w:lang w:eastAsia="uk-UA"/>
        </w:rPr>
        <w:t xml:space="preserve">на медикаменти для пільгових категорій громадян та внутрішньо переміщених осіб, закуплено спеціальне </w:t>
      </w:r>
      <w:r w:rsidR="00756FFD">
        <w:rPr>
          <w:lang w:eastAsia="uk-UA"/>
        </w:rPr>
        <w:t xml:space="preserve">дієтичне </w:t>
      </w:r>
      <w:r>
        <w:rPr>
          <w:lang w:eastAsia="uk-UA"/>
        </w:rPr>
        <w:t>харчування для хворих на фенилкетонурі</w:t>
      </w:r>
      <w:r w:rsidR="00756FFD">
        <w:rPr>
          <w:lang w:eastAsia="uk-UA"/>
        </w:rPr>
        <w:t>ю</w:t>
      </w:r>
      <w:r>
        <w:rPr>
          <w:lang w:eastAsia="uk-UA"/>
        </w:rPr>
        <w:t xml:space="preserve">, ювенільний ревматоїдний артрит, муковісцидоз та інші орфанні захворювання, забезпечено безкоштовним харчуванням дітей </w:t>
      </w:r>
      <w:r w:rsidR="00EE1B93">
        <w:rPr>
          <w:lang w:eastAsia="uk-UA"/>
        </w:rPr>
        <w:t>до 2–ох років з числа малозабезпечених сімей</w:t>
      </w:r>
      <w:r>
        <w:rPr>
          <w:lang w:eastAsia="uk-UA"/>
        </w:rPr>
        <w:t xml:space="preserve">. </w:t>
      </w:r>
    </w:p>
    <w:p w14:paraId="1A94F786" w14:textId="77777777" w:rsidR="007712E4" w:rsidRDefault="007712E4" w:rsidP="001A4C84">
      <w:pPr>
        <w:ind w:firstLine="584"/>
        <w:jc w:val="both"/>
        <w:rPr>
          <w:lang w:eastAsia="uk-UA"/>
        </w:rPr>
      </w:pPr>
      <w:r w:rsidRPr="00C607CE">
        <w:rPr>
          <w:lang w:eastAsia="uk-UA"/>
        </w:rPr>
        <w:t>Продовжується впровадження новітніх методик лікування хворих на серцево-судинні захворювання, видатки склали 0,6 млн.грн.</w:t>
      </w:r>
      <w:r w:rsidR="00A83F4F">
        <w:rPr>
          <w:lang w:eastAsia="uk-UA"/>
        </w:rPr>
        <w:t>, 2022 рік</w:t>
      </w:r>
      <w:r w:rsidR="00037A16">
        <w:rPr>
          <w:lang w:eastAsia="uk-UA"/>
        </w:rPr>
        <w:t xml:space="preserve"> -</w:t>
      </w:r>
      <w:r w:rsidR="00A83F4F">
        <w:rPr>
          <w:lang w:eastAsia="uk-UA"/>
        </w:rPr>
        <w:t xml:space="preserve"> 0,6 млн.грн.</w:t>
      </w:r>
      <w:r>
        <w:rPr>
          <w:lang w:eastAsia="uk-UA"/>
        </w:rPr>
        <w:t xml:space="preserve"> У КНП «Тернопільська комунальна міська лікарня №2» проведено стентуванн</w:t>
      </w:r>
      <w:r w:rsidR="00D42663">
        <w:rPr>
          <w:lang w:eastAsia="uk-UA"/>
        </w:rPr>
        <w:t>я</w:t>
      </w:r>
      <w:r>
        <w:rPr>
          <w:lang w:eastAsia="uk-UA"/>
        </w:rPr>
        <w:t xml:space="preserve"> 2</w:t>
      </w:r>
      <w:r w:rsidR="00573540">
        <w:rPr>
          <w:lang w:eastAsia="uk-UA"/>
        </w:rPr>
        <w:t>1</w:t>
      </w:r>
      <w:r>
        <w:rPr>
          <w:lang w:eastAsia="uk-UA"/>
        </w:rPr>
        <w:t xml:space="preserve">0 пацієнтам, </w:t>
      </w:r>
      <w:r w:rsidR="00573540">
        <w:rPr>
          <w:lang w:eastAsia="uk-UA"/>
        </w:rPr>
        <w:t xml:space="preserve">діагностичну </w:t>
      </w:r>
      <w:r>
        <w:rPr>
          <w:lang w:eastAsia="uk-UA"/>
        </w:rPr>
        <w:t xml:space="preserve">коронографію </w:t>
      </w:r>
      <w:r w:rsidR="00573540">
        <w:rPr>
          <w:lang w:eastAsia="uk-UA"/>
        </w:rPr>
        <w:t xml:space="preserve">- </w:t>
      </w:r>
      <w:r>
        <w:rPr>
          <w:lang w:eastAsia="uk-UA"/>
        </w:rPr>
        <w:t>1</w:t>
      </w:r>
      <w:r w:rsidR="00573540">
        <w:rPr>
          <w:lang w:eastAsia="uk-UA"/>
        </w:rPr>
        <w:t>54</w:t>
      </w:r>
      <w:r>
        <w:rPr>
          <w:lang w:eastAsia="uk-UA"/>
        </w:rPr>
        <w:t xml:space="preserve"> пацієнтам, проліковано 1</w:t>
      </w:r>
      <w:r w:rsidR="00573540">
        <w:rPr>
          <w:lang w:eastAsia="uk-UA"/>
        </w:rPr>
        <w:t>47</w:t>
      </w:r>
      <w:r>
        <w:rPr>
          <w:lang w:eastAsia="uk-UA"/>
        </w:rPr>
        <w:t xml:space="preserve"> пацієнти з гострим інфарктом міокарда.</w:t>
      </w:r>
    </w:p>
    <w:p w14:paraId="5FE8A22D" w14:textId="77777777" w:rsidR="00DD510C" w:rsidRPr="00C607CE" w:rsidRDefault="00DD510C" w:rsidP="001A4C84">
      <w:pPr>
        <w:ind w:firstLine="584"/>
        <w:jc w:val="both"/>
        <w:rPr>
          <w:lang w:eastAsia="uk-UA"/>
        </w:rPr>
      </w:pPr>
      <w:r>
        <w:rPr>
          <w:lang w:eastAsia="uk-UA"/>
        </w:rPr>
        <w:t>За рахунок коштів місцевого бюджету забезпеч</w:t>
      </w:r>
      <w:r w:rsidR="00287736">
        <w:rPr>
          <w:lang w:eastAsia="uk-UA"/>
        </w:rPr>
        <w:t>ено</w:t>
      </w:r>
      <w:r>
        <w:rPr>
          <w:lang w:eastAsia="uk-UA"/>
        </w:rPr>
        <w:t xml:space="preserve"> хвор</w:t>
      </w:r>
      <w:r w:rsidR="00287736">
        <w:rPr>
          <w:lang w:eastAsia="uk-UA"/>
        </w:rPr>
        <w:t>их</w:t>
      </w:r>
      <w:r>
        <w:rPr>
          <w:lang w:eastAsia="uk-UA"/>
        </w:rPr>
        <w:t xml:space="preserve"> на цукровий діабет</w:t>
      </w:r>
      <w:r w:rsidR="00DC2ADF">
        <w:rPr>
          <w:lang w:eastAsia="uk-UA"/>
        </w:rPr>
        <w:t xml:space="preserve"> лікарськими засобами та тест</w:t>
      </w:r>
      <w:r w:rsidR="00287736">
        <w:rPr>
          <w:lang w:eastAsia="uk-UA"/>
        </w:rPr>
        <w:t>-</w:t>
      </w:r>
      <w:r w:rsidR="00DC2ADF">
        <w:rPr>
          <w:lang w:eastAsia="uk-UA"/>
        </w:rPr>
        <w:t>смужками дітей, на що передбачено 3,1 млн.грн.</w:t>
      </w:r>
      <w:r w:rsidR="00037A16">
        <w:rPr>
          <w:lang w:eastAsia="uk-UA"/>
        </w:rPr>
        <w:t xml:space="preserve">, в 2022 році </w:t>
      </w:r>
      <w:r w:rsidR="00A339C7">
        <w:rPr>
          <w:lang w:eastAsia="uk-UA"/>
        </w:rPr>
        <w:t xml:space="preserve">– 2,1 млн.грн. </w:t>
      </w:r>
      <w:r w:rsidR="00DC2ADF">
        <w:rPr>
          <w:lang w:eastAsia="uk-UA"/>
        </w:rPr>
        <w:t xml:space="preserve">Виписано 6,0 тис. </w:t>
      </w:r>
      <w:r w:rsidR="004510BF">
        <w:rPr>
          <w:lang w:eastAsia="uk-UA"/>
        </w:rPr>
        <w:t>п</w:t>
      </w:r>
      <w:r w:rsidR="00DC2ADF">
        <w:rPr>
          <w:lang w:eastAsia="uk-UA"/>
        </w:rPr>
        <w:t>ільгових рецептів, придбано 22,3 тисяч тест</w:t>
      </w:r>
      <w:r w:rsidR="00287736">
        <w:rPr>
          <w:lang w:eastAsia="uk-UA"/>
        </w:rPr>
        <w:t>-</w:t>
      </w:r>
      <w:r w:rsidR="00DC2ADF">
        <w:rPr>
          <w:lang w:eastAsia="uk-UA"/>
        </w:rPr>
        <w:t>смужок для дітей.</w:t>
      </w:r>
    </w:p>
    <w:p w14:paraId="7AA271A9" w14:textId="77777777" w:rsidR="00C17700" w:rsidRDefault="007712E4" w:rsidP="001A4C84">
      <w:pPr>
        <w:pStyle w:val="a6"/>
        <w:ind w:left="17"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C607CE">
        <w:rPr>
          <w:rFonts w:ascii="Times New Roman" w:hAnsi="Times New Roman"/>
          <w:sz w:val="24"/>
          <w:szCs w:val="24"/>
          <w:lang w:eastAsia="uk-UA"/>
        </w:rPr>
        <w:t xml:space="preserve">На заходи з імунопрофілактики та захист населення від інфекційних хвороб (антирабічні препарати, вакцина проти грипу, туберкулінодіагностика серед дитячого населення) </w:t>
      </w:r>
      <w:r w:rsidR="004510BF">
        <w:rPr>
          <w:rFonts w:ascii="Times New Roman" w:hAnsi="Times New Roman"/>
          <w:sz w:val="24"/>
          <w:szCs w:val="24"/>
          <w:lang w:eastAsia="uk-UA"/>
        </w:rPr>
        <w:t>–</w:t>
      </w:r>
      <w:r w:rsidRPr="00C607CE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4510BF">
        <w:rPr>
          <w:rFonts w:ascii="Times New Roman" w:hAnsi="Times New Roman"/>
          <w:sz w:val="24"/>
          <w:szCs w:val="24"/>
          <w:lang w:eastAsia="uk-UA"/>
        </w:rPr>
        <w:t>0,</w:t>
      </w:r>
      <w:r w:rsidR="00372737">
        <w:rPr>
          <w:rFonts w:ascii="Times New Roman" w:hAnsi="Times New Roman"/>
          <w:sz w:val="24"/>
          <w:szCs w:val="24"/>
          <w:lang w:eastAsia="uk-UA"/>
        </w:rPr>
        <w:t>92</w:t>
      </w:r>
      <w:r w:rsidR="004510B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A339C7">
        <w:rPr>
          <w:rFonts w:ascii="Times New Roman" w:hAnsi="Times New Roman"/>
          <w:sz w:val="24"/>
          <w:szCs w:val="24"/>
          <w:lang w:eastAsia="uk-UA"/>
        </w:rPr>
        <w:t>млн</w:t>
      </w:r>
      <w:r w:rsidR="004510BF">
        <w:rPr>
          <w:rFonts w:ascii="Times New Roman" w:hAnsi="Times New Roman"/>
          <w:sz w:val="24"/>
          <w:szCs w:val="24"/>
          <w:lang w:eastAsia="uk-UA"/>
        </w:rPr>
        <w:t>.грн.,</w:t>
      </w:r>
      <w:r w:rsidR="00A339C7">
        <w:rPr>
          <w:rFonts w:ascii="Times New Roman" w:hAnsi="Times New Roman"/>
          <w:sz w:val="24"/>
          <w:szCs w:val="24"/>
          <w:lang w:eastAsia="uk-UA"/>
        </w:rPr>
        <w:t xml:space="preserve"> в 2022 році – 0,8 млн.грн.</w:t>
      </w:r>
    </w:p>
    <w:p w14:paraId="44EF4E04" w14:textId="77777777" w:rsidR="00372737" w:rsidRPr="00C607CE" w:rsidRDefault="00372737" w:rsidP="001A4C84">
      <w:pPr>
        <w:pStyle w:val="a6"/>
        <w:ind w:left="17"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Діагностичне обстеження осіб з інвалідністю на комп’ютерному томографі пр</w:t>
      </w:r>
      <w:r w:rsidR="00F0094F">
        <w:rPr>
          <w:rFonts w:ascii="Times New Roman" w:hAnsi="Times New Roman"/>
          <w:sz w:val="24"/>
          <w:szCs w:val="24"/>
          <w:lang w:eastAsia="uk-UA"/>
        </w:rPr>
        <w:t>о</w:t>
      </w:r>
      <w:r>
        <w:rPr>
          <w:rFonts w:ascii="Times New Roman" w:hAnsi="Times New Roman"/>
          <w:sz w:val="24"/>
          <w:szCs w:val="24"/>
          <w:lang w:eastAsia="uk-UA"/>
        </w:rPr>
        <w:t>водиться в К</w:t>
      </w:r>
      <w:r w:rsidR="00307EE0">
        <w:rPr>
          <w:rFonts w:ascii="Times New Roman" w:hAnsi="Times New Roman"/>
          <w:sz w:val="24"/>
          <w:szCs w:val="24"/>
          <w:lang w:eastAsia="uk-UA"/>
        </w:rPr>
        <w:t>П</w:t>
      </w:r>
      <w:r>
        <w:rPr>
          <w:rFonts w:ascii="Times New Roman" w:hAnsi="Times New Roman"/>
          <w:sz w:val="24"/>
          <w:szCs w:val="24"/>
          <w:lang w:eastAsia="uk-UA"/>
        </w:rPr>
        <w:t xml:space="preserve"> «Тернопільський міський лікувально-діагностичний центр» ТМР, на що виділено кошти місцевого бюджету в сумі 0,65 млн.грн.</w:t>
      </w:r>
      <w:r w:rsidR="006D4FE5">
        <w:rPr>
          <w:rFonts w:ascii="Times New Roman" w:hAnsi="Times New Roman"/>
          <w:sz w:val="24"/>
          <w:szCs w:val="24"/>
          <w:lang w:eastAsia="uk-UA"/>
        </w:rPr>
        <w:t xml:space="preserve"> Обстежено 1202 особи.</w:t>
      </w:r>
      <w:r w:rsidR="006C145D">
        <w:rPr>
          <w:rFonts w:ascii="Times New Roman" w:hAnsi="Times New Roman"/>
          <w:sz w:val="24"/>
          <w:szCs w:val="24"/>
          <w:lang w:eastAsia="uk-UA"/>
        </w:rPr>
        <w:t xml:space="preserve"> В 2022 році – 0,3 млн.грн.</w:t>
      </w:r>
    </w:p>
    <w:p w14:paraId="2B90BF67" w14:textId="77777777" w:rsidR="007712E4" w:rsidRPr="00C607CE" w:rsidRDefault="007712E4" w:rsidP="001A4C84">
      <w:pPr>
        <w:pStyle w:val="a6"/>
        <w:spacing w:after="0"/>
        <w:ind w:left="17"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C607CE">
        <w:rPr>
          <w:rFonts w:ascii="Times New Roman" w:hAnsi="Times New Roman"/>
          <w:sz w:val="24"/>
          <w:szCs w:val="24"/>
          <w:lang w:eastAsia="uk-UA"/>
        </w:rPr>
        <w:t>На забезпечення на належному рівні надання стоматологічної</w:t>
      </w:r>
      <w:r w:rsidR="005A434B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C607CE">
        <w:rPr>
          <w:rFonts w:ascii="Times New Roman" w:hAnsi="Times New Roman"/>
          <w:sz w:val="24"/>
          <w:szCs w:val="24"/>
          <w:lang w:eastAsia="uk-UA"/>
        </w:rPr>
        <w:t>допомоги</w:t>
      </w:r>
      <w:r w:rsidR="005A434B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C607CE">
        <w:rPr>
          <w:rFonts w:ascii="Times New Roman" w:hAnsi="Times New Roman"/>
          <w:sz w:val="24"/>
          <w:szCs w:val="24"/>
          <w:lang w:eastAsia="uk-UA"/>
        </w:rPr>
        <w:t xml:space="preserve">дитячому населенню з міського бюджету виділено кошти в сумі </w:t>
      </w:r>
      <w:r>
        <w:rPr>
          <w:rFonts w:ascii="Times New Roman" w:hAnsi="Times New Roman"/>
          <w:sz w:val="24"/>
          <w:szCs w:val="24"/>
          <w:lang w:eastAsia="uk-UA"/>
        </w:rPr>
        <w:t>5,</w:t>
      </w:r>
      <w:r w:rsidR="005A434B">
        <w:rPr>
          <w:rFonts w:ascii="Times New Roman" w:hAnsi="Times New Roman"/>
          <w:sz w:val="24"/>
          <w:szCs w:val="24"/>
          <w:lang w:eastAsia="uk-UA"/>
        </w:rPr>
        <w:t>5</w:t>
      </w:r>
      <w:r w:rsidRPr="00C607CE">
        <w:rPr>
          <w:rFonts w:ascii="Times New Roman" w:hAnsi="Times New Roman"/>
          <w:sz w:val="24"/>
          <w:szCs w:val="24"/>
          <w:lang w:eastAsia="uk-UA"/>
        </w:rPr>
        <w:t xml:space="preserve"> млн.грн.</w:t>
      </w:r>
      <w:r w:rsidR="00307EE0">
        <w:rPr>
          <w:rFonts w:ascii="Times New Roman" w:hAnsi="Times New Roman"/>
          <w:sz w:val="24"/>
          <w:szCs w:val="24"/>
          <w:lang w:eastAsia="uk-UA"/>
        </w:rPr>
        <w:t xml:space="preserve"> (</w:t>
      </w:r>
      <w:r w:rsidR="00637467">
        <w:rPr>
          <w:rFonts w:ascii="Times New Roman" w:hAnsi="Times New Roman"/>
          <w:sz w:val="24"/>
          <w:szCs w:val="24"/>
          <w:lang w:eastAsia="uk-UA"/>
        </w:rPr>
        <w:t xml:space="preserve">2022 рік </w:t>
      </w:r>
      <w:r w:rsidR="00307EE0">
        <w:rPr>
          <w:rFonts w:ascii="Times New Roman" w:hAnsi="Times New Roman"/>
          <w:sz w:val="24"/>
          <w:szCs w:val="24"/>
          <w:lang w:eastAsia="uk-UA"/>
        </w:rPr>
        <w:t xml:space="preserve">- </w:t>
      </w:r>
      <w:r w:rsidR="00637467">
        <w:rPr>
          <w:rFonts w:ascii="Times New Roman" w:hAnsi="Times New Roman"/>
          <w:sz w:val="24"/>
          <w:szCs w:val="24"/>
          <w:lang w:eastAsia="uk-UA"/>
        </w:rPr>
        <w:t>5,3 млн.грн.</w:t>
      </w:r>
      <w:r w:rsidR="00307EE0">
        <w:rPr>
          <w:rFonts w:ascii="Times New Roman" w:hAnsi="Times New Roman"/>
          <w:sz w:val="24"/>
          <w:szCs w:val="24"/>
          <w:lang w:eastAsia="uk-UA"/>
        </w:rPr>
        <w:t>).</w:t>
      </w:r>
    </w:p>
    <w:p w14:paraId="6B0BA4FD" w14:textId="77777777" w:rsidR="00060CD6" w:rsidRDefault="007712E4" w:rsidP="001A4C84">
      <w:pPr>
        <w:ind w:firstLine="584"/>
        <w:jc w:val="both"/>
        <w:rPr>
          <w:lang w:eastAsia="uk-UA"/>
        </w:rPr>
      </w:pPr>
      <w:r w:rsidRPr="00C607CE">
        <w:rPr>
          <w:lang w:eastAsia="uk-UA"/>
        </w:rPr>
        <w:t>Безкоштовно надається невідкладна стоматологічна допомога дорослому населенню з числа пільгових груп</w:t>
      </w:r>
      <w:r w:rsidR="00C31801">
        <w:rPr>
          <w:lang w:eastAsia="uk-UA"/>
        </w:rPr>
        <w:t xml:space="preserve">, </w:t>
      </w:r>
      <w:r w:rsidR="00637467">
        <w:rPr>
          <w:lang w:eastAsia="uk-UA"/>
        </w:rPr>
        <w:t xml:space="preserve">в 2023 році </w:t>
      </w:r>
      <w:r w:rsidR="00C31801">
        <w:rPr>
          <w:lang w:eastAsia="uk-UA"/>
        </w:rPr>
        <w:t xml:space="preserve">виділено з міського бюджету </w:t>
      </w:r>
      <w:r>
        <w:rPr>
          <w:lang w:eastAsia="uk-UA"/>
        </w:rPr>
        <w:t>2,</w:t>
      </w:r>
      <w:r w:rsidR="006B1F6E" w:rsidRPr="00A51459">
        <w:rPr>
          <w:lang w:val="ru-RU" w:eastAsia="uk-UA"/>
        </w:rPr>
        <w:t>7</w:t>
      </w:r>
      <w:r w:rsidRPr="00C607CE">
        <w:rPr>
          <w:lang w:eastAsia="uk-UA"/>
        </w:rPr>
        <w:t xml:space="preserve"> млн.грн.</w:t>
      </w:r>
      <w:r w:rsidR="00637467">
        <w:rPr>
          <w:lang w:eastAsia="uk-UA"/>
        </w:rPr>
        <w:t xml:space="preserve"> В 2022 році видатки склали 2,6 млн.грн.</w:t>
      </w:r>
    </w:p>
    <w:p w14:paraId="38C55E32" w14:textId="77777777" w:rsidR="003B4805" w:rsidRDefault="007712E4" w:rsidP="001A4C84">
      <w:pPr>
        <w:ind w:firstLine="584"/>
        <w:jc w:val="both"/>
        <w:rPr>
          <w:lang w:eastAsia="uk-UA"/>
        </w:rPr>
      </w:pPr>
      <w:r w:rsidRPr="00C607CE">
        <w:rPr>
          <w:lang w:eastAsia="uk-UA"/>
        </w:rPr>
        <w:t>На забезпечення лікування осіб постраждалих внаслідок катастрофи на ЧАЕС спрямовано кошти в сумі 0,</w:t>
      </w:r>
      <w:r w:rsidR="006B1F6E" w:rsidRPr="00A51459">
        <w:rPr>
          <w:lang w:eastAsia="uk-UA"/>
        </w:rPr>
        <w:t>17</w:t>
      </w:r>
      <w:r w:rsidRPr="00C607CE">
        <w:rPr>
          <w:lang w:eastAsia="uk-UA"/>
        </w:rPr>
        <w:t xml:space="preserve"> млн.грн.</w:t>
      </w:r>
      <w:r w:rsidR="00637467">
        <w:rPr>
          <w:lang w:eastAsia="uk-UA"/>
        </w:rPr>
        <w:t>, в 2022 році – 0,24 млн.грн.</w:t>
      </w:r>
      <w:r w:rsidR="0083676A">
        <w:rPr>
          <w:lang w:eastAsia="uk-UA"/>
        </w:rPr>
        <w:t xml:space="preserve"> </w:t>
      </w:r>
      <w:r>
        <w:rPr>
          <w:lang w:eastAsia="uk-UA"/>
        </w:rPr>
        <w:t>За виділені кошти придбано медикаменти для надання медичної допомоги громадянам</w:t>
      </w:r>
      <w:r w:rsidR="006B1F6E" w:rsidRPr="00A51459">
        <w:rPr>
          <w:lang w:eastAsia="uk-UA"/>
        </w:rPr>
        <w:t xml:space="preserve"> </w:t>
      </w:r>
      <w:r w:rsidR="006B1F6E">
        <w:rPr>
          <w:lang w:eastAsia="uk-UA"/>
        </w:rPr>
        <w:t>даної пільгової категорії</w:t>
      </w:r>
      <w:r>
        <w:rPr>
          <w:lang w:eastAsia="uk-UA"/>
        </w:rPr>
        <w:t>.</w:t>
      </w:r>
      <w:r w:rsidR="003B4805" w:rsidRPr="003B4805">
        <w:rPr>
          <w:lang w:eastAsia="uk-UA"/>
        </w:rPr>
        <w:t xml:space="preserve"> </w:t>
      </w:r>
    </w:p>
    <w:p w14:paraId="06BB6761" w14:textId="77777777" w:rsidR="007712E4" w:rsidRPr="00C607CE" w:rsidRDefault="003B4805" w:rsidP="001A4C84">
      <w:pPr>
        <w:ind w:firstLine="584"/>
        <w:jc w:val="both"/>
        <w:rPr>
          <w:lang w:eastAsia="uk-UA"/>
        </w:rPr>
      </w:pPr>
      <w:r w:rsidRPr="00C607CE">
        <w:rPr>
          <w:lang w:eastAsia="uk-UA"/>
        </w:rPr>
        <w:lastRenderedPageBreak/>
        <w:t xml:space="preserve">На проведення безкоштовних профілактичних оглядів серед працівників бюджетної сфери, оплату праці військово-лікарської комісії, </w:t>
      </w:r>
      <w:r>
        <w:rPr>
          <w:lang w:eastAsia="uk-UA"/>
        </w:rPr>
        <w:t>надання медичної допомоги в</w:t>
      </w:r>
      <w:r w:rsidRPr="00C607CE">
        <w:rPr>
          <w:lang w:eastAsia="uk-UA"/>
        </w:rPr>
        <w:t xml:space="preserve"> ФАП</w:t>
      </w:r>
      <w:r>
        <w:rPr>
          <w:lang w:eastAsia="uk-UA"/>
        </w:rPr>
        <w:t>ах мешканцям сіл, що ввійшли до</w:t>
      </w:r>
      <w:r w:rsidRPr="00C607CE">
        <w:rPr>
          <w:lang w:eastAsia="uk-UA"/>
        </w:rPr>
        <w:t xml:space="preserve"> ТМТГ з міського бюджету </w:t>
      </w:r>
      <w:r>
        <w:rPr>
          <w:lang w:eastAsia="uk-UA"/>
        </w:rPr>
        <w:t>спрямовано</w:t>
      </w:r>
      <w:r w:rsidRPr="00C607CE">
        <w:rPr>
          <w:lang w:eastAsia="uk-UA"/>
        </w:rPr>
        <w:t xml:space="preserve"> </w:t>
      </w:r>
      <w:r>
        <w:rPr>
          <w:lang w:eastAsia="uk-UA"/>
        </w:rPr>
        <w:t>10,07</w:t>
      </w:r>
      <w:r w:rsidRPr="00C607CE">
        <w:rPr>
          <w:lang w:eastAsia="uk-UA"/>
        </w:rPr>
        <w:t xml:space="preserve"> млн.грн.</w:t>
      </w:r>
      <w:r w:rsidR="0083676A">
        <w:rPr>
          <w:lang w:eastAsia="uk-UA"/>
        </w:rPr>
        <w:t xml:space="preserve"> (</w:t>
      </w:r>
      <w:r w:rsidR="00637467">
        <w:rPr>
          <w:lang w:eastAsia="uk-UA"/>
        </w:rPr>
        <w:t>2022 р</w:t>
      </w:r>
      <w:r w:rsidR="0083676A">
        <w:rPr>
          <w:lang w:eastAsia="uk-UA"/>
        </w:rPr>
        <w:t>ік</w:t>
      </w:r>
      <w:r w:rsidR="00637467">
        <w:rPr>
          <w:lang w:eastAsia="uk-UA"/>
        </w:rPr>
        <w:t xml:space="preserve"> </w:t>
      </w:r>
      <w:r w:rsidR="0083676A">
        <w:rPr>
          <w:lang w:eastAsia="uk-UA"/>
        </w:rPr>
        <w:t xml:space="preserve">- </w:t>
      </w:r>
      <w:r w:rsidR="00637467">
        <w:rPr>
          <w:lang w:eastAsia="uk-UA"/>
        </w:rPr>
        <w:t>13,1 млн.грн.</w:t>
      </w:r>
      <w:r w:rsidR="0083676A">
        <w:rPr>
          <w:lang w:eastAsia="uk-UA"/>
        </w:rPr>
        <w:t>).</w:t>
      </w:r>
    </w:p>
    <w:p w14:paraId="5E79A517" w14:textId="77777777" w:rsidR="007712E4" w:rsidRPr="00C607CE" w:rsidRDefault="007712E4" w:rsidP="001A4C84">
      <w:pPr>
        <w:ind w:firstLine="584"/>
        <w:jc w:val="both"/>
        <w:rPr>
          <w:lang w:eastAsia="uk-UA"/>
        </w:rPr>
      </w:pPr>
      <w:r w:rsidRPr="00C607CE">
        <w:rPr>
          <w:lang w:eastAsia="uk-UA"/>
        </w:rPr>
        <w:t xml:space="preserve">За рахунок коштів міського бюджету проводиться безкоштовне зубне протезування пільгових категорій населення – </w:t>
      </w:r>
      <w:r w:rsidR="00177775">
        <w:rPr>
          <w:lang w:eastAsia="uk-UA"/>
        </w:rPr>
        <w:t>3,0</w:t>
      </w:r>
      <w:r w:rsidRPr="00C607CE">
        <w:rPr>
          <w:lang w:eastAsia="uk-UA"/>
        </w:rPr>
        <w:t xml:space="preserve"> млн.грн.</w:t>
      </w:r>
      <w:r w:rsidR="00637467">
        <w:rPr>
          <w:lang w:eastAsia="uk-UA"/>
        </w:rPr>
        <w:t xml:space="preserve">, в 2022 році </w:t>
      </w:r>
      <w:r w:rsidR="005D2B0C">
        <w:rPr>
          <w:lang w:eastAsia="uk-UA"/>
        </w:rPr>
        <w:t xml:space="preserve">– 2,16 млн.грн. </w:t>
      </w:r>
      <w:r w:rsidR="00177775">
        <w:rPr>
          <w:lang w:eastAsia="uk-UA"/>
        </w:rPr>
        <w:t>Зубопротезна допомога надана 1022</w:t>
      </w:r>
      <w:r w:rsidRPr="00E41EFA">
        <w:rPr>
          <w:lang w:eastAsia="uk-UA"/>
        </w:rPr>
        <w:t xml:space="preserve"> </w:t>
      </w:r>
      <w:r>
        <w:rPr>
          <w:lang w:eastAsia="uk-UA"/>
        </w:rPr>
        <w:t>ос</w:t>
      </w:r>
      <w:r w:rsidR="00177775">
        <w:rPr>
          <w:lang w:eastAsia="uk-UA"/>
        </w:rPr>
        <w:t xml:space="preserve">обам </w:t>
      </w:r>
      <w:r>
        <w:rPr>
          <w:lang w:eastAsia="uk-UA"/>
        </w:rPr>
        <w:t>з числа пільгових категорій громадян</w:t>
      </w:r>
      <w:r w:rsidR="00177775">
        <w:rPr>
          <w:lang w:eastAsia="uk-UA"/>
        </w:rPr>
        <w:t xml:space="preserve">, в тому числі репресованим та реабілітованим </w:t>
      </w:r>
      <w:r w:rsidR="00A974F6">
        <w:rPr>
          <w:lang w:eastAsia="uk-UA"/>
        </w:rPr>
        <w:t>–</w:t>
      </w:r>
      <w:r w:rsidR="00177775">
        <w:rPr>
          <w:lang w:eastAsia="uk-UA"/>
        </w:rPr>
        <w:t xml:space="preserve"> </w:t>
      </w:r>
      <w:r w:rsidR="00A974F6">
        <w:rPr>
          <w:lang w:eastAsia="uk-UA"/>
        </w:rPr>
        <w:t>30 осіб.</w:t>
      </w:r>
    </w:p>
    <w:p w14:paraId="7BBF4DAD" w14:textId="77777777" w:rsidR="007712E4" w:rsidRDefault="007712E4" w:rsidP="001A4C84">
      <w:pPr>
        <w:ind w:firstLine="584"/>
        <w:jc w:val="both"/>
        <w:rPr>
          <w:lang w:eastAsia="uk-UA"/>
        </w:rPr>
      </w:pPr>
      <w:r w:rsidRPr="00C607CE">
        <w:rPr>
          <w:lang w:eastAsia="uk-UA"/>
        </w:rPr>
        <w:t xml:space="preserve">На покращення надання медичної допомоги </w:t>
      </w:r>
      <w:r w:rsidRPr="001976F5">
        <w:rPr>
          <w:color w:val="000000"/>
        </w:rPr>
        <w:t>учасник</w:t>
      </w:r>
      <w:r w:rsidR="0083676A">
        <w:rPr>
          <w:color w:val="000000"/>
        </w:rPr>
        <w:t>ам</w:t>
      </w:r>
      <w:r w:rsidRPr="001976F5">
        <w:rPr>
          <w:color w:val="000000"/>
        </w:rPr>
        <w:t xml:space="preserve"> бойових дій,</w:t>
      </w:r>
      <w:r w:rsidRPr="001976F5">
        <w:rPr>
          <w:color w:val="000000"/>
          <w:shd w:val="clear" w:color="auto" w:fill="FFFFFF"/>
        </w:rPr>
        <w:t xml:space="preserve"> які брали безпосередню участі у заходах, необхідних для забезпечення оборони України</w:t>
      </w:r>
      <w:r w:rsidRPr="001976F5">
        <w:rPr>
          <w:lang w:eastAsia="uk-UA"/>
        </w:rPr>
        <w:t xml:space="preserve"> </w:t>
      </w:r>
      <w:r w:rsidRPr="00C607CE">
        <w:rPr>
          <w:lang w:eastAsia="uk-UA"/>
        </w:rPr>
        <w:t xml:space="preserve">та членів їх сімей спрямовано </w:t>
      </w:r>
      <w:r w:rsidR="0045734B">
        <w:rPr>
          <w:lang w:eastAsia="uk-UA"/>
        </w:rPr>
        <w:t>4,05</w:t>
      </w:r>
      <w:r w:rsidRPr="00C607CE">
        <w:rPr>
          <w:lang w:eastAsia="uk-UA"/>
        </w:rPr>
        <w:t xml:space="preserve"> млн.грн., в т.ч. на безкоштовне зубне протезування </w:t>
      </w:r>
      <w:r w:rsidR="0045734B">
        <w:rPr>
          <w:lang w:eastAsia="uk-UA"/>
        </w:rPr>
        <w:t>2,</w:t>
      </w:r>
      <w:r w:rsidR="00B127CD">
        <w:rPr>
          <w:lang w:eastAsia="uk-UA"/>
        </w:rPr>
        <w:t>4</w:t>
      </w:r>
      <w:r w:rsidRPr="00C607CE">
        <w:rPr>
          <w:lang w:eastAsia="uk-UA"/>
        </w:rPr>
        <w:t xml:space="preserve"> млн.грн.</w:t>
      </w:r>
      <w:r w:rsidR="00060CD6">
        <w:rPr>
          <w:lang w:eastAsia="uk-UA"/>
        </w:rPr>
        <w:t>, забезпечення ендопротезування</w:t>
      </w:r>
      <w:r w:rsidR="00607E20">
        <w:rPr>
          <w:lang w:eastAsia="uk-UA"/>
        </w:rPr>
        <w:t xml:space="preserve"> – 0,75 млн.грн. </w:t>
      </w:r>
      <w:r>
        <w:rPr>
          <w:lang w:eastAsia="uk-UA"/>
        </w:rPr>
        <w:t>Виписано 3</w:t>
      </w:r>
      <w:r w:rsidR="0045734B">
        <w:rPr>
          <w:lang w:eastAsia="uk-UA"/>
        </w:rPr>
        <w:t>2</w:t>
      </w:r>
      <w:r>
        <w:rPr>
          <w:lang w:eastAsia="uk-UA"/>
        </w:rPr>
        <w:t xml:space="preserve">5 пільгових рецептів, </w:t>
      </w:r>
      <w:r w:rsidR="0045734B">
        <w:rPr>
          <w:lang w:eastAsia="uk-UA"/>
        </w:rPr>
        <w:t>реабілітаційне лікування отримали 106 в</w:t>
      </w:r>
      <w:r w:rsidR="00607E20">
        <w:rPr>
          <w:lang w:eastAsia="uk-UA"/>
        </w:rPr>
        <w:t>ійськових</w:t>
      </w:r>
      <w:r w:rsidR="0045734B">
        <w:rPr>
          <w:lang w:eastAsia="uk-UA"/>
        </w:rPr>
        <w:t xml:space="preserve">, </w:t>
      </w:r>
      <w:r w:rsidR="00700350">
        <w:rPr>
          <w:lang w:eastAsia="uk-UA"/>
        </w:rPr>
        <w:t xml:space="preserve">безкоштовне медичне обстеження та лікування отримали 524 особи, </w:t>
      </w:r>
      <w:r>
        <w:rPr>
          <w:lang w:eastAsia="uk-UA"/>
        </w:rPr>
        <w:t>з</w:t>
      </w:r>
      <w:r w:rsidR="0045734B">
        <w:rPr>
          <w:lang w:eastAsia="uk-UA"/>
        </w:rPr>
        <w:t>убопротезна допомога надана – 96</w:t>
      </w:r>
      <w:r>
        <w:rPr>
          <w:lang w:eastAsia="uk-UA"/>
        </w:rPr>
        <w:t xml:space="preserve"> учасник</w:t>
      </w:r>
      <w:r w:rsidR="002E0159">
        <w:rPr>
          <w:lang w:eastAsia="uk-UA"/>
        </w:rPr>
        <w:t>ам</w:t>
      </w:r>
      <w:r>
        <w:rPr>
          <w:lang w:eastAsia="uk-UA"/>
        </w:rPr>
        <w:t xml:space="preserve"> бойових дій.</w:t>
      </w:r>
      <w:r w:rsidR="003B4805">
        <w:rPr>
          <w:lang w:eastAsia="uk-UA"/>
        </w:rPr>
        <w:t xml:space="preserve"> </w:t>
      </w:r>
      <w:r w:rsidR="005D2B0C">
        <w:rPr>
          <w:lang w:eastAsia="uk-UA"/>
        </w:rPr>
        <w:t xml:space="preserve"> В 2022 році </w:t>
      </w:r>
      <w:r w:rsidR="0083676A">
        <w:rPr>
          <w:lang w:eastAsia="uk-UA"/>
        </w:rPr>
        <w:t xml:space="preserve"> спрямовано </w:t>
      </w:r>
      <w:r w:rsidR="00B127CD">
        <w:rPr>
          <w:lang w:eastAsia="uk-UA"/>
        </w:rPr>
        <w:t>2,5</w:t>
      </w:r>
      <w:r w:rsidR="005D2B0C">
        <w:rPr>
          <w:lang w:eastAsia="uk-UA"/>
        </w:rPr>
        <w:t xml:space="preserve"> млн.грн.</w:t>
      </w:r>
    </w:p>
    <w:p w14:paraId="7513DC62" w14:textId="77777777" w:rsidR="007712E4" w:rsidRDefault="007712E4" w:rsidP="003B4805">
      <w:pPr>
        <w:ind w:firstLine="584"/>
        <w:jc w:val="both"/>
        <w:rPr>
          <w:lang w:eastAsia="uk-UA"/>
        </w:rPr>
      </w:pPr>
      <w:r w:rsidRPr="00C607CE">
        <w:rPr>
          <w:lang w:eastAsia="uk-UA"/>
        </w:rPr>
        <w:t xml:space="preserve"> </w:t>
      </w:r>
      <w:r w:rsidR="003B4805" w:rsidRPr="00C607CE">
        <w:rPr>
          <w:lang w:eastAsia="uk-UA"/>
        </w:rPr>
        <w:t>Для забезпечення на</w:t>
      </w:r>
      <w:r w:rsidR="003B4805">
        <w:rPr>
          <w:lang w:eastAsia="uk-UA"/>
        </w:rPr>
        <w:t>лежної роботи закладів охорони здоров’я громади спрямовано 76,9 млн.грн., в тому числі на оплату за спожиті енергоносії 61,7 млн.грн.</w:t>
      </w:r>
      <w:r w:rsidR="00ED1A1A">
        <w:rPr>
          <w:lang w:eastAsia="uk-UA"/>
        </w:rPr>
        <w:t xml:space="preserve"> (</w:t>
      </w:r>
      <w:r w:rsidR="008A252B">
        <w:rPr>
          <w:lang w:eastAsia="uk-UA"/>
        </w:rPr>
        <w:t xml:space="preserve">2022 рік </w:t>
      </w:r>
      <w:r w:rsidR="00ED1A1A">
        <w:rPr>
          <w:lang w:eastAsia="uk-UA"/>
        </w:rPr>
        <w:t>–</w:t>
      </w:r>
      <w:r w:rsidR="008A252B">
        <w:rPr>
          <w:lang w:eastAsia="uk-UA"/>
        </w:rPr>
        <w:t xml:space="preserve"> </w:t>
      </w:r>
      <w:r w:rsidR="00ED1A1A">
        <w:rPr>
          <w:lang w:eastAsia="uk-UA"/>
        </w:rPr>
        <w:t xml:space="preserve">50,9 млн.грн.), </w:t>
      </w:r>
      <w:r w:rsidR="003B4805">
        <w:rPr>
          <w:lang w:eastAsia="uk-UA"/>
        </w:rPr>
        <w:t xml:space="preserve"> на</w:t>
      </w:r>
      <w:r w:rsidR="003B4805" w:rsidRPr="00C607CE">
        <w:rPr>
          <w:lang w:eastAsia="uk-UA"/>
        </w:rPr>
        <w:t xml:space="preserve">дання паліативної допомоги мешканцям громади на базі відділення паліативної та хоспісної терапії с. Малашівці спрямовано </w:t>
      </w:r>
      <w:r w:rsidR="003B4805">
        <w:rPr>
          <w:lang w:eastAsia="uk-UA"/>
        </w:rPr>
        <w:t>1,</w:t>
      </w:r>
      <w:r w:rsidR="00A50560">
        <w:rPr>
          <w:lang w:eastAsia="uk-UA"/>
        </w:rPr>
        <w:t>8</w:t>
      </w:r>
      <w:r w:rsidR="003B4805" w:rsidRPr="00C607CE">
        <w:rPr>
          <w:lang w:eastAsia="uk-UA"/>
        </w:rPr>
        <w:t xml:space="preserve"> млн.грн.</w:t>
      </w:r>
      <w:r w:rsidR="008A252B">
        <w:rPr>
          <w:lang w:eastAsia="uk-UA"/>
        </w:rPr>
        <w:t xml:space="preserve">, </w:t>
      </w:r>
      <w:r w:rsidR="00ED1A1A">
        <w:rPr>
          <w:lang w:eastAsia="uk-UA"/>
        </w:rPr>
        <w:t>(</w:t>
      </w:r>
      <w:r w:rsidR="008A252B">
        <w:rPr>
          <w:lang w:eastAsia="uk-UA"/>
        </w:rPr>
        <w:t>в 2022 році – 0,8 млн.грн.</w:t>
      </w:r>
      <w:r w:rsidR="00ED1A1A">
        <w:rPr>
          <w:lang w:eastAsia="uk-UA"/>
        </w:rPr>
        <w:t>).</w:t>
      </w:r>
      <w:r w:rsidR="002E489D">
        <w:rPr>
          <w:lang w:eastAsia="uk-UA"/>
        </w:rPr>
        <w:t xml:space="preserve"> Н</w:t>
      </w:r>
      <w:r w:rsidR="00381CAC">
        <w:rPr>
          <w:lang w:eastAsia="uk-UA"/>
        </w:rPr>
        <w:t xml:space="preserve">а забезпечення </w:t>
      </w:r>
      <w:r w:rsidR="006B1306">
        <w:rPr>
          <w:lang w:eastAsia="uk-UA"/>
        </w:rPr>
        <w:t>роботи стаціонарних відділень КНП «Міська комунальна лікарн</w:t>
      </w:r>
      <w:r w:rsidR="008A252B">
        <w:rPr>
          <w:lang w:eastAsia="uk-UA"/>
        </w:rPr>
        <w:t>я</w:t>
      </w:r>
      <w:r w:rsidR="006B1306">
        <w:rPr>
          <w:lang w:eastAsia="uk-UA"/>
        </w:rPr>
        <w:t xml:space="preserve"> №3» ТМР, де надається медична допомога військовим ЗСУ спрямовано кошти місцевого бюджету в сумі 5,65 млн.грн.</w:t>
      </w:r>
    </w:p>
    <w:p w14:paraId="15FA833B" w14:textId="77777777" w:rsidR="00A50560" w:rsidRPr="00711B57" w:rsidRDefault="00A50560" w:rsidP="00711B57">
      <w:pPr>
        <w:ind w:firstLine="708"/>
        <w:jc w:val="both"/>
      </w:pPr>
      <w:r w:rsidRPr="00711B57">
        <w:t xml:space="preserve">Одним із завдань галузі є забезпечення надання медичної допомоги пацієнтам незважаючи на виклики воєнного часу та забезпечення роботи в умовах </w:t>
      </w:r>
      <w:r w:rsidR="002E489D">
        <w:t>блекауту</w:t>
      </w:r>
      <w:r w:rsidRPr="00711B57">
        <w:t xml:space="preserve">. </w:t>
      </w:r>
      <w:r w:rsidR="00273049">
        <w:t>В</w:t>
      </w:r>
      <w:r w:rsidRPr="00711B57">
        <w:t xml:space="preserve">сі заклади охорони здоров’я міста забезпечені генераторами безперебійного живлення, що дозволить забезпечити надання медичної допомоги населенню громади в умовах можливих аварійних відключень електроенергії. Також у двох закладах </w:t>
      </w:r>
      <w:r w:rsidR="00273049">
        <w:t xml:space="preserve">за рахунок коштів міського бюджету </w:t>
      </w:r>
      <w:r w:rsidRPr="00711B57">
        <w:t>облаштовано автономні джерела водопостачання – власні свердловини для забору води.</w:t>
      </w:r>
    </w:p>
    <w:p w14:paraId="46892A00" w14:textId="77777777" w:rsidR="007712E4" w:rsidRDefault="007712E4" w:rsidP="001A4C84">
      <w:pPr>
        <w:suppressAutoHyphens w:val="0"/>
        <w:spacing w:line="259" w:lineRule="auto"/>
        <w:ind w:firstLine="708"/>
        <w:jc w:val="both"/>
        <w:rPr>
          <w:lang w:eastAsia="uk-UA"/>
        </w:rPr>
      </w:pPr>
      <w:r w:rsidRPr="00711B57">
        <w:rPr>
          <w:lang w:eastAsia="uk-UA"/>
        </w:rPr>
        <w:t xml:space="preserve">Всього з бюджету </w:t>
      </w:r>
      <w:r w:rsidR="009D187E">
        <w:rPr>
          <w:lang w:eastAsia="uk-UA"/>
        </w:rPr>
        <w:t xml:space="preserve">Тернопільської міської територіальної громади </w:t>
      </w:r>
      <w:r w:rsidRPr="00711B57">
        <w:rPr>
          <w:lang w:eastAsia="uk-UA"/>
        </w:rPr>
        <w:t>на галузь «Охорона здо</w:t>
      </w:r>
      <w:r w:rsidRPr="00FE1AA8">
        <w:rPr>
          <w:lang w:eastAsia="uk-UA"/>
        </w:rPr>
        <w:t xml:space="preserve">ров’я» </w:t>
      </w:r>
      <w:r w:rsidR="008603A0">
        <w:rPr>
          <w:lang w:eastAsia="uk-UA"/>
        </w:rPr>
        <w:t xml:space="preserve">у 2023 році </w:t>
      </w:r>
      <w:r>
        <w:rPr>
          <w:lang w:eastAsia="uk-UA"/>
        </w:rPr>
        <w:t>виділено кошти в сумі 1</w:t>
      </w:r>
      <w:r w:rsidR="00A50560">
        <w:rPr>
          <w:lang w:eastAsia="uk-UA"/>
        </w:rPr>
        <w:t>55,</w:t>
      </w:r>
      <w:r w:rsidR="002E489D">
        <w:rPr>
          <w:lang w:eastAsia="uk-UA"/>
        </w:rPr>
        <w:t>9</w:t>
      </w:r>
      <w:r>
        <w:rPr>
          <w:lang w:eastAsia="uk-UA"/>
        </w:rPr>
        <w:t xml:space="preserve"> </w:t>
      </w:r>
      <w:r w:rsidRPr="00FE1AA8">
        <w:rPr>
          <w:lang w:eastAsia="uk-UA"/>
        </w:rPr>
        <w:t>млн.грн.</w:t>
      </w:r>
      <w:r w:rsidR="00A50560">
        <w:rPr>
          <w:lang w:eastAsia="uk-UA"/>
        </w:rPr>
        <w:t>, в тому числі капітальні видатки склали 22,</w:t>
      </w:r>
      <w:r w:rsidR="002E489D">
        <w:rPr>
          <w:lang w:eastAsia="uk-UA"/>
        </w:rPr>
        <w:t>58</w:t>
      </w:r>
      <w:r w:rsidR="00A50560">
        <w:rPr>
          <w:lang w:eastAsia="uk-UA"/>
        </w:rPr>
        <w:t xml:space="preserve"> млн.грн.</w:t>
      </w:r>
    </w:p>
    <w:p w14:paraId="171D2B5A" w14:textId="77777777" w:rsidR="008603A0" w:rsidRPr="00192549" w:rsidRDefault="008603A0" w:rsidP="008603A0">
      <w:pPr>
        <w:ind w:firstLine="851"/>
        <w:jc w:val="both"/>
        <w:rPr>
          <w:color w:val="000000"/>
          <w:spacing w:val="-5"/>
          <w:lang w:eastAsia="ru-RU"/>
        </w:rPr>
      </w:pPr>
      <w:r w:rsidRPr="00192549">
        <w:rPr>
          <w:color w:val="000000"/>
          <w:spacing w:val="-5"/>
          <w:lang w:eastAsia="ru-RU"/>
        </w:rPr>
        <w:t>Обсяг виділених коштів з бюджету Тернопільської міської територіальної громади</w:t>
      </w:r>
      <w:r w:rsidR="009D187E">
        <w:rPr>
          <w:color w:val="000000"/>
          <w:spacing w:val="-5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693"/>
        <w:gridCol w:w="2119"/>
      </w:tblGrid>
      <w:tr w:rsidR="008603A0" w:rsidRPr="00192549" w14:paraId="1FB9AF9C" w14:textId="77777777" w:rsidTr="00BA00F4">
        <w:tc>
          <w:tcPr>
            <w:tcW w:w="4815" w:type="dxa"/>
          </w:tcPr>
          <w:p w14:paraId="5514DE02" w14:textId="77777777" w:rsidR="008603A0" w:rsidRPr="00192549" w:rsidRDefault="008603A0" w:rsidP="00BA00F4">
            <w:pPr>
              <w:jc w:val="both"/>
              <w:rPr>
                <w:color w:val="000000"/>
                <w:spacing w:val="-5"/>
                <w:lang w:eastAsia="ru-RU"/>
              </w:rPr>
            </w:pPr>
          </w:p>
        </w:tc>
        <w:tc>
          <w:tcPr>
            <w:tcW w:w="2693" w:type="dxa"/>
          </w:tcPr>
          <w:p w14:paraId="1C95C30D" w14:textId="77777777" w:rsidR="008603A0" w:rsidRPr="00192549" w:rsidRDefault="008603A0" w:rsidP="00BA00F4">
            <w:pPr>
              <w:jc w:val="center"/>
              <w:rPr>
                <w:color w:val="000000"/>
                <w:spacing w:val="-5"/>
                <w:lang w:eastAsia="ru-RU"/>
              </w:rPr>
            </w:pPr>
            <w:r w:rsidRPr="00192549">
              <w:rPr>
                <w:color w:val="000000"/>
                <w:spacing w:val="-5"/>
                <w:lang w:eastAsia="ru-RU"/>
              </w:rPr>
              <w:t>202</w:t>
            </w:r>
            <w:r>
              <w:rPr>
                <w:color w:val="000000"/>
                <w:spacing w:val="-5"/>
                <w:lang w:eastAsia="ru-RU"/>
              </w:rPr>
              <w:t>2</w:t>
            </w:r>
            <w:r w:rsidRPr="00192549">
              <w:rPr>
                <w:color w:val="000000"/>
                <w:spacing w:val="-5"/>
                <w:lang w:eastAsia="ru-RU"/>
              </w:rPr>
              <w:t xml:space="preserve"> рік, млн.</w:t>
            </w:r>
            <w:r>
              <w:rPr>
                <w:color w:val="000000"/>
                <w:spacing w:val="-5"/>
                <w:lang w:eastAsia="ru-RU"/>
              </w:rPr>
              <w:t xml:space="preserve"> </w:t>
            </w:r>
            <w:r w:rsidRPr="00192549">
              <w:rPr>
                <w:color w:val="000000"/>
                <w:spacing w:val="-5"/>
                <w:lang w:eastAsia="ru-RU"/>
              </w:rPr>
              <w:t>грн.</w:t>
            </w:r>
          </w:p>
        </w:tc>
        <w:tc>
          <w:tcPr>
            <w:tcW w:w="2119" w:type="dxa"/>
          </w:tcPr>
          <w:p w14:paraId="386898C6" w14:textId="77777777" w:rsidR="008603A0" w:rsidRPr="00192549" w:rsidRDefault="008603A0" w:rsidP="00BA00F4">
            <w:pPr>
              <w:jc w:val="center"/>
              <w:rPr>
                <w:color w:val="000000"/>
                <w:spacing w:val="-5"/>
                <w:lang w:eastAsia="ru-RU"/>
              </w:rPr>
            </w:pPr>
            <w:r w:rsidRPr="00192549">
              <w:rPr>
                <w:color w:val="000000"/>
                <w:spacing w:val="-5"/>
                <w:lang w:eastAsia="ru-RU"/>
              </w:rPr>
              <w:t>202</w:t>
            </w:r>
            <w:r>
              <w:rPr>
                <w:color w:val="000000"/>
                <w:spacing w:val="-5"/>
                <w:lang w:eastAsia="ru-RU"/>
              </w:rPr>
              <w:t>3</w:t>
            </w:r>
            <w:r w:rsidRPr="00192549">
              <w:rPr>
                <w:color w:val="000000"/>
                <w:spacing w:val="-5"/>
                <w:lang w:eastAsia="ru-RU"/>
              </w:rPr>
              <w:t xml:space="preserve"> рік, млн.</w:t>
            </w:r>
            <w:r>
              <w:rPr>
                <w:color w:val="000000"/>
                <w:spacing w:val="-5"/>
                <w:lang w:eastAsia="ru-RU"/>
              </w:rPr>
              <w:t xml:space="preserve"> </w:t>
            </w:r>
            <w:r w:rsidRPr="00192549">
              <w:rPr>
                <w:color w:val="000000"/>
                <w:spacing w:val="-5"/>
                <w:lang w:eastAsia="ru-RU"/>
              </w:rPr>
              <w:t>грн.</w:t>
            </w:r>
          </w:p>
        </w:tc>
      </w:tr>
      <w:tr w:rsidR="008603A0" w:rsidRPr="00192549" w14:paraId="70B37EC9" w14:textId="77777777" w:rsidTr="00BA00F4">
        <w:tc>
          <w:tcPr>
            <w:tcW w:w="4815" w:type="dxa"/>
          </w:tcPr>
          <w:p w14:paraId="3192B8AF" w14:textId="77777777" w:rsidR="008603A0" w:rsidRPr="00192549" w:rsidRDefault="008603A0" w:rsidP="008603A0">
            <w:pPr>
              <w:jc w:val="both"/>
              <w:rPr>
                <w:color w:val="000000"/>
                <w:spacing w:val="-5"/>
                <w:lang w:eastAsia="ru-RU"/>
              </w:rPr>
            </w:pPr>
            <w:r w:rsidRPr="00192549">
              <w:rPr>
                <w:color w:val="000000"/>
                <w:spacing w:val="-5"/>
                <w:lang w:eastAsia="ru-RU"/>
              </w:rPr>
              <w:t>Видатки загального фонду</w:t>
            </w:r>
            <w:r>
              <w:rPr>
                <w:color w:val="000000"/>
                <w:spacing w:val="-5"/>
                <w:lang w:eastAsia="ru-RU"/>
              </w:rPr>
              <w:t xml:space="preserve"> бюджету </w:t>
            </w:r>
          </w:p>
        </w:tc>
        <w:tc>
          <w:tcPr>
            <w:tcW w:w="2693" w:type="dxa"/>
          </w:tcPr>
          <w:p w14:paraId="64C3D036" w14:textId="77777777" w:rsidR="008603A0" w:rsidRPr="006C77AE" w:rsidRDefault="00210BD5" w:rsidP="008603A0">
            <w:pPr>
              <w:jc w:val="center"/>
              <w:rPr>
                <w:spacing w:val="-5"/>
                <w:lang w:eastAsia="ru-RU"/>
              </w:rPr>
            </w:pPr>
            <w:r w:rsidRPr="006C77AE">
              <w:rPr>
                <w:spacing w:val="-5"/>
                <w:lang w:eastAsia="ru-RU"/>
              </w:rPr>
              <w:t>111,3</w:t>
            </w:r>
          </w:p>
        </w:tc>
        <w:tc>
          <w:tcPr>
            <w:tcW w:w="2119" w:type="dxa"/>
          </w:tcPr>
          <w:p w14:paraId="4717A220" w14:textId="77777777" w:rsidR="008603A0" w:rsidRPr="00192549" w:rsidRDefault="008603A0" w:rsidP="008603A0">
            <w:pPr>
              <w:jc w:val="center"/>
              <w:rPr>
                <w:color w:val="000000"/>
                <w:spacing w:val="-5"/>
                <w:lang w:eastAsia="ru-RU"/>
              </w:rPr>
            </w:pPr>
            <w:r>
              <w:rPr>
                <w:color w:val="000000"/>
                <w:spacing w:val="-5"/>
                <w:lang w:eastAsia="ru-RU"/>
              </w:rPr>
              <w:t>133,32</w:t>
            </w:r>
          </w:p>
        </w:tc>
      </w:tr>
      <w:tr w:rsidR="008603A0" w:rsidRPr="00192549" w14:paraId="6027176B" w14:textId="77777777" w:rsidTr="00BA00F4">
        <w:tc>
          <w:tcPr>
            <w:tcW w:w="4815" w:type="dxa"/>
          </w:tcPr>
          <w:p w14:paraId="3113EB11" w14:textId="77777777" w:rsidR="008603A0" w:rsidRPr="00192549" w:rsidRDefault="008603A0" w:rsidP="008603A0">
            <w:pPr>
              <w:jc w:val="both"/>
              <w:rPr>
                <w:color w:val="000000"/>
                <w:spacing w:val="-5"/>
                <w:lang w:eastAsia="ru-RU"/>
              </w:rPr>
            </w:pPr>
            <w:r w:rsidRPr="00192549">
              <w:rPr>
                <w:color w:val="000000"/>
                <w:spacing w:val="-5"/>
                <w:lang w:eastAsia="ru-RU"/>
              </w:rPr>
              <w:t>Видатки спеціального фонду</w:t>
            </w:r>
            <w:r>
              <w:rPr>
                <w:color w:val="000000"/>
                <w:spacing w:val="-5"/>
                <w:lang w:eastAsia="ru-RU"/>
              </w:rPr>
              <w:t xml:space="preserve"> бюджету </w:t>
            </w:r>
          </w:p>
        </w:tc>
        <w:tc>
          <w:tcPr>
            <w:tcW w:w="2693" w:type="dxa"/>
          </w:tcPr>
          <w:p w14:paraId="642DC35D" w14:textId="77777777" w:rsidR="008603A0" w:rsidRPr="006C77AE" w:rsidRDefault="00210BD5" w:rsidP="008603A0">
            <w:pPr>
              <w:jc w:val="center"/>
              <w:rPr>
                <w:spacing w:val="-5"/>
                <w:lang w:eastAsia="ru-RU"/>
              </w:rPr>
            </w:pPr>
            <w:r w:rsidRPr="006C77AE">
              <w:rPr>
                <w:spacing w:val="-5"/>
                <w:lang w:eastAsia="ru-RU"/>
              </w:rPr>
              <w:t>14,2</w:t>
            </w:r>
          </w:p>
        </w:tc>
        <w:tc>
          <w:tcPr>
            <w:tcW w:w="2119" w:type="dxa"/>
          </w:tcPr>
          <w:p w14:paraId="4AACBEF8" w14:textId="77777777" w:rsidR="008603A0" w:rsidRPr="00192549" w:rsidRDefault="008603A0" w:rsidP="008603A0">
            <w:pPr>
              <w:jc w:val="center"/>
              <w:rPr>
                <w:color w:val="000000"/>
                <w:spacing w:val="-5"/>
                <w:lang w:eastAsia="ru-RU"/>
              </w:rPr>
            </w:pPr>
            <w:r>
              <w:rPr>
                <w:color w:val="000000"/>
                <w:spacing w:val="-5"/>
                <w:lang w:eastAsia="ru-RU"/>
              </w:rPr>
              <w:t>22,58</w:t>
            </w:r>
          </w:p>
        </w:tc>
      </w:tr>
      <w:tr w:rsidR="008603A0" w:rsidRPr="00192549" w14:paraId="1BAA023E" w14:textId="77777777" w:rsidTr="00BA00F4">
        <w:tc>
          <w:tcPr>
            <w:tcW w:w="4815" w:type="dxa"/>
          </w:tcPr>
          <w:p w14:paraId="56BA5037" w14:textId="77777777" w:rsidR="008603A0" w:rsidRPr="00192549" w:rsidRDefault="008603A0" w:rsidP="008603A0">
            <w:pPr>
              <w:jc w:val="both"/>
              <w:rPr>
                <w:color w:val="000000"/>
                <w:spacing w:val="-5"/>
                <w:lang w:eastAsia="ru-RU"/>
              </w:rPr>
            </w:pPr>
            <w:r w:rsidRPr="00192549">
              <w:rPr>
                <w:color w:val="000000"/>
                <w:spacing w:val="-5"/>
                <w:lang w:eastAsia="ru-RU"/>
              </w:rPr>
              <w:t>Всього</w:t>
            </w:r>
          </w:p>
        </w:tc>
        <w:tc>
          <w:tcPr>
            <w:tcW w:w="2693" w:type="dxa"/>
          </w:tcPr>
          <w:p w14:paraId="44A440D8" w14:textId="77777777" w:rsidR="008603A0" w:rsidRPr="006C77AE" w:rsidRDefault="00210BD5" w:rsidP="008603A0">
            <w:pPr>
              <w:jc w:val="center"/>
              <w:rPr>
                <w:b/>
                <w:bCs/>
                <w:spacing w:val="-5"/>
                <w:lang w:eastAsia="ru-RU"/>
              </w:rPr>
            </w:pPr>
            <w:r w:rsidRPr="006C77AE">
              <w:rPr>
                <w:b/>
                <w:bCs/>
                <w:spacing w:val="-5"/>
                <w:lang w:eastAsia="ru-RU"/>
              </w:rPr>
              <w:t>125,5</w:t>
            </w:r>
          </w:p>
        </w:tc>
        <w:tc>
          <w:tcPr>
            <w:tcW w:w="2119" w:type="dxa"/>
          </w:tcPr>
          <w:p w14:paraId="6C5889C4" w14:textId="77777777" w:rsidR="008603A0" w:rsidRPr="00FE0091" w:rsidRDefault="008603A0" w:rsidP="008603A0">
            <w:pPr>
              <w:jc w:val="center"/>
              <w:rPr>
                <w:b/>
                <w:bCs/>
                <w:color w:val="000000"/>
                <w:spacing w:val="-5"/>
                <w:lang w:eastAsia="ru-RU"/>
              </w:rPr>
            </w:pPr>
            <w:r w:rsidRPr="00FE0091">
              <w:rPr>
                <w:b/>
                <w:bCs/>
                <w:color w:val="000000"/>
                <w:spacing w:val="-5"/>
                <w:lang w:eastAsia="ru-RU"/>
              </w:rPr>
              <w:t>155,9</w:t>
            </w:r>
          </w:p>
        </w:tc>
      </w:tr>
    </w:tbl>
    <w:p w14:paraId="6424B680" w14:textId="77777777" w:rsidR="007712E4" w:rsidRPr="004A72DC" w:rsidRDefault="007712E4" w:rsidP="00E74631">
      <w:pPr>
        <w:ind w:firstLine="708"/>
        <w:jc w:val="both"/>
      </w:pPr>
      <w:r w:rsidRPr="004A72DC">
        <w:t>Закладами охорони здоров’я міста протягом 202</w:t>
      </w:r>
      <w:r w:rsidR="004C34DF" w:rsidRPr="004A72DC">
        <w:t>3</w:t>
      </w:r>
      <w:r w:rsidRPr="004A72DC">
        <w:t xml:space="preserve"> року проведено наступні роботи : </w:t>
      </w:r>
    </w:p>
    <w:p w14:paraId="6F7A2C41" w14:textId="77777777" w:rsidR="007712E4" w:rsidRPr="004A72DC" w:rsidRDefault="007712E4" w:rsidP="00E74631">
      <w:pPr>
        <w:ind w:firstLine="708"/>
        <w:jc w:val="both"/>
      </w:pPr>
      <w:r w:rsidRPr="004A72DC">
        <w:t xml:space="preserve">- поточні ремонти на суму </w:t>
      </w:r>
      <w:r w:rsidR="00DD1666" w:rsidRPr="004A72DC">
        <w:t>7413,7</w:t>
      </w:r>
      <w:r w:rsidRPr="004A72DC">
        <w:t xml:space="preserve"> тис.грн., з них за кошти міського бюджету – </w:t>
      </w:r>
      <w:r w:rsidR="007C1D0F" w:rsidRPr="004A72DC">
        <w:t>4604,8</w:t>
      </w:r>
      <w:r w:rsidRPr="004A72DC">
        <w:t xml:space="preserve"> тис.грн., кошти НСЗУ та власні кошти закладів  –</w:t>
      </w:r>
      <w:r w:rsidR="00DD1666" w:rsidRPr="004A72DC">
        <w:t xml:space="preserve"> </w:t>
      </w:r>
      <w:r w:rsidR="007C1D0F" w:rsidRPr="004A72DC">
        <w:t>2808,9</w:t>
      </w:r>
      <w:r w:rsidRPr="004A72DC">
        <w:t xml:space="preserve"> тис.грн.  </w:t>
      </w:r>
    </w:p>
    <w:p w14:paraId="3D00BF10" w14:textId="77777777" w:rsidR="007712E4" w:rsidRPr="000B5072" w:rsidRDefault="007712E4" w:rsidP="00E74631">
      <w:pPr>
        <w:ind w:firstLine="708"/>
        <w:jc w:val="both"/>
      </w:pPr>
      <w:r w:rsidRPr="000B5072">
        <w:t>- капітальні ремонти</w:t>
      </w:r>
      <w:r w:rsidR="004A72DC" w:rsidRPr="000B5072">
        <w:t xml:space="preserve"> та будівництво </w:t>
      </w:r>
      <w:r w:rsidRPr="000B5072">
        <w:t xml:space="preserve">на суму  </w:t>
      </w:r>
      <w:r w:rsidR="004A72DC" w:rsidRPr="000B5072">
        <w:t>11670,7</w:t>
      </w:r>
      <w:r w:rsidRPr="000B5072">
        <w:t xml:space="preserve"> тис.грн., з них за кошти міського бюджету –  </w:t>
      </w:r>
      <w:r w:rsidR="003B11F2" w:rsidRPr="000B5072">
        <w:t>7</w:t>
      </w:r>
      <w:r w:rsidR="004A72DC" w:rsidRPr="000B5072">
        <w:t>717,3</w:t>
      </w:r>
      <w:r w:rsidR="003B11F2" w:rsidRPr="000B5072">
        <w:t xml:space="preserve"> </w:t>
      </w:r>
      <w:r w:rsidRPr="000B5072">
        <w:t xml:space="preserve">тис.грн., кошти НСЗУ та власні кошти закладів  –  </w:t>
      </w:r>
      <w:r w:rsidR="004A72DC" w:rsidRPr="000B5072">
        <w:t>3953,4</w:t>
      </w:r>
      <w:r w:rsidRPr="000B5072">
        <w:t xml:space="preserve"> тис.грн. </w:t>
      </w:r>
    </w:p>
    <w:p w14:paraId="60AE8F9E" w14:textId="77777777" w:rsidR="007712E4" w:rsidRPr="000B5072" w:rsidRDefault="007712E4" w:rsidP="00E74631">
      <w:pPr>
        <w:ind w:firstLine="708"/>
        <w:jc w:val="both"/>
      </w:pPr>
      <w:r w:rsidRPr="000B5072">
        <w:t xml:space="preserve">- придбано обладнання на суму </w:t>
      </w:r>
      <w:r w:rsidR="004A72DC" w:rsidRPr="000B5072">
        <w:t>19119,6</w:t>
      </w:r>
      <w:r w:rsidRPr="000B5072">
        <w:t xml:space="preserve"> тис.грн., з них за кошти міського бюджету –   </w:t>
      </w:r>
    </w:p>
    <w:p w14:paraId="23C89331" w14:textId="77777777" w:rsidR="007712E4" w:rsidRPr="000B5072" w:rsidRDefault="004A72DC" w:rsidP="00E74631">
      <w:pPr>
        <w:jc w:val="both"/>
      </w:pPr>
      <w:r w:rsidRPr="000B5072">
        <w:t>11691,6</w:t>
      </w:r>
      <w:r w:rsidR="007712E4" w:rsidRPr="000B5072">
        <w:t xml:space="preserve"> тис.грн., кошти НСЗУ та власні кошти – </w:t>
      </w:r>
      <w:r w:rsidRPr="000B5072">
        <w:t>6594,3</w:t>
      </w:r>
      <w:r w:rsidR="007712E4" w:rsidRPr="000B5072">
        <w:t xml:space="preserve"> тис.грн., кошти державного бюджету – </w:t>
      </w:r>
      <w:r w:rsidRPr="000B5072">
        <w:t>833,7</w:t>
      </w:r>
      <w:r w:rsidR="007712E4" w:rsidRPr="000B5072">
        <w:t xml:space="preserve"> тис.грн </w:t>
      </w:r>
    </w:p>
    <w:p w14:paraId="60C37CC4" w14:textId="77777777" w:rsidR="007712E4" w:rsidRPr="000B5072" w:rsidRDefault="000B5072" w:rsidP="00E74631">
      <w:pPr>
        <w:ind w:firstLine="708"/>
        <w:jc w:val="both"/>
      </w:pPr>
      <w:r>
        <w:t>З</w:t>
      </w:r>
      <w:r w:rsidR="007712E4" w:rsidRPr="000B5072">
        <w:t xml:space="preserve">акладами отримано гуманітарну допомогу на суму </w:t>
      </w:r>
      <w:r w:rsidRPr="000B5072">
        <w:t>37181,9</w:t>
      </w:r>
      <w:r w:rsidR="007712E4" w:rsidRPr="000B5072">
        <w:t xml:space="preserve"> тис.грн., в тому числі обладнання</w:t>
      </w:r>
      <w:r w:rsidRPr="000B5072">
        <w:t>, модульні житлові одиниці для ВПО</w:t>
      </w:r>
      <w:r w:rsidR="007712E4" w:rsidRPr="000B5072">
        <w:t xml:space="preserve"> на суму 1</w:t>
      </w:r>
      <w:r w:rsidRPr="000B5072">
        <w:t xml:space="preserve">7461,3 </w:t>
      </w:r>
      <w:r w:rsidR="007712E4" w:rsidRPr="000B5072">
        <w:t xml:space="preserve">тис.грн., медикаментів та засобів захисту, господарських товарів, продуктів харчування, м’якого інвентаря, меблі б/в на суму </w:t>
      </w:r>
      <w:r w:rsidRPr="000B5072">
        <w:t>19720,6</w:t>
      </w:r>
      <w:r w:rsidR="007712E4" w:rsidRPr="000B5072">
        <w:t xml:space="preserve"> тис.грн</w:t>
      </w:r>
      <w:r w:rsidR="002E489D">
        <w:t>.</w:t>
      </w:r>
      <w:r w:rsidR="006C77AE">
        <w:t xml:space="preserve"> В 2022 році заклади отримали гуманітарної допомоги на суму 61,5 млн.грн.</w:t>
      </w:r>
    </w:p>
    <w:p w14:paraId="46964D5C" w14:textId="77777777" w:rsidR="007712E4" w:rsidRPr="000B5072" w:rsidRDefault="007712E4" w:rsidP="00B8104D">
      <w:pPr>
        <w:ind w:firstLine="708"/>
      </w:pPr>
      <w:r w:rsidRPr="000B5072">
        <w:t xml:space="preserve"> </w:t>
      </w:r>
    </w:p>
    <w:tbl>
      <w:tblPr>
        <w:tblW w:w="103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5895"/>
        <w:gridCol w:w="1301"/>
        <w:gridCol w:w="1759"/>
      </w:tblGrid>
      <w:tr w:rsidR="007712E4" w14:paraId="2DFEF6F4" w14:textId="77777777" w:rsidTr="002E489D">
        <w:tc>
          <w:tcPr>
            <w:tcW w:w="1418" w:type="dxa"/>
          </w:tcPr>
          <w:p w14:paraId="0F229A51" w14:textId="77777777" w:rsidR="007712E4" w:rsidRPr="00BA623A" w:rsidRDefault="007712E4" w:rsidP="00B8104D">
            <w:r w:rsidRPr="00BA623A">
              <w:rPr>
                <w:sz w:val="22"/>
                <w:szCs w:val="22"/>
              </w:rPr>
              <w:lastRenderedPageBreak/>
              <w:t xml:space="preserve">Назва </w:t>
            </w:r>
            <w:r>
              <w:rPr>
                <w:sz w:val="22"/>
                <w:szCs w:val="22"/>
              </w:rPr>
              <w:t>закладу</w:t>
            </w:r>
          </w:p>
        </w:tc>
        <w:tc>
          <w:tcPr>
            <w:tcW w:w="5895" w:type="dxa"/>
          </w:tcPr>
          <w:p w14:paraId="3D86CB60" w14:textId="77777777" w:rsidR="007712E4" w:rsidRPr="00BA623A" w:rsidRDefault="007712E4" w:rsidP="00B8104D">
            <w:r w:rsidRPr="00BA623A">
              <w:rPr>
                <w:sz w:val="22"/>
                <w:szCs w:val="22"/>
              </w:rPr>
              <w:t>Перелік виконаних робіт (придбання обладнання, ремонти і т.д.)</w:t>
            </w:r>
          </w:p>
        </w:tc>
        <w:tc>
          <w:tcPr>
            <w:tcW w:w="1301" w:type="dxa"/>
          </w:tcPr>
          <w:p w14:paraId="7734F352" w14:textId="77777777" w:rsidR="007712E4" w:rsidRPr="00BA623A" w:rsidRDefault="007712E4" w:rsidP="00B8104D">
            <w:r>
              <w:rPr>
                <w:sz w:val="22"/>
                <w:szCs w:val="22"/>
              </w:rPr>
              <w:t xml:space="preserve">Вартість робіт (тис.грн.)             </w:t>
            </w:r>
          </w:p>
        </w:tc>
        <w:tc>
          <w:tcPr>
            <w:tcW w:w="1759" w:type="dxa"/>
          </w:tcPr>
          <w:p w14:paraId="45677BA3" w14:textId="77777777" w:rsidR="007712E4" w:rsidRPr="00BA623A" w:rsidRDefault="007712E4" w:rsidP="00B30BB2">
            <w:r>
              <w:rPr>
                <w:sz w:val="22"/>
                <w:szCs w:val="22"/>
              </w:rPr>
              <w:t xml:space="preserve">За які кошти виконані роботи (бюджетні, позабюджетні </w:t>
            </w:r>
          </w:p>
        </w:tc>
      </w:tr>
      <w:tr w:rsidR="000C0995" w14:paraId="5F672AD7" w14:textId="77777777" w:rsidTr="002E489D">
        <w:tc>
          <w:tcPr>
            <w:tcW w:w="1418" w:type="dxa"/>
            <w:vMerge w:val="restart"/>
          </w:tcPr>
          <w:p w14:paraId="2954C735" w14:textId="77777777" w:rsidR="000C0995" w:rsidRPr="00B650AE" w:rsidRDefault="000C0995" w:rsidP="00BF580E">
            <w:r w:rsidRPr="00B650AE">
              <w:t>КНП «Тернопільська комунальна міська лікарня швидкої допомоги»</w:t>
            </w:r>
          </w:p>
        </w:tc>
        <w:tc>
          <w:tcPr>
            <w:tcW w:w="5895" w:type="dxa"/>
          </w:tcPr>
          <w:p w14:paraId="346B0A8E" w14:textId="77777777" w:rsidR="000C0995" w:rsidRPr="00BF580E" w:rsidRDefault="000C0995" w:rsidP="00BF580E">
            <w:pPr>
              <w:rPr>
                <w:color w:val="FF0000"/>
              </w:rPr>
            </w:pPr>
            <w:r>
              <w:t>Капітальний ремонт частини першого поверху головного корпусу реанімаційного відділення ліфтової шахти із заміною ліфта</w:t>
            </w:r>
          </w:p>
        </w:tc>
        <w:tc>
          <w:tcPr>
            <w:tcW w:w="1301" w:type="dxa"/>
          </w:tcPr>
          <w:p w14:paraId="0980BC4F" w14:textId="77777777" w:rsidR="000C0995" w:rsidRPr="00BA623A" w:rsidRDefault="000C0995" w:rsidP="00BF580E">
            <w:r>
              <w:t>2986,1</w:t>
            </w:r>
          </w:p>
        </w:tc>
        <w:tc>
          <w:tcPr>
            <w:tcW w:w="1759" w:type="dxa"/>
          </w:tcPr>
          <w:p w14:paraId="2AC4EA8F" w14:textId="77777777" w:rsidR="000C0995" w:rsidRPr="00BA623A" w:rsidRDefault="000C0995" w:rsidP="00BF580E">
            <w:r>
              <w:t>Кошти міського бюджету</w:t>
            </w:r>
          </w:p>
        </w:tc>
      </w:tr>
      <w:tr w:rsidR="000C0995" w14:paraId="2E7DACA7" w14:textId="77777777" w:rsidTr="002E489D">
        <w:trPr>
          <w:trHeight w:val="536"/>
        </w:trPr>
        <w:tc>
          <w:tcPr>
            <w:tcW w:w="1418" w:type="dxa"/>
            <w:vMerge/>
          </w:tcPr>
          <w:p w14:paraId="13E37178" w14:textId="77777777" w:rsidR="000C0995" w:rsidRPr="00B650AE" w:rsidRDefault="000C0995" w:rsidP="00BF580E"/>
        </w:tc>
        <w:tc>
          <w:tcPr>
            <w:tcW w:w="5895" w:type="dxa"/>
          </w:tcPr>
          <w:p w14:paraId="1784C9A2" w14:textId="77777777" w:rsidR="000C0995" w:rsidRDefault="000C0995" w:rsidP="00BF580E">
            <w:r>
              <w:t>Будівництво свердловини для резервного водопостачання у надзвичайних ситуаціях</w:t>
            </w:r>
          </w:p>
        </w:tc>
        <w:tc>
          <w:tcPr>
            <w:tcW w:w="1301" w:type="dxa"/>
          </w:tcPr>
          <w:p w14:paraId="5C3818CD" w14:textId="77777777" w:rsidR="000C0995" w:rsidRDefault="000C0995" w:rsidP="00BF580E">
            <w:r>
              <w:t>644,7</w:t>
            </w:r>
          </w:p>
        </w:tc>
        <w:tc>
          <w:tcPr>
            <w:tcW w:w="1759" w:type="dxa"/>
          </w:tcPr>
          <w:p w14:paraId="6F1C5F37" w14:textId="77777777" w:rsidR="000C0995" w:rsidRDefault="000C0995" w:rsidP="00BF580E">
            <w:r>
              <w:t>Кошти міського бюджету</w:t>
            </w:r>
          </w:p>
        </w:tc>
      </w:tr>
      <w:tr w:rsidR="000C0995" w14:paraId="07C58C86" w14:textId="77777777" w:rsidTr="002E489D">
        <w:tc>
          <w:tcPr>
            <w:tcW w:w="1418" w:type="dxa"/>
            <w:vMerge/>
          </w:tcPr>
          <w:p w14:paraId="26555D42" w14:textId="77777777" w:rsidR="000C0995" w:rsidRPr="00B650AE" w:rsidRDefault="000C0995" w:rsidP="00BF580E"/>
        </w:tc>
        <w:tc>
          <w:tcPr>
            <w:tcW w:w="5895" w:type="dxa"/>
          </w:tcPr>
          <w:p w14:paraId="33E7779B" w14:textId="77777777" w:rsidR="000C0995" w:rsidRPr="00F75E5E" w:rsidRDefault="000045B6" w:rsidP="00BF580E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Придбано обладнання: </w:t>
            </w:r>
            <w:r w:rsidR="000C0995">
              <w:rPr>
                <w:lang w:eastAsia="uk-UA"/>
              </w:rPr>
              <w:t xml:space="preserve">Апарат для анестезії </w:t>
            </w:r>
            <w:r w:rsidR="000C0995">
              <w:rPr>
                <w:lang w:val="en-US" w:eastAsia="uk-UA"/>
              </w:rPr>
              <w:t>Leon</w:t>
            </w:r>
          </w:p>
        </w:tc>
        <w:tc>
          <w:tcPr>
            <w:tcW w:w="1301" w:type="dxa"/>
          </w:tcPr>
          <w:p w14:paraId="51E44BDA" w14:textId="77777777" w:rsidR="000C0995" w:rsidRPr="007B0C4F" w:rsidRDefault="000C0995" w:rsidP="00BF580E">
            <w:r>
              <w:t>1564,0</w:t>
            </w:r>
          </w:p>
        </w:tc>
        <w:tc>
          <w:tcPr>
            <w:tcW w:w="1759" w:type="dxa"/>
          </w:tcPr>
          <w:p w14:paraId="3E3EBC2B" w14:textId="77777777" w:rsidR="000C0995" w:rsidRDefault="000C0995" w:rsidP="00BF580E">
            <w:r>
              <w:t>Кошти міського бюджету -1000,0 тис.грн., кошти НСЗУ – 564,0 тис.грн.</w:t>
            </w:r>
          </w:p>
        </w:tc>
      </w:tr>
      <w:tr w:rsidR="000C0995" w14:paraId="4865ACE8" w14:textId="77777777" w:rsidTr="002E489D">
        <w:tc>
          <w:tcPr>
            <w:tcW w:w="1418" w:type="dxa"/>
            <w:vMerge/>
          </w:tcPr>
          <w:p w14:paraId="40ACAE6C" w14:textId="77777777" w:rsidR="000C0995" w:rsidRPr="00B650AE" w:rsidRDefault="000C0995" w:rsidP="00BF580E"/>
        </w:tc>
        <w:tc>
          <w:tcPr>
            <w:tcW w:w="5895" w:type="dxa"/>
          </w:tcPr>
          <w:p w14:paraId="3BAC327C" w14:textId="77777777" w:rsidR="000C0995" w:rsidRDefault="000C0995" w:rsidP="00BF580E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t>Набір для артроскопічних операцій</w:t>
            </w:r>
          </w:p>
        </w:tc>
        <w:tc>
          <w:tcPr>
            <w:tcW w:w="1301" w:type="dxa"/>
          </w:tcPr>
          <w:p w14:paraId="5819A34D" w14:textId="77777777" w:rsidR="000C0995" w:rsidRDefault="000C0995" w:rsidP="00BF580E">
            <w:r>
              <w:t>1869,2</w:t>
            </w:r>
          </w:p>
        </w:tc>
        <w:tc>
          <w:tcPr>
            <w:tcW w:w="1759" w:type="dxa"/>
          </w:tcPr>
          <w:p w14:paraId="6A9A9C28" w14:textId="77777777" w:rsidR="000C0995" w:rsidRDefault="000C0995" w:rsidP="00BF580E">
            <w:r>
              <w:t>Кошти міського бюджету</w:t>
            </w:r>
          </w:p>
        </w:tc>
      </w:tr>
      <w:tr w:rsidR="000C0995" w14:paraId="64C77D1E" w14:textId="77777777" w:rsidTr="002E489D">
        <w:tc>
          <w:tcPr>
            <w:tcW w:w="1418" w:type="dxa"/>
            <w:vMerge/>
          </w:tcPr>
          <w:p w14:paraId="7FA71C37" w14:textId="77777777" w:rsidR="000C0995" w:rsidRPr="00B650AE" w:rsidRDefault="000C0995" w:rsidP="00D27A25"/>
        </w:tc>
        <w:tc>
          <w:tcPr>
            <w:tcW w:w="5895" w:type="dxa"/>
          </w:tcPr>
          <w:p w14:paraId="48F26550" w14:textId="77777777" w:rsidR="000C0995" w:rsidRDefault="000C0995" w:rsidP="00D27A25">
            <w:pPr>
              <w:suppressAutoHyphens w:val="0"/>
              <w:spacing w:after="160" w:line="259" w:lineRule="auto"/>
              <w:jc w:val="both"/>
            </w:pPr>
            <w:r>
              <w:t>Інше медичне обладнання (медична каталка, насос шприцевий інфузійний)</w:t>
            </w:r>
          </w:p>
        </w:tc>
        <w:tc>
          <w:tcPr>
            <w:tcW w:w="1301" w:type="dxa"/>
          </w:tcPr>
          <w:p w14:paraId="1625874E" w14:textId="77777777" w:rsidR="000C0995" w:rsidRDefault="000C0995" w:rsidP="00D27A25">
            <w:r>
              <w:t>167,7</w:t>
            </w:r>
          </w:p>
        </w:tc>
        <w:tc>
          <w:tcPr>
            <w:tcW w:w="1759" w:type="dxa"/>
          </w:tcPr>
          <w:p w14:paraId="38C47BA0" w14:textId="77777777" w:rsidR="000C0995" w:rsidRDefault="000C0995" w:rsidP="00D27A25">
            <w:r w:rsidRPr="00714AD3">
              <w:t>Кошти міського бюджету 130,0 тис.грн., НСЗУ – 37,7 тис.грн.</w:t>
            </w:r>
          </w:p>
        </w:tc>
      </w:tr>
      <w:tr w:rsidR="000C0995" w14:paraId="59F734F8" w14:textId="77777777" w:rsidTr="002E489D">
        <w:tc>
          <w:tcPr>
            <w:tcW w:w="1418" w:type="dxa"/>
            <w:vMerge/>
          </w:tcPr>
          <w:p w14:paraId="5417D97D" w14:textId="77777777" w:rsidR="000C0995" w:rsidRPr="00B650AE" w:rsidRDefault="000C0995" w:rsidP="00D27A25"/>
        </w:tc>
        <w:tc>
          <w:tcPr>
            <w:tcW w:w="5895" w:type="dxa"/>
          </w:tcPr>
          <w:p w14:paraId="31FF7856" w14:textId="77777777" w:rsidR="000C0995" w:rsidRDefault="000C0995" w:rsidP="00D27A25">
            <w:pPr>
              <w:suppressAutoHyphens w:val="0"/>
              <w:spacing w:after="160" w:line="259" w:lineRule="auto"/>
              <w:jc w:val="both"/>
            </w:pPr>
            <w:r>
              <w:t>Медичне обладнання для реабілітаційного відділення, відеогастроскоп ЕЩ (КТ), гематологічний аналізатор, флуоросцентний аналізатордля імсуноаналізу)</w:t>
            </w:r>
          </w:p>
        </w:tc>
        <w:tc>
          <w:tcPr>
            <w:tcW w:w="1301" w:type="dxa"/>
          </w:tcPr>
          <w:p w14:paraId="30B8529C" w14:textId="77777777" w:rsidR="000C0995" w:rsidRDefault="000C0995" w:rsidP="00D27A25">
            <w:r>
              <w:t>2968,1</w:t>
            </w:r>
          </w:p>
        </w:tc>
        <w:tc>
          <w:tcPr>
            <w:tcW w:w="1759" w:type="dxa"/>
          </w:tcPr>
          <w:p w14:paraId="2A45FC92" w14:textId="77777777" w:rsidR="000C0995" w:rsidRDefault="000C0995" w:rsidP="00D27A25">
            <w:r>
              <w:t>Кошти НСЗУ</w:t>
            </w:r>
          </w:p>
        </w:tc>
      </w:tr>
      <w:tr w:rsidR="000C0995" w14:paraId="52582C72" w14:textId="77777777" w:rsidTr="002E489D">
        <w:tc>
          <w:tcPr>
            <w:tcW w:w="1418" w:type="dxa"/>
            <w:vMerge/>
          </w:tcPr>
          <w:p w14:paraId="7BB7F651" w14:textId="77777777" w:rsidR="000C0995" w:rsidRPr="00B650AE" w:rsidRDefault="000C0995" w:rsidP="00D27A25"/>
        </w:tc>
        <w:tc>
          <w:tcPr>
            <w:tcW w:w="5895" w:type="dxa"/>
          </w:tcPr>
          <w:p w14:paraId="5B7174AA" w14:textId="77777777" w:rsidR="000C0995" w:rsidRDefault="000C0995" w:rsidP="00D27A25">
            <w:pPr>
              <w:suppressAutoHyphens w:val="0"/>
              <w:spacing w:after="160" w:line="259" w:lineRule="auto"/>
              <w:jc w:val="both"/>
            </w:pPr>
            <w:r>
              <w:t>Проведено поточні ремонти палат, маніпуляціного кабінету, системи водопостачання та іншого)</w:t>
            </w:r>
          </w:p>
        </w:tc>
        <w:tc>
          <w:tcPr>
            <w:tcW w:w="1301" w:type="dxa"/>
          </w:tcPr>
          <w:p w14:paraId="2A9585AF" w14:textId="77777777" w:rsidR="000C0995" w:rsidRDefault="000C0995" w:rsidP="00D27A25">
            <w:r>
              <w:t>631,1</w:t>
            </w:r>
          </w:p>
        </w:tc>
        <w:tc>
          <w:tcPr>
            <w:tcW w:w="1759" w:type="dxa"/>
          </w:tcPr>
          <w:p w14:paraId="453661F1" w14:textId="77777777" w:rsidR="000C0995" w:rsidRDefault="000C0995" w:rsidP="00D27A25">
            <w:r>
              <w:t xml:space="preserve"> Кошти НСЗУ</w:t>
            </w:r>
          </w:p>
        </w:tc>
      </w:tr>
      <w:tr w:rsidR="000C0995" w14:paraId="6523F13D" w14:textId="77777777" w:rsidTr="002E489D">
        <w:trPr>
          <w:trHeight w:val="477"/>
        </w:trPr>
        <w:tc>
          <w:tcPr>
            <w:tcW w:w="1418" w:type="dxa"/>
            <w:vMerge/>
          </w:tcPr>
          <w:p w14:paraId="1BADFFB6" w14:textId="77777777" w:rsidR="000C0995" w:rsidRPr="00B650AE" w:rsidRDefault="000C0995" w:rsidP="00CE14F7"/>
        </w:tc>
        <w:tc>
          <w:tcPr>
            <w:tcW w:w="5895" w:type="dxa"/>
          </w:tcPr>
          <w:p w14:paraId="7D37AAFA" w14:textId="77777777" w:rsidR="000C0995" w:rsidRDefault="000C0995" w:rsidP="00CE14F7">
            <w:pPr>
              <w:suppressAutoHyphens w:val="0"/>
              <w:spacing w:after="160" w:line="259" w:lineRule="auto"/>
              <w:jc w:val="both"/>
              <w:rPr>
                <w:lang w:val="ru-RU" w:eastAsia="uk-UA"/>
              </w:rPr>
            </w:pPr>
            <w:r>
              <w:rPr>
                <w:lang w:val="ru-RU" w:eastAsia="uk-UA"/>
              </w:rPr>
              <w:t>Монітори спостереження пацієнта 2 штуки</w:t>
            </w:r>
          </w:p>
        </w:tc>
        <w:tc>
          <w:tcPr>
            <w:tcW w:w="1301" w:type="dxa"/>
          </w:tcPr>
          <w:p w14:paraId="5BA72C0F" w14:textId="77777777" w:rsidR="000C0995" w:rsidRDefault="000C0995" w:rsidP="00CE14F7">
            <w:r>
              <w:t>64,2</w:t>
            </w:r>
          </w:p>
        </w:tc>
        <w:tc>
          <w:tcPr>
            <w:tcW w:w="1759" w:type="dxa"/>
          </w:tcPr>
          <w:p w14:paraId="37522360" w14:textId="77777777" w:rsidR="000C0995" w:rsidRDefault="000C0995" w:rsidP="00CE14F7">
            <w:r>
              <w:t>Державний бюджет</w:t>
            </w:r>
          </w:p>
        </w:tc>
      </w:tr>
      <w:tr w:rsidR="000C0995" w14:paraId="2ED53975" w14:textId="77777777" w:rsidTr="002E489D">
        <w:trPr>
          <w:trHeight w:val="477"/>
        </w:trPr>
        <w:tc>
          <w:tcPr>
            <w:tcW w:w="1418" w:type="dxa"/>
            <w:vMerge/>
          </w:tcPr>
          <w:p w14:paraId="2EEAA96C" w14:textId="77777777" w:rsidR="000C0995" w:rsidRPr="00B650AE" w:rsidRDefault="000C0995" w:rsidP="00CE14F7"/>
        </w:tc>
        <w:tc>
          <w:tcPr>
            <w:tcW w:w="5895" w:type="dxa"/>
          </w:tcPr>
          <w:p w14:paraId="7B725C2A" w14:textId="77777777" w:rsidR="000C0995" w:rsidRPr="00666745" w:rsidRDefault="000C0995" w:rsidP="00CE14F7">
            <w:pPr>
              <w:suppressAutoHyphens w:val="0"/>
              <w:spacing w:after="160" w:line="259" w:lineRule="auto"/>
              <w:jc w:val="both"/>
              <w:rPr>
                <w:lang w:val="ru-RU" w:eastAsia="uk-UA"/>
              </w:rPr>
            </w:pPr>
            <w:r>
              <w:rPr>
                <w:lang w:val="ru-RU" w:eastAsia="uk-UA"/>
              </w:rPr>
              <w:t>Дефібрилятор 2 штуки</w:t>
            </w:r>
          </w:p>
        </w:tc>
        <w:tc>
          <w:tcPr>
            <w:tcW w:w="1301" w:type="dxa"/>
          </w:tcPr>
          <w:p w14:paraId="6D469F7B" w14:textId="77777777" w:rsidR="000C0995" w:rsidRPr="009004C7" w:rsidRDefault="000C0995" w:rsidP="00CE14F7">
            <w:r>
              <w:t>66,0</w:t>
            </w:r>
          </w:p>
        </w:tc>
        <w:tc>
          <w:tcPr>
            <w:tcW w:w="1759" w:type="dxa"/>
          </w:tcPr>
          <w:p w14:paraId="496124FF" w14:textId="77777777" w:rsidR="000C0995" w:rsidRPr="00666745" w:rsidRDefault="007002A0" w:rsidP="00CE14F7">
            <w:r>
              <w:t xml:space="preserve">Гуманітарна </w:t>
            </w:r>
            <w:r w:rsidR="000C0995">
              <w:t>допомога</w:t>
            </w:r>
          </w:p>
        </w:tc>
      </w:tr>
      <w:tr w:rsidR="000C0995" w14:paraId="343D7FC1" w14:textId="77777777" w:rsidTr="002E489D">
        <w:tc>
          <w:tcPr>
            <w:tcW w:w="1418" w:type="dxa"/>
            <w:vMerge/>
          </w:tcPr>
          <w:p w14:paraId="450A09C8" w14:textId="77777777" w:rsidR="000C0995" w:rsidRPr="00B650AE" w:rsidRDefault="000C0995" w:rsidP="00CE14F7"/>
        </w:tc>
        <w:tc>
          <w:tcPr>
            <w:tcW w:w="5895" w:type="dxa"/>
          </w:tcPr>
          <w:p w14:paraId="2D26140D" w14:textId="77777777" w:rsidR="000C0995" w:rsidRPr="007E5B77" w:rsidRDefault="000C0995" w:rsidP="00CE14F7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t xml:space="preserve">Отримано благодійну допомогу (медикаменти, вироби медичного призначення </w:t>
            </w:r>
            <w:r w:rsidR="003B11F2">
              <w:t>–</w:t>
            </w:r>
            <w:r>
              <w:t xml:space="preserve"> 2 343,4 тис.грн., продукти харчування </w:t>
            </w:r>
            <w:r w:rsidR="003B11F2">
              <w:t>–</w:t>
            </w:r>
            <w:r>
              <w:t xml:space="preserve"> 140,2 тис.грн., предмети, матеріали, обладнання, різне </w:t>
            </w:r>
            <w:r w:rsidR="003B11F2">
              <w:t>–</w:t>
            </w:r>
            <w:r>
              <w:t xml:space="preserve"> 882,4 ти.грн.</w:t>
            </w:r>
          </w:p>
        </w:tc>
        <w:tc>
          <w:tcPr>
            <w:tcW w:w="1301" w:type="dxa"/>
          </w:tcPr>
          <w:p w14:paraId="28DBFAC2" w14:textId="77777777" w:rsidR="000C0995" w:rsidRPr="00BA623A" w:rsidRDefault="000C0995" w:rsidP="00CE14F7">
            <w:r>
              <w:t>3366,0</w:t>
            </w:r>
          </w:p>
        </w:tc>
        <w:tc>
          <w:tcPr>
            <w:tcW w:w="1759" w:type="dxa"/>
          </w:tcPr>
          <w:p w14:paraId="1A2FBB9F" w14:textId="77777777" w:rsidR="000C0995" w:rsidRPr="00BA623A" w:rsidRDefault="007002A0" w:rsidP="00CE14F7">
            <w:r>
              <w:t xml:space="preserve">Гуманітарна </w:t>
            </w:r>
            <w:r w:rsidR="000C0995">
              <w:t>допомога</w:t>
            </w:r>
          </w:p>
        </w:tc>
      </w:tr>
      <w:tr w:rsidR="004D0E0E" w14:paraId="22486899" w14:textId="77777777" w:rsidTr="002E489D">
        <w:tc>
          <w:tcPr>
            <w:tcW w:w="1418" w:type="dxa"/>
            <w:vMerge w:val="restart"/>
          </w:tcPr>
          <w:p w14:paraId="365AE369" w14:textId="77777777" w:rsidR="004D0E0E" w:rsidRPr="00B650AE" w:rsidRDefault="004D0E0E" w:rsidP="00CE14F7">
            <w:r w:rsidRPr="00B650AE">
              <w:t xml:space="preserve">КНП «Тернопільська комунальна міська </w:t>
            </w:r>
            <w:r w:rsidRPr="00B650AE">
              <w:lastRenderedPageBreak/>
              <w:t>лікарня №2»</w:t>
            </w:r>
          </w:p>
        </w:tc>
        <w:tc>
          <w:tcPr>
            <w:tcW w:w="5895" w:type="dxa"/>
          </w:tcPr>
          <w:p w14:paraId="57D2F3E2" w14:textId="77777777" w:rsidR="004D0E0E" w:rsidRPr="00B650AE" w:rsidRDefault="004D0E0E" w:rsidP="00CE14F7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 w:rsidRPr="00B650AE">
              <w:lastRenderedPageBreak/>
              <w:t>Поточні ремонти</w:t>
            </w:r>
            <w:r>
              <w:t xml:space="preserve"> аварійної частини даху кардіологічного корпусу, заміна каналізаційних труб, приміщень поліклініки, підвального приміщення (під склад медикаментів), поточний ремонт коридорів та кабінетів І-го поверху поліклініки (роботи тривають)</w:t>
            </w:r>
          </w:p>
        </w:tc>
        <w:tc>
          <w:tcPr>
            <w:tcW w:w="1301" w:type="dxa"/>
          </w:tcPr>
          <w:p w14:paraId="52E2FC8B" w14:textId="77777777" w:rsidR="004D0E0E" w:rsidRPr="00B650AE" w:rsidRDefault="004D0E0E" w:rsidP="00CE14F7">
            <w:r w:rsidRPr="00B650AE">
              <w:t>1</w:t>
            </w:r>
            <w:r>
              <w:t>546,2</w:t>
            </w:r>
          </w:p>
        </w:tc>
        <w:tc>
          <w:tcPr>
            <w:tcW w:w="1759" w:type="dxa"/>
          </w:tcPr>
          <w:p w14:paraId="68FF395C" w14:textId="77777777" w:rsidR="004D0E0E" w:rsidRPr="00B650AE" w:rsidRDefault="004D0E0E" w:rsidP="00CE14F7">
            <w:r w:rsidRPr="00B650AE">
              <w:t>Кошти НСЗУ</w:t>
            </w:r>
          </w:p>
        </w:tc>
      </w:tr>
      <w:tr w:rsidR="004D0E0E" w14:paraId="62C5D8A2" w14:textId="77777777" w:rsidTr="002E489D">
        <w:tc>
          <w:tcPr>
            <w:tcW w:w="1418" w:type="dxa"/>
            <w:vMerge/>
          </w:tcPr>
          <w:p w14:paraId="4EE177D1" w14:textId="77777777" w:rsidR="004D0E0E" w:rsidRPr="00B650AE" w:rsidRDefault="004D0E0E" w:rsidP="00CE14F7"/>
        </w:tc>
        <w:tc>
          <w:tcPr>
            <w:tcW w:w="5895" w:type="dxa"/>
          </w:tcPr>
          <w:p w14:paraId="3ABE7CA5" w14:textId="77777777" w:rsidR="004D0E0E" w:rsidRPr="00B650AE" w:rsidRDefault="004D0E0E" w:rsidP="00CE14F7">
            <w:pPr>
              <w:suppressAutoHyphens w:val="0"/>
              <w:spacing w:after="160" w:line="259" w:lineRule="auto"/>
              <w:jc w:val="both"/>
            </w:pPr>
            <w:r>
              <w:t>Поточний ремонт, благоустрій прилеглої території перинатального центру ІІ рівні КНП «ТКМЛ№2»</w:t>
            </w:r>
          </w:p>
        </w:tc>
        <w:tc>
          <w:tcPr>
            <w:tcW w:w="1301" w:type="dxa"/>
          </w:tcPr>
          <w:p w14:paraId="38C0991D" w14:textId="77777777" w:rsidR="004D0E0E" w:rsidRPr="00B650AE" w:rsidRDefault="004D0E0E" w:rsidP="00CE14F7">
            <w:r>
              <w:t>608,3</w:t>
            </w:r>
          </w:p>
        </w:tc>
        <w:tc>
          <w:tcPr>
            <w:tcW w:w="1759" w:type="dxa"/>
          </w:tcPr>
          <w:p w14:paraId="4FBEB8D6" w14:textId="77777777" w:rsidR="004D0E0E" w:rsidRPr="00B650AE" w:rsidRDefault="004D0E0E" w:rsidP="00CE14F7">
            <w:r>
              <w:t>Кошти міського бюджету</w:t>
            </w:r>
          </w:p>
        </w:tc>
      </w:tr>
      <w:tr w:rsidR="004D0E0E" w14:paraId="4698E2A8" w14:textId="77777777" w:rsidTr="002E489D">
        <w:tc>
          <w:tcPr>
            <w:tcW w:w="1418" w:type="dxa"/>
            <w:vMerge/>
          </w:tcPr>
          <w:p w14:paraId="5B14B875" w14:textId="77777777" w:rsidR="004D0E0E" w:rsidRPr="00B650AE" w:rsidRDefault="004D0E0E" w:rsidP="00D80C96"/>
        </w:tc>
        <w:tc>
          <w:tcPr>
            <w:tcW w:w="5895" w:type="dxa"/>
          </w:tcPr>
          <w:p w14:paraId="44F55923" w14:textId="77777777" w:rsidR="004D0E0E" w:rsidRDefault="004D0E0E" w:rsidP="00D80C96">
            <w:pPr>
              <w:suppressAutoHyphens w:val="0"/>
              <w:spacing w:after="160" w:line="259" w:lineRule="auto"/>
              <w:jc w:val="both"/>
            </w:pPr>
            <w:r>
              <w:t>Поточний ремонт під’їзних шляхів на території КНП «ТМКЛ№2»</w:t>
            </w:r>
          </w:p>
        </w:tc>
        <w:tc>
          <w:tcPr>
            <w:tcW w:w="1301" w:type="dxa"/>
          </w:tcPr>
          <w:p w14:paraId="13697E7E" w14:textId="77777777" w:rsidR="004D0E0E" w:rsidRDefault="004D0E0E" w:rsidP="00D80C96">
            <w:r>
              <w:t>535,1</w:t>
            </w:r>
          </w:p>
        </w:tc>
        <w:tc>
          <w:tcPr>
            <w:tcW w:w="1759" w:type="dxa"/>
          </w:tcPr>
          <w:p w14:paraId="51265508" w14:textId="77777777" w:rsidR="004D0E0E" w:rsidRPr="00B650AE" w:rsidRDefault="004D0E0E" w:rsidP="00D80C96">
            <w:r>
              <w:t>Кошти міського бюджету</w:t>
            </w:r>
          </w:p>
        </w:tc>
      </w:tr>
      <w:tr w:rsidR="004D0E0E" w14:paraId="31820E91" w14:textId="77777777" w:rsidTr="002E489D">
        <w:tc>
          <w:tcPr>
            <w:tcW w:w="1418" w:type="dxa"/>
            <w:vMerge/>
          </w:tcPr>
          <w:p w14:paraId="723C1D32" w14:textId="77777777" w:rsidR="004D0E0E" w:rsidRPr="00B650AE" w:rsidRDefault="004D0E0E" w:rsidP="007C0847"/>
        </w:tc>
        <w:tc>
          <w:tcPr>
            <w:tcW w:w="5895" w:type="dxa"/>
          </w:tcPr>
          <w:p w14:paraId="07390306" w14:textId="77777777" w:rsidR="004D0E0E" w:rsidRDefault="004D0E0E" w:rsidP="007C0847">
            <w:pPr>
              <w:suppressAutoHyphens w:val="0"/>
              <w:spacing w:after="160" w:line="259" w:lineRule="auto"/>
              <w:jc w:val="both"/>
            </w:pPr>
            <w:r>
              <w:t>Поточний ремонт першого поверху поліклініки КНП «ТКМЛ№2»</w:t>
            </w:r>
          </w:p>
        </w:tc>
        <w:tc>
          <w:tcPr>
            <w:tcW w:w="1301" w:type="dxa"/>
          </w:tcPr>
          <w:p w14:paraId="3135BA66" w14:textId="77777777" w:rsidR="004D0E0E" w:rsidRDefault="004D0E0E" w:rsidP="007C0847">
            <w:r>
              <w:t>2000,0</w:t>
            </w:r>
          </w:p>
        </w:tc>
        <w:tc>
          <w:tcPr>
            <w:tcW w:w="1759" w:type="dxa"/>
          </w:tcPr>
          <w:p w14:paraId="753C9DE3" w14:textId="77777777" w:rsidR="004D0E0E" w:rsidRPr="00B650AE" w:rsidRDefault="004D0E0E" w:rsidP="007C0847">
            <w:r>
              <w:t>Кошти міського бюджету</w:t>
            </w:r>
          </w:p>
        </w:tc>
      </w:tr>
      <w:tr w:rsidR="004D0E0E" w14:paraId="55750A6E" w14:textId="77777777" w:rsidTr="002E489D">
        <w:tc>
          <w:tcPr>
            <w:tcW w:w="1418" w:type="dxa"/>
            <w:vMerge/>
          </w:tcPr>
          <w:p w14:paraId="6575A950" w14:textId="77777777" w:rsidR="004D0E0E" w:rsidRPr="00B650AE" w:rsidRDefault="004D0E0E" w:rsidP="007C0847"/>
        </w:tc>
        <w:tc>
          <w:tcPr>
            <w:tcW w:w="5895" w:type="dxa"/>
          </w:tcPr>
          <w:p w14:paraId="6DED5DB1" w14:textId="77777777" w:rsidR="004D0E0E" w:rsidRDefault="004D0E0E" w:rsidP="007C0847">
            <w:pPr>
              <w:suppressAutoHyphens w:val="0"/>
              <w:spacing w:after="160" w:line="259" w:lineRule="auto"/>
              <w:jc w:val="both"/>
            </w:pPr>
            <w:r>
              <w:t>Поточний ремонт приміщення комп’ютерної томографії головного корпусу КНП «ТКМЛ№2»</w:t>
            </w:r>
          </w:p>
        </w:tc>
        <w:tc>
          <w:tcPr>
            <w:tcW w:w="1301" w:type="dxa"/>
          </w:tcPr>
          <w:p w14:paraId="46304444" w14:textId="77777777" w:rsidR="004D0E0E" w:rsidRDefault="004D0E0E" w:rsidP="007C0847">
            <w:r>
              <w:t>119,9</w:t>
            </w:r>
          </w:p>
        </w:tc>
        <w:tc>
          <w:tcPr>
            <w:tcW w:w="1759" w:type="dxa"/>
          </w:tcPr>
          <w:p w14:paraId="44B7AD02" w14:textId="77777777" w:rsidR="004D0E0E" w:rsidRDefault="004D0E0E" w:rsidP="007C0847">
            <w:r>
              <w:t>Власні кошти закладу</w:t>
            </w:r>
          </w:p>
        </w:tc>
      </w:tr>
      <w:tr w:rsidR="004D0E0E" w14:paraId="6DD4EFAD" w14:textId="77777777" w:rsidTr="002E489D">
        <w:tc>
          <w:tcPr>
            <w:tcW w:w="1418" w:type="dxa"/>
            <w:vMerge/>
          </w:tcPr>
          <w:p w14:paraId="061DFC99" w14:textId="77777777" w:rsidR="004D0E0E" w:rsidRPr="00BA623A" w:rsidRDefault="004D0E0E" w:rsidP="007C0847"/>
        </w:tc>
        <w:tc>
          <w:tcPr>
            <w:tcW w:w="5895" w:type="dxa"/>
          </w:tcPr>
          <w:p w14:paraId="47703CDE" w14:textId="77777777" w:rsidR="004D0E0E" w:rsidRPr="00BA623A" w:rsidRDefault="004D0E0E" w:rsidP="007C0847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 w:rsidRPr="000913F6">
              <w:t xml:space="preserve">Капітальний ремонт </w:t>
            </w:r>
            <w:r>
              <w:t xml:space="preserve">аварійного водопостачання з облаштуванням свердловини КНП «ТКМЛ№2» </w:t>
            </w:r>
          </w:p>
        </w:tc>
        <w:tc>
          <w:tcPr>
            <w:tcW w:w="1301" w:type="dxa"/>
          </w:tcPr>
          <w:p w14:paraId="37DBEED6" w14:textId="77777777" w:rsidR="004D0E0E" w:rsidRPr="00BA623A" w:rsidRDefault="004D0E0E" w:rsidP="007C0847">
            <w:r>
              <w:t>804,9</w:t>
            </w:r>
          </w:p>
        </w:tc>
        <w:tc>
          <w:tcPr>
            <w:tcW w:w="1759" w:type="dxa"/>
          </w:tcPr>
          <w:p w14:paraId="0B664796" w14:textId="77777777" w:rsidR="004D0E0E" w:rsidRPr="00BA623A" w:rsidRDefault="004D0E0E" w:rsidP="007C0847">
            <w:r>
              <w:t>Кошти міського бюджету</w:t>
            </w:r>
          </w:p>
        </w:tc>
      </w:tr>
      <w:tr w:rsidR="004D0E0E" w14:paraId="18028A59" w14:textId="77777777" w:rsidTr="002E489D">
        <w:tc>
          <w:tcPr>
            <w:tcW w:w="1418" w:type="dxa"/>
            <w:vMerge/>
          </w:tcPr>
          <w:p w14:paraId="1CFBA3CE" w14:textId="77777777" w:rsidR="004D0E0E" w:rsidRPr="00BA623A" w:rsidRDefault="004D0E0E" w:rsidP="007C0847"/>
        </w:tc>
        <w:tc>
          <w:tcPr>
            <w:tcW w:w="5895" w:type="dxa"/>
          </w:tcPr>
          <w:p w14:paraId="7CC7D54C" w14:textId="77777777" w:rsidR="004D0E0E" w:rsidRPr="000913F6" w:rsidRDefault="004D0E0E" w:rsidP="007C0847">
            <w:pPr>
              <w:suppressAutoHyphens w:val="0"/>
              <w:spacing w:after="160" w:line="259" w:lineRule="auto"/>
              <w:jc w:val="both"/>
            </w:pPr>
            <w:r>
              <w:t xml:space="preserve">Капітальний ремонт приміщень четвертого поверху кардіологічного корпусу із улаштуванням ангіографічної системи </w:t>
            </w:r>
          </w:p>
        </w:tc>
        <w:tc>
          <w:tcPr>
            <w:tcW w:w="1301" w:type="dxa"/>
          </w:tcPr>
          <w:p w14:paraId="194EBF0B" w14:textId="77777777" w:rsidR="004D0E0E" w:rsidRDefault="004D0E0E" w:rsidP="007C0847">
            <w:r>
              <w:t>2194,8</w:t>
            </w:r>
          </w:p>
        </w:tc>
        <w:tc>
          <w:tcPr>
            <w:tcW w:w="1759" w:type="dxa"/>
          </w:tcPr>
          <w:p w14:paraId="7D03DB57" w14:textId="77777777" w:rsidR="004D0E0E" w:rsidRDefault="004D0E0E" w:rsidP="007C0847">
            <w:r>
              <w:t>Кошти НСЗУ</w:t>
            </w:r>
          </w:p>
        </w:tc>
      </w:tr>
      <w:tr w:rsidR="004D0E0E" w14:paraId="63D6AE6F" w14:textId="77777777" w:rsidTr="002E489D">
        <w:tc>
          <w:tcPr>
            <w:tcW w:w="1418" w:type="dxa"/>
            <w:vMerge/>
          </w:tcPr>
          <w:p w14:paraId="348247FB" w14:textId="77777777" w:rsidR="004D0E0E" w:rsidRPr="00BA623A" w:rsidRDefault="004D0E0E" w:rsidP="007C0847"/>
        </w:tc>
        <w:tc>
          <w:tcPr>
            <w:tcW w:w="5895" w:type="dxa"/>
          </w:tcPr>
          <w:p w14:paraId="05104540" w14:textId="77777777" w:rsidR="004D0E0E" w:rsidRPr="000913F6" w:rsidRDefault="004D0E0E" w:rsidP="007C0847">
            <w:pPr>
              <w:suppressAutoHyphens w:val="0"/>
              <w:spacing w:after="160" w:line="259" w:lineRule="auto"/>
              <w:jc w:val="both"/>
            </w:pPr>
            <w:r w:rsidRPr="002C4561">
              <w:t>Виготовлення проєктно-кошторисної документації та забезпечення проведення її експертизи по об’єкту: Капітальний ремонт аварійного водопостачання з облаштуванням свердловини</w:t>
            </w:r>
          </w:p>
        </w:tc>
        <w:tc>
          <w:tcPr>
            <w:tcW w:w="1301" w:type="dxa"/>
          </w:tcPr>
          <w:p w14:paraId="5C3D4C4A" w14:textId="77777777" w:rsidR="004D0E0E" w:rsidRDefault="004D0E0E" w:rsidP="007C0847">
            <w:r>
              <w:t>49,4</w:t>
            </w:r>
          </w:p>
        </w:tc>
        <w:tc>
          <w:tcPr>
            <w:tcW w:w="1759" w:type="dxa"/>
          </w:tcPr>
          <w:p w14:paraId="36A49AE2" w14:textId="77777777" w:rsidR="004D0E0E" w:rsidRDefault="004D0E0E" w:rsidP="007C0847">
            <w:r>
              <w:t>Кошти НСЗУ</w:t>
            </w:r>
          </w:p>
        </w:tc>
      </w:tr>
      <w:tr w:rsidR="004D0E0E" w14:paraId="1AA9F382" w14:textId="77777777" w:rsidTr="002E489D">
        <w:tc>
          <w:tcPr>
            <w:tcW w:w="1418" w:type="dxa"/>
            <w:vMerge/>
          </w:tcPr>
          <w:p w14:paraId="3DEECC77" w14:textId="77777777" w:rsidR="004D0E0E" w:rsidRPr="00BA623A" w:rsidRDefault="004D0E0E" w:rsidP="007C0847"/>
        </w:tc>
        <w:tc>
          <w:tcPr>
            <w:tcW w:w="5895" w:type="dxa"/>
          </w:tcPr>
          <w:p w14:paraId="0D26B98A" w14:textId="77777777" w:rsidR="004D0E0E" w:rsidRPr="002C4561" w:rsidRDefault="004D0E0E" w:rsidP="007C0847">
            <w:pPr>
              <w:suppressAutoHyphens w:val="0"/>
              <w:spacing w:after="160" w:line="259" w:lineRule="auto"/>
              <w:jc w:val="both"/>
            </w:pPr>
            <w:r w:rsidRPr="002C4561">
              <w:t>Виготовлення проєктно-кошторисної документації та забезпечення проведення її експертизи по об’єкту: Капітальний ремонт аварійного водопостачання з облаштуванням свердловини</w:t>
            </w:r>
            <w:r>
              <w:t xml:space="preserve"> </w:t>
            </w:r>
          </w:p>
        </w:tc>
        <w:tc>
          <w:tcPr>
            <w:tcW w:w="1301" w:type="dxa"/>
          </w:tcPr>
          <w:p w14:paraId="21A8A17A" w14:textId="77777777" w:rsidR="004D0E0E" w:rsidRDefault="004D0E0E" w:rsidP="007C0847">
            <w:r>
              <w:t>89,9</w:t>
            </w:r>
          </w:p>
        </w:tc>
        <w:tc>
          <w:tcPr>
            <w:tcW w:w="1759" w:type="dxa"/>
          </w:tcPr>
          <w:p w14:paraId="5D477D97" w14:textId="77777777" w:rsidR="004D0E0E" w:rsidRDefault="004D0E0E" w:rsidP="007C0847">
            <w:r>
              <w:t>Кошти НСЗУ</w:t>
            </w:r>
          </w:p>
        </w:tc>
      </w:tr>
      <w:tr w:rsidR="004D0E0E" w14:paraId="5345AF1C" w14:textId="77777777" w:rsidTr="002E489D">
        <w:tc>
          <w:tcPr>
            <w:tcW w:w="1418" w:type="dxa"/>
            <w:vMerge/>
          </w:tcPr>
          <w:p w14:paraId="04EF7A0D" w14:textId="77777777" w:rsidR="004D0E0E" w:rsidRPr="00BA623A" w:rsidRDefault="004D0E0E" w:rsidP="00E16961"/>
        </w:tc>
        <w:tc>
          <w:tcPr>
            <w:tcW w:w="5895" w:type="dxa"/>
          </w:tcPr>
          <w:p w14:paraId="722A048F" w14:textId="77777777" w:rsidR="004D0E0E" w:rsidRPr="00BA623A" w:rsidRDefault="004D0E0E" w:rsidP="00E16961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Придбання обладнання (апарат гемодіалізний)  </w:t>
            </w:r>
          </w:p>
        </w:tc>
        <w:tc>
          <w:tcPr>
            <w:tcW w:w="1301" w:type="dxa"/>
          </w:tcPr>
          <w:p w14:paraId="50FDD8DC" w14:textId="77777777" w:rsidR="004D0E0E" w:rsidRPr="00BA623A" w:rsidRDefault="004D0E0E" w:rsidP="00E16961">
            <w:r>
              <w:t>2543,4</w:t>
            </w:r>
          </w:p>
        </w:tc>
        <w:tc>
          <w:tcPr>
            <w:tcW w:w="1759" w:type="dxa"/>
          </w:tcPr>
          <w:p w14:paraId="357553F4" w14:textId="77777777" w:rsidR="004D0E0E" w:rsidRDefault="004D0E0E" w:rsidP="00E16961">
            <w:r>
              <w:t>Кошти міського бюджету</w:t>
            </w:r>
          </w:p>
          <w:p w14:paraId="71227DEC" w14:textId="77777777" w:rsidR="004D0E0E" w:rsidRPr="00BA623A" w:rsidRDefault="004D0E0E" w:rsidP="00E16961"/>
        </w:tc>
      </w:tr>
      <w:tr w:rsidR="004D0E0E" w14:paraId="71C71C4F" w14:textId="77777777" w:rsidTr="002E489D">
        <w:tc>
          <w:tcPr>
            <w:tcW w:w="1418" w:type="dxa"/>
            <w:vMerge/>
          </w:tcPr>
          <w:p w14:paraId="335BA010" w14:textId="77777777" w:rsidR="004D0E0E" w:rsidRPr="00BA623A" w:rsidRDefault="004D0E0E" w:rsidP="00E16961"/>
        </w:tc>
        <w:tc>
          <w:tcPr>
            <w:tcW w:w="5895" w:type="dxa"/>
          </w:tcPr>
          <w:p w14:paraId="5D1845F3" w14:textId="77777777" w:rsidR="004D0E0E" w:rsidRDefault="004D0E0E" w:rsidP="00E16961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Придбання обладнання (холодильник низькотемпературний ХНТ-30, котел </w:t>
            </w:r>
            <w:r w:rsidRPr="00E16961">
              <w:rPr>
                <w:lang w:eastAsia="uk-UA"/>
              </w:rPr>
              <w:t>харчо варильний електричний КЕ-100Н</w:t>
            </w:r>
            <w:r>
              <w:rPr>
                <w:lang w:eastAsia="uk-UA"/>
              </w:rPr>
              <w:t>, імунофлуоросцентний аналізатор, аналізатор гематологічний автоматичний, насос шприцевий – 12 шт., монітор пацієнта, інше медичне обладнання, комп’ютерне обладнання різне, комплект автоматичний.</w:t>
            </w:r>
          </w:p>
        </w:tc>
        <w:tc>
          <w:tcPr>
            <w:tcW w:w="1301" w:type="dxa"/>
          </w:tcPr>
          <w:p w14:paraId="074067B4" w14:textId="77777777" w:rsidR="004D0E0E" w:rsidRDefault="004D0E0E" w:rsidP="00E16961">
            <w:r>
              <w:t>1715,6</w:t>
            </w:r>
          </w:p>
        </w:tc>
        <w:tc>
          <w:tcPr>
            <w:tcW w:w="1759" w:type="dxa"/>
          </w:tcPr>
          <w:p w14:paraId="4CD7117F" w14:textId="77777777" w:rsidR="004D0E0E" w:rsidRDefault="004D0E0E" w:rsidP="00E16961">
            <w:r>
              <w:t>Кошти НСЗУ</w:t>
            </w:r>
          </w:p>
        </w:tc>
      </w:tr>
      <w:tr w:rsidR="004D0E0E" w14:paraId="4EF159D6" w14:textId="77777777" w:rsidTr="002E489D">
        <w:tc>
          <w:tcPr>
            <w:tcW w:w="1418" w:type="dxa"/>
            <w:vMerge/>
          </w:tcPr>
          <w:p w14:paraId="7E960778" w14:textId="77777777" w:rsidR="004D0E0E" w:rsidRPr="00BA623A" w:rsidRDefault="004D0E0E" w:rsidP="00E16961"/>
        </w:tc>
        <w:tc>
          <w:tcPr>
            <w:tcW w:w="5895" w:type="dxa"/>
          </w:tcPr>
          <w:p w14:paraId="5CA981B3" w14:textId="77777777" w:rsidR="004D0E0E" w:rsidRDefault="004D0E0E" w:rsidP="00E16961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>Стерилізатор повітря</w:t>
            </w:r>
          </w:p>
        </w:tc>
        <w:tc>
          <w:tcPr>
            <w:tcW w:w="1301" w:type="dxa"/>
          </w:tcPr>
          <w:p w14:paraId="6DE19AA6" w14:textId="77777777" w:rsidR="004D0E0E" w:rsidRDefault="004D0E0E" w:rsidP="00E16961">
            <w:r>
              <w:t>49,8</w:t>
            </w:r>
          </w:p>
        </w:tc>
        <w:tc>
          <w:tcPr>
            <w:tcW w:w="1759" w:type="dxa"/>
          </w:tcPr>
          <w:p w14:paraId="02F6BE5B" w14:textId="77777777" w:rsidR="004D0E0E" w:rsidRDefault="004D0E0E" w:rsidP="00E16961">
            <w:r>
              <w:t>Власні кошти закладу</w:t>
            </w:r>
          </w:p>
        </w:tc>
      </w:tr>
      <w:tr w:rsidR="004D0E0E" w14:paraId="27040175" w14:textId="77777777" w:rsidTr="002E489D">
        <w:trPr>
          <w:trHeight w:val="648"/>
        </w:trPr>
        <w:tc>
          <w:tcPr>
            <w:tcW w:w="1418" w:type="dxa"/>
            <w:vMerge/>
          </w:tcPr>
          <w:p w14:paraId="1C104A1A" w14:textId="77777777" w:rsidR="004D0E0E" w:rsidRPr="00BA623A" w:rsidRDefault="004D0E0E" w:rsidP="00E16961"/>
        </w:tc>
        <w:tc>
          <w:tcPr>
            <w:tcW w:w="5895" w:type="dxa"/>
          </w:tcPr>
          <w:p w14:paraId="37F78C61" w14:textId="77777777" w:rsidR="004D0E0E" w:rsidRDefault="004D0E0E" w:rsidP="00E16961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>Отримано</w:t>
            </w:r>
            <w:r w:rsidRPr="007E5B77">
              <w:rPr>
                <w:lang w:eastAsia="uk-UA"/>
              </w:rPr>
              <w:t xml:space="preserve"> обладнання</w:t>
            </w:r>
            <w:r>
              <w:rPr>
                <w:lang w:eastAsia="uk-UA"/>
              </w:rPr>
              <w:t xml:space="preserve"> за рахунок коштів Державного бюджету (отоскоп/офтальмоскоп, апарат ШВЛ)</w:t>
            </w:r>
          </w:p>
        </w:tc>
        <w:tc>
          <w:tcPr>
            <w:tcW w:w="1301" w:type="dxa"/>
          </w:tcPr>
          <w:p w14:paraId="2ED14346" w14:textId="77777777" w:rsidR="004D0E0E" w:rsidRDefault="004D0E0E" w:rsidP="00E16961">
            <w:r>
              <w:t>769,5</w:t>
            </w:r>
          </w:p>
        </w:tc>
        <w:tc>
          <w:tcPr>
            <w:tcW w:w="1759" w:type="dxa"/>
          </w:tcPr>
          <w:p w14:paraId="2D0EACB2" w14:textId="77777777" w:rsidR="004D0E0E" w:rsidRDefault="004D0E0E" w:rsidP="00E16961">
            <w:r>
              <w:t>Кошти державного бюджету</w:t>
            </w:r>
          </w:p>
        </w:tc>
      </w:tr>
      <w:tr w:rsidR="004D0E0E" w14:paraId="6CFF59BD" w14:textId="77777777" w:rsidTr="002E489D">
        <w:trPr>
          <w:trHeight w:val="991"/>
        </w:trPr>
        <w:tc>
          <w:tcPr>
            <w:tcW w:w="1418" w:type="dxa"/>
            <w:vMerge/>
          </w:tcPr>
          <w:p w14:paraId="5FB8A258" w14:textId="77777777" w:rsidR="004D0E0E" w:rsidRPr="00BA623A" w:rsidRDefault="004D0E0E" w:rsidP="00E16961"/>
        </w:tc>
        <w:tc>
          <w:tcPr>
            <w:tcW w:w="5895" w:type="dxa"/>
          </w:tcPr>
          <w:p w14:paraId="4938F6B1" w14:textId="77777777" w:rsidR="004D0E0E" w:rsidRPr="00BA623A" w:rsidRDefault="004D0E0E" w:rsidP="00E16961">
            <w:pPr>
              <w:suppressAutoHyphens w:val="0"/>
              <w:spacing w:after="160" w:line="259" w:lineRule="auto"/>
              <w:jc w:val="both"/>
              <w:rPr>
                <w:lang w:eastAsia="ru-RU"/>
              </w:rPr>
            </w:pPr>
            <w:r>
              <w:rPr>
                <w:lang w:eastAsia="uk-UA"/>
              </w:rPr>
              <w:t xml:space="preserve">Отримано обладнання (візок для прибирання приміщень, професійна пральна машина </w:t>
            </w:r>
            <w:r>
              <w:rPr>
                <w:lang w:val="en-US" w:eastAsia="uk-UA"/>
              </w:rPr>
              <w:t>Samsung</w:t>
            </w:r>
            <w:r>
              <w:rPr>
                <w:lang w:eastAsia="uk-UA"/>
              </w:rPr>
              <w:t xml:space="preserve">, професійна сушильна машина </w:t>
            </w:r>
            <w:r>
              <w:rPr>
                <w:lang w:val="en-US" w:eastAsia="uk-UA"/>
              </w:rPr>
              <w:t>Samsung</w:t>
            </w:r>
            <w:r>
              <w:rPr>
                <w:lang w:eastAsia="uk-UA"/>
              </w:rPr>
              <w:t xml:space="preserve">, Автомобіль </w:t>
            </w:r>
            <w:r>
              <w:rPr>
                <w:lang w:val="en-US" w:eastAsia="uk-UA"/>
              </w:rPr>
              <w:t>Samsung</w:t>
            </w:r>
            <w:r>
              <w:rPr>
                <w:lang w:eastAsia="uk-UA"/>
              </w:rPr>
              <w:t xml:space="preserve">, </w:t>
            </w:r>
            <w:r w:rsidRPr="00A51459">
              <w:t>Реанімаційна система (</w:t>
            </w:r>
            <w:r>
              <w:rPr>
                <w:lang w:val="en-US"/>
              </w:rPr>
              <w:t>Drager</w:t>
            </w:r>
            <w:r w:rsidRPr="00A51459">
              <w:t xml:space="preserve"> </w:t>
            </w:r>
            <w:r>
              <w:rPr>
                <w:lang w:val="en-US"/>
              </w:rPr>
              <w:t>Air</w:t>
            </w:r>
            <w:r w:rsidRPr="00A51459">
              <w:t>-</w:t>
            </w:r>
            <w:r>
              <w:rPr>
                <w:lang w:val="en-US"/>
              </w:rPr>
              <w:t>Shields</w:t>
            </w:r>
            <w:r w:rsidRPr="00A51459">
              <w:t xml:space="preserve"> </w:t>
            </w:r>
            <w:r>
              <w:rPr>
                <w:lang w:val="en-US"/>
              </w:rPr>
              <w:t>Resuscitaire</w:t>
            </w:r>
            <w:r w:rsidRPr="00A51459">
              <w:t xml:space="preserve"> </w:t>
            </w:r>
            <w:r>
              <w:rPr>
                <w:lang w:val="en-US"/>
              </w:rPr>
              <w:t>Infant</w:t>
            </w:r>
            <w:r w:rsidRPr="00A51459">
              <w:t xml:space="preserve"> </w:t>
            </w:r>
            <w:r>
              <w:rPr>
                <w:lang w:val="en-US"/>
              </w:rPr>
              <w:t>Heater</w:t>
            </w:r>
            <w:r w:rsidRPr="00A51459">
              <w:t>)</w:t>
            </w:r>
            <w:r>
              <w:rPr>
                <w:lang w:eastAsia="uk-UA"/>
              </w:rPr>
              <w:t xml:space="preserve">, Апарат ШВЛ, електрокоагулятор, портативний УЗД, інкубатор,  ліжко медичне пологове, </w:t>
            </w:r>
            <w:r>
              <w:t>УЗД</w:t>
            </w:r>
            <w:r w:rsidRPr="00A51459">
              <w:t xml:space="preserve"> </w:t>
            </w:r>
            <w:r>
              <w:t>– 4 шт., монітор пацієнта Dash – 13 шт., н</w:t>
            </w:r>
            <w:r w:rsidRPr="00EA0601">
              <w:t>ейрохірургічний мікроскоп ОРМІ PRO ergoSystem</w:t>
            </w:r>
            <w:r>
              <w:t>, Діаметрія ЕМЕД 350 (коагулятор), Насос шприцевий Brightfield Healthcare – 12 шт., Насос шприцевий Brightfield Healthcare KL-702, Монітор пацієнта мультипараметровий Brightfield Healthcare V12 i – 4 шт.</w:t>
            </w:r>
            <w:r>
              <w:rPr>
                <w:lang w:eastAsia="ru-RU"/>
              </w:rPr>
              <w:t>)</w:t>
            </w:r>
          </w:p>
        </w:tc>
        <w:tc>
          <w:tcPr>
            <w:tcW w:w="1301" w:type="dxa"/>
          </w:tcPr>
          <w:p w14:paraId="295CAD48" w14:textId="77777777" w:rsidR="004D0E0E" w:rsidRPr="00BA623A" w:rsidRDefault="004D0E0E" w:rsidP="00E16961">
            <w:r>
              <w:t>4582,6</w:t>
            </w:r>
          </w:p>
        </w:tc>
        <w:tc>
          <w:tcPr>
            <w:tcW w:w="1759" w:type="dxa"/>
          </w:tcPr>
          <w:p w14:paraId="637079D9" w14:textId="77777777" w:rsidR="004D0E0E" w:rsidRPr="00BA623A" w:rsidRDefault="004D0E0E" w:rsidP="00E16961">
            <w:r>
              <w:t>Гуманітарна допомога</w:t>
            </w:r>
          </w:p>
        </w:tc>
      </w:tr>
      <w:tr w:rsidR="004D0E0E" w14:paraId="3DBE36DE" w14:textId="77777777" w:rsidTr="002E489D">
        <w:tc>
          <w:tcPr>
            <w:tcW w:w="1418" w:type="dxa"/>
            <w:vMerge/>
          </w:tcPr>
          <w:p w14:paraId="1B2294AF" w14:textId="77777777" w:rsidR="004D0E0E" w:rsidRPr="00BA623A" w:rsidRDefault="004D0E0E" w:rsidP="00E16961"/>
        </w:tc>
        <w:tc>
          <w:tcPr>
            <w:tcW w:w="5895" w:type="dxa"/>
          </w:tcPr>
          <w:p w14:paraId="18AEBC24" w14:textId="77777777" w:rsidR="004D0E0E" w:rsidRPr="00BA623A" w:rsidRDefault="004D0E0E" w:rsidP="00E16961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t>Отримано гуманітарну допомогу (медикаменти та засоби захисту, вироби медичного призначення, лікувальне харчування, господарські товари, продукти харчування, господарський інвентар, меблі б/в)</w:t>
            </w:r>
          </w:p>
        </w:tc>
        <w:tc>
          <w:tcPr>
            <w:tcW w:w="1301" w:type="dxa"/>
          </w:tcPr>
          <w:p w14:paraId="02747E42" w14:textId="77777777" w:rsidR="004D0E0E" w:rsidRPr="00BA623A" w:rsidRDefault="004D0E0E" w:rsidP="00E16961">
            <w:r>
              <w:t>11691,3</w:t>
            </w:r>
          </w:p>
        </w:tc>
        <w:tc>
          <w:tcPr>
            <w:tcW w:w="1759" w:type="dxa"/>
          </w:tcPr>
          <w:p w14:paraId="4A1C60E6" w14:textId="77777777" w:rsidR="004D0E0E" w:rsidRPr="00BA623A" w:rsidRDefault="004D0E0E" w:rsidP="00E16961">
            <w:r>
              <w:t>Гуманітарна допомога</w:t>
            </w:r>
          </w:p>
        </w:tc>
      </w:tr>
      <w:tr w:rsidR="00E16961" w14:paraId="026735F7" w14:textId="77777777" w:rsidTr="002E489D">
        <w:tc>
          <w:tcPr>
            <w:tcW w:w="1418" w:type="dxa"/>
            <w:vMerge w:val="restart"/>
          </w:tcPr>
          <w:p w14:paraId="454BAEED" w14:textId="77777777" w:rsidR="00E16961" w:rsidRPr="00BA623A" w:rsidRDefault="00E16961" w:rsidP="00E16961">
            <w:r>
              <w:t>КНП «Міська комунальна лікарня №3» Тернопільської міської ради</w:t>
            </w:r>
          </w:p>
        </w:tc>
        <w:tc>
          <w:tcPr>
            <w:tcW w:w="5895" w:type="dxa"/>
          </w:tcPr>
          <w:p w14:paraId="0382907E" w14:textId="77777777" w:rsidR="00E16961" w:rsidRPr="00BA623A" w:rsidRDefault="00E16961" w:rsidP="00E16961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Поточні ремонти </w:t>
            </w:r>
            <w:r w:rsidR="00367590">
              <w:rPr>
                <w:lang w:eastAsia="uk-UA"/>
              </w:rPr>
              <w:t>пандуса приймального відділення</w:t>
            </w:r>
          </w:p>
        </w:tc>
        <w:tc>
          <w:tcPr>
            <w:tcW w:w="1301" w:type="dxa"/>
          </w:tcPr>
          <w:p w14:paraId="42EDF5CF" w14:textId="77777777" w:rsidR="00E16961" w:rsidRPr="00BA623A" w:rsidRDefault="00E16961" w:rsidP="00E16961">
            <w:r>
              <w:t>3</w:t>
            </w:r>
            <w:r w:rsidR="00367590">
              <w:t>3,0</w:t>
            </w:r>
          </w:p>
        </w:tc>
        <w:tc>
          <w:tcPr>
            <w:tcW w:w="1759" w:type="dxa"/>
          </w:tcPr>
          <w:p w14:paraId="3DFBDD57" w14:textId="77777777" w:rsidR="00E16961" w:rsidRPr="00BA623A" w:rsidRDefault="00367590" w:rsidP="00367590">
            <w:r>
              <w:t>Кошти міського бюджету</w:t>
            </w:r>
          </w:p>
        </w:tc>
      </w:tr>
      <w:tr w:rsidR="00367590" w14:paraId="2C31BFD7" w14:textId="77777777" w:rsidTr="002E489D">
        <w:tc>
          <w:tcPr>
            <w:tcW w:w="1418" w:type="dxa"/>
            <w:vMerge/>
          </w:tcPr>
          <w:p w14:paraId="4C8DF2A9" w14:textId="77777777" w:rsidR="00367590" w:rsidRDefault="00367590" w:rsidP="00367590"/>
        </w:tc>
        <w:tc>
          <w:tcPr>
            <w:tcW w:w="5895" w:type="dxa"/>
          </w:tcPr>
          <w:p w14:paraId="7CA3247F" w14:textId="77777777" w:rsidR="00367590" w:rsidRDefault="00367590" w:rsidP="00367590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>Підключення дизельної електростанції до модульної одиниці с.Малашівці</w:t>
            </w:r>
          </w:p>
        </w:tc>
        <w:tc>
          <w:tcPr>
            <w:tcW w:w="1301" w:type="dxa"/>
          </w:tcPr>
          <w:p w14:paraId="19BC0A95" w14:textId="77777777" w:rsidR="00367590" w:rsidRDefault="00367590" w:rsidP="00367590">
            <w:r>
              <w:t>268,2</w:t>
            </w:r>
          </w:p>
        </w:tc>
        <w:tc>
          <w:tcPr>
            <w:tcW w:w="1759" w:type="dxa"/>
          </w:tcPr>
          <w:p w14:paraId="5DEEC613" w14:textId="77777777" w:rsidR="00367590" w:rsidRPr="00BA623A" w:rsidRDefault="00367590" w:rsidP="00367590">
            <w:r>
              <w:t>Кошти міського бюджету</w:t>
            </w:r>
          </w:p>
        </w:tc>
      </w:tr>
      <w:tr w:rsidR="00314676" w14:paraId="1643C314" w14:textId="77777777" w:rsidTr="002E489D">
        <w:tc>
          <w:tcPr>
            <w:tcW w:w="1418" w:type="dxa"/>
            <w:vMerge/>
          </w:tcPr>
          <w:p w14:paraId="0B995507" w14:textId="77777777" w:rsidR="00314676" w:rsidRDefault="00314676" w:rsidP="00314676"/>
        </w:tc>
        <w:tc>
          <w:tcPr>
            <w:tcW w:w="5895" w:type="dxa"/>
          </w:tcPr>
          <w:p w14:paraId="145FB0AF" w14:textId="77777777" w:rsidR="00314676" w:rsidRDefault="00314676" w:rsidP="00314676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>Виготовлення проектно-кошторисної документації та проходження експертизи проекту «Капітальний ремонт оздоровчо-реабілітаційного центру по вул.Чумацька,2»</w:t>
            </w:r>
          </w:p>
        </w:tc>
        <w:tc>
          <w:tcPr>
            <w:tcW w:w="1301" w:type="dxa"/>
          </w:tcPr>
          <w:p w14:paraId="3609D376" w14:textId="77777777" w:rsidR="00314676" w:rsidRDefault="00314676" w:rsidP="00314676">
            <w:r>
              <w:t>1221,3</w:t>
            </w:r>
          </w:p>
        </w:tc>
        <w:tc>
          <w:tcPr>
            <w:tcW w:w="1759" w:type="dxa"/>
          </w:tcPr>
          <w:p w14:paraId="32021DF3" w14:textId="77777777" w:rsidR="00314676" w:rsidRPr="00BA623A" w:rsidRDefault="00314676" w:rsidP="00314676">
            <w:r>
              <w:t>Кошти міського бюджету</w:t>
            </w:r>
          </w:p>
        </w:tc>
      </w:tr>
      <w:tr w:rsidR="00314676" w14:paraId="679FDC63" w14:textId="77777777" w:rsidTr="002E489D">
        <w:tc>
          <w:tcPr>
            <w:tcW w:w="1418" w:type="dxa"/>
            <w:vMerge/>
          </w:tcPr>
          <w:p w14:paraId="409F9AE6" w14:textId="77777777" w:rsidR="00314676" w:rsidRDefault="00314676" w:rsidP="00314676"/>
        </w:tc>
        <w:tc>
          <w:tcPr>
            <w:tcW w:w="5895" w:type="dxa"/>
          </w:tcPr>
          <w:p w14:paraId="46065214" w14:textId="77777777" w:rsidR="00314676" w:rsidRDefault="00314676" w:rsidP="00314676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Отримано </w:t>
            </w:r>
            <w:r w:rsidR="00AC1539">
              <w:rPr>
                <w:lang w:eastAsia="uk-UA"/>
              </w:rPr>
              <w:t>модульні житлові одиниці для проживання ВПО, 3 одиниці</w:t>
            </w:r>
          </w:p>
        </w:tc>
        <w:tc>
          <w:tcPr>
            <w:tcW w:w="1301" w:type="dxa"/>
          </w:tcPr>
          <w:p w14:paraId="7B87B203" w14:textId="77777777" w:rsidR="00314676" w:rsidRDefault="00AC1539" w:rsidP="00314676">
            <w:r>
              <w:t>10566,8</w:t>
            </w:r>
          </w:p>
        </w:tc>
        <w:tc>
          <w:tcPr>
            <w:tcW w:w="1759" w:type="dxa"/>
          </w:tcPr>
          <w:p w14:paraId="1FC51ABF" w14:textId="77777777" w:rsidR="00314676" w:rsidRDefault="00314676" w:rsidP="00314676">
            <w:r>
              <w:t>Гуманітарна допомога</w:t>
            </w:r>
          </w:p>
        </w:tc>
      </w:tr>
      <w:tr w:rsidR="00314676" w14:paraId="47C1FC1D" w14:textId="77777777" w:rsidTr="002E489D">
        <w:tc>
          <w:tcPr>
            <w:tcW w:w="1418" w:type="dxa"/>
            <w:vMerge/>
          </w:tcPr>
          <w:p w14:paraId="7AD6BB58" w14:textId="77777777" w:rsidR="00314676" w:rsidRDefault="00314676" w:rsidP="00314676"/>
        </w:tc>
        <w:tc>
          <w:tcPr>
            <w:tcW w:w="5895" w:type="dxa"/>
          </w:tcPr>
          <w:p w14:paraId="1ADE2910" w14:textId="77777777" w:rsidR="00314676" w:rsidRDefault="00314676" w:rsidP="00314676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t xml:space="preserve">Отримано гуманітарну допомогу (медикаменти та засоби захист, господарські товари, продукти харчування, </w:t>
            </w:r>
            <w:r w:rsidR="00025F53">
              <w:t>інше</w:t>
            </w:r>
            <w:r>
              <w:t>)</w:t>
            </w:r>
          </w:p>
        </w:tc>
        <w:tc>
          <w:tcPr>
            <w:tcW w:w="1301" w:type="dxa"/>
          </w:tcPr>
          <w:p w14:paraId="57DA1BA9" w14:textId="77777777" w:rsidR="00314676" w:rsidRDefault="00025F53" w:rsidP="00314676">
            <w:r>
              <w:t>2335,4</w:t>
            </w:r>
          </w:p>
        </w:tc>
        <w:tc>
          <w:tcPr>
            <w:tcW w:w="1759" w:type="dxa"/>
          </w:tcPr>
          <w:p w14:paraId="6563FBDB" w14:textId="77777777" w:rsidR="00314676" w:rsidRDefault="00314676" w:rsidP="00314676">
            <w:r>
              <w:t>Гуманітарна допомога</w:t>
            </w:r>
          </w:p>
        </w:tc>
      </w:tr>
      <w:tr w:rsidR="00314676" w14:paraId="31921339" w14:textId="77777777" w:rsidTr="002E489D">
        <w:tc>
          <w:tcPr>
            <w:tcW w:w="1418" w:type="dxa"/>
            <w:vMerge w:val="restart"/>
          </w:tcPr>
          <w:p w14:paraId="77F1D287" w14:textId="77777777" w:rsidR="00314676" w:rsidRPr="00BA623A" w:rsidRDefault="00314676" w:rsidP="00314676">
            <w:r>
              <w:t>КНП «Тернопільська міська дитяча комунальна лікарня»</w:t>
            </w:r>
          </w:p>
        </w:tc>
        <w:tc>
          <w:tcPr>
            <w:tcW w:w="5895" w:type="dxa"/>
          </w:tcPr>
          <w:p w14:paraId="132677C3" w14:textId="77777777" w:rsidR="00314676" w:rsidRPr="00BA623A" w:rsidRDefault="00314676" w:rsidP="00314676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Проведено </w:t>
            </w:r>
            <w:r w:rsidR="00841A3B">
              <w:rPr>
                <w:lang w:eastAsia="uk-UA"/>
              </w:rPr>
              <w:t>реконструкцію вентиляційної системи онкогематологічного відділення</w:t>
            </w:r>
          </w:p>
        </w:tc>
        <w:tc>
          <w:tcPr>
            <w:tcW w:w="1301" w:type="dxa"/>
          </w:tcPr>
          <w:p w14:paraId="45CD2AEA" w14:textId="77777777" w:rsidR="00314676" w:rsidRPr="00BA623A" w:rsidRDefault="00841A3B" w:rsidP="00314676">
            <w:r>
              <w:t>1</w:t>
            </w:r>
            <w:r w:rsidR="00ED4E95">
              <w:t>11</w:t>
            </w:r>
            <w:r>
              <w:t>9,</w:t>
            </w:r>
            <w:r w:rsidR="00ED4E95">
              <w:t>2</w:t>
            </w:r>
          </w:p>
        </w:tc>
        <w:tc>
          <w:tcPr>
            <w:tcW w:w="1759" w:type="dxa"/>
          </w:tcPr>
          <w:p w14:paraId="6AF419E3" w14:textId="77777777" w:rsidR="00314676" w:rsidRPr="00BA623A" w:rsidRDefault="00314676" w:rsidP="00314676">
            <w:r>
              <w:t>Кошти НСЗУ</w:t>
            </w:r>
          </w:p>
        </w:tc>
      </w:tr>
      <w:tr w:rsidR="00047B9D" w14:paraId="1DF7A9E1" w14:textId="77777777" w:rsidTr="002E489D">
        <w:tc>
          <w:tcPr>
            <w:tcW w:w="1418" w:type="dxa"/>
            <w:vMerge/>
          </w:tcPr>
          <w:p w14:paraId="4BF851FD" w14:textId="77777777" w:rsidR="00047B9D" w:rsidRDefault="00047B9D" w:rsidP="00314676"/>
        </w:tc>
        <w:tc>
          <w:tcPr>
            <w:tcW w:w="5895" w:type="dxa"/>
          </w:tcPr>
          <w:p w14:paraId="106E406A" w14:textId="77777777" w:rsidR="00047B9D" w:rsidRDefault="00047B9D" w:rsidP="002E0159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>Капітальний ремонт І поверху полік</w:t>
            </w:r>
            <w:r w:rsidR="002E0159">
              <w:rPr>
                <w:lang w:eastAsia="uk-UA"/>
              </w:rPr>
              <w:t>л</w:t>
            </w:r>
            <w:r>
              <w:rPr>
                <w:lang w:eastAsia="uk-UA"/>
              </w:rPr>
              <w:t>ініки, в т.ч. реєстратури</w:t>
            </w:r>
          </w:p>
        </w:tc>
        <w:tc>
          <w:tcPr>
            <w:tcW w:w="1301" w:type="dxa"/>
          </w:tcPr>
          <w:p w14:paraId="70A9CC64" w14:textId="77777777" w:rsidR="00047B9D" w:rsidRDefault="00047B9D" w:rsidP="00314676">
            <w:r>
              <w:t>500,0</w:t>
            </w:r>
          </w:p>
        </w:tc>
        <w:tc>
          <w:tcPr>
            <w:tcW w:w="1759" w:type="dxa"/>
          </w:tcPr>
          <w:p w14:paraId="3D1306C6" w14:textId="77777777" w:rsidR="00047B9D" w:rsidRDefault="00047B9D" w:rsidP="00314676">
            <w:r>
              <w:t>Кошти НСЗУ</w:t>
            </w:r>
          </w:p>
        </w:tc>
      </w:tr>
      <w:tr w:rsidR="00221DF6" w14:paraId="63DD8EBB" w14:textId="77777777" w:rsidTr="002E489D">
        <w:tc>
          <w:tcPr>
            <w:tcW w:w="1418" w:type="dxa"/>
            <w:vMerge/>
          </w:tcPr>
          <w:p w14:paraId="413CEF4F" w14:textId="77777777" w:rsidR="00221DF6" w:rsidRDefault="00221DF6" w:rsidP="00314676"/>
        </w:tc>
        <w:tc>
          <w:tcPr>
            <w:tcW w:w="5895" w:type="dxa"/>
          </w:tcPr>
          <w:p w14:paraId="59B589FB" w14:textId="77777777" w:rsidR="00221DF6" w:rsidRDefault="00055616" w:rsidP="00314676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>Реконструкція системи лікувального газопостачання КНП «ТМДКЛ за адресою: вул.Клінічна,1 А</w:t>
            </w:r>
          </w:p>
        </w:tc>
        <w:tc>
          <w:tcPr>
            <w:tcW w:w="1301" w:type="dxa"/>
          </w:tcPr>
          <w:p w14:paraId="247B4BAF" w14:textId="77777777" w:rsidR="00221DF6" w:rsidRPr="00055616" w:rsidRDefault="00221DF6" w:rsidP="00314676">
            <w:r w:rsidRPr="00055616">
              <w:t>400</w:t>
            </w:r>
            <w:r w:rsidR="00055616" w:rsidRPr="00055616">
              <w:t>,0</w:t>
            </w:r>
          </w:p>
        </w:tc>
        <w:tc>
          <w:tcPr>
            <w:tcW w:w="1759" w:type="dxa"/>
          </w:tcPr>
          <w:p w14:paraId="291348D3" w14:textId="77777777" w:rsidR="00221DF6" w:rsidRDefault="004660A4" w:rsidP="00314676">
            <w:r>
              <w:t>Кошти міського бюджету</w:t>
            </w:r>
          </w:p>
        </w:tc>
      </w:tr>
      <w:tr w:rsidR="00ED4E95" w14:paraId="206100B3" w14:textId="77777777" w:rsidTr="002E489D">
        <w:tc>
          <w:tcPr>
            <w:tcW w:w="1418" w:type="dxa"/>
            <w:vMerge/>
          </w:tcPr>
          <w:p w14:paraId="45B99218" w14:textId="77777777" w:rsidR="00ED4E95" w:rsidRDefault="00ED4E95" w:rsidP="00ED4E95"/>
        </w:tc>
        <w:tc>
          <w:tcPr>
            <w:tcW w:w="5895" w:type="dxa"/>
          </w:tcPr>
          <w:p w14:paraId="7B268DB7" w14:textId="77777777" w:rsidR="00ED4E95" w:rsidRPr="00BA623A" w:rsidRDefault="00ED4E95" w:rsidP="00ED4E95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>Отримано обладнання (генератори – 2 штуки, холодильник, стерилізатор)</w:t>
            </w:r>
          </w:p>
        </w:tc>
        <w:tc>
          <w:tcPr>
            <w:tcW w:w="1301" w:type="dxa"/>
          </w:tcPr>
          <w:p w14:paraId="11178E02" w14:textId="77777777" w:rsidR="00ED4E95" w:rsidRPr="00BA623A" w:rsidRDefault="00ED4E95" w:rsidP="00ED4E95">
            <w:r>
              <w:t>2245,9</w:t>
            </w:r>
          </w:p>
        </w:tc>
        <w:tc>
          <w:tcPr>
            <w:tcW w:w="1759" w:type="dxa"/>
          </w:tcPr>
          <w:p w14:paraId="4FAFA530" w14:textId="77777777" w:rsidR="00ED4E95" w:rsidRPr="00BA623A" w:rsidRDefault="00ED4E95" w:rsidP="00ED4E95">
            <w:r>
              <w:t xml:space="preserve">Гуманітарна допомога </w:t>
            </w:r>
          </w:p>
        </w:tc>
      </w:tr>
      <w:tr w:rsidR="00ED4E95" w14:paraId="3F3D1237" w14:textId="77777777" w:rsidTr="002E489D">
        <w:tc>
          <w:tcPr>
            <w:tcW w:w="1418" w:type="dxa"/>
            <w:vMerge/>
          </w:tcPr>
          <w:p w14:paraId="446499D6" w14:textId="77777777" w:rsidR="00ED4E95" w:rsidRDefault="00ED4E95" w:rsidP="00ED4E95"/>
        </w:tc>
        <w:tc>
          <w:tcPr>
            <w:tcW w:w="5895" w:type="dxa"/>
          </w:tcPr>
          <w:p w14:paraId="626E732B" w14:textId="77777777" w:rsidR="00ED4E95" w:rsidRPr="00BA623A" w:rsidRDefault="00ED4E95" w:rsidP="00ED4E95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t xml:space="preserve">Отримано гуманітарну допомогу (медикаменти та засоби захист, господарські товари, продукти харчування, </w:t>
            </w:r>
            <w:r w:rsidR="00027C8A">
              <w:t>іграшки, інше</w:t>
            </w:r>
            <w:r>
              <w:t>)</w:t>
            </w:r>
          </w:p>
        </w:tc>
        <w:tc>
          <w:tcPr>
            <w:tcW w:w="1301" w:type="dxa"/>
          </w:tcPr>
          <w:p w14:paraId="42451CF3" w14:textId="77777777" w:rsidR="00ED4E95" w:rsidRPr="00BA623A" w:rsidRDefault="00027C8A" w:rsidP="00ED4E95">
            <w:r>
              <w:t>2327,9</w:t>
            </w:r>
          </w:p>
        </w:tc>
        <w:tc>
          <w:tcPr>
            <w:tcW w:w="1759" w:type="dxa"/>
          </w:tcPr>
          <w:p w14:paraId="7074786E" w14:textId="77777777" w:rsidR="00ED4E95" w:rsidRPr="00BA623A" w:rsidRDefault="00ED4E95" w:rsidP="00ED4E95">
            <w:r>
              <w:t>Гуманітарна допомога</w:t>
            </w:r>
          </w:p>
        </w:tc>
      </w:tr>
      <w:tr w:rsidR="00ED4E95" w14:paraId="4E8083D7" w14:textId="77777777" w:rsidTr="002E489D">
        <w:tc>
          <w:tcPr>
            <w:tcW w:w="1418" w:type="dxa"/>
            <w:vMerge w:val="restart"/>
          </w:tcPr>
          <w:p w14:paraId="24F0A45E" w14:textId="77777777" w:rsidR="00ED4E95" w:rsidRPr="00BA623A" w:rsidRDefault="00ED4E95" w:rsidP="00ED4E95">
            <w:r>
              <w:t>КНП «Центр первинної медико – санітарної допомоги»</w:t>
            </w:r>
          </w:p>
        </w:tc>
        <w:tc>
          <w:tcPr>
            <w:tcW w:w="5895" w:type="dxa"/>
          </w:tcPr>
          <w:p w14:paraId="3EDE8290" w14:textId="77777777" w:rsidR="00ED4E95" w:rsidRPr="00BA623A" w:rsidRDefault="00ED4E95" w:rsidP="00ED4E95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>Проведено поточний ремонт приміщен</w:t>
            </w:r>
            <w:r w:rsidR="005D7D55">
              <w:rPr>
                <w:lang w:eastAsia="uk-UA"/>
              </w:rPr>
              <w:t>ня</w:t>
            </w:r>
            <w:r>
              <w:rPr>
                <w:lang w:eastAsia="uk-UA"/>
              </w:rPr>
              <w:t xml:space="preserve"> амбулаторій</w:t>
            </w:r>
            <w:r w:rsidR="005D7D55">
              <w:rPr>
                <w:lang w:eastAsia="uk-UA"/>
              </w:rPr>
              <w:t xml:space="preserve"> ЗПСМ №8 </w:t>
            </w:r>
            <w:r w:rsidR="00521E53">
              <w:rPr>
                <w:lang w:eastAsia="uk-UA"/>
              </w:rPr>
              <w:t xml:space="preserve"> (усунення аварійного стану) за адресою: м.Тернопіль, пр.Степана Бандери,72</w:t>
            </w:r>
          </w:p>
        </w:tc>
        <w:tc>
          <w:tcPr>
            <w:tcW w:w="1301" w:type="dxa"/>
          </w:tcPr>
          <w:p w14:paraId="7943B509" w14:textId="77777777" w:rsidR="00ED4E95" w:rsidRPr="00BA623A" w:rsidRDefault="00521E53" w:rsidP="00ED4E95">
            <w:r>
              <w:t>474,4</w:t>
            </w:r>
          </w:p>
        </w:tc>
        <w:tc>
          <w:tcPr>
            <w:tcW w:w="1759" w:type="dxa"/>
          </w:tcPr>
          <w:p w14:paraId="35851B99" w14:textId="77777777" w:rsidR="00ED4E95" w:rsidRPr="00B578F9" w:rsidRDefault="00ED4E95" w:rsidP="00ED4E95">
            <w:pPr>
              <w:rPr>
                <w:lang w:val="ru-RU"/>
              </w:rPr>
            </w:pPr>
            <w:r>
              <w:t xml:space="preserve">Кошти </w:t>
            </w:r>
            <w:r w:rsidR="00521E53">
              <w:t>міського бюджету</w:t>
            </w:r>
          </w:p>
        </w:tc>
      </w:tr>
      <w:tr w:rsidR="00521E53" w14:paraId="7F35B630" w14:textId="77777777" w:rsidTr="002E489D">
        <w:tc>
          <w:tcPr>
            <w:tcW w:w="1418" w:type="dxa"/>
            <w:vMerge/>
          </w:tcPr>
          <w:p w14:paraId="334E9EFB" w14:textId="77777777" w:rsidR="00521E53" w:rsidRDefault="00521E53" w:rsidP="00521E53"/>
        </w:tc>
        <w:tc>
          <w:tcPr>
            <w:tcW w:w="5895" w:type="dxa"/>
          </w:tcPr>
          <w:p w14:paraId="6A35CEC9" w14:textId="77777777" w:rsidR="00521E53" w:rsidRDefault="00521E53" w:rsidP="00521E53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>Поточний ремонт системи опалення за адресою вул. Василя Костянтина Острозького, 6</w:t>
            </w:r>
          </w:p>
        </w:tc>
        <w:tc>
          <w:tcPr>
            <w:tcW w:w="1301" w:type="dxa"/>
          </w:tcPr>
          <w:p w14:paraId="2D4AD96D" w14:textId="77777777" w:rsidR="00521E53" w:rsidRDefault="00521E53" w:rsidP="00521E53">
            <w:r>
              <w:t>577,3</w:t>
            </w:r>
          </w:p>
        </w:tc>
        <w:tc>
          <w:tcPr>
            <w:tcW w:w="1759" w:type="dxa"/>
          </w:tcPr>
          <w:p w14:paraId="2B83ED5C" w14:textId="77777777" w:rsidR="00521E53" w:rsidRPr="00B578F9" w:rsidRDefault="00521E53" w:rsidP="00521E53">
            <w:pPr>
              <w:rPr>
                <w:lang w:val="ru-RU"/>
              </w:rPr>
            </w:pPr>
            <w:r>
              <w:t>Кошти міського бюджету</w:t>
            </w:r>
          </w:p>
        </w:tc>
      </w:tr>
      <w:tr w:rsidR="008B4866" w14:paraId="2BD797D1" w14:textId="77777777" w:rsidTr="002E489D">
        <w:tc>
          <w:tcPr>
            <w:tcW w:w="1418" w:type="dxa"/>
            <w:vMerge/>
          </w:tcPr>
          <w:p w14:paraId="4A9B527D" w14:textId="77777777" w:rsidR="008B4866" w:rsidRDefault="008B4866" w:rsidP="00521E53"/>
        </w:tc>
        <w:tc>
          <w:tcPr>
            <w:tcW w:w="5895" w:type="dxa"/>
          </w:tcPr>
          <w:p w14:paraId="43B85369" w14:textId="77777777" w:rsidR="008B4866" w:rsidRDefault="008B4866" w:rsidP="00521E53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>Поточний ремонт приміщень амбулаторії ЗПСМ</w:t>
            </w:r>
          </w:p>
        </w:tc>
        <w:tc>
          <w:tcPr>
            <w:tcW w:w="1301" w:type="dxa"/>
          </w:tcPr>
          <w:p w14:paraId="1164C05C" w14:textId="77777777" w:rsidR="008B4866" w:rsidRDefault="008B4866" w:rsidP="00521E53">
            <w:r>
              <w:t>511,7</w:t>
            </w:r>
          </w:p>
        </w:tc>
        <w:tc>
          <w:tcPr>
            <w:tcW w:w="1759" w:type="dxa"/>
          </w:tcPr>
          <w:p w14:paraId="61343B66" w14:textId="77777777" w:rsidR="008B4866" w:rsidRDefault="008B4866" w:rsidP="00521E53">
            <w:r w:rsidRPr="008B4866">
              <w:t>Кошти НСЗУ</w:t>
            </w:r>
          </w:p>
        </w:tc>
      </w:tr>
      <w:tr w:rsidR="00521E53" w14:paraId="6946D79D" w14:textId="77777777" w:rsidTr="002E489D">
        <w:tc>
          <w:tcPr>
            <w:tcW w:w="1418" w:type="dxa"/>
            <w:vMerge/>
          </w:tcPr>
          <w:p w14:paraId="08E7E5A6" w14:textId="77777777" w:rsidR="00521E53" w:rsidRDefault="00521E53" w:rsidP="00521E53"/>
        </w:tc>
        <w:tc>
          <w:tcPr>
            <w:tcW w:w="5895" w:type="dxa"/>
          </w:tcPr>
          <w:p w14:paraId="4361D80A" w14:textId="77777777" w:rsidR="00521E53" w:rsidRDefault="00521E53" w:rsidP="00521E53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Капітальний ремонт приміщення амбулаторії ЗПСМ №7 за адресою м.Тернопіль, вул. Золотогірська, 12 з влаштуванням індивідуального опалення </w:t>
            </w:r>
          </w:p>
        </w:tc>
        <w:tc>
          <w:tcPr>
            <w:tcW w:w="1301" w:type="dxa"/>
          </w:tcPr>
          <w:p w14:paraId="1BA9BD18" w14:textId="77777777" w:rsidR="00521E53" w:rsidRDefault="00521E53" w:rsidP="00521E53">
            <w:r>
              <w:t>160,3</w:t>
            </w:r>
          </w:p>
        </w:tc>
        <w:tc>
          <w:tcPr>
            <w:tcW w:w="1759" w:type="dxa"/>
          </w:tcPr>
          <w:p w14:paraId="59C803CE" w14:textId="77777777" w:rsidR="00521E53" w:rsidRPr="00B578F9" w:rsidRDefault="00521E53" w:rsidP="00521E53">
            <w:pPr>
              <w:rPr>
                <w:lang w:val="ru-RU"/>
              </w:rPr>
            </w:pPr>
            <w:r>
              <w:t>Кошти міського бюджету</w:t>
            </w:r>
          </w:p>
        </w:tc>
      </w:tr>
      <w:tr w:rsidR="00521E53" w14:paraId="635AF83F" w14:textId="77777777" w:rsidTr="002E489D">
        <w:tc>
          <w:tcPr>
            <w:tcW w:w="1418" w:type="dxa"/>
            <w:vMerge/>
          </w:tcPr>
          <w:p w14:paraId="5DCAA3CF" w14:textId="77777777" w:rsidR="00521E53" w:rsidRPr="00BA623A" w:rsidRDefault="00521E53" w:rsidP="00521E53"/>
        </w:tc>
        <w:tc>
          <w:tcPr>
            <w:tcW w:w="5895" w:type="dxa"/>
          </w:tcPr>
          <w:p w14:paraId="41FB2D1E" w14:textId="77777777" w:rsidR="00521E53" w:rsidRPr="00BA623A" w:rsidRDefault="00521E53" w:rsidP="00521E53">
            <w:pPr>
              <w:suppressAutoHyphens w:val="0"/>
              <w:spacing w:after="160" w:line="259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>Придбання обладнання (біохімічні</w:t>
            </w:r>
            <w:r w:rsidR="00BF0F5D">
              <w:rPr>
                <w:lang w:eastAsia="uk-UA"/>
              </w:rPr>
              <w:t xml:space="preserve"> аналізатори 2 шт., аналізатор сечі</w:t>
            </w:r>
            <w:r>
              <w:rPr>
                <w:lang w:eastAsia="uk-UA"/>
              </w:rPr>
              <w:t xml:space="preserve"> </w:t>
            </w:r>
            <w:r w:rsidR="00BF0F5D">
              <w:rPr>
                <w:lang w:eastAsia="uk-UA"/>
              </w:rPr>
              <w:t>2 шт.</w:t>
            </w:r>
            <w:r>
              <w:rPr>
                <w:lang w:eastAsia="uk-UA"/>
              </w:rPr>
              <w:t>,</w:t>
            </w:r>
            <w:r w:rsidR="00BF0F5D">
              <w:rPr>
                <w:lang w:eastAsia="uk-UA"/>
              </w:rPr>
              <w:t xml:space="preserve"> електрокардіограф, комп’ютерна техніка різна, меблі</w:t>
            </w:r>
            <w:r>
              <w:rPr>
                <w:lang w:eastAsia="uk-UA"/>
              </w:rPr>
              <w:t>)</w:t>
            </w:r>
          </w:p>
        </w:tc>
        <w:tc>
          <w:tcPr>
            <w:tcW w:w="1301" w:type="dxa"/>
          </w:tcPr>
          <w:p w14:paraId="5BFEA779" w14:textId="77777777" w:rsidR="00521E53" w:rsidRPr="00BA623A" w:rsidRDefault="00BF0F5D" w:rsidP="00521E53">
            <w:r>
              <w:t>1081,2</w:t>
            </w:r>
          </w:p>
        </w:tc>
        <w:tc>
          <w:tcPr>
            <w:tcW w:w="1759" w:type="dxa"/>
          </w:tcPr>
          <w:p w14:paraId="536BA30C" w14:textId="77777777" w:rsidR="00521E53" w:rsidRPr="00BA623A" w:rsidRDefault="00521E53" w:rsidP="00521E53">
            <w:r>
              <w:t>Кошти НСЗУ</w:t>
            </w:r>
          </w:p>
        </w:tc>
      </w:tr>
      <w:tr w:rsidR="00521E53" w14:paraId="76CD6A50" w14:textId="77777777" w:rsidTr="002E489D">
        <w:tc>
          <w:tcPr>
            <w:tcW w:w="1418" w:type="dxa"/>
            <w:vMerge w:val="restart"/>
          </w:tcPr>
          <w:p w14:paraId="33F27083" w14:textId="77777777" w:rsidR="00521E53" w:rsidRPr="00BA623A" w:rsidRDefault="00521E53" w:rsidP="00521E53">
            <w:r>
              <w:t>КП «Тернопільський міський ліку</w:t>
            </w:r>
            <w:r w:rsidR="00FD4392">
              <w:t>в</w:t>
            </w:r>
            <w:r>
              <w:t>ально – діагностичний центр</w:t>
            </w:r>
            <w:r w:rsidR="00FD4392">
              <w:t xml:space="preserve">» </w:t>
            </w:r>
            <w:r>
              <w:t>ТМР</w:t>
            </w:r>
          </w:p>
        </w:tc>
        <w:tc>
          <w:tcPr>
            <w:tcW w:w="5895" w:type="dxa"/>
          </w:tcPr>
          <w:p w14:paraId="76D33371" w14:textId="77777777" w:rsidR="00521E53" w:rsidRPr="00D469DA" w:rsidRDefault="00521E53" w:rsidP="00521E53">
            <w:r w:rsidRPr="00D469DA">
              <w:t>Пр</w:t>
            </w:r>
            <w:r w:rsidR="004660A4" w:rsidRPr="00D469DA">
              <w:t xml:space="preserve">идбано обладнання (система рентгенівська, рентгенівська трубка до комп’ютерного томографа, камери ультрафіолетові – 5 шт., шафа медична, реабілітаційний тренажер </w:t>
            </w:r>
          </w:p>
        </w:tc>
        <w:tc>
          <w:tcPr>
            <w:tcW w:w="1301" w:type="dxa"/>
          </w:tcPr>
          <w:p w14:paraId="1F697ECC" w14:textId="77777777" w:rsidR="00521E53" w:rsidRPr="00D469DA" w:rsidRDefault="004660A4" w:rsidP="00521E53">
            <w:r w:rsidRPr="00D469DA">
              <w:t>6077,9</w:t>
            </w:r>
          </w:p>
        </w:tc>
        <w:tc>
          <w:tcPr>
            <w:tcW w:w="1759" w:type="dxa"/>
          </w:tcPr>
          <w:p w14:paraId="2D321E9E" w14:textId="77777777" w:rsidR="00521E53" w:rsidRPr="00D469DA" w:rsidRDefault="00521E53" w:rsidP="00521E53">
            <w:r w:rsidRPr="00D469DA">
              <w:t>Кошти міського бюджет</w:t>
            </w:r>
            <w:r w:rsidR="00126897" w:rsidRPr="00D469DA">
              <w:t>у</w:t>
            </w:r>
            <w:r w:rsidR="004D1B03" w:rsidRPr="00D469DA">
              <w:t xml:space="preserve"> 5900,0 тис.грн., кошти НСЗУ 177,9</w:t>
            </w:r>
          </w:p>
        </w:tc>
      </w:tr>
      <w:tr w:rsidR="00521E53" w14:paraId="6DF10154" w14:textId="77777777" w:rsidTr="002E489D">
        <w:tc>
          <w:tcPr>
            <w:tcW w:w="1418" w:type="dxa"/>
            <w:vMerge/>
          </w:tcPr>
          <w:p w14:paraId="417473E0" w14:textId="77777777" w:rsidR="00521E53" w:rsidRDefault="00521E53" w:rsidP="00521E53"/>
        </w:tc>
        <w:tc>
          <w:tcPr>
            <w:tcW w:w="5895" w:type="dxa"/>
          </w:tcPr>
          <w:p w14:paraId="2B8E391C" w14:textId="77777777" w:rsidR="00521E53" w:rsidRPr="00D469DA" w:rsidRDefault="004660A4" w:rsidP="00521E53">
            <w:r w:rsidRPr="00D469DA">
              <w:rPr>
                <w:lang w:eastAsia="uk-UA"/>
              </w:rPr>
              <w:t>Поточний ремонт приміщення</w:t>
            </w:r>
          </w:p>
        </w:tc>
        <w:tc>
          <w:tcPr>
            <w:tcW w:w="1301" w:type="dxa"/>
          </w:tcPr>
          <w:p w14:paraId="0A31ADC2" w14:textId="77777777" w:rsidR="00521E53" w:rsidRPr="00D469DA" w:rsidRDefault="004660A4" w:rsidP="00521E53">
            <w:r w:rsidRPr="00D469DA">
              <w:t>108,5</w:t>
            </w:r>
          </w:p>
        </w:tc>
        <w:tc>
          <w:tcPr>
            <w:tcW w:w="1759" w:type="dxa"/>
          </w:tcPr>
          <w:p w14:paraId="2EE3A300" w14:textId="77777777" w:rsidR="00521E53" w:rsidRPr="00D469DA" w:rsidRDefault="004660A4" w:rsidP="00521E53">
            <w:r w:rsidRPr="00D469DA">
              <w:t>Кошти міського бюджету</w:t>
            </w:r>
          </w:p>
        </w:tc>
      </w:tr>
      <w:tr w:rsidR="00EE2F0C" w14:paraId="2FA4A69E" w14:textId="77777777" w:rsidTr="002E489D">
        <w:tc>
          <w:tcPr>
            <w:tcW w:w="1418" w:type="dxa"/>
            <w:vMerge w:val="restart"/>
          </w:tcPr>
          <w:p w14:paraId="51CCD48C" w14:textId="77777777" w:rsidR="00EE2F0C" w:rsidRDefault="00EE2F0C" w:rsidP="00521E53">
            <w:r>
              <w:t>КНП «Тернопільська стоматологічна поліклініка» ТМР</w:t>
            </w:r>
          </w:p>
        </w:tc>
        <w:tc>
          <w:tcPr>
            <w:tcW w:w="5895" w:type="dxa"/>
          </w:tcPr>
          <w:p w14:paraId="3A02E164" w14:textId="77777777" w:rsidR="00EE2F0C" w:rsidRDefault="00EE2F0C" w:rsidP="00521E53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Капітальний ремонт даху </w:t>
            </w:r>
          </w:p>
        </w:tc>
        <w:tc>
          <w:tcPr>
            <w:tcW w:w="1301" w:type="dxa"/>
          </w:tcPr>
          <w:p w14:paraId="1B8D8DB3" w14:textId="77777777" w:rsidR="00EE2F0C" w:rsidRDefault="00EE2F0C" w:rsidP="00521E53">
            <w:r>
              <w:t>1500,0</w:t>
            </w:r>
          </w:p>
        </w:tc>
        <w:tc>
          <w:tcPr>
            <w:tcW w:w="1759" w:type="dxa"/>
          </w:tcPr>
          <w:p w14:paraId="2081D3BC" w14:textId="77777777" w:rsidR="00EE2F0C" w:rsidRDefault="00EE2F0C" w:rsidP="00521E53">
            <w:r>
              <w:t>Кошти міського бюджету</w:t>
            </w:r>
          </w:p>
        </w:tc>
      </w:tr>
      <w:tr w:rsidR="00EE2F0C" w14:paraId="5DFF358C" w14:textId="77777777" w:rsidTr="002E489D">
        <w:tc>
          <w:tcPr>
            <w:tcW w:w="1418" w:type="dxa"/>
            <w:vMerge/>
          </w:tcPr>
          <w:p w14:paraId="5A98D4A3" w14:textId="77777777" w:rsidR="00EE2F0C" w:rsidRDefault="00EE2F0C" w:rsidP="00521E53"/>
        </w:tc>
        <w:tc>
          <w:tcPr>
            <w:tcW w:w="5895" w:type="dxa"/>
          </w:tcPr>
          <w:p w14:paraId="342257DE" w14:textId="77777777" w:rsidR="00EE2F0C" w:rsidRDefault="00EE2F0C" w:rsidP="00521E53">
            <w:pPr>
              <w:rPr>
                <w:lang w:eastAsia="uk-UA"/>
              </w:rPr>
            </w:pPr>
            <w:r>
              <w:rPr>
                <w:lang w:eastAsia="uk-UA"/>
              </w:rPr>
              <w:t>Стоматологічна установка</w:t>
            </w:r>
          </w:p>
        </w:tc>
        <w:tc>
          <w:tcPr>
            <w:tcW w:w="1301" w:type="dxa"/>
          </w:tcPr>
          <w:p w14:paraId="2491B3A5" w14:textId="77777777" w:rsidR="00EE2F0C" w:rsidRDefault="00EE2F0C" w:rsidP="00521E53">
            <w:r>
              <w:t>150,0</w:t>
            </w:r>
          </w:p>
        </w:tc>
        <w:tc>
          <w:tcPr>
            <w:tcW w:w="1759" w:type="dxa"/>
          </w:tcPr>
          <w:p w14:paraId="04A58C2C" w14:textId="77777777" w:rsidR="00EE2F0C" w:rsidRDefault="00EE2F0C" w:rsidP="00521E53">
            <w:r>
              <w:t>Кошти міського бюджету</w:t>
            </w:r>
          </w:p>
        </w:tc>
      </w:tr>
      <w:tr w:rsidR="00126897" w14:paraId="36DB47BC" w14:textId="77777777" w:rsidTr="002E489D">
        <w:tc>
          <w:tcPr>
            <w:tcW w:w="1418" w:type="dxa"/>
          </w:tcPr>
          <w:p w14:paraId="22B6133A" w14:textId="77777777" w:rsidR="00126897" w:rsidRDefault="00126897" w:rsidP="00521E53">
            <w:r>
              <w:t>КНП «</w:t>
            </w:r>
            <w:r w:rsidRPr="00126897">
              <w:t>Тернопільська стоматологічна поліклініка №1» ТМР</w:t>
            </w:r>
          </w:p>
        </w:tc>
        <w:tc>
          <w:tcPr>
            <w:tcW w:w="5895" w:type="dxa"/>
          </w:tcPr>
          <w:p w14:paraId="3E0C69F8" w14:textId="77777777" w:rsidR="00126897" w:rsidRDefault="00126897" w:rsidP="00521E53">
            <w:pPr>
              <w:rPr>
                <w:lang w:eastAsia="uk-UA"/>
              </w:rPr>
            </w:pPr>
            <w:r>
              <w:rPr>
                <w:lang w:eastAsia="uk-UA"/>
              </w:rPr>
              <w:t>Придбано медичне обладнання (стерилізатор повітряний ГП 80 – 3 шт., крісла медичні – 2 штуки</w:t>
            </w:r>
          </w:p>
        </w:tc>
        <w:tc>
          <w:tcPr>
            <w:tcW w:w="1301" w:type="dxa"/>
          </w:tcPr>
          <w:p w14:paraId="7D4A1706" w14:textId="77777777" w:rsidR="00126897" w:rsidRDefault="00126897" w:rsidP="00521E53">
            <w:r>
              <w:t>99,0</w:t>
            </w:r>
          </w:p>
        </w:tc>
        <w:tc>
          <w:tcPr>
            <w:tcW w:w="1759" w:type="dxa"/>
          </w:tcPr>
          <w:p w14:paraId="1E622968" w14:textId="77777777" w:rsidR="00126897" w:rsidRDefault="00126897" w:rsidP="00521E53">
            <w:r>
              <w:rPr>
                <w:lang w:eastAsia="en-GB"/>
              </w:rPr>
              <w:t>Кошти міського бюджету</w:t>
            </w:r>
          </w:p>
        </w:tc>
      </w:tr>
    </w:tbl>
    <w:p w14:paraId="155BBFAE" w14:textId="77777777" w:rsidR="007712E4" w:rsidRDefault="007712E4" w:rsidP="00883C13">
      <w:pPr>
        <w:ind w:firstLine="584"/>
        <w:jc w:val="both"/>
        <w:rPr>
          <w:lang w:eastAsia="uk-UA"/>
        </w:rPr>
      </w:pPr>
    </w:p>
    <w:p w14:paraId="7BD53B84" w14:textId="77777777" w:rsidR="00435998" w:rsidRDefault="007712E4" w:rsidP="00870E78">
      <w:pPr>
        <w:suppressAutoHyphens w:val="0"/>
        <w:spacing w:line="259" w:lineRule="auto"/>
        <w:ind w:firstLine="708"/>
        <w:jc w:val="both"/>
        <w:rPr>
          <w:lang w:eastAsia="uk-UA"/>
        </w:rPr>
      </w:pPr>
      <w:r>
        <w:rPr>
          <w:lang w:eastAsia="uk-UA"/>
        </w:rPr>
        <w:t>Заклад</w:t>
      </w:r>
      <w:r w:rsidR="00435998">
        <w:rPr>
          <w:lang w:eastAsia="uk-UA"/>
        </w:rPr>
        <w:t>и охорони здоров’я Тернопільської міської територіальної громади надають медичну допомогу пораненим та травмованим військовослужбовцям ЗСУ.</w:t>
      </w:r>
    </w:p>
    <w:p w14:paraId="3E5937D5" w14:textId="77777777" w:rsidR="00435998" w:rsidRDefault="00435998" w:rsidP="00870E78">
      <w:pPr>
        <w:suppressAutoHyphens w:val="0"/>
        <w:spacing w:line="259" w:lineRule="auto"/>
        <w:ind w:firstLine="708"/>
        <w:jc w:val="both"/>
        <w:rPr>
          <w:lang w:eastAsia="uk-UA"/>
        </w:rPr>
      </w:pPr>
      <w:r>
        <w:rPr>
          <w:lang w:eastAsia="uk-UA"/>
        </w:rPr>
        <w:lastRenderedPageBreak/>
        <w:t>Так</w:t>
      </w:r>
      <w:r w:rsidR="009D187E">
        <w:rPr>
          <w:lang w:eastAsia="uk-UA"/>
        </w:rPr>
        <w:t>,</w:t>
      </w:r>
      <w:r w:rsidR="004A4F51">
        <w:rPr>
          <w:lang w:eastAsia="uk-UA"/>
        </w:rPr>
        <w:t xml:space="preserve"> </w:t>
      </w:r>
      <w:r>
        <w:rPr>
          <w:lang w:eastAsia="uk-UA"/>
        </w:rPr>
        <w:t xml:space="preserve">за 10 місяців 2023 року </w:t>
      </w:r>
      <w:r w:rsidR="002E051F">
        <w:rPr>
          <w:lang w:eastAsia="uk-UA"/>
        </w:rPr>
        <w:t xml:space="preserve">в стаціонарних відділеннях </w:t>
      </w:r>
      <w:r>
        <w:rPr>
          <w:lang w:eastAsia="uk-UA"/>
        </w:rPr>
        <w:t xml:space="preserve">проліковано та пройшли реабілітацію  </w:t>
      </w:r>
      <w:r w:rsidR="008B14DD">
        <w:rPr>
          <w:lang w:eastAsia="uk-UA"/>
        </w:rPr>
        <w:t>1452</w:t>
      </w:r>
      <w:r>
        <w:rPr>
          <w:lang w:eastAsia="uk-UA"/>
        </w:rPr>
        <w:t xml:space="preserve">  </w:t>
      </w:r>
      <w:r w:rsidR="008B14DD">
        <w:rPr>
          <w:lang w:eastAsia="uk-UA"/>
        </w:rPr>
        <w:t>військових</w:t>
      </w:r>
      <w:r w:rsidR="00BC53B3">
        <w:rPr>
          <w:lang w:eastAsia="uk-UA"/>
        </w:rPr>
        <w:t xml:space="preserve">, </w:t>
      </w:r>
      <w:bookmarkStart w:id="1" w:name="_Hlk149812300"/>
      <w:r w:rsidR="00BC53B3">
        <w:rPr>
          <w:lang w:eastAsia="uk-UA"/>
        </w:rPr>
        <w:t xml:space="preserve">амбулаторна допомога </w:t>
      </w:r>
      <w:r w:rsidR="008B14DD">
        <w:rPr>
          <w:lang w:eastAsia="uk-UA"/>
        </w:rPr>
        <w:t>надана</w:t>
      </w:r>
      <w:r w:rsidR="00BC53B3">
        <w:rPr>
          <w:lang w:eastAsia="uk-UA"/>
        </w:rPr>
        <w:t xml:space="preserve"> </w:t>
      </w:r>
      <w:r w:rsidR="00EB0486">
        <w:rPr>
          <w:lang w:eastAsia="uk-UA"/>
        </w:rPr>
        <w:t>318</w:t>
      </w:r>
      <w:r w:rsidR="00BC53B3">
        <w:rPr>
          <w:lang w:eastAsia="uk-UA"/>
        </w:rPr>
        <w:t xml:space="preserve"> </w:t>
      </w:r>
      <w:r w:rsidR="00EB0486">
        <w:rPr>
          <w:lang w:eastAsia="uk-UA"/>
        </w:rPr>
        <w:t>особам</w:t>
      </w:r>
      <w:r w:rsidR="00BC53B3">
        <w:rPr>
          <w:lang w:eastAsia="uk-UA"/>
        </w:rPr>
        <w:t>, психологічна реабілітація – 727 осіб</w:t>
      </w:r>
      <w:r w:rsidR="00FD4392">
        <w:rPr>
          <w:lang w:eastAsia="uk-UA"/>
        </w:rPr>
        <w:t>, в тому числі:</w:t>
      </w:r>
    </w:p>
    <w:bookmarkEnd w:id="1"/>
    <w:p w14:paraId="7FBFAA09" w14:textId="77777777" w:rsidR="00435998" w:rsidRPr="00435998" w:rsidRDefault="00435998" w:rsidP="00087CD7">
      <w:pPr>
        <w:pStyle w:val="a6"/>
        <w:numPr>
          <w:ilvl w:val="0"/>
          <w:numId w:val="2"/>
        </w:numPr>
        <w:ind w:left="-142" w:firstLine="850"/>
        <w:jc w:val="both"/>
        <w:rPr>
          <w:rFonts w:ascii="Times New Roman" w:hAnsi="Times New Roman"/>
          <w:sz w:val="24"/>
          <w:szCs w:val="24"/>
          <w:lang w:eastAsia="uk-UA"/>
        </w:rPr>
      </w:pPr>
      <w:r w:rsidRPr="00435998">
        <w:rPr>
          <w:rFonts w:ascii="Times New Roman" w:hAnsi="Times New Roman"/>
          <w:sz w:val="24"/>
          <w:szCs w:val="24"/>
          <w:lang w:eastAsia="uk-UA"/>
        </w:rPr>
        <w:t>КНП «Тернопільська міська комунальна лікарня швидкої допомоги» - 280 осіб, в тому числі реабілітаційна допомога – 83 особи;</w:t>
      </w:r>
    </w:p>
    <w:p w14:paraId="76EB1C4B" w14:textId="77777777" w:rsidR="00435998" w:rsidRDefault="002E051F" w:rsidP="00087CD7">
      <w:pPr>
        <w:pStyle w:val="a6"/>
        <w:numPr>
          <w:ilvl w:val="0"/>
          <w:numId w:val="2"/>
        </w:numPr>
        <w:ind w:left="-142" w:firstLine="850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КНП «Тернопільська комунальна міська лікарня №2» </w:t>
      </w:r>
      <w:r w:rsidR="007038EC">
        <w:rPr>
          <w:rFonts w:ascii="Times New Roman" w:hAnsi="Times New Roman"/>
          <w:sz w:val="24"/>
          <w:szCs w:val="24"/>
          <w:lang w:eastAsia="uk-UA"/>
        </w:rPr>
        <w:t>- 307 осіб,</w:t>
      </w:r>
    </w:p>
    <w:p w14:paraId="34A9615B" w14:textId="77777777" w:rsidR="002E051F" w:rsidRDefault="002E051F" w:rsidP="00087CD7">
      <w:pPr>
        <w:pStyle w:val="a6"/>
        <w:numPr>
          <w:ilvl w:val="0"/>
          <w:numId w:val="2"/>
        </w:numPr>
        <w:ind w:left="-142" w:firstLine="850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КНП «Міська комунальна лікарня №3» </w:t>
      </w:r>
      <w:r w:rsidR="00BC53B3">
        <w:rPr>
          <w:rFonts w:ascii="Times New Roman" w:hAnsi="Times New Roman"/>
          <w:sz w:val="24"/>
          <w:szCs w:val="24"/>
          <w:lang w:eastAsia="uk-UA"/>
        </w:rPr>
        <w:t xml:space="preserve">- 865, </w:t>
      </w:r>
      <w:r w:rsidR="00BC53B3" w:rsidRPr="00435998">
        <w:rPr>
          <w:rFonts w:ascii="Times New Roman" w:hAnsi="Times New Roman"/>
          <w:sz w:val="24"/>
          <w:szCs w:val="24"/>
          <w:lang w:eastAsia="uk-UA"/>
        </w:rPr>
        <w:t xml:space="preserve">в тому числі реабілітаційна допомога – </w:t>
      </w:r>
      <w:r w:rsidR="00BC53B3">
        <w:rPr>
          <w:rFonts w:ascii="Times New Roman" w:hAnsi="Times New Roman"/>
          <w:sz w:val="24"/>
          <w:szCs w:val="24"/>
          <w:lang w:eastAsia="uk-UA"/>
        </w:rPr>
        <w:t>242</w:t>
      </w:r>
      <w:r w:rsidR="00BC53B3" w:rsidRPr="00435998">
        <w:rPr>
          <w:rFonts w:ascii="Times New Roman" w:hAnsi="Times New Roman"/>
          <w:sz w:val="24"/>
          <w:szCs w:val="24"/>
          <w:lang w:eastAsia="uk-UA"/>
        </w:rPr>
        <w:t xml:space="preserve"> особи</w:t>
      </w:r>
      <w:r w:rsidR="00841A3B">
        <w:rPr>
          <w:rFonts w:ascii="Times New Roman" w:hAnsi="Times New Roman"/>
          <w:sz w:val="24"/>
          <w:szCs w:val="24"/>
          <w:lang w:eastAsia="uk-UA"/>
        </w:rPr>
        <w:t>;</w:t>
      </w:r>
      <w:r w:rsidR="00FD4392">
        <w:rPr>
          <w:rFonts w:ascii="Times New Roman" w:hAnsi="Times New Roman"/>
          <w:sz w:val="24"/>
          <w:szCs w:val="24"/>
          <w:lang w:eastAsia="uk-UA"/>
        </w:rPr>
        <w:t xml:space="preserve"> </w:t>
      </w:r>
      <w:bookmarkStart w:id="2" w:name="_Hlk149812497"/>
      <w:r w:rsidR="00FD4392" w:rsidRPr="00FD4392">
        <w:rPr>
          <w:rFonts w:ascii="Times New Roman" w:hAnsi="Times New Roman"/>
          <w:sz w:val="24"/>
          <w:szCs w:val="24"/>
          <w:lang w:eastAsia="uk-UA"/>
        </w:rPr>
        <w:t>амбулаторна допомога надана – 226 чоловік</w:t>
      </w:r>
      <w:bookmarkEnd w:id="2"/>
      <w:r w:rsidR="00FD4392" w:rsidRPr="00FD4392">
        <w:rPr>
          <w:rFonts w:ascii="Times New Roman" w:hAnsi="Times New Roman"/>
          <w:sz w:val="24"/>
          <w:szCs w:val="24"/>
          <w:lang w:eastAsia="uk-UA"/>
        </w:rPr>
        <w:t>, психологічна реабілітація – 727 осіб.</w:t>
      </w:r>
    </w:p>
    <w:p w14:paraId="6108C07D" w14:textId="77777777" w:rsidR="00FD4392" w:rsidRDefault="00FD4392" w:rsidP="00087CD7">
      <w:pPr>
        <w:pStyle w:val="a6"/>
        <w:numPr>
          <w:ilvl w:val="0"/>
          <w:numId w:val="2"/>
        </w:numPr>
        <w:ind w:left="-142" w:firstLine="850"/>
        <w:jc w:val="both"/>
        <w:rPr>
          <w:rFonts w:ascii="Times New Roman" w:hAnsi="Times New Roman"/>
          <w:sz w:val="24"/>
          <w:szCs w:val="24"/>
          <w:lang w:eastAsia="uk-UA"/>
        </w:rPr>
      </w:pPr>
      <w:r w:rsidRPr="00EB0486">
        <w:rPr>
          <w:rFonts w:ascii="Times New Roman" w:hAnsi="Times New Roman"/>
          <w:sz w:val="24"/>
          <w:szCs w:val="24"/>
          <w:lang w:eastAsia="uk-UA"/>
        </w:rPr>
        <w:t xml:space="preserve">КП </w:t>
      </w:r>
      <w:r w:rsidRPr="00EB0486">
        <w:rPr>
          <w:rFonts w:ascii="Times New Roman" w:hAnsi="Times New Roman"/>
          <w:sz w:val="24"/>
          <w:szCs w:val="24"/>
        </w:rPr>
        <w:t>«Тернопільський міський лікувально – діагностичний центр»</w:t>
      </w:r>
      <w:r w:rsidR="00EB0486">
        <w:rPr>
          <w:rFonts w:ascii="Times New Roman" w:hAnsi="Times New Roman"/>
          <w:sz w:val="24"/>
          <w:szCs w:val="24"/>
        </w:rPr>
        <w:t xml:space="preserve"> </w:t>
      </w:r>
      <w:r w:rsidRPr="00EB0486">
        <w:rPr>
          <w:rFonts w:ascii="Times New Roman" w:hAnsi="Times New Roman"/>
          <w:sz w:val="24"/>
          <w:szCs w:val="24"/>
        </w:rPr>
        <w:t>ТМР</w:t>
      </w:r>
      <w:r w:rsidR="00EB0486" w:rsidRPr="00EB0486">
        <w:rPr>
          <w:rFonts w:ascii="Times New Roman" w:hAnsi="Times New Roman"/>
          <w:sz w:val="24"/>
          <w:szCs w:val="24"/>
        </w:rPr>
        <w:t xml:space="preserve"> - </w:t>
      </w:r>
      <w:r w:rsidR="00EB0486" w:rsidRPr="00EB0486">
        <w:rPr>
          <w:rFonts w:ascii="Times New Roman" w:hAnsi="Times New Roman"/>
          <w:sz w:val="24"/>
          <w:szCs w:val="24"/>
          <w:lang w:eastAsia="uk-UA"/>
        </w:rPr>
        <w:t xml:space="preserve">амбулаторна допомога надана </w:t>
      </w:r>
      <w:r w:rsidR="00EB0486">
        <w:rPr>
          <w:rFonts w:ascii="Times New Roman" w:hAnsi="Times New Roman"/>
          <w:sz w:val="24"/>
          <w:szCs w:val="24"/>
          <w:lang w:eastAsia="uk-UA"/>
        </w:rPr>
        <w:t>9</w:t>
      </w:r>
      <w:r w:rsidR="00EB0486" w:rsidRPr="00EB0486">
        <w:rPr>
          <w:rFonts w:ascii="Times New Roman" w:hAnsi="Times New Roman"/>
          <w:sz w:val="24"/>
          <w:szCs w:val="24"/>
          <w:lang w:eastAsia="uk-UA"/>
        </w:rPr>
        <w:t xml:space="preserve">2 </w:t>
      </w:r>
      <w:r w:rsidR="00EB0486">
        <w:rPr>
          <w:rFonts w:ascii="Times New Roman" w:hAnsi="Times New Roman"/>
          <w:sz w:val="24"/>
          <w:szCs w:val="24"/>
          <w:lang w:eastAsia="uk-UA"/>
        </w:rPr>
        <w:t>військовим</w:t>
      </w:r>
      <w:r w:rsidR="00EB0486" w:rsidRPr="00EB0486">
        <w:rPr>
          <w:rFonts w:ascii="Times New Roman" w:hAnsi="Times New Roman"/>
          <w:sz w:val="24"/>
          <w:szCs w:val="24"/>
          <w:lang w:eastAsia="uk-UA"/>
        </w:rPr>
        <w:t>.</w:t>
      </w:r>
    </w:p>
    <w:p w14:paraId="27CD72D9" w14:textId="77777777" w:rsidR="00633BBF" w:rsidRPr="00435998" w:rsidRDefault="00633BBF" w:rsidP="00B06064">
      <w:pPr>
        <w:pStyle w:val="a6"/>
        <w:spacing w:after="0"/>
        <w:ind w:left="0"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За сприяння </w:t>
      </w:r>
      <w:r w:rsidRPr="00633BBF">
        <w:rPr>
          <w:rFonts w:ascii="Times New Roman" w:hAnsi="Times New Roman"/>
          <w:sz w:val="24"/>
          <w:szCs w:val="24"/>
          <w:lang w:eastAsia="uk-UA"/>
        </w:rPr>
        <w:t>Тернопільсько</w:t>
      </w:r>
      <w:r>
        <w:rPr>
          <w:rFonts w:ascii="Times New Roman" w:hAnsi="Times New Roman"/>
          <w:sz w:val="24"/>
          <w:szCs w:val="24"/>
          <w:lang w:eastAsia="uk-UA"/>
        </w:rPr>
        <w:t>ї</w:t>
      </w:r>
      <w:r w:rsidRPr="00633BBF">
        <w:rPr>
          <w:rFonts w:ascii="Times New Roman" w:hAnsi="Times New Roman"/>
          <w:sz w:val="24"/>
          <w:szCs w:val="24"/>
          <w:lang w:eastAsia="uk-UA"/>
        </w:rPr>
        <w:t xml:space="preserve"> місько</w:t>
      </w:r>
      <w:r>
        <w:rPr>
          <w:rFonts w:ascii="Times New Roman" w:hAnsi="Times New Roman"/>
          <w:sz w:val="24"/>
          <w:szCs w:val="24"/>
          <w:lang w:eastAsia="uk-UA"/>
        </w:rPr>
        <w:t>ї</w:t>
      </w:r>
      <w:r w:rsidRPr="00633BBF">
        <w:rPr>
          <w:rFonts w:ascii="Times New Roman" w:hAnsi="Times New Roman"/>
          <w:sz w:val="24"/>
          <w:szCs w:val="24"/>
          <w:lang w:eastAsia="uk-UA"/>
        </w:rPr>
        <w:t xml:space="preserve"> рад</w:t>
      </w:r>
      <w:r>
        <w:rPr>
          <w:rFonts w:ascii="Times New Roman" w:hAnsi="Times New Roman"/>
          <w:sz w:val="24"/>
          <w:szCs w:val="24"/>
          <w:lang w:eastAsia="uk-UA"/>
        </w:rPr>
        <w:t>и</w:t>
      </w:r>
      <w:r w:rsidRPr="00633BBF">
        <w:rPr>
          <w:rFonts w:ascii="Times New Roman" w:hAnsi="Times New Roman"/>
          <w:sz w:val="24"/>
          <w:szCs w:val="24"/>
          <w:lang w:eastAsia="uk-UA"/>
        </w:rPr>
        <w:t xml:space="preserve"> у 2023 році забезпечен</w:t>
      </w:r>
      <w:r>
        <w:rPr>
          <w:rFonts w:ascii="Times New Roman" w:hAnsi="Times New Roman"/>
          <w:sz w:val="24"/>
          <w:szCs w:val="24"/>
          <w:lang w:eastAsia="uk-UA"/>
        </w:rPr>
        <w:t>о</w:t>
      </w:r>
      <w:r w:rsidRPr="00633BBF">
        <w:rPr>
          <w:rFonts w:ascii="Times New Roman" w:hAnsi="Times New Roman"/>
          <w:sz w:val="24"/>
          <w:szCs w:val="24"/>
          <w:lang w:eastAsia="uk-UA"/>
        </w:rPr>
        <w:t xml:space="preserve"> робот</w:t>
      </w:r>
      <w:r>
        <w:rPr>
          <w:rFonts w:ascii="Times New Roman" w:hAnsi="Times New Roman"/>
          <w:sz w:val="24"/>
          <w:szCs w:val="24"/>
          <w:lang w:eastAsia="uk-UA"/>
        </w:rPr>
        <w:t>у</w:t>
      </w:r>
      <w:r w:rsidRPr="00633BBF">
        <w:rPr>
          <w:rFonts w:ascii="Times New Roman" w:hAnsi="Times New Roman"/>
          <w:sz w:val="24"/>
          <w:szCs w:val="24"/>
          <w:lang w:eastAsia="uk-UA"/>
        </w:rPr>
        <w:t xml:space="preserve"> пересувної стоматологічної установки для надання якісної стоматологічної допомоги в умовах бойових дій військовим в зоні бойових дій</w:t>
      </w:r>
      <w:r w:rsidR="00FD70FD">
        <w:rPr>
          <w:rFonts w:ascii="Times New Roman" w:hAnsi="Times New Roman"/>
          <w:sz w:val="24"/>
          <w:szCs w:val="24"/>
          <w:lang w:eastAsia="uk-UA"/>
        </w:rPr>
        <w:t>,</w:t>
      </w:r>
      <w:r w:rsidRPr="00633BBF"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uk-UA"/>
        </w:rPr>
        <w:t xml:space="preserve">на що виділено </w:t>
      </w:r>
      <w:r w:rsidRPr="00633BBF">
        <w:rPr>
          <w:rFonts w:ascii="Times New Roman" w:hAnsi="Times New Roman"/>
          <w:sz w:val="24"/>
          <w:szCs w:val="24"/>
          <w:lang w:eastAsia="uk-UA"/>
        </w:rPr>
        <w:t>кошти</w:t>
      </w:r>
      <w:r>
        <w:rPr>
          <w:rFonts w:ascii="Times New Roman" w:hAnsi="Times New Roman"/>
          <w:sz w:val="24"/>
          <w:szCs w:val="24"/>
          <w:lang w:eastAsia="uk-UA"/>
        </w:rPr>
        <w:t xml:space="preserve"> міського бюджету</w:t>
      </w:r>
      <w:r w:rsidRPr="00633BBF">
        <w:rPr>
          <w:rFonts w:ascii="Times New Roman" w:hAnsi="Times New Roman"/>
          <w:sz w:val="24"/>
          <w:szCs w:val="24"/>
          <w:lang w:eastAsia="uk-UA"/>
        </w:rPr>
        <w:t xml:space="preserve"> в сумі 1</w:t>
      </w:r>
      <w:r w:rsidR="009D187E">
        <w:rPr>
          <w:rFonts w:ascii="Times New Roman" w:hAnsi="Times New Roman"/>
          <w:sz w:val="24"/>
          <w:szCs w:val="24"/>
          <w:lang w:eastAsia="uk-UA"/>
        </w:rPr>
        <w:t>,</w:t>
      </w:r>
      <w:r w:rsidRPr="00633BBF">
        <w:rPr>
          <w:rFonts w:ascii="Times New Roman" w:hAnsi="Times New Roman"/>
          <w:sz w:val="24"/>
          <w:szCs w:val="24"/>
          <w:lang w:eastAsia="uk-UA"/>
        </w:rPr>
        <w:t>9</w:t>
      </w:r>
      <w:r w:rsidR="009D187E">
        <w:rPr>
          <w:rFonts w:ascii="Times New Roman" w:hAnsi="Times New Roman"/>
          <w:sz w:val="24"/>
          <w:szCs w:val="24"/>
          <w:lang w:eastAsia="uk-UA"/>
        </w:rPr>
        <w:t>3 млн.</w:t>
      </w:r>
      <w:r w:rsidRPr="00633BBF">
        <w:rPr>
          <w:rFonts w:ascii="Times New Roman" w:hAnsi="Times New Roman"/>
          <w:sz w:val="24"/>
          <w:szCs w:val="24"/>
          <w:lang w:eastAsia="uk-UA"/>
        </w:rPr>
        <w:t>грн. Лікарі виїзної стоматологічної</w:t>
      </w:r>
      <w:r w:rsidR="00FD70FD">
        <w:rPr>
          <w:rFonts w:ascii="Times New Roman" w:hAnsi="Times New Roman"/>
          <w:sz w:val="24"/>
          <w:szCs w:val="24"/>
          <w:lang w:eastAsia="uk-UA"/>
        </w:rPr>
        <w:t xml:space="preserve"> команди</w:t>
      </w:r>
      <w:r w:rsidRPr="00633BBF">
        <w:rPr>
          <w:rFonts w:ascii="Times New Roman" w:hAnsi="Times New Roman"/>
          <w:sz w:val="24"/>
          <w:szCs w:val="24"/>
          <w:lang w:eastAsia="uk-UA"/>
        </w:rPr>
        <w:t xml:space="preserve"> надають медичну допомогу військовим з виїздом в район бойових дій.  Протягом 2023 року така допомога надана 1</w:t>
      </w:r>
      <w:r>
        <w:rPr>
          <w:rFonts w:ascii="Times New Roman" w:hAnsi="Times New Roman"/>
          <w:sz w:val="24"/>
          <w:szCs w:val="24"/>
          <w:lang w:eastAsia="uk-UA"/>
        </w:rPr>
        <w:t>575</w:t>
      </w:r>
      <w:r w:rsidRPr="00633BBF">
        <w:rPr>
          <w:rFonts w:ascii="Times New Roman" w:hAnsi="Times New Roman"/>
          <w:sz w:val="24"/>
          <w:szCs w:val="24"/>
          <w:lang w:eastAsia="uk-UA"/>
        </w:rPr>
        <w:t xml:space="preserve"> військовослужбовц</w:t>
      </w:r>
      <w:r>
        <w:rPr>
          <w:rFonts w:ascii="Times New Roman" w:hAnsi="Times New Roman"/>
          <w:sz w:val="24"/>
          <w:szCs w:val="24"/>
          <w:lang w:eastAsia="uk-UA"/>
        </w:rPr>
        <w:t>ям</w:t>
      </w:r>
      <w:r w:rsidRPr="00633BBF">
        <w:rPr>
          <w:rFonts w:ascii="Times New Roman" w:hAnsi="Times New Roman"/>
          <w:sz w:val="24"/>
          <w:szCs w:val="24"/>
          <w:lang w:eastAsia="uk-UA"/>
        </w:rPr>
        <w:t>.</w:t>
      </w:r>
      <w:r>
        <w:rPr>
          <w:rFonts w:ascii="Times New Roman" w:hAnsi="Times New Roman"/>
          <w:sz w:val="24"/>
          <w:szCs w:val="24"/>
          <w:lang w:eastAsia="uk-UA"/>
        </w:rPr>
        <w:t xml:space="preserve"> Здійснено 9 поїздок в зону бойових дій.</w:t>
      </w:r>
      <w:r w:rsidR="00BC414D">
        <w:rPr>
          <w:rFonts w:ascii="Times New Roman" w:hAnsi="Times New Roman"/>
          <w:sz w:val="24"/>
          <w:szCs w:val="24"/>
          <w:lang w:eastAsia="uk-UA"/>
        </w:rPr>
        <w:t xml:space="preserve"> В 2022 році видатки з місцевого бюджету на забезпечення роботи виїзної стоматологічної </w:t>
      </w:r>
      <w:r w:rsidR="009D187E">
        <w:rPr>
          <w:rFonts w:ascii="Times New Roman" w:hAnsi="Times New Roman"/>
          <w:sz w:val="24"/>
          <w:szCs w:val="24"/>
          <w:lang w:eastAsia="uk-UA"/>
        </w:rPr>
        <w:t>команди</w:t>
      </w:r>
      <w:r w:rsidR="00BC414D">
        <w:rPr>
          <w:rFonts w:ascii="Times New Roman" w:hAnsi="Times New Roman"/>
          <w:sz w:val="24"/>
          <w:szCs w:val="24"/>
          <w:lang w:eastAsia="uk-UA"/>
        </w:rPr>
        <w:t xml:space="preserve"> склали 1,1 млн.грн.</w:t>
      </w:r>
    </w:p>
    <w:p w14:paraId="0FBBB6D7" w14:textId="77777777" w:rsidR="007712E4" w:rsidRDefault="007712E4" w:rsidP="007F757F">
      <w:pPr>
        <w:suppressAutoHyphens w:val="0"/>
        <w:spacing w:after="160" w:line="259" w:lineRule="auto"/>
        <w:ind w:firstLine="708"/>
        <w:jc w:val="both"/>
        <w:rPr>
          <w:lang w:eastAsia="uk-UA"/>
        </w:rPr>
      </w:pPr>
    </w:p>
    <w:p w14:paraId="2F621EF0" w14:textId="6DADBC47" w:rsidR="00CF3F0A" w:rsidRDefault="00D86691" w:rsidP="00DE0ED1">
      <w:pPr>
        <w:suppressAutoHyphens w:val="0"/>
        <w:spacing w:after="160" w:line="259" w:lineRule="auto"/>
        <w:jc w:val="both"/>
        <w:rPr>
          <w:lang w:eastAsia="uk-UA"/>
        </w:rPr>
      </w:pPr>
      <w:r>
        <w:rPr>
          <w:lang w:eastAsia="uk-UA"/>
        </w:rPr>
        <w:tab/>
        <w:t xml:space="preserve">Міський голова </w:t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  <w:t>Сергій НАДАЛ</w:t>
      </w:r>
    </w:p>
    <w:sectPr w:rsidR="00CF3F0A" w:rsidSect="004C5E4A">
      <w:pgSz w:w="11906" w:h="16838"/>
      <w:pgMar w:top="567" w:right="851" w:bottom="28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metri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26D"/>
    <w:multiLevelType w:val="multilevel"/>
    <w:tmpl w:val="8802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96D87"/>
    <w:multiLevelType w:val="hybridMultilevel"/>
    <w:tmpl w:val="A34C0358"/>
    <w:lvl w:ilvl="0" w:tplc="B96CDB6E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 w15:restartNumberingAfterBreak="0">
    <w:nsid w:val="64223ACD"/>
    <w:multiLevelType w:val="hybridMultilevel"/>
    <w:tmpl w:val="112AD922"/>
    <w:lvl w:ilvl="0" w:tplc="1442A3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75720886">
    <w:abstractNumId w:val="0"/>
  </w:num>
  <w:num w:numId="2" w16cid:durableId="1932933848">
    <w:abstractNumId w:val="2"/>
  </w:num>
  <w:num w:numId="3" w16cid:durableId="1155994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04D"/>
    <w:rsid w:val="000045B6"/>
    <w:rsid w:val="00007059"/>
    <w:rsid w:val="00020961"/>
    <w:rsid w:val="00025F53"/>
    <w:rsid w:val="00027C8A"/>
    <w:rsid w:val="00037A16"/>
    <w:rsid w:val="00047B9D"/>
    <w:rsid w:val="00055616"/>
    <w:rsid w:val="00060CD6"/>
    <w:rsid w:val="00064D66"/>
    <w:rsid w:val="00076B81"/>
    <w:rsid w:val="00082A09"/>
    <w:rsid w:val="00082BF2"/>
    <w:rsid w:val="00087CD7"/>
    <w:rsid w:val="000913F6"/>
    <w:rsid w:val="00092429"/>
    <w:rsid w:val="00095F7E"/>
    <w:rsid w:val="00097226"/>
    <w:rsid w:val="000A0E5C"/>
    <w:rsid w:val="000B5072"/>
    <w:rsid w:val="000C0995"/>
    <w:rsid w:val="000C6146"/>
    <w:rsid w:val="000C63C4"/>
    <w:rsid w:val="000E0C8E"/>
    <w:rsid w:val="000E746E"/>
    <w:rsid w:val="000F136E"/>
    <w:rsid w:val="000F4A09"/>
    <w:rsid w:val="00116CA7"/>
    <w:rsid w:val="00122BE5"/>
    <w:rsid w:val="00123A74"/>
    <w:rsid w:val="001247AA"/>
    <w:rsid w:val="00126897"/>
    <w:rsid w:val="001271C4"/>
    <w:rsid w:val="00127D71"/>
    <w:rsid w:val="00154E12"/>
    <w:rsid w:val="0017173B"/>
    <w:rsid w:val="00176AA9"/>
    <w:rsid w:val="00177775"/>
    <w:rsid w:val="00190D09"/>
    <w:rsid w:val="001976F5"/>
    <w:rsid w:val="001A1BF2"/>
    <w:rsid w:val="001A4744"/>
    <w:rsid w:val="001A4C84"/>
    <w:rsid w:val="001A59EF"/>
    <w:rsid w:val="001B4DB7"/>
    <w:rsid w:val="001C434D"/>
    <w:rsid w:val="001C4A79"/>
    <w:rsid w:val="001C6FE4"/>
    <w:rsid w:val="001D46E2"/>
    <w:rsid w:val="001D4B8F"/>
    <w:rsid w:val="001D6A32"/>
    <w:rsid w:val="001F301C"/>
    <w:rsid w:val="00203A0B"/>
    <w:rsid w:val="00210305"/>
    <w:rsid w:val="00210BD5"/>
    <w:rsid w:val="0021698E"/>
    <w:rsid w:val="00221DF6"/>
    <w:rsid w:val="00222FF5"/>
    <w:rsid w:val="002245CE"/>
    <w:rsid w:val="00232512"/>
    <w:rsid w:val="002354E8"/>
    <w:rsid w:val="00241CA6"/>
    <w:rsid w:val="00244B47"/>
    <w:rsid w:val="00247C6E"/>
    <w:rsid w:val="00256435"/>
    <w:rsid w:val="00264325"/>
    <w:rsid w:val="00266FDB"/>
    <w:rsid w:val="00273049"/>
    <w:rsid w:val="00273E9D"/>
    <w:rsid w:val="00275236"/>
    <w:rsid w:val="00287736"/>
    <w:rsid w:val="0029062A"/>
    <w:rsid w:val="002A10DF"/>
    <w:rsid w:val="002A3897"/>
    <w:rsid w:val="002A5441"/>
    <w:rsid w:val="002A71FC"/>
    <w:rsid w:val="002A7CAE"/>
    <w:rsid w:val="002B0BBA"/>
    <w:rsid w:val="002B2B2C"/>
    <w:rsid w:val="002C1CA5"/>
    <w:rsid w:val="002C4561"/>
    <w:rsid w:val="002D4180"/>
    <w:rsid w:val="002D7AF1"/>
    <w:rsid w:val="002E0159"/>
    <w:rsid w:val="002E051F"/>
    <w:rsid w:val="002E2696"/>
    <w:rsid w:val="002E2C96"/>
    <w:rsid w:val="002E388A"/>
    <w:rsid w:val="002E489D"/>
    <w:rsid w:val="002E505B"/>
    <w:rsid w:val="002F0C3E"/>
    <w:rsid w:val="00300E35"/>
    <w:rsid w:val="003041AA"/>
    <w:rsid w:val="00307EE0"/>
    <w:rsid w:val="00313EE4"/>
    <w:rsid w:val="0031404E"/>
    <w:rsid w:val="00314676"/>
    <w:rsid w:val="0032424D"/>
    <w:rsid w:val="00331C83"/>
    <w:rsid w:val="0033614C"/>
    <w:rsid w:val="00336E33"/>
    <w:rsid w:val="00341FC5"/>
    <w:rsid w:val="00357998"/>
    <w:rsid w:val="00361538"/>
    <w:rsid w:val="00367590"/>
    <w:rsid w:val="00371E6A"/>
    <w:rsid w:val="00372737"/>
    <w:rsid w:val="0037751E"/>
    <w:rsid w:val="00381CAC"/>
    <w:rsid w:val="003924FC"/>
    <w:rsid w:val="003964FA"/>
    <w:rsid w:val="00397276"/>
    <w:rsid w:val="003A5794"/>
    <w:rsid w:val="003A61F1"/>
    <w:rsid w:val="003A688B"/>
    <w:rsid w:val="003B0B38"/>
    <w:rsid w:val="003B11F2"/>
    <w:rsid w:val="003B184A"/>
    <w:rsid w:val="003B370C"/>
    <w:rsid w:val="003B42EB"/>
    <w:rsid w:val="003B4310"/>
    <w:rsid w:val="003B4805"/>
    <w:rsid w:val="003D671C"/>
    <w:rsid w:val="003D7639"/>
    <w:rsid w:val="003E0000"/>
    <w:rsid w:val="003E0604"/>
    <w:rsid w:val="003E3DDD"/>
    <w:rsid w:val="003E6A7B"/>
    <w:rsid w:val="003E7C79"/>
    <w:rsid w:val="003F59F5"/>
    <w:rsid w:val="0040015E"/>
    <w:rsid w:val="0040098D"/>
    <w:rsid w:val="00403841"/>
    <w:rsid w:val="00412FB6"/>
    <w:rsid w:val="004250C8"/>
    <w:rsid w:val="00425403"/>
    <w:rsid w:val="004315AB"/>
    <w:rsid w:val="00432DF2"/>
    <w:rsid w:val="004340F0"/>
    <w:rsid w:val="00435998"/>
    <w:rsid w:val="004510BF"/>
    <w:rsid w:val="0045734B"/>
    <w:rsid w:val="00462D2F"/>
    <w:rsid w:val="00464F0E"/>
    <w:rsid w:val="004660A4"/>
    <w:rsid w:val="00482FD2"/>
    <w:rsid w:val="00492B2D"/>
    <w:rsid w:val="004A3DF0"/>
    <w:rsid w:val="004A4F51"/>
    <w:rsid w:val="004A504A"/>
    <w:rsid w:val="004A72DC"/>
    <w:rsid w:val="004B0E2E"/>
    <w:rsid w:val="004B1012"/>
    <w:rsid w:val="004B15E3"/>
    <w:rsid w:val="004C0C5D"/>
    <w:rsid w:val="004C34DF"/>
    <w:rsid w:val="004C5E4A"/>
    <w:rsid w:val="004C799D"/>
    <w:rsid w:val="004D0E0E"/>
    <w:rsid w:val="004D1B03"/>
    <w:rsid w:val="004D2F90"/>
    <w:rsid w:val="004D636D"/>
    <w:rsid w:val="004E182D"/>
    <w:rsid w:val="004F5B99"/>
    <w:rsid w:val="005104FA"/>
    <w:rsid w:val="00521E53"/>
    <w:rsid w:val="00522B9E"/>
    <w:rsid w:val="00526B38"/>
    <w:rsid w:val="00527264"/>
    <w:rsid w:val="0053352D"/>
    <w:rsid w:val="005335E0"/>
    <w:rsid w:val="00544102"/>
    <w:rsid w:val="00550EA2"/>
    <w:rsid w:val="0055204B"/>
    <w:rsid w:val="00566DF3"/>
    <w:rsid w:val="00573540"/>
    <w:rsid w:val="0058024C"/>
    <w:rsid w:val="00591E36"/>
    <w:rsid w:val="00595E9C"/>
    <w:rsid w:val="005A16BE"/>
    <w:rsid w:val="005A434B"/>
    <w:rsid w:val="005C68AC"/>
    <w:rsid w:val="005C6E05"/>
    <w:rsid w:val="005D2B0C"/>
    <w:rsid w:val="005D7D55"/>
    <w:rsid w:val="005E09D7"/>
    <w:rsid w:val="005F14E4"/>
    <w:rsid w:val="00607E20"/>
    <w:rsid w:val="00624908"/>
    <w:rsid w:val="00633BBF"/>
    <w:rsid w:val="00637467"/>
    <w:rsid w:val="0064021D"/>
    <w:rsid w:val="006471E4"/>
    <w:rsid w:val="006473D4"/>
    <w:rsid w:val="00654CC2"/>
    <w:rsid w:val="006556AC"/>
    <w:rsid w:val="00666745"/>
    <w:rsid w:val="00674DF6"/>
    <w:rsid w:val="00695ECB"/>
    <w:rsid w:val="006A12AD"/>
    <w:rsid w:val="006A1BA8"/>
    <w:rsid w:val="006B1306"/>
    <w:rsid w:val="006B1F6E"/>
    <w:rsid w:val="006B2F34"/>
    <w:rsid w:val="006B373B"/>
    <w:rsid w:val="006B474C"/>
    <w:rsid w:val="006B50C6"/>
    <w:rsid w:val="006C145D"/>
    <w:rsid w:val="006C4192"/>
    <w:rsid w:val="006C4B63"/>
    <w:rsid w:val="006C77AE"/>
    <w:rsid w:val="006D2609"/>
    <w:rsid w:val="006D4FE5"/>
    <w:rsid w:val="006E22C3"/>
    <w:rsid w:val="006F61E0"/>
    <w:rsid w:val="007002A0"/>
    <w:rsid w:val="00700350"/>
    <w:rsid w:val="007038EC"/>
    <w:rsid w:val="00711B57"/>
    <w:rsid w:val="007125AB"/>
    <w:rsid w:val="00714535"/>
    <w:rsid w:val="00714AD3"/>
    <w:rsid w:val="007178CA"/>
    <w:rsid w:val="00722DC3"/>
    <w:rsid w:val="007415E0"/>
    <w:rsid w:val="00745572"/>
    <w:rsid w:val="00754248"/>
    <w:rsid w:val="00755193"/>
    <w:rsid w:val="00756FFD"/>
    <w:rsid w:val="0075750A"/>
    <w:rsid w:val="007712E4"/>
    <w:rsid w:val="0077464B"/>
    <w:rsid w:val="00776B8D"/>
    <w:rsid w:val="00776F1F"/>
    <w:rsid w:val="00787B92"/>
    <w:rsid w:val="00793425"/>
    <w:rsid w:val="00794927"/>
    <w:rsid w:val="00796FB1"/>
    <w:rsid w:val="007A0F28"/>
    <w:rsid w:val="007A1CFF"/>
    <w:rsid w:val="007B0C4F"/>
    <w:rsid w:val="007B0E94"/>
    <w:rsid w:val="007B209C"/>
    <w:rsid w:val="007B6AF4"/>
    <w:rsid w:val="007C0847"/>
    <w:rsid w:val="007C1D0F"/>
    <w:rsid w:val="007C31DD"/>
    <w:rsid w:val="007C35F4"/>
    <w:rsid w:val="007C5285"/>
    <w:rsid w:val="007D29FC"/>
    <w:rsid w:val="007E0D76"/>
    <w:rsid w:val="007E5B77"/>
    <w:rsid w:val="007F757F"/>
    <w:rsid w:val="00812E04"/>
    <w:rsid w:val="008224F1"/>
    <w:rsid w:val="00824C14"/>
    <w:rsid w:val="00827C09"/>
    <w:rsid w:val="00827F3E"/>
    <w:rsid w:val="00833575"/>
    <w:rsid w:val="0083676A"/>
    <w:rsid w:val="00841A3B"/>
    <w:rsid w:val="00841DA7"/>
    <w:rsid w:val="0085457B"/>
    <w:rsid w:val="008566D7"/>
    <w:rsid w:val="008603A0"/>
    <w:rsid w:val="00870CC3"/>
    <w:rsid w:val="00870E78"/>
    <w:rsid w:val="00873979"/>
    <w:rsid w:val="00876A9C"/>
    <w:rsid w:val="00883C13"/>
    <w:rsid w:val="00890DDE"/>
    <w:rsid w:val="0089501F"/>
    <w:rsid w:val="00897624"/>
    <w:rsid w:val="008A252B"/>
    <w:rsid w:val="008A39EF"/>
    <w:rsid w:val="008A4FEE"/>
    <w:rsid w:val="008A6634"/>
    <w:rsid w:val="008A788A"/>
    <w:rsid w:val="008B14DD"/>
    <w:rsid w:val="008B3F22"/>
    <w:rsid w:val="008B4866"/>
    <w:rsid w:val="008B5EEB"/>
    <w:rsid w:val="008C442F"/>
    <w:rsid w:val="008E3D62"/>
    <w:rsid w:val="008F526F"/>
    <w:rsid w:val="008F69CF"/>
    <w:rsid w:val="009004C7"/>
    <w:rsid w:val="00904B7F"/>
    <w:rsid w:val="0090708A"/>
    <w:rsid w:val="00910CC0"/>
    <w:rsid w:val="00916EDF"/>
    <w:rsid w:val="009206AB"/>
    <w:rsid w:val="0092530C"/>
    <w:rsid w:val="0093260D"/>
    <w:rsid w:val="0094138F"/>
    <w:rsid w:val="009450E6"/>
    <w:rsid w:val="009503C8"/>
    <w:rsid w:val="00961A38"/>
    <w:rsid w:val="00963D66"/>
    <w:rsid w:val="0097108A"/>
    <w:rsid w:val="00975EB4"/>
    <w:rsid w:val="0099041A"/>
    <w:rsid w:val="0099301E"/>
    <w:rsid w:val="009A6732"/>
    <w:rsid w:val="009C52AD"/>
    <w:rsid w:val="009D111D"/>
    <w:rsid w:val="009D187E"/>
    <w:rsid w:val="009D42FA"/>
    <w:rsid w:val="009D6412"/>
    <w:rsid w:val="009E4AEF"/>
    <w:rsid w:val="00A079A2"/>
    <w:rsid w:val="00A17C1B"/>
    <w:rsid w:val="00A255B0"/>
    <w:rsid w:val="00A339C7"/>
    <w:rsid w:val="00A42CE1"/>
    <w:rsid w:val="00A50560"/>
    <w:rsid w:val="00A51459"/>
    <w:rsid w:val="00A55B39"/>
    <w:rsid w:val="00A5678F"/>
    <w:rsid w:val="00A56812"/>
    <w:rsid w:val="00A65AC7"/>
    <w:rsid w:val="00A703FD"/>
    <w:rsid w:val="00A7071A"/>
    <w:rsid w:val="00A73C1B"/>
    <w:rsid w:val="00A83F4F"/>
    <w:rsid w:val="00A9265B"/>
    <w:rsid w:val="00A94B99"/>
    <w:rsid w:val="00A974F6"/>
    <w:rsid w:val="00AA56B3"/>
    <w:rsid w:val="00AA7B05"/>
    <w:rsid w:val="00AB0A13"/>
    <w:rsid w:val="00AB3E20"/>
    <w:rsid w:val="00AC1539"/>
    <w:rsid w:val="00AC52D4"/>
    <w:rsid w:val="00AC56AF"/>
    <w:rsid w:val="00AC7BD9"/>
    <w:rsid w:val="00AD1E7F"/>
    <w:rsid w:val="00AE0DAD"/>
    <w:rsid w:val="00AE1850"/>
    <w:rsid w:val="00AE464C"/>
    <w:rsid w:val="00AF2AFC"/>
    <w:rsid w:val="00AF3BA8"/>
    <w:rsid w:val="00AF5C74"/>
    <w:rsid w:val="00AF7521"/>
    <w:rsid w:val="00AF7936"/>
    <w:rsid w:val="00B003C5"/>
    <w:rsid w:val="00B06064"/>
    <w:rsid w:val="00B127CD"/>
    <w:rsid w:val="00B30BB2"/>
    <w:rsid w:val="00B578F9"/>
    <w:rsid w:val="00B650AE"/>
    <w:rsid w:val="00B66F35"/>
    <w:rsid w:val="00B8104D"/>
    <w:rsid w:val="00B86B6B"/>
    <w:rsid w:val="00B917D4"/>
    <w:rsid w:val="00BA34D7"/>
    <w:rsid w:val="00BA623A"/>
    <w:rsid w:val="00BA6831"/>
    <w:rsid w:val="00BB5EBB"/>
    <w:rsid w:val="00BB75F9"/>
    <w:rsid w:val="00BC20E0"/>
    <w:rsid w:val="00BC414D"/>
    <w:rsid w:val="00BC53B3"/>
    <w:rsid w:val="00BC76D8"/>
    <w:rsid w:val="00BC782C"/>
    <w:rsid w:val="00BD3425"/>
    <w:rsid w:val="00BD61B4"/>
    <w:rsid w:val="00BD634E"/>
    <w:rsid w:val="00BE1B70"/>
    <w:rsid w:val="00BE23FC"/>
    <w:rsid w:val="00BE2CCE"/>
    <w:rsid w:val="00BF05D0"/>
    <w:rsid w:val="00BF0F5D"/>
    <w:rsid w:val="00BF5212"/>
    <w:rsid w:val="00BF580E"/>
    <w:rsid w:val="00C04DF5"/>
    <w:rsid w:val="00C0534B"/>
    <w:rsid w:val="00C07E95"/>
    <w:rsid w:val="00C13E54"/>
    <w:rsid w:val="00C17700"/>
    <w:rsid w:val="00C26178"/>
    <w:rsid w:val="00C31801"/>
    <w:rsid w:val="00C40DA2"/>
    <w:rsid w:val="00C41225"/>
    <w:rsid w:val="00C43A06"/>
    <w:rsid w:val="00C540A4"/>
    <w:rsid w:val="00C607CE"/>
    <w:rsid w:val="00C710DB"/>
    <w:rsid w:val="00C8158C"/>
    <w:rsid w:val="00C84159"/>
    <w:rsid w:val="00C90AE5"/>
    <w:rsid w:val="00C96877"/>
    <w:rsid w:val="00CA499C"/>
    <w:rsid w:val="00CA7B12"/>
    <w:rsid w:val="00CB02E1"/>
    <w:rsid w:val="00CB0707"/>
    <w:rsid w:val="00CB7CAC"/>
    <w:rsid w:val="00CC22E7"/>
    <w:rsid w:val="00CC743D"/>
    <w:rsid w:val="00CD3415"/>
    <w:rsid w:val="00CD4460"/>
    <w:rsid w:val="00CD69B5"/>
    <w:rsid w:val="00CE14F7"/>
    <w:rsid w:val="00CF3F0A"/>
    <w:rsid w:val="00CF4778"/>
    <w:rsid w:val="00D05665"/>
    <w:rsid w:val="00D111B9"/>
    <w:rsid w:val="00D13CBE"/>
    <w:rsid w:val="00D2493C"/>
    <w:rsid w:val="00D27A25"/>
    <w:rsid w:val="00D359BB"/>
    <w:rsid w:val="00D42663"/>
    <w:rsid w:val="00D4543A"/>
    <w:rsid w:val="00D469DA"/>
    <w:rsid w:val="00D616E7"/>
    <w:rsid w:val="00D66311"/>
    <w:rsid w:val="00D70893"/>
    <w:rsid w:val="00D737A9"/>
    <w:rsid w:val="00D774C3"/>
    <w:rsid w:val="00D80C96"/>
    <w:rsid w:val="00D84E6E"/>
    <w:rsid w:val="00D86691"/>
    <w:rsid w:val="00D914E0"/>
    <w:rsid w:val="00D9756C"/>
    <w:rsid w:val="00DA573A"/>
    <w:rsid w:val="00DA6725"/>
    <w:rsid w:val="00DB6F43"/>
    <w:rsid w:val="00DC2ADF"/>
    <w:rsid w:val="00DC4135"/>
    <w:rsid w:val="00DD1666"/>
    <w:rsid w:val="00DD3958"/>
    <w:rsid w:val="00DD510C"/>
    <w:rsid w:val="00DD5270"/>
    <w:rsid w:val="00DD642C"/>
    <w:rsid w:val="00DD7BD1"/>
    <w:rsid w:val="00DE0ED1"/>
    <w:rsid w:val="00DE575C"/>
    <w:rsid w:val="00DF0195"/>
    <w:rsid w:val="00E04735"/>
    <w:rsid w:val="00E11BD1"/>
    <w:rsid w:val="00E16961"/>
    <w:rsid w:val="00E255DC"/>
    <w:rsid w:val="00E25E88"/>
    <w:rsid w:val="00E27043"/>
    <w:rsid w:val="00E304C7"/>
    <w:rsid w:val="00E3549C"/>
    <w:rsid w:val="00E41EFA"/>
    <w:rsid w:val="00E74631"/>
    <w:rsid w:val="00E87E51"/>
    <w:rsid w:val="00E90C10"/>
    <w:rsid w:val="00EA0601"/>
    <w:rsid w:val="00EA7505"/>
    <w:rsid w:val="00EB0486"/>
    <w:rsid w:val="00EB086E"/>
    <w:rsid w:val="00EB62EA"/>
    <w:rsid w:val="00EB741A"/>
    <w:rsid w:val="00EC3536"/>
    <w:rsid w:val="00ED0B8B"/>
    <w:rsid w:val="00ED1A1A"/>
    <w:rsid w:val="00ED4E95"/>
    <w:rsid w:val="00EE1B93"/>
    <w:rsid w:val="00EE2F0C"/>
    <w:rsid w:val="00EF4C05"/>
    <w:rsid w:val="00EF6FBF"/>
    <w:rsid w:val="00F0094F"/>
    <w:rsid w:val="00F04D19"/>
    <w:rsid w:val="00F15F45"/>
    <w:rsid w:val="00F21169"/>
    <w:rsid w:val="00F22AD6"/>
    <w:rsid w:val="00F33F01"/>
    <w:rsid w:val="00F50C9B"/>
    <w:rsid w:val="00F5711A"/>
    <w:rsid w:val="00F577EB"/>
    <w:rsid w:val="00F65366"/>
    <w:rsid w:val="00F6697A"/>
    <w:rsid w:val="00F716DD"/>
    <w:rsid w:val="00F75E5E"/>
    <w:rsid w:val="00FA37F0"/>
    <w:rsid w:val="00FB2404"/>
    <w:rsid w:val="00FC688B"/>
    <w:rsid w:val="00FD4392"/>
    <w:rsid w:val="00FD70D4"/>
    <w:rsid w:val="00FD70FD"/>
    <w:rsid w:val="00FE0091"/>
    <w:rsid w:val="00FE1AA8"/>
    <w:rsid w:val="00FF00EC"/>
    <w:rsid w:val="00FF029E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FF6B4"/>
  <w15:docId w15:val="{3BC85397-23A1-4144-A087-F40A4FCC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04D"/>
    <w:pPr>
      <w:suppressAutoHyphens/>
    </w:pPr>
    <w:rPr>
      <w:rFonts w:ascii="Times New Roman" w:eastAsia="Times New Roman" w:hAnsi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0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873979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873979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883C13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rsid w:val="00883C13"/>
    <w:rPr>
      <w:rFonts w:cs="Times New Roman"/>
      <w:color w:val="0563C1"/>
      <w:u w:val="single"/>
    </w:rPr>
  </w:style>
  <w:style w:type="character" w:customStyle="1" w:styleId="1">
    <w:name w:val="Незакрита згадка1"/>
    <w:basedOn w:val="a0"/>
    <w:uiPriority w:val="99"/>
    <w:semiHidden/>
    <w:rsid w:val="00883C13"/>
    <w:rPr>
      <w:rFonts w:cs="Times New Roman"/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rsid w:val="006E22C3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6E22C3"/>
    <w:rPr>
      <w:rFonts w:ascii="Segoe UI" w:hAnsi="Segoe UI" w:cs="Segoe UI"/>
      <w:sz w:val="18"/>
      <w:szCs w:val="18"/>
      <w:lang w:eastAsia="zh-CN"/>
    </w:rPr>
  </w:style>
  <w:style w:type="paragraph" w:styleId="aa">
    <w:name w:val="Normal (Web)"/>
    <w:basedOn w:val="a"/>
    <w:uiPriority w:val="99"/>
    <w:rsid w:val="0031404E"/>
    <w:pPr>
      <w:suppressAutoHyphens w:val="0"/>
      <w:spacing w:before="100" w:beforeAutospacing="1" w:after="100" w:afterAutospacing="1"/>
    </w:pPr>
    <w:rPr>
      <w:rFonts w:eastAsia="Calibri"/>
      <w:lang w:val="ru-RU" w:eastAsia="ru-RU"/>
    </w:rPr>
  </w:style>
  <w:style w:type="paragraph" w:styleId="HTML">
    <w:name w:val="HTML Preformatted"/>
    <w:basedOn w:val="a"/>
    <w:link w:val="HTML0"/>
    <w:uiPriority w:val="99"/>
    <w:rsid w:val="00482F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DD5270"/>
    <w:rPr>
      <w:rFonts w:ascii="Courier New" w:hAnsi="Courier New" w:cs="Courier New"/>
      <w:sz w:val="20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3101</Words>
  <Characters>22738</Characters>
  <Application>Microsoft Office Word</Application>
  <DocSecurity>0</DocSecurity>
  <Lines>189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Тернопільська міська рада</cp:lastModifiedBy>
  <cp:revision>2</cp:revision>
  <cp:lastPrinted>2023-11-23T13:23:00Z</cp:lastPrinted>
  <dcterms:created xsi:type="dcterms:W3CDTF">2023-12-14T13:11:00Z</dcterms:created>
  <dcterms:modified xsi:type="dcterms:W3CDTF">2023-12-14T13:11:00Z</dcterms:modified>
</cp:coreProperties>
</file>