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15" w:rsidRDefault="007C5515" w:rsidP="007C5515">
      <w:pPr>
        <w:tabs>
          <w:tab w:val="left" w:pos="7410"/>
        </w:tabs>
      </w:pPr>
    </w:p>
    <w:p w:rsidR="007C5515" w:rsidRDefault="007C5515" w:rsidP="007C5515">
      <w:pPr>
        <w:tabs>
          <w:tab w:val="left" w:pos="7410"/>
        </w:tabs>
        <w:ind w:left="6372"/>
      </w:pPr>
      <w:r>
        <w:t>Додаток  до рішення</w:t>
      </w:r>
    </w:p>
    <w:p w:rsidR="007C5515" w:rsidRDefault="007C5515" w:rsidP="007C5515">
      <w:pPr>
        <w:tabs>
          <w:tab w:val="left" w:pos="7410"/>
        </w:tabs>
        <w:ind w:left="6372"/>
      </w:pPr>
      <w:r>
        <w:t xml:space="preserve">виконавчого комітету  </w:t>
      </w:r>
    </w:p>
    <w:p w:rsidR="007C5515" w:rsidRDefault="007C5515" w:rsidP="007C5515">
      <w:pPr>
        <w:jc w:val="both"/>
      </w:pPr>
    </w:p>
    <w:p w:rsidR="007C5515" w:rsidRDefault="007C5515" w:rsidP="007C5515">
      <w:pPr>
        <w:jc w:val="both"/>
      </w:pPr>
    </w:p>
    <w:p w:rsidR="007C5515" w:rsidRDefault="007C5515" w:rsidP="007C5515">
      <w:pPr>
        <w:jc w:val="center"/>
      </w:pPr>
      <w:r>
        <w:t>Перелік</w:t>
      </w:r>
    </w:p>
    <w:p w:rsidR="007C5515" w:rsidRDefault="007C5515" w:rsidP="007C551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:rsidR="007C5515" w:rsidRDefault="007C5515" w:rsidP="007C5515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3119"/>
        <w:gridCol w:w="992"/>
        <w:gridCol w:w="1843"/>
      </w:tblGrid>
      <w:tr w:rsidR="007C5515" w:rsidTr="001E25D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:rsidR="007C5515" w:rsidRDefault="007C5515" w:rsidP="001E25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Площа приміщень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1E25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7C5515" w:rsidTr="00B565E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 Підприємець  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>Трофімова Євгенія Павлівна</w:t>
            </w:r>
          </w:p>
          <w:p w:rsidR="007C5515" w:rsidRDefault="007C5515" w:rsidP="006703AA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6703A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Галицький коледж               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 ім. В.Чорновола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>Навчальний корпус № 1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>Навчальний корпус № 2</w:t>
            </w:r>
          </w:p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7C5515"/>
          <w:p w:rsidR="00972E61" w:rsidRPr="006534AA" w:rsidRDefault="00972E61" w:rsidP="007C5515"/>
          <w:p w:rsidR="007C5515" w:rsidRPr="006534AA" w:rsidRDefault="007C5515" w:rsidP="007C5515">
            <w:r w:rsidRPr="006534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6.8</w:t>
            </w:r>
          </w:p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9.3 </w:t>
            </w:r>
          </w:p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7C5515" w:rsidTr="008E4F2E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Default="0063295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32955" w:rsidRPr="006534AA" w:rsidRDefault="00632955" w:rsidP="00632955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:rsidR="00632955" w:rsidRPr="006534AA" w:rsidRDefault="00632955" w:rsidP="00632955">
            <w:r w:rsidRPr="006534AA">
              <w:rPr>
                <w:sz w:val="22"/>
                <w:szCs w:val="22"/>
              </w:rPr>
              <w:t>Трофімова Євгенія Павлівна</w:t>
            </w:r>
          </w:p>
          <w:p w:rsidR="007C5515" w:rsidRDefault="00632955" w:rsidP="006703AA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6703A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Pr="00653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7C5515" w:rsidTr="007C5515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Default="0063295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Pr="006534AA" w:rsidRDefault="007C5515" w:rsidP="007C5515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7C5515" w:rsidRDefault="007C5515" w:rsidP="007C5515">
            <w:proofErr w:type="spellStart"/>
            <w:r>
              <w:rPr>
                <w:sz w:val="22"/>
                <w:szCs w:val="22"/>
              </w:rPr>
              <w:t>Кіцак</w:t>
            </w:r>
            <w:proofErr w:type="spellEnd"/>
            <w:r>
              <w:rPr>
                <w:sz w:val="22"/>
                <w:szCs w:val="22"/>
              </w:rPr>
              <w:t xml:space="preserve"> Юлія Володимирівна</w:t>
            </w:r>
          </w:p>
          <w:p w:rsidR="007C5515" w:rsidRDefault="007C5515" w:rsidP="006703AA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6703A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14 ім. Б.Лепкого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113.2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7C5515" w:rsidP="007C5515">
            <w:pPr>
              <w:spacing w:line="256" w:lineRule="auto"/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7C5515" w:rsidTr="00657BE3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Default="00632955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91" w:rsidRPr="006534AA" w:rsidRDefault="006B5F91" w:rsidP="006B5F91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:rsidR="006B5F91" w:rsidRDefault="00C543E0" w:rsidP="006B5F91">
            <w:proofErr w:type="spellStart"/>
            <w:r>
              <w:rPr>
                <w:sz w:val="22"/>
                <w:szCs w:val="22"/>
              </w:rPr>
              <w:t>СтаврукВалеентина</w:t>
            </w:r>
            <w:proofErr w:type="spellEnd"/>
            <w:r>
              <w:rPr>
                <w:sz w:val="22"/>
                <w:szCs w:val="22"/>
              </w:rPr>
              <w:t xml:space="preserve"> Володимирівна</w:t>
            </w:r>
          </w:p>
          <w:p w:rsidR="007C5515" w:rsidRPr="006534AA" w:rsidRDefault="006B5F91" w:rsidP="006703AA">
            <w:r w:rsidRPr="00F42B70">
              <w:rPr>
                <w:color w:val="000000"/>
                <w:szCs w:val="28"/>
              </w:rPr>
              <w:t>РНОКПП</w:t>
            </w:r>
            <w:r w:rsidR="006703AA">
              <w:rPr>
                <w:color w:val="000000"/>
                <w:szCs w:val="28"/>
              </w:rPr>
              <w:t xml:space="preserve"> …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A15118" w:rsidP="007C551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29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A15118" w:rsidP="007C5515">
            <w:pPr>
              <w:spacing w:line="256" w:lineRule="auto"/>
            </w:pPr>
            <w:r>
              <w:rPr>
                <w:sz w:val="22"/>
                <w:szCs w:val="22"/>
              </w:rPr>
              <w:t>88.6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5" w:rsidRDefault="00A15118" w:rsidP="007C5515">
            <w:pPr>
              <w:spacing w:line="256" w:lineRule="auto"/>
            </w:pPr>
            <w:r>
              <w:rPr>
                <w:sz w:val="22"/>
                <w:szCs w:val="22"/>
              </w:rPr>
              <w:t>по31.12.2023</w:t>
            </w:r>
          </w:p>
        </w:tc>
      </w:tr>
    </w:tbl>
    <w:p w:rsidR="00073E2A" w:rsidRDefault="00073E2A"/>
    <w:p w:rsidR="00A15118" w:rsidRDefault="00A15118"/>
    <w:p w:rsidR="00A15118" w:rsidRDefault="00A15118"/>
    <w:p w:rsidR="00A15118" w:rsidRDefault="00A15118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A15118" w:rsidSect="007F7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E22"/>
    <w:rsid w:val="00041DE3"/>
    <w:rsid w:val="00073E2A"/>
    <w:rsid w:val="00166E22"/>
    <w:rsid w:val="001A5196"/>
    <w:rsid w:val="00353654"/>
    <w:rsid w:val="004C72E7"/>
    <w:rsid w:val="00632955"/>
    <w:rsid w:val="006703AA"/>
    <w:rsid w:val="006B5F91"/>
    <w:rsid w:val="00783663"/>
    <w:rsid w:val="007C5515"/>
    <w:rsid w:val="007F73B9"/>
    <w:rsid w:val="00972E61"/>
    <w:rsid w:val="00A15118"/>
    <w:rsid w:val="00C5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5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ternopil1_osvita@hotmail.com</dc:creator>
  <cp:lastModifiedBy>11</cp:lastModifiedBy>
  <cp:revision>3</cp:revision>
  <dcterms:created xsi:type="dcterms:W3CDTF">2023-02-15T13:19:00Z</dcterms:created>
  <dcterms:modified xsi:type="dcterms:W3CDTF">2023-02-16T08:46:00Z</dcterms:modified>
</cp:coreProperties>
</file>