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B2858" w14:textId="77777777" w:rsidR="0075135C" w:rsidRDefault="0075135C" w:rsidP="0075135C">
      <w:pPr>
        <w:pStyle w:val="a3"/>
        <w:spacing w:after="0" w:line="240" w:lineRule="auto"/>
        <w:ind w:left="4968" w:firstLine="696"/>
        <w:rPr>
          <w:rFonts w:ascii="Times New Roman" w:hAnsi="Times New Roman" w:cs="Times New Roman"/>
          <w:lang w:val="uk-UA"/>
        </w:rPr>
      </w:pPr>
    </w:p>
    <w:p w14:paraId="26A790FC" w14:textId="77777777" w:rsidR="0075135C" w:rsidRPr="009413D6" w:rsidRDefault="0075135C" w:rsidP="009413D6">
      <w:pPr>
        <w:pStyle w:val="a3"/>
        <w:spacing w:after="0" w:line="240" w:lineRule="auto"/>
        <w:ind w:left="4968" w:hanging="6"/>
        <w:rPr>
          <w:rFonts w:ascii="Times New Roman" w:hAnsi="Times New Roman" w:cs="Times New Roman"/>
          <w:sz w:val="28"/>
          <w:szCs w:val="28"/>
          <w:lang w:val="uk-UA"/>
        </w:rPr>
      </w:pPr>
      <w:r w:rsidRPr="009413D6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14:paraId="0571E54C" w14:textId="77777777" w:rsidR="0075135C" w:rsidRPr="009413D6" w:rsidRDefault="009413D6" w:rsidP="0075135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5135C" w:rsidRPr="009413D6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14:paraId="7D764E9A" w14:textId="77777777" w:rsidR="0075135C" w:rsidRPr="009413D6" w:rsidRDefault="0075135C" w:rsidP="0075135C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413D6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9413D6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9413D6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9413D6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9413D6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9413D6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9413D6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</w:p>
    <w:p w14:paraId="3EB25A6A" w14:textId="77777777" w:rsidR="0075135C" w:rsidRDefault="0075135C" w:rsidP="0075135C">
      <w:pPr>
        <w:pStyle w:val="a3"/>
        <w:spacing w:after="0" w:line="240" w:lineRule="auto"/>
        <w:rPr>
          <w:rFonts w:ascii="Times New Roman" w:hAnsi="Times New Roman" w:cs="Times New Roman"/>
          <w:color w:val="FF0000"/>
          <w:lang w:val="uk-UA"/>
        </w:rPr>
      </w:pPr>
    </w:p>
    <w:p w14:paraId="5B4360B5" w14:textId="77777777" w:rsidR="0075135C" w:rsidRDefault="0075135C" w:rsidP="0075135C">
      <w:pPr>
        <w:pStyle w:val="a3"/>
        <w:spacing w:after="0" w:line="240" w:lineRule="auto"/>
        <w:rPr>
          <w:rFonts w:ascii="Times New Roman" w:hAnsi="Times New Roman" w:cs="Times New Roman"/>
          <w:color w:val="FF0000"/>
          <w:lang w:val="uk-UA"/>
        </w:rPr>
      </w:pPr>
    </w:p>
    <w:p w14:paraId="42E1F58B" w14:textId="77777777" w:rsidR="0075135C" w:rsidRDefault="0075135C" w:rsidP="0075135C">
      <w:pPr>
        <w:pStyle w:val="a3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</w:t>
      </w:r>
    </w:p>
    <w:p w14:paraId="71959DA6" w14:textId="77777777" w:rsidR="0075135C" w:rsidRDefault="0075135C" w:rsidP="0075135C">
      <w:pPr>
        <w:pStyle w:val="a3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відібрання та влаштування малолітньої дитини</w:t>
      </w:r>
    </w:p>
    <w:p w14:paraId="13CDE670" w14:textId="5C51502E" w:rsidR="0075135C" w:rsidRDefault="004874DD" w:rsidP="0075135C">
      <w:pPr>
        <w:pStyle w:val="a3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5135C">
        <w:rPr>
          <w:rFonts w:ascii="Times New Roman" w:hAnsi="Times New Roman" w:cs="Times New Roman"/>
          <w:sz w:val="28"/>
          <w:szCs w:val="28"/>
          <w:lang w:val="uk-UA"/>
        </w:rPr>
        <w:t xml:space="preserve"> 06.07.2022 року народження</w:t>
      </w:r>
    </w:p>
    <w:p w14:paraId="5D0E1759" w14:textId="77777777" w:rsidR="0075135C" w:rsidRDefault="0075135C" w:rsidP="0075135C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A2A82C" w14:textId="77777777" w:rsidR="0075135C" w:rsidRDefault="0075135C" w:rsidP="0075135C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1A569B" w14:textId="57280D69" w:rsidR="0075135C" w:rsidRDefault="0075135C" w:rsidP="0075135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Органом опіки та піклування розглянуто рішення комісії з питань захисту прав дитини від 27.10.2023 року №381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неналежне виконання батьківських обов’язків </w:t>
      </w:r>
      <w:r w:rsidR="004874DD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874DD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стосовно малолітньої дитини </w:t>
      </w:r>
      <w:r w:rsidR="004874DD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06.07.2022 року народження.</w:t>
      </w:r>
    </w:p>
    <w:p w14:paraId="3C79621C" w14:textId="1D73FF2F" w:rsidR="0075135C" w:rsidRDefault="0075135C" w:rsidP="0075135C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свідоцтва про народження серія І-ИД №369929, виданого Тернопільським відділом державної реєстрації актів цивільного стану у Тернопільському районі Тернопільської області Південно-Західного міжрегіонального управління Міністерства юстиції (м. Івано-Франківськ), 22.09.2022 року проведено реєстрацію новонародженої дитини </w:t>
      </w:r>
      <w:r w:rsidR="004874DD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06.07.2022 року народження. Матір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 дитини записано </w:t>
      </w:r>
      <w:r w:rsidR="004874DD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30.01.1988 року народження, батьком дитини записано </w:t>
      </w:r>
      <w:r w:rsidR="004874DD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19.10.1993 року народження. </w:t>
      </w:r>
    </w:p>
    <w:p w14:paraId="17B59D79" w14:textId="426888B8" w:rsidR="0075135C" w:rsidRDefault="0075135C" w:rsidP="0075135C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16.07.2016 року між </w:t>
      </w:r>
      <w:r w:rsidR="004874DD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4874DD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громадянином Іраку, зареєстровано шлюб (свідоцтво про шлюб серія І-ИД №213393, видане Теребовлянським відділом державної реєстрації актів цивільного стану у Тернопільському районі Тернопільської області Південно-Західного міжрегіонального управління Міністерства юстиції (місто Івано-Франківськ). </w:t>
      </w:r>
    </w:p>
    <w:p w14:paraId="2D66E182" w14:textId="1FE756EB" w:rsidR="0075135C" w:rsidRDefault="0075135C" w:rsidP="0075135C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Зі слів </w:t>
      </w:r>
      <w:r w:rsidR="004874DD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укладений шлюб був фіктивним, носив формальний характер. Жодних відомостей про </w:t>
      </w:r>
      <w:r w:rsidR="004874DD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. не змогла надати, оскільки зв’язок з ним не підтримує, місце його перебування їй невідоме.</w:t>
      </w:r>
    </w:p>
    <w:p w14:paraId="5EE5F4B1" w14:textId="45397906" w:rsidR="0075135C" w:rsidRDefault="0075135C" w:rsidP="0075135C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23.09.2022 року на засіданні комісії з питань захисту прав дитини розглядалось питання про влаштування малолітнього </w:t>
      </w:r>
      <w:r w:rsidR="004874DD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06.07.2022 року народження в комунальне некомерційне підприємство «Тернопільський обласний центр реабілітації та розвитку дитини» Тернопільської обласної ради у зв’язку з складними життєвими обставинами та необхідністю лікування матері </w:t>
      </w:r>
      <w:r w:rsidR="004874DD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фтизіо-терапевтичному відділі комунального некомерційного підприємства </w:t>
      </w:r>
    </w:p>
    <w:p w14:paraId="36E91A8B" w14:textId="77777777" w:rsidR="0075135C" w:rsidRDefault="0075135C" w:rsidP="0075135C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AC2415" w14:textId="77777777" w:rsidR="0075135C" w:rsidRDefault="0075135C" w:rsidP="0075135C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F10E73" w14:textId="77777777" w:rsidR="00334873" w:rsidRDefault="0075135C" w:rsidP="0075135C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712E8BC" w14:textId="77777777" w:rsidR="004874DD" w:rsidRDefault="004874DD" w:rsidP="00334873">
      <w:pPr>
        <w:spacing w:after="0" w:line="240" w:lineRule="auto"/>
        <w:ind w:left="4248"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E9C9D3" w14:textId="77777777" w:rsidR="004874DD" w:rsidRDefault="004874DD" w:rsidP="00334873">
      <w:pPr>
        <w:spacing w:after="0" w:line="240" w:lineRule="auto"/>
        <w:ind w:left="4248"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C41CEE" w14:textId="4EF06750" w:rsidR="0075135C" w:rsidRDefault="0075135C" w:rsidP="00334873">
      <w:pPr>
        <w:spacing w:after="0" w:line="240" w:lineRule="auto"/>
        <w:ind w:left="4248"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14:paraId="6996B76A" w14:textId="77777777" w:rsidR="0075135C" w:rsidRDefault="0075135C" w:rsidP="0075135C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075F5C" w14:textId="77777777" w:rsidR="0075135C" w:rsidRDefault="0075135C" w:rsidP="0075135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Тернопільського регіонального фтизіопульмонологічного медичного центру Тернопільської обласної ради.</w:t>
      </w:r>
    </w:p>
    <w:p w14:paraId="73E21DF1" w14:textId="37319113" w:rsidR="0075135C" w:rsidRDefault="0075135C" w:rsidP="0075135C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Рішенням виконавчого комітету Тернопільської міської ради від 28.09.2022 року №1049, малолітнього </w:t>
      </w:r>
      <w:r w:rsidR="004874DD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влаштовано у комунальне некомерційне підприємство «Тернопільський обласний центр реабілітації та розвитку дитини» Тернопільської обласної ради на повне державне забезпечення, терміном на шість місяців.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4A3985E" w14:textId="3461F764" w:rsidR="0075135C" w:rsidRDefault="0075135C" w:rsidP="0075135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24.03.2023 року на засіданні комісії з питань захисту прав дитини розглядалось питання про продовження терміну перебування дитини в комунальному некомерційному підприємстві «Тернопільський обласний центр реабілітації та розвитку дитини» Тернопільської обласної ради у зв’язку з продовженням основного курсу лікування </w:t>
      </w:r>
      <w:r w:rsidR="004874DD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Тернопільському обласному протитуберкульозному диспансері до липня 2023 року.</w:t>
      </w:r>
    </w:p>
    <w:p w14:paraId="531924B1" w14:textId="6ED3EAB7" w:rsidR="0075135C" w:rsidRDefault="0075135C" w:rsidP="0075135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Рішенням виконавчого комітету Тернопільської міської ради від 05.04.2023 року № 323, продовжено перебування </w:t>
      </w:r>
      <w:r w:rsidR="004874DD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комунальному некомерційному підприємстві «Тернопільський обласний центр реабілітації та розвитку дитини» Тернопільської обласної ради на повному державному забезпеченні, терміном на шість місяців.</w:t>
      </w:r>
    </w:p>
    <w:p w14:paraId="06A16C47" w14:textId="13D80E6A" w:rsidR="0075135C" w:rsidRDefault="0075135C" w:rsidP="0075135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Згідно інформації комунального некомерційного підприємства «Тернопільський обласний центр реабілітації та розвитку дитини» Тернопільської обласної ради від 14.09.2023 року №291, впродовж перебування малолітнього у закладі за період з жовтня 2022 року по вересень 2023 року, мати дитини разом із співмешканцем (з її слів - біологічним батьком дитини) відвідували </w:t>
      </w:r>
      <w:r w:rsidR="004874DD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лише один раз 24.10.2022 року. Мати перебувала в адекватному стані, проте спостерігались ознаки похмільного синдрому.</w:t>
      </w:r>
    </w:p>
    <w:p w14:paraId="79C38853" w14:textId="7BBC032B" w:rsidR="0075135C" w:rsidRDefault="0075135C" w:rsidP="0075135C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29.03.2023 року </w:t>
      </w:r>
      <w:r w:rsidR="004874DD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відвідувала тітка, яка поцікавилась його самопочуттям та розвитком. Ні тітка, ні матір не приносили гостинці для дитини, не цікавились станом здоров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та вихованням дитини.</w:t>
      </w:r>
    </w:p>
    <w:p w14:paraId="5D51E29E" w14:textId="4A2B8DB2" w:rsidR="0075135C" w:rsidRDefault="0075135C" w:rsidP="0075135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Сім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4874DD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неодноразово потрапляла в поле зору служби у справах дітей. </w:t>
      </w:r>
      <w:r w:rsidR="004874DD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матір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 двох дітей </w:t>
      </w:r>
      <w:r w:rsidR="004874DD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06.04.2008 року народження, </w:t>
      </w:r>
      <w:r w:rsidR="004874DD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06.07.2022 року народження. Діти перебувають на обліку служби у справах дітей управління сім’ї, молодіжної політики та захисту дітей як такі, що опинились в складних життєвих обставинах з 07.08.2019 року та 08.05.2023 року відповідно. Підставою взяття дітей на облік є ухиляння матері від виконання батьківських обов’язків.</w:t>
      </w:r>
    </w:p>
    <w:p w14:paraId="296FBB04" w14:textId="77777777" w:rsidR="0075135C" w:rsidRDefault="0075135C" w:rsidP="0075135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E664658" w14:textId="77777777" w:rsidR="00334873" w:rsidRDefault="00334873" w:rsidP="0075135C">
      <w:pPr>
        <w:spacing w:after="0" w:line="240" w:lineRule="auto"/>
        <w:ind w:left="3540" w:right="-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45C28D" w14:textId="77777777" w:rsidR="004874DD" w:rsidRDefault="004874DD" w:rsidP="0075135C">
      <w:pPr>
        <w:spacing w:after="0" w:line="240" w:lineRule="auto"/>
        <w:ind w:left="3540" w:right="-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BCAC26" w14:textId="77777777" w:rsidR="004874DD" w:rsidRDefault="004874DD" w:rsidP="0075135C">
      <w:pPr>
        <w:spacing w:after="0" w:line="240" w:lineRule="auto"/>
        <w:ind w:left="3540" w:right="-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A57927" w14:textId="3D24DBD0" w:rsidR="0075135C" w:rsidRDefault="0075135C" w:rsidP="0075135C">
      <w:pPr>
        <w:spacing w:after="0" w:line="240" w:lineRule="auto"/>
        <w:ind w:left="3540" w:right="-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</w:p>
    <w:p w14:paraId="0B25CF8C" w14:textId="77777777" w:rsidR="0075135C" w:rsidRDefault="0075135C" w:rsidP="0075135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97E36F" w14:textId="609064B5" w:rsidR="0075135C" w:rsidRDefault="0075135C" w:rsidP="0033487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Старший син </w:t>
      </w:r>
      <w:r w:rsidR="004874DD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06.04.2008 року народження цілодобово перебуває в Бережанському ліцеї Тернопільської обласної ради, навчається у </w:t>
      </w:r>
      <w:r w:rsidR="00714D30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класі.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1FCEE4C" w14:textId="4EBED3D8" w:rsidR="0075135C" w:rsidRDefault="0075135C" w:rsidP="0075135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74DD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сином </w:t>
      </w:r>
      <w:r w:rsidR="004874DD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зареєстровані за адресою: місто Тернопіль, вулиця </w:t>
      </w:r>
      <w:r w:rsidR="004874DD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874DD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фактично проживає у співмешканця </w:t>
      </w:r>
      <w:r w:rsidR="004874DD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24.12.1987 року народження за адресою: місто Тернопіль, вулиця </w:t>
      </w:r>
      <w:r w:rsidR="004874DD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4E8C56" w14:textId="00E4466D" w:rsidR="0075135C" w:rsidRDefault="0075135C" w:rsidP="0075135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74DD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зловживає алкоголем, не створила жодних умов для повноцінного і гармонійного розвитку дітей.</w:t>
      </w:r>
    </w:p>
    <w:p w14:paraId="736A97F4" w14:textId="12ECF831" w:rsidR="0075135C" w:rsidRDefault="008E39B7" w:rsidP="0075135C">
      <w:pPr>
        <w:spacing w:after="0" w:line="240" w:lineRule="auto"/>
        <w:ind w:right="-2" w:firstLine="708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Спеціалістами служби у справах дітей управління сім</w:t>
      </w:r>
      <w:r w:rsidRPr="008E39B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’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ї, молодіжної політики та захисту дітей неодноразово</w:t>
      </w:r>
      <w:r w:rsidR="0075135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проводились профілактичні бесіди з </w:t>
      </w:r>
      <w:r w:rsidR="004874D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…</w:t>
      </w:r>
      <w:r w:rsidR="0075135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. щодо зміни ставлення до виконання батьківських обов’язків. Їй постійно наголошувалось на дотриманні вимог п.1,2 ст.141, п. 1,2,4 ст.150,  п.1,2 ст.155, п.1,2,3 ст. 157 Сімейного кодексу України, зверталась увага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на</w:t>
      </w:r>
      <w:r w:rsidR="0075135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відповідальність за неналежне виконання батьківських обов’язків. Однак, </w:t>
      </w:r>
      <w:r w:rsidR="004874D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…</w:t>
      </w:r>
      <w:r w:rsidR="0075135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не реагувала на зауваження, не виконувала рекомендації та поради спеціалістів служби, фахівців із соціальної роботи комунального закладу Тернопільський міський  центр соціальних служб. Проведена профілактична робота не дала жодних позитивних результатів.</w:t>
      </w:r>
      <w:r w:rsidR="007513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B546E3D" w14:textId="77777777" w:rsidR="0075135C" w:rsidRDefault="0075135C" w:rsidP="0075135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висновку оцінки потреб сім’ї від 23.05.2023 року, основними ознаками та чинниками, що сприяють складним життєвим обставинам є низький виховний потенціал матері, безробіття, соціально-небезпечна хвороба, асоціальний спосіб життя.</w:t>
      </w:r>
    </w:p>
    <w:p w14:paraId="51160B14" w14:textId="7D659254" w:rsidR="0075135C" w:rsidRDefault="0075135C" w:rsidP="0075135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листа комунального закладу Тернопільської міської ради  Тернопільський міський центр соціальних служб від 25.05.2023 року №107, у помешканні брудно, не дотримано санітарно-гігієнічні норми проживання. </w:t>
      </w:r>
      <w:r w:rsidR="004874DD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перебувала з вираженими ознаками алкогольного сп’яніння.</w:t>
      </w:r>
    </w:p>
    <w:p w14:paraId="55B3CDD7" w14:textId="2F90C258" w:rsidR="0075135C" w:rsidRDefault="0075135C" w:rsidP="0075135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акту умов проживання від 14.09.2023 року, складеного спеціалістами служби у справах дітей управління сім’ї, молодіжної політики та захисту дітей Тернопільської міської ради, житлово-побутові умови за адресою: місто Тернопіль, вулиця </w:t>
      </w:r>
      <w:r w:rsidR="004874DD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, незадовільні. У помешканні брудно, речі розкидані, санітарно-гігієнічні умови вкрай складні. Для малолітньої дитини жодних умов не створено: відсутнє дитяче ліжечко, одяг, іграшки, дитяче харчування.</w:t>
      </w:r>
    </w:p>
    <w:p w14:paraId="6DEC8732" w14:textId="77777777" w:rsidR="0075135C" w:rsidRDefault="0075135C" w:rsidP="0075135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60B7E0E" w14:textId="77777777" w:rsidR="00334873" w:rsidRDefault="00334873" w:rsidP="0075135C">
      <w:pPr>
        <w:spacing w:after="0" w:line="240" w:lineRule="auto"/>
        <w:ind w:left="3540" w:right="-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EFA05A" w14:textId="77777777" w:rsidR="00334873" w:rsidRDefault="00334873" w:rsidP="0075135C">
      <w:pPr>
        <w:spacing w:after="0" w:line="240" w:lineRule="auto"/>
        <w:ind w:left="3540" w:right="-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E75831" w14:textId="77777777" w:rsidR="008E39B7" w:rsidRDefault="008E39B7" w:rsidP="0075135C">
      <w:pPr>
        <w:spacing w:after="0" w:line="240" w:lineRule="auto"/>
        <w:ind w:left="3540" w:right="-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F09859" w14:textId="77777777" w:rsidR="004874DD" w:rsidRDefault="004874DD" w:rsidP="0075135C">
      <w:pPr>
        <w:spacing w:after="0" w:line="240" w:lineRule="auto"/>
        <w:ind w:left="3540" w:right="-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0D2638" w14:textId="77777777" w:rsidR="004874DD" w:rsidRDefault="004874DD" w:rsidP="0075135C">
      <w:pPr>
        <w:spacing w:after="0" w:line="240" w:lineRule="auto"/>
        <w:ind w:left="3540" w:right="-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2F0BD1" w14:textId="3A115C42" w:rsidR="0075135C" w:rsidRDefault="0075135C" w:rsidP="0075135C">
      <w:pPr>
        <w:spacing w:after="0" w:line="240" w:lineRule="auto"/>
        <w:ind w:left="3540" w:right="-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</w:p>
    <w:p w14:paraId="15E53DBA" w14:textId="77777777" w:rsidR="0075135C" w:rsidRDefault="0075135C" w:rsidP="0075135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7DBD9F" w14:textId="69A6D507" w:rsidR="0075135C" w:rsidRDefault="0075135C" w:rsidP="0075135C">
      <w:pPr>
        <w:spacing w:after="0" w:line="240" w:lineRule="auto"/>
        <w:ind w:right="-2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ході візиту за місцем проживання 14.09.2023 року, </w:t>
      </w:r>
      <w:r w:rsidR="004874DD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874DD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вживали спиртні напої, перебували в стані алкогольного сп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яніння.</w:t>
      </w:r>
    </w:p>
    <w:p w14:paraId="70E04750" w14:textId="77777777" w:rsidR="0075135C" w:rsidRDefault="0075135C" w:rsidP="0075135C">
      <w:pPr>
        <w:spacing w:after="0" w:line="240" w:lineRule="auto"/>
        <w:ind w:right="-2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вищевикладене, захищаючи інтереси дитини, керуючись ст.170 Сімейного кодексу України, ст.12 Закону України «Про охорону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71CBDFF" w14:textId="77777777" w:rsidR="0075135C" w:rsidRDefault="0075135C" w:rsidP="0075135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дитинства», Закону України «Про органи і служби дітей та спеціальні установи для дітей», п.п.8,31 Порядку провадження органами опіки та </w:t>
      </w:r>
    </w:p>
    <w:p w14:paraId="54B1DC3E" w14:textId="70AFAFA4" w:rsidR="0075135C" w:rsidRDefault="0075135C" w:rsidP="0075135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піклування, пов’язаної із захистом прав дитини, затвердженого Постановою Кабінету Міністрів України від 24.09.2008 року №866, орган опіки та піклування вважає за доцільне відібрати малолітню дитину </w:t>
      </w:r>
      <w:r w:rsidR="004874DD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06.07.2022 року народження від матері </w:t>
      </w:r>
      <w:r w:rsidR="004874DD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батька </w:t>
      </w:r>
      <w:r w:rsidR="004874DD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без позбавлення батьківських прав і влаштувати в комунальне некомерційне підприємство «Тернопільський обласний центр реабілітації та розвитку дитини» Тернопільської обласної ради на повне державне забезпечення терміном на шість місяців.</w:t>
      </w:r>
    </w:p>
    <w:p w14:paraId="465B12FC" w14:textId="77777777" w:rsidR="0075135C" w:rsidRDefault="0075135C" w:rsidP="0075135C">
      <w:p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F42CEF" w14:textId="77777777" w:rsidR="0075135C" w:rsidRDefault="0075135C" w:rsidP="0075135C">
      <w:p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6C8910" w14:textId="77777777" w:rsidR="0075135C" w:rsidRDefault="0075135C" w:rsidP="0075135C">
      <w:p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D32C84" w14:textId="77777777" w:rsidR="0075135C" w:rsidRDefault="000E5A4D" w:rsidP="0075135C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5135C">
        <w:rPr>
          <w:rFonts w:ascii="Times New Roman" w:hAnsi="Times New Roman" w:cs="Times New Roman"/>
          <w:sz w:val="28"/>
          <w:szCs w:val="28"/>
          <w:lang w:val="uk-UA"/>
        </w:rPr>
        <w:t>Сергій Н</w:t>
      </w:r>
      <w:r>
        <w:rPr>
          <w:rFonts w:ascii="Times New Roman" w:hAnsi="Times New Roman" w:cs="Times New Roman"/>
          <w:sz w:val="28"/>
          <w:szCs w:val="28"/>
          <w:lang w:val="uk-UA"/>
        </w:rPr>
        <w:t>АДАЛ</w:t>
      </w:r>
    </w:p>
    <w:p w14:paraId="0E5F878B" w14:textId="77777777" w:rsidR="009D0395" w:rsidRDefault="009D0395"/>
    <w:sectPr w:rsidR="009D0395" w:rsidSect="009413D6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34A"/>
    <w:rsid w:val="000E5A4D"/>
    <w:rsid w:val="00334873"/>
    <w:rsid w:val="004874DD"/>
    <w:rsid w:val="00714D30"/>
    <w:rsid w:val="0075135C"/>
    <w:rsid w:val="008E39B7"/>
    <w:rsid w:val="009413D6"/>
    <w:rsid w:val="009D0395"/>
    <w:rsid w:val="00C22D9B"/>
    <w:rsid w:val="00EB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76BB"/>
  <w15:chartTrackingRefBased/>
  <w15:docId w15:val="{BFBF7906-9A24-406E-AC12-A1D9E531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35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4486</Words>
  <Characters>2558</Characters>
  <Application>Microsoft Office Word</Application>
  <DocSecurity>0</DocSecurity>
  <Lines>21</Lines>
  <Paragraphs>14</Paragraphs>
  <ScaleCrop>false</ScaleCrop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d24-Chaikovsky</dc:creator>
  <cp:keywords/>
  <dc:description/>
  <cp:lastModifiedBy>Тернопільська міська рада</cp:lastModifiedBy>
  <cp:revision>3</cp:revision>
  <dcterms:created xsi:type="dcterms:W3CDTF">2023-11-09T07:23:00Z</dcterms:created>
  <dcterms:modified xsi:type="dcterms:W3CDTF">2023-11-09T07:57:00Z</dcterms:modified>
</cp:coreProperties>
</file>