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70" w:rsidRPr="00CF19DC" w:rsidRDefault="00E57470" w:rsidP="00E57470">
      <w:pPr>
        <w:shd w:val="clear" w:color="auto" w:fill="FFFFFF"/>
        <w:spacing w:after="0" w:line="240" w:lineRule="auto"/>
        <w:ind w:left="5664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Додаток</w:t>
      </w:r>
    </w:p>
    <w:p w:rsidR="00E57470" w:rsidRDefault="00E57470" w:rsidP="00E57470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0D44" w:rsidRPr="00CF19DC" w:rsidRDefault="00300D44" w:rsidP="00E5747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val="ru-RU"/>
        </w:rPr>
      </w:pPr>
    </w:p>
    <w:p w:rsidR="00E57470" w:rsidRPr="007A3117" w:rsidRDefault="00E57470" w:rsidP="00E57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117">
        <w:rPr>
          <w:rFonts w:ascii="Times New Roman" w:hAnsi="Times New Roman"/>
          <w:sz w:val="24"/>
          <w:szCs w:val="24"/>
        </w:rPr>
        <w:t>План діяльності з підготовки проектів регуляторних актів на 202</w:t>
      </w:r>
      <w:r w:rsidR="00E55FF1">
        <w:rPr>
          <w:rFonts w:ascii="Times New Roman" w:hAnsi="Times New Roman"/>
          <w:sz w:val="24"/>
          <w:szCs w:val="24"/>
        </w:rPr>
        <w:t>3</w:t>
      </w:r>
      <w:r w:rsidRPr="007A3117">
        <w:rPr>
          <w:rFonts w:ascii="Times New Roman" w:hAnsi="Times New Roman"/>
          <w:sz w:val="24"/>
          <w:szCs w:val="24"/>
        </w:rPr>
        <w:t xml:space="preserve"> рік</w:t>
      </w:r>
    </w:p>
    <w:p w:rsidR="00E57470" w:rsidRPr="007A3117" w:rsidRDefault="00E57470" w:rsidP="00E57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1090"/>
        <w:gridCol w:w="1827"/>
        <w:gridCol w:w="1823"/>
        <w:gridCol w:w="1030"/>
        <w:gridCol w:w="1835"/>
        <w:gridCol w:w="1955"/>
      </w:tblGrid>
      <w:tr w:rsidR="00E57470" w:rsidRPr="007A3117" w:rsidTr="00B032D4">
        <w:tc>
          <w:tcPr>
            <w:tcW w:w="228" w:type="pct"/>
            <w:tcBorders>
              <w:top w:val="single" w:sz="12" w:space="0" w:color="auto"/>
              <w:left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Вид проекту</w:t>
            </w:r>
          </w:p>
        </w:tc>
        <w:tc>
          <w:tcPr>
            <w:tcW w:w="912" w:type="pct"/>
            <w:tcBorders>
              <w:top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Назва проекту</w:t>
            </w:r>
          </w:p>
        </w:tc>
        <w:tc>
          <w:tcPr>
            <w:tcW w:w="910" w:type="pct"/>
            <w:tcBorders>
              <w:top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Обґрунтування необхідності прийняття</w:t>
            </w:r>
          </w:p>
        </w:tc>
        <w:tc>
          <w:tcPr>
            <w:tcW w:w="514" w:type="pct"/>
            <w:tcBorders>
              <w:top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Строк підго-</w:t>
            </w:r>
          </w:p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товки</w:t>
            </w:r>
          </w:p>
        </w:tc>
        <w:tc>
          <w:tcPr>
            <w:tcW w:w="916" w:type="pct"/>
            <w:tcBorders>
              <w:top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Підрозділ, відповідальний за розробку</w:t>
            </w:r>
          </w:p>
        </w:tc>
        <w:tc>
          <w:tcPr>
            <w:tcW w:w="976" w:type="pct"/>
            <w:tcBorders>
              <w:top w:val="single" w:sz="12" w:space="0" w:color="auto"/>
              <w:right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E57470" w:rsidRPr="007A3117" w:rsidTr="00B032D4"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7470" w:rsidRPr="007A3117" w:rsidTr="00B032D4"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1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E57470" w:rsidP="00F650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3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рішення міської ради  </w:t>
            </w:r>
          </w:p>
        </w:tc>
        <w:tc>
          <w:tcPr>
            <w:tcW w:w="912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5B2BE1" w:rsidRDefault="005B2BE1" w:rsidP="00870FD4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BE1">
              <w:rPr>
                <w:rFonts w:ascii="Times New Roman" w:hAnsi="Times New Roman"/>
                <w:sz w:val="24"/>
                <w:szCs w:val="24"/>
                <w:lang w:eastAsia="ru-RU"/>
              </w:rPr>
              <w:t>Про внесення змін та доповнень до Правил благоустрою Тернопільської міської територіальної громади, затверджених рішенням міської ради від 24.07.2019 №7/36/12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870FD4" w:rsidP="00F650D3">
            <w:pPr>
              <w:pStyle w:val="1"/>
              <w:ind w:left="-47"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46A70">
              <w:rPr>
                <w:rFonts w:ascii="Times New Roman" w:hAnsi="Times New Roman"/>
                <w:sz w:val="24"/>
                <w:szCs w:val="24"/>
                <w:lang w:eastAsia="ru-RU"/>
              </w:rPr>
              <w:t>регулювання питань в сфері комплексного благоустрою територіальної громади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</w:t>
            </w:r>
            <w:r w:rsidRPr="00800F42">
              <w:rPr>
                <w:rFonts w:ascii="Times New Roman" w:hAnsi="Times New Roman"/>
                <w:sz w:val="24"/>
                <w:szCs w:val="24"/>
                <w:lang w:eastAsia="ru-RU"/>
              </w:rPr>
              <w:t>окращення санітарного стану територі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00F42">
              <w:rPr>
                <w:rFonts w:ascii="Times New Roman" w:hAnsi="Times New Roman"/>
                <w:sz w:val="24"/>
                <w:szCs w:val="24"/>
                <w:lang w:eastAsia="ru-RU"/>
              </w:rPr>
              <w:t>, ефективне використання та збереження об’єктів та елементів благоустрою</w:t>
            </w:r>
          </w:p>
        </w:tc>
        <w:tc>
          <w:tcPr>
            <w:tcW w:w="514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512DCF" w:rsidP="00F650D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ІІ квартал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</w:tcPr>
          <w:p w:rsidR="00E57470" w:rsidRPr="007A3117" w:rsidRDefault="00870FD4" w:rsidP="00300D44">
            <w:pPr>
              <w:pStyle w:val="1"/>
              <w:ind w:left="-79" w:right="-7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61A5">
              <w:rPr>
                <w:rFonts w:ascii="Times New Roman" w:hAnsi="Times New Roman"/>
              </w:rPr>
              <w:t>Управління житлово-комунального господарства, благоустрою та екології</w:t>
            </w:r>
          </w:p>
        </w:tc>
        <w:tc>
          <w:tcPr>
            <w:tcW w:w="9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470" w:rsidRPr="007A3117" w:rsidRDefault="006B1403" w:rsidP="006D6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буде оприлюднений на офіційній сторінці в мережі Інтернет та в друкованих засобах масової інформації</w:t>
            </w:r>
          </w:p>
        </w:tc>
      </w:tr>
    </w:tbl>
    <w:p w:rsidR="00E57470" w:rsidRDefault="00E57470" w:rsidP="00E5747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7470" w:rsidRPr="007A3117" w:rsidRDefault="00E57470" w:rsidP="00E5747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E57470" w:rsidRPr="007A3117" w:rsidRDefault="00E57470" w:rsidP="00E5747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7A3117">
        <w:rPr>
          <w:rFonts w:ascii="Times New Roman" w:hAnsi="Times New Roman"/>
          <w:sz w:val="24"/>
          <w:szCs w:val="24"/>
        </w:rPr>
        <w:t>Міський голова</w:t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</w:r>
      <w:r w:rsidRPr="007A3117">
        <w:rPr>
          <w:rFonts w:ascii="Times New Roman" w:hAnsi="Times New Roman"/>
          <w:sz w:val="24"/>
          <w:szCs w:val="24"/>
        </w:rPr>
        <w:tab/>
        <w:t>Сергій НАДАЛ</w:t>
      </w:r>
    </w:p>
    <w:p w:rsidR="00692DE7" w:rsidRDefault="00692DE7"/>
    <w:sectPr w:rsidR="00692DE7" w:rsidSect="00512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3B1" w:rsidRDefault="005A53B1" w:rsidP="00FD59D6">
      <w:pPr>
        <w:spacing w:after="0" w:line="240" w:lineRule="auto"/>
      </w:pPr>
      <w:r>
        <w:separator/>
      </w:r>
    </w:p>
  </w:endnote>
  <w:endnote w:type="continuationSeparator" w:id="1">
    <w:p w:rsidR="005A53B1" w:rsidRDefault="005A53B1" w:rsidP="00FD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6" w:rsidRDefault="00FD59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6" w:rsidRDefault="00FD59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6" w:rsidRDefault="00FD59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3B1" w:rsidRDefault="005A53B1" w:rsidP="00FD59D6">
      <w:pPr>
        <w:spacing w:after="0" w:line="240" w:lineRule="auto"/>
      </w:pPr>
      <w:r>
        <w:separator/>
      </w:r>
    </w:p>
  </w:footnote>
  <w:footnote w:type="continuationSeparator" w:id="1">
    <w:p w:rsidR="005A53B1" w:rsidRDefault="005A53B1" w:rsidP="00FD5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6" w:rsidRDefault="00FD5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6" w:rsidRDefault="00FD59D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D6" w:rsidRDefault="00FD59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96B"/>
    <w:rsid w:val="00060B61"/>
    <w:rsid w:val="00072AE8"/>
    <w:rsid w:val="002559A2"/>
    <w:rsid w:val="00300D44"/>
    <w:rsid w:val="003A0BFD"/>
    <w:rsid w:val="004E00B7"/>
    <w:rsid w:val="00502841"/>
    <w:rsid w:val="00512DCF"/>
    <w:rsid w:val="005A53B1"/>
    <w:rsid w:val="005B2BE1"/>
    <w:rsid w:val="00692DE7"/>
    <w:rsid w:val="006A1797"/>
    <w:rsid w:val="006B1403"/>
    <w:rsid w:val="006D6995"/>
    <w:rsid w:val="00870FD4"/>
    <w:rsid w:val="00922DFB"/>
    <w:rsid w:val="00A2702D"/>
    <w:rsid w:val="00A6229F"/>
    <w:rsid w:val="00A7453F"/>
    <w:rsid w:val="00A9755F"/>
    <w:rsid w:val="00B032D4"/>
    <w:rsid w:val="00BD096B"/>
    <w:rsid w:val="00E55FF1"/>
    <w:rsid w:val="00E57470"/>
    <w:rsid w:val="00FD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70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B2B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qFormat/>
    <w:rsid w:val="00E574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B2BE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FD5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9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D5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9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d10-Danuluk</dc:creator>
  <cp:keywords/>
  <dc:description/>
  <cp:lastModifiedBy>7</cp:lastModifiedBy>
  <cp:revision>17</cp:revision>
  <dcterms:created xsi:type="dcterms:W3CDTF">2021-11-09T08:20:00Z</dcterms:created>
  <dcterms:modified xsi:type="dcterms:W3CDTF">2022-11-25T07:42:00Z</dcterms:modified>
</cp:coreProperties>
</file>