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BA" w:rsidRPr="003167BA" w:rsidRDefault="002D2A26" w:rsidP="003167BA">
      <w:pPr>
        <w:spacing w:after="0" w:line="240" w:lineRule="auto"/>
        <w:jc w:val="center"/>
        <w:rPr>
          <w:rFonts w:ascii="Times New Roman" w:eastAsia="Times New Roman" w:hAnsi="Times New Roman"/>
          <w:color w:val="000000"/>
          <w:sz w:val="20"/>
          <w:szCs w:val="20"/>
        </w:rPr>
      </w:pPr>
      <w:r w:rsidRPr="001C1150">
        <w:rPr>
          <w:rFonts w:ascii="Times New Roman" w:eastAsia="Times New Roman" w:hAnsi="Times New Roman"/>
          <w:b/>
          <w:spacing w:val="-6"/>
          <w:sz w:val="18"/>
          <w:szCs w:val="18"/>
        </w:rPr>
        <w:t>Основні заходи щодо виконання  Програми економічного та соціального розвитку  Тернопільської міської територіальної громади  на 2022-2024</w:t>
      </w:r>
      <w:r w:rsidR="003167BA">
        <w:rPr>
          <w:rFonts w:ascii="Times New Roman" w:eastAsia="Times New Roman" w:hAnsi="Times New Roman"/>
          <w:b/>
          <w:spacing w:val="-6"/>
          <w:sz w:val="18"/>
          <w:szCs w:val="18"/>
        </w:rPr>
        <w:t xml:space="preserve"> </w:t>
      </w:r>
      <w:proofErr w:type="spellStart"/>
      <w:r w:rsidR="003167BA" w:rsidRPr="00FD529E">
        <w:rPr>
          <w:rFonts w:ascii="Times New Roman" w:eastAsia="Times New Roman" w:hAnsi="Times New Roman"/>
          <w:b/>
          <w:spacing w:val="-6"/>
          <w:sz w:val="20"/>
          <w:szCs w:val="20"/>
          <w:lang w:val="ru-RU"/>
        </w:rPr>
        <w:t>протягом</w:t>
      </w:r>
      <w:proofErr w:type="spellEnd"/>
      <w:r w:rsidR="003167BA" w:rsidRPr="00FD529E">
        <w:rPr>
          <w:rFonts w:ascii="Times New Roman" w:eastAsia="Times New Roman" w:hAnsi="Times New Roman"/>
          <w:b/>
          <w:spacing w:val="-6"/>
          <w:sz w:val="20"/>
          <w:szCs w:val="20"/>
          <w:lang w:val="ru-RU"/>
        </w:rPr>
        <w:t xml:space="preserve"> </w:t>
      </w:r>
      <w:r w:rsidR="003167BA" w:rsidRPr="00FD529E">
        <w:rPr>
          <w:rFonts w:ascii="Times New Roman" w:eastAsia="Times New Roman" w:hAnsi="Times New Roman"/>
          <w:b/>
          <w:spacing w:val="-6"/>
          <w:sz w:val="20"/>
          <w:szCs w:val="20"/>
        </w:rPr>
        <w:t xml:space="preserve"> 1 півріччя</w:t>
      </w:r>
      <w:r w:rsidR="00FD529E" w:rsidRPr="00FD529E">
        <w:rPr>
          <w:rFonts w:ascii="Times New Roman" w:eastAsia="Times New Roman" w:hAnsi="Times New Roman"/>
          <w:b/>
          <w:spacing w:val="-6"/>
          <w:sz w:val="20"/>
          <w:szCs w:val="20"/>
        </w:rPr>
        <w:t xml:space="preserve"> 2022</w:t>
      </w:r>
      <w:r w:rsidR="003167BA" w:rsidRPr="00FD529E">
        <w:rPr>
          <w:rFonts w:ascii="Times New Roman" w:eastAsia="Times New Roman" w:hAnsi="Times New Roman"/>
          <w:b/>
          <w:spacing w:val="-6"/>
          <w:sz w:val="20"/>
          <w:szCs w:val="20"/>
        </w:rPr>
        <w:t xml:space="preserve"> року</w:t>
      </w:r>
    </w:p>
    <w:p w:rsidR="002D2A26" w:rsidRPr="001C1150" w:rsidRDefault="002D2A26" w:rsidP="003167BA">
      <w:pPr>
        <w:spacing w:after="0" w:line="240" w:lineRule="auto"/>
        <w:rPr>
          <w:rFonts w:ascii="Times New Roman" w:hAnsi="Times New Roman"/>
          <w:b/>
          <w:sz w:val="18"/>
          <w:szCs w:val="18"/>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557"/>
        <w:gridCol w:w="3840"/>
        <w:gridCol w:w="21"/>
        <w:gridCol w:w="2948"/>
        <w:gridCol w:w="4540"/>
        <w:gridCol w:w="29"/>
        <w:gridCol w:w="3815"/>
        <w:gridCol w:w="8"/>
      </w:tblGrid>
      <w:tr w:rsidR="002D2A26" w:rsidRPr="001C1150" w:rsidTr="00525441">
        <w:trPr>
          <w:gridAfter w:val="1"/>
          <w:wAfter w:w="8" w:type="dxa"/>
          <w:trHeight w:val="762"/>
          <w:jc w:val="center"/>
        </w:trPr>
        <w:tc>
          <w:tcPr>
            <w:tcW w:w="557" w:type="dxa"/>
            <w:tcBorders>
              <w:top w:val="single" w:sz="4" w:space="0" w:color="auto"/>
              <w:left w:val="single" w:sz="4" w:space="0" w:color="auto"/>
              <w:right w:val="single" w:sz="4" w:space="0" w:color="auto"/>
            </w:tcBorders>
          </w:tcPr>
          <w:p w:rsidR="002D2A26" w:rsidRPr="001C1150" w:rsidRDefault="002D2A26" w:rsidP="00DC711D">
            <w:pPr>
              <w:keepLines/>
              <w:spacing w:after="0" w:line="240" w:lineRule="auto"/>
              <w:ind w:left="-75"/>
              <w:jc w:val="center"/>
              <w:rPr>
                <w:rFonts w:ascii="Times New Roman" w:eastAsia="Times New Roman" w:hAnsi="Times New Roman"/>
                <w:sz w:val="18"/>
                <w:szCs w:val="18"/>
              </w:rPr>
            </w:pPr>
            <w:r w:rsidRPr="001C1150">
              <w:rPr>
                <w:rFonts w:ascii="Times New Roman" w:eastAsia="Times New Roman" w:hAnsi="Times New Roman"/>
                <w:sz w:val="18"/>
                <w:szCs w:val="18"/>
              </w:rPr>
              <w:t>№</w:t>
            </w:r>
          </w:p>
          <w:p w:rsidR="002D2A26" w:rsidRPr="001C1150" w:rsidRDefault="002D2A26" w:rsidP="00DC711D">
            <w:pPr>
              <w:keepLines/>
              <w:spacing w:after="0" w:line="240" w:lineRule="auto"/>
              <w:ind w:left="-216"/>
              <w:jc w:val="center"/>
              <w:rPr>
                <w:rFonts w:ascii="Times New Roman" w:eastAsia="Times New Roman" w:hAnsi="Times New Roman"/>
                <w:sz w:val="18"/>
                <w:szCs w:val="18"/>
              </w:rPr>
            </w:pPr>
            <w:r w:rsidRPr="001C1150">
              <w:rPr>
                <w:rFonts w:ascii="Times New Roman" w:eastAsia="Times New Roman" w:hAnsi="Times New Roman"/>
                <w:sz w:val="18"/>
                <w:szCs w:val="18"/>
              </w:rPr>
              <w:t xml:space="preserve"> з/п</w:t>
            </w:r>
          </w:p>
        </w:tc>
        <w:tc>
          <w:tcPr>
            <w:tcW w:w="3861" w:type="dxa"/>
            <w:gridSpan w:val="2"/>
            <w:tcBorders>
              <w:top w:val="single" w:sz="4" w:space="0" w:color="auto"/>
              <w:left w:val="single" w:sz="4" w:space="0" w:color="auto"/>
              <w:right w:val="single" w:sz="4" w:space="0" w:color="auto"/>
            </w:tcBorders>
          </w:tcPr>
          <w:p w:rsidR="002D2A26" w:rsidRPr="001C1150" w:rsidRDefault="002D2A26" w:rsidP="00DC711D">
            <w:pPr>
              <w:widowControl w:val="0"/>
              <w:spacing w:after="0" w:line="240" w:lineRule="auto"/>
              <w:ind w:left="347"/>
              <w:jc w:val="center"/>
              <w:rPr>
                <w:rFonts w:ascii="Times New Roman" w:eastAsia="Times New Roman" w:hAnsi="Times New Roman"/>
                <w:sz w:val="18"/>
                <w:szCs w:val="18"/>
                <w:lang w:eastAsia="uk-UA" w:bidi="uk-UA"/>
              </w:rPr>
            </w:pPr>
            <w:r w:rsidRPr="001C1150">
              <w:rPr>
                <w:rFonts w:ascii="Times New Roman" w:eastAsia="Times New Roman" w:hAnsi="Times New Roman"/>
                <w:sz w:val="18"/>
                <w:szCs w:val="18"/>
                <w:lang w:eastAsia="uk-UA" w:bidi="uk-UA"/>
              </w:rPr>
              <w:t>Найменування заходу</w:t>
            </w:r>
          </w:p>
        </w:tc>
        <w:tc>
          <w:tcPr>
            <w:tcW w:w="2948" w:type="dxa"/>
            <w:tcBorders>
              <w:top w:val="single" w:sz="4" w:space="0" w:color="auto"/>
              <w:left w:val="single" w:sz="4" w:space="0" w:color="auto"/>
              <w:right w:val="single" w:sz="4" w:space="0" w:color="auto"/>
            </w:tcBorders>
          </w:tcPr>
          <w:p w:rsidR="002D2A26" w:rsidRPr="001C1150" w:rsidRDefault="002D2A26" w:rsidP="00DC711D">
            <w:pPr>
              <w:spacing w:after="0" w:line="240" w:lineRule="auto"/>
              <w:outlineLvl w:val="0"/>
              <w:rPr>
                <w:rFonts w:ascii="Times New Roman" w:hAnsi="Times New Roman"/>
                <w:sz w:val="18"/>
                <w:szCs w:val="18"/>
              </w:rPr>
            </w:pPr>
            <w:r w:rsidRPr="001C1150">
              <w:rPr>
                <w:rFonts w:ascii="Times New Roman" w:hAnsi="Times New Roman"/>
                <w:sz w:val="18"/>
                <w:szCs w:val="18"/>
              </w:rPr>
              <w:t>Відповідальні виконавці</w:t>
            </w:r>
          </w:p>
        </w:tc>
        <w:tc>
          <w:tcPr>
            <w:tcW w:w="4540" w:type="dxa"/>
            <w:tcBorders>
              <w:top w:val="single" w:sz="4" w:space="0" w:color="auto"/>
              <w:left w:val="single" w:sz="4" w:space="0" w:color="auto"/>
              <w:right w:val="single" w:sz="4" w:space="0" w:color="auto"/>
            </w:tcBorders>
          </w:tcPr>
          <w:p w:rsidR="002D2A26" w:rsidRPr="001C1150" w:rsidRDefault="002D2A26" w:rsidP="00DC711D">
            <w:pPr>
              <w:shd w:val="clear" w:color="auto" w:fill="FFFFFF"/>
              <w:tabs>
                <w:tab w:val="left" w:pos="284"/>
                <w:tab w:val="left" w:pos="709"/>
                <w:tab w:val="left" w:pos="1080"/>
              </w:tabs>
              <w:spacing w:after="0" w:line="240" w:lineRule="auto"/>
              <w:ind w:right="139"/>
              <w:jc w:val="center"/>
              <w:rPr>
                <w:rFonts w:ascii="Times New Roman" w:hAnsi="Times New Roman"/>
                <w:b/>
                <w:bCs/>
                <w:sz w:val="18"/>
                <w:szCs w:val="18"/>
              </w:rPr>
            </w:pPr>
            <w:r w:rsidRPr="001C1150">
              <w:rPr>
                <w:rFonts w:ascii="Times New Roman" w:hAnsi="Times New Roman"/>
                <w:b/>
                <w:bCs/>
                <w:sz w:val="18"/>
                <w:szCs w:val="18"/>
              </w:rPr>
              <w:t>Інформація про виконання</w:t>
            </w:r>
          </w:p>
          <w:p w:rsidR="002D2A26" w:rsidRPr="001C1150" w:rsidRDefault="00360F9A" w:rsidP="00DC711D">
            <w:pPr>
              <w:shd w:val="clear" w:color="auto" w:fill="FFFFFF"/>
              <w:tabs>
                <w:tab w:val="left" w:pos="284"/>
                <w:tab w:val="left" w:pos="709"/>
                <w:tab w:val="left" w:pos="1080"/>
              </w:tabs>
              <w:spacing w:after="0" w:line="240" w:lineRule="auto"/>
              <w:ind w:right="139"/>
              <w:jc w:val="center"/>
              <w:rPr>
                <w:rFonts w:ascii="Times New Roman" w:hAnsi="Times New Roman"/>
                <w:b/>
                <w:bCs/>
                <w:sz w:val="18"/>
                <w:szCs w:val="18"/>
              </w:rPr>
            </w:pPr>
            <w:r>
              <w:rPr>
                <w:rFonts w:ascii="Times New Roman" w:hAnsi="Times New Roman"/>
                <w:b/>
                <w:bCs/>
                <w:sz w:val="18"/>
                <w:szCs w:val="18"/>
              </w:rPr>
              <w:t>І півріччя</w:t>
            </w:r>
            <w:r w:rsidR="002D2A26" w:rsidRPr="001C1150">
              <w:rPr>
                <w:rFonts w:ascii="Times New Roman" w:hAnsi="Times New Roman"/>
                <w:b/>
                <w:bCs/>
                <w:sz w:val="18"/>
                <w:szCs w:val="18"/>
              </w:rPr>
              <w:t xml:space="preserve"> 2022</w:t>
            </w:r>
          </w:p>
        </w:tc>
        <w:tc>
          <w:tcPr>
            <w:tcW w:w="3844" w:type="dxa"/>
            <w:gridSpan w:val="2"/>
            <w:tcBorders>
              <w:top w:val="single" w:sz="4" w:space="0" w:color="auto"/>
              <w:left w:val="single" w:sz="4" w:space="0" w:color="auto"/>
              <w:right w:val="single" w:sz="4" w:space="0" w:color="auto"/>
            </w:tcBorders>
          </w:tcPr>
          <w:p w:rsidR="002D2A26" w:rsidRPr="001C1150" w:rsidRDefault="002D2A26" w:rsidP="00DC711D">
            <w:pPr>
              <w:tabs>
                <w:tab w:val="left" w:pos="1519"/>
              </w:tabs>
              <w:spacing w:after="0" w:line="240" w:lineRule="auto"/>
              <w:ind w:right="139"/>
              <w:rPr>
                <w:rFonts w:ascii="Times New Roman" w:eastAsia="Times New Roman" w:hAnsi="Times New Roman"/>
                <w:sz w:val="18"/>
                <w:szCs w:val="18"/>
              </w:rPr>
            </w:pPr>
          </w:p>
          <w:p w:rsidR="002D2A26" w:rsidRPr="001C1150" w:rsidRDefault="002D2A26" w:rsidP="00DC711D">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Очікувані результати виконання заходу</w:t>
            </w:r>
          </w:p>
        </w:tc>
      </w:tr>
      <w:tr w:rsidR="002D2A26" w:rsidRPr="001C1150" w:rsidTr="00DC711D">
        <w:trPr>
          <w:gridAfter w:val="1"/>
          <w:wAfter w:w="8" w:type="dxa"/>
          <w:trHeight w:val="376"/>
          <w:jc w:val="center"/>
        </w:trPr>
        <w:tc>
          <w:tcPr>
            <w:tcW w:w="15750" w:type="dxa"/>
            <w:gridSpan w:val="7"/>
            <w:tcBorders>
              <w:top w:val="single" w:sz="4" w:space="0" w:color="auto"/>
              <w:left w:val="single" w:sz="4" w:space="0" w:color="auto"/>
              <w:bottom w:val="single" w:sz="4" w:space="0" w:color="auto"/>
              <w:right w:val="single" w:sz="4" w:space="0" w:color="auto"/>
            </w:tcBorders>
            <w:vAlign w:val="center"/>
          </w:tcPr>
          <w:p w:rsidR="002D2A26" w:rsidRPr="001C1150" w:rsidRDefault="002D2A26" w:rsidP="00DC711D">
            <w:pPr>
              <w:spacing w:after="0" w:line="240" w:lineRule="auto"/>
              <w:ind w:left="720"/>
              <w:jc w:val="center"/>
              <w:rPr>
                <w:rFonts w:ascii="Times New Roman" w:eastAsia="Times New Roman" w:hAnsi="Times New Roman"/>
                <w:b/>
                <w:sz w:val="18"/>
                <w:szCs w:val="18"/>
              </w:rPr>
            </w:pPr>
            <w:r w:rsidRPr="001C1150">
              <w:rPr>
                <w:rFonts w:ascii="Times New Roman" w:eastAsia="Times New Roman" w:hAnsi="Times New Roman"/>
                <w:b/>
                <w:sz w:val="18"/>
                <w:szCs w:val="18"/>
              </w:rPr>
              <w:t>Пріоритетні напрямки розвитку Тернопільської міської територіальної громади на 2022-2024 роки</w:t>
            </w:r>
          </w:p>
        </w:tc>
      </w:tr>
      <w:tr w:rsidR="002D2A26" w:rsidRPr="001C1150" w:rsidTr="00DC711D">
        <w:trPr>
          <w:gridAfter w:val="1"/>
          <w:wAfter w:w="8" w:type="dxa"/>
          <w:trHeight w:val="389"/>
          <w:jc w:val="center"/>
        </w:trPr>
        <w:tc>
          <w:tcPr>
            <w:tcW w:w="15750" w:type="dxa"/>
            <w:gridSpan w:val="7"/>
            <w:tcBorders>
              <w:left w:val="single" w:sz="4" w:space="0" w:color="auto"/>
              <w:right w:val="single" w:sz="4" w:space="0" w:color="auto"/>
            </w:tcBorders>
          </w:tcPr>
          <w:p w:rsidR="002D2A26" w:rsidRPr="001C1150" w:rsidRDefault="002D2A26" w:rsidP="00DC711D">
            <w:pPr>
              <w:widowControl w:val="0"/>
              <w:tabs>
                <w:tab w:val="left" w:pos="851"/>
              </w:tabs>
              <w:spacing w:after="0" w:line="240" w:lineRule="auto"/>
              <w:jc w:val="center"/>
              <w:rPr>
                <w:rFonts w:ascii="Times New Roman" w:eastAsia="Times New Roman" w:hAnsi="Times New Roman"/>
                <w:sz w:val="18"/>
                <w:szCs w:val="18"/>
              </w:rPr>
            </w:pPr>
            <w:r w:rsidRPr="001C1150">
              <w:rPr>
                <w:rFonts w:ascii="Times New Roman" w:hAnsi="Times New Roman"/>
                <w:b/>
                <w:i/>
                <w:color w:val="000000"/>
                <w:sz w:val="18"/>
                <w:szCs w:val="18"/>
              </w:rPr>
              <w:t>Пріоритет 1.</w:t>
            </w:r>
            <w:r w:rsidRPr="001C1150">
              <w:rPr>
                <w:rFonts w:ascii="Times New Roman" w:hAnsi="Times New Roman"/>
                <w:b/>
                <w:i/>
                <w:sz w:val="18"/>
                <w:szCs w:val="18"/>
              </w:rPr>
              <w:t xml:space="preserve"> Конкурентоспроможна економіка громади</w:t>
            </w:r>
          </w:p>
        </w:tc>
      </w:tr>
      <w:tr w:rsidR="002D2A26"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2D2A26" w:rsidRPr="001C1150" w:rsidRDefault="002D2A26" w:rsidP="00DC711D">
            <w:pPr>
              <w:widowControl w:val="0"/>
              <w:shd w:val="clear" w:color="auto" w:fill="FFFFFF"/>
              <w:spacing w:after="0" w:line="240" w:lineRule="auto"/>
              <w:ind w:left="360" w:right="-6"/>
              <w:jc w:val="center"/>
              <w:rPr>
                <w:rFonts w:ascii="Times New Roman" w:hAnsi="Times New Roman"/>
                <w:b/>
                <w:spacing w:val="-6"/>
                <w:sz w:val="18"/>
                <w:szCs w:val="18"/>
                <w:lang w:eastAsia="ru-RU"/>
              </w:rPr>
            </w:pPr>
            <w:r w:rsidRPr="001C1150">
              <w:rPr>
                <w:rFonts w:ascii="Times New Roman" w:hAnsi="Times New Roman"/>
                <w:b/>
                <w:spacing w:val="-6"/>
                <w:sz w:val="18"/>
                <w:szCs w:val="18"/>
                <w:lang w:eastAsia="ru-RU"/>
              </w:rPr>
              <w:t>1.1.Промисловість та розвиток підприємництва</w:t>
            </w:r>
          </w:p>
        </w:tc>
      </w:tr>
      <w:tr w:rsidR="002D2A26" w:rsidRPr="001C1150" w:rsidTr="00DC711D">
        <w:trPr>
          <w:gridAfter w:val="1"/>
          <w:wAfter w:w="8" w:type="dxa"/>
          <w:trHeight w:val="341"/>
          <w:jc w:val="center"/>
        </w:trPr>
        <w:tc>
          <w:tcPr>
            <w:tcW w:w="557" w:type="dxa"/>
            <w:tcBorders>
              <w:left w:val="single" w:sz="4" w:space="0" w:color="auto"/>
              <w:right w:val="single" w:sz="4" w:space="0" w:color="auto"/>
            </w:tcBorders>
          </w:tcPr>
          <w:p w:rsidR="002D2A26" w:rsidRPr="001C1150" w:rsidRDefault="002D2A26" w:rsidP="00DC711D">
            <w:pPr>
              <w:keepLines/>
              <w:spacing w:after="0" w:line="240" w:lineRule="auto"/>
              <w:ind w:left="720"/>
              <w:jc w:val="both"/>
              <w:rPr>
                <w:rFonts w:ascii="Times New Roman" w:eastAsia="Times New Roman" w:hAnsi="Times New Roman"/>
                <w:sz w:val="18"/>
                <w:szCs w:val="18"/>
              </w:rPr>
            </w:pPr>
          </w:p>
        </w:tc>
        <w:tc>
          <w:tcPr>
            <w:tcW w:w="15193" w:type="dxa"/>
            <w:gridSpan w:val="6"/>
            <w:tcBorders>
              <w:left w:val="single" w:sz="4" w:space="0" w:color="auto"/>
              <w:right w:val="single" w:sz="4" w:space="0" w:color="auto"/>
            </w:tcBorders>
          </w:tcPr>
          <w:p w:rsidR="002D2A26" w:rsidRPr="001C1150" w:rsidRDefault="002D2A26" w:rsidP="00DC711D">
            <w:pPr>
              <w:autoSpaceDE w:val="0"/>
              <w:autoSpaceDN w:val="0"/>
              <w:adjustRightInd w:val="0"/>
              <w:spacing w:after="0" w:line="298" w:lineRule="exact"/>
              <w:ind w:left="360"/>
              <w:jc w:val="both"/>
              <w:rPr>
                <w:rFonts w:ascii="Times New Roman" w:hAnsi="Times New Roman"/>
                <w:b/>
                <w:sz w:val="18"/>
                <w:szCs w:val="18"/>
                <w:lang w:eastAsia="uk-UA"/>
              </w:rPr>
            </w:pPr>
            <w:r w:rsidRPr="001C1150">
              <w:rPr>
                <w:rFonts w:ascii="Times New Roman" w:hAnsi="Times New Roman"/>
                <w:b/>
                <w:sz w:val="18"/>
                <w:szCs w:val="18"/>
                <w:lang w:eastAsia="uk-UA"/>
              </w:rPr>
              <w:t>Тернопільська громада-Громада малого та середнього підприємництва</w:t>
            </w:r>
          </w:p>
          <w:p w:rsidR="002D2A26" w:rsidRPr="001C1150" w:rsidRDefault="002D2A26" w:rsidP="00DC711D">
            <w:pPr>
              <w:tabs>
                <w:tab w:val="left" w:pos="1519"/>
              </w:tabs>
              <w:spacing w:after="0" w:line="240" w:lineRule="auto"/>
              <w:ind w:right="139"/>
              <w:rPr>
                <w:rFonts w:ascii="Times New Roman" w:eastAsia="Times New Roman" w:hAnsi="Times New Roman"/>
                <w:color w:val="000000"/>
                <w:sz w:val="18"/>
                <w:szCs w:val="18"/>
              </w:rPr>
            </w:pPr>
          </w:p>
        </w:tc>
      </w:tr>
      <w:tr w:rsidR="002D2A26" w:rsidRPr="001C1150" w:rsidTr="00525441">
        <w:trPr>
          <w:gridAfter w:val="1"/>
          <w:wAfter w:w="8" w:type="dxa"/>
          <w:trHeight w:val="376"/>
          <w:jc w:val="center"/>
        </w:trPr>
        <w:tc>
          <w:tcPr>
            <w:tcW w:w="557" w:type="dxa"/>
            <w:tcBorders>
              <w:left w:val="single" w:sz="4" w:space="0" w:color="auto"/>
              <w:right w:val="single" w:sz="4" w:space="0" w:color="auto"/>
            </w:tcBorders>
          </w:tcPr>
          <w:p w:rsidR="002D2A26" w:rsidRPr="001C1150" w:rsidRDefault="002D2A26" w:rsidP="00DC711D">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1</w:t>
            </w:r>
          </w:p>
          <w:p w:rsidR="002D2A26" w:rsidRPr="001C1150" w:rsidRDefault="002D2A26" w:rsidP="00DC711D">
            <w:pPr>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tcBorders>
              <w:left w:val="single" w:sz="4" w:space="0" w:color="auto"/>
              <w:right w:val="single" w:sz="4" w:space="0" w:color="auto"/>
            </w:tcBorders>
          </w:tcPr>
          <w:p w:rsidR="002D2A26" w:rsidRPr="001C1150" w:rsidRDefault="002D2A26" w:rsidP="00DC711D">
            <w:pPr>
              <w:shd w:val="clear" w:color="auto" w:fill="FFFFFF"/>
              <w:tabs>
                <w:tab w:val="left" w:pos="284"/>
              </w:tabs>
              <w:spacing w:after="0" w:line="240" w:lineRule="auto"/>
              <w:ind w:right="175"/>
              <w:rPr>
                <w:rFonts w:ascii="Times New Roman" w:hAnsi="Times New Roman"/>
                <w:sz w:val="18"/>
                <w:szCs w:val="18"/>
                <w:lang w:eastAsia="uk-UA"/>
              </w:rPr>
            </w:pPr>
          </w:p>
          <w:p w:rsidR="002D2A26" w:rsidRPr="001C1150" w:rsidRDefault="002D2A26" w:rsidP="00DC711D">
            <w:pPr>
              <w:shd w:val="clear" w:color="auto" w:fill="FFFFFF"/>
              <w:tabs>
                <w:tab w:val="left" w:pos="284"/>
              </w:tabs>
              <w:spacing w:after="0" w:line="240" w:lineRule="auto"/>
              <w:ind w:right="175"/>
              <w:rPr>
                <w:rFonts w:ascii="Times New Roman" w:hAnsi="Times New Roman"/>
                <w:sz w:val="18"/>
                <w:szCs w:val="18"/>
                <w:lang w:eastAsia="uk-UA"/>
              </w:rPr>
            </w:pPr>
            <w:r w:rsidRPr="001C1150">
              <w:rPr>
                <w:rFonts w:ascii="Times New Roman" w:hAnsi="Times New Roman"/>
                <w:sz w:val="18"/>
                <w:szCs w:val="18"/>
                <w:lang w:eastAsia="uk-UA"/>
              </w:rPr>
              <w:t>Стимулюванн</w:t>
            </w:r>
            <w:r w:rsidR="00654582">
              <w:rPr>
                <w:rFonts w:ascii="Times New Roman" w:hAnsi="Times New Roman"/>
                <w:sz w:val="18"/>
                <w:szCs w:val="18"/>
                <w:lang w:eastAsia="uk-UA"/>
              </w:rPr>
              <w:t>я</w:t>
            </w:r>
            <w:r w:rsidRPr="001C1150">
              <w:rPr>
                <w:rFonts w:ascii="Times New Roman" w:hAnsi="Times New Roman"/>
                <w:sz w:val="18"/>
                <w:szCs w:val="18"/>
                <w:lang w:eastAsia="uk-UA"/>
              </w:rPr>
              <w:t xml:space="preserve"> розвитку  інноваційно-орієнтованих підприємств.</w:t>
            </w: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eastAsia="Times New Roman" w:hAnsi="Times New Roman"/>
                <w:color w:val="000000"/>
                <w:sz w:val="18"/>
                <w:szCs w:val="18"/>
              </w:rPr>
              <w:t>промислові підприємства, управління економіки, промисловості та праці</w:t>
            </w:r>
          </w:p>
        </w:tc>
        <w:tc>
          <w:tcPr>
            <w:tcW w:w="4540" w:type="dxa"/>
          </w:tcPr>
          <w:p w:rsidR="002D2A26" w:rsidRPr="00EB603E" w:rsidRDefault="002D2A26" w:rsidP="00DC711D">
            <w:pPr>
              <w:spacing w:after="0" w:line="240" w:lineRule="auto"/>
              <w:rPr>
                <w:rFonts w:ascii="Times New Roman" w:hAnsi="Times New Roman"/>
                <w:sz w:val="18"/>
                <w:szCs w:val="18"/>
              </w:rPr>
            </w:pPr>
            <w:r w:rsidRPr="00EB603E">
              <w:rPr>
                <w:rFonts w:ascii="Times New Roman" w:hAnsi="Times New Roman"/>
                <w:sz w:val="18"/>
                <w:szCs w:val="18"/>
              </w:rPr>
              <w:t xml:space="preserve">Частка інноваційної продукції в загальному обсязі реалізованої  складає  4,0% </w:t>
            </w: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tabs>
                <w:tab w:val="left" w:pos="1519"/>
              </w:tabs>
              <w:spacing w:after="0" w:line="240" w:lineRule="auto"/>
              <w:ind w:right="139"/>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Облаштування промислових зон</w:t>
            </w:r>
          </w:p>
          <w:p w:rsidR="002D2A26" w:rsidRPr="001C1150" w:rsidRDefault="002D2A26" w:rsidP="00DC711D">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color w:val="000000"/>
                <w:sz w:val="18"/>
                <w:szCs w:val="18"/>
              </w:rPr>
              <w:t>Збільшення частки інноваційної продукції в загальному обсязі реалізованої на 4,0%</w:t>
            </w:r>
          </w:p>
        </w:tc>
      </w:tr>
      <w:tr w:rsidR="002D2A26" w:rsidRPr="001C1150" w:rsidTr="00525441">
        <w:trPr>
          <w:gridAfter w:val="1"/>
          <w:wAfter w:w="8" w:type="dxa"/>
          <w:trHeight w:val="636"/>
          <w:jc w:val="center"/>
        </w:trPr>
        <w:tc>
          <w:tcPr>
            <w:tcW w:w="557" w:type="dxa"/>
            <w:tcBorders>
              <w:left w:val="single" w:sz="4" w:space="0" w:color="auto"/>
              <w:right w:val="single" w:sz="4" w:space="0" w:color="auto"/>
            </w:tcBorders>
          </w:tcPr>
          <w:p w:rsidR="002D2A26" w:rsidRPr="001C1150" w:rsidRDefault="002D2A26" w:rsidP="00DC711D">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2</w:t>
            </w:r>
          </w:p>
          <w:p w:rsidR="002D2A26" w:rsidRPr="001C1150" w:rsidRDefault="002D2A26" w:rsidP="00DC711D">
            <w:pPr>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Borders>
              <w:left w:val="single" w:sz="4" w:space="0" w:color="auto"/>
              <w:right w:val="single" w:sz="4" w:space="0" w:color="auto"/>
            </w:tcBorders>
          </w:tcPr>
          <w:p w:rsidR="002D2A26" w:rsidRPr="001C1150" w:rsidRDefault="002D2A26" w:rsidP="00DC711D">
            <w:pPr>
              <w:tabs>
                <w:tab w:val="left" w:pos="1027"/>
              </w:tabs>
              <w:autoSpaceDE w:val="0"/>
              <w:autoSpaceDN w:val="0"/>
              <w:adjustRightInd w:val="0"/>
              <w:spacing w:after="0" w:line="240" w:lineRule="auto"/>
              <w:ind w:right="175"/>
              <w:rPr>
                <w:rFonts w:ascii="Times New Roman" w:eastAsia="Times New Roman" w:hAnsi="Times New Roman"/>
                <w:sz w:val="18"/>
                <w:szCs w:val="18"/>
                <w:lang w:eastAsia="uk-UA"/>
              </w:rPr>
            </w:pPr>
            <w:r w:rsidRPr="001C1150">
              <w:rPr>
                <w:rFonts w:ascii="Times New Roman" w:eastAsia="Times New Roman" w:hAnsi="Times New Roman"/>
                <w:sz w:val="18"/>
                <w:szCs w:val="18"/>
                <w:lang w:eastAsia="uk-UA"/>
              </w:rPr>
              <w:t>Просування продукції промислового комплексу громади на внутрішньому та зовнішньому ринках</w:t>
            </w:r>
          </w:p>
          <w:p w:rsidR="002D2A26" w:rsidRPr="001C1150" w:rsidRDefault="002D2A26" w:rsidP="00DC711D">
            <w:pPr>
              <w:widowControl w:val="0"/>
              <w:spacing w:after="0" w:line="240" w:lineRule="auto"/>
              <w:ind w:right="175"/>
              <w:rPr>
                <w:rFonts w:ascii="Times New Roman" w:eastAsia="Times New Roman" w:hAnsi="Times New Roman"/>
                <w:sz w:val="18"/>
                <w:szCs w:val="18"/>
                <w:lang w:eastAsia="uk-UA" w:bidi="uk-UA"/>
              </w:rPr>
            </w:pPr>
          </w:p>
        </w:tc>
        <w:tc>
          <w:tcPr>
            <w:tcW w:w="2948" w:type="dxa"/>
            <w:tcBorders>
              <w:left w:val="single" w:sz="4" w:space="0" w:color="auto"/>
              <w:right w:val="single" w:sz="4" w:space="0" w:color="auto"/>
            </w:tcBorders>
          </w:tcPr>
          <w:p w:rsidR="002D2A26" w:rsidRPr="001C1150" w:rsidRDefault="002D2A26" w:rsidP="00DC711D">
            <w:pPr>
              <w:spacing w:after="0" w:line="240" w:lineRule="auto"/>
              <w:outlineLvl w:val="0"/>
              <w:rPr>
                <w:rFonts w:ascii="Times New Roman" w:hAnsi="Times New Roman"/>
                <w:sz w:val="18"/>
                <w:szCs w:val="18"/>
              </w:rPr>
            </w:pPr>
            <w:r w:rsidRPr="001C1150">
              <w:rPr>
                <w:rFonts w:ascii="Times New Roman" w:eastAsia="Times New Roman" w:hAnsi="Times New Roman"/>
                <w:color w:val="000000"/>
                <w:sz w:val="18"/>
                <w:szCs w:val="18"/>
              </w:rPr>
              <w:t>промислові підприємства, управління економіки, промисловості та праці</w:t>
            </w:r>
          </w:p>
        </w:tc>
        <w:tc>
          <w:tcPr>
            <w:tcW w:w="4540" w:type="dxa"/>
            <w:tcBorders>
              <w:top w:val="single" w:sz="4" w:space="0" w:color="auto"/>
              <w:left w:val="single" w:sz="4" w:space="0" w:color="auto"/>
              <w:bottom w:val="single" w:sz="4" w:space="0" w:color="auto"/>
              <w:right w:val="single" w:sz="4" w:space="0" w:color="auto"/>
            </w:tcBorders>
          </w:tcPr>
          <w:p w:rsidR="002D2A26" w:rsidRPr="007431A4" w:rsidRDefault="002D2A26" w:rsidP="00DC711D">
            <w:pPr>
              <w:spacing w:after="0" w:line="240" w:lineRule="auto"/>
              <w:ind w:right="139"/>
              <w:rPr>
                <w:rFonts w:ascii="Times New Roman" w:eastAsia="Times New Roman" w:hAnsi="Times New Roman"/>
                <w:sz w:val="18"/>
                <w:szCs w:val="18"/>
              </w:rPr>
            </w:pPr>
            <w:r w:rsidRPr="007431A4">
              <w:rPr>
                <w:rFonts w:ascii="Times New Roman" w:eastAsia="Times New Roman" w:hAnsi="Times New Roman"/>
                <w:sz w:val="18"/>
                <w:szCs w:val="18"/>
              </w:rPr>
              <w:t xml:space="preserve">Обсяг реалізованої продукції склав </w:t>
            </w:r>
            <w:r w:rsidR="008840CB" w:rsidRPr="007431A4">
              <w:rPr>
                <w:rFonts w:ascii="Times New Roman" w:eastAsia="Times New Roman" w:hAnsi="Times New Roman"/>
                <w:sz w:val="18"/>
                <w:szCs w:val="18"/>
              </w:rPr>
              <w:t xml:space="preserve">8920,0 </w:t>
            </w:r>
            <w:proofErr w:type="spellStart"/>
            <w:r w:rsidRPr="007431A4">
              <w:rPr>
                <w:rFonts w:ascii="Times New Roman" w:eastAsia="Times New Roman" w:hAnsi="Times New Roman"/>
                <w:sz w:val="18"/>
                <w:szCs w:val="18"/>
              </w:rPr>
              <w:t>млн.грн</w:t>
            </w:r>
            <w:proofErr w:type="spellEnd"/>
            <w:r w:rsidRPr="007431A4">
              <w:rPr>
                <w:rFonts w:ascii="Times New Roman" w:eastAsia="Times New Roman" w:hAnsi="Times New Roman"/>
                <w:sz w:val="18"/>
                <w:szCs w:val="18"/>
              </w:rPr>
              <w:t>.</w:t>
            </w:r>
          </w:p>
          <w:p w:rsidR="002D2A26" w:rsidRPr="007431A4" w:rsidRDefault="002D2A26" w:rsidP="00DC711D">
            <w:pPr>
              <w:widowControl w:val="0"/>
              <w:tabs>
                <w:tab w:val="left" w:pos="540"/>
                <w:tab w:val="left" w:pos="709"/>
              </w:tabs>
              <w:suppressAutoHyphens/>
              <w:spacing w:after="0" w:line="240" w:lineRule="auto"/>
              <w:ind w:left="11" w:right="40"/>
              <w:rPr>
                <w:rFonts w:ascii="Times New Roman" w:eastAsia="Times New Roman" w:hAnsi="Times New Roman"/>
                <w:sz w:val="18"/>
                <w:szCs w:val="18"/>
              </w:rPr>
            </w:pPr>
            <w:r w:rsidRPr="007431A4">
              <w:rPr>
                <w:rFonts w:ascii="Times New Roman" w:eastAsia="Times New Roman" w:hAnsi="Times New Roman"/>
                <w:sz w:val="18"/>
                <w:szCs w:val="18"/>
              </w:rPr>
              <w:t xml:space="preserve">Частка зовнішнього обороту в загальному об’ємі реалізованої продукції у  2022 р. склала  12,5% . </w:t>
            </w:r>
          </w:p>
          <w:p w:rsidR="002D2A26" w:rsidRPr="00A11A65" w:rsidRDefault="002D2A26" w:rsidP="00DC711D">
            <w:pPr>
              <w:shd w:val="clear" w:color="auto" w:fill="FFFFFF"/>
              <w:tabs>
                <w:tab w:val="left" w:pos="284"/>
                <w:tab w:val="left" w:pos="709"/>
                <w:tab w:val="left" w:pos="1080"/>
              </w:tabs>
              <w:spacing w:after="0" w:line="240" w:lineRule="auto"/>
              <w:rPr>
                <w:rFonts w:ascii="Times New Roman" w:hAnsi="Times New Roman"/>
                <w:bCs/>
                <w:sz w:val="18"/>
                <w:szCs w:val="18"/>
                <w:highlight w:val="yellow"/>
              </w:rPr>
            </w:pP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Залучення до участі в міжнародних виставках, ярмарках, тощо (не менше 3 заходів щорічно)</w:t>
            </w:r>
          </w:p>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eastAsia="Times New Roman" w:hAnsi="Times New Roman"/>
                <w:color w:val="000000"/>
                <w:sz w:val="18"/>
                <w:szCs w:val="18"/>
              </w:rPr>
              <w:t>збільшення обсягу реалізованої продукції   на 19,5%, в тому числі на зовнішні ринки до 10,0%</w:t>
            </w:r>
            <w:r w:rsidRPr="001C1150">
              <w:rPr>
                <w:rFonts w:ascii="Times New Roman" w:hAnsi="Times New Roman"/>
                <w:color w:val="000000"/>
                <w:sz w:val="18"/>
                <w:szCs w:val="18"/>
              </w:rPr>
              <w:t>.</w:t>
            </w:r>
          </w:p>
        </w:tc>
      </w:tr>
      <w:tr w:rsidR="002D2A26" w:rsidRPr="001C1150" w:rsidTr="00525441">
        <w:trPr>
          <w:gridAfter w:val="1"/>
          <w:wAfter w:w="8" w:type="dxa"/>
          <w:trHeight w:val="376"/>
          <w:jc w:val="center"/>
        </w:trPr>
        <w:tc>
          <w:tcPr>
            <w:tcW w:w="557"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3</w:t>
            </w:r>
          </w:p>
        </w:tc>
        <w:tc>
          <w:tcPr>
            <w:tcW w:w="3861" w:type="dxa"/>
            <w:gridSpan w:val="2"/>
            <w:tcBorders>
              <w:left w:val="single" w:sz="4" w:space="0" w:color="auto"/>
              <w:right w:val="single" w:sz="4" w:space="0" w:color="auto"/>
            </w:tcBorders>
          </w:tcPr>
          <w:p w:rsidR="002D2A26" w:rsidRPr="001C1150" w:rsidRDefault="002D2A26" w:rsidP="00DC711D">
            <w:pPr>
              <w:spacing w:after="0" w:line="240" w:lineRule="auto"/>
              <w:ind w:right="175"/>
              <w:rPr>
                <w:rFonts w:ascii="Times New Roman" w:hAnsi="Times New Roman"/>
                <w:sz w:val="18"/>
                <w:szCs w:val="18"/>
              </w:rPr>
            </w:pPr>
            <w:r w:rsidRPr="001C1150">
              <w:rPr>
                <w:rFonts w:ascii="Times New Roman" w:hAnsi="Times New Roman"/>
                <w:color w:val="000000"/>
                <w:sz w:val="18"/>
                <w:szCs w:val="18"/>
                <w:lang w:eastAsia="uk-UA"/>
              </w:rPr>
              <w:t>Створення сприятливих нормативно-правових умов для розвитку підприємництва.</w:t>
            </w:r>
          </w:p>
          <w:p w:rsidR="002D2A26" w:rsidRPr="001C1150" w:rsidRDefault="002D2A26" w:rsidP="00DC711D">
            <w:pPr>
              <w:spacing w:after="0" w:line="240" w:lineRule="auto"/>
              <w:ind w:right="175"/>
              <w:rPr>
                <w:rFonts w:ascii="Times New Roman" w:hAnsi="Times New Roman"/>
                <w:sz w:val="18"/>
                <w:szCs w:val="18"/>
              </w:rPr>
            </w:pP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Розробники регуляторних актів,</w:t>
            </w:r>
          </w:p>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відділ торгівлі, побуту та захисту прав споживачів</w:t>
            </w:r>
          </w:p>
        </w:tc>
        <w:tc>
          <w:tcPr>
            <w:tcW w:w="4540" w:type="dxa"/>
            <w:tcBorders>
              <w:top w:val="single" w:sz="4" w:space="0" w:color="auto"/>
              <w:left w:val="single" w:sz="4" w:space="0" w:color="auto"/>
              <w:bottom w:val="single" w:sz="4" w:space="0" w:color="auto"/>
              <w:right w:val="single" w:sz="4" w:space="0" w:color="auto"/>
            </w:tcBorders>
          </w:tcPr>
          <w:p w:rsidR="00965662" w:rsidRPr="00C9014D" w:rsidRDefault="00965662" w:rsidP="00965662">
            <w:pPr>
              <w:spacing w:after="0" w:line="240" w:lineRule="auto"/>
              <w:rPr>
                <w:rFonts w:ascii="Times New Roman" w:hAnsi="Times New Roman"/>
                <w:sz w:val="18"/>
                <w:szCs w:val="18"/>
              </w:rPr>
            </w:pPr>
            <w:r w:rsidRPr="00C9014D">
              <w:rPr>
                <w:rFonts w:ascii="Times New Roman" w:hAnsi="Times New Roman"/>
                <w:sz w:val="18"/>
                <w:szCs w:val="18"/>
              </w:rPr>
              <w:t xml:space="preserve">У 1 </w:t>
            </w:r>
            <w:r>
              <w:rPr>
                <w:rFonts w:ascii="Times New Roman" w:hAnsi="Times New Roman"/>
                <w:sz w:val="18"/>
                <w:szCs w:val="18"/>
              </w:rPr>
              <w:t>півріччі</w:t>
            </w:r>
            <w:r w:rsidRPr="00C9014D">
              <w:rPr>
                <w:rFonts w:ascii="Times New Roman" w:hAnsi="Times New Roman"/>
                <w:sz w:val="18"/>
                <w:szCs w:val="18"/>
              </w:rPr>
              <w:t xml:space="preserve"> 2022 прийнято  регуляторн</w:t>
            </w:r>
            <w:r w:rsidR="00F21AB8">
              <w:rPr>
                <w:rFonts w:ascii="Times New Roman" w:hAnsi="Times New Roman"/>
                <w:sz w:val="18"/>
                <w:szCs w:val="18"/>
              </w:rPr>
              <w:t>і</w:t>
            </w:r>
            <w:r w:rsidRPr="00C9014D">
              <w:rPr>
                <w:rFonts w:ascii="Times New Roman" w:hAnsi="Times New Roman"/>
                <w:sz w:val="18"/>
                <w:szCs w:val="18"/>
              </w:rPr>
              <w:t xml:space="preserve"> акти: </w:t>
            </w:r>
          </w:p>
          <w:p w:rsidR="003E3E84" w:rsidRPr="00F21AB8" w:rsidRDefault="00965662" w:rsidP="00F21AB8">
            <w:pPr>
              <w:shd w:val="clear" w:color="auto" w:fill="FFFFFF"/>
              <w:spacing w:after="0" w:line="240" w:lineRule="auto"/>
              <w:rPr>
                <w:rFonts w:ascii="Times New Roman" w:hAnsi="Times New Roman"/>
                <w:sz w:val="18"/>
                <w:szCs w:val="18"/>
              </w:rPr>
            </w:pPr>
            <w:r w:rsidRPr="00F21AB8">
              <w:rPr>
                <w:rFonts w:ascii="Times New Roman" w:hAnsi="Times New Roman"/>
                <w:sz w:val="18"/>
                <w:szCs w:val="18"/>
              </w:rPr>
              <w:t>- рішення виконавчого комітету міської ради від 18.01.2022 №64 «Про внесення змін до рішення виконавчого комітету міської ради від 27.02.2019 №211»;</w:t>
            </w:r>
          </w:p>
          <w:p w:rsidR="00965662" w:rsidRPr="00F21AB8" w:rsidRDefault="00965662" w:rsidP="00F21AB8">
            <w:pPr>
              <w:shd w:val="clear" w:color="auto" w:fill="FFFFFF"/>
              <w:spacing w:after="0" w:line="240" w:lineRule="auto"/>
              <w:rPr>
                <w:rFonts w:ascii="Times New Roman" w:hAnsi="Times New Roman"/>
                <w:sz w:val="18"/>
                <w:szCs w:val="18"/>
              </w:rPr>
            </w:pPr>
            <w:r w:rsidRPr="00F21AB8">
              <w:rPr>
                <w:rFonts w:ascii="Times New Roman" w:hAnsi="Times New Roman"/>
                <w:sz w:val="18"/>
                <w:szCs w:val="18"/>
              </w:rPr>
              <w:t>- рішення виконавчого комітету міської ради від 30.03.2022 №301 «Про внесення змін до рішення виконавчого комітету міської ради від 27.02.2019 №211»</w:t>
            </w:r>
          </w:p>
          <w:p w:rsidR="00FE54AD" w:rsidRPr="00FE54AD" w:rsidRDefault="00965662" w:rsidP="00F21AB8">
            <w:pPr>
              <w:shd w:val="clear" w:color="auto" w:fill="FFFFFF"/>
              <w:spacing w:after="0" w:line="240" w:lineRule="auto"/>
              <w:rPr>
                <w:rFonts w:ascii="Times New Roman" w:hAnsi="Times New Roman"/>
                <w:sz w:val="18"/>
                <w:szCs w:val="18"/>
                <w:highlight w:val="yellow"/>
              </w:rPr>
            </w:pPr>
            <w:r w:rsidRPr="00F21AB8">
              <w:rPr>
                <w:rFonts w:ascii="Times New Roman" w:hAnsi="Times New Roman"/>
                <w:sz w:val="18"/>
                <w:szCs w:val="18"/>
              </w:rPr>
              <w:t>- рішення виконавчого комітету міської ради від 08.06.2022 №554 «Про внесення змін до рішення виконавчого комітету міської ради від 27.02.2019 №211»</w:t>
            </w:r>
            <w:r w:rsidR="00F21AB8">
              <w:rPr>
                <w:rFonts w:ascii="Times New Roman" w:hAnsi="Times New Roman"/>
                <w:sz w:val="18"/>
                <w:szCs w:val="18"/>
              </w:rPr>
              <w:t xml:space="preserve"> що регулюють </w:t>
            </w:r>
            <w:r w:rsidR="00F25D2B">
              <w:rPr>
                <w:rFonts w:ascii="Times New Roman" w:eastAsia="Times New Roman" w:hAnsi="Times New Roman"/>
                <w:color w:val="000000"/>
                <w:sz w:val="18"/>
                <w:szCs w:val="18"/>
                <w:lang w:eastAsia="uk-UA"/>
              </w:rPr>
              <w:t>правил</w:t>
            </w:r>
            <w:r w:rsidR="00F21AB8">
              <w:rPr>
                <w:rFonts w:ascii="Times New Roman" w:eastAsia="Times New Roman" w:hAnsi="Times New Roman"/>
                <w:color w:val="000000"/>
                <w:sz w:val="18"/>
                <w:szCs w:val="18"/>
                <w:lang w:eastAsia="uk-UA"/>
              </w:rPr>
              <w:t>а</w:t>
            </w:r>
            <w:r w:rsidR="00FE54AD" w:rsidRPr="00FE54AD">
              <w:rPr>
                <w:rFonts w:ascii="Times New Roman" w:eastAsia="Times New Roman" w:hAnsi="Times New Roman"/>
                <w:color w:val="000000"/>
                <w:sz w:val="18"/>
                <w:szCs w:val="18"/>
                <w:lang w:eastAsia="uk-UA"/>
              </w:rPr>
              <w:t xml:space="preserve"> приймання стічних вод до систем централізованого водовідведення міста Тернопіль (громади</w:t>
            </w:r>
            <w:r w:rsidR="00FE54AD">
              <w:rPr>
                <w:rFonts w:ascii="Times New Roman" w:eastAsia="Times New Roman" w:hAnsi="Times New Roman"/>
                <w:color w:val="000000"/>
                <w:sz w:val="18"/>
                <w:szCs w:val="18"/>
                <w:lang w:eastAsia="uk-UA"/>
              </w:rPr>
              <w:t>)</w:t>
            </w: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spacing w:after="0" w:line="240" w:lineRule="auto"/>
              <w:ind w:left="57" w:right="38"/>
              <w:rPr>
                <w:rFonts w:ascii="Times New Roman" w:hAnsi="Times New Roman"/>
                <w:sz w:val="18"/>
                <w:szCs w:val="18"/>
              </w:rPr>
            </w:pPr>
            <w:r w:rsidRPr="001C1150">
              <w:rPr>
                <w:rFonts w:ascii="Times New Roman" w:eastAsia="Times New Roman" w:hAnsi="Times New Roman"/>
                <w:color w:val="000000"/>
                <w:sz w:val="18"/>
                <w:szCs w:val="18"/>
              </w:rPr>
              <w:t xml:space="preserve">Розробка і подання </w:t>
            </w:r>
            <w:proofErr w:type="spellStart"/>
            <w:r w:rsidRPr="001C1150">
              <w:rPr>
                <w:rFonts w:ascii="Times New Roman" w:eastAsia="Times New Roman" w:hAnsi="Times New Roman"/>
                <w:color w:val="000000"/>
                <w:sz w:val="18"/>
                <w:szCs w:val="18"/>
              </w:rPr>
              <w:t>дерегуляційних</w:t>
            </w:r>
            <w:proofErr w:type="spellEnd"/>
            <w:r w:rsidRPr="001C1150">
              <w:rPr>
                <w:rFonts w:ascii="Times New Roman" w:eastAsia="Times New Roman" w:hAnsi="Times New Roman"/>
                <w:color w:val="000000"/>
                <w:sz w:val="18"/>
                <w:szCs w:val="18"/>
              </w:rPr>
              <w:t xml:space="preserve"> ініціатив (у т. ч. щодо спрощення адміністративних процедур, пов’язаних з відкриттям</w:t>
            </w:r>
            <w:r w:rsidR="00436340">
              <w:rPr>
                <w:rFonts w:ascii="Times New Roman" w:eastAsia="Times New Roman" w:hAnsi="Times New Roman"/>
                <w:color w:val="000000"/>
                <w:sz w:val="18"/>
                <w:szCs w:val="18"/>
              </w:rPr>
              <w:t>, веденням та закриттям бізнесу)</w:t>
            </w:r>
            <w:r w:rsidRPr="001C1150">
              <w:rPr>
                <w:rFonts w:ascii="Times New Roman" w:eastAsia="Times New Roman" w:hAnsi="Times New Roman"/>
                <w:color w:val="000000"/>
                <w:sz w:val="18"/>
                <w:szCs w:val="18"/>
              </w:rPr>
              <w:t xml:space="preserve">  4 щорічно</w:t>
            </w:r>
          </w:p>
        </w:tc>
      </w:tr>
      <w:tr w:rsidR="002D2A26" w:rsidRPr="001C1150" w:rsidTr="002204B1">
        <w:trPr>
          <w:gridAfter w:val="1"/>
          <w:wAfter w:w="8" w:type="dxa"/>
          <w:trHeight w:val="580"/>
          <w:jc w:val="center"/>
        </w:trPr>
        <w:tc>
          <w:tcPr>
            <w:tcW w:w="557" w:type="dxa"/>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4</w:t>
            </w:r>
          </w:p>
        </w:tc>
        <w:tc>
          <w:tcPr>
            <w:tcW w:w="3861" w:type="dxa"/>
            <w:gridSpan w:val="2"/>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lang w:eastAsia="ru-RU"/>
              </w:rPr>
              <w:t>Підвищення доступності та якості послуг міських органів влади для бізнесу</w:t>
            </w:r>
          </w:p>
          <w:p w:rsidR="002D2A26" w:rsidRPr="001C1150" w:rsidRDefault="002D2A26" w:rsidP="00DC711D">
            <w:pPr>
              <w:spacing w:after="0" w:line="240" w:lineRule="auto"/>
              <w:rPr>
                <w:rFonts w:ascii="Times New Roman" w:hAnsi="Times New Roman"/>
                <w:sz w:val="18"/>
                <w:szCs w:val="18"/>
                <w:lang w:eastAsia="ru-RU"/>
              </w:rPr>
            </w:pP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Відділ</w:t>
            </w:r>
          </w:p>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 xml:space="preserve"> «Центр надання адміністративних послуг»,</w:t>
            </w:r>
          </w:p>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структурні підрозділи міської ради</w:t>
            </w:r>
          </w:p>
        </w:tc>
        <w:tc>
          <w:tcPr>
            <w:tcW w:w="4540" w:type="dxa"/>
            <w:tcBorders>
              <w:top w:val="single" w:sz="4" w:space="0" w:color="auto"/>
              <w:left w:val="single" w:sz="4" w:space="0" w:color="auto"/>
              <w:right w:val="single" w:sz="4" w:space="0" w:color="auto"/>
            </w:tcBorders>
          </w:tcPr>
          <w:p w:rsidR="002D2A26" w:rsidRPr="00A11A65" w:rsidRDefault="002D2A26" w:rsidP="00DC711D">
            <w:pPr>
              <w:spacing w:after="0" w:line="240" w:lineRule="auto"/>
              <w:rPr>
                <w:rFonts w:ascii="Times New Roman" w:hAnsi="Times New Roman"/>
                <w:sz w:val="18"/>
                <w:szCs w:val="18"/>
                <w:highlight w:val="yellow"/>
              </w:rPr>
            </w:pPr>
          </w:p>
          <w:p w:rsidR="002D2A26" w:rsidRPr="00A759F7" w:rsidRDefault="002D2A26" w:rsidP="00DC711D">
            <w:pPr>
              <w:spacing w:after="0" w:line="240" w:lineRule="auto"/>
              <w:rPr>
                <w:rFonts w:ascii="Times New Roman" w:hAnsi="Times New Roman"/>
                <w:sz w:val="18"/>
                <w:szCs w:val="18"/>
              </w:rPr>
            </w:pPr>
            <w:r w:rsidRPr="00A759F7">
              <w:rPr>
                <w:rFonts w:ascii="Times New Roman" w:hAnsi="Times New Roman"/>
                <w:sz w:val="18"/>
                <w:szCs w:val="18"/>
              </w:rPr>
              <w:t>Станом на 01.0</w:t>
            </w:r>
            <w:r w:rsidR="002638CE">
              <w:rPr>
                <w:rFonts w:ascii="Times New Roman" w:hAnsi="Times New Roman"/>
                <w:sz w:val="18"/>
                <w:szCs w:val="18"/>
              </w:rPr>
              <w:t>7</w:t>
            </w:r>
            <w:r w:rsidRPr="00A759F7">
              <w:rPr>
                <w:rFonts w:ascii="Times New Roman" w:hAnsi="Times New Roman"/>
                <w:sz w:val="18"/>
                <w:szCs w:val="18"/>
              </w:rPr>
              <w:t>.2022 надається 46 електронних послуг, в тому числі для бізнесу 6 електронних послуг</w:t>
            </w:r>
          </w:p>
          <w:p w:rsidR="002D2A26" w:rsidRDefault="002D2A26" w:rsidP="00DC711D">
            <w:pPr>
              <w:spacing w:after="0" w:line="240" w:lineRule="auto"/>
              <w:rPr>
                <w:rFonts w:ascii="Times New Roman" w:hAnsi="Times New Roman"/>
                <w:sz w:val="18"/>
                <w:szCs w:val="18"/>
              </w:rPr>
            </w:pPr>
          </w:p>
          <w:p w:rsidR="00A97AE1" w:rsidRDefault="00A97AE1" w:rsidP="00DC711D">
            <w:pPr>
              <w:spacing w:after="0" w:line="240" w:lineRule="auto"/>
              <w:rPr>
                <w:rFonts w:ascii="Times New Roman" w:hAnsi="Times New Roman"/>
                <w:sz w:val="18"/>
                <w:szCs w:val="18"/>
              </w:rPr>
            </w:pPr>
          </w:p>
          <w:p w:rsidR="00A97AE1" w:rsidRPr="00A97AE1" w:rsidRDefault="00A97AE1" w:rsidP="00DC711D">
            <w:pPr>
              <w:spacing w:after="0" w:line="240" w:lineRule="auto"/>
              <w:rPr>
                <w:rFonts w:ascii="Times New Roman" w:hAnsi="Times New Roman"/>
                <w:sz w:val="18"/>
                <w:szCs w:val="18"/>
              </w:rPr>
            </w:pPr>
            <w:r>
              <w:rPr>
                <w:rFonts w:ascii="Times New Roman" w:hAnsi="Times New Roman"/>
                <w:sz w:val="18"/>
                <w:szCs w:val="18"/>
              </w:rPr>
              <w:t>-</w:t>
            </w:r>
          </w:p>
          <w:p w:rsidR="002D2A26" w:rsidRPr="00A11A65" w:rsidRDefault="002D2A26" w:rsidP="00DC711D">
            <w:pPr>
              <w:spacing w:after="0" w:line="240" w:lineRule="auto"/>
              <w:rPr>
                <w:rFonts w:ascii="Times New Roman" w:hAnsi="Times New Roman"/>
                <w:sz w:val="18"/>
                <w:szCs w:val="18"/>
                <w:highlight w:val="yellow"/>
              </w:rPr>
            </w:pPr>
          </w:p>
          <w:p w:rsidR="002D2A26" w:rsidRPr="00A11A65" w:rsidRDefault="002D2A26" w:rsidP="00DC711D">
            <w:pPr>
              <w:spacing w:after="0" w:line="240" w:lineRule="auto"/>
              <w:rPr>
                <w:rFonts w:ascii="Times New Roman" w:hAnsi="Times New Roman"/>
                <w:sz w:val="18"/>
                <w:szCs w:val="18"/>
                <w:highlight w:val="yellow"/>
              </w:rPr>
            </w:pPr>
          </w:p>
          <w:p w:rsidR="002D2A26" w:rsidRPr="00A11A65" w:rsidRDefault="002D2A26" w:rsidP="00DC711D">
            <w:pPr>
              <w:spacing w:after="0" w:line="240" w:lineRule="auto"/>
              <w:rPr>
                <w:rFonts w:ascii="Times New Roman" w:hAnsi="Times New Roman"/>
                <w:sz w:val="18"/>
                <w:szCs w:val="18"/>
                <w:highlight w:val="yellow"/>
              </w:rPr>
            </w:pPr>
          </w:p>
          <w:p w:rsidR="002D2A26" w:rsidRPr="002204B1" w:rsidRDefault="002204B1" w:rsidP="00DC711D">
            <w:pPr>
              <w:spacing w:after="0" w:line="240" w:lineRule="auto"/>
              <w:rPr>
                <w:rFonts w:ascii="Times New Roman" w:hAnsi="Times New Roman"/>
                <w:sz w:val="18"/>
                <w:szCs w:val="18"/>
              </w:rPr>
            </w:pPr>
            <w:r>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lastRenderedPageBreak/>
              <w:t>Збільшення на кінець програми:</w:t>
            </w:r>
          </w:p>
          <w:p w:rsidR="002D2A26" w:rsidRPr="001C1150" w:rsidRDefault="002D2A26" w:rsidP="00DC711D">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lang w:eastAsia="uk-UA"/>
              </w:rPr>
              <w:t xml:space="preserve">-частки  адміністративних послуг що надаються в електронному вигляді до загального переліку адміністративних </w:t>
            </w:r>
            <w:proofErr w:type="spellStart"/>
            <w:r w:rsidRPr="001C1150">
              <w:rPr>
                <w:rFonts w:ascii="Times New Roman" w:eastAsia="Times New Roman" w:hAnsi="Times New Roman"/>
                <w:color w:val="000000"/>
                <w:sz w:val="18"/>
                <w:szCs w:val="18"/>
                <w:lang w:eastAsia="uk-UA"/>
              </w:rPr>
              <w:t>послуг,які</w:t>
            </w:r>
            <w:proofErr w:type="spellEnd"/>
            <w:r w:rsidRPr="001C1150">
              <w:rPr>
                <w:rFonts w:ascii="Times New Roman" w:eastAsia="Times New Roman" w:hAnsi="Times New Roman"/>
                <w:color w:val="000000"/>
                <w:sz w:val="18"/>
                <w:szCs w:val="18"/>
                <w:lang w:eastAsia="uk-UA"/>
              </w:rPr>
              <w:t xml:space="preserve"> надаються через ЦНАП на 43,0%;</w:t>
            </w:r>
          </w:p>
          <w:p w:rsidR="002D2A26" w:rsidRPr="001C1150" w:rsidRDefault="002D2A26" w:rsidP="00DC711D">
            <w:pPr>
              <w:spacing w:after="0" w:line="240" w:lineRule="auto"/>
              <w:rPr>
                <w:rFonts w:ascii="Times New Roman" w:eastAsia="Times New Roman" w:hAnsi="Times New Roman"/>
                <w:sz w:val="18"/>
                <w:szCs w:val="18"/>
              </w:rPr>
            </w:pPr>
            <w:r w:rsidRPr="001C1150">
              <w:rPr>
                <w:rFonts w:ascii="Times New Roman" w:eastAsia="Times New Roman" w:hAnsi="Times New Roman"/>
                <w:color w:val="000000"/>
                <w:sz w:val="18"/>
                <w:szCs w:val="18"/>
              </w:rPr>
              <w:lastRenderedPageBreak/>
              <w:t>-</w:t>
            </w:r>
            <w:r w:rsidRPr="001C1150">
              <w:rPr>
                <w:rFonts w:ascii="Times New Roman" w:eastAsia="Times New Roman" w:hAnsi="Times New Roman"/>
                <w:sz w:val="18"/>
                <w:szCs w:val="18"/>
              </w:rPr>
              <w:t>до 50 електронних послуг, в тому числі 10 для бізнесу</w:t>
            </w:r>
          </w:p>
          <w:p w:rsidR="002D2A26" w:rsidRPr="001C1150" w:rsidRDefault="002D2A26" w:rsidP="00DC711D">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-комплексних послуг щороку по одній, в тому числі комплексна послуга Е Підприємець</w:t>
            </w:r>
          </w:p>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eastAsia="Times New Roman" w:hAnsi="Times New Roman"/>
                <w:sz w:val="18"/>
                <w:szCs w:val="18"/>
              </w:rPr>
              <w:t xml:space="preserve"> </w:t>
            </w:r>
            <w:r w:rsidRPr="001C1150">
              <w:rPr>
                <w:rFonts w:ascii="Times New Roman" w:eastAsia="Times New Roman" w:hAnsi="Times New Roman"/>
                <w:color w:val="000000"/>
                <w:sz w:val="18"/>
                <w:szCs w:val="18"/>
              </w:rPr>
              <w:t>Придбання мобільного кейсу, POS-   терміналів</w:t>
            </w:r>
          </w:p>
        </w:tc>
      </w:tr>
      <w:tr w:rsidR="002D2A26" w:rsidRPr="001C1150" w:rsidTr="00525441">
        <w:trPr>
          <w:gridAfter w:val="1"/>
          <w:wAfter w:w="8" w:type="dxa"/>
          <w:trHeight w:val="295"/>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rPr>
              <w:t>управління обліку та контролю за використанням комунального майна, відділ земельних ресурсів</w:t>
            </w:r>
          </w:p>
        </w:tc>
        <w:tc>
          <w:tcPr>
            <w:tcW w:w="4540" w:type="dxa"/>
            <w:tcBorders>
              <w:left w:val="single" w:sz="4" w:space="0" w:color="auto"/>
              <w:right w:val="single" w:sz="4" w:space="0" w:color="auto"/>
            </w:tcBorders>
          </w:tcPr>
          <w:p w:rsidR="00E27EBF" w:rsidRDefault="00270F54" w:rsidP="00E27EBF">
            <w:pPr>
              <w:spacing w:after="0" w:line="240" w:lineRule="auto"/>
              <w:rPr>
                <w:rFonts w:ascii="Times New Roman" w:hAnsi="Times New Roman"/>
                <w:sz w:val="18"/>
                <w:szCs w:val="18"/>
              </w:rPr>
            </w:pPr>
            <w:r w:rsidRPr="00270F54">
              <w:rPr>
                <w:rFonts w:ascii="Times New Roman" w:hAnsi="Times New Roman"/>
                <w:sz w:val="18"/>
                <w:szCs w:val="18"/>
              </w:rPr>
              <w:t>У відповідності до вимог законодавства виконавчим комітетом прийнято 15 рішень щодо продовження 28 договорів оренди майна  комунальної власності без проведення аукціону та 6 рішень щодо продовження 6 договорів оренди майна  комунальної власності шляхом проведення аукціону ук</w:t>
            </w:r>
            <w:r w:rsidR="0047368A">
              <w:rPr>
                <w:rFonts w:ascii="Times New Roman" w:hAnsi="Times New Roman"/>
                <w:sz w:val="18"/>
                <w:szCs w:val="18"/>
              </w:rPr>
              <w:t>ладених з о</w:t>
            </w:r>
            <w:r w:rsidRPr="00270F54">
              <w:rPr>
                <w:rFonts w:ascii="Times New Roman" w:hAnsi="Times New Roman"/>
                <w:sz w:val="18"/>
                <w:szCs w:val="18"/>
              </w:rPr>
              <w:t xml:space="preserve">рендарями, які належним чином виконували умови договорів. Згідно прийнятих рішень та вимог чинного </w:t>
            </w:r>
          </w:p>
          <w:p w:rsidR="00FA5E65" w:rsidRPr="00270F54" w:rsidRDefault="00FA5E65" w:rsidP="00E27EBF">
            <w:pPr>
              <w:spacing w:after="0" w:line="240" w:lineRule="auto"/>
              <w:rPr>
                <w:rFonts w:ascii="Times New Roman" w:hAnsi="Times New Roman"/>
                <w:bCs/>
                <w:sz w:val="18"/>
                <w:szCs w:val="18"/>
                <w:highlight w:val="yellow"/>
              </w:rPr>
            </w:pPr>
            <w:r>
              <w:rPr>
                <w:rFonts w:ascii="Times New Roman" w:hAnsi="Times New Roman"/>
                <w:sz w:val="18"/>
                <w:szCs w:val="18"/>
              </w:rPr>
              <w:t>Продовжено дію 51 договору оренди землі.</w:t>
            </w: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eastAsia="Times New Roman" w:hAnsi="Times New Roman"/>
                <w:color w:val="000000"/>
                <w:sz w:val="18"/>
                <w:szCs w:val="18"/>
              </w:rPr>
              <w:t>Автоматичне продовження дії договорів оренди землі та комунального майна, зниження податкового навантаження</w:t>
            </w:r>
          </w:p>
        </w:tc>
      </w:tr>
      <w:tr w:rsidR="002D2A26" w:rsidRPr="001C1150" w:rsidTr="00525441">
        <w:trPr>
          <w:gridAfter w:val="1"/>
          <w:wAfter w:w="8" w:type="dxa"/>
          <w:trHeight w:val="706"/>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2948" w:type="dxa"/>
            <w:tcBorders>
              <w:left w:val="single" w:sz="4" w:space="0" w:color="auto"/>
              <w:right w:val="single" w:sz="4" w:space="0" w:color="auto"/>
            </w:tcBorders>
          </w:tcPr>
          <w:p w:rsidR="002D2A26" w:rsidRPr="001C1150" w:rsidRDefault="002D2A26" w:rsidP="00DC711D">
            <w:pPr>
              <w:pStyle w:val="3"/>
              <w:shd w:val="clear" w:color="auto" w:fill="FFFFFF"/>
              <w:rPr>
                <w:sz w:val="18"/>
                <w:szCs w:val="18"/>
              </w:rPr>
            </w:pPr>
            <w:r w:rsidRPr="001C1150">
              <w:rPr>
                <w:b w:val="0"/>
                <w:sz w:val="18"/>
                <w:szCs w:val="18"/>
              </w:rPr>
              <w:t>відділ земельних ресурсів</w:t>
            </w:r>
            <w:r w:rsidRPr="001C1150">
              <w:rPr>
                <w:sz w:val="18"/>
                <w:szCs w:val="18"/>
              </w:rPr>
              <w:t>,</w:t>
            </w:r>
            <w:r w:rsidRPr="001C1150">
              <w:rPr>
                <w:rFonts w:eastAsia="Times New Roman"/>
                <w:b w:val="0"/>
                <w:bCs w:val="0"/>
                <w:sz w:val="18"/>
                <w:szCs w:val="18"/>
                <w:lang w:eastAsia="uk-UA"/>
              </w:rPr>
              <w:t xml:space="preserve"> відділ торгівлі, побуту та захисту прав споживачів</w:t>
            </w:r>
            <w:r w:rsidRPr="001C1150">
              <w:rPr>
                <w:sz w:val="18"/>
                <w:szCs w:val="18"/>
              </w:rPr>
              <w:t xml:space="preserve"> </w:t>
            </w:r>
          </w:p>
        </w:tc>
        <w:tc>
          <w:tcPr>
            <w:tcW w:w="4540" w:type="dxa"/>
            <w:tcBorders>
              <w:left w:val="single" w:sz="4" w:space="0" w:color="auto"/>
              <w:right w:val="single" w:sz="4" w:space="0" w:color="auto"/>
            </w:tcBorders>
          </w:tcPr>
          <w:p w:rsidR="002D2A26" w:rsidRPr="004718BC" w:rsidRDefault="004718BC" w:rsidP="00DC711D">
            <w:pPr>
              <w:spacing w:after="0" w:line="240" w:lineRule="auto"/>
              <w:rPr>
                <w:rFonts w:ascii="Times New Roman" w:hAnsi="Times New Roman"/>
                <w:bCs/>
                <w:sz w:val="18"/>
                <w:szCs w:val="18"/>
              </w:rPr>
            </w:pPr>
            <w:r w:rsidRPr="004718BC">
              <w:rPr>
                <w:rFonts w:ascii="Times New Roman" w:hAnsi="Times New Roman"/>
                <w:bCs/>
                <w:sz w:val="18"/>
                <w:szCs w:val="18"/>
              </w:rPr>
              <w:t>Проведено 18 аукціонів</w:t>
            </w:r>
          </w:p>
        </w:tc>
        <w:tc>
          <w:tcPr>
            <w:tcW w:w="3844"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lang w:eastAsia="uk-UA"/>
              </w:rPr>
              <w:t xml:space="preserve">Проведення аукціонів на право розміщення тимчасових споруд для підприємницької діяльності </w:t>
            </w:r>
          </w:p>
        </w:tc>
      </w:tr>
      <w:tr w:rsidR="002D2A26" w:rsidRPr="001C1150" w:rsidTr="00E27EBF">
        <w:trPr>
          <w:gridAfter w:val="1"/>
          <w:wAfter w:w="8" w:type="dxa"/>
          <w:trHeight w:val="2770"/>
          <w:jc w:val="center"/>
        </w:trPr>
        <w:tc>
          <w:tcPr>
            <w:tcW w:w="557" w:type="dxa"/>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5</w:t>
            </w:r>
          </w:p>
          <w:p w:rsidR="002D2A26" w:rsidRPr="001C1150" w:rsidRDefault="002D2A26" w:rsidP="00DC711D">
            <w:pPr>
              <w:spacing w:after="0" w:line="240" w:lineRule="auto"/>
              <w:rPr>
                <w:rFonts w:ascii="Times New Roman" w:hAnsi="Times New Roman"/>
                <w:sz w:val="18"/>
                <w:szCs w:val="18"/>
              </w:rPr>
            </w:pPr>
          </w:p>
        </w:tc>
        <w:tc>
          <w:tcPr>
            <w:tcW w:w="3861" w:type="dxa"/>
            <w:gridSpan w:val="2"/>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Забезпечення інформаційної та ресурсної підтримки суб’єктів господарювання </w:t>
            </w:r>
          </w:p>
          <w:p w:rsidR="002D2A26" w:rsidRPr="001C1150" w:rsidRDefault="002D2A26" w:rsidP="00DC711D">
            <w:pPr>
              <w:spacing w:after="0" w:line="240" w:lineRule="auto"/>
              <w:rPr>
                <w:rFonts w:ascii="Times New Roman" w:hAnsi="Times New Roman"/>
                <w:sz w:val="18"/>
                <w:szCs w:val="18"/>
              </w:rPr>
            </w:pPr>
          </w:p>
        </w:tc>
        <w:tc>
          <w:tcPr>
            <w:tcW w:w="2948" w:type="dxa"/>
            <w:tcBorders>
              <w:left w:val="single" w:sz="4" w:space="0" w:color="auto"/>
              <w:right w:val="single" w:sz="4" w:space="0" w:color="auto"/>
            </w:tcBorders>
          </w:tcPr>
          <w:p w:rsidR="002D2A26" w:rsidRPr="001C1150" w:rsidRDefault="002D2A26" w:rsidP="00DC711D">
            <w:pPr>
              <w:spacing w:after="0" w:line="240" w:lineRule="auto"/>
              <w:ind w:left="57"/>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структурні підрозділи міської ради, </w:t>
            </w:r>
          </w:p>
          <w:p w:rsidR="002D2A26" w:rsidRPr="001C1150" w:rsidRDefault="002D2A26" w:rsidP="00DC711D">
            <w:pPr>
              <w:spacing w:after="0" w:line="240" w:lineRule="auto"/>
              <w:ind w:left="57"/>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Тернопільський міськрайонний центр зайнятості,</w:t>
            </w:r>
          </w:p>
          <w:p w:rsidR="002D2A26" w:rsidRPr="001C1150" w:rsidRDefault="002D2A26" w:rsidP="00DC711D">
            <w:pPr>
              <w:spacing w:after="0" w:line="240" w:lineRule="auto"/>
              <w:ind w:left="57"/>
              <w:rPr>
                <w:rFonts w:ascii="Times New Roman" w:hAnsi="Times New Roman"/>
                <w:sz w:val="18"/>
                <w:szCs w:val="18"/>
              </w:rPr>
            </w:pPr>
            <w:r w:rsidRPr="001C1150">
              <w:rPr>
                <w:rFonts w:ascii="Times New Roman" w:eastAsia="Times New Roman" w:hAnsi="Times New Roman"/>
                <w:color w:val="000000"/>
                <w:sz w:val="18"/>
                <w:szCs w:val="18"/>
              </w:rPr>
              <w:t>ГУ ДПС у Тернопільській  області</w:t>
            </w:r>
          </w:p>
        </w:tc>
        <w:tc>
          <w:tcPr>
            <w:tcW w:w="4540" w:type="dxa"/>
            <w:tcBorders>
              <w:top w:val="single" w:sz="4" w:space="0" w:color="auto"/>
              <w:left w:val="single" w:sz="4" w:space="0" w:color="auto"/>
              <w:right w:val="single" w:sz="4" w:space="0" w:color="auto"/>
            </w:tcBorders>
          </w:tcPr>
          <w:p w:rsidR="002D2A26" w:rsidRPr="00643CDF" w:rsidRDefault="00720CD7" w:rsidP="00E27EBF">
            <w:pPr>
              <w:spacing w:after="0" w:line="240" w:lineRule="auto"/>
              <w:rPr>
                <w:rFonts w:ascii="Times New Roman" w:eastAsiaTheme="minorHAnsi" w:hAnsi="Times New Roman"/>
                <w:sz w:val="18"/>
                <w:szCs w:val="18"/>
              </w:rPr>
            </w:pPr>
            <w:r w:rsidRPr="00720CD7">
              <w:rPr>
                <w:rFonts w:ascii="Times New Roman" w:eastAsiaTheme="minorHAnsi" w:hAnsi="Times New Roman"/>
                <w:sz w:val="18"/>
                <w:szCs w:val="18"/>
              </w:rPr>
              <w:t xml:space="preserve">За січень-червень 2022 року проведені: 49 тренінгів з техніки пошуку роботи – 330 осіб, 29 інформаційних семінарів із загальних питань зайнятості – 187 осіб, 1 </w:t>
            </w:r>
            <w:proofErr w:type="spellStart"/>
            <w:r w:rsidRPr="00720CD7">
              <w:rPr>
                <w:rFonts w:ascii="Times New Roman" w:eastAsiaTheme="minorHAnsi" w:hAnsi="Times New Roman"/>
                <w:sz w:val="18"/>
                <w:szCs w:val="18"/>
              </w:rPr>
              <w:t>вебінар</w:t>
            </w:r>
            <w:proofErr w:type="spellEnd"/>
            <w:r w:rsidRPr="00720CD7">
              <w:rPr>
                <w:rFonts w:ascii="Times New Roman" w:eastAsiaTheme="minorHAnsi" w:hAnsi="Times New Roman"/>
                <w:sz w:val="18"/>
                <w:szCs w:val="18"/>
              </w:rPr>
              <w:t xml:space="preserve"> «Підготовка резюме» - 8 осіб,  1 інформаційний семінар «Семінар з орієнтації на службу в Збройних Силах України» - 5 осіб, 1 тренінг «Цифрова грамотність» - 2 особи,  4 групові консультації, у </w:t>
            </w:r>
            <w:proofErr w:type="spellStart"/>
            <w:r w:rsidRPr="00720CD7">
              <w:rPr>
                <w:rFonts w:ascii="Times New Roman" w:eastAsiaTheme="minorHAnsi" w:hAnsi="Times New Roman"/>
                <w:sz w:val="18"/>
                <w:szCs w:val="18"/>
              </w:rPr>
              <w:t>т.ч</w:t>
            </w:r>
            <w:proofErr w:type="spellEnd"/>
            <w:r w:rsidRPr="00720CD7">
              <w:rPr>
                <w:rFonts w:ascii="Times New Roman" w:eastAsiaTheme="minorHAnsi" w:hAnsi="Times New Roman"/>
                <w:sz w:val="18"/>
                <w:szCs w:val="18"/>
              </w:rPr>
              <w:t xml:space="preserve">. із залученням соціальних партнерів – 23 особи, 1 семінар «Ризики нелегальної трудової міграції» - 5 осіб, 1 інформаційний семінар для військовослужбовців та ветеранів АТО/ООС – 4 особи, 2 засідання жіночого клубу «Гармонія» - 17 осіб, 6 </w:t>
            </w:r>
            <w:proofErr w:type="spellStart"/>
            <w:r w:rsidRPr="00720CD7">
              <w:rPr>
                <w:rFonts w:ascii="Times New Roman" w:eastAsiaTheme="minorHAnsi" w:hAnsi="Times New Roman"/>
                <w:sz w:val="18"/>
                <w:szCs w:val="18"/>
              </w:rPr>
              <w:t>профінформаційних</w:t>
            </w:r>
            <w:proofErr w:type="spellEnd"/>
            <w:r w:rsidRPr="00720CD7">
              <w:rPr>
                <w:rFonts w:ascii="Times New Roman" w:eastAsiaTheme="minorHAnsi" w:hAnsi="Times New Roman"/>
                <w:sz w:val="18"/>
                <w:szCs w:val="18"/>
              </w:rPr>
              <w:t xml:space="preserve"> семінарів для внутрішньо переміщених осіб – 64 особи. </w:t>
            </w:r>
          </w:p>
        </w:tc>
        <w:tc>
          <w:tcPr>
            <w:tcW w:w="3844"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rPr>
              <w:t xml:space="preserve">Підвищення кваліфікації кадрів для сфери підприємництва, залучення до </w:t>
            </w:r>
            <w:proofErr w:type="spellStart"/>
            <w:r w:rsidRPr="001C1150">
              <w:rPr>
                <w:rFonts w:ascii="Times New Roman" w:hAnsi="Times New Roman"/>
                <w:color w:val="000000"/>
                <w:sz w:val="18"/>
                <w:szCs w:val="18"/>
              </w:rPr>
              <w:t>профнавчання</w:t>
            </w:r>
            <w:proofErr w:type="spellEnd"/>
            <w:r w:rsidRPr="001C1150">
              <w:rPr>
                <w:rFonts w:ascii="Times New Roman" w:hAnsi="Times New Roman"/>
                <w:color w:val="000000"/>
                <w:sz w:val="18"/>
                <w:szCs w:val="18"/>
              </w:rPr>
              <w:t xml:space="preserve">  близько 1100 осіб, проведення 850 семінарів, тренінгів, тощо (щорічно)</w:t>
            </w:r>
          </w:p>
        </w:tc>
      </w:tr>
      <w:tr w:rsidR="002D2A26" w:rsidRPr="001C1150" w:rsidTr="00525441">
        <w:trPr>
          <w:gridAfter w:val="1"/>
          <w:wAfter w:w="8" w:type="dxa"/>
          <w:trHeight w:val="109"/>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B0F0"/>
                <w:sz w:val="18"/>
                <w:szCs w:val="18"/>
              </w:rPr>
            </w:pP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Західноукраїнський національний університет</w:t>
            </w:r>
          </w:p>
        </w:tc>
        <w:tc>
          <w:tcPr>
            <w:tcW w:w="4540" w:type="dxa"/>
            <w:tcBorders>
              <w:left w:val="single" w:sz="4" w:space="0" w:color="auto"/>
              <w:right w:val="single" w:sz="4" w:space="0" w:color="auto"/>
            </w:tcBorders>
          </w:tcPr>
          <w:p w:rsidR="002D2A26" w:rsidRPr="00A11A65" w:rsidRDefault="002D2A26" w:rsidP="00DC711D">
            <w:pPr>
              <w:spacing w:after="0" w:line="240" w:lineRule="auto"/>
              <w:rPr>
                <w:rFonts w:ascii="Times New Roman" w:hAnsi="Times New Roman"/>
                <w:bCs/>
                <w:sz w:val="18"/>
                <w:szCs w:val="18"/>
                <w:highlight w:val="yellow"/>
              </w:rPr>
            </w:pPr>
            <w:r w:rsidRPr="00BA1B48">
              <w:rPr>
                <w:rFonts w:ascii="Times New Roman" w:hAnsi="Times New Roman"/>
                <w:bCs/>
                <w:sz w:val="18"/>
                <w:szCs w:val="18"/>
              </w:rPr>
              <w:t>-</w:t>
            </w:r>
          </w:p>
        </w:tc>
        <w:tc>
          <w:tcPr>
            <w:tcW w:w="3844"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bCs/>
                <w:color w:val="000000"/>
                <w:sz w:val="18"/>
                <w:szCs w:val="18"/>
              </w:rPr>
            </w:pPr>
            <w:r w:rsidRPr="001C1150">
              <w:rPr>
                <w:rFonts w:ascii="Times New Roman" w:hAnsi="Times New Roman"/>
                <w:bCs/>
                <w:color w:val="000000"/>
                <w:sz w:val="18"/>
                <w:szCs w:val="18"/>
              </w:rPr>
              <w:t xml:space="preserve"> Програмне забезпечення, організація курсів для 10 безробітних за програмою «Менеджмент малого підприємництва» щорічно </w:t>
            </w:r>
          </w:p>
        </w:tc>
      </w:tr>
      <w:tr w:rsidR="002D2A26" w:rsidRPr="001C1150" w:rsidTr="00525441">
        <w:trPr>
          <w:gridAfter w:val="1"/>
          <w:wAfter w:w="8" w:type="dxa"/>
          <w:trHeight w:val="109"/>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B0F0"/>
                <w:sz w:val="18"/>
                <w:szCs w:val="18"/>
              </w:rPr>
            </w:pP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rPr>
              <w:t>управління економіки, промисловості та праці, відділ обліку та фінансового забезпечення</w:t>
            </w:r>
          </w:p>
        </w:tc>
        <w:tc>
          <w:tcPr>
            <w:tcW w:w="4540" w:type="dxa"/>
            <w:tcBorders>
              <w:left w:val="single" w:sz="4" w:space="0" w:color="auto"/>
              <w:right w:val="single" w:sz="4" w:space="0" w:color="auto"/>
            </w:tcBorders>
          </w:tcPr>
          <w:p w:rsidR="002D2A26" w:rsidRPr="00A11A65" w:rsidRDefault="002D2A26" w:rsidP="00DC711D">
            <w:pPr>
              <w:spacing w:after="0" w:line="240" w:lineRule="auto"/>
              <w:rPr>
                <w:rFonts w:ascii="Times New Roman" w:hAnsi="Times New Roman"/>
                <w:sz w:val="18"/>
                <w:szCs w:val="18"/>
                <w:highlight w:val="yellow"/>
              </w:rPr>
            </w:pPr>
            <w:r w:rsidRPr="00F3664A">
              <w:rPr>
                <w:rFonts w:ascii="Times New Roman" w:hAnsi="Times New Roman"/>
                <w:color w:val="000000"/>
                <w:sz w:val="18"/>
                <w:szCs w:val="18"/>
              </w:rPr>
              <w:t xml:space="preserve">В зв’язку з відсутністю звернень фінансово-кредитна підтримка </w:t>
            </w:r>
            <w:proofErr w:type="spellStart"/>
            <w:r w:rsidRPr="00F3664A">
              <w:rPr>
                <w:rFonts w:ascii="Times New Roman" w:hAnsi="Times New Roman"/>
                <w:color w:val="000000"/>
                <w:sz w:val="18"/>
                <w:szCs w:val="18"/>
              </w:rPr>
              <w:t>суб</w:t>
            </w:r>
            <w:proofErr w:type="spellEnd"/>
            <w:r w:rsidRPr="00F3664A">
              <w:rPr>
                <w:rFonts w:ascii="Times New Roman" w:hAnsi="Times New Roman"/>
                <w:color w:val="000000"/>
                <w:sz w:val="18"/>
                <w:szCs w:val="18"/>
                <w:lang w:val="ru-RU"/>
              </w:rPr>
              <w:t>’</w:t>
            </w:r>
            <w:proofErr w:type="spellStart"/>
            <w:r w:rsidRPr="00F3664A">
              <w:rPr>
                <w:rFonts w:ascii="Times New Roman" w:hAnsi="Times New Roman"/>
                <w:color w:val="000000"/>
                <w:sz w:val="18"/>
                <w:szCs w:val="18"/>
              </w:rPr>
              <w:t>єктам</w:t>
            </w:r>
            <w:proofErr w:type="spellEnd"/>
            <w:r w:rsidRPr="00F3664A">
              <w:rPr>
                <w:rFonts w:ascii="Times New Roman" w:hAnsi="Times New Roman"/>
                <w:color w:val="000000"/>
                <w:sz w:val="18"/>
                <w:szCs w:val="18"/>
              </w:rPr>
              <w:t xml:space="preserve"> господарювання не надавалась </w:t>
            </w:r>
          </w:p>
        </w:tc>
        <w:tc>
          <w:tcPr>
            <w:tcW w:w="3844"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rPr>
              <w:t xml:space="preserve"> Надання фінансово-кредитної підтримки </w:t>
            </w:r>
            <w:proofErr w:type="spellStart"/>
            <w:r w:rsidRPr="001C1150">
              <w:rPr>
                <w:rFonts w:ascii="Times New Roman" w:hAnsi="Times New Roman"/>
                <w:color w:val="000000"/>
                <w:sz w:val="18"/>
                <w:szCs w:val="18"/>
              </w:rPr>
              <w:t>суб</w:t>
            </w:r>
            <w:proofErr w:type="spellEnd"/>
            <w:r w:rsidRPr="001C1150">
              <w:rPr>
                <w:rFonts w:ascii="Times New Roman" w:hAnsi="Times New Roman"/>
                <w:color w:val="000000"/>
                <w:sz w:val="18"/>
                <w:szCs w:val="18"/>
                <w:lang w:val="ru-RU"/>
              </w:rPr>
              <w:t>’</w:t>
            </w:r>
            <w:proofErr w:type="spellStart"/>
            <w:r w:rsidRPr="001C1150">
              <w:rPr>
                <w:rFonts w:ascii="Times New Roman" w:hAnsi="Times New Roman"/>
                <w:color w:val="000000"/>
                <w:sz w:val="18"/>
                <w:szCs w:val="18"/>
              </w:rPr>
              <w:t>єктам</w:t>
            </w:r>
            <w:proofErr w:type="spellEnd"/>
            <w:r w:rsidRPr="001C1150">
              <w:rPr>
                <w:rFonts w:ascii="Times New Roman" w:hAnsi="Times New Roman"/>
                <w:color w:val="000000"/>
                <w:sz w:val="18"/>
                <w:szCs w:val="18"/>
              </w:rPr>
              <w:t xml:space="preserve"> господарювання</w:t>
            </w:r>
          </w:p>
        </w:tc>
      </w:tr>
      <w:tr w:rsidR="002D2A26" w:rsidRPr="001C1150" w:rsidTr="00D0552B">
        <w:trPr>
          <w:gridAfter w:val="1"/>
          <w:wAfter w:w="8" w:type="dxa"/>
          <w:trHeight w:val="580"/>
          <w:jc w:val="center"/>
        </w:trPr>
        <w:tc>
          <w:tcPr>
            <w:tcW w:w="557"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6</w:t>
            </w:r>
          </w:p>
        </w:tc>
        <w:tc>
          <w:tcPr>
            <w:tcW w:w="3861"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B0F0"/>
                <w:sz w:val="18"/>
                <w:szCs w:val="18"/>
              </w:rPr>
            </w:pPr>
            <w:r w:rsidRPr="001C1150">
              <w:rPr>
                <w:rFonts w:ascii="Times New Roman" w:eastAsia="Times New Roman" w:hAnsi="Times New Roman"/>
                <w:bCs/>
                <w:sz w:val="18"/>
                <w:szCs w:val="18"/>
                <w:lang w:eastAsia="ru-RU"/>
              </w:rPr>
              <w:t>Розвиток інноваційного підприємництва</w:t>
            </w: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color w:val="FF0000"/>
                <w:sz w:val="18"/>
                <w:szCs w:val="18"/>
                <w:lang w:eastAsia="uk-UA"/>
              </w:rPr>
            </w:pPr>
            <w:r w:rsidRPr="001C1150">
              <w:rPr>
                <w:rFonts w:ascii="Times New Roman" w:hAnsi="Times New Roman"/>
                <w:sz w:val="18"/>
                <w:szCs w:val="18"/>
              </w:rPr>
              <w:t>управління економіки, промисловості та праці, управління стратегічного розвитку міста</w:t>
            </w:r>
          </w:p>
        </w:tc>
        <w:tc>
          <w:tcPr>
            <w:tcW w:w="4540" w:type="dxa"/>
            <w:tcBorders>
              <w:left w:val="single" w:sz="4" w:space="0" w:color="auto"/>
              <w:right w:val="single" w:sz="4" w:space="0" w:color="auto"/>
            </w:tcBorders>
          </w:tcPr>
          <w:p w:rsidR="00D0552B" w:rsidRPr="00D0552B" w:rsidRDefault="002D2A26" w:rsidP="00DC711D">
            <w:pPr>
              <w:spacing w:after="0" w:line="240" w:lineRule="auto"/>
              <w:rPr>
                <w:rFonts w:ascii="Times New Roman" w:hAnsi="Times New Roman"/>
                <w:bCs/>
                <w:sz w:val="18"/>
                <w:szCs w:val="18"/>
              </w:rPr>
            </w:pPr>
            <w:r w:rsidRPr="00EF67F4">
              <w:rPr>
                <w:rFonts w:ascii="Times New Roman" w:hAnsi="Times New Roman"/>
                <w:bCs/>
                <w:sz w:val="18"/>
                <w:szCs w:val="18"/>
              </w:rPr>
              <w:t xml:space="preserve">Проведені попередні переговори з ТОВ "БОЛТ ОПЕРЕЙШНЗ УКРАЇНА" щодо організації сервісу </w:t>
            </w:r>
            <w:proofErr w:type="spellStart"/>
            <w:r w:rsidRPr="00EF67F4">
              <w:rPr>
                <w:rFonts w:ascii="Times New Roman" w:hAnsi="Times New Roman"/>
                <w:bCs/>
                <w:sz w:val="18"/>
                <w:szCs w:val="18"/>
              </w:rPr>
              <w:t>безстанційного</w:t>
            </w:r>
            <w:proofErr w:type="spellEnd"/>
            <w:r w:rsidRPr="00EF67F4">
              <w:rPr>
                <w:rFonts w:ascii="Times New Roman" w:hAnsi="Times New Roman"/>
                <w:bCs/>
                <w:sz w:val="18"/>
                <w:szCs w:val="18"/>
              </w:rPr>
              <w:t xml:space="preserve"> прокату </w:t>
            </w:r>
            <w:proofErr w:type="spellStart"/>
            <w:r w:rsidRPr="00EF67F4">
              <w:rPr>
                <w:rFonts w:ascii="Times New Roman" w:hAnsi="Times New Roman"/>
                <w:bCs/>
                <w:sz w:val="18"/>
                <w:szCs w:val="18"/>
              </w:rPr>
              <w:t>електросамокатів</w:t>
            </w:r>
            <w:proofErr w:type="spellEnd"/>
            <w:r w:rsidRPr="00EF67F4">
              <w:rPr>
                <w:rFonts w:ascii="Times New Roman" w:hAnsi="Times New Roman"/>
                <w:bCs/>
                <w:sz w:val="18"/>
                <w:szCs w:val="18"/>
              </w:rPr>
              <w:t>, які будуть продовжені після скасування воєнного стану в країні.</w:t>
            </w:r>
          </w:p>
        </w:tc>
        <w:tc>
          <w:tcPr>
            <w:tcW w:w="3844"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bCs/>
                <w:color w:val="000000"/>
                <w:sz w:val="18"/>
                <w:szCs w:val="18"/>
                <w:lang w:eastAsia="ru-RU"/>
              </w:rPr>
            </w:pPr>
            <w:r w:rsidRPr="001C1150">
              <w:rPr>
                <w:rFonts w:ascii="Times New Roman" w:eastAsia="Times New Roman" w:hAnsi="Times New Roman"/>
                <w:bCs/>
                <w:color w:val="000000"/>
                <w:sz w:val="18"/>
                <w:szCs w:val="18"/>
                <w:lang w:eastAsia="ru-RU"/>
              </w:rPr>
              <w:t xml:space="preserve">Розвиток </w:t>
            </w:r>
            <w:proofErr w:type="spellStart"/>
            <w:r w:rsidRPr="001C1150">
              <w:rPr>
                <w:rFonts w:ascii="Times New Roman" w:eastAsia="Times New Roman" w:hAnsi="Times New Roman"/>
                <w:bCs/>
                <w:color w:val="000000"/>
                <w:sz w:val="18"/>
                <w:szCs w:val="18"/>
                <w:lang w:eastAsia="ru-RU"/>
              </w:rPr>
              <w:t>крафтових</w:t>
            </w:r>
            <w:proofErr w:type="spellEnd"/>
            <w:r w:rsidRPr="001C1150">
              <w:rPr>
                <w:rFonts w:ascii="Times New Roman" w:eastAsia="Times New Roman" w:hAnsi="Times New Roman"/>
                <w:bCs/>
                <w:color w:val="000000"/>
                <w:sz w:val="18"/>
                <w:szCs w:val="18"/>
                <w:lang w:eastAsia="ru-RU"/>
              </w:rPr>
              <w:t xml:space="preserve"> виробництв.</w:t>
            </w:r>
          </w:p>
          <w:p w:rsidR="002D2A26" w:rsidRPr="001C1150" w:rsidRDefault="002D2A26" w:rsidP="00DC711D">
            <w:pPr>
              <w:widowControl w:val="0"/>
              <w:shd w:val="clear" w:color="auto" w:fill="FFFFFF"/>
              <w:tabs>
                <w:tab w:val="left" w:pos="142"/>
                <w:tab w:val="left" w:pos="851"/>
              </w:tabs>
              <w:spacing w:after="0" w:line="240" w:lineRule="auto"/>
              <w:rPr>
                <w:rFonts w:ascii="Times New Roman" w:hAnsi="Times New Roman"/>
                <w:color w:val="FF0000"/>
                <w:sz w:val="18"/>
                <w:szCs w:val="18"/>
              </w:rPr>
            </w:pPr>
            <w:r w:rsidRPr="001C1150">
              <w:rPr>
                <w:rFonts w:ascii="Times New Roman" w:eastAsia="Times New Roman" w:hAnsi="Times New Roman"/>
                <w:color w:val="000000"/>
                <w:sz w:val="18"/>
                <w:szCs w:val="18"/>
                <w:lang w:eastAsia="ru-RU"/>
              </w:rPr>
              <w:t>Підтримка розвитку сільськогосподарської кооперації - с</w:t>
            </w:r>
            <w:r w:rsidRPr="001C1150">
              <w:rPr>
                <w:rFonts w:ascii="Times New Roman" w:hAnsi="Times New Roman"/>
                <w:color w:val="000000"/>
                <w:sz w:val="18"/>
                <w:szCs w:val="18"/>
              </w:rPr>
              <w:t>творення 1 кооперативу  на кінець програми</w:t>
            </w:r>
          </w:p>
        </w:tc>
      </w:tr>
      <w:tr w:rsidR="002D2A26" w:rsidRPr="001C1150" w:rsidTr="000A185C">
        <w:trPr>
          <w:gridAfter w:val="1"/>
          <w:wAfter w:w="8" w:type="dxa"/>
          <w:trHeight w:val="417"/>
          <w:jc w:val="center"/>
        </w:trPr>
        <w:tc>
          <w:tcPr>
            <w:tcW w:w="557" w:type="dxa"/>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7</w:t>
            </w:r>
          </w:p>
        </w:tc>
        <w:tc>
          <w:tcPr>
            <w:tcW w:w="3861" w:type="dxa"/>
            <w:gridSpan w:val="2"/>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hAnsi="Times New Roman"/>
                <w:iCs/>
                <w:color w:val="000000"/>
                <w:sz w:val="18"/>
                <w:szCs w:val="18"/>
              </w:rPr>
              <w:t>Розвиток інфраструктури споживчого ринку з розширенням мережі об’єктів  роздрібної  торгівлі та сфери послуг;</w:t>
            </w:r>
          </w:p>
        </w:tc>
        <w:tc>
          <w:tcPr>
            <w:tcW w:w="2948" w:type="dxa"/>
            <w:vMerge w:val="restart"/>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eastAsia="Times New Roman" w:hAnsi="Times New Roman"/>
                <w:color w:val="000000"/>
                <w:sz w:val="18"/>
                <w:szCs w:val="18"/>
              </w:rPr>
              <w:t>відділ  торгівлі, побуту та захисту прав споживачів</w:t>
            </w:r>
          </w:p>
        </w:tc>
        <w:tc>
          <w:tcPr>
            <w:tcW w:w="4540" w:type="dxa"/>
            <w:tcBorders>
              <w:top w:val="single" w:sz="4" w:space="0" w:color="auto"/>
              <w:left w:val="single" w:sz="4" w:space="0" w:color="auto"/>
              <w:right w:val="single" w:sz="4" w:space="0" w:color="auto"/>
            </w:tcBorders>
          </w:tcPr>
          <w:p w:rsidR="002D2A26" w:rsidRPr="00D0552B" w:rsidRDefault="002D2A26" w:rsidP="00DC711D">
            <w:pPr>
              <w:shd w:val="clear" w:color="auto" w:fill="FFFFFF"/>
              <w:spacing w:after="180" w:line="240" w:lineRule="auto"/>
              <w:jc w:val="both"/>
              <w:rPr>
                <w:rFonts w:ascii="Times New Roman" w:eastAsia="Times New Roman" w:hAnsi="Times New Roman"/>
                <w:color w:val="000000"/>
                <w:sz w:val="18"/>
                <w:szCs w:val="18"/>
                <w:lang w:eastAsia="uk-UA"/>
              </w:rPr>
            </w:pPr>
            <w:r w:rsidRPr="00580AA7">
              <w:rPr>
                <w:rFonts w:ascii="Times New Roman" w:eastAsia="Times New Roman" w:hAnsi="Times New Roman"/>
                <w:color w:val="000000"/>
                <w:sz w:val="18"/>
                <w:szCs w:val="18"/>
                <w:lang w:eastAsia="uk-UA"/>
              </w:rPr>
              <w:t xml:space="preserve">В І </w:t>
            </w:r>
            <w:r w:rsidR="00580AA7" w:rsidRPr="00580AA7">
              <w:rPr>
                <w:rFonts w:ascii="Times New Roman" w:eastAsia="Times New Roman" w:hAnsi="Times New Roman"/>
                <w:color w:val="000000"/>
                <w:sz w:val="18"/>
                <w:szCs w:val="18"/>
                <w:lang w:eastAsia="uk-UA"/>
              </w:rPr>
              <w:t>півріччі відкрито 4 нових</w:t>
            </w:r>
            <w:r w:rsidRPr="00580AA7">
              <w:rPr>
                <w:rFonts w:ascii="Times New Roman" w:eastAsia="Times New Roman" w:hAnsi="Times New Roman"/>
                <w:color w:val="000000"/>
                <w:sz w:val="18"/>
                <w:szCs w:val="18"/>
                <w:lang w:eastAsia="uk-UA"/>
              </w:rPr>
              <w:t xml:space="preserve"> о</w:t>
            </w:r>
            <w:r w:rsidRPr="00580AA7">
              <w:rPr>
                <w:rFonts w:ascii="Times New Roman" w:eastAsia="Times New Roman" w:hAnsi="Times New Roman"/>
                <w:color w:val="000000"/>
                <w:sz w:val="18"/>
                <w:szCs w:val="18"/>
              </w:rPr>
              <w:t>б’єкти</w:t>
            </w:r>
            <w:r w:rsidRPr="00580AA7">
              <w:rPr>
                <w:rFonts w:ascii="Times New Roman" w:eastAsia="Times New Roman" w:hAnsi="Times New Roman"/>
                <w:color w:val="000000"/>
                <w:sz w:val="18"/>
                <w:szCs w:val="18"/>
                <w:lang w:eastAsia="uk-UA"/>
              </w:rPr>
              <w:t xml:space="preserve"> </w:t>
            </w:r>
            <w:r w:rsidR="00580AA7" w:rsidRPr="00580AA7">
              <w:rPr>
                <w:rFonts w:ascii="Times New Roman" w:eastAsia="Times New Roman" w:hAnsi="Times New Roman"/>
                <w:color w:val="000000"/>
                <w:sz w:val="18"/>
                <w:szCs w:val="18"/>
                <w:lang w:eastAsia="uk-UA"/>
              </w:rPr>
              <w:t>торгівлі</w:t>
            </w:r>
            <w:r w:rsidR="00580AA7">
              <w:rPr>
                <w:rFonts w:ascii="Times New Roman" w:eastAsia="Times New Roman" w:hAnsi="Times New Roman"/>
                <w:color w:val="000000"/>
                <w:sz w:val="18"/>
                <w:szCs w:val="18"/>
                <w:lang w:eastAsia="uk-UA"/>
              </w:rPr>
              <w:t>.</w:t>
            </w:r>
          </w:p>
        </w:tc>
        <w:tc>
          <w:tcPr>
            <w:tcW w:w="3844" w:type="dxa"/>
            <w:gridSpan w:val="2"/>
            <w:tcBorders>
              <w:top w:val="single" w:sz="4" w:space="0" w:color="auto"/>
              <w:left w:val="single" w:sz="4" w:space="0" w:color="auto"/>
              <w:right w:val="single" w:sz="4" w:space="0" w:color="auto"/>
            </w:tcBorders>
          </w:tcPr>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eastAsia="Times New Roman" w:hAnsi="Times New Roman"/>
                <w:color w:val="000000"/>
                <w:sz w:val="18"/>
                <w:szCs w:val="18"/>
              </w:rPr>
              <w:t>Відкриття нових об’єктів - 10 од.  щорічно з них фірмової торгівлі - 5 од.</w:t>
            </w:r>
          </w:p>
        </w:tc>
      </w:tr>
      <w:tr w:rsidR="002D2A26" w:rsidRPr="001C1150" w:rsidTr="00525441">
        <w:trPr>
          <w:gridAfter w:val="1"/>
          <w:wAfter w:w="8" w:type="dxa"/>
          <w:trHeight w:val="376"/>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iCs/>
                <w:color w:val="000000"/>
                <w:sz w:val="18"/>
                <w:szCs w:val="18"/>
              </w:rPr>
            </w:pPr>
          </w:p>
        </w:tc>
        <w:tc>
          <w:tcPr>
            <w:tcW w:w="2948"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0000"/>
                <w:sz w:val="18"/>
                <w:szCs w:val="18"/>
              </w:rPr>
            </w:pPr>
          </w:p>
        </w:tc>
        <w:tc>
          <w:tcPr>
            <w:tcW w:w="4540" w:type="dxa"/>
            <w:tcBorders>
              <w:left w:val="single" w:sz="4" w:space="0" w:color="auto"/>
              <w:right w:val="single" w:sz="4" w:space="0" w:color="auto"/>
            </w:tcBorders>
          </w:tcPr>
          <w:p w:rsidR="002D2A26" w:rsidRPr="00A11A65" w:rsidRDefault="00077FC7" w:rsidP="00DC711D">
            <w:pPr>
              <w:spacing w:after="0" w:line="240" w:lineRule="auto"/>
              <w:rPr>
                <w:rFonts w:ascii="Times New Roman" w:hAnsi="Times New Roman"/>
                <w:bCs/>
                <w:sz w:val="18"/>
                <w:szCs w:val="18"/>
                <w:highlight w:val="yellow"/>
              </w:rPr>
            </w:pPr>
            <w:r w:rsidRPr="00077FC7">
              <w:rPr>
                <w:rFonts w:ascii="Times New Roman" w:hAnsi="Times New Roman"/>
                <w:bCs/>
                <w:sz w:val="18"/>
                <w:szCs w:val="18"/>
              </w:rPr>
              <w:t xml:space="preserve">В І півріччі </w:t>
            </w:r>
            <w:r w:rsidR="002D2A26" w:rsidRPr="00077FC7">
              <w:rPr>
                <w:rFonts w:ascii="Times New Roman" w:hAnsi="Times New Roman"/>
                <w:bCs/>
                <w:sz w:val="18"/>
                <w:szCs w:val="18"/>
              </w:rPr>
              <w:t xml:space="preserve">   конкурси професійної майстерності не  проводилися</w:t>
            </w:r>
            <w:r>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Проведення конкурсів професійної майстерності «Тернопільські дні моди», тощо</w:t>
            </w:r>
          </w:p>
        </w:tc>
      </w:tr>
      <w:tr w:rsidR="002D2A26" w:rsidRPr="001C1150" w:rsidTr="00525441">
        <w:trPr>
          <w:gridAfter w:val="1"/>
          <w:wAfter w:w="8" w:type="dxa"/>
          <w:trHeight w:val="376"/>
          <w:jc w:val="center"/>
        </w:trPr>
        <w:tc>
          <w:tcPr>
            <w:tcW w:w="557"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iCs/>
                <w:color w:val="000000"/>
                <w:sz w:val="18"/>
                <w:szCs w:val="18"/>
              </w:rPr>
            </w:pPr>
          </w:p>
        </w:tc>
        <w:tc>
          <w:tcPr>
            <w:tcW w:w="2948" w:type="dxa"/>
            <w:vMerge/>
            <w:tcBorders>
              <w:left w:val="single" w:sz="4" w:space="0" w:color="auto"/>
              <w:right w:val="single" w:sz="4" w:space="0" w:color="auto"/>
            </w:tcBorders>
          </w:tcPr>
          <w:p w:rsidR="002D2A26" w:rsidRPr="001C1150" w:rsidRDefault="002D2A26" w:rsidP="00DC711D">
            <w:pPr>
              <w:spacing w:after="0" w:line="240" w:lineRule="auto"/>
              <w:rPr>
                <w:rFonts w:ascii="Times New Roman" w:eastAsia="Times New Roman" w:hAnsi="Times New Roman"/>
                <w:color w:val="000000"/>
                <w:sz w:val="18"/>
                <w:szCs w:val="18"/>
              </w:rPr>
            </w:pPr>
          </w:p>
        </w:tc>
        <w:tc>
          <w:tcPr>
            <w:tcW w:w="4540" w:type="dxa"/>
            <w:tcBorders>
              <w:left w:val="single" w:sz="4" w:space="0" w:color="auto"/>
              <w:bottom w:val="single" w:sz="4" w:space="0" w:color="auto"/>
              <w:right w:val="single" w:sz="4" w:space="0" w:color="auto"/>
            </w:tcBorders>
          </w:tcPr>
          <w:p w:rsidR="002D2A26" w:rsidRPr="00DC38BA" w:rsidRDefault="002D2A26" w:rsidP="00F32AC0">
            <w:pPr>
              <w:spacing w:after="0" w:line="240" w:lineRule="auto"/>
              <w:rPr>
                <w:rFonts w:ascii="Times New Roman" w:hAnsi="Times New Roman"/>
                <w:bCs/>
                <w:sz w:val="18"/>
                <w:szCs w:val="18"/>
              </w:rPr>
            </w:pPr>
            <w:r w:rsidRPr="00DC38BA">
              <w:rPr>
                <w:rFonts w:ascii="Times New Roman" w:eastAsia="Times New Roman" w:hAnsi="Times New Roman"/>
                <w:color w:val="000000"/>
                <w:sz w:val="18"/>
                <w:szCs w:val="18"/>
                <w:lang w:eastAsia="uk-UA"/>
              </w:rPr>
              <w:t xml:space="preserve">З метою забезпечення населення широким асортиментом сільськогосподарської продукції і товарами підприємств харчової та переробної промисловості проводиться  </w:t>
            </w:r>
            <w:r w:rsidRPr="00DC38BA">
              <w:rPr>
                <w:rFonts w:ascii="Times New Roman" w:hAnsi="Times New Roman"/>
                <w:bCs/>
                <w:sz w:val="18"/>
                <w:szCs w:val="18"/>
              </w:rPr>
              <w:t>щосуботній ярмарок – площадка на перехресті вул. Миру – Дружби;</w:t>
            </w:r>
          </w:p>
          <w:p w:rsidR="002D2A26" w:rsidRPr="00A11A65" w:rsidRDefault="002D2A26" w:rsidP="00E27EBF">
            <w:pPr>
              <w:spacing w:after="0" w:line="240" w:lineRule="auto"/>
              <w:rPr>
                <w:rFonts w:ascii="Times New Roman" w:hAnsi="Times New Roman"/>
                <w:bCs/>
                <w:sz w:val="18"/>
                <w:szCs w:val="18"/>
                <w:highlight w:val="yellow"/>
              </w:rPr>
            </w:pPr>
            <w:r w:rsidRPr="00DC38BA">
              <w:rPr>
                <w:rFonts w:ascii="Times New Roman" w:hAnsi="Times New Roman"/>
                <w:bCs/>
                <w:sz w:val="18"/>
                <w:szCs w:val="18"/>
              </w:rPr>
              <w:t>- відповідно до розпорядження міського голови від 11.03.2022 №242 «Про проведення сільськогосподарського ярмарку» додатково щосуботи:</w:t>
            </w:r>
            <w:r w:rsidR="002A127C">
              <w:rPr>
                <w:rFonts w:ascii="Times New Roman" w:hAnsi="Times New Roman"/>
                <w:bCs/>
                <w:sz w:val="18"/>
                <w:szCs w:val="18"/>
              </w:rPr>
              <w:t xml:space="preserve"> </w:t>
            </w:r>
            <w:r w:rsidRPr="00DC38BA">
              <w:rPr>
                <w:rFonts w:ascii="Times New Roman" w:hAnsi="Times New Roman"/>
                <w:bCs/>
                <w:sz w:val="18"/>
                <w:szCs w:val="18"/>
              </w:rPr>
              <w:t>масив «Східний» - вул. Лесі Українки, 39; проспект Степана Бандери, 15;масив «Сонячний» - ринок «Галицький» (біля ЗГТ «Подоляни»).</w:t>
            </w:r>
          </w:p>
        </w:tc>
        <w:tc>
          <w:tcPr>
            <w:tcW w:w="3844" w:type="dxa"/>
            <w:gridSpan w:val="2"/>
            <w:tcBorders>
              <w:top w:val="single" w:sz="4" w:space="0" w:color="auto"/>
              <w:left w:val="single" w:sz="4" w:space="0" w:color="auto"/>
              <w:bottom w:val="single" w:sz="4" w:space="0" w:color="auto"/>
              <w:right w:val="single" w:sz="4" w:space="0" w:color="auto"/>
            </w:tcBorders>
          </w:tcPr>
          <w:p w:rsidR="002D2A26" w:rsidRPr="001C1150" w:rsidRDefault="002D2A26" w:rsidP="00DC711D">
            <w:pPr>
              <w:tabs>
                <w:tab w:val="left" w:pos="851"/>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Проведення </w:t>
            </w:r>
            <w:r w:rsidRPr="001C1150">
              <w:rPr>
                <w:rFonts w:ascii="Times New Roman" w:eastAsia="Times New Roman" w:hAnsi="Times New Roman"/>
                <w:color w:val="000000"/>
                <w:sz w:val="18"/>
                <w:szCs w:val="18"/>
              </w:rPr>
              <w:t>4 ярмарки щорічно</w:t>
            </w:r>
          </w:p>
        </w:tc>
      </w:tr>
      <w:tr w:rsidR="002D2A26" w:rsidRPr="001C1150" w:rsidTr="00525441">
        <w:trPr>
          <w:gridAfter w:val="1"/>
          <w:wAfter w:w="8" w:type="dxa"/>
          <w:trHeight w:val="376"/>
          <w:jc w:val="center"/>
        </w:trPr>
        <w:tc>
          <w:tcPr>
            <w:tcW w:w="557"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sz w:val="18"/>
                <w:szCs w:val="18"/>
              </w:rPr>
              <w:t>8</w:t>
            </w:r>
          </w:p>
        </w:tc>
        <w:tc>
          <w:tcPr>
            <w:tcW w:w="3861" w:type="dxa"/>
            <w:gridSpan w:val="2"/>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hAnsi="Times New Roman"/>
                <w:color w:val="000000"/>
                <w:sz w:val="18"/>
                <w:szCs w:val="18"/>
              </w:rPr>
              <w:t xml:space="preserve">Впорядкування розміщення засобів пересувної торговельної мережі , тимчасових споруд для здійснення підприємницької діяльності , приведення їх до єдиного </w:t>
            </w:r>
            <w:proofErr w:type="spellStart"/>
            <w:r w:rsidRPr="001C1150">
              <w:rPr>
                <w:rFonts w:ascii="Times New Roman" w:hAnsi="Times New Roman"/>
                <w:color w:val="000000"/>
                <w:sz w:val="18"/>
                <w:szCs w:val="18"/>
              </w:rPr>
              <w:t>архітипу</w:t>
            </w:r>
            <w:proofErr w:type="spellEnd"/>
            <w:r w:rsidRPr="001C1150">
              <w:rPr>
                <w:rFonts w:ascii="Times New Roman" w:hAnsi="Times New Roman"/>
                <w:color w:val="000000"/>
                <w:sz w:val="18"/>
                <w:szCs w:val="18"/>
              </w:rPr>
              <w:t>, демонтаж самовільно розміщених тимчасових споруд</w:t>
            </w:r>
          </w:p>
        </w:tc>
        <w:tc>
          <w:tcPr>
            <w:tcW w:w="2948" w:type="dxa"/>
            <w:tcBorders>
              <w:left w:val="single" w:sz="4" w:space="0" w:color="auto"/>
              <w:right w:val="single" w:sz="4" w:space="0" w:color="auto"/>
            </w:tcBorders>
          </w:tcPr>
          <w:p w:rsidR="002D2A26" w:rsidRPr="001C1150" w:rsidRDefault="002D2A26" w:rsidP="00DC711D">
            <w:pPr>
              <w:spacing w:after="0" w:line="240" w:lineRule="auto"/>
              <w:rPr>
                <w:rFonts w:ascii="Times New Roman" w:hAnsi="Times New Roman"/>
                <w:sz w:val="18"/>
                <w:szCs w:val="18"/>
              </w:rPr>
            </w:pPr>
            <w:r w:rsidRPr="001C1150">
              <w:rPr>
                <w:rFonts w:ascii="Times New Roman" w:eastAsia="Times New Roman" w:hAnsi="Times New Roman"/>
                <w:color w:val="000000"/>
                <w:sz w:val="18"/>
                <w:szCs w:val="18"/>
              </w:rPr>
              <w:t>відділ торгівлі, побуту та захисту прав споживачів, управління муніципальної інспекція,</w:t>
            </w:r>
            <w:r w:rsidRPr="001C1150">
              <w:rPr>
                <w:rFonts w:ascii="Times New Roman" w:hAnsi="Times New Roman"/>
                <w:color w:val="000000"/>
                <w:sz w:val="18"/>
                <w:szCs w:val="18"/>
              </w:rPr>
              <w:t xml:space="preserve"> управління містобудування, архітектури та кадастру</w:t>
            </w:r>
          </w:p>
        </w:tc>
        <w:tc>
          <w:tcPr>
            <w:tcW w:w="4540" w:type="dxa"/>
            <w:tcBorders>
              <w:top w:val="single" w:sz="4" w:space="0" w:color="auto"/>
              <w:left w:val="single" w:sz="4" w:space="0" w:color="auto"/>
              <w:bottom w:val="single" w:sz="4" w:space="0" w:color="auto"/>
              <w:right w:val="single" w:sz="4" w:space="0" w:color="auto"/>
            </w:tcBorders>
          </w:tcPr>
          <w:p w:rsidR="002D2A26" w:rsidRPr="00162876" w:rsidRDefault="002D2A26" w:rsidP="00DC711D">
            <w:pPr>
              <w:autoSpaceDE w:val="0"/>
              <w:autoSpaceDN w:val="0"/>
              <w:adjustRightInd w:val="0"/>
              <w:spacing w:after="0" w:line="240" w:lineRule="auto"/>
              <w:rPr>
                <w:rFonts w:ascii="Times New Roman" w:eastAsia="Times New Roman" w:hAnsi="Times New Roman"/>
                <w:bCs/>
                <w:color w:val="000000"/>
                <w:sz w:val="18"/>
                <w:szCs w:val="18"/>
              </w:rPr>
            </w:pPr>
            <w:r w:rsidRPr="00162876">
              <w:rPr>
                <w:rFonts w:ascii="Times New Roman" w:eastAsia="Times New Roman" w:hAnsi="Times New Roman"/>
                <w:bCs/>
                <w:color w:val="000000"/>
                <w:sz w:val="18"/>
                <w:szCs w:val="18"/>
              </w:rPr>
              <w:t>Обсяг роздріб</w:t>
            </w:r>
            <w:r w:rsidR="00196DAE" w:rsidRPr="00162876">
              <w:rPr>
                <w:rFonts w:ascii="Times New Roman" w:eastAsia="Times New Roman" w:hAnsi="Times New Roman"/>
                <w:bCs/>
                <w:color w:val="000000"/>
                <w:sz w:val="18"/>
                <w:szCs w:val="18"/>
              </w:rPr>
              <w:t xml:space="preserve">ного товарообороту за  І півріччя 2022 року </w:t>
            </w:r>
            <w:r w:rsidR="002E08F1">
              <w:rPr>
                <w:rFonts w:ascii="Times New Roman" w:eastAsia="Times New Roman" w:hAnsi="Times New Roman"/>
                <w:bCs/>
                <w:color w:val="000000"/>
                <w:sz w:val="18"/>
                <w:szCs w:val="18"/>
              </w:rPr>
              <w:t>складає 110</w:t>
            </w:r>
            <w:r w:rsidRPr="00162876">
              <w:rPr>
                <w:rFonts w:ascii="Times New Roman" w:eastAsia="Times New Roman" w:hAnsi="Times New Roman"/>
                <w:bCs/>
                <w:color w:val="000000"/>
                <w:sz w:val="18"/>
                <w:szCs w:val="18"/>
              </w:rPr>
              <w:t>%  до  відповідного періоду 2021 року.</w:t>
            </w:r>
          </w:p>
          <w:p w:rsidR="002D2A26" w:rsidRPr="00A11A65" w:rsidRDefault="00E9299B" w:rsidP="00E27EBF">
            <w:pPr>
              <w:autoSpaceDE w:val="0"/>
              <w:autoSpaceDN w:val="0"/>
              <w:adjustRightInd w:val="0"/>
              <w:spacing w:after="0" w:line="240" w:lineRule="auto"/>
              <w:rPr>
                <w:rFonts w:ascii="Times New Roman" w:hAnsi="Times New Roman"/>
                <w:bCs/>
                <w:sz w:val="18"/>
                <w:szCs w:val="18"/>
                <w:highlight w:val="yellow"/>
              </w:rPr>
            </w:pPr>
            <w:r>
              <w:rPr>
                <w:rFonts w:ascii="Times New Roman" w:hAnsi="Times New Roman"/>
                <w:sz w:val="18"/>
                <w:szCs w:val="18"/>
              </w:rPr>
              <w:t xml:space="preserve">На виконання рішення виконавчого комітету демонтовано 16 тимчасових споруд, які розташовані без дозвільних документів органу місцевого самоврядування. </w:t>
            </w:r>
          </w:p>
        </w:tc>
        <w:tc>
          <w:tcPr>
            <w:tcW w:w="3844" w:type="dxa"/>
            <w:gridSpan w:val="2"/>
            <w:tcBorders>
              <w:left w:val="single" w:sz="4" w:space="0" w:color="auto"/>
              <w:bottom w:val="single" w:sz="4" w:space="0" w:color="auto"/>
              <w:right w:val="single" w:sz="4" w:space="0" w:color="auto"/>
            </w:tcBorders>
          </w:tcPr>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Збільшення обсягів роздрібного товарообороту та послуг на 19,5%,</w:t>
            </w:r>
          </w:p>
          <w:p w:rsidR="002D2A26" w:rsidRPr="001C1150" w:rsidRDefault="002D2A26" w:rsidP="00DC711D">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демонтаж самовільно розміщених тимчасових споруд 200 (щорічно)</w:t>
            </w:r>
          </w:p>
        </w:tc>
      </w:tr>
      <w:tr w:rsidR="002D2A26"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2D2A26" w:rsidRPr="00A11A65" w:rsidRDefault="002D2A26" w:rsidP="00DC711D">
            <w:pPr>
              <w:shd w:val="clear" w:color="auto" w:fill="FFFFFF"/>
              <w:tabs>
                <w:tab w:val="left" w:pos="284"/>
              </w:tabs>
              <w:spacing w:after="0" w:line="240" w:lineRule="auto"/>
              <w:ind w:left="360"/>
              <w:jc w:val="center"/>
              <w:rPr>
                <w:rFonts w:ascii="Times New Roman" w:eastAsia="Times New Roman" w:hAnsi="Times New Roman"/>
                <w:sz w:val="18"/>
                <w:szCs w:val="18"/>
                <w:highlight w:val="yellow"/>
              </w:rPr>
            </w:pPr>
            <w:r w:rsidRPr="00D43C94">
              <w:rPr>
                <w:rFonts w:ascii="Times New Roman" w:hAnsi="Times New Roman"/>
                <w:b/>
                <w:spacing w:val="-6"/>
                <w:sz w:val="18"/>
                <w:szCs w:val="18"/>
              </w:rPr>
              <w:t>1.2. Інвестиційна діяльність.</w:t>
            </w:r>
          </w:p>
        </w:tc>
      </w:tr>
      <w:tr w:rsidR="002D2A26" w:rsidRPr="001C1150" w:rsidTr="00DC711D">
        <w:trPr>
          <w:gridAfter w:val="1"/>
          <w:wAfter w:w="8" w:type="dxa"/>
          <w:trHeight w:val="376"/>
          <w:jc w:val="center"/>
        </w:trPr>
        <w:tc>
          <w:tcPr>
            <w:tcW w:w="15750" w:type="dxa"/>
            <w:gridSpan w:val="7"/>
            <w:tcBorders>
              <w:top w:val="single" w:sz="4" w:space="0" w:color="auto"/>
              <w:left w:val="single" w:sz="4" w:space="0" w:color="auto"/>
              <w:bottom w:val="single" w:sz="4" w:space="0" w:color="auto"/>
              <w:right w:val="single" w:sz="4" w:space="0" w:color="auto"/>
            </w:tcBorders>
          </w:tcPr>
          <w:p w:rsidR="002D2A26" w:rsidRPr="00A11A65" w:rsidRDefault="002D2A26" w:rsidP="00DC711D">
            <w:pPr>
              <w:autoSpaceDE w:val="0"/>
              <w:autoSpaceDN w:val="0"/>
              <w:adjustRightInd w:val="0"/>
              <w:spacing w:after="0" w:line="298" w:lineRule="exact"/>
              <w:ind w:left="405"/>
              <w:jc w:val="center"/>
              <w:rPr>
                <w:rFonts w:ascii="Times New Roman" w:eastAsia="Times New Roman" w:hAnsi="Times New Roman"/>
                <w:sz w:val="18"/>
                <w:szCs w:val="18"/>
                <w:highlight w:val="yellow"/>
              </w:rPr>
            </w:pPr>
            <w:r w:rsidRPr="00D43C94">
              <w:rPr>
                <w:rFonts w:ascii="Times New Roman" w:hAnsi="Times New Roman"/>
                <w:b/>
                <w:sz w:val="18"/>
                <w:szCs w:val="18"/>
                <w:lang w:eastAsia="uk-UA"/>
              </w:rPr>
              <w:t>Громада - інтегрована у міжнародні проекти та громада сприятливого інвестиційного клімату.</w:t>
            </w:r>
          </w:p>
        </w:tc>
      </w:tr>
      <w:tr w:rsidR="00DD5ADD" w:rsidRPr="001C1150" w:rsidTr="00525441">
        <w:trPr>
          <w:gridAfter w:val="1"/>
          <w:wAfter w:w="8" w:type="dxa"/>
          <w:trHeight w:val="664"/>
          <w:jc w:val="center"/>
        </w:trPr>
        <w:tc>
          <w:tcPr>
            <w:tcW w:w="557" w:type="dxa"/>
            <w:vMerge w:val="restart"/>
            <w:tcBorders>
              <w:left w:val="single" w:sz="4" w:space="0" w:color="auto"/>
              <w:bottom w:val="single" w:sz="4" w:space="0" w:color="auto"/>
              <w:right w:val="single" w:sz="4" w:space="0" w:color="auto"/>
            </w:tcBorders>
          </w:tcPr>
          <w:p w:rsidR="00DD5ADD" w:rsidRPr="001C1150" w:rsidRDefault="00DD5ADD" w:rsidP="00DD5ADD">
            <w:pPr>
              <w:keepLines/>
              <w:spacing w:after="0" w:line="240" w:lineRule="auto"/>
              <w:ind w:left="720"/>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11</w:t>
            </w:r>
          </w:p>
        </w:tc>
        <w:tc>
          <w:tcPr>
            <w:tcW w:w="3861" w:type="dxa"/>
            <w:gridSpan w:val="2"/>
            <w:vMerge w:val="restart"/>
            <w:tcBorders>
              <w:left w:val="single" w:sz="4" w:space="0" w:color="auto"/>
              <w:bottom w:val="single" w:sz="4" w:space="0" w:color="auto"/>
              <w:right w:val="single" w:sz="4" w:space="0" w:color="auto"/>
            </w:tcBorders>
          </w:tcPr>
          <w:p w:rsidR="00DD5ADD" w:rsidRPr="001C1150" w:rsidRDefault="00DD5ADD" w:rsidP="00DD5ADD">
            <w:pPr>
              <w:shd w:val="clear" w:color="auto" w:fill="FFFFFF"/>
              <w:tabs>
                <w:tab w:val="left" w:pos="284"/>
              </w:tabs>
              <w:spacing w:after="0" w:line="240" w:lineRule="auto"/>
              <w:jc w:val="both"/>
              <w:rPr>
                <w:rFonts w:ascii="Times New Roman" w:hAnsi="Times New Roman"/>
                <w:color w:val="000000"/>
                <w:sz w:val="18"/>
                <w:szCs w:val="18"/>
                <w:lang w:eastAsia="ru-RU"/>
              </w:rPr>
            </w:pPr>
            <w:r w:rsidRPr="001C1150">
              <w:rPr>
                <w:rFonts w:ascii="Times New Roman" w:hAnsi="Times New Roman"/>
                <w:iCs/>
                <w:color w:val="000000"/>
                <w:sz w:val="18"/>
                <w:szCs w:val="18"/>
              </w:rPr>
              <w:t>Створення іміджу громади як території, дружньої   для інвестора</w:t>
            </w:r>
          </w:p>
          <w:p w:rsidR="00DD5ADD" w:rsidRPr="001C1150" w:rsidRDefault="00DD5ADD" w:rsidP="00DD5ADD">
            <w:pPr>
              <w:spacing w:after="0" w:line="240" w:lineRule="auto"/>
              <w:ind w:left="57" w:hanging="31"/>
              <w:jc w:val="both"/>
              <w:rPr>
                <w:rFonts w:ascii="Times New Roman" w:eastAsia="Times New Roman" w:hAnsi="Times New Roman"/>
                <w:color w:val="000000"/>
                <w:sz w:val="18"/>
                <w:szCs w:val="18"/>
                <w:lang w:eastAsia="uk-UA" w:bidi="uk-UA"/>
              </w:rPr>
            </w:pPr>
          </w:p>
        </w:tc>
        <w:tc>
          <w:tcPr>
            <w:tcW w:w="2948" w:type="dxa"/>
            <w:tcBorders>
              <w:left w:val="single" w:sz="4" w:space="0" w:color="auto"/>
              <w:bottom w:val="single" w:sz="4" w:space="0" w:color="auto"/>
              <w:right w:val="single" w:sz="4" w:space="0" w:color="auto"/>
            </w:tcBorders>
          </w:tcPr>
          <w:p w:rsidR="00DD5ADD" w:rsidRPr="001C1150" w:rsidRDefault="00DD5ADD" w:rsidP="00DD5ADD">
            <w:pPr>
              <w:keepLines/>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управління стратегічного розвитку міста,</w:t>
            </w:r>
          </w:p>
          <w:p w:rsidR="00DD5ADD" w:rsidRPr="001C1150" w:rsidRDefault="00DD5ADD" w:rsidP="00DD5ADD">
            <w:pPr>
              <w:spacing w:after="0" w:line="240" w:lineRule="auto"/>
              <w:ind w:right="174"/>
              <w:jc w:val="both"/>
              <w:outlineLvl w:val="0"/>
              <w:rPr>
                <w:rFonts w:ascii="Times New Roman" w:hAnsi="Times New Roman"/>
                <w:color w:val="000000"/>
                <w:sz w:val="18"/>
                <w:szCs w:val="18"/>
              </w:rPr>
            </w:pPr>
            <w:r w:rsidRPr="001C1150">
              <w:rPr>
                <w:rFonts w:ascii="Times New Roman" w:eastAsia="Times New Roman" w:hAnsi="Times New Roman"/>
                <w:color w:val="000000"/>
                <w:sz w:val="18"/>
                <w:szCs w:val="18"/>
              </w:rPr>
              <w:t xml:space="preserve"> </w:t>
            </w:r>
            <w:r w:rsidRPr="001C1150">
              <w:rPr>
                <w:rFonts w:ascii="Times New Roman" w:eastAsia="Times New Roman" w:hAnsi="Times New Roman"/>
                <w:color w:val="000000"/>
                <w:sz w:val="18"/>
                <w:szCs w:val="18"/>
                <w:lang w:eastAsia="ru-RU"/>
              </w:rPr>
              <w:t>виконавчі органи міської ради, комунальні підприємства, суб’єкти господарювання</w:t>
            </w:r>
          </w:p>
        </w:tc>
        <w:tc>
          <w:tcPr>
            <w:tcW w:w="4540" w:type="dxa"/>
            <w:tcBorders>
              <w:top w:val="single" w:sz="4" w:space="0" w:color="auto"/>
              <w:left w:val="single" w:sz="4" w:space="0" w:color="auto"/>
              <w:right w:val="single" w:sz="4" w:space="0" w:color="auto"/>
            </w:tcBorders>
          </w:tcPr>
          <w:p w:rsidR="00DD5ADD" w:rsidRPr="00D0478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 xml:space="preserve">15 січня – поїздка на Львівську </w:t>
            </w:r>
            <w:proofErr w:type="spellStart"/>
            <w:r w:rsidRPr="00DD5ADD">
              <w:rPr>
                <w:rFonts w:ascii="Times New Roman" w:hAnsi="Times New Roman"/>
                <w:sz w:val="18"/>
                <w:szCs w:val="18"/>
              </w:rPr>
              <w:t>гастро</w:t>
            </w:r>
            <w:proofErr w:type="spellEnd"/>
            <w:r w:rsidR="00E27EBF">
              <w:rPr>
                <w:rFonts w:ascii="Times New Roman" w:hAnsi="Times New Roman"/>
                <w:sz w:val="18"/>
                <w:szCs w:val="18"/>
              </w:rPr>
              <w:t>-</w:t>
            </w:r>
            <w:r w:rsidRPr="00DD5ADD">
              <w:rPr>
                <w:rFonts w:ascii="Times New Roman" w:hAnsi="Times New Roman"/>
                <w:sz w:val="18"/>
                <w:szCs w:val="18"/>
              </w:rPr>
              <w:t>зустріч «Українська кухня: старий-новий смак Європи»</w:t>
            </w:r>
            <w:r w:rsidR="00D04783" w:rsidRPr="00D04783">
              <w:rPr>
                <w:rFonts w:ascii="Times New Roman" w:hAnsi="Times New Roman"/>
                <w:sz w:val="18"/>
                <w:szCs w:val="18"/>
                <w:lang w:val="ru-RU"/>
              </w:rPr>
              <w:t>;</w:t>
            </w:r>
          </w:p>
          <w:p w:rsidR="00DD5ADD" w:rsidRPr="00D0478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17 січня – зустріч із представниками м. Батумі та туроператорами щодо питань співпраці</w:t>
            </w:r>
            <w:r w:rsidR="00D04783" w:rsidRPr="00D04783">
              <w:rPr>
                <w:rFonts w:ascii="Times New Roman" w:hAnsi="Times New Roman"/>
                <w:sz w:val="18"/>
                <w:szCs w:val="18"/>
                <w:lang w:val="ru-RU"/>
              </w:rPr>
              <w:t>;</w:t>
            </w:r>
          </w:p>
          <w:p w:rsidR="00DD5ADD" w:rsidRPr="00D0478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 xml:space="preserve">3 лютого – участь в Всеукраїнській </w:t>
            </w:r>
            <w:r w:rsidRPr="00DD5ADD">
              <w:rPr>
                <w:rFonts w:ascii="Times New Roman" w:hAnsi="Times New Roman"/>
                <w:sz w:val="18"/>
                <w:szCs w:val="18"/>
                <w:lang w:val="en-US"/>
              </w:rPr>
              <w:t>zoom</w:t>
            </w:r>
            <w:r w:rsidRPr="00DD5ADD">
              <w:rPr>
                <w:rFonts w:ascii="Times New Roman" w:hAnsi="Times New Roman"/>
                <w:sz w:val="18"/>
                <w:szCs w:val="18"/>
              </w:rPr>
              <w:t xml:space="preserve">-конференції представників </w:t>
            </w:r>
            <w:proofErr w:type="spellStart"/>
            <w:r w:rsidRPr="00DD5ADD">
              <w:rPr>
                <w:rFonts w:ascii="Times New Roman" w:hAnsi="Times New Roman"/>
                <w:sz w:val="18"/>
                <w:szCs w:val="18"/>
              </w:rPr>
              <w:t>ТІЦів</w:t>
            </w:r>
            <w:proofErr w:type="spellEnd"/>
            <w:r w:rsidRPr="00DD5ADD">
              <w:rPr>
                <w:rFonts w:ascii="Times New Roman" w:hAnsi="Times New Roman"/>
                <w:sz w:val="18"/>
                <w:szCs w:val="18"/>
              </w:rPr>
              <w:t xml:space="preserve"> України з питань участь у цього різних туристичних виставках</w:t>
            </w:r>
            <w:r w:rsidR="00D04783" w:rsidRPr="00D04783">
              <w:rPr>
                <w:rFonts w:ascii="Times New Roman" w:hAnsi="Times New Roman"/>
                <w:sz w:val="18"/>
                <w:szCs w:val="18"/>
                <w:lang w:val="ru-RU"/>
              </w:rPr>
              <w:t>;</w:t>
            </w:r>
          </w:p>
          <w:p w:rsidR="00DD5ADD" w:rsidRPr="00D0478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 xml:space="preserve">8 лютого – </w:t>
            </w:r>
            <w:r w:rsidRPr="00DD5ADD">
              <w:rPr>
                <w:rFonts w:ascii="Times New Roman" w:hAnsi="Times New Roman"/>
                <w:sz w:val="18"/>
                <w:szCs w:val="18"/>
                <w:lang w:val="en-US"/>
              </w:rPr>
              <w:t>zoom</w:t>
            </w:r>
            <w:r w:rsidRPr="00DD5ADD">
              <w:rPr>
                <w:rFonts w:ascii="Times New Roman" w:hAnsi="Times New Roman"/>
                <w:sz w:val="18"/>
                <w:szCs w:val="18"/>
              </w:rPr>
              <w:t>-конференція із компанією «</w:t>
            </w:r>
            <w:proofErr w:type="spellStart"/>
            <w:r w:rsidRPr="00DD5ADD">
              <w:rPr>
                <w:rFonts w:ascii="Times New Roman" w:hAnsi="Times New Roman"/>
                <w:sz w:val="18"/>
                <w:szCs w:val="18"/>
              </w:rPr>
              <w:t>Молокія</w:t>
            </w:r>
            <w:proofErr w:type="spellEnd"/>
            <w:r w:rsidRPr="00DD5ADD">
              <w:rPr>
                <w:rFonts w:ascii="Times New Roman" w:hAnsi="Times New Roman"/>
                <w:sz w:val="18"/>
                <w:szCs w:val="18"/>
              </w:rPr>
              <w:t>» щодо організації тематичної конференції до Дня міста</w:t>
            </w:r>
            <w:r w:rsidR="00D04783" w:rsidRPr="00D04783">
              <w:rPr>
                <w:rFonts w:ascii="Times New Roman" w:hAnsi="Times New Roman"/>
                <w:sz w:val="18"/>
                <w:szCs w:val="18"/>
                <w:lang w:val="ru-RU"/>
              </w:rPr>
              <w:t>;</w:t>
            </w:r>
          </w:p>
          <w:p w:rsidR="00DD5ADD" w:rsidRPr="00DD5ADD" w:rsidRDefault="00DD5ADD" w:rsidP="00410585">
            <w:pPr>
              <w:spacing w:after="0" w:line="240" w:lineRule="auto"/>
              <w:ind w:right="142"/>
              <w:jc w:val="both"/>
              <w:rPr>
                <w:rFonts w:ascii="Times New Roman" w:hAnsi="Times New Roman"/>
                <w:sz w:val="18"/>
                <w:szCs w:val="18"/>
              </w:rPr>
            </w:pPr>
            <w:r w:rsidRPr="00DD5ADD">
              <w:rPr>
                <w:rFonts w:ascii="Times New Roman" w:hAnsi="Times New Roman"/>
                <w:sz w:val="18"/>
                <w:szCs w:val="18"/>
              </w:rPr>
              <w:t>10 лютого – КП ТІЦ обговорили співпрацю з питань виготовлення відеороликів із телеканалом «Файне місто»;</w:t>
            </w:r>
          </w:p>
          <w:p w:rsidR="00DD5ADD" w:rsidRPr="002835D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 xml:space="preserve">10 лютого – </w:t>
            </w:r>
            <w:r w:rsidRPr="00DD5ADD">
              <w:rPr>
                <w:rFonts w:ascii="Times New Roman" w:hAnsi="Times New Roman"/>
                <w:sz w:val="18"/>
                <w:szCs w:val="18"/>
                <w:lang w:val="en-US"/>
              </w:rPr>
              <w:t>zoom</w:t>
            </w:r>
            <w:r w:rsidRPr="00DD5ADD">
              <w:rPr>
                <w:rFonts w:ascii="Times New Roman" w:hAnsi="Times New Roman"/>
                <w:sz w:val="18"/>
                <w:szCs w:val="18"/>
              </w:rPr>
              <w:t>-конференція від ДАРТ з питань організація фестивалю «Мандруй Україною»</w:t>
            </w:r>
            <w:r w:rsidR="002835D3" w:rsidRPr="002835D3">
              <w:rPr>
                <w:rFonts w:ascii="Times New Roman" w:hAnsi="Times New Roman"/>
                <w:sz w:val="18"/>
                <w:szCs w:val="18"/>
                <w:lang w:val="ru-RU"/>
              </w:rPr>
              <w:t>;</w:t>
            </w:r>
          </w:p>
          <w:p w:rsidR="00DD5ADD" w:rsidRPr="00DD5ADD"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rPr>
            </w:pPr>
            <w:r w:rsidRPr="00DD5ADD">
              <w:rPr>
                <w:rFonts w:ascii="Times New Roman" w:hAnsi="Times New Roman"/>
                <w:sz w:val="18"/>
                <w:szCs w:val="18"/>
                <w:shd w:val="clear" w:color="auto" w:fill="FFFFFF"/>
              </w:rPr>
              <w:t xml:space="preserve">11-12 лютого – Дні Польської культури у Тернополі «Пізнаймо один одного–українці </w:t>
            </w:r>
            <w:r w:rsidR="002835D3">
              <w:rPr>
                <w:rFonts w:ascii="Times New Roman" w:hAnsi="Times New Roman"/>
                <w:sz w:val="18"/>
                <w:szCs w:val="18"/>
                <w:shd w:val="clear" w:color="auto" w:fill="FFFFFF"/>
              </w:rPr>
              <w:t xml:space="preserve">в </w:t>
            </w:r>
            <w:proofErr w:type="spellStart"/>
            <w:r w:rsidR="002835D3">
              <w:rPr>
                <w:rFonts w:ascii="Times New Roman" w:hAnsi="Times New Roman"/>
                <w:sz w:val="18"/>
                <w:szCs w:val="18"/>
                <w:shd w:val="clear" w:color="auto" w:fill="FFFFFF"/>
              </w:rPr>
              <w:t>Сувалках</w:t>
            </w:r>
            <w:proofErr w:type="spellEnd"/>
            <w:r w:rsidR="002835D3">
              <w:rPr>
                <w:rFonts w:ascii="Times New Roman" w:hAnsi="Times New Roman"/>
                <w:sz w:val="18"/>
                <w:szCs w:val="18"/>
                <w:shd w:val="clear" w:color="auto" w:fill="FFFFFF"/>
              </w:rPr>
              <w:t>, поляки в Тернополі»;</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15 лютого – участь у заході Української академії лідерства «Творимо себе – творимо Україну» (ЗУНУ)</w:t>
            </w:r>
            <w:r w:rsidR="002835D3" w:rsidRPr="002835D3">
              <w:rPr>
                <w:rFonts w:ascii="Times New Roman" w:hAnsi="Times New Roman"/>
                <w:sz w:val="18"/>
                <w:szCs w:val="18"/>
                <w:shd w:val="clear" w:color="auto" w:fill="FFFFFF"/>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lastRenderedPageBreak/>
              <w:t>17 лютого – навчальний он-лайн семінар «Інструменти розвитку туризму в громадах»</w:t>
            </w:r>
            <w:r w:rsidR="002835D3" w:rsidRPr="002835D3">
              <w:rPr>
                <w:rFonts w:ascii="Times New Roman" w:hAnsi="Times New Roman"/>
                <w:sz w:val="18"/>
                <w:szCs w:val="18"/>
                <w:shd w:val="clear" w:color="auto" w:fill="FFFFFF"/>
                <w:lang w:val="ru-RU"/>
              </w:rPr>
              <w:t>;</w:t>
            </w:r>
          </w:p>
          <w:p w:rsidR="00DD5ADD" w:rsidRPr="002835D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22 лютого –</w:t>
            </w:r>
            <w:r w:rsidRPr="00DD5ADD">
              <w:rPr>
                <w:rFonts w:ascii="Times New Roman" w:hAnsi="Times New Roman"/>
                <w:sz w:val="18"/>
                <w:szCs w:val="18"/>
                <w:lang w:val="en-US"/>
              </w:rPr>
              <w:t>zoom</w:t>
            </w:r>
            <w:r w:rsidRPr="00DD5ADD">
              <w:rPr>
                <w:rFonts w:ascii="Times New Roman" w:hAnsi="Times New Roman"/>
                <w:sz w:val="18"/>
                <w:szCs w:val="18"/>
              </w:rPr>
              <w:t>-конференція-форум гідів, який відбувався у Чернігові до Дня екскурсовода</w:t>
            </w:r>
            <w:r w:rsidR="002835D3" w:rsidRPr="002835D3">
              <w:rPr>
                <w:rFonts w:ascii="Times New Roman" w:hAnsi="Times New Roman"/>
                <w:sz w:val="18"/>
                <w:szCs w:val="18"/>
                <w:lang w:val="ru-RU"/>
              </w:rPr>
              <w:t>;</w:t>
            </w:r>
          </w:p>
          <w:p w:rsidR="00DD5ADD" w:rsidRPr="00DD5ADD" w:rsidRDefault="00DD5ADD" w:rsidP="00410585">
            <w:pPr>
              <w:spacing w:after="0" w:line="240" w:lineRule="auto"/>
              <w:ind w:right="142"/>
              <w:jc w:val="both"/>
              <w:rPr>
                <w:rFonts w:ascii="Times New Roman" w:hAnsi="Times New Roman"/>
                <w:sz w:val="18"/>
                <w:szCs w:val="18"/>
              </w:rPr>
            </w:pPr>
            <w:r w:rsidRPr="00DD5ADD">
              <w:rPr>
                <w:rFonts w:ascii="Times New Roman" w:hAnsi="Times New Roman"/>
                <w:sz w:val="18"/>
                <w:szCs w:val="18"/>
              </w:rPr>
              <w:t>28 лютого  – КП ТІЦ почало працювати як пункт прийому гуманітарної допомоги</w:t>
            </w:r>
            <w:r w:rsidR="002835D3" w:rsidRPr="002835D3">
              <w:rPr>
                <w:rFonts w:ascii="Times New Roman" w:hAnsi="Times New Roman"/>
                <w:sz w:val="18"/>
                <w:szCs w:val="18"/>
                <w:lang w:val="ru-RU"/>
              </w:rPr>
              <w:t>;</w:t>
            </w:r>
            <w:r w:rsidRPr="00DD5ADD">
              <w:rPr>
                <w:rFonts w:ascii="Times New Roman" w:hAnsi="Times New Roman"/>
                <w:sz w:val="18"/>
                <w:szCs w:val="18"/>
              </w:rPr>
              <w:t xml:space="preserve"> </w:t>
            </w:r>
          </w:p>
          <w:p w:rsidR="00DD5ADD" w:rsidRPr="00DD5ADD" w:rsidRDefault="00DD5ADD" w:rsidP="00410585">
            <w:pPr>
              <w:spacing w:after="0" w:line="240" w:lineRule="auto"/>
              <w:ind w:right="142"/>
              <w:jc w:val="both"/>
              <w:rPr>
                <w:rFonts w:ascii="Times New Roman" w:hAnsi="Times New Roman"/>
                <w:sz w:val="18"/>
                <w:szCs w:val="18"/>
              </w:rPr>
            </w:pPr>
            <w:r w:rsidRPr="00DD5ADD">
              <w:rPr>
                <w:rFonts w:ascii="Times New Roman" w:hAnsi="Times New Roman"/>
                <w:sz w:val="18"/>
                <w:szCs w:val="18"/>
              </w:rPr>
              <w:t xml:space="preserve">23 березня – відвідали сніданок-зустріч «Бізнес в умовах </w:t>
            </w:r>
            <w:proofErr w:type="spellStart"/>
            <w:r w:rsidRPr="00DD5ADD">
              <w:rPr>
                <w:rFonts w:ascii="Times New Roman" w:hAnsi="Times New Roman"/>
                <w:sz w:val="18"/>
                <w:szCs w:val="18"/>
              </w:rPr>
              <w:t>війний</w:t>
            </w:r>
            <w:proofErr w:type="spellEnd"/>
            <w:r w:rsidRPr="00DD5ADD">
              <w:rPr>
                <w:rFonts w:ascii="Times New Roman" w:hAnsi="Times New Roman"/>
                <w:sz w:val="18"/>
                <w:szCs w:val="18"/>
              </w:rPr>
              <w:t>: хто, де, чим і як?»;</w:t>
            </w:r>
          </w:p>
          <w:p w:rsidR="00DD5ADD" w:rsidRPr="002835D3"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30 березня – відвідали сніданок-зустріч «Законодавчі новації воєнного часу для українського бізнесу»</w:t>
            </w:r>
            <w:r w:rsidR="002835D3" w:rsidRPr="002835D3">
              <w:rPr>
                <w:rFonts w:ascii="Times New Roman" w:hAnsi="Times New Roman"/>
                <w:sz w:val="18"/>
                <w:szCs w:val="18"/>
                <w:lang w:val="ru-RU"/>
              </w:rPr>
              <w:t>;</w:t>
            </w:r>
          </w:p>
          <w:p w:rsidR="00DD5ADD" w:rsidRPr="002835D3" w:rsidRDefault="00DD5ADD" w:rsidP="00410585">
            <w:pPr>
              <w:spacing w:after="0" w:line="240" w:lineRule="auto"/>
              <w:ind w:right="142"/>
              <w:jc w:val="both"/>
              <w:rPr>
                <w:rFonts w:ascii="Times New Roman" w:hAnsi="Times New Roman"/>
                <w:sz w:val="18"/>
                <w:szCs w:val="18"/>
                <w:shd w:val="clear" w:color="auto" w:fill="FFFFFF"/>
                <w:lang w:val="ru-RU"/>
              </w:rPr>
            </w:pPr>
            <w:r w:rsidRPr="00DD5ADD">
              <w:rPr>
                <w:rFonts w:ascii="Times New Roman" w:hAnsi="Times New Roman"/>
                <w:sz w:val="18"/>
                <w:szCs w:val="18"/>
              </w:rPr>
              <w:t xml:space="preserve">4 квітня – участь в тренінгу «Бізнес та перші кроки в </w:t>
            </w:r>
            <w:r w:rsidRPr="00DD5ADD">
              <w:rPr>
                <w:rFonts w:ascii="Times New Roman" w:hAnsi="Times New Roman"/>
                <w:sz w:val="18"/>
                <w:szCs w:val="18"/>
                <w:lang w:val="en-US"/>
              </w:rPr>
              <w:t>Google</w:t>
            </w:r>
            <w:r w:rsidRPr="00DD5ADD">
              <w:rPr>
                <w:rFonts w:ascii="Times New Roman" w:hAnsi="Times New Roman"/>
                <w:sz w:val="18"/>
                <w:szCs w:val="18"/>
                <w:lang w:val="ru-RU"/>
              </w:rPr>
              <w:t xml:space="preserve"> </w:t>
            </w:r>
            <w:r w:rsidRPr="00DD5ADD">
              <w:rPr>
                <w:rFonts w:ascii="Times New Roman" w:hAnsi="Times New Roman"/>
                <w:sz w:val="18"/>
                <w:szCs w:val="18"/>
              </w:rPr>
              <w:t>для бізнесу»</w:t>
            </w:r>
            <w:r w:rsidR="002835D3" w:rsidRPr="002835D3">
              <w:rPr>
                <w:rFonts w:ascii="Times New Roman" w:hAnsi="Times New Roman"/>
                <w:sz w:val="18"/>
                <w:szCs w:val="18"/>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6 квітня – бізнес-зустріч «Кредитування малого та середнього бізнесу в умовах воєнного стану»</w:t>
            </w:r>
            <w:r w:rsidR="002835D3" w:rsidRPr="002835D3">
              <w:rPr>
                <w:rFonts w:ascii="Times New Roman" w:hAnsi="Times New Roman"/>
                <w:sz w:val="18"/>
                <w:szCs w:val="18"/>
                <w:shd w:val="clear" w:color="auto" w:fill="FFFFFF"/>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14 квітня – участь в круглому столі «Управління життєдіяльністю територіальних громад в умовах воєнного стану: виклики й механізми реагування» (ЗУНУ)</w:t>
            </w:r>
            <w:r w:rsidR="002835D3" w:rsidRPr="002835D3">
              <w:rPr>
                <w:rFonts w:ascii="Times New Roman" w:hAnsi="Times New Roman"/>
                <w:sz w:val="18"/>
                <w:szCs w:val="18"/>
                <w:shd w:val="clear" w:color="auto" w:fill="FFFFFF"/>
                <w:lang w:val="ru-RU"/>
              </w:rPr>
              <w:t>;</w:t>
            </w:r>
          </w:p>
          <w:p w:rsidR="00DD5ADD" w:rsidRPr="002351E4" w:rsidRDefault="00DD5ADD" w:rsidP="00410585">
            <w:pPr>
              <w:spacing w:after="0" w:line="240" w:lineRule="auto"/>
              <w:ind w:right="142"/>
              <w:jc w:val="both"/>
              <w:rPr>
                <w:rFonts w:ascii="Times New Roman" w:hAnsi="Times New Roman"/>
                <w:sz w:val="18"/>
                <w:szCs w:val="18"/>
                <w:lang w:val="ru-RU"/>
              </w:rPr>
            </w:pPr>
            <w:r w:rsidRPr="00DD5ADD">
              <w:rPr>
                <w:rFonts w:ascii="Times New Roman" w:hAnsi="Times New Roman"/>
                <w:sz w:val="18"/>
                <w:szCs w:val="18"/>
              </w:rPr>
              <w:t xml:space="preserve">21 квітня – участь в </w:t>
            </w:r>
            <w:r w:rsidRPr="00DD5ADD">
              <w:rPr>
                <w:rFonts w:ascii="Times New Roman" w:hAnsi="Times New Roman"/>
                <w:sz w:val="18"/>
                <w:szCs w:val="18"/>
                <w:lang w:val="en-US"/>
              </w:rPr>
              <w:t>zoom</w:t>
            </w:r>
            <w:r w:rsidRPr="00DD5ADD">
              <w:rPr>
                <w:rFonts w:ascii="Times New Roman" w:hAnsi="Times New Roman"/>
                <w:sz w:val="18"/>
                <w:szCs w:val="18"/>
              </w:rPr>
              <w:t>-конференції «</w:t>
            </w:r>
            <w:r w:rsidRPr="00DD5ADD">
              <w:rPr>
                <w:rFonts w:ascii="Times New Roman" w:hAnsi="Times New Roman"/>
                <w:sz w:val="18"/>
                <w:szCs w:val="18"/>
                <w:lang w:val="en-US"/>
              </w:rPr>
              <w:t>Role</w:t>
            </w:r>
            <w:r w:rsidRPr="00DD5ADD">
              <w:rPr>
                <w:rFonts w:ascii="Times New Roman" w:hAnsi="Times New Roman"/>
                <w:sz w:val="18"/>
                <w:szCs w:val="18"/>
              </w:rPr>
              <w:t xml:space="preserve"> </w:t>
            </w:r>
            <w:r w:rsidRPr="00DD5ADD">
              <w:rPr>
                <w:rFonts w:ascii="Times New Roman" w:hAnsi="Times New Roman"/>
                <w:sz w:val="18"/>
                <w:szCs w:val="18"/>
                <w:lang w:val="en-US"/>
              </w:rPr>
              <w:t>of</w:t>
            </w:r>
            <w:r w:rsidRPr="00DD5ADD">
              <w:rPr>
                <w:rFonts w:ascii="Times New Roman" w:hAnsi="Times New Roman"/>
                <w:sz w:val="18"/>
                <w:szCs w:val="18"/>
              </w:rPr>
              <w:t xml:space="preserve"> </w:t>
            </w:r>
            <w:r w:rsidRPr="00DD5ADD">
              <w:rPr>
                <w:rFonts w:ascii="Times New Roman" w:hAnsi="Times New Roman"/>
                <w:sz w:val="18"/>
                <w:szCs w:val="18"/>
                <w:lang w:val="en-US"/>
              </w:rPr>
              <w:t>Tourism</w:t>
            </w:r>
            <w:r w:rsidRPr="00DD5ADD">
              <w:rPr>
                <w:rFonts w:ascii="Times New Roman" w:hAnsi="Times New Roman"/>
                <w:sz w:val="18"/>
                <w:szCs w:val="18"/>
              </w:rPr>
              <w:t xml:space="preserve"> </w:t>
            </w:r>
            <w:r w:rsidRPr="00DD5ADD">
              <w:rPr>
                <w:rFonts w:ascii="Times New Roman" w:hAnsi="Times New Roman"/>
                <w:sz w:val="18"/>
                <w:szCs w:val="18"/>
                <w:lang w:val="en-US"/>
              </w:rPr>
              <w:t>During</w:t>
            </w:r>
            <w:r w:rsidRPr="00DD5ADD">
              <w:rPr>
                <w:rFonts w:ascii="Times New Roman" w:hAnsi="Times New Roman"/>
                <w:sz w:val="18"/>
                <w:szCs w:val="18"/>
              </w:rPr>
              <w:t xml:space="preserve"> </w:t>
            </w:r>
            <w:r w:rsidRPr="00DD5ADD">
              <w:rPr>
                <w:rFonts w:ascii="Times New Roman" w:hAnsi="Times New Roman"/>
                <w:sz w:val="18"/>
                <w:szCs w:val="18"/>
                <w:lang w:val="en-US"/>
              </w:rPr>
              <w:t>war</w:t>
            </w:r>
            <w:r w:rsidRPr="00DD5ADD">
              <w:rPr>
                <w:rFonts w:ascii="Times New Roman" w:hAnsi="Times New Roman"/>
                <w:sz w:val="18"/>
                <w:szCs w:val="18"/>
              </w:rPr>
              <w:t>», організованою ДАРТ</w:t>
            </w:r>
            <w:r w:rsidR="002835D3" w:rsidRPr="002351E4">
              <w:rPr>
                <w:rFonts w:ascii="Times New Roman" w:hAnsi="Times New Roman"/>
                <w:sz w:val="18"/>
                <w:szCs w:val="18"/>
                <w:lang w:val="ru-RU"/>
              </w:rPr>
              <w:t>;</w:t>
            </w:r>
          </w:p>
          <w:p w:rsidR="00DD5ADD" w:rsidRPr="00DD5ADD" w:rsidRDefault="00DD5ADD" w:rsidP="00410585">
            <w:pPr>
              <w:spacing w:after="0" w:line="240" w:lineRule="auto"/>
              <w:ind w:left="34" w:right="142"/>
              <w:jc w:val="both"/>
              <w:rPr>
                <w:rFonts w:ascii="Times New Roman" w:hAnsi="Times New Roman"/>
                <w:sz w:val="18"/>
                <w:szCs w:val="18"/>
                <w:shd w:val="clear" w:color="auto" w:fill="FFFFFF"/>
              </w:rPr>
            </w:pPr>
            <w:r w:rsidRPr="00DD5ADD">
              <w:rPr>
                <w:rFonts w:ascii="Times New Roman" w:hAnsi="Times New Roman"/>
                <w:sz w:val="18"/>
                <w:szCs w:val="18"/>
              </w:rPr>
              <w:t>27 квітня – участь в бізнес-сніданку «Як працювати в стресі: ізраїльські методи»;</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rPr>
            </w:pPr>
            <w:r w:rsidRPr="00DD5ADD">
              <w:rPr>
                <w:rFonts w:ascii="Times New Roman" w:hAnsi="Times New Roman"/>
                <w:sz w:val="18"/>
                <w:szCs w:val="18"/>
                <w:shd w:val="clear" w:color="auto" w:fill="FFFFFF"/>
              </w:rPr>
              <w:t>5-6 травня – участь у Міжнародній науково-практичній конференції «Перспективи індустрії гостинності та міжнародного бізнесу: світові тенденції та національні пріоритети» (ЗУНУ)</w:t>
            </w:r>
            <w:r w:rsidR="002835D3" w:rsidRPr="002835D3">
              <w:rPr>
                <w:rFonts w:ascii="Times New Roman" w:hAnsi="Times New Roman"/>
                <w:sz w:val="18"/>
                <w:szCs w:val="18"/>
                <w:shd w:val="clear" w:color="auto" w:fill="FFFFFF"/>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17 травня – участь в он-лайн конференції «Демократія та безпека в Україні: розкриття місцевої стійкості та перспективи реконструкції»</w:t>
            </w:r>
            <w:r w:rsidR="002835D3" w:rsidRPr="002835D3">
              <w:rPr>
                <w:rFonts w:ascii="Times New Roman" w:hAnsi="Times New Roman"/>
                <w:sz w:val="18"/>
                <w:szCs w:val="18"/>
                <w:shd w:val="clear" w:color="auto" w:fill="FFFFFF"/>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20 травня – 2 червня – участь в організації благодійного проекту «Я з Україною»</w:t>
            </w:r>
            <w:r w:rsidR="002835D3" w:rsidRPr="002835D3">
              <w:rPr>
                <w:rFonts w:ascii="Times New Roman" w:hAnsi="Times New Roman"/>
                <w:sz w:val="18"/>
                <w:szCs w:val="18"/>
                <w:shd w:val="clear" w:color="auto" w:fill="FFFFFF"/>
                <w:lang w:val="ru-RU"/>
              </w:rPr>
              <w:t>;</w:t>
            </w:r>
          </w:p>
          <w:p w:rsidR="00DD5ADD" w:rsidRPr="00DD5ADD" w:rsidRDefault="00DD5ADD" w:rsidP="00410585">
            <w:pPr>
              <w:spacing w:after="0" w:line="240" w:lineRule="auto"/>
              <w:ind w:right="142"/>
              <w:jc w:val="both"/>
              <w:rPr>
                <w:rFonts w:ascii="Times New Roman" w:hAnsi="Times New Roman"/>
                <w:sz w:val="18"/>
                <w:szCs w:val="18"/>
                <w:shd w:val="clear" w:color="auto" w:fill="FFFFFF"/>
              </w:rPr>
            </w:pPr>
            <w:r w:rsidRPr="00DD5ADD">
              <w:rPr>
                <w:rFonts w:ascii="Times New Roman" w:hAnsi="Times New Roman"/>
                <w:sz w:val="18"/>
                <w:szCs w:val="18"/>
                <w:shd w:val="clear" w:color="auto" w:fill="FFFFFF"/>
              </w:rPr>
              <w:t>25 травня – участь у Днях Африки у Тернополі (ЗУНУ)</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31 травня – участь у Всеукраїнській науково-практичній конференції «Актуальні проблеми менеджменту та публічного управління в умовах війни та післявоєнної відбудови України» (ЗУНУ)</w:t>
            </w:r>
            <w:r w:rsidR="002835D3" w:rsidRPr="002835D3">
              <w:rPr>
                <w:rFonts w:ascii="Times New Roman" w:hAnsi="Times New Roman"/>
                <w:sz w:val="18"/>
                <w:szCs w:val="18"/>
                <w:shd w:val="clear" w:color="auto" w:fill="FFFFFF"/>
                <w:lang w:val="ru-RU"/>
              </w:rPr>
              <w:t>;</w:t>
            </w:r>
          </w:p>
          <w:p w:rsidR="00DD5ADD" w:rsidRPr="002835D3" w:rsidRDefault="00DD5ADD" w:rsidP="00410585">
            <w:pPr>
              <w:spacing w:after="0" w:line="240" w:lineRule="auto"/>
              <w:ind w:left="34" w:right="142"/>
              <w:jc w:val="both"/>
              <w:rPr>
                <w:rFonts w:ascii="Times New Roman" w:hAnsi="Times New Roman"/>
                <w:sz w:val="18"/>
                <w:szCs w:val="18"/>
                <w:shd w:val="clear" w:color="auto" w:fill="FFFFFF"/>
                <w:lang w:val="ru-RU"/>
              </w:rPr>
            </w:pPr>
            <w:r w:rsidRPr="00DD5ADD">
              <w:rPr>
                <w:rFonts w:ascii="Times New Roman" w:hAnsi="Times New Roman"/>
                <w:sz w:val="18"/>
                <w:szCs w:val="18"/>
              </w:rPr>
              <w:t>31 травня – участь у науковій конференції у м. Збараж «Збереження історико-культурних пам’яток України в умовах воєнного стану»</w:t>
            </w:r>
            <w:r w:rsidR="002835D3" w:rsidRPr="002835D3">
              <w:rPr>
                <w:rFonts w:ascii="Times New Roman" w:hAnsi="Times New Roman"/>
                <w:sz w:val="18"/>
                <w:szCs w:val="18"/>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shd w:val="clear" w:color="auto" w:fill="FFFFFF"/>
              </w:rPr>
              <w:t>3 червня – участь у міжнародному науковому форумі «Креативна економіка очима молоді» (ТНТУ)</w:t>
            </w:r>
            <w:r w:rsidR="002835D3" w:rsidRPr="002835D3">
              <w:rPr>
                <w:rFonts w:ascii="Times New Roman" w:hAnsi="Times New Roman"/>
                <w:sz w:val="18"/>
                <w:szCs w:val="18"/>
                <w:shd w:val="clear" w:color="auto" w:fill="FFFFFF"/>
                <w:lang w:val="ru-RU"/>
              </w:rPr>
              <w:t>;</w:t>
            </w:r>
          </w:p>
          <w:p w:rsidR="00DD5ADD" w:rsidRPr="002835D3" w:rsidRDefault="00DD5ADD" w:rsidP="00410585">
            <w:pPr>
              <w:shd w:val="clear" w:color="auto" w:fill="FFFFFF"/>
              <w:spacing w:after="0" w:line="240" w:lineRule="auto"/>
              <w:ind w:right="142"/>
              <w:jc w:val="both"/>
              <w:outlineLvl w:val="0"/>
              <w:rPr>
                <w:rFonts w:ascii="Times New Roman" w:hAnsi="Times New Roman"/>
                <w:sz w:val="18"/>
                <w:szCs w:val="18"/>
                <w:shd w:val="clear" w:color="auto" w:fill="FFFFFF"/>
                <w:lang w:val="ru-RU"/>
              </w:rPr>
            </w:pPr>
            <w:r w:rsidRPr="00DD5ADD">
              <w:rPr>
                <w:rFonts w:ascii="Times New Roman" w:hAnsi="Times New Roman"/>
                <w:sz w:val="18"/>
                <w:szCs w:val="18"/>
              </w:rPr>
              <w:t xml:space="preserve">7 червня – участь у </w:t>
            </w:r>
            <w:r w:rsidRPr="00DD5ADD">
              <w:rPr>
                <w:rFonts w:ascii="Times New Roman" w:hAnsi="Times New Roman"/>
                <w:sz w:val="18"/>
                <w:szCs w:val="18"/>
                <w:lang w:val="en-US"/>
              </w:rPr>
              <w:t>zoom</w:t>
            </w:r>
            <w:r w:rsidRPr="00DD5ADD">
              <w:rPr>
                <w:rFonts w:ascii="Times New Roman" w:hAnsi="Times New Roman"/>
                <w:sz w:val="18"/>
                <w:szCs w:val="18"/>
                <w:lang w:val="ru-RU"/>
              </w:rPr>
              <w:t>-</w:t>
            </w:r>
            <w:r w:rsidRPr="00DD5ADD">
              <w:rPr>
                <w:rFonts w:ascii="Times New Roman" w:hAnsi="Times New Roman"/>
                <w:sz w:val="18"/>
                <w:szCs w:val="18"/>
              </w:rPr>
              <w:t>конференції «Робота центрів туристичної інформації під час війни»</w:t>
            </w:r>
            <w:r w:rsidR="002835D3" w:rsidRPr="002835D3">
              <w:rPr>
                <w:rFonts w:ascii="Times New Roman" w:hAnsi="Times New Roman"/>
                <w:sz w:val="18"/>
                <w:szCs w:val="18"/>
                <w:lang w:val="ru-RU"/>
              </w:rPr>
              <w:t>;</w:t>
            </w:r>
          </w:p>
          <w:p w:rsidR="00DD5ADD" w:rsidRPr="00DD5ADD" w:rsidRDefault="00DD5ADD" w:rsidP="00410585">
            <w:pPr>
              <w:shd w:val="clear" w:color="auto" w:fill="FFFFFF"/>
              <w:tabs>
                <w:tab w:val="left" w:pos="284"/>
                <w:tab w:val="left" w:pos="709"/>
                <w:tab w:val="left" w:pos="1080"/>
              </w:tabs>
              <w:spacing w:after="0" w:line="240" w:lineRule="auto"/>
              <w:jc w:val="both"/>
              <w:rPr>
                <w:rFonts w:ascii="Times New Roman" w:hAnsi="Times New Roman"/>
                <w:bCs/>
                <w:color w:val="000000"/>
                <w:sz w:val="18"/>
                <w:szCs w:val="18"/>
              </w:rPr>
            </w:pPr>
            <w:r w:rsidRPr="00DD5ADD">
              <w:rPr>
                <w:rFonts w:ascii="Times New Roman" w:hAnsi="Times New Roman"/>
                <w:sz w:val="18"/>
                <w:szCs w:val="18"/>
                <w:shd w:val="clear" w:color="auto" w:fill="FFFFFF"/>
              </w:rPr>
              <w:t xml:space="preserve">23 червня – участь у </w:t>
            </w:r>
            <w:r w:rsidRPr="00DD5ADD">
              <w:rPr>
                <w:rFonts w:ascii="Times New Roman" w:hAnsi="Times New Roman"/>
                <w:sz w:val="18"/>
                <w:szCs w:val="18"/>
                <w:shd w:val="clear" w:color="auto" w:fill="FFFFFF"/>
                <w:lang w:val="en-US"/>
              </w:rPr>
              <w:t>zoom</w:t>
            </w:r>
            <w:r w:rsidRPr="00DD5ADD">
              <w:rPr>
                <w:rFonts w:ascii="Times New Roman" w:hAnsi="Times New Roman"/>
                <w:sz w:val="18"/>
                <w:szCs w:val="18"/>
                <w:shd w:val="clear" w:color="auto" w:fill="FFFFFF"/>
              </w:rPr>
              <w:t xml:space="preserve">-заході «Презентація економічного </w:t>
            </w:r>
            <w:proofErr w:type="spellStart"/>
            <w:r w:rsidRPr="00DD5ADD">
              <w:rPr>
                <w:rFonts w:ascii="Times New Roman" w:hAnsi="Times New Roman"/>
                <w:sz w:val="18"/>
                <w:szCs w:val="18"/>
                <w:shd w:val="clear" w:color="auto" w:fill="FFFFFF"/>
              </w:rPr>
              <w:t>профайлу</w:t>
            </w:r>
            <w:proofErr w:type="spellEnd"/>
            <w:r w:rsidRPr="00DD5ADD">
              <w:rPr>
                <w:rFonts w:ascii="Times New Roman" w:hAnsi="Times New Roman"/>
                <w:sz w:val="18"/>
                <w:szCs w:val="18"/>
                <w:shd w:val="clear" w:color="auto" w:fill="FFFFFF"/>
              </w:rPr>
              <w:t xml:space="preserve"> громади»</w:t>
            </w:r>
          </w:p>
        </w:tc>
        <w:tc>
          <w:tcPr>
            <w:tcW w:w="3844" w:type="dxa"/>
            <w:gridSpan w:val="2"/>
            <w:tcBorders>
              <w:left w:val="single" w:sz="4" w:space="0" w:color="auto"/>
              <w:right w:val="single" w:sz="4" w:space="0" w:color="auto"/>
            </w:tcBorders>
          </w:tcPr>
          <w:p w:rsidR="00DD5ADD" w:rsidRPr="001C1150" w:rsidRDefault="00DD5ADD" w:rsidP="00DD5ADD">
            <w:pPr>
              <w:tabs>
                <w:tab w:val="left" w:pos="1519"/>
              </w:tabs>
              <w:spacing w:after="0" w:line="240" w:lineRule="auto"/>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lastRenderedPageBreak/>
              <w:t xml:space="preserve">Участь у форумах, виставках, </w:t>
            </w:r>
          </w:p>
          <w:p w:rsidR="00DD5ADD" w:rsidRPr="001C1150" w:rsidRDefault="00DD5ADD" w:rsidP="00DD5ADD">
            <w:pPr>
              <w:spacing w:after="0" w:line="240" w:lineRule="auto"/>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проведення конкурсів об’єктів для інвестицій </w:t>
            </w:r>
            <w:r w:rsidRPr="001C1150">
              <w:rPr>
                <w:rFonts w:ascii="Times New Roman" w:hAnsi="Times New Roman"/>
                <w:color w:val="000000"/>
                <w:sz w:val="18"/>
                <w:szCs w:val="18"/>
                <w:lang w:eastAsia="ru-RU"/>
              </w:rPr>
              <w:t>(не менше 10 щорічно)</w:t>
            </w:r>
          </w:p>
        </w:tc>
      </w:tr>
      <w:tr w:rsidR="00DD5ADD" w:rsidRPr="001C1150" w:rsidTr="00525441">
        <w:trPr>
          <w:gridAfter w:val="1"/>
          <w:wAfter w:w="8" w:type="dxa"/>
          <w:trHeight w:val="181"/>
          <w:jc w:val="center"/>
        </w:trPr>
        <w:tc>
          <w:tcPr>
            <w:tcW w:w="557" w:type="dxa"/>
            <w:vMerge/>
            <w:tcBorders>
              <w:left w:val="single" w:sz="4" w:space="0" w:color="auto"/>
              <w:right w:val="single" w:sz="4" w:space="0" w:color="auto"/>
            </w:tcBorders>
          </w:tcPr>
          <w:p w:rsidR="00DD5ADD" w:rsidRPr="001C1150" w:rsidRDefault="00DD5ADD" w:rsidP="00DD5ADD">
            <w:pPr>
              <w:keepLines/>
              <w:spacing w:after="0" w:line="240" w:lineRule="auto"/>
              <w:ind w:left="720"/>
              <w:jc w:val="both"/>
              <w:rPr>
                <w:rFonts w:ascii="Times New Roman" w:eastAsia="Times New Roman" w:hAnsi="Times New Roman"/>
                <w:color w:val="000000"/>
                <w:sz w:val="18"/>
                <w:szCs w:val="18"/>
              </w:rPr>
            </w:pPr>
          </w:p>
        </w:tc>
        <w:tc>
          <w:tcPr>
            <w:tcW w:w="3861" w:type="dxa"/>
            <w:gridSpan w:val="2"/>
            <w:vMerge/>
            <w:tcBorders>
              <w:left w:val="single" w:sz="4" w:space="0" w:color="auto"/>
              <w:right w:val="single" w:sz="4" w:space="0" w:color="auto"/>
            </w:tcBorders>
          </w:tcPr>
          <w:p w:rsidR="00DD5ADD" w:rsidRPr="001C1150" w:rsidRDefault="00DD5ADD" w:rsidP="00DD5ADD">
            <w:pPr>
              <w:spacing w:after="0" w:line="240" w:lineRule="auto"/>
              <w:ind w:left="57" w:hanging="31"/>
              <w:jc w:val="both"/>
              <w:rPr>
                <w:rFonts w:ascii="Times New Roman" w:eastAsia="Times New Roman" w:hAnsi="Times New Roman"/>
                <w:color w:val="000000"/>
                <w:sz w:val="18"/>
                <w:szCs w:val="18"/>
                <w:lang w:eastAsia="uk-UA"/>
              </w:rPr>
            </w:pPr>
          </w:p>
        </w:tc>
        <w:tc>
          <w:tcPr>
            <w:tcW w:w="2948" w:type="dxa"/>
            <w:tcBorders>
              <w:left w:val="single" w:sz="4" w:space="0" w:color="auto"/>
              <w:right w:val="single" w:sz="4" w:space="0" w:color="auto"/>
            </w:tcBorders>
          </w:tcPr>
          <w:p w:rsidR="00DD5ADD" w:rsidRPr="001C1150" w:rsidRDefault="00DD5ADD" w:rsidP="00DD5ADD">
            <w:pPr>
              <w:spacing w:after="0" w:line="240" w:lineRule="auto"/>
              <w:jc w:val="both"/>
              <w:outlineLvl w:val="0"/>
              <w:rPr>
                <w:rFonts w:ascii="Times New Roman" w:hAnsi="Times New Roman"/>
                <w:color w:val="000000"/>
                <w:sz w:val="18"/>
                <w:szCs w:val="18"/>
              </w:rPr>
            </w:pPr>
            <w:r w:rsidRPr="001C1150">
              <w:rPr>
                <w:rFonts w:ascii="Times New Roman" w:hAnsi="Times New Roman"/>
                <w:color w:val="000000"/>
                <w:sz w:val="18"/>
                <w:szCs w:val="18"/>
              </w:rPr>
              <w:t>управління економіки, промисловості та праці, управління стратегічного розвитку міста</w:t>
            </w:r>
          </w:p>
        </w:tc>
        <w:tc>
          <w:tcPr>
            <w:tcW w:w="4540" w:type="dxa"/>
            <w:tcBorders>
              <w:top w:val="single" w:sz="4" w:space="0" w:color="auto"/>
              <w:left w:val="single" w:sz="4" w:space="0" w:color="auto"/>
              <w:bottom w:val="single" w:sz="4" w:space="0" w:color="auto"/>
              <w:right w:val="single" w:sz="4" w:space="0" w:color="auto"/>
            </w:tcBorders>
          </w:tcPr>
          <w:p w:rsidR="002638CE" w:rsidRPr="002638CE" w:rsidRDefault="002638CE" w:rsidP="002638CE">
            <w:pPr>
              <w:tabs>
                <w:tab w:val="left" w:pos="1039"/>
              </w:tabs>
              <w:spacing w:after="0" w:line="240" w:lineRule="auto"/>
              <w:rPr>
                <w:rFonts w:ascii="Times New Roman" w:eastAsia="Times New Roman" w:hAnsi="Times New Roman"/>
                <w:color w:val="000000"/>
                <w:sz w:val="18"/>
                <w:szCs w:val="18"/>
              </w:rPr>
            </w:pPr>
            <w:r w:rsidRPr="002638CE">
              <w:rPr>
                <w:rFonts w:ascii="Times New Roman" w:eastAsia="Times New Roman" w:hAnsi="Times New Roman"/>
                <w:color w:val="000000"/>
                <w:sz w:val="18"/>
                <w:szCs w:val="18"/>
              </w:rPr>
              <w:t xml:space="preserve">Рейтинг інвестиційної привабливості Тернопільської МТГ підтверджено на рівні </w:t>
            </w:r>
            <w:proofErr w:type="spellStart"/>
            <w:r w:rsidRPr="002638CE">
              <w:rPr>
                <w:rFonts w:ascii="Times New Roman" w:eastAsia="Times New Roman" w:hAnsi="Times New Roman"/>
                <w:color w:val="000000"/>
                <w:sz w:val="18"/>
                <w:szCs w:val="18"/>
              </w:rPr>
              <w:t>invА</w:t>
            </w:r>
            <w:proofErr w:type="spellEnd"/>
            <w:r w:rsidRPr="002638CE">
              <w:rPr>
                <w:rFonts w:ascii="Times New Roman" w:eastAsia="Times New Roman" w:hAnsi="Times New Roman"/>
                <w:color w:val="000000"/>
                <w:sz w:val="18"/>
                <w:szCs w:val="18"/>
              </w:rPr>
              <w:t xml:space="preserve"> «Висока інвестиційна привабливість»</w:t>
            </w:r>
          </w:p>
          <w:p w:rsidR="00DD5ADD" w:rsidRPr="00A11A65" w:rsidRDefault="002638CE" w:rsidP="002638CE">
            <w:pPr>
              <w:spacing w:after="0" w:line="240" w:lineRule="auto"/>
              <w:ind w:left="57"/>
              <w:rPr>
                <w:rFonts w:ascii="Times New Roman" w:eastAsia="Times New Roman" w:hAnsi="Times New Roman"/>
                <w:color w:val="000000"/>
                <w:sz w:val="18"/>
                <w:szCs w:val="18"/>
                <w:highlight w:val="yellow"/>
              </w:rPr>
            </w:pPr>
            <w:r w:rsidRPr="002638CE">
              <w:rPr>
                <w:rFonts w:ascii="Times New Roman" w:eastAsia="Times New Roman" w:hAnsi="Times New Roman"/>
                <w:color w:val="000000"/>
                <w:sz w:val="18"/>
                <w:szCs w:val="18"/>
              </w:rPr>
              <w:t xml:space="preserve">Кредитний рейтинг Тернопільської міської територіальної громади підтверджено на рівні </w:t>
            </w:r>
            <w:proofErr w:type="spellStart"/>
            <w:r w:rsidRPr="002638CE">
              <w:rPr>
                <w:rFonts w:ascii="Times New Roman" w:eastAsia="Times New Roman" w:hAnsi="Times New Roman"/>
                <w:color w:val="000000"/>
                <w:sz w:val="18"/>
                <w:szCs w:val="18"/>
              </w:rPr>
              <w:t>ua</w:t>
            </w:r>
            <w:proofErr w:type="spellEnd"/>
            <w:r w:rsidRPr="002638CE">
              <w:rPr>
                <w:rFonts w:ascii="Times New Roman" w:eastAsia="Times New Roman" w:hAnsi="Times New Roman"/>
                <w:color w:val="000000"/>
                <w:sz w:val="18"/>
                <w:szCs w:val="18"/>
              </w:rPr>
              <w:t xml:space="preserve"> ВВВ+ з прогнозом розвитку.</w:t>
            </w:r>
          </w:p>
        </w:tc>
        <w:tc>
          <w:tcPr>
            <w:tcW w:w="3844" w:type="dxa"/>
            <w:gridSpan w:val="2"/>
            <w:tcBorders>
              <w:left w:val="single" w:sz="4" w:space="0" w:color="auto"/>
              <w:bottom w:val="single" w:sz="4" w:space="0" w:color="auto"/>
              <w:right w:val="single" w:sz="4" w:space="0" w:color="auto"/>
            </w:tcBorders>
          </w:tcPr>
          <w:p w:rsidR="00DD5ADD" w:rsidRPr="001C1150" w:rsidRDefault="00DD5ADD" w:rsidP="00DD5ADD">
            <w:pPr>
              <w:tabs>
                <w:tab w:val="left" w:pos="1519"/>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3 оновлення кредитного та інвестиційного рейтингів </w:t>
            </w:r>
          </w:p>
        </w:tc>
      </w:tr>
      <w:tr w:rsidR="00DD5ADD" w:rsidRPr="001C1150" w:rsidTr="00525441">
        <w:trPr>
          <w:gridAfter w:val="1"/>
          <w:wAfter w:w="8" w:type="dxa"/>
          <w:trHeight w:val="181"/>
          <w:jc w:val="center"/>
        </w:trPr>
        <w:tc>
          <w:tcPr>
            <w:tcW w:w="557" w:type="dxa"/>
            <w:vMerge w:val="restart"/>
            <w:tcBorders>
              <w:top w:val="single" w:sz="4" w:space="0" w:color="auto"/>
              <w:left w:val="single" w:sz="4" w:space="0" w:color="auto"/>
              <w:right w:val="single" w:sz="4" w:space="0" w:color="auto"/>
            </w:tcBorders>
          </w:tcPr>
          <w:p w:rsidR="00DD5ADD" w:rsidRPr="001C1150" w:rsidRDefault="00DD5ADD" w:rsidP="00DD5ADD">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2</w:t>
            </w:r>
          </w:p>
        </w:tc>
        <w:tc>
          <w:tcPr>
            <w:tcW w:w="3861" w:type="dxa"/>
            <w:gridSpan w:val="2"/>
            <w:vMerge w:val="restart"/>
            <w:tcBorders>
              <w:top w:val="single" w:sz="4" w:space="0" w:color="auto"/>
              <w:left w:val="single" w:sz="4" w:space="0" w:color="auto"/>
              <w:right w:val="single" w:sz="4" w:space="0" w:color="auto"/>
            </w:tcBorders>
          </w:tcPr>
          <w:p w:rsidR="00DD5ADD" w:rsidRPr="001C1150" w:rsidRDefault="00DD5ADD" w:rsidP="00DD5ADD">
            <w:pPr>
              <w:shd w:val="clear" w:color="auto" w:fill="FFFFFF"/>
              <w:tabs>
                <w:tab w:val="left" w:pos="284"/>
              </w:tabs>
              <w:spacing w:after="0" w:line="240" w:lineRule="auto"/>
              <w:jc w:val="both"/>
              <w:rPr>
                <w:rFonts w:ascii="Times New Roman" w:hAnsi="Times New Roman"/>
                <w:color w:val="000000"/>
                <w:sz w:val="18"/>
                <w:szCs w:val="18"/>
                <w:lang w:eastAsia="ru-RU"/>
              </w:rPr>
            </w:pPr>
            <w:proofErr w:type="spellStart"/>
            <w:r w:rsidRPr="001C1150">
              <w:rPr>
                <w:rFonts w:ascii="Times New Roman" w:eastAsia="Times New Roman" w:hAnsi="Times New Roman"/>
                <w:color w:val="000000"/>
                <w:spacing w:val="-2"/>
                <w:sz w:val="18"/>
                <w:szCs w:val="18"/>
                <w:lang w:eastAsia="uk-UA"/>
              </w:rPr>
              <w:t>Спіробітництво</w:t>
            </w:r>
            <w:proofErr w:type="spellEnd"/>
            <w:r w:rsidRPr="001C1150">
              <w:rPr>
                <w:rFonts w:ascii="Times New Roman" w:eastAsia="Times New Roman" w:hAnsi="Times New Roman"/>
                <w:color w:val="000000"/>
                <w:spacing w:val="-2"/>
                <w:sz w:val="18"/>
                <w:szCs w:val="18"/>
                <w:lang w:eastAsia="uk-UA"/>
              </w:rPr>
              <w:t xml:space="preserve"> з міжнародними фінансовими та грантовими організаціями, подання заявок на участь у </w:t>
            </w:r>
            <w:proofErr w:type="spellStart"/>
            <w:r w:rsidRPr="001C1150">
              <w:rPr>
                <w:rFonts w:ascii="Times New Roman" w:eastAsia="Times New Roman" w:hAnsi="Times New Roman"/>
                <w:color w:val="000000"/>
                <w:spacing w:val="-2"/>
                <w:sz w:val="18"/>
                <w:szCs w:val="18"/>
                <w:lang w:eastAsia="uk-UA"/>
              </w:rPr>
              <w:t>відповіднх</w:t>
            </w:r>
            <w:proofErr w:type="spellEnd"/>
            <w:r w:rsidRPr="001C1150">
              <w:rPr>
                <w:rFonts w:ascii="Times New Roman" w:eastAsia="Times New Roman" w:hAnsi="Times New Roman"/>
                <w:color w:val="000000"/>
                <w:spacing w:val="-2"/>
                <w:sz w:val="18"/>
                <w:szCs w:val="18"/>
                <w:lang w:eastAsia="uk-UA"/>
              </w:rPr>
              <w:t xml:space="preserve"> конкурсах</w:t>
            </w:r>
          </w:p>
          <w:p w:rsidR="00DD5ADD" w:rsidRPr="001C1150" w:rsidRDefault="00DD5ADD" w:rsidP="00DD5ADD">
            <w:pPr>
              <w:spacing w:after="0" w:line="240" w:lineRule="auto"/>
              <w:jc w:val="both"/>
              <w:rPr>
                <w:rStyle w:val="afffd"/>
                <w:rFonts w:ascii="Times New Roman" w:hAnsi="Times New Roman"/>
                <w:i w:val="0"/>
                <w:color w:val="000000"/>
                <w:sz w:val="18"/>
                <w:szCs w:val="18"/>
              </w:rPr>
            </w:pPr>
          </w:p>
        </w:tc>
        <w:tc>
          <w:tcPr>
            <w:tcW w:w="2948" w:type="dxa"/>
            <w:tcBorders>
              <w:top w:val="single" w:sz="4" w:space="0" w:color="auto"/>
              <w:left w:val="single" w:sz="4" w:space="0" w:color="auto"/>
              <w:bottom w:val="single" w:sz="4" w:space="0" w:color="auto"/>
              <w:right w:val="single" w:sz="4" w:space="0" w:color="auto"/>
            </w:tcBorders>
          </w:tcPr>
          <w:p w:rsidR="00DD5ADD" w:rsidRPr="001C1150" w:rsidRDefault="00DD5ADD" w:rsidP="00DD5ADD">
            <w:pPr>
              <w:spacing w:after="0" w:line="240" w:lineRule="auto"/>
              <w:ind w:left="57"/>
              <w:jc w:val="both"/>
              <w:rPr>
                <w:rFonts w:ascii="Times New Roman" w:eastAsia="Times New Roman" w:hAnsi="Times New Roman"/>
                <w:color w:val="000000"/>
                <w:sz w:val="18"/>
                <w:szCs w:val="18"/>
              </w:rPr>
            </w:pPr>
            <w:r w:rsidRPr="001C1150">
              <w:rPr>
                <w:rFonts w:ascii="Times New Roman" w:hAnsi="Times New Roman"/>
                <w:color w:val="000000"/>
                <w:sz w:val="18"/>
                <w:szCs w:val="18"/>
              </w:rPr>
              <w:t>управління економіки, промисловості та праці</w:t>
            </w:r>
          </w:p>
        </w:tc>
        <w:tc>
          <w:tcPr>
            <w:tcW w:w="4540" w:type="dxa"/>
            <w:tcBorders>
              <w:top w:val="single" w:sz="4" w:space="0" w:color="auto"/>
              <w:left w:val="single" w:sz="4" w:space="0" w:color="auto"/>
              <w:bottom w:val="single" w:sz="4" w:space="0" w:color="auto"/>
              <w:right w:val="single" w:sz="4" w:space="0" w:color="auto"/>
            </w:tcBorders>
          </w:tcPr>
          <w:p w:rsidR="00DD5ADD" w:rsidRPr="005057AF" w:rsidRDefault="00DD5ADD" w:rsidP="00DD5ADD">
            <w:pPr>
              <w:spacing w:after="0" w:line="240" w:lineRule="auto"/>
              <w:ind w:left="57" w:right="282"/>
              <w:jc w:val="both"/>
              <w:rPr>
                <w:rFonts w:ascii="Times New Roman" w:hAnsi="Times New Roman"/>
                <w:sz w:val="18"/>
                <w:szCs w:val="18"/>
              </w:rPr>
            </w:pPr>
            <w:r w:rsidRPr="005057AF">
              <w:rPr>
                <w:rFonts w:ascii="Times New Roman" w:hAnsi="Times New Roman"/>
                <w:sz w:val="18"/>
                <w:szCs w:val="18"/>
              </w:rPr>
              <w:t>У зв</w:t>
            </w:r>
            <w:r w:rsidRPr="005057AF">
              <w:rPr>
                <w:rFonts w:ascii="Times New Roman" w:hAnsi="Times New Roman"/>
                <w:sz w:val="18"/>
                <w:szCs w:val="18"/>
                <w:lang w:val="ru-RU"/>
              </w:rPr>
              <w:t>’</w:t>
            </w:r>
            <w:proofErr w:type="spellStart"/>
            <w:r w:rsidRPr="005057AF">
              <w:rPr>
                <w:rFonts w:ascii="Times New Roman" w:hAnsi="Times New Roman"/>
                <w:sz w:val="18"/>
                <w:szCs w:val="18"/>
              </w:rPr>
              <w:t>язку</w:t>
            </w:r>
            <w:proofErr w:type="spellEnd"/>
            <w:r w:rsidRPr="005057AF">
              <w:rPr>
                <w:rFonts w:ascii="Times New Roman" w:hAnsi="Times New Roman"/>
                <w:sz w:val="18"/>
                <w:szCs w:val="18"/>
              </w:rPr>
              <w:t xml:space="preserve"> із військовими діями в Україні реалізація проектів за державні кошти призупинена.</w:t>
            </w:r>
          </w:p>
          <w:p w:rsidR="00DD5ADD" w:rsidRPr="00A11A65" w:rsidRDefault="00DD5ADD" w:rsidP="00DD5ADD">
            <w:pPr>
              <w:spacing w:after="0" w:line="240" w:lineRule="auto"/>
              <w:ind w:left="57" w:right="282"/>
              <w:jc w:val="both"/>
              <w:rPr>
                <w:rFonts w:ascii="Times New Roman" w:hAnsi="Times New Roman"/>
                <w:color w:val="000000"/>
                <w:sz w:val="18"/>
                <w:szCs w:val="18"/>
                <w:highlight w:val="yellow"/>
              </w:rPr>
            </w:pPr>
            <w:r w:rsidRPr="005057AF">
              <w:rPr>
                <w:rFonts w:ascii="Times New Roman" w:hAnsi="Times New Roman"/>
                <w:sz w:val="18"/>
                <w:szCs w:val="18"/>
              </w:rPr>
              <w:t xml:space="preserve">Проекти за кредитні та грантові кошти реалізовувались до 23.02.2022 року. </w:t>
            </w:r>
          </w:p>
        </w:tc>
        <w:tc>
          <w:tcPr>
            <w:tcW w:w="3844" w:type="dxa"/>
            <w:gridSpan w:val="2"/>
            <w:tcBorders>
              <w:left w:val="single" w:sz="4" w:space="0" w:color="auto"/>
              <w:bottom w:val="single" w:sz="4" w:space="0" w:color="auto"/>
              <w:right w:val="single" w:sz="4" w:space="0" w:color="auto"/>
            </w:tcBorders>
          </w:tcPr>
          <w:p w:rsidR="00DD5ADD" w:rsidRPr="001C1150" w:rsidRDefault="00DD5ADD" w:rsidP="00DD5ADD">
            <w:pPr>
              <w:tabs>
                <w:tab w:val="left" w:pos="1519"/>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7 проектів, які реалізовуються за кошти державного бюджету</w:t>
            </w:r>
          </w:p>
          <w:p w:rsidR="00DD5ADD" w:rsidRPr="001C1150" w:rsidRDefault="00DD5ADD" w:rsidP="00DD5ADD">
            <w:pPr>
              <w:tabs>
                <w:tab w:val="left" w:pos="1519"/>
              </w:tabs>
              <w:spacing w:after="0" w:line="240" w:lineRule="auto"/>
              <w:ind w:right="139"/>
              <w:jc w:val="both"/>
              <w:rPr>
                <w:rFonts w:ascii="Times New Roman" w:eastAsia="Times New Roman" w:hAnsi="Times New Roman"/>
                <w:color w:val="000000"/>
                <w:sz w:val="18"/>
                <w:szCs w:val="18"/>
              </w:rPr>
            </w:pPr>
            <w:r w:rsidRPr="001C1150">
              <w:rPr>
                <w:rFonts w:ascii="Times New Roman" w:hAnsi="Times New Roman"/>
                <w:color w:val="000000"/>
                <w:sz w:val="18"/>
                <w:szCs w:val="18"/>
              </w:rPr>
              <w:t xml:space="preserve"> 8- які реалізовуються за кредитні та грантові кошти міжнародних фінансових організацій</w:t>
            </w:r>
          </w:p>
        </w:tc>
      </w:tr>
      <w:tr w:rsidR="00223B34" w:rsidRPr="001C1150" w:rsidTr="00525441">
        <w:trPr>
          <w:gridAfter w:val="1"/>
          <w:wAfter w:w="8" w:type="dxa"/>
          <w:trHeight w:val="181"/>
          <w:jc w:val="center"/>
        </w:trPr>
        <w:tc>
          <w:tcPr>
            <w:tcW w:w="557" w:type="dxa"/>
            <w:vMerge/>
            <w:tcBorders>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p>
        </w:tc>
        <w:tc>
          <w:tcPr>
            <w:tcW w:w="3861" w:type="dxa"/>
            <w:gridSpan w:val="2"/>
            <w:vMerge/>
            <w:tcBorders>
              <w:left w:val="single" w:sz="4" w:space="0" w:color="auto"/>
              <w:bottom w:val="single" w:sz="4" w:space="0" w:color="auto"/>
              <w:right w:val="single" w:sz="4" w:space="0" w:color="auto"/>
            </w:tcBorders>
          </w:tcPr>
          <w:p w:rsidR="00223B34" w:rsidRPr="001C1150" w:rsidRDefault="00223B34" w:rsidP="00223B34">
            <w:pPr>
              <w:shd w:val="clear" w:color="auto" w:fill="FFFFFF"/>
              <w:tabs>
                <w:tab w:val="left" w:pos="284"/>
              </w:tabs>
              <w:spacing w:after="0" w:line="240" w:lineRule="auto"/>
              <w:jc w:val="both"/>
              <w:rPr>
                <w:rFonts w:ascii="Times New Roman" w:eastAsia="Times New Roman" w:hAnsi="Times New Roman"/>
                <w:color w:val="000000"/>
                <w:spacing w:val="-2"/>
                <w:sz w:val="18"/>
                <w:szCs w:val="18"/>
                <w:lang w:eastAsia="uk-UA"/>
              </w:rPr>
            </w:pPr>
          </w:p>
        </w:tc>
        <w:tc>
          <w:tcPr>
            <w:tcW w:w="2948"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hAnsi="Times New Roman"/>
                <w:color w:val="000000"/>
                <w:sz w:val="18"/>
                <w:szCs w:val="18"/>
              </w:rPr>
              <w:t>управління стратегічного розвитку міста</w:t>
            </w:r>
          </w:p>
        </w:tc>
        <w:tc>
          <w:tcPr>
            <w:tcW w:w="4540" w:type="dxa"/>
            <w:tcBorders>
              <w:left w:val="single" w:sz="4" w:space="0" w:color="auto"/>
              <w:right w:val="single" w:sz="4" w:space="0" w:color="auto"/>
            </w:tcBorders>
          </w:tcPr>
          <w:p w:rsidR="00223B34" w:rsidRPr="00223B34" w:rsidRDefault="00223B34" w:rsidP="0005513F">
            <w:pPr>
              <w:spacing w:after="0" w:line="240" w:lineRule="auto"/>
              <w:ind w:left="57" w:right="113"/>
              <w:jc w:val="both"/>
              <w:rPr>
                <w:rFonts w:ascii="Times New Roman" w:hAnsi="Times New Roman"/>
                <w:sz w:val="18"/>
                <w:szCs w:val="18"/>
              </w:rPr>
            </w:pPr>
            <w:r w:rsidRPr="00223B34">
              <w:rPr>
                <w:rFonts w:ascii="Times New Roman" w:hAnsi="Times New Roman"/>
                <w:sz w:val="18"/>
                <w:szCs w:val="18"/>
              </w:rPr>
              <w:t>12 січня - перебування гостей Некомерційної установи «Агенція муніципальних послуг»</w:t>
            </w:r>
            <w:r w:rsidRPr="00223B34">
              <w:rPr>
                <w:rFonts w:ascii="Times New Roman" w:hAnsi="Times New Roman"/>
                <w:sz w:val="18"/>
                <w:szCs w:val="18"/>
              </w:rPr>
              <w:br/>
              <w:t>з метою обговорення питань співпраці та підпи</w:t>
            </w:r>
            <w:r w:rsidR="00CD7DA7">
              <w:rPr>
                <w:rFonts w:ascii="Times New Roman" w:hAnsi="Times New Roman"/>
                <w:sz w:val="18"/>
                <w:szCs w:val="18"/>
              </w:rPr>
              <w:t>сання Меморандуму про співпрацю;</w:t>
            </w:r>
          </w:p>
          <w:p w:rsidR="00223B34" w:rsidRPr="00CD7DA7" w:rsidRDefault="00223B34" w:rsidP="0005513F">
            <w:pPr>
              <w:spacing w:after="0" w:line="240" w:lineRule="auto"/>
              <w:ind w:left="57" w:right="113"/>
              <w:jc w:val="both"/>
              <w:rPr>
                <w:rFonts w:ascii="Times New Roman" w:hAnsi="Times New Roman"/>
                <w:sz w:val="18"/>
                <w:szCs w:val="18"/>
                <w:lang w:val="ru-RU"/>
              </w:rPr>
            </w:pPr>
            <w:r w:rsidRPr="00223B34">
              <w:rPr>
                <w:rFonts w:ascii="Times New Roman" w:hAnsi="Times New Roman"/>
                <w:sz w:val="18"/>
                <w:szCs w:val="18"/>
              </w:rPr>
              <w:t>21 січня - перебування делегації Ісламської Республіки Пакистан в Україні</w:t>
            </w:r>
            <w:r w:rsidR="00CD7DA7" w:rsidRPr="00CD7DA7">
              <w:rPr>
                <w:rFonts w:ascii="Times New Roman" w:hAnsi="Times New Roman"/>
                <w:sz w:val="18"/>
                <w:szCs w:val="18"/>
                <w:lang w:val="ru-RU"/>
              </w:rPr>
              <w:t>;</w:t>
            </w:r>
          </w:p>
          <w:p w:rsidR="00223B34" w:rsidRPr="00CD7DA7" w:rsidRDefault="00223B34" w:rsidP="0005513F">
            <w:pPr>
              <w:spacing w:after="0" w:line="240" w:lineRule="auto"/>
              <w:ind w:left="57" w:right="113"/>
              <w:jc w:val="both"/>
              <w:rPr>
                <w:rFonts w:ascii="Times New Roman" w:hAnsi="Times New Roman"/>
                <w:sz w:val="18"/>
                <w:szCs w:val="18"/>
                <w:lang w:val="ru-RU"/>
              </w:rPr>
            </w:pPr>
            <w:r w:rsidRPr="00223B34">
              <w:rPr>
                <w:rFonts w:ascii="Times New Roman" w:hAnsi="Times New Roman"/>
                <w:sz w:val="18"/>
                <w:szCs w:val="18"/>
              </w:rPr>
              <w:t>11-12 лютого - візит аташе з консульських питань Генерального Консульства РП в Луцьку на Дні польської культури</w:t>
            </w:r>
            <w:r w:rsidR="00CD7DA7" w:rsidRPr="00CD7DA7">
              <w:rPr>
                <w:rFonts w:ascii="Times New Roman" w:hAnsi="Times New Roman"/>
                <w:sz w:val="18"/>
                <w:szCs w:val="18"/>
                <w:lang w:val="ru-RU"/>
              </w:rPr>
              <w:t>;</w:t>
            </w:r>
          </w:p>
          <w:p w:rsidR="00223B34" w:rsidRPr="00ED2C00" w:rsidRDefault="00223B34" w:rsidP="0005513F">
            <w:pPr>
              <w:spacing w:after="0" w:line="240" w:lineRule="auto"/>
              <w:ind w:left="57" w:right="113"/>
              <w:jc w:val="both"/>
              <w:rPr>
                <w:rFonts w:ascii="Times New Roman" w:hAnsi="Times New Roman"/>
                <w:sz w:val="18"/>
                <w:szCs w:val="18"/>
                <w:lang w:val="ru-RU"/>
              </w:rPr>
            </w:pPr>
            <w:r w:rsidRPr="00223B34">
              <w:rPr>
                <w:rFonts w:ascii="Times New Roman" w:hAnsi="Times New Roman"/>
                <w:sz w:val="18"/>
                <w:szCs w:val="18"/>
              </w:rPr>
              <w:t xml:space="preserve">16 лютого - візит представників турецької компанії </w:t>
            </w:r>
            <w:proofErr w:type="spellStart"/>
            <w:r w:rsidRPr="00223B34">
              <w:rPr>
                <w:rFonts w:ascii="Times New Roman" w:hAnsi="Times New Roman"/>
                <w:sz w:val="18"/>
                <w:szCs w:val="18"/>
              </w:rPr>
              <w:t>Soycan</w:t>
            </w:r>
            <w:proofErr w:type="spellEnd"/>
            <w:r w:rsidR="00ED2C00" w:rsidRPr="00ED2C00">
              <w:rPr>
                <w:rFonts w:ascii="Times New Roman" w:hAnsi="Times New Roman"/>
                <w:sz w:val="18"/>
                <w:szCs w:val="18"/>
                <w:lang w:val="ru-RU"/>
              </w:rPr>
              <w:t>;</w:t>
            </w:r>
          </w:p>
          <w:p w:rsidR="00223B34" w:rsidRPr="00223B34" w:rsidRDefault="00223B34" w:rsidP="0005513F">
            <w:pPr>
              <w:spacing w:after="0" w:line="240" w:lineRule="auto"/>
              <w:ind w:left="57" w:right="113"/>
              <w:jc w:val="both"/>
              <w:rPr>
                <w:rFonts w:ascii="Times New Roman" w:hAnsi="Times New Roman"/>
                <w:sz w:val="18"/>
                <w:szCs w:val="18"/>
              </w:rPr>
            </w:pPr>
            <w:r w:rsidRPr="00223B34">
              <w:rPr>
                <w:rFonts w:ascii="Times New Roman" w:hAnsi="Times New Roman"/>
                <w:sz w:val="18"/>
                <w:szCs w:val="18"/>
              </w:rPr>
              <w:t>08 березня - візит голови асоціації міст Франції, мера міста Канни щодо гуманітарної допомоги</w:t>
            </w:r>
            <w:r w:rsidR="00ED2C00" w:rsidRPr="00ED2C00">
              <w:rPr>
                <w:rFonts w:ascii="Times New Roman" w:hAnsi="Times New Roman"/>
                <w:sz w:val="18"/>
                <w:szCs w:val="18"/>
                <w:lang w:val="ru-RU"/>
              </w:rPr>
              <w:t>;</w:t>
            </w:r>
            <w:r w:rsidRPr="00223B34">
              <w:rPr>
                <w:rFonts w:ascii="Times New Roman" w:hAnsi="Times New Roman"/>
                <w:sz w:val="18"/>
                <w:szCs w:val="18"/>
              </w:rPr>
              <w:t xml:space="preserve"> </w:t>
            </w:r>
          </w:p>
          <w:p w:rsidR="00223B34" w:rsidRPr="00ED2C00" w:rsidRDefault="00223B34" w:rsidP="0005513F">
            <w:pPr>
              <w:spacing w:after="0" w:line="240" w:lineRule="auto"/>
              <w:ind w:right="113"/>
              <w:jc w:val="both"/>
              <w:rPr>
                <w:rFonts w:ascii="Times New Roman" w:hAnsi="Times New Roman"/>
                <w:sz w:val="18"/>
                <w:szCs w:val="18"/>
                <w:lang w:val="ru-RU"/>
              </w:rPr>
            </w:pPr>
            <w:r w:rsidRPr="00223B34">
              <w:rPr>
                <w:rFonts w:ascii="Times New Roman" w:hAnsi="Times New Roman"/>
                <w:sz w:val="18"/>
                <w:szCs w:val="18"/>
              </w:rPr>
              <w:t xml:space="preserve">10 березня - прийом журналістів з Франції </w:t>
            </w:r>
            <w:r w:rsidR="00ED2C00" w:rsidRPr="00ED2C00">
              <w:rPr>
                <w:rFonts w:ascii="Times New Roman" w:hAnsi="Times New Roman"/>
                <w:sz w:val="18"/>
                <w:szCs w:val="18"/>
                <w:lang w:val="ru-RU"/>
              </w:rPr>
              <w:t>;</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12 березня - візит журналістів з Нідерландів</w:t>
            </w:r>
            <w:r w:rsidR="00ED2C00" w:rsidRPr="00ED2C00">
              <w:rPr>
                <w:rFonts w:ascii="Times New Roman" w:hAnsi="Times New Roman"/>
                <w:sz w:val="18"/>
                <w:szCs w:val="18"/>
                <w:lang w:val="ru-RU"/>
              </w:rPr>
              <w:t>;</w:t>
            </w:r>
            <w:r w:rsidRPr="00223B34">
              <w:rPr>
                <w:rFonts w:ascii="Times New Roman" w:hAnsi="Times New Roman"/>
                <w:sz w:val="18"/>
                <w:szCs w:val="18"/>
              </w:rPr>
              <w:t xml:space="preserve"> </w:t>
            </w:r>
          </w:p>
          <w:p w:rsidR="00223B34" w:rsidRPr="00ED2C00" w:rsidRDefault="00223B34" w:rsidP="0005513F">
            <w:pPr>
              <w:spacing w:after="0" w:line="240" w:lineRule="auto"/>
              <w:ind w:right="113"/>
              <w:jc w:val="both"/>
              <w:rPr>
                <w:rFonts w:ascii="Times New Roman" w:hAnsi="Times New Roman"/>
                <w:sz w:val="18"/>
                <w:szCs w:val="18"/>
                <w:lang w:val="ru-RU"/>
              </w:rPr>
            </w:pPr>
            <w:r w:rsidRPr="00223B34">
              <w:rPr>
                <w:rFonts w:ascii="Times New Roman" w:hAnsi="Times New Roman"/>
                <w:sz w:val="18"/>
                <w:szCs w:val="18"/>
              </w:rPr>
              <w:t xml:space="preserve">19 березня - зустріч з делегацією з Червоного Хреста з Швейцарії </w:t>
            </w:r>
            <w:r w:rsidR="00ED2C00" w:rsidRPr="00ED2C00">
              <w:rPr>
                <w:rFonts w:ascii="Times New Roman" w:hAnsi="Times New Roman"/>
                <w:sz w:val="18"/>
                <w:szCs w:val="18"/>
                <w:lang w:val="ru-RU"/>
              </w:rPr>
              <w:t>;</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19 березня - візит дел</w:t>
            </w:r>
            <w:r w:rsidR="00ED2C00">
              <w:rPr>
                <w:rFonts w:ascii="Times New Roman" w:hAnsi="Times New Roman"/>
                <w:sz w:val="18"/>
                <w:szCs w:val="18"/>
              </w:rPr>
              <w:t>егації журналістів США і Канади;</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 xml:space="preserve">22 березня - візит делегації з фірми </w:t>
            </w:r>
            <w:r w:rsidRPr="00223B34">
              <w:rPr>
                <w:rFonts w:ascii="Times New Roman" w:hAnsi="Times New Roman"/>
                <w:sz w:val="18"/>
                <w:szCs w:val="18"/>
                <w:lang w:val="en-US"/>
              </w:rPr>
              <w:t>MEDIAR</w:t>
            </w:r>
            <w:r w:rsidR="00ED2C00" w:rsidRPr="00ED2C00">
              <w:rPr>
                <w:rFonts w:ascii="Times New Roman" w:hAnsi="Times New Roman"/>
                <w:sz w:val="18"/>
                <w:szCs w:val="18"/>
              </w:rPr>
              <w:t>;</w:t>
            </w:r>
            <w:r w:rsidRPr="00223B34">
              <w:rPr>
                <w:rFonts w:ascii="Times New Roman" w:hAnsi="Times New Roman"/>
                <w:sz w:val="18"/>
                <w:szCs w:val="18"/>
              </w:rPr>
              <w:t xml:space="preserve"> </w:t>
            </w:r>
          </w:p>
          <w:p w:rsidR="00223B34" w:rsidRPr="00ED2C00"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25 березня - організація візиту гуманітарних організаці</w:t>
            </w:r>
            <w:r w:rsidR="00ED2C00">
              <w:rPr>
                <w:rFonts w:ascii="Times New Roman" w:hAnsi="Times New Roman"/>
                <w:sz w:val="18"/>
                <w:szCs w:val="18"/>
              </w:rPr>
              <w:t>й з Ірландії, Німеччини, Італії;</w:t>
            </w:r>
          </w:p>
          <w:p w:rsidR="00223B34" w:rsidRPr="00ED2C00" w:rsidRDefault="00223B34" w:rsidP="0005513F">
            <w:pPr>
              <w:spacing w:after="0" w:line="240" w:lineRule="auto"/>
              <w:ind w:right="113"/>
              <w:jc w:val="both"/>
              <w:rPr>
                <w:rFonts w:ascii="Times New Roman" w:hAnsi="Times New Roman"/>
                <w:sz w:val="18"/>
                <w:szCs w:val="18"/>
                <w:lang w:val="ru-RU"/>
              </w:rPr>
            </w:pPr>
            <w:r w:rsidRPr="00223B34">
              <w:rPr>
                <w:rFonts w:ascii="Times New Roman" w:hAnsi="Times New Roman"/>
                <w:sz w:val="18"/>
                <w:szCs w:val="18"/>
              </w:rPr>
              <w:t>29 берез</w:t>
            </w:r>
            <w:r w:rsidR="00ED2C00">
              <w:rPr>
                <w:rFonts w:ascii="Times New Roman" w:hAnsi="Times New Roman"/>
                <w:sz w:val="18"/>
                <w:szCs w:val="18"/>
              </w:rPr>
              <w:t>ня - візит журналістів з Італії;</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29 березня - зустріч з представниками Червоного Хреста з Норвегії та Швейцарії</w:t>
            </w:r>
            <w:r w:rsidR="00ED2C00" w:rsidRPr="00ED2C00">
              <w:rPr>
                <w:rFonts w:ascii="Times New Roman" w:hAnsi="Times New Roman"/>
                <w:sz w:val="18"/>
                <w:szCs w:val="18"/>
                <w:lang w:val="ru-RU"/>
              </w:rPr>
              <w:t>;</w:t>
            </w:r>
            <w:r w:rsidRPr="00223B34">
              <w:rPr>
                <w:rFonts w:ascii="Times New Roman" w:hAnsi="Times New Roman"/>
                <w:sz w:val="18"/>
                <w:szCs w:val="18"/>
              </w:rPr>
              <w:t xml:space="preserve"> </w:t>
            </w:r>
          </w:p>
          <w:p w:rsidR="00223B34" w:rsidRPr="00ED2C00" w:rsidRDefault="00223B34" w:rsidP="0005513F">
            <w:pPr>
              <w:spacing w:after="0" w:line="240" w:lineRule="auto"/>
              <w:ind w:right="113"/>
              <w:jc w:val="both"/>
              <w:rPr>
                <w:rFonts w:ascii="Times New Roman" w:hAnsi="Times New Roman"/>
                <w:sz w:val="18"/>
                <w:szCs w:val="18"/>
                <w:lang w:val="ru-RU"/>
              </w:rPr>
            </w:pPr>
            <w:r w:rsidRPr="00223B34">
              <w:rPr>
                <w:rFonts w:ascii="Times New Roman" w:hAnsi="Times New Roman"/>
                <w:sz w:val="18"/>
                <w:szCs w:val="18"/>
              </w:rPr>
              <w:t xml:space="preserve">05 квітня - організація візиту волонтера Альберто </w:t>
            </w:r>
            <w:proofErr w:type="spellStart"/>
            <w:r w:rsidRPr="00223B34">
              <w:rPr>
                <w:rFonts w:ascii="Times New Roman" w:hAnsi="Times New Roman"/>
                <w:sz w:val="18"/>
                <w:szCs w:val="18"/>
              </w:rPr>
              <w:t>Андреані</w:t>
            </w:r>
            <w:proofErr w:type="spellEnd"/>
            <w:r w:rsidRPr="00223B34">
              <w:rPr>
                <w:rFonts w:ascii="Times New Roman" w:hAnsi="Times New Roman"/>
                <w:sz w:val="18"/>
                <w:szCs w:val="18"/>
              </w:rPr>
              <w:t xml:space="preserve"> </w:t>
            </w:r>
            <w:r w:rsidR="00ED2C00" w:rsidRPr="00ED2C00">
              <w:rPr>
                <w:rFonts w:ascii="Times New Roman" w:hAnsi="Times New Roman"/>
                <w:sz w:val="18"/>
                <w:szCs w:val="18"/>
                <w:lang w:val="ru-RU"/>
              </w:rPr>
              <w:t>;</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14 квітня - візит неприбуткової гуманітарної організації США</w:t>
            </w:r>
            <w:r w:rsidR="00ED2C00" w:rsidRPr="00ED2C00">
              <w:rPr>
                <w:rFonts w:ascii="Times New Roman" w:hAnsi="Times New Roman"/>
                <w:sz w:val="18"/>
                <w:szCs w:val="18"/>
                <w:lang w:val="ru-RU"/>
              </w:rPr>
              <w:t>;</w:t>
            </w:r>
            <w:r w:rsidRPr="00223B34">
              <w:rPr>
                <w:rFonts w:ascii="Times New Roman" w:hAnsi="Times New Roman"/>
                <w:sz w:val="18"/>
                <w:szCs w:val="18"/>
              </w:rPr>
              <w:t xml:space="preserve"> </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20 квітня - візит делегації представництва УВКБ ООН</w:t>
            </w:r>
            <w:r w:rsidR="00ED2C00" w:rsidRPr="00ED2C00">
              <w:rPr>
                <w:rFonts w:ascii="Times New Roman" w:hAnsi="Times New Roman"/>
                <w:sz w:val="18"/>
                <w:szCs w:val="18"/>
                <w:lang w:val="ru-RU"/>
              </w:rPr>
              <w:t>;</w:t>
            </w:r>
            <w:r w:rsidRPr="00223B34">
              <w:rPr>
                <w:rFonts w:ascii="Times New Roman" w:hAnsi="Times New Roman"/>
                <w:sz w:val="18"/>
                <w:szCs w:val="18"/>
              </w:rPr>
              <w:t xml:space="preserve"> </w:t>
            </w:r>
          </w:p>
          <w:p w:rsidR="00223B34" w:rsidRPr="00ED2C00"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14 квітня - візит делегації італійського міста Мілан</w:t>
            </w:r>
            <w:r w:rsidR="00ED2C00" w:rsidRPr="00ED2C00">
              <w:rPr>
                <w:rFonts w:ascii="Times New Roman" w:hAnsi="Times New Roman"/>
                <w:sz w:val="18"/>
                <w:szCs w:val="18"/>
              </w:rPr>
              <w:t>;</w:t>
            </w:r>
          </w:p>
          <w:p w:rsidR="00223B34" w:rsidRPr="00ED2C00"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 xml:space="preserve">22 квітня - візит Посла Вірменії </w:t>
            </w:r>
            <w:r w:rsidR="00ED2C00" w:rsidRPr="00ED2C00">
              <w:rPr>
                <w:rFonts w:ascii="Times New Roman" w:hAnsi="Times New Roman"/>
                <w:sz w:val="18"/>
                <w:szCs w:val="18"/>
              </w:rPr>
              <w:t>;</w:t>
            </w:r>
          </w:p>
          <w:p w:rsidR="00223B34" w:rsidRPr="00223B34" w:rsidRDefault="00223B34" w:rsidP="0005513F">
            <w:pPr>
              <w:spacing w:after="0" w:line="240" w:lineRule="auto"/>
              <w:ind w:right="113"/>
              <w:jc w:val="both"/>
              <w:rPr>
                <w:rFonts w:ascii="Times New Roman" w:hAnsi="Times New Roman"/>
                <w:sz w:val="18"/>
                <w:szCs w:val="18"/>
              </w:rPr>
            </w:pPr>
            <w:r w:rsidRPr="00223B34">
              <w:rPr>
                <w:rFonts w:ascii="Times New Roman" w:hAnsi="Times New Roman"/>
                <w:sz w:val="18"/>
                <w:szCs w:val="18"/>
              </w:rPr>
              <w:t xml:space="preserve">09 червня - зустріч в польському місті  </w:t>
            </w:r>
            <w:proofErr w:type="spellStart"/>
            <w:r w:rsidRPr="00223B34">
              <w:rPr>
                <w:rFonts w:ascii="Times New Roman" w:hAnsi="Times New Roman"/>
                <w:sz w:val="18"/>
                <w:szCs w:val="18"/>
              </w:rPr>
              <w:t>Хожув</w:t>
            </w:r>
            <w:proofErr w:type="spellEnd"/>
            <w:r w:rsidRPr="00223B34">
              <w:rPr>
                <w:rFonts w:ascii="Times New Roman" w:hAnsi="Times New Roman"/>
                <w:sz w:val="18"/>
                <w:szCs w:val="18"/>
              </w:rPr>
              <w:t xml:space="preserve">  - «Об’єднанні міських лікарень» - на предмет встановлення співпраці з міс</w:t>
            </w:r>
            <w:r w:rsidR="00ED2C00">
              <w:rPr>
                <w:rFonts w:ascii="Times New Roman" w:hAnsi="Times New Roman"/>
                <w:sz w:val="18"/>
                <w:szCs w:val="18"/>
              </w:rPr>
              <w:t>ькою дитячою лікарнею Тернополя;</w:t>
            </w:r>
          </w:p>
          <w:p w:rsidR="00223B34" w:rsidRPr="00ED2C00" w:rsidRDefault="00223B34" w:rsidP="0005513F">
            <w:pPr>
              <w:spacing w:after="0" w:line="240" w:lineRule="auto"/>
              <w:ind w:right="113"/>
              <w:jc w:val="both"/>
              <w:rPr>
                <w:rFonts w:ascii="Times New Roman" w:hAnsi="Times New Roman"/>
                <w:sz w:val="18"/>
                <w:szCs w:val="18"/>
                <w:lang w:val="ru-RU"/>
              </w:rPr>
            </w:pPr>
            <w:r w:rsidRPr="00223B34">
              <w:rPr>
                <w:rFonts w:ascii="Times New Roman" w:hAnsi="Times New Roman"/>
                <w:sz w:val="18"/>
                <w:szCs w:val="18"/>
              </w:rPr>
              <w:t xml:space="preserve">02 - 06 червня – візит делегації міської ради в литовське місто </w:t>
            </w:r>
            <w:proofErr w:type="spellStart"/>
            <w:r w:rsidRPr="00223B34">
              <w:rPr>
                <w:rFonts w:ascii="Times New Roman" w:hAnsi="Times New Roman"/>
                <w:sz w:val="18"/>
                <w:szCs w:val="18"/>
              </w:rPr>
              <w:t>Таураге</w:t>
            </w:r>
            <w:proofErr w:type="spellEnd"/>
            <w:r w:rsidR="00ED2C00" w:rsidRPr="00ED2C00">
              <w:rPr>
                <w:rFonts w:ascii="Times New Roman" w:hAnsi="Times New Roman"/>
                <w:sz w:val="18"/>
                <w:szCs w:val="18"/>
                <w:lang w:val="ru-RU"/>
              </w:rPr>
              <w:t>;</w:t>
            </w:r>
          </w:p>
          <w:p w:rsidR="00F21AB8" w:rsidRDefault="00223B34" w:rsidP="002638CE">
            <w:pPr>
              <w:spacing w:after="0" w:line="240" w:lineRule="auto"/>
              <w:ind w:right="113"/>
              <w:jc w:val="both"/>
              <w:rPr>
                <w:rFonts w:ascii="Times New Roman" w:hAnsi="Times New Roman"/>
                <w:sz w:val="18"/>
                <w:szCs w:val="18"/>
              </w:rPr>
            </w:pPr>
            <w:r w:rsidRPr="00223B34">
              <w:rPr>
                <w:rFonts w:ascii="Times New Roman" w:hAnsi="Times New Roman"/>
                <w:sz w:val="18"/>
                <w:szCs w:val="18"/>
              </w:rPr>
              <w:t xml:space="preserve">09-11 червня - візит в польське місто </w:t>
            </w:r>
            <w:proofErr w:type="spellStart"/>
            <w:r w:rsidRPr="00223B34">
              <w:rPr>
                <w:rFonts w:ascii="Times New Roman" w:hAnsi="Times New Roman"/>
                <w:sz w:val="18"/>
                <w:szCs w:val="18"/>
              </w:rPr>
              <w:t>Хожув</w:t>
            </w:r>
            <w:proofErr w:type="spellEnd"/>
            <w:r w:rsidRPr="00223B34">
              <w:rPr>
                <w:rFonts w:ascii="Times New Roman" w:hAnsi="Times New Roman"/>
                <w:sz w:val="18"/>
                <w:szCs w:val="18"/>
              </w:rPr>
              <w:t xml:space="preserve"> на заходи. з нагоди Дня міста</w:t>
            </w:r>
            <w:r w:rsidR="00F21AB8">
              <w:rPr>
                <w:rFonts w:ascii="Times New Roman" w:hAnsi="Times New Roman"/>
                <w:sz w:val="18"/>
                <w:szCs w:val="18"/>
              </w:rPr>
              <w:t>.</w:t>
            </w:r>
          </w:p>
          <w:p w:rsidR="009420B2" w:rsidRPr="00223B34" w:rsidRDefault="006B1C90" w:rsidP="002638CE">
            <w:pPr>
              <w:spacing w:after="0" w:line="240" w:lineRule="auto"/>
              <w:ind w:right="113"/>
              <w:jc w:val="both"/>
              <w:rPr>
                <w:rFonts w:ascii="Times New Roman" w:hAnsi="Times New Roman"/>
                <w:color w:val="000000"/>
                <w:sz w:val="18"/>
                <w:szCs w:val="18"/>
              </w:rPr>
            </w:pPr>
            <w:r>
              <w:rPr>
                <w:rFonts w:ascii="Times New Roman" w:hAnsi="Times New Roman"/>
                <w:color w:val="000000"/>
                <w:sz w:val="18"/>
                <w:szCs w:val="18"/>
              </w:rPr>
              <w:t xml:space="preserve">Підписано 1 угоду з німецьким містом </w:t>
            </w:r>
            <w:proofErr w:type="spellStart"/>
            <w:r>
              <w:rPr>
                <w:rFonts w:ascii="Times New Roman" w:hAnsi="Times New Roman"/>
                <w:color w:val="000000"/>
                <w:sz w:val="18"/>
                <w:szCs w:val="18"/>
              </w:rPr>
              <w:t>Ізерлон</w:t>
            </w:r>
            <w:proofErr w:type="spellEnd"/>
            <w:r>
              <w:rPr>
                <w:rFonts w:ascii="Times New Roman" w:hAnsi="Times New Roman"/>
                <w:color w:val="000000"/>
                <w:sz w:val="18"/>
                <w:szCs w:val="18"/>
              </w:rPr>
              <w:t>.</w:t>
            </w:r>
          </w:p>
        </w:tc>
        <w:tc>
          <w:tcPr>
            <w:tcW w:w="3844" w:type="dxa"/>
            <w:gridSpan w:val="2"/>
            <w:tcBorders>
              <w:left w:val="single" w:sz="4" w:space="0" w:color="auto"/>
              <w:right w:val="single" w:sz="4" w:space="0" w:color="auto"/>
            </w:tcBorders>
          </w:tcPr>
          <w:p w:rsidR="00223B34" w:rsidRPr="001C1150" w:rsidRDefault="00223B34" w:rsidP="00223B34">
            <w:pPr>
              <w:tabs>
                <w:tab w:val="left" w:pos="1519"/>
              </w:tabs>
              <w:spacing w:after="0" w:line="240" w:lineRule="auto"/>
              <w:ind w:right="139"/>
              <w:jc w:val="both"/>
              <w:rPr>
                <w:rFonts w:ascii="Times New Roman" w:eastAsia="Times New Roman" w:hAnsi="Times New Roman"/>
                <w:color w:val="000000"/>
                <w:sz w:val="18"/>
                <w:szCs w:val="18"/>
              </w:rPr>
            </w:pPr>
            <w:r w:rsidRPr="001C1150">
              <w:rPr>
                <w:rFonts w:ascii="Times New Roman" w:hAnsi="Times New Roman"/>
                <w:color w:val="000000"/>
                <w:sz w:val="18"/>
                <w:szCs w:val="18"/>
                <w:lang w:eastAsia="ru-RU"/>
              </w:rPr>
              <w:t>Забезпечення перебування 20 іноземних делегацій щороку, збільшення кількості іноземних гостей на 10%, підписання не менше 3 партнерських угод</w:t>
            </w:r>
          </w:p>
        </w:tc>
      </w:tr>
      <w:tr w:rsidR="00223B34" w:rsidRPr="001C1150" w:rsidTr="00525441">
        <w:trPr>
          <w:gridAfter w:val="1"/>
          <w:wAfter w:w="8" w:type="dxa"/>
          <w:trHeight w:val="181"/>
          <w:jc w:val="center"/>
        </w:trPr>
        <w:tc>
          <w:tcPr>
            <w:tcW w:w="557"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Стимулювання залученню інвестицій</w:t>
            </w:r>
          </w:p>
        </w:tc>
        <w:tc>
          <w:tcPr>
            <w:tcW w:w="2948"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r w:rsidR="00632177">
              <w:rPr>
                <w:rFonts w:ascii="Times New Roman" w:eastAsia="Times New Roman" w:hAnsi="Times New Roman"/>
                <w:color w:val="000000"/>
                <w:sz w:val="18"/>
                <w:szCs w:val="18"/>
              </w:rPr>
              <w:t xml:space="preserve"> </w:t>
            </w:r>
            <w:r w:rsidRPr="001C1150">
              <w:rPr>
                <w:rFonts w:ascii="Times New Roman" w:eastAsia="Times New Roman" w:hAnsi="Times New Roman"/>
                <w:color w:val="000000"/>
                <w:sz w:val="18"/>
                <w:szCs w:val="18"/>
              </w:rPr>
              <w:t xml:space="preserve">,відділ охорони </w:t>
            </w:r>
            <w:r w:rsidRPr="001C1150">
              <w:rPr>
                <w:rFonts w:ascii="Times New Roman" w:hAnsi="Times New Roman"/>
                <w:sz w:val="18"/>
                <w:szCs w:val="18"/>
              </w:rPr>
              <w:t>здоров’я</w:t>
            </w:r>
            <w:r w:rsidRPr="001C1150">
              <w:rPr>
                <w:rFonts w:ascii="Times New Roman" w:eastAsia="Times New Roman" w:hAnsi="Times New Roman"/>
                <w:color w:val="000000"/>
                <w:sz w:val="18"/>
                <w:szCs w:val="18"/>
              </w:rPr>
              <w:t xml:space="preserve"> та медичного забезпечення</w:t>
            </w:r>
          </w:p>
        </w:tc>
        <w:tc>
          <w:tcPr>
            <w:tcW w:w="4540" w:type="dxa"/>
            <w:tcBorders>
              <w:top w:val="single" w:sz="4" w:space="0" w:color="auto"/>
              <w:left w:val="single" w:sz="4" w:space="0" w:color="auto"/>
              <w:bottom w:val="single" w:sz="4" w:space="0" w:color="auto"/>
              <w:right w:val="single" w:sz="4" w:space="0" w:color="auto"/>
            </w:tcBorders>
          </w:tcPr>
          <w:p w:rsidR="002638CE" w:rsidRPr="002638CE" w:rsidRDefault="002638CE" w:rsidP="002638CE">
            <w:pPr>
              <w:spacing w:after="0" w:line="240" w:lineRule="auto"/>
              <w:jc w:val="both"/>
              <w:rPr>
                <w:rFonts w:ascii="Times New Roman" w:hAnsi="Times New Roman"/>
                <w:color w:val="000000"/>
                <w:sz w:val="18"/>
                <w:szCs w:val="18"/>
              </w:rPr>
            </w:pPr>
            <w:r w:rsidRPr="002638CE">
              <w:rPr>
                <w:rFonts w:ascii="Times New Roman" w:hAnsi="Times New Roman"/>
                <w:sz w:val="18"/>
                <w:szCs w:val="18"/>
              </w:rPr>
              <w:t xml:space="preserve">Визначено переможця інвестиційного конкурсу щодо будівництва доступного житла для мешканців Тернопільської МТГ (вул. Героїв Чорнобиля, площа: </w:t>
            </w:r>
            <w:smartTag w:uri="urn:schemas-microsoft-com:office:smarttags" w:element="metricconverter">
              <w:smartTagPr>
                <w:attr w:name="ProductID" w:val="1,23 га"/>
              </w:smartTagPr>
              <w:r w:rsidRPr="002638CE">
                <w:rPr>
                  <w:rFonts w:ascii="Times New Roman" w:hAnsi="Times New Roman"/>
                  <w:sz w:val="18"/>
                  <w:szCs w:val="18"/>
                </w:rPr>
                <w:t>1,23 га</w:t>
              </w:r>
            </w:smartTag>
            <w:r w:rsidRPr="002638CE">
              <w:rPr>
                <w:rFonts w:ascii="Times New Roman" w:hAnsi="Times New Roman"/>
                <w:sz w:val="18"/>
                <w:szCs w:val="18"/>
              </w:rPr>
              <w:t>).</w:t>
            </w:r>
          </w:p>
          <w:p w:rsidR="002638CE" w:rsidRPr="002638CE" w:rsidRDefault="002638CE" w:rsidP="002638CE">
            <w:pPr>
              <w:spacing w:after="0" w:line="240" w:lineRule="auto"/>
              <w:ind w:right="108"/>
              <w:jc w:val="both"/>
              <w:rPr>
                <w:rFonts w:ascii="Times New Roman" w:hAnsi="Times New Roman"/>
                <w:sz w:val="18"/>
                <w:szCs w:val="18"/>
              </w:rPr>
            </w:pPr>
            <w:r w:rsidRPr="002638CE">
              <w:rPr>
                <w:rFonts w:ascii="Times New Roman" w:hAnsi="Times New Roman"/>
                <w:sz w:val="18"/>
                <w:szCs w:val="18"/>
              </w:rPr>
              <w:t xml:space="preserve">Розроблена конкурсна документація  реалізації проекту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w:t>
            </w:r>
            <w:proofErr w:type="spellStart"/>
            <w:r w:rsidRPr="002638CE">
              <w:rPr>
                <w:rFonts w:ascii="Times New Roman" w:hAnsi="Times New Roman"/>
                <w:sz w:val="18"/>
                <w:szCs w:val="18"/>
              </w:rPr>
              <w:t>вул.Волинська</w:t>
            </w:r>
            <w:proofErr w:type="spellEnd"/>
            <w:r w:rsidRPr="002638CE">
              <w:rPr>
                <w:rFonts w:ascii="Times New Roman" w:hAnsi="Times New Roman"/>
                <w:sz w:val="18"/>
                <w:szCs w:val="18"/>
              </w:rPr>
              <w:t xml:space="preserve">, 40 в </w:t>
            </w:r>
            <w:proofErr w:type="spellStart"/>
            <w:r w:rsidRPr="002638CE">
              <w:rPr>
                <w:rFonts w:ascii="Times New Roman" w:hAnsi="Times New Roman"/>
                <w:sz w:val="18"/>
                <w:szCs w:val="18"/>
              </w:rPr>
              <w:t>м.Тернопіль</w:t>
            </w:r>
            <w:proofErr w:type="spellEnd"/>
            <w:r w:rsidRPr="002638CE">
              <w:rPr>
                <w:rFonts w:ascii="Times New Roman" w:hAnsi="Times New Roman"/>
                <w:sz w:val="18"/>
                <w:szCs w:val="18"/>
              </w:rPr>
              <w:t>».</w:t>
            </w:r>
          </w:p>
          <w:p w:rsidR="002638CE" w:rsidRDefault="002638CE" w:rsidP="002638CE">
            <w:pPr>
              <w:spacing w:after="0" w:line="240" w:lineRule="auto"/>
              <w:ind w:right="113"/>
              <w:jc w:val="both"/>
              <w:rPr>
                <w:rFonts w:ascii="Times New Roman" w:hAnsi="Times New Roman"/>
                <w:sz w:val="18"/>
                <w:szCs w:val="18"/>
              </w:rPr>
            </w:pPr>
            <w:r w:rsidRPr="002638CE">
              <w:rPr>
                <w:rFonts w:ascii="Times New Roman" w:hAnsi="Times New Roman"/>
                <w:sz w:val="18"/>
                <w:szCs w:val="18"/>
              </w:rPr>
              <w:t xml:space="preserve">Виготовлено проектно-кошторисну документацію проекту «Будівництво та підведення інженерних мереж до індустріального парку «Тернопіль» по </w:t>
            </w:r>
            <w:proofErr w:type="spellStart"/>
            <w:r w:rsidRPr="002638CE">
              <w:rPr>
                <w:rFonts w:ascii="Times New Roman" w:hAnsi="Times New Roman"/>
                <w:sz w:val="18"/>
                <w:szCs w:val="18"/>
              </w:rPr>
              <w:t>вул.Микулинецькій</w:t>
            </w:r>
            <w:proofErr w:type="spellEnd"/>
            <w:r w:rsidRPr="002638CE">
              <w:rPr>
                <w:rFonts w:ascii="Times New Roman" w:hAnsi="Times New Roman"/>
                <w:sz w:val="18"/>
                <w:szCs w:val="18"/>
              </w:rPr>
              <w:t xml:space="preserve"> в </w:t>
            </w:r>
            <w:proofErr w:type="spellStart"/>
            <w:r w:rsidRPr="002638CE">
              <w:rPr>
                <w:rFonts w:ascii="Times New Roman" w:hAnsi="Times New Roman"/>
                <w:sz w:val="18"/>
                <w:szCs w:val="18"/>
              </w:rPr>
              <w:t>м.Тернопіль</w:t>
            </w:r>
            <w:proofErr w:type="spellEnd"/>
            <w:r w:rsidRPr="002638CE">
              <w:rPr>
                <w:rFonts w:ascii="Times New Roman" w:hAnsi="Times New Roman"/>
                <w:sz w:val="18"/>
                <w:szCs w:val="18"/>
              </w:rPr>
              <w:t xml:space="preserve">». </w:t>
            </w:r>
            <w:r>
              <w:rPr>
                <w:rFonts w:ascii="Times New Roman" w:hAnsi="Times New Roman"/>
                <w:sz w:val="18"/>
                <w:szCs w:val="18"/>
              </w:rPr>
              <w:t>Визначено виконавця робіт.</w:t>
            </w:r>
          </w:p>
          <w:p w:rsidR="00223B34" w:rsidRPr="00A806F6" w:rsidRDefault="002638CE" w:rsidP="007646CA">
            <w:pPr>
              <w:spacing w:after="0" w:line="240" w:lineRule="auto"/>
              <w:ind w:right="113"/>
              <w:jc w:val="both"/>
              <w:rPr>
                <w:rFonts w:ascii="Times New Roman" w:hAnsi="Times New Roman"/>
                <w:sz w:val="18"/>
                <w:szCs w:val="18"/>
              </w:rPr>
            </w:pPr>
            <w:r>
              <w:rPr>
                <w:rFonts w:ascii="Times New Roman" w:hAnsi="Times New Roman"/>
                <w:sz w:val="18"/>
                <w:szCs w:val="18"/>
              </w:rPr>
              <w:t>У</w:t>
            </w:r>
            <w:r w:rsidR="00223B34" w:rsidRPr="00A806F6">
              <w:rPr>
                <w:rFonts w:ascii="Times New Roman" w:hAnsi="Times New Roman"/>
                <w:sz w:val="18"/>
                <w:szCs w:val="18"/>
              </w:rPr>
              <w:t>кладено 3 інвестиційних договори</w:t>
            </w:r>
            <w:r w:rsidR="00223B34" w:rsidRPr="00A806F6">
              <w:rPr>
                <w:rFonts w:ascii="Times New Roman" w:hAnsi="Times New Roman"/>
                <w:sz w:val="18"/>
                <w:szCs w:val="18"/>
                <w:lang w:val="ru-RU"/>
              </w:rPr>
              <w:t>:</w:t>
            </w:r>
          </w:p>
          <w:p w:rsidR="00223B34" w:rsidRPr="00A806F6" w:rsidRDefault="00223B34" w:rsidP="007646CA">
            <w:pPr>
              <w:spacing w:after="0" w:line="240" w:lineRule="auto"/>
              <w:ind w:right="113"/>
              <w:jc w:val="both"/>
              <w:rPr>
                <w:rFonts w:ascii="Times New Roman" w:hAnsi="Times New Roman"/>
                <w:sz w:val="18"/>
                <w:szCs w:val="18"/>
              </w:rPr>
            </w:pPr>
            <w:r w:rsidRPr="00A806F6">
              <w:rPr>
                <w:rFonts w:ascii="Times New Roman" w:hAnsi="Times New Roman"/>
                <w:sz w:val="18"/>
                <w:szCs w:val="18"/>
              </w:rPr>
              <w:t xml:space="preserve">1. Будівництво футбольного поля зі штучним покриттям площею 105 м х 70 м в м. Тернопіль, вул. Клима </w:t>
            </w:r>
            <w:proofErr w:type="spellStart"/>
            <w:r w:rsidRPr="00A806F6">
              <w:rPr>
                <w:rFonts w:ascii="Times New Roman" w:hAnsi="Times New Roman"/>
                <w:sz w:val="18"/>
                <w:szCs w:val="18"/>
              </w:rPr>
              <w:t>Савури</w:t>
            </w:r>
            <w:proofErr w:type="spellEnd"/>
            <w:r w:rsidRPr="00A806F6">
              <w:rPr>
                <w:rFonts w:ascii="Times New Roman" w:hAnsi="Times New Roman"/>
                <w:sz w:val="18"/>
                <w:szCs w:val="18"/>
              </w:rPr>
              <w:t xml:space="preserve">, </w:t>
            </w:r>
          </w:p>
          <w:p w:rsidR="00223B34" w:rsidRPr="00A806F6" w:rsidRDefault="00223B34" w:rsidP="007646CA">
            <w:pPr>
              <w:spacing w:after="0" w:line="240" w:lineRule="auto"/>
              <w:ind w:left="57" w:right="113" w:hanging="19"/>
              <w:jc w:val="both"/>
              <w:rPr>
                <w:sz w:val="18"/>
                <w:szCs w:val="18"/>
              </w:rPr>
            </w:pPr>
            <w:r w:rsidRPr="00A806F6">
              <w:rPr>
                <w:rFonts w:ascii="Times New Roman" w:hAnsi="Times New Roman"/>
                <w:sz w:val="18"/>
                <w:szCs w:val="18"/>
              </w:rPr>
              <w:t>2. Будівництво доступного житла для мешканців Тернопільської МТГ, вул. Героїв Чорнобиля.</w:t>
            </w:r>
            <w:r w:rsidRPr="00A806F6">
              <w:rPr>
                <w:sz w:val="18"/>
                <w:szCs w:val="18"/>
              </w:rPr>
              <w:t xml:space="preserve">   </w:t>
            </w:r>
          </w:p>
          <w:p w:rsidR="00223B34" w:rsidRPr="00A11A65" w:rsidRDefault="00223B34" w:rsidP="007646CA">
            <w:pPr>
              <w:spacing w:after="0" w:line="240" w:lineRule="auto"/>
              <w:ind w:right="108"/>
              <w:jc w:val="both"/>
              <w:rPr>
                <w:rFonts w:ascii="Times New Roman" w:hAnsi="Times New Roman"/>
                <w:color w:val="000000"/>
                <w:sz w:val="18"/>
                <w:szCs w:val="18"/>
                <w:highlight w:val="yellow"/>
              </w:rPr>
            </w:pPr>
            <w:r w:rsidRPr="00A806F6">
              <w:rPr>
                <w:rFonts w:ascii="Times New Roman" w:hAnsi="Times New Roman"/>
                <w:sz w:val="18"/>
                <w:szCs w:val="18"/>
              </w:rPr>
              <w:t>3. Реконструкція нежитлової будівлі комунальної власності по вул.. Родини Барвінських, 4.</w:t>
            </w:r>
          </w:p>
        </w:tc>
        <w:tc>
          <w:tcPr>
            <w:tcW w:w="3844" w:type="dxa"/>
            <w:gridSpan w:val="2"/>
            <w:tcBorders>
              <w:left w:val="single" w:sz="4" w:space="0" w:color="auto"/>
              <w:bottom w:val="single" w:sz="4" w:space="0" w:color="auto"/>
              <w:right w:val="single" w:sz="4" w:space="0" w:color="auto"/>
            </w:tcBorders>
          </w:tcPr>
          <w:p w:rsidR="00223B34" w:rsidRPr="001C1150" w:rsidRDefault="00223B34" w:rsidP="00223B34">
            <w:pPr>
              <w:tabs>
                <w:tab w:val="left" w:pos="1519"/>
              </w:tabs>
              <w:spacing w:after="0" w:line="240" w:lineRule="auto"/>
              <w:ind w:right="139"/>
              <w:jc w:val="both"/>
              <w:rPr>
                <w:rFonts w:ascii="Times New Roman" w:hAnsi="Times New Roman"/>
                <w:color w:val="000000"/>
                <w:sz w:val="18"/>
                <w:szCs w:val="18"/>
                <w:lang w:eastAsia="zh-CN"/>
              </w:rPr>
            </w:pPr>
            <w:r w:rsidRPr="001C1150">
              <w:rPr>
                <w:rFonts w:ascii="Times New Roman" w:hAnsi="Times New Roman"/>
                <w:color w:val="000000"/>
                <w:sz w:val="18"/>
                <w:szCs w:val="18"/>
                <w:lang w:eastAsia="zh-CN"/>
              </w:rPr>
              <w:t>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w:t>
            </w:r>
            <w:r w:rsidR="007646CA">
              <w:rPr>
                <w:rFonts w:ascii="Times New Roman" w:hAnsi="Times New Roman"/>
                <w:color w:val="000000"/>
                <w:sz w:val="18"/>
                <w:szCs w:val="18"/>
                <w:lang w:eastAsia="zh-CN"/>
              </w:rPr>
              <w:t xml:space="preserve"> </w:t>
            </w:r>
            <w:r w:rsidRPr="001C1150">
              <w:rPr>
                <w:rFonts w:ascii="Times New Roman" w:hAnsi="Times New Roman"/>
                <w:color w:val="000000"/>
                <w:sz w:val="18"/>
                <w:szCs w:val="18"/>
                <w:lang w:eastAsia="zh-CN"/>
              </w:rPr>
              <w:t xml:space="preserve">зокрема  </w:t>
            </w:r>
          </w:p>
          <w:p w:rsidR="00223B34" w:rsidRPr="001C1150" w:rsidRDefault="00223B34" w:rsidP="00223B34">
            <w:pPr>
              <w:widowControl w:val="0"/>
              <w:tabs>
                <w:tab w:val="left" w:pos="171"/>
                <w:tab w:val="left" w:pos="312"/>
              </w:tabs>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lang w:eastAsia="zh-CN"/>
              </w:rPr>
              <w:t xml:space="preserve"> -Облаштування території </w:t>
            </w:r>
            <w:r w:rsidRPr="001C1150">
              <w:rPr>
                <w:rStyle w:val="afffd"/>
                <w:rFonts w:ascii="Times New Roman" w:hAnsi="Times New Roman"/>
                <w:i w:val="0"/>
                <w:color w:val="000000"/>
                <w:sz w:val="18"/>
                <w:szCs w:val="18"/>
              </w:rPr>
              <w:t xml:space="preserve"> індустріального парку «Тернопіль» (</w:t>
            </w:r>
            <w:r w:rsidRPr="001C1150">
              <w:rPr>
                <w:rFonts w:ascii="Times New Roman" w:hAnsi="Times New Roman"/>
                <w:color w:val="000000"/>
                <w:sz w:val="18"/>
                <w:szCs w:val="18"/>
                <w:lang w:eastAsia="ru-RU"/>
              </w:rPr>
              <w:t xml:space="preserve">Будівництво та підведення мереж до індустріального парку «Тернопіль») </w:t>
            </w:r>
          </w:p>
          <w:p w:rsidR="00223B34" w:rsidRPr="001C1150" w:rsidRDefault="00223B34" w:rsidP="00223B34">
            <w:pPr>
              <w:tabs>
                <w:tab w:val="left" w:pos="1519"/>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w:t>
            </w:r>
            <w:proofErr w:type="spellStart"/>
            <w:r w:rsidRPr="001C1150">
              <w:rPr>
                <w:rFonts w:ascii="Times New Roman" w:hAnsi="Times New Roman"/>
                <w:color w:val="000000"/>
                <w:sz w:val="18"/>
                <w:szCs w:val="18"/>
              </w:rPr>
              <w:t>вул.Волинська</w:t>
            </w:r>
            <w:proofErr w:type="spellEnd"/>
            <w:r w:rsidRPr="001C1150">
              <w:rPr>
                <w:rFonts w:ascii="Times New Roman" w:hAnsi="Times New Roman"/>
                <w:color w:val="000000"/>
                <w:sz w:val="18"/>
                <w:szCs w:val="18"/>
              </w:rPr>
              <w:t xml:space="preserve">, 40 в </w:t>
            </w:r>
            <w:proofErr w:type="spellStart"/>
            <w:r w:rsidRPr="001C1150">
              <w:rPr>
                <w:rFonts w:ascii="Times New Roman" w:hAnsi="Times New Roman"/>
                <w:color w:val="000000"/>
                <w:sz w:val="18"/>
                <w:szCs w:val="18"/>
              </w:rPr>
              <w:t>м.Тернопіль</w:t>
            </w:r>
            <w:proofErr w:type="spellEnd"/>
          </w:p>
          <w:p w:rsidR="00223B34" w:rsidRPr="001C1150" w:rsidRDefault="00223B34" w:rsidP="00223B34">
            <w:pPr>
              <w:tabs>
                <w:tab w:val="left" w:pos="1519"/>
              </w:tabs>
              <w:spacing w:after="0" w:line="240" w:lineRule="auto"/>
              <w:ind w:right="139"/>
              <w:jc w:val="both"/>
              <w:rPr>
                <w:rStyle w:val="afffd"/>
                <w:rFonts w:ascii="Times New Roman" w:hAnsi="Times New Roman"/>
                <w:i w:val="0"/>
                <w:color w:val="000000"/>
                <w:sz w:val="18"/>
                <w:szCs w:val="18"/>
              </w:rPr>
            </w:pPr>
            <w:r w:rsidRPr="001C1150">
              <w:rPr>
                <w:rStyle w:val="afffd"/>
                <w:rFonts w:ascii="Times New Roman" w:hAnsi="Times New Roman"/>
                <w:i w:val="0"/>
                <w:color w:val="000000"/>
                <w:sz w:val="18"/>
                <w:szCs w:val="18"/>
              </w:rPr>
              <w:t>-Відновлення роботи аеропорту «Тернопіль»</w:t>
            </w:r>
          </w:p>
          <w:p w:rsidR="00223B34" w:rsidRPr="001C1150" w:rsidRDefault="00223B34" w:rsidP="00223B34">
            <w:pPr>
              <w:tabs>
                <w:tab w:val="left" w:pos="1519"/>
              </w:tabs>
              <w:spacing w:after="0" w:line="240" w:lineRule="auto"/>
              <w:ind w:right="139"/>
              <w:jc w:val="both"/>
              <w:rPr>
                <w:rStyle w:val="afffd"/>
                <w:rFonts w:ascii="Times New Roman" w:hAnsi="Times New Roman"/>
                <w:i w:val="0"/>
                <w:color w:val="000000"/>
                <w:sz w:val="18"/>
                <w:szCs w:val="18"/>
              </w:rPr>
            </w:pPr>
            <w:r w:rsidRPr="001C1150">
              <w:rPr>
                <w:rStyle w:val="afffd"/>
                <w:rFonts w:ascii="Times New Roman" w:hAnsi="Times New Roman"/>
                <w:i w:val="0"/>
                <w:color w:val="000000"/>
                <w:sz w:val="18"/>
                <w:szCs w:val="18"/>
              </w:rPr>
              <w:t>-Будівництво сонячних електростанцій</w:t>
            </w:r>
          </w:p>
          <w:p w:rsidR="00223B34" w:rsidRPr="001C1150" w:rsidRDefault="00223B34" w:rsidP="00223B34">
            <w:pPr>
              <w:tabs>
                <w:tab w:val="left" w:pos="1519"/>
              </w:tabs>
              <w:spacing w:after="0" w:line="240" w:lineRule="auto"/>
              <w:ind w:right="139"/>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 збільшення надходження інвестицій на 19,5 %</w:t>
            </w:r>
          </w:p>
        </w:tc>
      </w:tr>
      <w:tr w:rsidR="00223B34" w:rsidRPr="001C1150" w:rsidTr="00525441">
        <w:trPr>
          <w:gridAfter w:val="1"/>
          <w:wAfter w:w="8" w:type="dxa"/>
          <w:trHeight w:val="181"/>
          <w:jc w:val="center"/>
        </w:trPr>
        <w:tc>
          <w:tcPr>
            <w:tcW w:w="557"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4</w:t>
            </w:r>
          </w:p>
        </w:tc>
        <w:tc>
          <w:tcPr>
            <w:tcW w:w="3861" w:type="dxa"/>
            <w:gridSpan w:val="2"/>
            <w:tcBorders>
              <w:top w:val="single" w:sz="4" w:space="0" w:color="auto"/>
              <w:left w:val="single" w:sz="4" w:space="0" w:color="auto"/>
              <w:bottom w:val="single" w:sz="4" w:space="0" w:color="auto"/>
              <w:right w:val="single" w:sz="4" w:space="0" w:color="auto"/>
            </w:tcBorders>
          </w:tcPr>
          <w:p w:rsidR="00223B34" w:rsidRPr="001C1150" w:rsidRDefault="00223B34" w:rsidP="00223B34">
            <w:pPr>
              <w:shd w:val="clear" w:color="auto" w:fill="FFFFFF"/>
              <w:tabs>
                <w:tab w:val="left" w:pos="284"/>
              </w:tabs>
              <w:spacing w:after="0" w:line="240" w:lineRule="auto"/>
              <w:jc w:val="both"/>
              <w:rPr>
                <w:rStyle w:val="afffd"/>
                <w:rFonts w:ascii="Times New Roman" w:hAnsi="Times New Roman"/>
                <w:i w:val="0"/>
                <w:color w:val="000000"/>
                <w:sz w:val="18"/>
                <w:szCs w:val="18"/>
              </w:rPr>
            </w:pPr>
            <w:r w:rsidRPr="001C1150">
              <w:rPr>
                <w:rFonts w:ascii="Times New Roman" w:hAnsi="Times New Roman"/>
                <w:color w:val="000000"/>
                <w:sz w:val="18"/>
                <w:szCs w:val="18"/>
              </w:rPr>
              <w:t>З</w:t>
            </w:r>
            <w:r w:rsidRPr="001C1150">
              <w:rPr>
                <w:rFonts w:ascii="Times New Roman" w:hAnsi="Times New Roman"/>
                <w:iCs/>
                <w:color w:val="000000"/>
                <w:sz w:val="18"/>
                <w:szCs w:val="18"/>
              </w:rPr>
              <w:t>абезпечення необхідного рівня поінформованості інвесторів щодо інвестиційних можливостей громади</w:t>
            </w:r>
          </w:p>
        </w:tc>
        <w:tc>
          <w:tcPr>
            <w:tcW w:w="2948"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4540" w:type="dxa"/>
            <w:tcBorders>
              <w:top w:val="single" w:sz="4" w:space="0" w:color="auto"/>
              <w:left w:val="single" w:sz="4" w:space="0" w:color="auto"/>
              <w:bottom w:val="single" w:sz="4" w:space="0" w:color="auto"/>
              <w:right w:val="single" w:sz="4" w:space="0" w:color="auto"/>
            </w:tcBorders>
          </w:tcPr>
          <w:p w:rsidR="00223B34" w:rsidRPr="00A11A65" w:rsidRDefault="00223B34" w:rsidP="00161204">
            <w:pPr>
              <w:spacing w:after="0" w:line="240" w:lineRule="auto"/>
              <w:rPr>
                <w:rFonts w:ascii="Times New Roman" w:hAnsi="Times New Roman"/>
                <w:sz w:val="18"/>
                <w:szCs w:val="18"/>
                <w:highlight w:val="yellow"/>
              </w:rPr>
            </w:pPr>
            <w:r w:rsidRPr="00B82E65">
              <w:rPr>
                <w:rFonts w:ascii="Times New Roman" w:hAnsi="Times New Roman"/>
                <w:sz w:val="18"/>
                <w:szCs w:val="18"/>
              </w:rPr>
              <w:t>Сформовано перелік</w:t>
            </w:r>
            <w:r w:rsidRPr="00B82E65">
              <w:rPr>
                <w:rFonts w:ascii="Times New Roman" w:hAnsi="Times New Roman"/>
                <w:b/>
                <w:sz w:val="18"/>
                <w:szCs w:val="18"/>
              </w:rPr>
              <w:t xml:space="preserve"> </w:t>
            </w:r>
            <w:r w:rsidRPr="00B82E65">
              <w:rPr>
                <w:rFonts w:ascii="Times New Roman" w:hAnsi="Times New Roman"/>
                <w:sz w:val="18"/>
                <w:szCs w:val="18"/>
              </w:rPr>
              <w:t>земельних ділянок, вільних приміщень, для розміщення виробництв, офісів та складського господарства, на території  громади, який розміщено на сайті міської ради.</w:t>
            </w:r>
            <w:r w:rsidRPr="00B82E65">
              <w:rPr>
                <w:rFonts w:ascii="Times New Roman" w:hAnsi="Times New Roman"/>
                <w:color w:val="000000"/>
                <w:sz w:val="18"/>
                <w:szCs w:val="18"/>
              </w:rPr>
              <w:t xml:space="preserve"> Випуск інвестиційного пас</w:t>
            </w:r>
            <w:r w:rsidR="00B82E65" w:rsidRPr="00B82E65">
              <w:rPr>
                <w:rFonts w:ascii="Times New Roman" w:hAnsi="Times New Roman"/>
                <w:color w:val="000000"/>
                <w:sz w:val="18"/>
                <w:szCs w:val="18"/>
              </w:rPr>
              <w:t xml:space="preserve">порта громади запланований на </w:t>
            </w:r>
            <w:r w:rsidRPr="00B82E65">
              <w:rPr>
                <w:rFonts w:ascii="Times New Roman" w:hAnsi="Times New Roman"/>
                <w:color w:val="000000"/>
                <w:sz w:val="18"/>
                <w:szCs w:val="18"/>
              </w:rPr>
              <w:t>3 квартал 2022 року.</w:t>
            </w:r>
          </w:p>
        </w:tc>
        <w:tc>
          <w:tcPr>
            <w:tcW w:w="3844" w:type="dxa"/>
            <w:gridSpan w:val="2"/>
            <w:tcBorders>
              <w:left w:val="single" w:sz="4" w:space="0" w:color="auto"/>
              <w:bottom w:val="single" w:sz="4" w:space="0" w:color="auto"/>
              <w:right w:val="single" w:sz="4" w:space="0" w:color="auto"/>
            </w:tcBorders>
          </w:tcPr>
          <w:p w:rsidR="00223B34" w:rsidRPr="001C1150" w:rsidRDefault="00223B34" w:rsidP="00223B34">
            <w:pPr>
              <w:tabs>
                <w:tab w:val="left" w:pos="1519"/>
              </w:tabs>
              <w:spacing w:after="0" w:line="240" w:lineRule="auto"/>
              <w:ind w:right="139"/>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Ведення реєстру про вільні приміщення та земельні ділянки, </w:t>
            </w:r>
            <w:r w:rsidRPr="001C1150">
              <w:rPr>
                <w:rFonts w:ascii="Times New Roman" w:hAnsi="Times New Roman"/>
                <w:color w:val="000000"/>
                <w:sz w:val="18"/>
                <w:szCs w:val="18"/>
              </w:rPr>
              <w:t>випуск інвестиційного паспорта громади - 20 штук щорічно</w:t>
            </w:r>
          </w:p>
        </w:tc>
      </w:tr>
      <w:tr w:rsidR="00223B34" w:rsidRPr="001C1150" w:rsidTr="00525441">
        <w:trPr>
          <w:gridAfter w:val="1"/>
          <w:wAfter w:w="8" w:type="dxa"/>
          <w:trHeight w:val="1005"/>
          <w:jc w:val="center"/>
        </w:trPr>
        <w:tc>
          <w:tcPr>
            <w:tcW w:w="557"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5</w:t>
            </w:r>
          </w:p>
        </w:tc>
        <w:tc>
          <w:tcPr>
            <w:tcW w:w="3861" w:type="dxa"/>
            <w:gridSpan w:val="2"/>
            <w:tcBorders>
              <w:top w:val="single" w:sz="4" w:space="0" w:color="auto"/>
              <w:left w:val="single" w:sz="4" w:space="0" w:color="auto"/>
              <w:bottom w:val="single" w:sz="4" w:space="0" w:color="auto"/>
              <w:right w:val="single" w:sz="4" w:space="0" w:color="auto"/>
            </w:tcBorders>
          </w:tcPr>
          <w:p w:rsidR="00223B34" w:rsidRPr="001C1150" w:rsidRDefault="00223B34" w:rsidP="00223B34">
            <w:pPr>
              <w:shd w:val="clear" w:color="auto" w:fill="FFFFFF"/>
              <w:tabs>
                <w:tab w:val="left" w:pos="284"/>
              </w:tabs>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Розвиток міжмуніципального співробітництва</w:t>
            </w:r>
          </w:p>
        </w:tc>
        <w:tc>
          <w:tcPr>
            <w:tcW w:w="2948" w:type="dxa"/>
            <w:tcBorders>
              <w:top w:val="single" w:sz="4" w:space="0" w:color="auto"/>
              <w:left w:val="single" w:sz="4" w:space="0" w:color="auto"/>
              <w:bottom w:val="single" w:sz="4" w:space="0" w:color="auto"/>
              <w:right w:val="single" w:sz="4" w:space="0" w:color="auto"/>
            </w:tcBorders>
          </w:tcPr>
          <w:p w:rsidR="00223B34" w:rsidRPr="001C1150" w:rsidRDefault="00223B34" w:rsidP="00223B34">
            <w:pPr>
              <w:spacing w:after="0" w:line="240" w:lineRule="auto"/>
              <w:ind w:lef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управління економіки, промисловості та праці</w:t>
            </w:r>
          </w:p>
        </w:tc>
        <w:tc>
          <w:tcPr>
            <w:tcW w:w="4540" w:type="dxa"/>
            <w:tcBorders>
              <w:top w:val="single" w:sz="4" w:space="0" w:color="auto"/>
              <w:left w:val="single" w:sz="4" w:space="0" w:color="auto"/>
              <w:bottom w:val="single" w:sz="4" w:space="0" w:color="auto"/>
              <w:right w:val="single" w:sz="4" w:space="0" w:color="auto"/>
            </w:tcBorders>
          </w:tcPr>
          <w:p w:rsidR="00223B34" w:rsidRPr="00C37866" w:rsidRDefault="00223B34" w:rsidP="00223B34">
            <w:pPr>
              <w:spacing w:after="0" w:line="240" w:lineRule="auto"/>
              <w:ind w:left="57" w:right="282"/>
              <w:jc w:val="both"/>
              <w:rPr>
                <w:rFonts w:ascii="Times New Roman" w:hAnsi="Times New Roman"/>
                <w:color w:val="2F5496"/>
                <w:sz w:val="18"/>
                <w:szCs w:val="18"/>
              </w:rPr>
            </w:pPr>
            <w:r w:rsidRPr="00C37866">
              <w:rPr>
                <w:rFonts w:ascii="Times New Roman" w:hAnsi="Times New Roman"/>
                <w:sz w:val="18"/>
                <w:szCs w:val="18"/>
              </w:rPr>
              <w:t>У зв’язку із введенням військового стану в Україні реалізація проектів не проводилась</w:t>
            </w:r>
            <w:r w:rsidRPr="00C37866">
              <w:rPr>
                <w:rFonts w:ascii="Times New Roman" w:hAnsi="Times New Roman"/>
                <w:color w:val="2F5496"/>
                <w:sz w:val="18"/>
                <w:szCs w:val="18"/>
              </w:rPr>
              <w:t>.</w:t>
            </w:r>
          </w:p>
          <w:p w:rsidR="00223B34" w:rsidRPr="00A11A65" w:rsidRDefault="00223B34" w:rsidP="00223B34">
            <w:pPr>
              <w:spacing w:after="0" w:line="240" w:lineRule="auto"/>
              <w:ind w:left="57" w:right="282"/>
              <w:jc w:val="both"/>
              <w:rPr>
                <w:rFonts w:ascii="Times New Roman" w:hAnsi="Times New Roman"/>
                <w:color w:val="000000"/>
                <w:sz w:val="18"/>
                <w:szCs w:val="18"/>
                <w:highlight w:val="yellow"/>
              </w:rPr>
            </w:pPr>
          </w:p>
        </w:tc>
        <w:tc>
          <w:tcPr>
            <w:tcW w:w="3844" w:type="dxa"/>
            <w:gridSpan w:val="2"/>
            <w:tcBorders>
              <w:left w:val="single" w:sz="4" w:space="0" w:color="auto"/>
              <w:bottom w:val="single" w:sz="4" w:space="0" w:color="auto"/>
              <w:right w:val="single" w:sz="4" w:space="0" w:color="auto"/>
            </w:tcBorders>
          </w:tcPr>
          <w:p w:rsidR="00223B34" w:rsidRPr="001C1150" w:rsidRDefault="00223B34" w:rsidP="00223B34">
            <w:pPr>
              <w:tabs>
                <w:tab w:val="left" w:pos="1519"/>
              </w:tabs>
              <w:spacing w:after="0" w:line="240" w:lineRule="auto"/>
              <w:ind w:right="139"/>
              <w:jc w:val="both"/>
              <w:rPr>
                <w:rStyle w:val="rvts0"/>
                <w:rFonts w:ascii="Times New Roman" w:hAnsi="Times New Roman"/>
                <w:color w:val="000000"/>
                <w:sz w:val="18"/>
                <w:szCs w:val="18"/>
              </w:rPr>
            </w:pPr>
            <w:r w:rsidRPr="001C1150">
              <w:rPr>
                <w:rStyle w:val="rvts0"/>
                <w:rFonts w:ascii="Times New Roman" w:hAnsi="Times New Roman"/>
                <w:color w:val="000000"/>
                <w:sz w:val="18"/>
                <w:szCs w:val="18"/>
              </w:rPr>
              <w:t>Забезпечення соціально-економічного, культурного розвитку територій громад зокрема через реалізацію проектів:</w:t>
            </w:r>
            <w:r w:rsidRPr="001C1150">
              <w:rPr>
                <w:rFonts w:ascii="Times New Roman" w:hAnsi="Times New Roman"/>
                <w:color w:val="000000"/>
                <w:sz w:val="18"/>
                <w:szCs w:val="18"/>
              </w:rPr>
              <w:t xml:space="preserve"> «Село-Місто-Робота» (Придбання автобуса для покращення транспортного сполучення населених пунктів </w:t>
            </w:r>
            <w:proofErr w:type="spellStart"/>
            <w:r w:rsidRPr="001C1150">
              <w:rPr>
                <w:rFonts w:ascii="Times New Roman" w:hAnsi="Times New Roman"/>
                <w:color w:val="000000"/>
                <w:sz w:val="18"/>
                <w:szCs w:val="18"/>
              </w:rPr>
              <w:t>Байковецької</w:t>
            </w:r>
            <w:proofErr w:type="spellEnd"/>
            <w:r w:rsidRPr="001C1150">
              <w:rPr>
                <w:rFonts w:ascii="Times New Roman" w:hAnsi="Times New Roman"/>
                <w:color w:val="000000"/>
                <w:sz w:val="18"/>
                <w:szCs w:val="18"/>
              </w:rPr>
              <w:t xml:space="preserve"> сільської об’єднаної територіальної громади з м. Тернополем)</w:t>
            </w:r>
            <w:r w:rsidRPr="001C1150">
              <w:rPr>
                <w:rStyle w:val="rvts0"/>
                <w:rFonts w:ascii="Times New Roman" w:hAnsi="Times New Roman"/>
                <w:color w:val="000000"/>
                <w:sz w:val="18"/>
                <w:szCs w:val="18"/>
              </w:rPr>
              <w:t xml:space="preserve"> </w:t>
            </w:r>
          </w:p>
          <w:p w:rsidR="00223B34" w:rsidRPr="001C1150" w:rsidRDefault="00223B34" w:rsidP="00223B34">
            <w:pPr>
              <w:tabs>
                <w:tab w:val="left" w:pos="1519"/>
              </w:tabs>
              <w:spacing w:after="0" w:line="240" w:lineRule="auto"/>
              <w:ind w:right="139"/>
              <w:jc w:val="both"/>
              <w:rPr>
                <w:rFonts w:ascii="Times New Roman" w:eastAsia="Times New Roman" w:hAnsi="Times New Roman"/>
                <w:color w:val="000000"/>
                <w:sz w:val="18"/>
                <w:szCs w:val="18"/>
              </w:rPr>
            </w:pPr>
            <w:r w:rsidRPr="001C1150">
              <w:rPr>
                <w:rStyle w:val="rvts0"/>
                <w:rFonts w:ascii="Times New Roman" w:hAnsi="Times New Roman"/>
                <w:color w:val="000000"/>
                <w:sz w:val="18"/>
                <w:szCs w:val="18"/>
              </w:rPr>
              <w:t>«Діти наше майбутнє»- реконструкція дитячого закладу та інші</w:t>
            </w:r>
          </w:p>
        </w:tc>
      </w:tr>
      <w:tr w:rsidR="00223B34"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223B34" w:rsidRPr="008D308F" w:rsidRDefault="00223B34" w:rsidP="00223B34">
            <w:pPr>
              <w:shd w:val="clear" w:color="auto" w:fill="FFFFFF"/>
              <w:tabs>
                <w:tab w:val="left" w:pos="284"/>
              </w:tabs>
              <w:spacing w:after="0" w:line="240" w:lineRule="auto"/>
              <w:ind w:left="360"/>
              <w:jc w:val="center"/>
              <w:rPr>
                <w:rFonts w:ascii="Times New Roman" w:hAnsi="Times New Roman"/>
                <w:b/>
                <w:sz w:val="18"/>
                <w:szCs w:val="18"/>
              </w:rPr>
            </w:pPr>
            <w:r w:rsidRPr="008D308F">
              <w:rPr>
                <w:rFonts w:ascii="Times New Roman" w:hAnsi="Times New Roman"/>
                <w:b/>
                <w:sz w:val="18"/>
                <w:szCs w:val="18"/>
              </w:rPr>
              <w:t>1.3.Розвиток туристичної галузі</w:t>
            </w:r>
          </w:p>
          <w:p w:rsidR="00223B34" w:rsidRPr="008D308F" w:rsidRDefault="00223B34" w:rsidP="00223B34">
            <w:pPr>
              <w:tabs>
                <w:tab w:val="left" w:pos="1519"/>
              </w:tabs>
              <w:spacing w:after="0" w:line="240" w:lineRule="auto"/>
              <w:ind w:right="139"/>
              <w:rPr>
                <w:rFonts w:ascii="Times New Roman" w:eastAsia="Times New Roman" w:hAnsi="Times New Roman"/>
                <w:sz w:val="18"/>
                <w:szCs w:val="18"/>
              </w:rPr>
            </w:pPr>
          </w:p>
        </w:tc>
      </w:tr>
      <w:tr w:rsidR="00223B34"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223B34" w:rsidRPr="008D308F" w:rsidRDefault="00223B34" w:rsidP="00223B34">
            <w:pPr>
              <w:shd w:val="clear" w:color="auto" w:fill="FFFFFF"/>
              <w:tabs>
                <w:tab w:val="left" w:pos="284"/>
              </w:tabs>
              <w:spacing w:after="0" w:line="240" w:lineRule="auto"/>
              <w:ind w:left="360"/>
              <w:jc w:val="center"/>
              <w:rPr>
                <w:rFonts w:ascii="Times New Roman" w:hAnsi="Times New Roman"/>
                <w:b/>
                <w:sz w:val="18"/>
                <w:szCs w:val="18"/>
              </w:rPr>
            </w:pPr>
            <w:r w:rsidRPr="008D308F">
              <w:rPr>
                <w:rFonts w:ascii="Times New Roman" w:hAnsi="Times New Roman"/>
                <w:b/>
                <w:sz w:val="18"/>
                <w:szCs w:val="18"/>
                <w:lang w:eastAsia="uk-UA"/>
              </w:rPr>
              <w:t>Тернопільська громада – громада духовного відродження, привабливий туристичний центр.</w:t>
            </w:r>
          </w:p>
        </w:tc>
      </w:tr>
      <w:tr w:rsidR="008D308F" w:rsidRPr="001C1150" w:rsidTr="00525441">
        <w:trPr>
          <w:gridAfter w:val="1"/>
          <w:wAfter w:w="8" w:type="dxa"/>
          <w:trHeight w:val="376"/>
          <w:jc w:val="center"/>
        </w:trPr>
        <w:tc>
          <w:tcPr>
            <w:tcW w:w="557" w:type="dxa"/>
            <w:tcBorders>
              <w:top w:val="single" w:sz="4" w:space="0" w:color="auto"/>
              <w:left w:val="single" w:sz="4" w:space="0" w:color="auto"/>
              <w:right w:val="single" w:sz="4" w:space="0" w:color="auto"/>
            </w:tcBorders>
            <w:vAlign w:val="center"/>
          </w:tcPr>
          <w:p w:rsidR="008D308F" w:rsidRPr="001C1150" w:rsidRDefault="00D746BB" w:rsidP="008D308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008D308F" w:rsidRPr="001C1150">
              <w:rPr>
                <w:rFonts w:ascii="Times New Roman" w:hAnsi="Times New Roman"/>
                <w:color w:val="000000"/>
                <w:sz w:val="18"/>
                <w:szCs w:val="18"/>
                <w:lang w:eastAsia="ru-RU"/>
              </w:rPr>
              <w:t>1</w:t>
            </w:r>
          </w:p>
        </w:tc>
        <w:tc>
          <w:tcPr>
            <w:tcW w:w="3861" w:type="dxa"/>
            <w:gridSpan w:val="2"/>
            <w:tcBorders>
              <w:top w:val="single" w:sz="4" w:space="0" w:color="auto"/>
              <w:left w:val="single" w:sz="4" w:space="0" w:color="auto"/>
              <w:right w:val="single" w:sz="4" w:space="0" w:color="auto"/>
            </w:tcBorders>
            <w:vAlign w:val="center"/>
          </w:tcPr>
          <w:p w:rsidR="008D308F" w:rsidRPr="001C1150" w:rsidRDefault="008D308F" w:rsidP="008D308F">
            <w:pPr>
              <w:spacing w:after="0" w:line="240" w:lineRule="auto"/>
              <w:rPr>
                <w:rFonts w:ascii="Times New Roman" w:eastAsia="Times New Roman" w:hAnsi="Times New Roman"/>
                <w:b/>
                <w:bCs/>
                <w:i/>
                <w:position w:val="-1"/>
                <w:sz w:val="18"/>
                <w:szCs w:val="18"/>
                <w:lang w:eastAsia="ru-RU"/>
              </w:rPr>
            </w:pPr>
            <w:r w:rsidRPr="001C1150">
              <w:rPr>
                <w:rFonts w:ascii="Times New Roman" w:hAnsi="Times New Roman"/>
                <w:sz w:val="18"/>
                <w:szCs w:val="18"/>
              </w:rPr>
              <w:t>Промоція туристичного потенціалу громади</w:t>
            </w:r>
          </w:p>
          <w:p w:rsidR="008D308F" w:rsidRPr="001C1150" w:rsidRDefault="008D308F" w:rsidP="008D308F">
            <w:pPr>
              <w:spacing w:after="0" w:line="240" w:lineRule="auto"/>
              <w:rPr>
                <w:rFonts w:ascii="Times New Roman" w:hAnsi="Times New Roman"/>
                <w:color w:val="000000"/>
                <w:sz w:val="18"/>
                <w:szCs w:val="18"/>
                <w:lang w:eastAsia="ru-RU"/>
              </w:rPr>
            </w:pPr>
          </w:p>
        </w:tc>
        <w:tc>
          <w:tcPr>
            <w:tcW w:w="2948" w:type="dxa"/>
            <w:tcBorders>
              <w:top w:val="single" w:sz="4" w:space="0" w:color="auto"/>
              <w:left w:val="single" w:sz="4" w:space="0" w:color="auto"/>
            </w:tcBorders>
            <w:vAlign w:val="center"/>
          </w:tcPr>
          <w:p w:rsidR="008D308F" w:rsidRPr="001C1150" w:rsidRDefault="008D308F" w:rsidP="008D308F">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4540" w:type="dxa"/>
            <w:vAlign w:val="center"/>
          </w:tcPr>
          <w:p w:rsidR="008D308F" w:rsidRPr="008D308F" w:rsidRDefault="008D308F" w:rsidP="00F90FCE">
            <w:pPr>
              <w:spacing w:after="0" w:line="240" w:lineRule="auto"/>
              <w:rPr>
                <w:rFonts w:ascii="Times New Roman" w:hAnsi="Times New Roman"/>
                <w:sz w:val="18"/>
                <w:szCs w:val="18"/>
              </w:rPr>
            </w:pPr>
            <w:r w:rsidRPr="008D308F">
              <w:rPr>
                <w:rFonts w:ascii="Times New Roman" w:hAnsi="Times New Roman"/>
                <w:sz w:val="18"/>
                <w:szCs w:val="18"/>
              </w:rPr>
              <w:t xml:space="preserve">15 січня – поїздка на Львівську </w:t>
            </w:r>
            <w:proofErr w:type="spellStart"/>
            <w:r w:rsidRPr="008D308F">
              <w:rPr>
                <w:rFonts w:ascii="Times New Roman" w:hAnsi="Times New Roman"/>
                <w:sz w:val="18"/>
                <w:szCs w:val="18"/>
              </w:rPr>
              <w:t>гастрозустріч</w:t>
            </w:r>
            <w:proofErr w:type="spellEnd"/>
            <w:r w:rsidRPr="008D308F">
              <w:rPr>
                <w:rFonts w:ascii="Times New Roman" w:hAnsi="Times New Roman"/>
                <w:sz w:val="18"/>
                <w:szCs w:val="18"/>
              </w:rPr>
              <w:t xml:space="preserve"> «Українська к</w:t>
            </w:r>
            <w:r w:rsidR="00705019">
              <w:rPr>
                <w:rFonts w:ascii="Times New Roman" w:hAnsi="Times New Roman"/>
                <w:sz w:val="18"/>
                <w:szCs w:val="18"/>
              </w:rPr>
              <w:t>ухня: старий-новий смак Європи»;</w:t>
            </w:r>
          </w:p>
          <w:p w:rsidR="008D308F" w:rsidRPr="00705019" w:rsidRDefault="008D308F" w:rsidP="00F90FCE">
            <w:pPr>
              <w:spacing w:after="0" w:line="240" w:lineRule="auto"/>
              <w:rPr>
                <w:rFonts w:ascii="Times New Roman" w:hAnsi="Times New Roman"/>
                <w:sz w:val="18"/>
                <w:szCs w:val="18"/>
                <w:lang w:val="ru-RU"/>
              </w:rPr>
            </w:pPr>
            <w:r w:rsidRPr="008D308F">
              <w:rPr>
                <w:rFonts w:ascii="Times New Roman" w:hAnsi="Times New Roman"/>
                <w:sz w:val="18"/>
                <w:szCs w:val="18"/>
              </w:rPr>
              <w:t xml:space="preserve">10 лютого – </w:t>
            </w:r>
            <w:r w:rsidRPr="008D308F">
              <w:rPr>
                <w:rFonts w:ascii="Times New Roman" w:hAnsi="Times New Roman"/>
                <w:sz w:val="18"/>
                <w:szCs w:val="18"/>
                <w:lang w:val="en-US"/>
              </w:rPr>
              <w:t>zoom</w:t>
            </w:r>
            <w:r w:rsidRPr="008D308F">
              <w:rPr>
                <w:rFonts w:ascii="Times New Roman" w:hAnsi="Times New Roman"/>
                <w:sz w:val="18"/>
                <w:szCs w:val="18"/>
              </w:rPr>
              <w:t>-конференція від ДАРТ з питань організація фестивалю «Мандруй Україною»</w:t>
            </w:r>
            <w:r w:rsidR="00705019" w:rsidRPr="00705019">
              <w:rPr>
                <w:rFonts w:ascii="Times New Roman" w:hAnsi="Times New Roman"/>
                <w:sz w:val="18"/>
                <w:szCs w:val="18"/>
                <w:lang w:val="ru-RU"/>
              </w:rPr>
              <w:t>;</w:t>
            </w:r>
          </w:p>
          <w:p w:rsidR="008D308F" w:rsidRPr="00705019" w:rsidRDefault="008D308F" w:rsidP="00F90FCE">
            <w:pPr>
              <w:shd w:val="clear" w:color="auto" w:fill="FFFFFF"/>
              <w:spacing w:after="0" w:line="240" w:lineRule="auto"/>
              <w:outlineLvl w:val="0"/>
              <w:rPr>
                <w:rFonts w:ascii="Times New Roman" w:hAnsi="Times New Roman"/>
                <w:sz w:val="18"/>
                <w:szCs w:val="18"/>
                <w:shd w:val="clear" w:color="auto" w:fill="FFFFFF"/>
                <w:lang w:val="ru-RU"/>
              </w:rPr>
            </w:pPr>
            <w:r w:rsidRPr="008D308F">
              <w:rPr>
                <w:rFonts w:ascii="Times New Roman" w:hAnsi="Times New Roman"/>
                <w:sz w:val="18"/>
                <w:szCs w:val="18"/>
                <w:shd w:val="clear" w:color="auto" w:fill="FFFFFF"/>
              </w:rPr>
              <w:t>17 лютого – навчальний он-лайн семінар «Інструменти розвитку туризму в громадах»</w:t>
            </w:r>
            <w:r w:rsidR="00705019" w:rsidRPr="00705019">
              <w:rPr>
                <w:rFonts w:ascii="Times New Roman" w:hAnsi="Times New Roman"/>
                <w:sz w:val="18"/>
                <w:szCs w:val="18"/>
                <w:shd w:val="clear" w:color="auto" w:fill="FFFFFF"/>
                <w:lang w:val="ru-RU"/>
              </w:rPr>
              <w:t>;</w:t>
            </w:r>
          </w:p>
          <w:p w:rsidR="008D308F" w:rsidRPr="008D308F" w:rsidRDefault="008D308F" w:rsidP="00F90FCE">
            <w:pPr>
              <w:spacing w:after="0" w:line="240" w:lineRule="auto"/>
              <w:rPr>
                <w:rFonts w:ascii="Times New Roman" w:hAnsi="Times New Roman"/>
                <w:sz w:val="18"/>
                <w:szCs w:val="18"/>
              </w:rPr>
            </w:pPr>
            <w:r w:rsidRPr="008D308F">
              <w:rPr>
                <w:rFonts w:ascii="Times New Roman" w:hAnsi="Times New Roman"/>
                <w:sz w:val="18"/>
                <w:szCs w:val="18"/>
              </w:rPr>
              <w:t xml:space="preserve">КП «Туристично-інформаційний центр міста Тернополя» провів нараду із директором «Музей-крипта» </w:t>
            </w:r>
            <w:proofErr w:type="spellStart"/>
            <w:r w:rsidRPr="008D308F">
              <w:rPr>
                <w:rFonts w:ascii="Times New Roman" w:hAnsi="Times New Roman"/>
                <w:sz w:val="18"/>
                <w:szCs w:val="18"/>
              </w:rPr>
              <w:t>Архикатедрального</w:t>
            </w:r>
            <w:proofErr w:type="spellEnd"/>
            <w:r w:rsidRPr="008D308F">
              <w:rPr>
                <w:rFonts w:ascii="Times New Roman" w:hAnsi="Times New Roman"/>
                <w:sz w:val="18"/>
                <w:szCs w:val="18"/>
              </w:rPr>
              <w:t xml:space="preserve"> собору отцем Ігорем щодо впровадження нової тематичної екскурсії </w:t>
            </w:r>
            <w:r w:rsidR="00705019">
              <w:rPr>
                <w:rFonts w:ascii="Times New Roman" w:hAnsi="Times New Roman"/>
                <w:sz w:val="18"/>
                <w:szCs w:val="18"/>
              </w:rPr>
              <w:t>з нагоди річниці Йосипа Сліпого;</w:t>
            </w:r>
          </w:p>
          <w:p w:rsidR="008D308F" w:rsidRPr="008D308F" w:rsidRDefault="008D308F" w:rsidP="00F90FCE">
            <w:pPr>
              <w:spacing w:after="0" w:line="240" w:lineRule="auto"/>
              <w:rPr>
                <w:rFonts w:ascii="Times New Roman" w:hAnsi="Times New Roman"/>
                <w:sz w:val="18"/>
                <w:szCs w:val="18"/>
              </w:rPr>
            </w:pPr>
            <w:r w:rsidRPr="008D308F">
              <w:rPr>
                <w:rFonts w:ascii="Times New Roman" w:hAnsi="Times New Roman"/>
                <w:sz w:val="18"/>
                <w:szCs w:val="18"/>
              </w:rPr>
              <w:t>З нагоди Дня екскурсовода КП ТІЦ провело е</w:t>
            </w:r>
            <w:r w:rsidR="00705019">
              <w:rPr>
                <w:rFonts w:ascii="Times New Roman" w:hAnsi="Times New Roman"/>
                <w:sz w:val="18"/>
                <w:szCs w:val="18"/>
              </w:rPr>
              <w:t xml:space="preserve">кскурсію «Від палацу до </w:t>
            </w:r>
            <w:proofErr w:type="spellStart"/>
            <w:r w:rsidR="00705019">
              <w:rPr>
                <w:rFonts w:ascii="Times New Roman" w:hAnsi="Times New Roman"/>
                <w:sz w:val="18"/>
                <w:szCs w:val="18"/>
              </w:rPr>
              <w:t>двірця</w:t>
            </w:r>
            <w:proofErr w:type="spellEnd"/>
            <w:r w:rsidR="00705019">
              <w:rPr>
                <w:rFonts w:ascii="Times New Roman" w:hAnsi="Times New Roman"/>
                <w:sz w:val="18"/>
                <w:szCs w:val="18"/>
              </w:rPr>
              <w:t>»;</w:t>
            </w:r>
          </w:p>
          <w:p w:rsidR="008D308F" w:rsidRPr="00705019" w:rsidRDefault="008D308F" w:rsidP="00F90FCE">
            <w:pPr>
              <w:shd w:val="clear" w:color="auto" w:fill="FFFFFF"/>
              <w:spacing w:after="0" w:line="240" w:lineRule="auto"/>
              <w:ind w:right="142"/>
              <w:outlineLvl w:val="0"/>
              <w:rPr>
                <w:rFonts w:ascii="Times New Roman" w:hAnsi="Times New Roman"/>
                <w:sz w:val="18"/>
                <w:szCs w:val="18"/>
                <w:shd w:val="clear" w:color="auto" w:fill="FFFFFF"/>
                <w:lang w:val="ru-RU"/>
              </w:rPr>
            </w:pPr>
            <w:r w:rsidRPr="008D308F">
              <w:rPr>
                <w:rFonts w:ascii="Times New Roman" w:hAnsi="Times New Roman"/>
                <w:sz w:val="18"/>
                <w:szCs w:val="18"/>
                <w:shd w:val="clear" w:color="auto" w:fill="FFFFFF"/>
              </w:rPr>
              <w:t>6 квітня – бізнес-зустріч «Кредитування малого та середнього бізнесу в умовах воєнного стану»</w:t>
            </w:r>
            <w:r w:rsidR="00705019" w:rsidRPr="00705019">
              <w:rPr>
                <w:rFonts w:ascii="Times New Roman" w:hAnsi="Times New Roman"/>
                <w:sz w:val="18"/>
                <w:szCs w:val="18"/>
                <w:shd w:val="clear" w:color="auto" w:fill="FFFFFF"/>
                <w:lang w:val="ru-RU"/>
              </w:rPr>
              <w:t>;</w:t>
            </w:r>
          </w:p>
          <w:p w:rsidR="008D308F" w:rsidRPr="00705019" w:rsidRDefault="008D308F" w:rsidP="00F90FCE">
            <w:pPr>
              <w:spacing w:after="0" w:line="240" w:lineRule="auto"/>
              <w:ind w:right="142"/>
              <w:rPr>
                <w:rFonts w:ascii="Times New Roman" w:hAnsi="Times New Roman"/>
                <w:sz w:val="18"/>
                <w:szCs w:val="18"/>
                <w:lang w:val="ru-RU"/>
              </w:rPr>
            </w:pPr>
            <w:r w:rsidRPr="008D308F">
              <w:rPr>
                <w:rFonts w:ascii="Times New Roman" w:hAnsi="Times New Roman"/>
                <w:sz w:val="18"/>
                <w:szCs w:val="18"/>
              </w:rPr>
              <w:t xml:space="preserve">21 квітня – участь в </w:t>
            </w:r>
            <w:r w:rsidRPr="008D308F">
              <w:rPr>
                <w:rFonts w:ascii="Times New Roman" w:hAnsi="Times New Roman"/>
                <w:sz w:val="18"/>
                <w:szCs w:val="18"/>
                <w:lang w:val="en-US"/>
              </w:rPr>
              <w:t>zoom</w:t>
            </w:r>
            <w:r w:rsidRPr="008D308F">
              <w:rPr>
                <w:rFonts w:ascii="Times New Roman" w:hAnsi="Times New Roman"/>
                <w:sz w:val="18"/>
                <w:szCs w:val="18"/>
              </w:rPr>
              <w:t>-конференції «</w:t>
            </w:r>
            <w:r w:rsidRPr="008D308F">
              <w:rPr>
                <w:rFonts w:ascii="Times New Roman" w:hAnsi="Times New Roman"/>
                <w:sz w:val="18"/>
                <w:szCs w:val="18"/>
                <w:lang w:val="en-US"/>
              </w:rPr>
              <w:t>Role</w:t>
            </w:r>
            <w:r w:rsidRPr="008D308F">
              <w:rPr>
                <w:rFonts w:ascii="Times New Roman" w:hAnsi="Times New Roman"/>
                <w:sz w:val="18"/>
                <w:szCs w:val="18"/>
              </w:rPr>
              <w:t xml:space="preserve"> </w:t>
            </w:r>
            <w:r w:rsidRPr="008D308F">
              <w:rPr>
                <w:rFonts w:ascii="Times New Roman" w:hAnsi="Times New Roman"/>
                <w:sz w:val="18"/>
                <w:szCs w:val="18"/>
                <w:lang w:val="en-US"/>
              </w:rPr>
              <w:t>of</w:t>
            </w:r>
            <w:r w:rsidRPr="008D308F">
              <w:rPr>
                <w:rFonts w:ascii="Times New Roman" w:hAnsi="Times New Roman"/>
                <w:sz w:val="18"/>
                <w:szCs w:val="18"/>
              </w:rPr>
              <w:t xml:space="preserve"> </w:t>
            </w:r>
            <w:r w:rsidRPr="008D308F">
              <w:rPr>
                <w:rFonts w:ascii="Times New Roman" w:hAnsi="Times New Roman"/>
                <w:sz w:val="18"/>
                <w:szCs w:val="18"/>
                <w:lang w:val="en-US"/>
              </w:rPr>
              <w:t>Tourism</w:t>
            </w:r>
            <w:r w:rsidRPr="008D308F">
              <w:rPr>
                <w:rFonts w:ascii="Times New Roman" w:hAnsi="Times New Roman"/>
                <w:sz w:val="18"/>
                <w:szCs w:val="18"/>
              </w:rPr>
              <w:t xml:space="preserve"> </w:t>
            </w:r>
            <w:r w:rsidRPr="008D308F">
              <w:rPr>
                <w:rFonts w:ascii="Times New Roman" w:hAnsi="Times New Roman"/>
                <w:sz w:val="18"/>
                <w:szCs w:val="18"/>
                <w:lang w:val="en-US"/>
              </w:rPr>
              <w:t>During</w:t>
            </w:r>
            <w:r w:rsidRPr="008D308F">
              <w:rPr>
                <w:rFonts w:ascii="Times New Roman" w:hAnsi="Times New Roman"/>
                <w:sz w:val="18"/>
                <w:szCs w:val="18"/>
              </w:rPr>
              <w:t xml:space="preserve"> </w:t>
            </w:r>
            <w:r w:rsidRPr="008D308F">
              <w:rPr>
                <w:rFonts w:ascii="Times New Roman" w:hAnsi="Times New Roman"/>
                <w:sz w:val="18"/>
                <w:szCs w:val="18"/>
                <w:lang w:val="en-US"/>
              </w:rPr>
              <w:t>war</w:t>
            </w:r>
            <w:r w:rsidRPr="008D308F">
              <w:rPr>
                <w:rFonts w:ascii="Times New Roman" w:hAnsi="Times New Roman"/>
                <w:sz w:val="18"/>
                <w:szCs w:val="18"/>
              </w:rPr>
              <w:t>», організованої ДАРТ</w:t>
            </w:r>
            <w:r w:rsidR="00705019" w:rsidRPr="00705019">
              <w:rPr>
                <w:rFonts w:ascii="Times New Roman" w:hAnsi="Times New Roman"/>
                <w:sz w:val="18"/>
                <w:szCs w:val="18"/>
                <w:lang w:val="ru-RU"/>
              </w:rPr>
              <w:t>;</w:t>
            </w:r>
          </w:p>
          <w:p w:rsidR="008D308F" w:rsidRPr="00705019" w:rsidRDefault="008D308F" w:rsidP="00F90FCE">
            <w:pPr>
              <w:shd w:val="clear" w:color="auto" w:fill="FFFFFF"/>
              <w:spacing w:after="0" w:line="240" w:lineRule="auto"/>
              <w:ind w:right="142"/>
              <w:outlineLvl w:val="0"/>
              <w:rPr>
                <w:rFonts w:ascii="Times New Roman" w:hAnsi="Times New Roman"/>
                <w:sz w:val="18"/>
                <w:szCs w:val="18"/>
                <w:shd w:val="clear" w:color="auto" w:fill="FFFFFF"/>
                <w:lang w:val="ru-RU"/>
              </w:rPr>
            </w:pPr>
            <w:r w:rsidRPr="008D308F">
              <w:rPr>
                <w:rFonts w:ascii="Times New Roman" w:hAnsi="Times New Roman"/>
                <w:sz w:val="18"/>
                <w:szCs w:val="18"/>
                <w:shd w:val="clear" w:color="auto" w:fill="FFFFFF"/>
              </w:rPr>
              <w:t>3 червня – участь у міжнародному науковому форумі «Креативна економіка очима молоді» (ТНТУ)</w:t>
            </w:r>
            <w:r w:rsidR="00705019" w:rsidRPr="00705019">
              <w:rPr>
                <w:rFonts w:ascii="Times New Roman" w:hAnsi="Times New Roman"/>
                <w:sz w:val="18"/>
                <w:szCs w:val="18"/>
                <w:shd w:val="clear" w:color="auto" w:fill="FFFFFF"/>
                <w:lang w:val="ru-RU"/>
              </w:rPr>
              <w:t>;</w:t>
            </w:r>
          </w:p>
          <w:p w:rsidR="008D308F" w:rsidRPr="007043A4" w:rsidRDefault="008D308F" w:rsidP="00F90FCE">
            <w:pPr>
              <w:shd w:val="clear" w:color="auto" w:fill="FFFFFF"/>
              <w:spacing w:after="0" w:line="240" w:lineRule="auto"/>
              <w:ind w:right="142"/>
              <w:outlineLvl w:val="0"/>
              <w:rPr>
                <w:rFonts w:ascii="Times New Roman" w:hAnsi="Times New Roman"/>
                <w:sz w:val="18"/>
                <w:szCs w:val="18"/>
                <w:shd w:val="clear" w:color="auto" w:fill="FFFFFF"/>
                <w:lang w:val="ru-RU"/>
              </w:rPr>
            </w:pPr>
            <w:r w:rsidRPr="008D308F">
              <w:rPr>
                <w:rFonts w:ascii="Times New Roman" w:hAnsi="Times New Roman"/>
                <w:sz w:val="18"/>
                <w:szCs w:val="18"/>
              </w:rPr>
              <w:t xml:space="preserve">7 червня – участь у </w:t>
            </w:r>
            <w:r w:rsidRPr="008D308F">
              <w:rPr>
                <w:rFonts w:ascii="Times New Roman" w:hAnsi="Times New Roman"/>
                <w:sz w:val="18"/>
                <w:szCs w:val="18"/>
                <w:lang w:val="en-US"/>
              </w:rPr>
              <w:t>zoom</w:t>
            </w:r>
            <w:r w:rsidRPr="008D308F">
              <w:rPr>
                <w:rFonts w:ascii="Times New Roman" w:hAnsi="Times New Roman"/>
                <w:sz w:val="18"/>
                <w:szCs w:val="18"/>
                <w:lang w:val="ru-RU"/>
              </w:rPr>
              <w:t>-</w:t>
            </w:r>
            <w:r w:rsidRPr="008D308F">
              <w:rPr>
                <w:rFonts w:ascii="Times New Roman" w:hAnsi="Times New Roman"/>
                <w:sz w:val="18"/>
                <w:szCs w:val="18"/>
              </w:rPr>
              <w:t>конференції «Робота центрів туристичної інформації під час війни»</w:t>
            </w:r>
            <w:r w:rsidR="007043A4" w:rsidRPr="007043A4">
              <w:rPr>
                <w:rFonts w:ascii="Times New Roman" w:hAnsi="Times New Roman"/>
                <w:sz w:val="18"/>
                <w:szCs w:val="18"/>
                <w:lang w:val="ru-RU"/>
              </w:rPr>
              <w:t>;</w:t>
            </w:r>
          </w:p>
          <w:p w:rsidR="008D308F" w:rsidRDefault="008D308F" w:rsidP="00F90FCE">
            <w:pPr>
              <w:spacing w:after="0" w:line="240" w:lineRule="auto"/>
              <w:rPr>
                <w:rFonts w:ascii="Times New Roman" w:hAnsi="Times New Roman"/>
                <w:sz w:val="18"/>
                <w:szCs w:val="18"/>
                <w:shd w:val="clear" w:color="auto" w:fill="FFFFFF"/>
              </w:rPr>
            </w:pPr>
            <w:r w:rsidRPr="008D308F">
              <w:rPr>
                <w:rFonts w:ascii="Times New Roman" w:hAnsi="Times New Roman"/>
                <w:sz w:val="18"/>
                <w:szCs w:val="18"/>
                <w:shd w:val="clear" w:color="auto" w:fill="FFFFFF"/>
              </w:rPr>
              <w:t xml:space="preserve">23 червня – участь у </w:t>
            </w:r>
            <w:r w:rsidRPr="008D308F">
              <w:rPr>
                <w:rFonts w:ascii="Times New Roman" w:hAnsi="Times New Roman"/>
                <w:sz w:val="18"/>
                <w:szCs w:val="18"/>
                <w:shd w:val="clear" w:color="auto" w:fill="FFFFFF"/>
                <w:lang w:val="en-US"/>
              </w:rPr>
              <w:t>zoom</w:t>
            </w:r>
            <w:r w:rsidRPr="008D308F">
              <w:rPr>
                <w:rFonts w:ascii="Times New Roman" w:hAnsi="Times New Roman"/>
                <w:sz w:val="18"/>
                <w:szCs w:val="18"/>
                <w:shd w:val="clear" w:color="auto" w:fill="FFFFFF"/>
              </w:rPr>
              <w:t xml:space="preserve">-заході «Презентація економічного </w:t>
            </w:r>
            <w:proofErr w:type="spellStart"/>
            <w:r w:rsidRPr="008D308F">
              <w:rPr>
                <w:rFonts w:ascii="Times New Roman" w:hAnsi="Times New Roman"/>
                <w:sz w:val="18"/>
                <w:szCs w:val="18"/>
                <w:shd w:val="clear" w:color="auto" w:fill="FFFFFF"/>
              </w:rPr>
              <w:t>профайлу</w:t>
            </w:r>
            <w:proofErr w:type="spellEnd"/>
            <w:r w:rsidRPr="008D308F">
              <w:rPr>
                <w:rFonts w:ascii="Times New Roman" w:hAnsi="Times New Roman"/>
                <w:sz w:val="18"/>
                <w:szCs w:val="18"/>
                <w:shd w:val="clear" w:color="auto" w:fill="FFFFFF"/>
              </w:rPr>
              <w:t xml:space="preserve"> громади»</w:t>
            </w:r>
          </w:p>
          <w:p w:rsidR="002638CE" w:rsidRPr="003437C8" w:rsidRDefault="002638CE" w:rsidP="002638CE">
            <w:pPr>
              <w:tabs>
                <w:tab w:val="left" w:pos="567"/>
              </w:tabs>
              <w:spacing w:after="0"/>
              <w:jc w:val="both"/>
              <w:rPr>
                <w:rFonts w:ascii="Times New Roman" w:hAnsi="Times New Roman"/>
                <w:sz w:val="18"/>
                <w:szCs w:val="18"/>
                <w:lang w:val="ru-RU"/>
              </w:rPr>
            </w:pPr>
            <w:r>
              <w:rPr>
                <w:rFonts w:ascii="Times New Roman" w:hAnsi="Times New Roman"/>
                <w:sz w:val="18"/>
                <w:szCs w:val="18"/>
              </w:rPr>
              <w:t>В</w:t>
            </w:r>
            <w:r w:rsidRPr="003437C8">
              <w:rPr>
                <w:rFonts w:ascii="Times New Roman" w:hAnsi="Times New Roman"/>
                <w:sz w:val="18"/>
                <w:szCs w:val="18"/>
              </w:rPr>
              <w:t>прова</w:t>
            </w:r>
            <w:r w:rsidR="005732BB">
              <w:rPr>
                <w:rFonts w:ascii="Times New Roman" w:hAnsi="Times New Roman"/>
                <w:sz w:val="18"/>
                <w:szCs w:val="18"/>
              </w:rPr>
              <w:t>д</w:t>
            </w:r>
            <w:r>
              <w:rPr>
                <w:rFonts w:ascii="Times New Roman" w:hAnsi="Times New Roman"/>
                <w:sz w:val="18"/>
                <w:szCs w:val="18"/>
              </w:rPr>
              <w:t>жено</w:t>
            </w:r>
            <w:r w:rsidRPr="003437C8">
              <w:rPr>
                <w:rFonts w:ascii="Times New Roman" w:hAnsi="Times New Roman"/>
                <w:sz w:val="18"/>
                <w:szCs w:val="18"/>
              </w:rPr>
              <w:t xml:space="preserve"> нові туристичні маршрути</w:t>
            </w:r>
            <w:r w:rsidRPr="003437C8">
              <w:rPr>
                <w:rFonts w:ascii="Times New Roman" w:hAnsi="Times New Roman"/>
                <w:sz w:val="18"/>
                <w:szCs w:val="18"/>
                <w:lang w:val="ru-RU"/>
              </w:rPr>
              <w:t>:</w:t>
            </w:r>
          </w:p>
          <w:p w:rsidR="002638CE" w:rsidRPr="003437C8" w:rsidRDefault="002638CE" w:rsidP="002638CE">
            <w:pPr>
              <w:numPr>
                <w:ilvl w:val="0"/>
                <w:numId w:val="42"/>
              </w:numPr>
              <w:tabs>
                <w:tab w:val="left" w:pos="567"/>
              </w:tabs>
              <w:spacing w:after="0" w:line="240" w:lineRule="auto"/>
              <w:ind w:right="113"/>
              <w:jc w:val="both"/>
              <w:rPr>
                <w:rFonts w:ascii="Times New Roman" w:hAnsi="Times New Roman"/>
                <w:sz w:val="18"/>
                <w:szCs w:val="18"/>
                <w:lang w:val="ru-RU"/>
              </w:rPr>
            </w:pPr>
            <w:r w:rsidRPr="003437C8">
              <w:rPr>
                <w:rFonts w:ascii="Times New Roman" w:hAnsi="Times New Roman"/>
                <w:sz w:val="18"/>
                <w:szCs w:val="18"/>
              </w:rPr>
              <w:t>«Тернопіль: народження, смерть і відродження»</w:t>
            </w:r>
            <w:r w:rsidRPr="003437C8">
              <w:rPr>
                <w:rFonts w:ascii="Times New Roman" w:hAnsi="Times New Roman"/>
                <w:sz w:val="18"/>
                <w:szCs w:val="18"/>
                <w:lang w:val="ru-RU"/>
              </w:rPr>
              <w:t>;</w:t>
            </w:r>
            <w:r w:rsidRPr="003437C8">
              <w:rPr>
                <w:rFonts w:ascii="Times New Roman" w:hAnsi="Times New Roman"/>
                <w:sz w:val="18"/>
                <w:szCs w:val="18"/>
              </w:rPr>
              <w:t xml:space="preserve"> </w:t>
            </w:r>
          </w:p>
          <w:p w:rsidR="002638CE" w:rsidRPr="003437C8" w:rsidRDefault="002638CE" w:rsidP="002638CE">
            <w:pPr>
              <w:numPr>
                <w:ilvl w:val="0"/>
                <w:numId w:val="42"/>
              </w:numPr>
              <w:tabs>
                <w:tab w:val="left" w:pos="567"/>
              </w:tabs>
              <w:spacing w:after="0" w:line="240" w:lineRule="auto"/>
              <w:ind w:right="113"/>
              <w:jc w:val="both"/>
              <w:rPr>
                <w:rFonts w:ascii="Times New Roman" w:hAnsi="Times New Roman"/>
                <w:sz w:val="18"/>
                <w:szCs w:val="18"/>
                <w:lang w:val="ru-RU"/>
              </w:rPr>
            </w:pPr>
            <w:r w:rsidRPr="003437C8">
              <w:rPr>
                <w:rFonts w:ascii="Times New Roman" w:hAnsi="Times New Roman"/>
                <w:sz w:val="18"/>
                <w:szCs w:val="18"/>
              </w:rPr>
              <w:t xml:space="preserve">«Тернопіль і його музи» </w:t>
            </w:r>
            <w:r w:rsidRPr="003437C8">
              <w:rPr>
                <w:rFonts w:ascii="Times New Roman" w:hAnsi="Times New Roman"/>
                <w:sz w:val="18"/>
                <w:szCs w:val="18"/>
                <w:lang w:val="en-US"/>
              </w:rPr>
              <w:t>;</w:t>
            </w:r>
          </w:p>
          <w:p w:rsidR="002638CE" w:rsidRPr="008D308F" w:rsidRDefault="002638CE" w:rsidP="002638CE">
            <w:pPr>
              <w:spacing w:after="0" w:line="240" w:lineRule="auto"/>
              <w:rPr>
                <w:rFonts w:ascii="Times New Roman" w:hAnsi="Times New Roman"/>
                <w:sz w:val="18"/>
                <w:szCs w:val="18"/>
                <w:highlight w:val="yellow"/>
                <w:lang w:eastAsia="ru-RU"/>
              </w:rPr>
            </w:pPr>
            <w:r w:rsidRPr="003437C8">
              <w:rPr>
                <w:rFonts w:ascii="Times New Roman" w:hAnsi="Times New Roman"/>
                <w:sz w:val="18"/>
                <w:szCs w:val="18"/>
              </w:rPr>
              <w:t>«Творчий Тернопіль».</w:t>
            </w:r>
          </w:p>
        </w:tc>
        <w:tc>
          <w:tcPr>
            <w:tcW w:w="3844" w:type="dxa"/>
            <w:gridSpan w:val="2"/>
            <w:vAlign w:val="center"/>
          </w:tcPr>
          <w:p w:rsidR="008D308F" w:rsidRPr="001C1150" w:rsidRDefault="008D308F" w:rsidP="008D308F">
            <w:pPr>
              <w:widowControl w:val="0"/>
              <w:tabs>
                <w:tab w:val="left" w:pos="176"/>
              </w:tabs>
              <w:spacing w:after="0" w:line="240" w:lineRule="auto"/>
              <w:ind w:right="139"/>
              <w:contextualSpacing/>
              <w:jc w:val="both"/>
              <w:rPr>
                <w:rFonts w:ascii="Times New Roman" w:hAnsi="Times New Roman"/>
                <w:color w:val="000000"/>
                <w:sz w:val="18"/>
                <w:szCs w:val="18"/>
                <w:lang w:eastAsia="ru-RU"/>
              </w:rPr>
            </w:pPr>
            <w:r w:rsidRPr="001C1150">
              <w:rPr>
                <w:rFonts w:ascii="Times New Roman" w:hAnsi="Times New Roman"/>
                <w:color w:val="000000"/>
                <w:sz w:val="18"/>
                <w:szCs w:val="18"/>
                <w:lang w:eastAsia="ru-RU"/>
              </w:rPr>
              <w:t xml:space="preserve">Проведення щороку 3 планерів та </w:t>
            </w:r>
            <w:proofErr w:type="spellStart"/>
            <w:r w:rsidRPr="001C1150">
              <w:rPr>
                <w:rFonts w:ascii="Times New Roman" w:hAnsi="Times New Roman"/>
                <w:color w:val="000000"/>
                <w:sz w:val="18"/>
                <w:szCs w:val="18"/>
                <w:lang w:eastAsia="ru-RU"/>
              </w:rPr>
              <w:t>хакатонів</w:t>
            </w:r>
            <w:proofErr w:type="spellEnd"/>
            <w:r w:rsidRPr="001C1150">
              <w:rPr>
                <w:rFonts w:ascii="Times New Roman" w:hAnsi="Times New Roman"/>
                <w:color w:val="000000"/>
                <w:sz w:val="18"/>
                <w:szCs w:val="18"/>
                <w:lang w:eastAsia="ru-RU"/>
              </w:rPr>
              <w:t>,</w:t>
            </w:r>
          </w:p>
          <w:p w:rsidR="008D308F" w:rsidRPr="001C1150" w:rsidRDefault="008D308F" w:rsidP="008D308F">
            <w:pPr>
              <w:widowControl w:val="0"/>
              <w:tabs>
                <w:tab w:val="left" w:pos="176"/>
              </w:tabs>
              <w:spacing w:after="0" w:line="240" w:lineRule="auto"/>
              <w:ind w:right="139"/>
              <w:contextualSpacing/>
              <w:jc w:val="both"/>
              <w:rPr>
                <w:rFonts w:ascii="Times New Roman" w:eastAsia="Times New Roman" w:hAnsi="Times New Roman"/>
                <w:color w:val="000000"/>
                <w:sz w:val="18"/>
                <w:szCs w:val="18"/>
                <w:lang w:eastAsia="ru-RU"/>
              </w:rPr>
            </w:pPr>
            <w:r w:rsidRPr="001C1150">
              <w:rPr>
                <w:rFonts w:ascii="Times New Roman" w:eastAsia="Times New Roman" w:hAnsi="Times New Roman"/>
                <w:color w:val="000000"/>
                <w:sz w:val="18"/>
                <w:szCs w:val="18"/>
                <w:lang w:eastAsia="ru-RU"/>
              </w:rPr>
              <w:t>проведення PR-заходів, участь у міжнародних туристичних подіях (ярмарках, конференціях , тощо),</w:t>
            </w:r>
          </w:p>
          <w:p w:rsidR="008D308F" w:rsidRPr="001C1150" w:rsidRDefault="008D308F" w:rsidP="008D308F">
            <w:pPr>
              <w:widowControl w:val="0"/>
              <w:tabs>
                <w:tab w:val="left" w:pos="176"/>
              </w:tabs>
              <w:spacing w:after="0" w:line="240" w:lineRule="auto"/>
              <w:ind w:right="139"/>
              <w:contextualSpacing/>
              <w:jc w:val="both"/>
              <w:rPr>
                <w:rFonts w:ascii="Times New Roman" w:eastAsia="Times New Roman" w:hAnsi="Times New Roman"/>
                <w:color w:val="000000"/>
                <w:sz w:val="18"/>
                <w:szCs w:val="18"/>
                <w:lang w:eastAsia="ru-RU"/>
              </w:rPr>
            </w:pPr>
            <w:r w:rsidRPr="001C1150">
              <w:rPr>
                <w:rFonts w:ascii="Times New Roman" w:eastAsia="Times New Roman" w:hAnsi="Times New Roman"/>
                <w:color w:val="000000"/>
                <w:sz w:val="18"/>
                <w:szCs w:val="18"/>
                <w:lang w:eastAsia="ru-RU"/>
              </w:rPr>
              <w:t xml:space="preserve">проведення Туристичного форуму </w:t>
            </w:r>
          </w:p>
          <w:p w:rsidR="008D308F" w:rsidRPr="001C1150" w:rsidRDefault="008D308F" w:rsidP="008D308F">
            <w:pPr>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lang w:eastAsia="ru-RU"/>
              </w:rPr>
              <w:t xml:space="preserve">організація екскурсії, </w:t>
            </w:r>
          </w:p>
          <w:p w:rsidR="008D308F" w:rsidRPr="001C1150" w:rsidRDefault="008D308F" w:rsidP="008D308F">
            <w:pPr>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lang w:eastAsia="ru-RU"/>
              </w:rPr>
              <w:t>розробка туристичних маршрутів не менше 3 щорічно</w:t>
            </w:r>
          </w:p>
        </w:tc>
      </w:tr>
      <w:tr w:rsidR="00C43448" w:rsidRPr="001C1150" w:rsidTr="0052544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vAlign w:val="center"/>
          </w:tcPr>
          <w:p w:rsidR="00C43448" w:rsidRPr="001C1150" w:rsidRDefault="00C43448" w:rsidP="00D746BB">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lang w:eastAsia="ru-RU"/>
              </w:rPr>
              <w:t>2</w:t>
            </w:r>
          </w:p>
        </w:tc>
        <w:tc>
          <w:tcPr>
            <w:tcW w:w="3861" w:type="dxa"/>
            <w:gridSpan w:val="2"/>
            <w:vMerge w:val="restart"/>
            <w:tcBorders>
              <w:top w:val="single" w:sz="4" w:space="0" w:color="auto"/>
              <w:left w:val="single" w:sz="4" w:space="0" w:color="auto"/>
              <w:right w:val="single" w:sz="4" w:space="0" w:color="auto"/>
            </w:tcBorders>
            <w:vAlign w:val="center"/>
          </w:tcPr>
          <w:p w:rsidR="00C43448" w:rsidRPr="001C1150" w:rsidRDefault="00C43448" w:rsidP="00C43448">
            <w:pPr>
              <w:spacing w:after="0" w:line="240" w:lineRule="auto"/>
              <w:jc w:val="both"/>
              <w:rPr>
                <w:rFonts w:ascii="Times New Roman" w:hAnsi="Times New Roman"/>
                <w:sz w:val="18"/>
                <w:szCs w:val="18"/>
                <w:lang w:eastAsia="ru-RU"/>
              </w:rPr>
            </w:pPr>
            <w:r w:rsidRPr="001C1150">
              <w:rPr>
                <w:rFonts w:ascii="Times New Roman" w:hAnsi="Times New Roman"/>
                <w:sz w:val="18"/>
                <w:szCs w:val="18"/>
                <w:lang w:eastAsia="ru-RU"/>
              </w:rPr>
              <w:t>Покращення якості надання туристичних послуг</w:t>
            </w:r>
          </w:p>
          <w:p w:rsidR="00C43448" w:rsidRPr="001C1150" w:rsidRDefault="00C43448" w:rsidP="00C43448">
            <w:pPr>
              <w:shd w:val="clear" w:color="auto" w:fill="FFFFFF"/>
              <w:tabs>
                <w:tab w:val="left" w:pos="284"/>
              </w:tabs>
              <w:spacing w:after="0" w:line="240" w:lineRule="auto"/>
              <w:ind w:hanging="2"/>
              <w:jc w:val="both"/>
              <w:rPr>
                <w:rFonts w:ascii="Times New Roman" w:hAnsi="Times New Roman"/>
                <w:sz w:val="18"/>
                <w:szCs w:val="18"/>
                <w:lang w:eastAsia="ru-RU"/>
              </w:rPr>
            </w:pPr>
          </w:p>
        </w:tc>
        <w:tc>
          <w:tcPr>
            <w:tcW w:w="2948" w:type="dxa"/>
            <w:vMerge w:val="restart"/>
            <w:tcBorders>
              <w:top w:val="single" w:sz="4" w:space="0" w:color="auto"/>
              <w:left w:val="single" w:sz="4" w:space="0" w:color="auto"/>
            </w:tcBorders>
            <w:vAlign w:val="center"/>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4540" w:type="dxa"/>
            <w:vMerge w:val="restart"/>
            <w:vAlign w:val="center"/>
          </w:tcPr>
          <w:p w:rsidR="00C43448" w:rsidRPr="007C7024" w:rsidRDefault="00C43448" w:rsidP="000464B1">
            <w:pPr>
              <w:spacing w:after="0" w:line="240" w:lineRule="auto"/>
              <w:rPr>
                <w:rFonts w:ascii="Times New Roman" w:hAnsi="Times New Roman"/>
                <w:sz w:val="18"/>
                <w:szCs w:val="18"/>
                <w:lang w:eastAsia="ru-RU"/>
              </w:rPr>
            </w:pPr>
            <w:r w:rsidRPr="007C7024">
              <w:rPr>
                <w:rFonts w:ascii="Times New Roman" w:hAnsi="Times New Roman"/>
                <w:sz w:val="18"/>
                <w:szCs w:val="18"/>
                <w:lang w:eastAsia="ru-RU"/>
              </w:rPr>
              <w:t>17 лютого - участь в навчальному он-лайн семінарі «Інструменти розвитку туризму в громадах»</w:t>
            </w:r>
            <w:r w:rsidR="00EA37BE" w:rsidRPr="00EA37BE">
              <w:rPr>
                <w:rFonts w:ascii="Times New Roman" w:hAnsi="Times New Roman"/>
                <w:sz w:val="18"/>
                <w:szCs w:val="18"/>
                <w:lang w:val="ru-RU" w:eastAsia="ru-RU"/>
              </w:rPr>
              <w:t>;</w:t>
            </w:r>
            <w:r w:rsidRPr="007C7024">
              <w:rPr>
                <w:rFonts w:ascii="Times New Roman" w:hAnsi="Times New Roman"/>
                <w:sz w:val="18"/>
                <w:szCs w:val="18"/>
                <w:lang w:eastAsia="ru-RU"/>
              </w:rPr>
              <w:t xml:space="preserve"> </w:t>
            </w:r>
          </w:p>
          <w:p w:rsidR="00C43448" w:rsidRPr="00EA37BE" w:rsidRDefault="00C43448" w:rsidP="000464B1">
            <w:pPr>
              <w:spacing w:after="0" w:line="240" w:lineRule="auto"/>
              <w:ind w:right="142"/>
              <w:jc w:val="both"/>
              <w:rPr>
                <w:rFonts w:ascii="Times New Roman" w:hAnsi="Times New Roman"/>
                <w:sz w:val="18"/>
                <w:szCs w:val="18"/>
              </w:rPr>
            </w:pPr>
            <w:r w:rsidRPr="007C7024">
              <w:rPr>
                <w:rFonts w:ascii="Times New Roman" w:hAnsi="Times New Roman"/>
                <w:sz w:val="18"/>
                <w:szCs w:val="18"/>
              </w:rPr>
              <w:t xml:space="preserve">21 квітня – участь в </w:t>
            </w:r>
            <w:r w:rsidRPr="007C7024">
              <w:rPr>
                <w:rFonts w:ascii="Times New Roman" w:hAnsi="Times New Roman"/>
                <w:sz w:val="18"/>
                <w:szCs w:val="18"/>
                <w:lang w:val="en-US"/>
              </w:rPr>
              <w:t>zoom</w:t>
            </w:r>
            <w:r w:rsidRPr="007C7024">
              <w:rPr>
                <w:rFonts w:ascii="Times New Roman" w:hAnsi="Times New Roman"/>
                <w:sz w:val="18"/>
                <w:szCs w:val="18"/>
              </w:rPr>
              <w:t>-конференції «</w:t>
            </w:r>
            <w:r w:rsidRPr="007C7024">
              <w:rPr>
                <w:rFonts w:ascii="Times New Roman" w:hAnsi="Times New Roman"/>
                <w:sz w:val="18"/>
                <w:szCs w:val="18"/>
                <w:lang w:val="en-US"/>
              </w:rPr>
              <w:t>Role</w:t>
            </w:r>
            <w:r w:rsidRPr="007C7024">
              <w:rPr>
                <w:rFonts w:ascii="Times New Roman" w:hAnsi="Times New Roman"/>
                <w:sz w:val="18"/>
                <w:szCs w:val="18"/>
              </w:rPr>
              <w:t xml:space="preserve"> </w:t>
            </w:r>
            <w:r w:rsidRPr="007C7024">
              <w:rPr>
                <w:rFonts w:ascii="Times New Roman" w:hAnsi="Times New Roman"/>
                <w:sz w:val="18"/>
                <w:szCs w:val="18"/>
                <w:lang w:val="en-US"/>
              </w:rPr>
              <w:t>of</w:t>
            </w:r>
            <w:r w:rsidRPr="007C7024">
              <w:rPr>
                <w:rFonts w:ascii="Times New Roman" w:hAnsi="Times New Roman"/>
                <w:sz w:val="18"/>
                <w:szCs w:val="18"/>
              </w:rPr>
              <w:t xml:space="preserve"> </w:t>
            </w:r>
            <w:r w:rsidRPr="007C7024">
              <w:rPr>
                <w:rFonts w:ascii="Times New Roman" w:hAnsi="Times New Roman"/>
                <w:sz w:val="18"/>
                <w:szCs w:val="18"/>
                <w:lang w:val="en-US"/>
              </w:rPr>
              <w:t>Tourism</w:t>
            </w:r>
            <w:r w:rsidRPr="007C7024">
              <w:rPr>
                <w:rFonts w:ascii="Times New Roman" w:hAnsi="Times New Roman"/>
                <w:sz w:val="18"/>
                <w:szCs w:val="18"/>
              </w:rPr>
              <w:t xml:space="preserve"> </w:t>
            </w:r>
            <w:r w:rsidRPr="007C7024">
              <w:rPr>
                <w:rFonts w:ascii="Times New Roman" w:hAnsi="Times New Roman"/>
                <w:sz w:val="18"/>
                <w:szCs w:val="18"/>
                <w:lang w:val="en-US"/>
              </w:rPr>
              <w:t>During</w:t>
            </w:r>
            <w:r w:rsidRPr="007C7024">
              <w:rPr>
                <w:rFonts w:ascii="Times New Roman" w:hAnsi="Times New Roman"/>
                <w:sz w:val="18"/>
                <w:szCs w:val="18"/>
              </w:rPr>
              <w:t xml:space="preserve"> </w:t>
            </w:r>
            <w:r w:rsidRPr="007C7024">
              <w:rPr>
                <w:rFonts w:ascii="Times New Roman" w:hAnsi="Times New Roman"/>
                <w:sz w:val="18"/>
                <w:szCs w:val="18"/>
                <w:lang w:val="en-US"/>
              </w:rPr>
              <w:t>war</w:t>
            </w:r>
            <w:r w:rsidRPr="007C7024">
              <w:rPr>
                <w:rFonts w:ascii="Times New Roman" w:hAnsi="Times New Roman"/>
                <w:sz w:val="18"/>
                <w:szCs w:val="18"/>
              </w:rPr>
              <w:t>», організованої ДАРТ</w:t>
            </w:r>
            <w:r w:rsidR="00EA37BE" w:rsidRPr="00EA37BE">
              <w:rPr>
                <w:rFonts w:ascii="Times New Roman" w:hAnsi="Times New Roman"/>
                <w:sz w:val="18"/>
                <w:szCs w:val="18"/>
              </w:rPr>
              <w:t>;</w:t>
            </w:r>
          </w:p>
          <w:p w:rsidR="00C43448" w:rsidRPr="00527470" w:rsidRDefault="00C43448" w:rsidP="00527470">
            <w:pPr>
              <w:shd w:val="clear" w:color="auto" w:fill="FFFFFF"/>
              <w:spacing w:after="0" w:line="240" w:lineRule="auto"/>
              <w:ind w:right="142"/>
              <w:jc w:val="both"/>
              <w:outlineLvl w:val="0"/>
              <w:rPr>
                <w:rFonts w:ascii="Times New Roman" w:hAnsi="Times New Roman"/>
                <w:sz w:val="18"/>
                <w:szCs w:val="18"/>
                <w:shd w:val="clear" w:color="auto" w:fill="FFFFFF"/>
              </w:rPr>
            </w:pPr>
            <w:r w:rsidRPr="007C7024">
              <w:rPr>
                <w:rFonts w:ascii="Times New Roman" w:hAnsi="Times New Roman"/>
                <w:sz w:val="18"/>
                <w:szCs w:val="18"/>
              </w:rPr>
              <w:t xml:space="preserve">7 червня – участь у </w:t>
            </w:r>
            <w:r w:rsidRPr="007C7024">
              <w:rPr>
                <w:rFonts w:ascii="Times New Roman" w:hAnsi="Times New Roman"/>
                <w:sz w:val="18"/>
                <w:szCs w:val="18"/>
                <w:lang w:val="en-US"/>
              </w:rPr>
              <w:t>zoom</w:t>
            </w:r>
            <w:r w:rsidRPr="007C7024">
              <w:rPr>
                <w:rFonts w:ascii="Times New Roman" w:hAnsi="Times New Roman"/>
                <w:sz w:val="18"/>
                <w:szCs w:val="18"/>
                <w:lang w:val="ru-RU"/>
              </w:rPr>
              <w:t>-</w:t>
            </w:r>
            <w:r w:rsidRPr="007C7024">
              <w:rPr>
                <w:rFonts w:ascii="Times New Roman" w:hAnsi="Times New Roman"/>
                <w:sz w:val="18"/>
                <w:szCs w:val="18"/>
              </w:rPr>
              <w:t>конференції «Робота центрів туристичної інформації під час війни»</w:t>
            </w:r>
          </w:p>
        </w:tc>
        <w:tc>
          <w:tcPr>
            <w:tcW w:w="3844" w:type="dxa"/>
            <w:gridSpan w:val="2"/>
            <w:vAlign w:val="center"/>
          </w:tcPr>
          <w:p w:rsidR="00C43448" w:rsidRPr="001C1150" w:rsidRDefault="00C43448" w:rsidP="00C43448">
            <w:pPr>
              <w:spacing w:after="0" w:line="240" w:lineRule="auto"/>
              <w:jc w:val="both"/>
              <w:rPr>
                <w:rFonts w:ascii="Times New Roman" w:eastAsia="Arial" w:hAnsi="Times New Roman"/>
                <w:color w:val="000000"/>
                <w:sz w:val="18"/>
                <w:szCs w:val="18"/>
              </w:rPr>
            </w:pPr>
            <w:r w:rsidRPr="001C1150">
              <w:rPr>
                <w:rFonts w:ascii="Times New Roman" w:eastAsia="Arial" w:hAnsi="Times New Roman"/>
                <w:color w:val="000000"/>
                <w:sz w:val="18"/>
                <w:szCs w:val="18"/>
              </w:rPr>
              <w:t xml:space="preserve">Розробка туристичного порталу громади з окремими маршрутами, об'єктами, календарем, гастрономією з </w:t>
            </w:r>
            <w:proofErr w:type="spellStart"/>
            <w:r w:rsidRPr="001C1150">
              <w:rPr>
                <w:rFonts w:ascii="Times New Roman" w:eastAsia="Arial" w:hAnsi="Times New Roman"/>
                <w:color w:val="000000"/>
                <w:sz w:val="18"/>
                <w:szCs w:val="18"/>
              </w:rPr>
              <w:t>аудіогідом</w:t>
            </w:r>
            <w:proofErr w:type="spellEnd"/>
            <w:r w:rsidRPr="001C1150">
              <w:rPr>
                <w:rFonts w:ascii="Times New Roman" w:eastAsia="Arial" w:hAnsi="Times New Roman"/>
                <w:color w:val="000000"/>
                <w:sz w:val="18"/>
                <w:szCs w:val="18"/>
              </w:rPr>
              <w:t xml:space="preserve"> на 3 мовах та мовою жестів, з вбудованими </w:t>
            </w:r>
            <w:proofErr w:type="spellStart"/>
            <w:r w:rsidRPr="001C1150">
              <w:rPr>
                <w:rFonts w:ascii="Times New Roman" w:eastAsia="Arial" w:hAnsi="Times New Roman"/>
                <w:color w:val="000000"/>
                <w:sz w:val="18"/>
                <w:szCs w:val="18"/>
              </w:rPr>
              <w:t>реєстровами</w:t>
            </w:r>
            <w:proofErr w:type="spellEnd"/>
            <w:r w:rsidRPr="001C1150">
              <w:rPr>
                <w:rFonts w:ascii="Times New Roman" w:eastAsia="Arial" w:hAnsi="Times New Roman"/>
                <w:color w:val="000000"/>
                <w:sz w:val="18"/>
                <w:szCs w:val="18"/>
              </w:rPr>
              <w:t xml:space="preserve"> у форматі відкритих даних та мобільним додатком.</w:t>
            </w:r>
          </w:p>
        </w:tc>
      </w:tr>
      <w:tr w:rsidR="00C43448" w:rsidRPr="001C1150" w:rsidTr="00527470">
        <w:trPr>
          <w:gridAfter w:val="1"/>
          <w:wAfter w:w="8" w:type="dxa"/>
          <w:trHeight w:val="245"/>
          <w:jc w:val="center"/>
        </w:trPr>
        <w:tc>
          <w:tcPr>
            <w:tcW w:w="557" w:type="dxa"/>
            <w:vMerge/>
            <w:tcBorders>
              <w:left w:val="single" w:sz="4" w:space="0" w:color="auto"/>
              <w:bottom w:val="single" w:sz="4" w:space="0" w:color="auto"/>
              <w:right w:val="single" w:sz="4" w:space="0" w:color="auto"/>
            </w:tcBorders>
            <w:vAlign w:val="center"/>
          </w:tcPr>
          <w:p w:rsidR="00C43448" w:rsidRPr="001C1150" w:rsidRDefault="00C43448" w:rsidP="00C43448">
            <w:pPr>
              <w:spacing w:after="0" w:line="240" w:lineRule="auto"/>
              <w:jc w:val="center"/>
              <w:rPr>
                <w:rFonts w:ascii="Times New Roman" w:hAnsi="Times New Roman"/>
                <w:color w:val="000000"/>
                <w:sz w:val="18"/>
                <w:szCs w:val="18"/>
                <w:lang w:eastAsia="ru-RU"/>
              </w:rPr>
            </w:pPr>
          </w:p>
        </w:tc>
        <w:tc>
          <w:tcPr>
            <w:tcW w:w="3861" w:type="dxa"/>
            <w:gridSpan w:val="2"/>
            <w:vMerge/>
            <w:tcBorders>
              <w:left w:val="single" w:sz="4" w:space="0" w:color="auto"/>
              <w:bottom w:val="single" w:sz="4" w:space="0" w:color="auto"/>
              <w:right w:val="single" w:sz="4" w:space="0" w:color="auto"/>
            </w:tcBorders>
            <w:vAlign w:val="center"/>
          </w:tcPr>
          <w:p w:rsidR="00C43448" w:rsidRPr="001C1150" w:rsidRDefault="00C43448" w:rsidP="00C43448">
            <w:pPr>
              <w:spacing w:after="0" w:line="240" w:lineRule="auto"/>
              <w:jc w:val="both"/>
              <w:rPr>
                <w:rFonts w:ascii="Times New Roman" w:hAnsi="Times New Roman"/>
                <w:sz w:val="18"/>
                <w:szCs w:val="18"/>
                <w:lang w:eastAsia="ru-RU"/>
              </w:rPr>
            </w:pPr>
          </w:p>
        </w:tc>
        <w:tc>
          <w:tcPr>
            <w:tcW w:w="2948" w:type="dxa"/>
            <w:vMerge/>
            <w:tcBorders>
              <w:left w:val="single" w:sz="4" w:space="0" w:color="auto"/>
              <w:bottom w:val="single" w:sz="4" w:space="0" w:color="auto"/>
            </w:tcBorders>
            <w:vAlign w:val="center"/>
          </w:tcPr>
          <w:p w:rsidR="00C43448" w:rsidRPr="001C1150" w:rsidRDefault="00C43448" w:rsidP="00C43448">
            <w:pPr>
              <w:spacing w:after="0" w:line="240" w:lineRule="auto"/>
              <w:rPr>
                <w:rFonts w:ascii="Times New Roman" w:hAnsi="Times New Roman"/>
                <w:color w:val="000000"/>
                <w:sz w:val="18"/>
                <w:szCs w:val="18"/>
              </w:rPr>
            </w:pPr>
          </w:p>
        </w:tc>
        <w:tc>
          <w:tcPr>
            <w:tcW w:w="4540" w:type="dxa"/>
            <w:vMerge/>
            <w:vAlign w:val="center"/>
          </w:tcPr>
          <w:p w:rsidR="00C43448" w:rsidRPr="00A11A65" w:rsidRDefault="00C43448" w:rsidP="00C43448">
            <w:pPr>
              <w:spacing w:after="0" w:line="240" w:lineRule="auto"/>
              <w:jc w:val="center"/>
              <w:rPr>
                <w:rFonts w:ascii="Times New Roman" w:hAnsi="Times New Roman"/>
                <w:color w:val="000000"/>
                <w:sz w:val="18"/>
                <w:szCs w:val="18"/>
                <w:highlight w:val="yellow"/>
                <w:lang w:eastAsia="ru-RU"/>
              </w:rPr>
            </w:pPr>
          </w:p>
        </w:tc>
        <w:tc>
          <w:tcPr>
            <w:tcW w:w="3844" w:type="dxa"/>
            <w:gridSpan w:val="2"/>
            <w:vAlign w:val="center"/>
          </w:tcPr>
          <w:p w:rsidR="00C43448" w:rsidRPr="001C1150" w:rsidRDefault="00C43448" w:rsidP="00C43448">
            <w:pPr>
              <w:spacing w:after="0" w:line="240" w:lineRule="auto"/>
              <w:jc w:val="both"/>
              <w:rPr>
                <w:rFonts w:ascii="Times New Roman" w:eastAsia="Arial" w:hAnsi="Times New Roman"/>
                <w:color w:val="000000"/>
                <w:sz w:val="18"/>
                <w:szCs w:val="18"/>
              </w:rPr>
            </w:pPr>
            <w:r w:rsidRPr="001C1150">
              <w:rPr>
                <w:rFonts w:ascii="Times New Roman" w:hAnsi="Times New Roman"/>
                <w:color w:val="000000"/>
                <w:sz w:val="18"/>
                <w:szCs w:val="18"/>
                <w:lang w:eastAsia="ru-RU"/>
              </w:rPr>
              <w:t xml:space="preserve"> Підвищення кваліфікації гідів-екскурсоводів </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vAlign w:val="center"/>
          </w:tcPr>
          <w:p w:rsidR="00C43448" w:rsidRPr="001C1150" w:rsidRDefault="00C43448" w:rsidP="00D746BB">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lang w:eastAsia="ru-RU"/>
              </w:rPr>
              <w:t>3</w:t>
            </w:r>
          </w:p>
        </w:tc>
        <w:tc>
          <w:tcPr>
            <w:tcW w:w="3861" w:type="dxa"/>
            <w:gridSpan w:val="2"/>
            <w:tcBorders>
              <w:top w:val="single" w:sz="4" w:space="0" w:color="auto"/>
              <w:left w:val="single" w:sz="4" w:space="0" w:color="auto"/>
              <w:bottom w:val="single" w:sz="4" w:space="0" w:color="auto"/>
              <w:right w:val="single" w:sz="4" w:space="0" w:color="auto"/>
            </w:tcBorders>
            <w:vAlign w:val="center"/>
          </w:tcPr>
          <w:p w:rsidR="00C43448" w:rsidRPr="001C1150" w:rsidRDefault="00C43448" w:rsidP="00C43448">
            <w:pPr>
              <w:shd w:val="clear" w:color="auto" w:fill="FFFFFF"/>
              <w:tabs>
                <w:tab w:val="left" w:pos="284"/>
              </w:tabs>
              <w:spacing w:after="0" w:line="240" w:lineRule="auto"/>
              <w:ind w:hanging="2"/>
              <w:jc w:val="both"/>
              <w:rPr>
                <w:rFonts w:ascii="Times New Roman" w:hAnsi="Times New Roman"/>
                <w:sz w:val="18"/>
                <w:szCs w:val="18"/>
                <w:lang w:eastAsia="ru-RU"/>
              </w:rPr>
            </w:pPr>
            <w:r w:rsidRPr="001C1150">
              <w:rPr>
                <w:rFonts w:ascii="Times New Roman" w:hAnsi="Times New Roman"/>
                <w:sz w:val="18"/>
                <w:szCs w:val="18"/>
                <w:lang w:eastAsia="ru-RU"/>
              </w:rPr>
              <w:t xml:space="preserve">Розширення мережі та елементів туристичної інфраструктури громади та відповідного </w:t>
            </w:r>
            <w:proofErr w:type="spellStart"/>
            <w:r w:rsidRPr="001C1150">
              <w:rPr>
                <w:rFonts w:ascii="Times New Roman" w:hAnsi="Times New Roman"/>
                <w:sz w:val="18"/>
                <w:szCs w:val="18"/>
                <w:lang w:eastAsia="ru-RU"/>
              </w:rPr>
              <w:t>ознакування</w:t>
            </w:r>
            <w:proofErr w:type="spellEnd"/>
          </w:p>
          <w:p w:rsidR="00C43448" w:rsidRPr="001C1150" w:rsidRDefault="00C43448" w:rsidP="00C43448">
            <w:pPr>
              <w:spacing w:after="0" w:line="240" w:lineRule="auto"/>
              <w:jc w:val="both"/>
              <w:rPr>
                <w:rFonts w:ascii="Times New Roman" w:hAnsi="Times New Roman"/>
                <w:color w:val="000000"/>
                <w:sz w:val="18"/>
                <w:szCs w:val="18"/>
                <w:lang w:eastAsia="ru-RU"/>
              </w:rPr>
            </w:pPr>
          </w:p>
        </w:tc>
        <w:tc>
          <w:tcPr>
            <w:tcW w:w="2948" w:type="dxa"/>
            <w:tcBorders>
              <w:top w:val="single" w:sz="4" w:space="0" w:color="auto"/>
              <w:left w:val="single" w:sz="4" w:space="0" w:color="auto"/>
              <w:bottom w:val="single" w:sz="4" w:space="0" w:color="auto"/>
            </w:tcBorders>
            <w:vAlign w:val="center"/>
          </w:tcPr>
          <w:p w:rsidR="00C43448" w:rsidRPr="001C1150" w:rsidRDefault="00C43448" w:rsidP="00C43448">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4540" w:type="dxa"/>
            <w:vAlign w:val="center"/>
          </w:tcPr>
          <w:p w:rsidR="00207C99" w:rsidRPr="00207C99" w:rsidRDefault="00207C99" w:rsidP="00207C99">
            <w:pPr>
              <w:spacing w:after="0" w:line="240" w:lineRule="auto"/>
              <w:rPr>
                <w:rFonts w:ascii="Times New Roman" w:hAnsi="Times New Roman"/>
                <w:sz w:val="18"/>
                <w:szCs w:val="18"/>
                <w:lang w:val="ru-RU" w:eastAsia="ru-RU"/>
              </w:rPr>
            </w:pPr>
            <w:r w:rsidRPr="00207C99">
              <w:rPr>
                <w:rFonts w:ascii="Times New Roman" w:hAnsi="Times New Roman"/>
                <w:sz w:val="18"/>
                <w:szCs w:val="18"/>
                <w:lang w:eastAsia="ru-RU"/>
              </w:rPr>
              <w:t>Збірні екскурсії «Таємниці старого замку» проводяться щосуботи у пивниці Тернопільського замку.</w:t>
            </w:r>
          </w:p>
          <w:p w:rsidR="00C43448" w:rsidRPr="00A11A65" w:rsidRDefault="00207C99" w:rsidP="00207C99">
            <w:pPr>
              <w:spacing w:after="0" w:line="240" w:lineRule="auto"/>
              <w:rPr>
                <w:rFonts w:ascii="Times New Roman" w:hAnsi="Times New Roman"/>
                <w:color w:val="000000"/>
                <w:sz w:val="18"/>
                <w:szCs w:val="18"/>
                <w:highlight w:val="yellow"/>
                <w:lang w:eastAsia="ru-RU"/>
              </w:rPr>
            </w:pPr>
            <w:r w:rsidRPr="00207C99">
              <w:rPr>
                <w:rFonts w:ascii="Times New Roman" w:hAnsi="Times New Roman"/>
                <w:sz w:val="18"/>
                <w:szCs w:val="18"/>
              </w:rPr>
              <w:t>Протягом півріччя КП «Туристично-інформаційний центр міста Тернополя» було проведено 92 безкоштовних екскурсії для 1646 переселенців (загальна к-сть від початку).</w:t>
            </w:r>
          </w:p>
        </w:tc>
        <w:tc>
          <w:tcPr>
            <w:tcW w:w="3844" w:type="dxa"/>
            <w:gridSpan w:val="2"/>
            <w:vAlign w:val="center"/>
          </w:tcPr>
          <w:p w:rsidR="00C43448" w:rsidRPr="001C1150" w:rsidRDefault="00C43448" w:rsidP="00C43448">
            <w:pPr>
              <w:spacing w:after="0" w:line="240" w:lineRule="auto"/>
              <w:jc w:val="both"/>
              <w:rPr>
                <w:rFonts w:ascii="Times New Roman" w:eastAsia="Arial" w:hAnsi="Times New Roman"/>
                <w:color w:val="000000"/>
                <w:sz w:val="18"/>
                <w:szCs w:val="18"/>
              </w:rPr>
            </w:pPr>
            <w:r w:rsidRPr="001C1150">
              <w:rPr>
                <w:rFonts w:ascii="Times New Roman" w:eastAsia="Arial" w:hAnsi="Times New Roman"/>
                <w:color w:val="000000"/>
                <w:sz w:val="18"/>
                <w:szCs w:val="18"/>
              </w:rPr>
              <w:t xml:space="preserve">Створення технічної бази для проведення мобільних фестивалів та заходів. </w:t>
            </w:r>
          </w:p>
          <w:p w:rsidR="00C43448" w:rsidRPr="001C1150" w:rsidRDefault="00C43448" w:rsidP="00C43448">
            <w:pPr>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 xml:space="preserve">Створення Музею міста. </w:t>
            </w:r>
          </w:p>
          <w:p w:rsidR="00C43448" w:rsidRPr="001C1150" w:rsidRDefault="00C43448" w:rsidP="00C43448">
            <w:pPr>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Відновлення функціонування Тернопільського замку.</w:t>
            </w:r>
          </w:p>
          <w:p w:rsidR="00C43448" w:rsidRPr="001C1150" w:rsidRDefault="00C43448" w:rsidP="00C43448">
            <w:pPr>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 xml:space="preserve">Створення сучасного туристичного кластеру. </w:t>
            </w:r>
          </w:p>
          <w:p w:rsidR="00C43448" w:rsidRPr="001C1150" w:rsidRDefault="00C43448" w:rsidP="00C43448">
            <w:pPr>
              <w:spacing w:after="0" w:line="240" w:lineRule="auto"/>
              <w:jc w:val="both"/>
              <w:rPr>
                <w:rFonts w:ascii="Times New Roman" w:hAnsi="Times New Roman"/>
                <w:color w:val="00B050"/>
                <w:sz w:val="18"/>
                <w:szCs w:val="18"/>
              </w:rPr>
            </w:pPr>
            <w:r w:rsidRPr="001C1150">
              <w:rPr>
                <w:rFonts w:ascii="Times New Roman" w:hAnsi="Times New Roman"/>
                <w:color w:val="000000"/>
                <w:sz w:val="18"/>
                <w:szCs w:val="18"/>
              </w:rPr>
              <w:t>Будівництво  міської ратуші.</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vAlign w:val="center"/>
          </w:tcPr>
          <w:p w:rsidR="00C43448" w:rsidRPr="001C1150" w:rsidRDefault="00C43448" w:rsidP="00437C3D">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lang w:eastAsia="ru-RU"/>
              </w:rPr>
              <w:t>4</w:t>
            </w:r>
          </w:p>
        </w:tc>
        <w:tc>
          <w:tcPr>
            <w:tcW w:w="3861" w:type="dxa"/>
            <w:gridSpan w:val="2"/>
            <w:tcBorders>
              <w:top w:val="single" w:sz="4" w:space="0" w:color="auto"/>
              <w:left w:val="single" w:sz="4" w:space="0" w:color="auto"/>
              <w:bottom w:val="single" w:sz="4" w:space="0" w:color="auto"/>
              <w:right w:val="single" w:sz="4" w:space="0" w:color="auto"/>
            </w:tcBorders>
            <w:vAlign w:val="center"/>
          </w:tcPr>
          <w:p w:rsidR="00C43448" w:rsidRPr="001C1150" w:rsidRDefault="00C43448" w:rsidP="00C43448">
            <w:pPr>
              <w:shd w:val="clear" w:color="auto" w:fill="FFFFFF"/>
              <w:tabs>
                <w:tab w:val="left" w:pos="284"/>
              </w:tabs>
              <w:spacing w:after="0" w:line="240" w:lineRule="auto"/>
              <w:ind w:hanging="2"/>
              <w:jc w:val="both"/>
              <w:rPr>
                <w:rFonts w:ascii="Times New Roman" w:hAnsi="Times New Roman"/>
                <w:color w:val="000000"/>
                <w:sz w:val="18"/>
                <w:szCs w:val="18"/>
                <w:lang w:eastAsia="ru-RU"/>
              </w:rPr>
            </w:pPr>
            <w:r w:rsidRPr="001C1150">
              <w:rPr>
                <w:rFonts w:ascii="Times New Roman" w:eastAsia="Arial" w:hAnsi="Times New Roman"/>
                <w:color w:val="000000"/>
                <w:sz w:val="18"/>
                <w:szCs w:val="18"/>
              </w:rPr>
              <w:t>Створення відпочинкових зон, в тому числі, розвиток локального підприємництва в туристичних зонах  сіл громади</w:t>
            </w:r>
          </w:p>
        </w:tc>
        <w:tc>
          <w:tcPr>
            <w:tcW w:w="2948" w:type="dxa"/>
            <w:tcBorders>
              <w:top w:val="single" w:sz="4" w:space="0" w:color="auto"/>
              <w:left w:val="single" w:sz="4" w:space="0" w:color="auto"/>
              <w:bottom w:val="single" w:sz="4" w:space="0" w:color="auto"/>
            </w:tcBorders>
            <w:vAlign w:val="center"/>
          </w:tcPr>
          <w:p w:rsidR="00C43448" w:rsidRPr="001C1150" w:rsidRDefault="00C43448" w:rsidP="00C43448">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rPr>
              <w:t xml:space="preserve">управління стратегічного розвитку міста, КП «Туристично-інформаційний центр міста Тернополя», </w:t>
            </w:r>
          </w:p>
        </w:tc>
        <w:tc>
          <w:tcPr>
            <w:tcW w:w="4540" w:type="dxa"/>
            <w:vAlign w:val="center"/>
          </w:tcPr>
          <w:p w:rsidR="00C43448" w:rsidRPr="00E70FC1" w:rsidRDefault="004D6B17" w:rsidP="004D6B17">
            <w:pPr>
              <w:tabs>
                <w:tab w:val="left" w:pos="567"/>
              </w:tabs>
              <w:spacing w:after="0" w:line="240" w:lineRule="auto"/>
              <w:ind w:right="113"/>
              <w:jc w:val="both"/>
              <w:rPr>
                <w:rFonts w:ascii="Times New Roman" w:hAnsi="Times New Roman"/>
                <w:sz w:val="18"/>
                <w:szCs w:val="18"/>
                <w:lang w:val="ru-RU"/>
              </w:rPr>
            </w:pPr>
            <w:r>
              <w:rPr>
                <w:rFonts w:ascii="Times New Roman" w:hAnsi="Times New Roman"/>
                <w:sz w:val="18"/>
                <w:szCs w:val="18"/>
                <w:lang w:val="ru-RU"/>
              </w:rPr>
              <w:t>-</w:t>
            </w:r>
          </w:p>
        </w:tc>
        <w:tc>
          <w:tcPr>
            <w:tcW w:w="3844" w:type="dxa"/>
            <w:gridSpan w:val="2"/>
            <w:vAlign w:val="center"/>
          </w:tcPr>
          <w:p w:rsidR="00C43448" w:rsidRPr="001C1150" w:rsidRDefault="00C43448" w:rsidP="00C43448">
            <w:pPr>
              <w:spacing w:after="0" w:line="240" w:lineRule="auto"/>
              <w:ind w:right="55"/>
              <w:contextualSpacing/>
              <w:jc w:val="both"/>
              <w:rPr>
                <w:rFonts w:ascii="Times New Roman" w:eastAsia="Arial" w:hAnsi="Times New Roman"/>
                <w:sz w:val="18"/>
                <w:szCs w:val="18"/>
              </w:rPr>
            </w:pPr>
            <w:r w:rsidRPr="001C1150">
              <w:rPr>
                <w:rFonts w:ascii="Times New Roman" w:eastAsia="Arial" w:hAnsi="Times New Roman"/>
                <w:sz w:val="18"/>
                <w:szCs w:val="18"/>
              </w:rPr>
              <w:t xml:space="preserve"> Розвиток сільської гостинності Розвиток «зеленого туризму» з використанням потенціалу сільської місцевості.</w:t>
            </w:r>
          </w:p>
        </w:tc>
      </w:tr>
      <w:tr w:rsidR="00C43448" w:rsidRPr="001C1150" w:rsidTr="00525441">
        <w:trPr>
          <w:gridAfter w:val="1"/>
          <w:wAfter w:w="8" w:type="dxa"/>
          <w:trHeight w:val="376"/>
          <w:jc w:val="center"/>
        </w:trPr>
        <w:tc>
          <w:tcPr>
            <w:tcW w:w="557" w:type="dxa"/>
            <w:tcBorders>
              <w:left w:val="single" w:sz="4" w:space="0" w:color="auto"/>
              <w:right w:val="single" w:sz="4" w:space="0" w:color="auto"/>
            </w:tcBorders>
          </w:tcPr>
          <w:p w:rsidR="00C43448" w:rsidRPr="001C1150" w:rsidRDefault="00BB7F62" w:rsidP="00C43448">
            <w:pPr>
              <w:keepLine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w:t>
            </w:r>
            <w:r w:rsidR="00C43448" w:rsidRPr="001C1150">
              <w:rPr>
                <w:rFonts w:ascii="Times New Roman" w:eastAsia="Times New Roman" w:hAnsi="Times New Roman"/>
                <w:sz w:val="18"/>
                <w:szCs w:val="18"/>
              </w:rPr>
              <w:t>5</w:t>
            </w:r>
          </w:p>
        </w:tc>
        <w:tc>
          <w:tcPr>
            <w:tcW w:w="3861" w:type="dxa"/>
            <w:gridSpan w:val="2"/>
            <w:tcBorders>
              <w:left w:val="single" w:sz="4" w:space="0" w:color="auto"/>
              <w:right w:val="single" w:sz="4" w:space="0" w:color="auto"/>
            </w:tcBorders>
          </w:tcPr>
          <w:p w:rsidR="00C43448" w:rsidRPr="001C1150" w:rsidRDefault="00C43448" w:rsidP="00C43448">
            <w:pPr>
              <w:shd w:val="clear" w:color="auto" w:fill="FFFFFF"/>
              <w:tabs>
                <w:tab w:val="left" w:pos="284"/>
              </w:tabs>
              <w:spacing w:after="0" w:line="240" w:lineRule="auto"/>
              <w:ind w:hanging="2"/>
              <w:jc w:val="both"/>
              <w:rPr>
                <w:rFonts w:ascii="Times New Roman" w:eastAsia="Times New Roman" w:hAnsi="Times New Roman"/>
                <w:b/>
                <w:bCs/>
                <w:i/>
                <w:position w:val="-1"/>
                <w:sz w:val="18"/>
                <w:szCs w:val="18"/>
                <w:lang w:eastAsia="ru-RU"/>
              </w:rPr>
            </w:pPr>
            <w:r w:rsidRPr="001C1150">
              <w:rPr>
                <w:rFonts w:ascii="Times New Roman" w:hAnsi="Times New Roman"/>
                <w:sz w:val="18"/>
                <w:szCs w:val="18"/>
              </w:rPr>
              <w:t>Р</w:t>
            </w:r>
            <w:r w:rsidRPr="001C1150">
              <w:rPr>
                <w:rFonts w:ascii="Times New Roman" w:hAnsi="Times New Roman"/>
                <w:sz w:val="18"/>
                <w:szCs w:val="18"/>
                <w:lang w:eastAsia="ru-RU"/>
              </w:rPr>
              <w:t xml:space="preserve">озвиток </w:t>
            </w:r>
            <w:proofErr w:type="spellStart"/>
            <w:r w:rsidRPr="001C1150">
              <w:rPr>
                <w:rFonts w:ascii="Times New Roman" w:hAnsi="Times New Roman"/>
                <w:sz w:val="18"/>
                <w:szCs w:val="18"/>
                <w:lang w:eastAsia="ru-RU"/>
              </w:rPr>
              <w:t>подієвого</w:t>
            </w:r>
            <w:proofErr w:type="spellEnd"/>
            <w:r w:rsidRPr="001C1150">
              <w:rPr>
                <w:rFonts w:ascii="Times New Roman" w:hAnsi="Times New Roman"/>
                <w:sz w:val="18"/>
                <w:szCs w:val="18"/>
                <w:lang w:eastAsia="ru-RU"/>
              </w:rPr>
              <w:t xml:space="preserve">, медичного та «зеленого туризму» </w:t>
            </w:r>
          </w:p>
          <w:p w:rsidR="00C43448" w:rsidRPr="001C1150" w:rsidRDefault="00C43448" w:rsidP="00C43448">
            <w:pPr>
              <w:widowControl w:val="0"/>
              <w:spacing w:after="0" w:line="240" w:lineRule="auto"/>
              <w:ind w:left="142"/>
              <w:rPr>
                <w:rFonts w:ascii="Times New Roman" w:eastAsia="Times New Roman" w:hAnsi="Times New Roman"/>
                <w:color w:val="00B050"/>
                <w:sz w:val="18"/>
                <w:szCs w:val="18"/>
                <w:lang w:eastAsia="uk-UA" w:bidi="uk-UA"/>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4540" w:type="dxa"/>
            <w:tcBorders>
              <w:top w:val="single" w:sz="4" w:space="0" w:color="auto"/>
              <w:left w:val="single" w:sz="4" w:space="0" w:color="auto"/>
              <w:bottom w:val="single" w:sz="4" w:space="0" w:color="auto"/>
              <w:right w:val="single" w:sz="4" w:space="0" w:color="auto"/>
            </w:tcBorders>
          </w:tcPr>
          <w:p w:rsidR="00045FC5" w:rsidRPr="00045FC5" w:rsidRDefault="00045FC5" w:rsidP="00045FC5">
            <w:pPr>
              <w:spacing w:after="0" w:line="240" w:lineRule="auto"/>
              <w:ind w:right="113"/>
              <w:jc w:val="both"/>
              <w:rPr>
                <w:rFonts w:ascii="Times New Roman" w:hAnsi="Times New Roman"/>
                <w:sz w:val="18"/>
                <w:szCs w:val="18"/>
                <w:lang w:val="ru-RU" w:eastAsia="ru-RU"/>
              </w:rPr>
            </w:pPr>
            <w:r w:rsidRPr="00045FC5">
              <w:rPr>
                <w:rFonts w:ascii="Times New Roman" w:hAnsi="Times New Roman"/>
                <w:sz w:val="18"/>
                <w:szCs w:val="18"/>
                <w:lang w:eastAsia="ru-RU"/>
              </w:rPr>
              <w:t>Встановлено будиночок Туристично-інформаці</w:t>
            </w:r>
            <w:r w:rsidR="003C19C9">
              <w:rPr>
                <w:rFonts w:ascii="Times New Roman" w:hAnsi="Times New Roman"/>
                <w:sz w:val="18"/>
                <w:szCs w:val="18"/>
                <w:lang w:eastAsia="ru-RU"/>
              </w:rPr>
              <w:t>й</w:t>
            </w:r>
            <w:r w:rsidRPr="00045FC5">
              <w:rPr>
                <w:rFonts w:ascii="Times New Roman" w:hAnsi="Times New Roman"/>
                <w:sz w:val="18"/>
                <w:szCs w:val="18"/>
                <w:lang w:eastAsia="ru-RU"/>
              </w:rPr>
              <w:t>ного центру на Театральному майдані, де проводяться майстер-класи, надається туристична інформація.</w:t>
            </w:r>
          </w:p>
          <w:p w:rsidR="00045FC5" w:rsidRPr="00045FC5" w:rsidRDefault="00045FC5" w:rsidP="00045FC5">
            <w:pPr>
              <w:spacing w:after="0" w:line="240" w:lineRule="auto"/>
              <w:ind w:right="113"/>
              <w:jc w:val="both"/>
              <w:rPr>
                <w:rFonts w:ascii="Times New Roman" w:hAnsi="Times New Roman"/>
                <w:sz w:val="18"/>
                <w:szCs w:val="18"/>
                <w:lang w:eastAsia="ru-RU"/>
              </w:rPr>
            </w:pPr>
            <w:r w:rsidRPr="00045FC5">
              <w:rPr>
                <w:rFonts w:ascii="Times New Roman" w:hAnsi="Times New Roman"/>
                <w:sz w:val="18"/>
                <w:szCs w:val="18"/>
                <w:lang w:eastAsia="ru-RU"/>
              </w:rPr>
              <w:t>17 січня - зустріч із представниками м. Батумі та туроператорами щодо питань співпраці.</w:t>
            </w:r>
          </w:p>
          <w:p w:rsidR="00045FC5" w:rsidRPr="00045FC5" w:rsidRDefault="00045FC5" w:rsidP="00045FC5">
            <w:pPr>
              <w:spacing w:after="0" w:line="240" w:lineRule="auto"/>
              <w:ind w:right="113"/>
              <w:jc w:val="both"/>
              <w:rPr>
                <w:rFonts w:ascii="Times New Roman" w:hAnsi="Times New Roman"/>
                <w:sz w:val="18"/>
                <w:szCs w:val="18"/>
                <w:lang w:eastAsia="ru-RU"/>
              </w:rPr>
            </w:pPr>
            <w:r w:rsidRPr="00045FC5">
              <w:rPr>
                <w:rFonts w:ascii="Times New Roman" w:hAnsi="Times New Roman"/>
                <w:sz w:val="18"/>
                <w:szCs w:val="18"/>
                <w:lang w:eastAsia="ru-RU"/>
              </w:rPr>
              <w:t xml:space="preserve">Участь у всеукраїнській </w:t>
            </w:r>
            <w:proofErr w:type="spellStart"/>
            <w:r w:rsidRPr="00045FC5">
              <w:rPr>
                <w:rFonts w:ascii="Times New Roman" w:hAnsi="Times New Roman"/>
                <w:sz w:val="18"/>
                <w:szCs w:val="18"/>
                <w:lang w:eastAsia="ru-RU"/>
              </w:rPr>
              <w:t>zoom</w:t>
            </w:r>
            <w:proofErr w:type="spellEnd"/>
            <w:r w:rsidRPr="00045FC5">
              <w:rPr>
                <w:rFonts w:ascii="Times New Roman" w:hAnsi="Times New Roman"/>
                <w:sz w:val="18"/>
                <w:szCs w:val="18"/>
                <w:lang w:eastAsia="ru-RU"/>
              </w:rPr>
              <w:t xml:space="preserve">-конференції представників </w:t>
            </w:r>
            <w:proofErr w:type="spellStart"/>
            <w:r w:rsidRPr="00045FC5">
              <w:rPr>
                <w:rFonts w:ascii="Times New Roman" w:hAnsi="Times New Roman"/>
                <w:sz w:val="18"/>
                <w:szCs w:val="18"/>
                <w:lang w:eastAsia="ru-RU"/>
              </w:rPr>
              <w:t>ТІЦів</w:t>
            </w:r>
            <w:proofErr w:type="spellEnd"/>
            <w:r w:rsidRPr="00045FC5">
              <w:rPr>
                <w:rFonts w:ascii="Times New Roman" w:hAnsi="Times New Roman"/>
                <w:sz w:val="18"/>
                <w:szCs w:val="18"/>
                <w:lang w:eastAsia="ru-RU"/>
              </w:rPr>
              <w:t xml:space="preserve"> України з питань участі у  туристичних заходах та розвитку </w:t>
            </w:r>
            <w:proofErr w:type="spellStart"/>
            <w:r w:rsidRPr="00045FC5">
              <w:rPr>
                <w:rFonts w:ascii="Times New Roman" w:hAnsi="Times New Roman"/>
                <w:sz w:val="18"/>
                <w:szCs w:val="18"/>
                <w:lang w:eastAsia="ru-RU"/>
              </w:rPr>
              <w:t>подієвого</w:t>
            </w:r>
            <w:proofErr w:type="spellEnd"/>
            <w:r w:rsidRPr="00045FC5">
              <w:rPr>
                <w:rFonts w:ascii="Times New Roman" w:hAnsi="Times New Roman"/>
                <w:sz w:val="18"/>
                <w:szCs w:val="18"/>
                <w:lang w:eastAsia="ru-RU"/>
              </w:rPr>
              <w:t xml:space="preserve"> туризму</w:t>
            </w:r>
          </w:p>
          <w:p w:rsidR="00C43448" w:rsidRPr="00C81073" w:rsidRDefault="00045FC5" w:rsidP="00C81073">
            <w:pPr>
              <w:shd w:val="clear" w:color="auto" w:fill="FFFFFF"/>
              <w:spacing w:after="0" w:line="240" w:lineRule="auto"/>
              <w:ind w:right="142"/>
              <w:jc w:val="both"/>
              <w:outlineLvl w:val="0"/>
              <w:rPr>
                <w:rFonts w:ascii="Times New Roman" w:hAnsi="Times New Roman"/>
                <w:sz w:val="18"/>
                <w:szCs w:val="18"/>
                <w:shd w:val="clear" w:color="auto" w:fill="FFFFFF"/>
              </w:rPr>
            </w:pPr>
            <w:r w:rsidRPr="00045FC5">
              <w:rPr>
                <w:rFonts w:ascii="Times New Roman" w:hAnsi="Times New Roman"/>
                <w:sz w:val="18"/>
                <w:szCs w:val="18"/>
                <w:shd w:val="clear" w:color="auto" w:fill="FFFFFF"/>
              </w:rPr>
              <w:t>5-6 травня – участь у Міжнародній науково-практичній конференції «Перспективи індустрії гостинності та міжнародного бізнесу: світові тенденції та національні пріоритети» (ЗУНУ)</w:t>
            </w:r>
            <w:r>
              <w:rPr>
                <w:rFonts w:ascii="Times New Roman" w:hAnsi="Times New Roman"/>
                <w:sz w:val="18"/>
                <w:szCs w:val="18"/>
                <w:shd w:val="clear" w:color="auto" w:fill="FFFFFF"/>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contextualSpacing/>
              <w:jc w:val="both"/>
              <w:rPr>
                <w:rFonts w:ascii="Times New Roman" w:eastAsia="Arial" w:hAnsi="Times New Roman"/>
                <w:sz w:val="18"/>
                <w:szCs w:val="18"/>
              </w:rPr>
            </w:pPr>
            <w:r w:rsidRPr="001C1150">
              <w:rPr>
                <w:rFonts w:ascii="Times New Roman" w:eastAsia="Arial" w:hAnsi="Times New Roman"/>
                <w:sz w:val="18"/>
                <w:szCs w:val="18"/>
              </w:rPr>
              <w:t xml:space="preserve">Збільшення кількості місцевих туристичних бізнесів поблизу відпочинкових зон. </w:t>
            </w:r>
            <w:r w:rsidRPr="001C1150">
              <w:rPr>
                <w:rFonts w:ascii="Times New Roman" w:eastAsia="Times New Roman" w:hAnsi="Times New Roman"/>
                <w:sz w:val="18"/>
                <w:szCs w:val="18"/>
              </w:rPr>
              <w:t>Створення нових робочих місць.</w:t>
            </w:r>
          </w:p>
        </w:tc>
      </w:tr>
      <w:tr w:rsidR="00C43448" w:rsidRPr="001C1150" w:rsidTr="00DC711D">
        <w:trPr>
          <w:gridAfter w:val="1"/>
          <w:wAfter w:w="8" w:type="dxa"/>
          <w:trHeight w:val="418"/>
          <w:jc w:val="center"/>
        </w:trPr>
        <w:tc>
          <w:tcPr>
            <w:tcW w:w="15750" w:type="dxa"/>
            <w:gridSpan w:val="7"/>
            <w:tcBorders>
              <w:left w:val="single" w:sz="4" w:space="0" w:color="auto"/>
              <w:right w:val="single" w:sz="4" w:space="0" w:color="auto"/>
            </w:tcBorders>
          </w:tcPr>
          <w:p w:rsidR="00C43448" w:rsidRPr="00A11A65" w:rsidRDefault="00C43448" w:rsidP="00C43448">
            <w:pPr>
              <w:widowControl w:val="0"/>
              <w:tabs>
                <w:tab w:val="left" w:pos="851"/>
              </w:tabs>
              <w:spacing w:after="0" w:line="240" w:lineRule="auto"/>
              <w:ind w:left="567" w:firstLine="34"/>
              <w:jc w:val="center"/>
              <w:rPr>
                <w:rFonts w:ascii="Times New Roman" w:eastAsia="Times New Roman" w:hAnsi="Times New Roman"/>
                <w:sz w:val="18"/>
                <w:szCs w:val="18"/>
                <w:highlight w:val="yellow"/>
              </w:rPr>
            </w:pPr>
            <w:r w:rsidRPr="00EC18D1">
              <w:rPr>
                <w:rFonts w:ascii="Times New Roman" w:hAnsi="Times New Roman"/>
                <w:b/>
                <w:i/>
                <w:sz w:val="18"/>
                <w:szCs w:val="18"/>
              </w:rPr>
              <w:t>Пріоритет 2. Підвищення комфортності  життя мешканців громади</w:t>
            </w:r>
          </w:p>
        </w:tc>
      </w:tr>
      <w:tr w:rsidR="00C43448" w:rsidRPr="001C1150" w:rsidTr="00DC711D">
        <w:trPr>
          <w:gridAfter w:val="1"/>
          <w:wAfter w:w="8" w:type="dxa"/>
          <w:trHeight w:val="333"/>
          <w:jc w:val="center"/>
        </w:trPr>
        <w:tc>
          <w:tcPr>
            <w:tcW w:w="15750" w:type="dxa"/>
            <w:gridSpan w:val="7"/>
            <w:tcBorders>
              <w:left w:val="single" w:sz="4" w:space="0" w:color="auto"/>
              <w:right w:val="single" w:sz="4" w:space="0" w:color="auto"/>
            </w:tcBorders>
          </w:tcPr>
          <w:p w:rsidR="00C43448" w:rsidRPr="00A11A65" w:rsidRDefault="00C43448" w:rsidP="00C43448">
            <w:pPr>
              <w:widowControl w:val="0"/>
              <w:tabs>
                <w:tab w:val="left" w:pos="284"/>
              </w:tabs>
              <w:suppressAutoHyphens/>
              <w:spacing w:after="0" w:line="240" w:lineRule="auto"/>
              <w:ind w:firstLine="34"/>
              <w:contextualSpacing/>
              <w:jc w:val="center"/>
              <w:rPr>
                <w:rFonts w:ascii="Times New Roman" w:eastAsia="Times New Roman" w:hAnsi="Times New Roman"/>
                <w:sz w:val="18"/>
                <w:szCs w:val="18"/>
                <w:highlight w:val="yellow"/>
              </w:rPr>
            </w:pPr>
            <w:r w:rsidRPr="00EC18D1">
              <w:rPr>
                <w:rFonts w:ascii="Times New Roman" w:eastAsia="Times New Roman" w:hAnsi="Times New Roman"/>
                <w:b/>
                <w:sz w:val="18"/>
                <w:szCs w:val="18"/>
                <w:lang w:eastAsia="ru-RU"/>
              </w:rPr>
              <w:t>2.1 Житлово-комунальне господарство</w:t>
            </w:r>
          </w:p>
        </w:tc>
      </w:tr>
      <w:tr w:rsidR="00C43448" w:rsidRPr="001C1150" w:rsidTr="00DC711D">
        <w:trPr>
          <w:gridAfter w:val="1"/>
          <w:wAfter w:w="8" w:type="dxa"/>
          <w:trHeight w:val="428"/>
          <w:jc w:val="center"/>
        </w:trPr>
        <w:tc>
          <w:tcPr>
            <w:tcW w:w="15750" w:type="dxa"/>
            <w:gridSpan w:val="7"/>
            <w:tcBorders>
              <w:left w:val="single" w:sz="4" w:space="0" w:color="auto"/>
              <w:right w:val="single" w:sz="4" w:space="0" w:color="auto"/>
            </w:tcBorders>
          </w:tcPr>
          <w:p w:rsidR="00C43448" w:rsidRPr="00A11A65" w:rsidRDefault="00C43448" w:rsidP="00C43448">
            <w:pPr>
              <w:autoSpaceDE w:val="0"/>
              <w:autoSpaceDN w:val="0"/>
              <w:adjustRightInd w:val="0"/>
              <w:spacing w:after="0" w:line="298" w:lineRule="exact"/>
              <w:jc w:val="both"/>
              <w:rPr>
                <w:rFonts w:ascii="Times New Roman" w:eastAsia="Times New Roman" w:hAnsi="Times New Roman"/>
                <w:b/>
                <w:sz w:val="18"/>
                <w:szCs w:val="18"/>
                <w:highlight w:val="yellow"/>
                <w:lang w:eastAsia="ru-RU"/>
              </w:rPr>
            </w:pPr>
            <w:r w:rsidRPr="00EC18D1">
              <w:rPr>
                <w:rFonts w:ascii="Times New Roman" w:hAnsi="Times New Roman"/>
                <w:b/>
                <w:sz w:val="18"/>
                <w:szCs w:val="18"/>
                <w:lang w:eastAsia="uk-UA"/>
              </w:rPr>
              <w:t>Громада високої якості життя, що забезпечує потребу мешканців у житлово-комунальних послугах європейської якості.</w:t>
            </w:r>
          </w:p>
        </w:tc>
      </w:tr>
      <w:tr w:rsidR="00C43448" w:rsidRPr="001C1150" w:rsidTr="0052544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lang w:eastAsia="ru-RU"/>
              </w:rPr>
            </w:pP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lang w:eastAsia="ru-RU"/>
              </w:rPr>
              <w:t xml:space="preserve">Покращення стану житлового фонду громади </w:t>
            </w:r>
          </w:p>
        </w:tc>
        <w:tc>
          <w:tcPr>
            <w:tcW w:w="2948"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КП </w:t>
            </w:r>
            <w:proofErr w:type="spellStart"/>
            <w:r w:rsidRPr="001C1150">
              <w:rPr>
                <w:rFonts w:ascii="Times New Roman" w:eastAsia="Times New Roman" w:hAnsi="Times New Roman"/>
                <w:sz w:val="18"/>
                <w:szCs w:val="18"/>
              </w:rPr>
              <w:t>Тернопільтеплокомуненерго</w:t>
            </w:r>
            <w:proofErr w:type="spellEnd"/>
          </w:p>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КП </w:t>
            </w:r>
            <w:proofErr w:type="spellStart"/>
            <w:r w:rsidRPr="001C1150">
              <w:rPr>
                <w:rFonts w:ascii="Times New Roman" w:eastAsia="Times New Roman" w:hAnsi="Times New Roman"/>
                <w:sz w:val="18"/>
                <w:szCs w:val="18"/>
              </w:rPr>
              <w:t>Тернопільводоканал</w:t>
            </w:r>
            <w:proofErr w:type="spellEnd"/>
          </w:p>
        </w:tc>
        <w:tc>
          <w:tcPr>
            <w:tcW w:w="4540" w:type="dxa"/>
            <w:tcBorders>
              <w:top w:val="single" w:sz="4" w:space="0" w:color="auto"/>
              <w:left w:val="single" w:sz="4" w:space="0" w:color="auto"/>
              <w:bottom w:val="single" w:sz="4" w:space="0" w:color="auto"/>
              <w:right w:val="single" w:sz="4" w:space="0" w:color="auto"/>
            </w:tcBorders>
          </w:tcPr>
          <w:p w:rsidR="00C43448" w:rsidRPr="00513808"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513808">
              <w:rPr>
                <w:rFonts w:ascii="Times New Roman" w:hAnsi="Times New Roman"/>
                <w:bCs/>
                <w:sz w:val="18"/>
                <w:szCs w:val="18"/>
              </w:rPr>
              <w:t>Ремонт покрівель:</w:t>
            </w:r>
          </w:p>
          <w:p w:rsidR="00C43448" w:rsidRPr="00513808"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513808">
              <w:rPr>
                <w:rFonts w:ascii="Times New Roman" w:hAnsi="Times New Roman"/>
                <w:bCs/>
                <w:sz w:val="18"/>
                <w:szCs w:val="18"/>
              </w:rPr>
              <w:t>-вул.Київська,3;</w:t>
            </w:r>
          </w:p>
          <w:p w:rsidR="00C43448" w:rsidRPr="00513808"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513808">
              <w:rPr>
                <w:rFonts w:ascii="Times New Roman" w:hAnsi="Times New Roman"/>
                <w:bCs/>
                <w:sz w:val="18"/>
                <w:szCs w:val="18"/>
              </w:rPr>
              <w:t>-пр-т С.Бандери,86.</w:t>
            </w:r>
          </w:p>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513808">
              <w:rPr>
                <w:rFonts w:ascii="Times New Roman" w:hAnsi="Times New Roman"/>
                <w:bCs/>
                <w:sz w:val="18"/>
                <w:szCs w:val="18"/>
              </w:rPr>
              <w:t>Експертне обстеження 38 ліфтів та ремонт 2 ліфтів</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widowControl w:val="0"/>
              <w:autoSpaceDE w:val="0"/>
              <w:autoSpaceDN w:val="0"/>
              <w:adjustRightInd w:val="0"/>
              <w:spacing w:after="0" w:line="240" w:lineRule="auto"/>
              <w:ind w:right="57"/>
              <w:rPr>
                <w:rFonts w:ascii="Times New Roman" w:eastAsia="Times New Roman" w:hAnsi="Times New Roman"/>
                <w:bCs/>
                <w:sz w:val="18"/>
                <w:szCs w:val="18"/>
                <w:lang w:eastAsia="ru-RU"/>
              </w:rPr>
            </w:pPr>
            <w:r w:rsidRPr="001C1150">
              <w:rPr>
                <w:rFonts w:ascii="Times New Roman" w:eastAsia="Times New Roman" w:hAnsi="Times New Roman"/>
                <w:bCs/>
                <w:sz w:val="18"/>
                <w:szCs w:val="18"/>
                <w:lang w:eastAsia="ru-RU"/>
              </w:rPr>
              <w:t xml:space="preserve">Капітальний та поточний ремонт </w:t>
            </w:r>
            <w:proofErr w:type="spellStart"/>
            <w:r w:rsidRPr="001C1150">
              <w:rPr>
                <w:rFonts w:ascii="Times New Roman" w:eastAsia="Times New Roman" w:hAnsi="Times New Roman"/>
                <w:bCs/>
                <w:sz w:val="18"/>
                <w:szCs w:val="18"/>
                <w:lang w:eastAsia="ru-RU"/>
              </w:rPr>
              <w:t>внутрішньобудинкових</w:t>
            </w:r>
            <w:proofErr w:type="spellEnd"/>
            <w:r w:rsidRPr="001C1150">
              <w:rPr>
                <w:rFonts w:ascii="Times New Roman" w:eastAsia="Times New Roman" w:hAnsi="Times New Roman"/>
                <w:bCs/>
                <w:sz w:val="18"/>
                <w:szCs w:val="18"/>
                <w:lang w:eastAsia="ru-RU"/>
              </w:rPr>
              <w:t xml:space="preserve"> мереж   в  110 житлових будинках, </w:t>
            </w:r>
            <w:proofErr w:type="spellStart"/>
            <w:r w:rsidRPr="001C1150">
              <w:rPr>
                <w:rFonts w:ascii="Times New Roman" w:eastAsia="Times New Roman" w:hAnsi="Times New Roman"/>
                <w:bCs/>
                <w:sz w:val="18"/>
                <w:szCs w:val="18"/>
                <w:lang w:eastAsia="ru-RU"/>
              </w:rPr>
              <w:t>міжпанельних</w:t>
            </w:r>
            <w:proofErr w:type="spellEnd"/>
            <w:r w:rsidRPr="001C1150">
              <w:rPr>
                <w:rFonts w:ascii="Times New Roman" w:eastAsia="Times New Roman" w:hAnsi="Times New Roman"/>
                <w:bCs/>
                <w:sz w:val="18"/>
                <w:szCs w:val="18"/>
                <w:lang w:eastAsia="ru-RU"/>
              </w:rPr>
              <w:t xml:space="preserve"> швів у 40 будинків, покрівель в 50 будинках, фасадів та виступаючих конструкцій в 15 будинках,</w:t>
            </w:r>
          </w:p>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капітальний ремонт ліфтового господарства 35 ліфтів,  </w:t>
            </w:r>
          </w:p>
          <w:p w:rsidR="00C43448" w:rsidRPr="001C1150" w:rsidRDefault="00C43448" w:rsidP="00C43448">
            <w:pPr>
              <w:widowControl w:val="0"/>
              <w:autoSpaceDE w:val="0"/>
              <w:autoSpaceDN w:val="0"/>
              <w:adjustRightInd w:val="0"/>
              <w:spacing w:after="0" w:line="240" w:lineRule="auto"/>
              <w:ind w:right="139"/>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заміна 30 поштових скриньок, щорічно  згідно титульних списків</w:t>
            </w:r>
          </w:p>
          <w:p w:rsidR="00C43448" w:rsidRPr="001C1150" w:rsidRDefault="00C43448" w:rsidP="00C43448">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sidRPr="001C1150">
              <w:rPr>
                <w:rFonts w:ascii="Times New Roman" w:eastAsia="Times New Roman" w:hAnsi="Times New Roman"/>
                <w:bCs/>
                <w:sz w:val="18"/>
                <w:szCs w:val="18"/>
                <w:lang w:eastAsia="ru-RU"/>
              </w:rPr>
              <w:t xml:space="preserve"> скорочення втрат тепла і води</w:t>
            </w:r>
          </w:p>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bCs/>
                <w:sz w:val="18"/>
                <w:szCs w:val="18"/>
                <w:lang w:eastAsia="ru-RU"/>
              </w:rPr>
              <w:t>20 будинків щорічно</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autoSpaceDE w:val="0"/>
              <w:autoSpaceDN w:val="0"/>
              <w:adjustRightInd w:val="0"/>
              <w:spacing w:after="0" w:line="240" w:lineRule="auto"/>
              <w:rPr>
                <w:rFonts w:ascii="Times New Roman" w:eastAsia="Times New Roman" w:hAnsi="Times New Roman"/>
                <w:bCs/>
                <w:sz w:val="18"/>
                <w:szCs w:val="1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управління житлово-комунального господарства, благоустрою та екології </w:t>
            </w:r>
          </w:p>
          <w:p w:rsidR="00C43448" w:rsidRPr="001C1150" w:rsidRDefault="00C43448" w:rsidP="00C43448">
            <w:pPr>
              <w:spacing w:after="0" w:line="240" w:lineRule="auto"/>
              <w:rPr>
                <w:rFonts w:ascii="Times New Roman" w:eastAsia="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DA5DE1">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widowControl w:val="0"/>
              <w:autoSpaceDE w:val="0"/>
              <w:autoSpaceDN w:val="0"/>
              <w:adjustRightInd w:val="0"/>
              <w:spacing w:after="0" w:line="240" w:lineRule="auto"/>
              <w:ind w:right="139"/>
              <w:rPr>
                <w:rFonts w:ascii="Times New Roman" w:eastAsia="Times New Roman" w:hAnsi="Times New Roman"/>
                <w:bCs/>
                <w:color w:val="000000"/>
                <w:sz w:val="18"/>
                <w:szCs w:val="18"/>
                <w:lang w:eastAsia="ru-RU"/>
              </w:rPr>
            </w:pPr>
            <w:r w:rsidRPr="001C1150">
              <w:rPr>
                <w:rFonts w:ascii="Times New Roman" w:eastAsia="Times New Roman" w:hAnsi="Times New Roman"/>
                <w:color w:val="000000"/>
                <w:sz w:val="18"/>
                <w:szCs w:val="18"/>
                <w:lang w:eastAsia="ru-RU"/>
              </w:rPr>
              <w:t xml:space="preserve"> Встановлення приладів обліку води, заміна нагрівальних приладів, </w:t>
            </w:r>
            <w:proofErr w:type="spellStart"/>
            <w:r w:rsidRPr="001C1150">
              <w:rPr>
                <w:rFonts w:ascii="Times New Roman" w:eastAsia="Times New Roman" w:hAnsi="Times New Roman"/>
                <w:color w:val="000000"/>
                <w:sz w:val="18"/>
                <w:szCs w:val="18"/>
                <w:lang w:eastAsia="ru-RU"/>
              </w:rPr>
              <w:t>рушникосушок</w:t>
            </w:r>
            <w:proofErr w:type="spellEnd"/>
            <w:r w:rsidRPr="001C1150">
              <w:rPr>
                <w:rFonts w:ascii="Times New Roman" w:eastAsia="Times New Roman" w:hAnsi="Times New Roman"/>
                <w:color w:val="000000"/>
                <w:sz w:val="18"/>
                <w:szCs w:val="18"/>
                <w:lang w:eastAsia="ru-RU"/>
              </w:rPr>
              <w:t xml:space="preserve"> та газового обладнання (малозабезпеченим верствам населення)(40квартир)</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Borders>
              <w:top w:val="single" w:sz="4" w:space="0" w:color="auto"/>
              <w:left w:val="single" w:sz="4" w:space="0" w:color="auto"/>
              <w:right w:val="single" w:sz="4" w:space="0" w:color="auto"/>
            </w:tcBorders>
          </w:tcPr>
          <w:p w:rsidR="00C43448" w:rsidRPr="001C1150" w:rsidRDefault="00C43448" w:rsidP="00C43448">
            <w:pPr>
              <w:shd w:val="clear" w:color="auto" w:fill="FFFFFF"/>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Підвищення ефективності споживання енергоносіїв житлового сектору</w:t>
            </w:r>
          </w:p>
        </w:tc>
        <w:tc>
          <w:tcPr>
            <w:tcW w:w="2948" w:type="dxa"/>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  ОСББ, управителі</w:t>
            </w:r>
          </w:p>
          <w:p w:rsidR="00C43448" w:rsidRPr="001C1150" w:rsidRDefault="00C43448" w:rsidP="00C43448">
            <w:pPr>
              <w:spacing w:after="0" w:line="240" w:lineRule="auto"/>
              <w:rPr>
                <w:rFonts w:ascii="Times New Roman" w:eastAsia="Times New Roman" w:hAnsi="Times New Roman"/>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EA7D86" w:rsidRDefault="00C43448" w:rsidP="00C43448">
            <w:pPr>
              <w:pStyle w:val="a4"/>
              <w:spacing w:before="0" w:beforeAutospacing="0" w:after="0" w:afterAutospacing="0"/>
              <w:rPr>
                <w:rFonts w:eastAsia="Times New Roman"/>
                <w:sz w:val="18"/>
                <w:szCs w:val="18"/>
                <w:shd w:val="clear" w:color="auto" w:fill="FFFFFF"/>
                <w:lang w:eastAsia="ru-RU"/>
              </w:rPr>
            </w:pPr>
            <w:r w:rsidRPr="00EA7D86">
              <w:rPr>
                <w:sz w:val="18"/>
                <w:szCs w:val="18"/>
              </w:rPr>
              <w:t xml:space="preserve">Розпочато роботи з утеплення будинку за </w:t>
            </w:r>
            <w:proofErr w:type="spellStart"/>
            <w:r w:rsidRPr="00EA7D86">
              <w:rPr>
                <w:sz w:val="18"/>
                <w:szCs w:val="18"/>
              </w:rPr>
              <w:t>адресою</w:t>
            </w:r>
            <w:proofErr w:type="spellEnd"/>
            <w:r w:rsidRPr="00EA7D86">
              <w:rPr>
                <w:sz w:val="18"/>
                <w:szCs w:val="18"/>
              </w:rPr>
              <w:t xml:space="preserve">  вул.Київська,7</w:t>
            </w:r>
          </w:p>
          <w:p w:rsidR="00C43448" w:rsidRPr="00EA7D86" w:rsidRDefault="00C43448" w:rsidP="00C43448">
            <w:pPr>
              <w:pStyle w:val="a4"/>
              <w:spacing w:before="0" w:beforeAutospacing="0" w:after="0" w:afterAutospacing="0"/>
              <w:rPr>
                <w:rFonts w:eastAsia="Times New Roman"/>
                <w:sz w:val="18"/>
                <w:szCs w:val="18"/>
                <w:shd w:val="clear" w:color="auto" w:fill="FFFFFF"/>
                <w:lang w:eastAsia="ru-RU"/>
              </w:rPr>
            </w:pPr>
          </w:p>
          <w:p w:rsidR="00C43448" w:rsidRPr="00A11A65" w:rsidRDefault="00C43448" w:rsidP="00C43448">
            <w:pPr>
              <w:rPr>
                <w:rFonts w:ascii="Times New Roman" w:hAnsi="Times New Roman"/>
                <w:bCs/>
                <w:sz w:val="18"/>
                <w:szCs w:val="18"/>
                <w:highlight w:val="yellow"/>
              </w:rPr>
            </w:pPr>
            <w:r w:rsidRPr="00A11A65">
              <w:rPr>
                <w:rFonts w:ascii="Times New Roman" w:hAnsi="Times New Roman"/>
                <w:color w:val="000000"/>
                <w:sz w:val="18"/>
                <w:szCs w:val="18"/>
                <w:highlight w:val="yellow"/>
              </w:rPr>
              <w:t xml:space="preserve"> </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uppressAutoHyphens/>
              <w:spacing w:after="0" w:line="240" w:lineRule="auto"/>
              <w:rPr>
                <w:rFonts w:ascii="Times New Roman" w:eastAsia="Times New Roman" w:hAnsi="Times New Roman"/>
                <w:sz w:val="18"/>
                <w:szCs w:val="18"/>
                <w:lang w:eastAsia="ar-SA"/>
              </w:rPr>
            </w:pPr>
            <w:r w:rsidRPr="001C1150">
              <w:rPr>
                <w:rFonts w:ascii="Times New Roman" w:eastAsia="Times New Roman" w:hAnsi="Times New Roman"/>
                <w:color w:val="000000"/>
                <w:sz w:val="18"/>
                <w:szCs w:val="18"/>
              </w:rPr>
              <w:t xml:space="preserve"> </w:t>
            </w:r>
            <w:r w:rsidRPr="001C1150">
              <w:rPr>
                <w:rFonts w:ascii="Times New Roman" w:eastAsia="Times New Roman" w:hAnsi="Times New Roman"/>
                <w:sz w:val="18"/>
                <w:szCs w:val="18"/>
                <w:lang w:eastAsia="ar-SA"/>
              </w:rPr>
              <w:t xml:space="preserve">Комплексна </w:t>
            </w:r>
            <w:proofErr w:type="spellStart"/>
            <w:r w:rsidRPr="001C1150">
              <w:rPr>
                <w:rFonts w:ascii="Times New Roman" w:eastAsia="Times New Roman" w:hAnsi="Times New Roman"/>
                <w:sz w:val="18"/>
                <w:szCs w:val="18"/>
                <w:lang w:eastAsia="ar-SA"/>
              </w:rPr>
              <w:t>термомодернізація</w:t>
            </w:r>
            <w:proofErr w:type="spellEnd"/>
            <w:r w:rsidRPr="001C1150">
              <w:rPr>
                <w:rFonts w:ascii="Times New Roman" w:eastAsia="Times New Roman" w:hAnsi="Times New Roman"/>
                <w:sz w:val="18"/>
                <w:szCs w:val="18"/>
                <w:lang w:eastAsia="ar-SA"/>
              </w:rPr>
              <w:t xml:space="preserve"> </w:t>
            </w:r>
          </w:p>
          <w:p w:rsidR="00C43448" w:rsidRPr="001C1150" w:rsidRDefault="00C43448" w:rsidP="00C43448">
            <w:pPr>
              <w:suppressAutoHyphens/>
              <w:spacing w:after="0" w:line="240" w:lineRule="auto"/>
              <w:rPr>
                <w:rFonts w:ascii="Times New Roman" w:eastAsia="Times New Roman" w:hAnsi="Times New Roman"/>
                <w:color w:val="000000"/>
                <w:sz w:val="18"/>
                <w:szCs w:val="18"/>
              </w:rPr>
            </w:pPr>
            <w:r w:rsidRPr="001C1150">
              <w:rPr>
                <w:rFonts w:ascii="Times New Roman" w:eastAsia="Times New Roman" w:hAnsi="Times New Roman"/>
                <w:sz w:val="18"/>
                <w:szCs w:val="18"/>
                <w:lang w:eastAsia="ar-SA"/>
              </w:rPr>
              <w:t xml:space="preserve">житлових будинків </w:t>
            </w:r>
            <w:r w:rsidRPr="001C1150">
              <w:rPr>
                <w:rFonts w:ascii="Times New Roman" w:hAnsi="Times New Roman"/>
                <w:sz w:val="18"/>
                <w:szCs w:val="18"/>
              </w:rPr>
              <w:t xml:space="preserve">(на умовах </w:t>
            </w:r>
            <w:proofErr w:type="spellStart"/>
            <w:r w:rsidRPr="001C1150">
              <w:rPr>
                <w:rFonts w:ascii="Times New Roman" w:hAnsi="Times New Roman"/>
                <w:sz w:val="18"/>
                <w:szCs w:val="18"/>
              </w:rPr>
              <w:t>співфінансування</w:t>
            </w:r>
            <w:proofErr w:type="spellEnd"/>
            <w:r w:rsidRPr="001C1150">
              <w:rPr>
                <w:rFonts w:ascii="Times New Roman" w:hAnsi="Times New Roman"/>
                <w:sz w:val="18"/>
                <w:szCs w:val="18"/>
              </w:rPr>
              <w:t xml:space="preserve">), в </w:t>
            </w:r>
            <w:proofErr w:type="spellStart"/>
            <w:r w:rsidRPr="001C1150">
              <w:rPr>
                <w:rFonts w:ascii="Times New Roman" w:hAnsi="Times New Roman"/>
                <w:sz w:val="18"/>
                <w:szCs w:val="18"/>
              </w:rPr>
              <w:t>т.ч</w:t>
            </w:r>
            <w:proofErr w:type="spellEnd"/>
            <w:r w:rsidRPr="001C1150">
              <w:rPr>
                <w:rFonts w:ascii="Times New Roman" w:hAnsi="Times New Roman"/>
                <w:sz w:val="18"/>
                <w:szCs w:val="18"/>
              </w:rPr>
              <w:t>. в рамках реалізації проекту «</w:t>
            </w:r>
            <w:proofErr w:type="spellStart"/>
            <w:r w:rsidRPr="001C1150">
              <w:rPr>
                <w:rFonts w:ascii="Times New Roman" w:hAnsi="Times New Roman"/>
                <w:sz w:val="18"/>
                <w:szCs w:val="18"/>
              </w:rPr>
              <w:t>Енергодім</w:t>
            </w:r>
            <w:proofErr w:type="spellEnd"/>
            <w:r w:rsidRPr="001C1150">
              <w:rPr>
                <w:rFonts w:ascii="Times New Roman" w:eastAsia="Times New Roman" w:hAnsi="Times New Roman"/>
                <w:color w:val="000000"/>
                <w:sz w:val="18"/>
                <w:szCs w:val="18"/>
              </w:rPr>
              <w:t xml:space="preserve"> на умовах </w:t>
            </w:r>
            <w:proofErr w:type="spellStart"/>
            <w:r w:rsidRPr="001C1150">
              <w:rPr>
                <w:rFonts w:ascii="Times New Roman" w:eastAsia="Times New Roman" w:hAnsi="Times New Roman"/>
                <w:color w:val="000000"/>
                <w:sz w:val="18"/>
                <w:szCs w:val="18"/>
              </w:rPr>
              <w:t>співфінансування</w:t>
            </w:r>
            <w:proofErr w:type="spellEnd"/>
            <w:r w:rsidRPr="001C1150">
              <w:rPr>
                <w:rFonts w:ascii="Times New Roman" w:eastAsia="Times New Roman" w:hAnsi="Times New Roman"/>
                <w:color w:val="000000"/>
                <w:sz w:val="18"/>
                <w:szCs w:val="18"/>
              </w:rPr>
              <w:t xml:space="preserve"> 20 будинків</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hAnsi="Times New Roman"/>
                <w:sz w:val="18"/>
                <w:szCs w:val="18"/>
              </w:rPr>
              <w:t>Участь власників в управлінні житловим фондом</w:t>
            </w:r>
          </w:p>
        </w:tc>
        <w:tc>
          <w:tcPr>
            <w:tcW w:w="2948"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EA7D86">
              <w:rPr>
                <w:rFonts w:ascii="Times New Roman" w:hAnsi="Times New Roman"/>
                <w:bCs/>
                <w:sz w:val="18"/>
                <w:szCs w:val="18"/>
              </w:rPr>
              <w:t>Зареєстровано 16  ОСББ та 8 протоколів про визначення управителів багатоквартирних будинків</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i/>
                <w:sz w:val="18"/>
                <w:szCs w:val="18"/>
              </w:rPr>
            </w:pPr>
            <w:r w:rsidRPr="001C1150">
              <w:rPr>
                <w:rFonts w:ascii="Times New Roman" w:hAnsi="Times New Roman"/>
                <w:sz w:val="18"/>
                <w:szCs w:val="18"/>
              </w:rPr>
              <w:t>Збільшення кількості багатоквартирних житлових будинків, які визначилися з формою правління на 10% щорічно</w:t>
            </w:r>
          </w:p>
        </w:tc>
      </w:tr>
      <w:tr w:rsidR="00C43448" w:rsidRPr="001C1150" w:rsidTr="00DC711D">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15193" w:type="dxa"/>
            <w:gridSpan w:val="6"/>
            <w:tcBorders>
              <w:top w:val="single" w:sz="4" w:space="0" w:color="auto"/>
              <w:left w:val="single" w:sz="4" w:space="0" w:color="auto"/>
              <w:bottom w:val="single" w:sz="4" w:space="0" w:color="auto"/>
              <w:right w:val="single" w:sz="4" w:space="0" w:color="auto"/>
            </w:tcBorders>
          </w:tcPr>
          <w:p w:rsidR="00C43448" w:rsidRPr="00A11A65" w:rsidRDefault="00C43448" w:rsidP="00C43448">
            <w:pPr>
              <w:spacing w:after="0" w:line="240" w:lineRule="auto"/>
              <w:ind w:right="139"/>
              <w:rPr>
                <w:rFonts w:ascii="Times New Roman" w:eastAsia="Times New Roman" w:hAnsi="Times New Roman"/>
                <w:snapToGrid w:val="0"/>
                <w:sz w:val="18"/>
                <w:szCs w:val="18"/>
                <w:highlight w:val="yellow"/>
              </w:rPr>
            </w:pPr>
            <w:r w:rsidRPr="00D80D36">
              <w:rPr>
                <w:rFonts w:ascii="Times New Roman" w:hAnsi="Times New Roman"/>
                <w:sz w:val="18"/>
                <w:szCs w:val="18"/>
              </w:rPr>
              <w:t>Реконструкція та будівництво мереж тепло та водопостачання та водовідведення</w:t>
            </w:r>
            <w:r w:rsidRPr="00D80D36">
              <w:rPr>
                <w:rFonts w:ascii="Times New Roman" w:eastAsia="Times New Roman" w:hAnsi="Times New Roman"/>
                <w:color w:val="000000"/>
                <w:sz w:val="18"/>
                <w:szCs w:val="18"/>
              </w:rPr>
              <w:t xml:space="preserve"> із </w:t>
            </w:r>
            <w:r w:rsidRPr="00D80D36">
              <w:rPr>
                <w:rFonts w:ascii="Times New Roman" w:hAnsi="Times New Roman"/>
                <w:sz w:val="18"/>
                <w:szCs w:val="18"/>
              </w:rPr>
              <w:t>залученням грантових та кредитних коштів в рамках співпраці з міжнародними ф</w:t>
            </w:r>
            <w:r>
              <w:rPr>
                <w:rFonts w:ascii="Times New Roman" w:hAnsi="Times New Roman"/>
                <w:sz w:val="18"/>
                <w:szCs w:val="18"/>
              </w:rPr>
              <w:t xml:space="preserve">інансово-кредитними установами </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4.1</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55"/>
              <w:rPr>
                <w:rFonts w:ascii="Times New Roman" w:eastAsia="Times New Roman" w:hAnsi="Times New Roman"/>
                <w:sz w:val="18"/>
                <w:szCs w:val="18"/>
              </w:rPr>
            </w:pPr>
            <w:r w:rsidRPr="001C1150">
              <w:rPr>
                <w:rFonts w:ascii="Times New Roman" w:eastAsia="Times New Roman" w:hAnsi="Times New Roman"/>
                <w:sz w:val="18"/>
                <w:szCs w:val="18"/>
              </w:rPr>
              <w:t xml:space="preserve">Реалізація проекту «Реконструкція системи теплопостачання </w:t>
            </w:r>
            <w:proofErr w:type="spellStart"/>
            <w:r w:rsidRPr="001C1150">
              <w:rPr>
                <w:rFonts w:ascii="Times New Roman" w:eastAsia="Times New Roman" w:hAnsi="Times New Roman"/>
                <w:sz w:val="18"/>
                <w:szCs w:val="18"/>
              </w:rPr>
              <w:t>м.Тернопіль</w:t>
            </w:r>
            <w:proofErr w:type="spellEnd"/>
            <w:r w:rsidRPr="001C1150">
              <w:rPr>
                <w:rFonts w:ascii="Times New Roman" w:eastAsia="Times New Roman" w:hAnsi="Times New Roman"/>
                <w:sz w:val="18"/>
                <w:szCs w:val="18"/>
              </w:rPr>
              <w:t>» фінансується Європейським банком реконструкції та розвитку та Фондом Східноєвропейського партнерства з енергоефективності (фонд Е5Р)</w:t>
            </w:r>
          </w:p>
        </w:tc>
        <w:tc>
          <w:tcPr>
            <w:tcW w:w="2948" w:type="dxa"/>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КП «</w:t>
            </w:r>
            <w:proofErr w:type="spellStart"/>
            <w:r w:rsidRPr="001C1150">
              <w:rPr>
                <w:rFonts w:ascii="Times New Roman" w:eastAsia="Times New Roman" w:hAnsi="Times New Roman"/>
                <w:sz w:val="18"/>
                <w:szCs w:val="18"/>
              </w:rPr>
              <w:t>Тернопільміськтеплокомуненерго</w:t>
            </w:r>
            <w:proofErr w:type="spellEnd"/>
            <w:r w:rsidRPr="001C1150">
              <w:rPr>
                <w:rFonts w:ascii="Times New Roman" w:eastAsia="Times New Roman" w:hAnsi="Times New Roman"/>
                <w:sz w:val="18"/>
                <w:szCs w:val="18"/>
              </w:rPr>
              <w:t>»</w:t>
            </w:r>
          </w:p>
        </w:tc>
        <w:tc>
          <w:tcPr>
            <w:tcW w:w="4540" w:type="dxa"/>
            <w:tcBorders>
              <w:top w:val="single" w:sz="4" w:space="0" w:color="auto"/>
              <w:left w:val="single" w:sz="4" w:space="0" w:color="auto"/>
              <w:bottom w:val="single" w:sz="4" w:space="0" w:color="auto"/>
              <w:right w:val="single" w:sz="4" w:space="0" w:color="auto"/>
            </w:tcBorders>
          </w:tcPr>
          <w:p w:rsidR="00C43448" w:rsidRPr="005D1FCB" w:rsidRDefault="00C43448" w:rsidP="00564D8E">
            <w:pPr>
              <w:keepLines/>
              <w:spacing w:after="0" w:line="240" w:lineRule="auto"/>
              <w:rPr>
                <w:rFonts w:ascii="Times New Roman" w:eastAsia="Times New Roman" w:hAnsi="Times New Roman"/>
                <w:sz w:val="18"/>
                <w:szCs w:val="18"/>
                <w:highlight w:val="yellow"/>
              </w:rPr>
            </w:pPr>
            <w:r w:rsidRPr="005D1FCB">
              <w:rPr>
                <w:rFonts w:ascii="Times New Roman" w:eastAsia="Times New Roman" w:hAnsi="Times New Roman"/>
                <w:sz w:val="18"/>
                <w:szCs w:val="18"/>
              </w:rPr>
              <w:t xml:space="preserve"> видано зі складу і завезено для монтажу — 13 </w:t>
            </w:r>
            <w:proofErr w:type="spellStart"/>
            <w:r w:rsidRPr="005D1FCB">
              <w:rPr>
                <w:rFonts w:ascii="Times New Roman" w:eastAsia="Times New Roman" w:hAnsi="Times New Roman"/>
                <w:sz w:val="18"/>
                <w:szCs w:val="18"/>
              </w:rPr>
              <w:t>шт</w:t>
            </w:r>
            <w:proofErr w:type="spellEnd"/>
            <w:r w:rsidRPr="005D1FCB">
              <w:rPr>
                <w:rFonts w:ascii="Times New Roman" w:eastAsia="Times New Roman" w:hAnsi="Times New Roman"/>
                <w:sz w:val="18"/>
                <w:szCs w:val="18"/>
              </w:rPr>
              <w:t xml:space="preserve"> ІТП; 21 шт. ІТП — змонтовано; 56 шт. ІТП працює в режимі </w:t>
            </w:r>
            <w:proofErr w:type="spellStart"/>
            <w:r w:rsidRPr="005D1FCB">
              <w:rPr>
                <w:rFonts w:ascii="Times New Roman" w:eastAsia="Times New Roman" w:hAnsi="Times New Roman"/>
                <w:sz w:val="18"/>
                <w:szCs w:val="18"/>
              </w:rPr>
              <w:t>пуско</w:t>
            </w:r>
            <w:proofErr w:type="spellEnd"/>
            <w:r w:rsidRPr="005D1FCB">
              <w:rPr>
                <w:rFonts w:ascii="Times New Roman" w:eastAsia="Times New Roman" w:hAnsi="Times New Roman"/>
                <w:sz w:val="18"/>
                <w:szCs w:val="18"/>
              </w:rPr>
              <w:t>-наладки.</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54"/>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Модернізація системи теплопостачання шляхом придбання ІТП, встановлення нових теплових насосів, заміна трубопроводу, реконструкція котельні</w:t>
            </w:r>
          </w:p>
          <w:p w:rsidR="00C43448" w:rsidRPr="001C1150" w:rsidRDefault="00C43448" w:rsidP="00C43448">
            <w:pPr>
              <w:widowControl w:val="0"/>
              <w:spacing w:after="0" w:line="240" w:lineRule="auto"/>
              <w:ind w:right="139"/>
              <w:rPr>
                <w:rFonts w:ascii="Times New Roman" w:eastAsia="Times New Roman" w:hAnsi="Times New Roman"/>
                <w:i/>
                <w:sz w:val="18"/>
                <w:szCs w:val="18"/>
              </w:rPr>
            </w:pPr>
            <w:r w:rsidRPr="001C1150">
              <w:rPr>
                <w:rFonts w:ascii="Times New Roman" w:eastAsia="Times New Roman" w:hAnsi="Times New Roman"/>
                <w:sz w:val="18"/>
                <w:szCs w:val="18"/>
              </w:rPr>
              <w:t>(</w:t>
            </w:r>
            <w:r w:rsidRPr="001C1150">
              <w:rPr>
                <w:rFonts w:ascii="Times New Roman" w:eastAsia="Times New Roman" w:hAnsi="Times New Roman"/>
                <w:i/>
                <w:sz w:val="18"/>
                <w:szCs w:val="18"/>
              </w:rPr>
              <w:t>зниження викидів СО</w:t>
            </w:r>
            <w:r w:rsidRPr="001C1150">
              <w:rPr>
                <w:rFonts w:ascii="Times New Roman" w:eastAsia="Times New Roman" w:hAnsi="Times New Roman"/>
                <w:i/>
                <w:sz w:val="18"/>
                <w:szCs w:val="18"/>
                <w:vertAlign w:val="subscript"/>
              </w:rPr>
              <w:t>2</w:t>
            </w:r>
            <w:r w:rsidRPr="001C1150">
              <w:rPr>
                <w:rFonts w:ascii="Times New Roman" w:eastAsia="Times New Roman" w:hAnsi="Times New Roman"/>
                <w:i/>
                <w:sz w:val="18"/>
                <w:szCs w:val="18"/>
              </w:rPr>
              <w:t xml:space="preserve">  -27,217 тис. </w:t>
            </w:r>
            <w:proofErr w:type="spellStart"/>
            <w:r w:rsidRPr="001C1150">
              <w:rPr>
                <w:rFonts w:ascii="Times New Roman" w:eastAsia="Times New Roman" w:hAnsi="Times New Roman"/>
                <w:i/>
                <w:sz w:val="18"/>
                <w:szCs w:val="18"/>
              </w:rPr>
              <w:t>тонн</w:t>
            </w:r>
            <w:proofErr w:type="spellEnd"/>
            <w:r w:rsidRPr="001C1150">
              <w:rPr>
                <w:rFonts w:ascii="Times New Roman" w:eastAsia="Times New Roman" w:hAnsi="Times New Roman"/>
                <w:i/>
                <w:sz w:val="18"/>
                <w:szCs w:val="18"/>
              </w:rPr>
              <w:t xml:space="preserve"> на рік.</w:t>
            </w:r>
          </w:p>
          <w:p w:rsidR="00C43448" w:rsidRPr="001C1150" w:rsidRDefault="00C43448" w:rsidP="00C43448">
            <w:pPr>
              <w:spacing w:after="0" w:line="240" w:lineRule="auto"/>
              <w:ind w:right="154"/>
              <w:rPr>
                <w:rFonts w:ascii="Times New Roman" w:eastAsia="Times New Roman" w:hAnsi="Times New Roman"/>
                <w:sz w:val="18"/>
                <w:szCs w:val="18"/>
                <w:lang w:eastAsia="ru-RU"/>
              </w:rPr>
            </w:pPr>
            <w:r w:rsidRPr="001C1150">
              <w:rPr>
                <w:rFonts w:ascii="Times New Roman" w:eastAsia="Times New Roman" w:hAnsi="Times New Roman"/>
                <w:i/>
                <w:sz w:val="18"/>
                <w:szCs w:val="18"/>
              </w:rPr>
              <w:t>зменшення витрат теплової енергії на 8%, зменшення споживання електроенергії на 13%, води на 20%, економія природного газу до 15%.)</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4.2</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55"/>
              <w:rPr>
                <w:rFonts w:ascii="Times New Roman" w:eastAsia="Times New Roman" w:hAnsi="Times New Roman"/>
                <w:sz w:val="18"/>
                <w:szCs w:val="18"/>
              </w:rPr>
            </w:pPr>
            <w:r w:rsidRPr="001C1150">
              <w:rPr>
                <w:rFonts w:ascii="Times New Roman" w:eastAsia="Times New Roman" w:hAnsi="Times New Roman"/>
                <w:sz w:val="18"/>
                <w:szCs w:val="18"/>
              </w:rPr>
              <w:t>Реалізація проекту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2948" w:type="dxa"/>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КП «</w:t>
            </w:r>
            <w:proofErr w:type="spellStart"/>
            <w:r w:rsidRPr="001C1150">
              <w:rPr>
                <w:rFonts w:ascii="Times New Roman" w:eastAsia="Times New Roman" w:hAnsi="Times New Roman"/>
                <w:sz w:val="18"/>
                <w:szCs w:val="18"/>
              </w:rPr>
              <w:t>Тернопільміськтеплокомуненерго</w:t>
            </w:r>
            <w:proofErr w:type="spellEnd"/>
            <w:r w:rsidRPr="001C1150">
              <w:rPr>
                <w:rFonts w:ascii="Times New Roman" w:eastAsia="Times New Roman" w:hAnsi="Times New Roman"/>
                <w:sz w:val="18"/>
                <w:szCs w:val="18"/>
              </w:rPr>
              <w:t>»</w:t>
            </w:r>
          </w:p>
        </w:tc>
        <w:tc>
          <w:tcPr>
            <w:tcW w:w="4540" w:type="dxa"/>
            <w:tcBorders>
              <w:top w:val="single" w:sz="4" w:space="0" w:color="auto"/>
              <w:left w:val="single" w:sz="4" w:space="0" w:color="auto"/>
              <w:bottom w:val="single" w:sz="4" w:space="0" w:color="auto"/>
              <w:right w:val="single" w:sz="4" w:space="0" w:color="auto"/>
            </w:tcBorders>
          </w:tcPr>
          <w:p w:rsidR="00C43448" w:rsidRPr="003172DC" w:rsidRDefault="00C43448" w:rsidP="00327BDE">
            <w:pPr>
              <w:keepLines/>
              <w:snapToGrid w:val="0"/>
              <w:spacing w:after="0" w:line="240" w:lineRule="auto"/>
              <w:rPr>
                <w:rFonts w:ascii="Times New Roman" w:hAnsi="Times New Roman"/>
                <w:sz w:val="18"/>
                <w:szCs w:val="18"/>
              </w:rPr>
            </w:pPr>
            <w:r w:rsidRPr="003172DC">
              <w:rPr>
                <w:rFonts w:ascii="Times New Roman" w:eastAsia="Times New Roman" w:hAnsi="Times New Roman"/>
                <w:sz w:val="18"/>
                <w:szCs w:val="18"/>
              </w:rPr>
              <w:t xml:space="preserve"> продовжуються </w:t>
            </w:r>
            <w:proofErr w:type="spellStart"/>
            <w:r w:rsidRPr="003172DC">
              <w:rPr>
                <w:rFonts w:ascii="Times New Roman" w:eastAsia="Times New Roman" w:hAnsi="Times New Roman"/>
                <w:sz w:val="18"/>
                <w:szCs w:val="18"/>
              </w:rPr>
              <w:t>пуско</w:t>
            </w:r>
            <w:proofErr w:type="spellEnd"/>
            <w:r w:rsidRPr="003172DC">
              <w:rPr>
                <w:rFonts w:ascii="Times New Roman" w:eastAsia="Times New Roman" w:hAnsi="Times New Roman"/>
                <w:sz w:val="18"/>
                <w:szCs w:val="18"/>
              </w:rPr>
              <w:t>-налагоджувальні роботи на котельнях де проводилась реконструкція. Проводиться підготовка документів для введення обладнання в експлуатацію.</w:t>
            </w:r>
          </w:p>
          <w:p w:rsidR="00C43448" w:rsidRPr="00A11A65" w:rsidRDefault="00C43448" w:rsidP="00327BDE">
            <w:pPr>
              <w:snapToGrid w:val="0"/>
              <w:spacing w:after="0" w:line="240" w:lineRule="auto"/>
              <w:rPr>
                <w:rFonts w:ascii="Times New Roman" w:eastAsia="Times New Roman" w:hAnsi="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39"/>
              <w:jc w:val="both"/>
              <w:rPr>
                <w:rFonts w:ascii="Times New Roman" w:eastAsia="Times New Roman" w:hAnsi="Times New Roman"/>
                <w:sz w:val="18"/>
                <w:szCs w:val="18"/>
                <w:lang w:eastAsia="ru-RU"/>
              </w:rPr>
            </w:pPr>
            <w:r w:rsidRPr="001C1150">
              <w:rPr>
                <w:rFonts w:ascii="Times New Roman" w:eastAsia="Times New Roman" w:hAnsi="Times New Roman"/>
                <w:sz w:val="18"/>
                <w:szCs w:val="18"/>
              </w:rPr>
              <w:t xml:space="preserve">Модернізація систем теплопостачання  шляхом придбання ІТП та лічильників (311 од.), реконструкція 9 </w:t>
            </w:r>
            <w:proofErr w:type="spellStart"/>
            <w:r w:rsidRPr="001C1150">
              <w:rPr>
                <w:rFonts w:ascii="Times New Roman" w:eastAsia="Times New Roman" w:hAnsi="Times New Roman"/>
                <w:sz w:val="18"/>
                <w:szCs w:val="18"/>
              </w:rPr>
              <w:t>котелень</w:t>
            </w:r>
            <w:proofErr w:type="spellEnd"/>
            <w:r w:rsidRPr="001C1150">
              <w:rPr>
                <w:rFonts w:ascii="Times New Roman" w:eastAsia="Times New Roman" w:hAnsi="Times New Roman"/>
                <w:sz w:val="18"/>
                <w:szCs w:val="18"/>
              </w:rPr>
              <w:t xml:space="preserve">, </w:t>
            </w:r>
            <w:r w:rsidRPr="001C1150">
              <w:rPr>
                <w:rFonts w:ascii="Times New Roman" w:eastAsia="Times New Roman" w:hAnsi="Times New Roman"/>
                <w:sz w:val="18"/>
                <w:szCs w:val="18"/>
                <w:lang w:eastAsia="ru-RU"/>
              </w:rPr>
              <w:t xml:space="preserve">встановлення 40 нових теплових насосів ремонт </w:t>
            </w:r>
            <w:smartTag w:uri="urn:schemas-microsoft-com:office:smarttags" w:element="metricconverter">
              <w:smartTagPr>
                <w:attr w:name="ProductID" w:val="2,8 км"/>
              </w:smartTagPr>
              <w:r w:rsidRPr="001C1150">
                <w:rPr>
                  <w:rFonts w:ascii="Times New Roman" w:eastAsia="Times New Roman" w:hAnsi="Times New Roman"/>
                  <w:sz w:val="18"/>
                  <w:szCs w:val="18"/>
                  <w:lang w:eastAsia="ru-RU"/>
                </w:rPr>
                <w:t>2,8 км</w:t>
              </w:r>
            </w:smartTag>
            <w:r w:rsidRPr="001C1150">
              <w:rPr>
                <w:rFonts w:ascii="Times New Roman" w:eastAsia="Times New Roman" w:hAnsi="Times New Roman"/>
                <w:sz w:val="18"/>
                <w:szCs w:val="18"/>
                <w:lang w:eastAsia="ru-RU"/>
              </w:rPr>
              <w:t xml:space="preserve"> мереж</w:t>
            </w:r>
          </w:p>
          <w:p w:rsidR="00C43448" w:rsidRPr="001C1150" w:rsidRDefault="00C43448" w:rsidP="00C43448">
            <w:pPr>
              <w:spacing w:after="0" w:line="240" w:lineRule="auto"/>
              <w:ind w:right="139"/>
              <w:jc w:val="both"/>
              <w:rPr>
                <w:rFonts w:ascii="Times New Roman" w:eastAsia="Times New Roman" w:hAnsi="Times New Roman"/>
                <w:sz w:val="18"/>
                <w:szCs w:val="18"/>
                <w:lang w:eastAsia="ru-RU"/>
              </w:rPr>
            </w:pPr>
            <w:r w:rsidRPr="001C1150">
              <w:rPr>
                <w:rFonts w:ascii="Times New Roman" w:hAnsi="Times New Roman"/>
                <w:i/>
                <w:sz w:val="18"/>
                <w:szCs w:val="18"/>
              </w:rPr>
              <w:t>(Економія паливно-енергетичних ресурсів(</w:t>
            </w:r>
            <w:proofErr w:type="spellStart"/>
            <w:r w:rsidRPr="001C1150">
              <w:rPr>
                <w:rFonts w:ascii="Times New Roman" w:hAnsi="Times New Roman"/>
                <w:i/>
                <w:sz w:val="18"/>
                <w:szCs w:val="18"/>
              </w:rPr>
              <w:t>т.у.п</w:t>
            </w:r>
            <w:proofErr w:type="spellEnd"/>
            <w:r w:rsidRPr="001C1150">
              <w:rPr>
                <w:rFonts w:ascii="Times New Roman" w:hAnsi="Times New Roman"/>
                <w:i/>
                <w:sz w:val="18"/>
                <w:szCs w:val="18"/>
              </w:rPr>
              <w:t xml:space="preserve"> за прогнозний рік)- 167,15</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4.3</w:t>
            </w:r>
          </w:p>
        </w:tc>
        <w:tc>
          <w:tcPr>
            <w:tcW w:w="3861" w:type="dxa"/>
            <w:gridSpan w:val="2"/>
            <w:tcBorders>
              <w:top w:val="single" w:sz="4" w:space="0" w:color="auto"/>
              <w:left w:val="single" w:sz="4" w:space="0" w:color="auto"/>
              <w:bottom w:val="single" w:sz="4" w:space="0" w:color="auto"/>
              <w:right w:val="single" w:sz="4" w:space="0" w:color="auto"/>
            </w:tcBorders>
            <w:shd w:val="clear" w:color="auto" w:fill="auto"/>
          </w:tcPr>
          <w:p w:rsidR="00C43448" w:rsidRPr="001C1150" w:rsidRDefault="00C43448" w:rsidP="00C43448">
            <w:pPr>
              <w:spacing w:after="0" w:line="240" w:lineRule="auto"/>
              <w:ind w:right="155"/>
              <w:rPr>
                <w:rFonts w:ascii="Times New Roman" w:hAnsi="Times New Roman"/>
                <w:sz w:val="18"/>
                <w:szCs w:val="18"/>
              </w:rPr>
            </w:pPr>
            <w:r w:rsidRPr="001C1150">
              <w:rPr>
                <w:rFonts w:ascii="Times New Roman" w:hAnsi="Times New Roman"/>
                <w:sz w:val="18"/>
                <w:szCs w:val="18"/>
              </w:rPr>
              <w:t xml:space="preserve">Будівництво та реконструкція існуючих водопровідних та каналізаційних мереж </w:t>
            </w:r>
          </w:p>
          <w:p w:rsidR="00C43448" w:rsidRPr="001C1150" w:rsidRDefault="00C43448" w:rsidP="00C43448">
            <w:pPr>
              <w:spacing w:after="0" w:line="240" w:lineRule="auto"/>
              <w:ind w:right="155"/>
              <w:rPr>
                <w:rFonts w:ascii="Times New Roman" w:hAnsi="Times New Roman"/>
                <w:sz w:val="18"/>
                <w:szCs w:val="18"/>
              </w:rPr>
            </w:pPr>
            <w:r w:rsidRPr="001C1150">
              <w:rPr>
                <w:rFonts w:ascii="Times New Roman" w:hAnsi="Times New Roman"/>
                <w:sz w:val="18"/>
                <w:szCs w:val="18"/>
              </w:rPr>
              <w:t xml:space="preserve">(в </w:t>
            </w:r>
            <w:proofErr w:type="spellStart"/>
            <w:r w:rsidRPr="001C1150">
              <w:rPr>
                <w:rFonts w:ascii="Times New Roman" w:hAnsi="Times New Roman"/>
                <w:sz w:val="18"/>
                <w:szCs w:val="18"/>
              </w:rPr>
              <w:t>т.ч</w:t>
            </w:r>
            <w:proofErr w:type="spellEnd"/>
            <w:r w:rsidRPr="001C1150">
              <w:rPr>
                <w:rFonts w:ascii="Times New Roman" w:hAnsi="Times New Roman"/>
                <w:sz w:val="18"/>
                <w:szCs w:val="18"/>
              </w:rPr>
              <w:t>. виготовлення проектно-кошторисної документації в рамках реалізації проекту «Розвиток міської інфраструктури-2»)</w:t>
            </w:r>
          </w:p>
        </w:tc>
        <w:tc>
          <w:tcPr>
            <w:tcW w:w="2948" w:type="dxa"/>
            <w:tcBorders>
              <w:left w:val="single" w:sz="4" w:space="0" w:color="auto"/>
              <w:right w:val="single" w:sz="4" w:space="0" w:color="auto"/>
            </w:tcBorders>
            <w:shd w:val="clear" w:color="auto" w:fill="auto"/>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r w:rsidRPr="001C1150">
              <w:rPr>
                <w:rFonts w:ascii="Times New Roman" w:hAnsi="Times New Roman"/>
                <w:sz w:val="18"/>
                <w:szCs w:val="18"/>
                <w:lang w:eastAsia="ru-RU"/>
              </w:rPr>
              <w:t>,</w:t>
            </w:r>
          </w:p>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КП «</w:t>
            </w:r>
            <w:proofErr w:type="spellStart"/>
            <w:r w:rsidRPr="001C1150">
              <w:rPr>
                <w:rFonts w:ascii="Times New Roman" w:hAnsi="Times New Roman"/>
                <w:sz w:val="18"/>
                <w:szCs w:val="18"/>
              </w:rPr>
              <w:t>Тернопільводоканал</w:t>
            </w:r>
            <w:proofErr w:type="spellEnd"/>
            <w:r w:rsidRPr="001C1150">
              <w:rPr>
                <w:rFonts w:ascii="Times New Roman" w:hAnsi="Times New Roman"/>
                <w:sz w:val="18"/>
                <w:szCs w:val="18"/>
              </w:rPr>
              <w:t>»</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C43448" w:rsidRPr="00CA754D" w:rsidRDefault="00C43448" w:rsidP="00C43448">
            <w:pPr>
              <w:spacing w:after="0" w:line="240" w:lineRule="auto"/>
              <w:rPr>
                <w:rFonts w:ascii="Times New Roman" w:hAnsi="Times New Roman"/>
                <w:sz w:val="18"/>
                <w:szCs w:val="18"/>
                <w:lang w:eastAsia="ru-RU"/>
              </w:rPr>
            </w:pPr>
            <w:r w:rsidRPr="00CA754D">
              <w:rPr>
                <w:rFonts w:ascii="Times New Roman" w:hAnsi="Times New Roman"/>
                <w:sz w:val="18"/>
                <w:szCs w:val="18"/>
                <w:lang w:eastAsia="ru-RU"/>
              </w:rPr>
              <w:t xml:space="preserve">Тривають роботи по реконструкції водогонів від </w:t>
            </w:r>
            <w:proofErr w:type="spellStart"/>
            <w:r w:rsidRPr="00CA754D">
              <w:rPr>
                <w:rFonts w:ascii="Times New Roman" w:hAnsi="Times New Roman"/>
                <w:sz w:val="18"/>
                <w:szCs w:val="18"/>
                <w:lang w:eastAsia="ru-RU"/>
              </w:rPr>
              <w:t>с.Верхній</w:t>
            </w:r>
            <w:proofErr w:type="spellEnd"/>
            <w:r w:rsidRPr="00CA754D">
              <w:rPr>
                <w:rFonts w:ascii="Times New Roman" w:hAnsi="Times New Roman"/>
                <w:sz w:val="18"/>
                <w:szCs w:val="18"/>
                <w:lang w:eastAsia="ru-RU"/>
              </w:rPr>
              <w:t xml:space="preserve"> </w:t>
            </w:r>
            <w:proofErr w:type="spellStart"/>
            <w:r w:rsidRPr="00CA754D">
              <w:rPr>
                <w:rFonts w:ascii="Times New Roman" w:hAnsi="Times New Roman"/>
                <w:sz w:val="18"/>
                <w:szCs w:val="18"/>
                <w:lang w:eastAsia="ru-RU"/>
              </w:rPr>
              <w:t>Івачів</w:t>
            </w:r>
            <w:proofErr w:type="spellEnd"/>
            <w:r w:rsidRPr="00CA754D">
              <w:rPr>
                <w:rFonts w:ascii="Times New Roman" w:hAnsi="Times New Roman"/>
                <w:sz w:val="18"/>
                <w:szCs w:val="18"/>
                <w:lang w:eastAsia="ru-RU"/>
              </w:rPr>
              <w:t xml:space="preserve"> до </w:t>
            </w:r>
            <w:proofErr w:type="spellStart"/>
            <w:r w:rsidRPr="00CA754D">
              <w:rPr>
                <w:rFonts w:ascii="Times New Roman" w:hAnsi="Times New Roman"/>
                <w:sz w:val="18"/>
                <w:szCs w:val="18"/>
                <w:lang w:eastAsia="ru-RU"/>
              </w:rPr>
              <w:t>м.Тернополя</w:t>
            </w:r>
            <w:proofErr w:type="spellEnd"/>
            <w:r w:rsidRPr="00CA754D">
              <w:rPr>
                <w:rFonts w:ascii="Times New Roman" w:hAnsi="Times New Roman"/>
                <w:sz w:val="18"/>
                <w:szCs w:val="18"/>
                <w:lang w:eastAsia="ru-RU"/>
              </w:rPr>
              <w:t xml:space="preserve"> і каналізаційного </w:t>
            </w:r>
            <w:proofErr w:type="spellStart"/>
            <w:r w:rsidRPr="00CA754D">
              <w:rPr>
                <w:rFonts w:ascii="Times New Roman" w:hAnsi="Times New Roman"/>
                <w:sz w:val="18"/>
                <w:szCs w:val="18"/>
                <w:lang w:eastAsia="ru-RU"/>
              </w:rPr>
              <w:t>колектора</w:t>
            </w:r>
            <w:proofErr w:type="spellEnd"/>
            <w:r w:rsidRPr="00CA754D">
              <w:rPr>
                <w:rFonts w:ascii="Times New Roman" w:hAnsi="Times New Roman"/>
                <w:sz w:val="18"/>
                <w:szCs w:val="18"/>
                <w:lang w:eastAsia="ru-RU"/>
              </w:rPr>
              <w:t xml:space="preserve"> від камери А до КОС. </w:t>
            </w:r>
          </w:p>
          <w:p w:rsidR="00C43448" w:rsidRPr="00A11A65" w:rsidRDefault="00C43448" w:rsidP="00C43448">
            <w:pPr>
              <w:spacing w:after="0" w:line="240" w:lineRule="auto"/>
              <w:rPr>
                <w:rFonts w:ascii="Times New Roman" w:hAnsi="Times New Roman"/>
                <w:sz w:val="18"/>
                <w:szCs w:val="18"/>
                <w:highlight w:val="yellow"/>
                <w:lang w:eastAsia="ru-RU"/>
              </w:rPr>
            </w:pPr>
          </w:p>
        </w:tc>
        <w:tc>
          <w:tcPr>
            <w:tcW w:w="3844" w:type="dxa"/>
            <w:gridSpan w:val="2"/>
            <w:tcBorders>
              <w:top w:val="single" w:sz="4" w:space="0" w:color="auto"/>
              <w:left w:val="single" w:sz="4" w:space="0" w:color="auto"/>
              <w:bottom w:val="single" w:sz="4" w:space="0" w:color="auto"/>
              <w:right w:val="single" w:sz="4" w:space="0" w:color="auto"/>
            </w:tcBorders>
            <w:shd w:val="clear" w:color="auto" w:fill="auto"/>
          </w:tcPr>
          <w:p w:rsidR="00C43448" w:rsidRPr="001C1150" w:rsidRDefault="00C43448" w:rsidP="00C43448">
            <w:pPr>
              <w:spacing w:after="0" w:line="240" w:lineRule="auto"/>
              <w:rPr>
                <w:rFonts w:ascii="Times New Roman" w:hAnsi="Times New Roman"/>
                <w:i/>
                <w:sz w:val="18"/>
                <w:szCs w:val="18"/>
              </w:rPr>
            </w:pPr>
            <w:r w:rsidRPr="001C1150">
              <w:rPr>
                <w:rFonts w:ascii="Times New Roman" w:hAnsi="Times New Roman"/>
                <w:sz w:val="18"/>
                <w:szCs w:val="18"/>
              </w:rPr>
              <w:t xml:space="preserve">Модернізація системи </w:t>
            </w:r>
            <w:r w:rsidRPr="001C1150">
              <w:rPr>
                <w:rFonts w:ascii="Times New Roman" w:hAnsi="Times New Roman"/>
                <w:i/>
                <w:sz w:val="18"/>
                <w:szCs w:val="18"/>
              </w:rPr>
              <w:t>водопостачання та водовідведення – 30 будинків)</w:t>
            </w:r>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525B18" w:rsidRDefault="00C43448" w:rsidP="00C43448">
            <w:pPr>
              <w:widowControl w:val="0"/>
              <w:tabs>
                <w:tab w:val="left" w:pos="720"/>
              </w:tabs>
              <w:spacing w:after="0" w:line="240" w:lineRule="auto"/>
              <w:jc w:val="center"/>
              <w:rPr>
                <w:rFonts w:ascii="Times New Roman" w:hAnsi="Times New Roman"/>
                <w:b/>
                <w:sz w:val="18"/>
                <w:szCs w:val="18"/>
              </w:rPr>
            </w:pPr>
            <w:r w:rsidRPr="00525B18">
              <w:rPr>
                <w:rFonts w:ascii="Times New Roman" w:hAnsi="Times New Roman"/>
                <w:b/>
                <w:sz w:val="18"/>
                <w:szCs w:val="18"/>
              </w:rPr>
              <w:t>2.2 Транспорт</w:t>
            </w:r>
          </w:p>
          <w:p w:rsidR="00C43448" w:rsidRPr="00A11A65" w:rsidRDefault="00C43448" w:rsidP="00C43448">
            <w:pPr>
              <w:autoSpaceDE w:val="0"/>
              <w:autoSpaceDN w:val="0"/>
              <w:adjustRightInd w:val="0"/>
              <w:spacing w:after="0" w:line="298" w:lineRule="exact"/>
              <w:jc w:val="center"/>
              <w:rPr>
                <w:rFonts w:ascii="Times New Roman" w:eastAsia="Times New Roman" w:hAnsi="Times New Roman"/>
                <w:sz w:val="18"/>
                <w:szCs w:val="18"/>
                <w:highlight w:val="yellow"/>
              </w:rPr>
            </w:pPr>
            <w:r w:rsidRPr="00525B18">
              <w:rPr>
                <w:rFonts w:ascii="Times New Roman" w:hAnsi="Times New Roman"/>
                <w:b/>
                <w:sz w:val="18"/>
                <w:szCs w:val="18"/>
                <w:lang w:eastAsia="uk-UA"/>
              </w:rPr>
              <w:t xml:space="preserve">Тернопільська громада -громада  зручного транспорту </w:t>
            </w:r>
          </w:p>
        </w:tc>
      </w:tr>
      <w:tr w:rsidR="00C43448" w:rsidRPr="001C1150" w:rsidTr="00525441">
        <w:trPr>
          <w:gridAfter w:val="1"/>
          <w:wAfter w:w="8" w:type="dxa"/>
          <w:trHeight w:val="330"/>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eastAsia="Times New Roman" w:hAnsi="Times New Roman"/>
                <w:iCs/>
                <w:position w:val="-1"/>
                <w:sz w:val="18"/>
                <w:szCs w:val="18"/>
                <w:lang w:eastAsia="ru-RU"/>
              </w:rPr>
              <w:t>Оновлення автобусного та тролейбусного парку,</w:t>
            </w:r>
            <w:r w:rsidRPr="001C1150">
              <w:rPr>
                <w:rFonts w:ascii="Times New Roman" w:eastAsia="Times New Roman" w:hAnsi="Times New Roman"/>
                <w:iCs/>
                <w:sz w:val="18"/>
                <w:szCs w:val="18"/>
                <w:lang w:eastAsia="uk-UA"/>
              </w:rPr>
              <w:t xml:space="preserve"> з врахуванням потреб </w:t>
            </w:r>
            <w:proofErr w:type="spellStart"/>
            <w:r w:rsidRPr="001C1150">
              <w:rPr>
                <w:rFonts w:ascii="Times New Roman" w:eastAsia="Times New Roman" w:hAnsi="Times New Roman"/>
                <w:iCs/>
                <w:sz w:val="18"/>
                <w:szCs w:val="18"/>
                <w:lang w:eastAsia="uk-UA"/>
              </w:rPr>
              <w:t>маломобільних</w:t>
            </w:r>
            <w:proofErr w:type="spellEnd"/>
            <w:r w:rsidRPr="001C1150">
              <w:rPr>
                <w:rFonts w:ascii="Times New Roman" w:eastAsia="Times New Roman" w:hAnsi="Times New Roman"/>
                <w:iCs/>
                <w:sz w:val="18"/>
                <w:szCs w:val="18"/>
                <w:lang w:eastAsia="uk-UA"/>
              </w:rPr>
              <w:t xml:space="preserve"> груп населення</w:t>
            </w:r>
          </w:p>
        </w:tc>
        <w:tc>
          <w:tcPr>
            <w:tcW w:w="2948" w:type="dxa"/>
            <w:shd w:val="clear" w:color="auto" w:fill="auto"/>
          </w:tcPr>
          <w:p w:rsidR="00C43448" w:rsidRPr="001C1150" w:rsidRDefault="00C43448" w:rsidP="00901138">
            <w:pPr>
              <w:rPr>
                <w:rFonts w:ascii="Times New Roman" w:hAnsi="Times New Roman"/>
                <w:sz w:val="18"/>
                <w:szCs w:val="18"/>
              </w:rPr>
            </w:pPr>
            <w:proofErr w:type="spellStart"/>
            <w:r w:rsidRPr="001C1150">
              <w:rPr>
                <w:rFonts w:ascii="Times New Roman" w:hAnsi="Times New Roman"/>
                <w:sz w:val="18"/>
                <w:szCs w:val="18"/>
              </w:rPr>
              <w:t>КП«Тернопільелектротранс</w:t>
            </w:r>
            <w:proofErr w:type="spellEnd"/>
            <w:r w:rsidRPr="001C1150">
              <w:rPr>
                <w:rFonts w:ascii="Times New Roman" w:hAnsi="Times New Roman"/>
                <w:sz w:val="18"/>
                <w:szCs w:val="18"/>
              </w:rPr>
              <w:t>»</w:t>
            </w:r>
          </w:p>
        </w:tc>
        <w:tc>
          <w:tcPr>
            <w:tcW w:w="4540" w:type="dxa"/>
            <w:tcBorders>
              <w:right w:val="single" w:sz="4" w:space="0" w:color="auto"/>
            </w:tcBorders>
            <w:shd w:val="clear" w:color="auto" w:fill="auto"/>
          </w:tcPr>
          <w:p w:rsidR="00CE26A6" w:rsidRPr="00A11A65" w:rsidRDefault="00793452" w:rsidP="00793452">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793452">
              <w:rPr>
                <w:rFonts w:ascii="Times New Roman" w:hAnsi="Times New Roman"/>
                <w:bCs/>
                <w:sz w:val="18"/>
                <w:szCs w:val="18"/>
              </w:rPr>
              <w:t>-</w:t>
            </w:r>
          </w:p>
        </w:tc>
        <w:tc>
          <w:tcPr>
            <w:tcW w:w="3844" w:type="dxa"/>
            <w:gridSpan w:val="2"/>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Придбання  9-ти б/к тролейбусів </w:t>
            </w:r>
          </w:p>
        </w:tc>
      </w:tr>
      <w:tr w:rsidR="00C43448" w:rsidRPr="001C1150" w:rsidTr="00525441">
        <w:trPr>
          <w:gridAfter w:val="1"/>
          <w:wAfter w:w="8" w:type="dxa"/>
          <w:trHeight w:val="330"/>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shd w:val="clear" w:color="auto" w:fill="auto"/>
          </w:tcPr>
          <w:p w:rsidR="00C43448" w:rsidRPr="001C1150" w:rsidRDefault="00C43448" w:rsidP="00C43448">
            <w:pPr>
              <w:spacing w:after="0" w:line="240" w:lineRule="auto"/>
              <w:rPr>
                <w:rFonts w:ascii="Times New Roman" w:eastAsia="Times New Roman" w:hAnsi="Times New Roman"/>
                <w:b/>
                <w:iCs/>
                <w:position w:val="-1"/>
                <w:sz w:val="18"/>
                <w:szCs w:val="18"/>
                <w:lang w:eastAsia="ru-RU"/>
              </w:rPr>
            </w:pPr>
          </w:p>
        </w:tc>
        <w:tc>
          <w:tcPr>
            <w:tcW w:w="2948" w:type="dxa"/>
            <w:tcBorders>
              <w:top w:val="nil"/>
            </w:tcBorders>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КП «</w:t>
            </w:r>
            <w:proofErr w:type="spellStart"/>
            <w:r w:rsidRPr="001C1150">
              <w:rPr>
                <w:rFonts w:ascii="Times New Roman" w:hAnsi="Times New Roman"/>
                <w:sz w:val="18"/>
                <w:szCs w:val="18"/>
              </w:rPr>
              <w:t>Міськавтотранс</w:t>
            </w:r>
            <w:proofErr w:type="spellEnd"/>
            <w:r w:rsidRPr="001C1150">
              <w:rPr>
                <w:rFonts w:ascii="Times New Roman" w:hAnsi="Times New Roman"/>
                <w:sz w:val="18"/>
                <w:szCs w:val="18"/>
              </w:rPr>
              <w:t>»</w:t>
            </w:r>
          </w:p>
        </w:tc>
        <w:tc>
          <w:tcPr>
            <w:tcW w:w="4540" w:type="dxa"/>
            <w:tcBorders>
              <w:top w:val="nil"/>
              <w:right w:val="single" w:sz="4" w:space="0" w:color="auto"/>
            </w:tcBorders>
            <w:shd w:val="clear" w:color="auto" w:fill="auto"/>
          </w:tcPr>
          <w:p w:rsidR="008223C7" w:rsidRPr="00987C10" w:rsidRDefault="008223C7" w:rsidP="008223C7">
            <w:pPr>
              <w:widowControl w:val="0"/>
              <w:suppressLineNumbers/>
              <w:suppressAutoHyphens/>
              <w:spacing w:after="0" w:line="240" w:lineRule="auto"/>
              <w:rPr>
                <w:rFonts w:ascii="Times New Roman" w:eastAsia="Droid Sans Fallback" w:hAnsi="Times New Roman"/>
                <w:kern w:val="1"/>
                <w:sz w:val="18"/>
                <w:szCs w:val="18"/>
                <w:lang w:eastAsia="zh-CN" w:bidi="hi-IN"/>
              </w:rPr>
            </w:pPr>
            <w:r w:rsidRPr="00987C10">
              <w:rPr>
                <w:rFonts w:ascii="Times New Roman" w:eastAsia="Droid Sans Fallback" w:hAnsi="Times New Roman"/>
                <w:kern w:val="1"/>
                <w:sz w:val="18"/>
                <w:szCs w:val="18"/>
                <w:lang w:eastAsia="zh-CN" w:bidi="hi-IN"/>
              </w:rPr>
              <w:t xml:space="preserve">Отримано 15 </w:t>
            </w:r>
            <w:proofErr w:type="spellStart"/>
            <w:r w:rsidRPr="00987C10">
              <w:rPr>
                <w:rFonts w:ascii="Times New Roman" w:eastAsia="Droid Sans Fallback" w:hAnsi="Times New Roman"/>
                <w:kern w:val="1"/>
                <w:sz w:val="18"/>
                <w:szCs w:val="18"/>
                <w:lang w:eastAsia="zh-CN" w:bidi="hi-IN"/>
              </w:rPr>
              <w:t>низькопідлогових</w:t>
            </w:r>
            <w:proofErr w:type="spellEnd"/>
            <w:r w:rsidRPr="00987C10">
              <w:rPr>
                <w:rFonts w:ascii="Times New Roman" w:eastAsia="Droid Sans Fallback" w:hAnsi="Times New Roman"/>
                <w:kern w:val="1"/>
                <w:sz w:val="18"/>
                <w:szCs w:val="18"/>
                <w:lang w:eastAsia="zh-CN" w:bidi="hi-IN"/>
              </w:rPr>
              <w:t xml:space="preserve"> автобусів в лізинг.</w:t>
            </w:r>
          </w:p>
          <w:p w:rsidR="00C43448" w:rsidRPr="00B6167A" w:rsidRDefault="008223C7" w:rsidP="008223C7">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B6167A">
              <w:rPr>
                <w:rFonts w:ascii="Times New Roman" w:eastAsia="Droid Sans Fallback" w:hAnsi="Times New Roman"/>
                <w:kern w:val="1"/>
                <w:sz w:val="18"/>
                <w:szCs w:val="18"/>
                <w:lang w:eastAsia="zh-CN" w:bidi="hi-IN"/>
              </w:rPr>
              <w:t xml:space="preserve">Здійснені </w:t>
            </w:r>
            <w:proofErr w:type="spellStart"/>
            <w:r w:rsidRPr="00B6167A">
              <w:rPr>
                <w:rFonts w:ascii="Times New Roman" w:eastAsia="Droid Sans Fallback" w:hAnsi="Times New Roman"/>
                <w:kern w:val="1"/>
                <w:sz w:val="18"/>
                <w:szCs w:val="18"/>
                <w:lang w:eastAsia="zh-CN" w:bidi="hi-IN"/>
              </w:rPr>
              <w:t>проплати</w:t>
            </w:r>
            <w:proofErr w:type="spellEnd"/>
            <w:r w:rsidRPr="00B6167A">
              <w:rPr>
                <w:rFonts w:ascii="Times New Roman" w:eastAsia="Droid Sans Fallback" w:hAnsi="Times New Roman"/>
                <w:kern w:val="1"/>
                <w:sz w:val="18"/>
                <w:szCs w:val="18"/>
                <w:lang w:eastAsia="zh-CN" w:bidi="hi-IN"/>
              </w:rPr>
              <w:t xml:space="preserve"> згідно договору фінансового лізингу.</w:t>
            </w:r>
          </w:p>
        </w:tc>
        <w:tc>
          <w:tcPr>
            <w:tcW w:w="3844" w:type="dxa"/>
            <w:gridSpan w:val="2"/>
            <w:tcBorders>
              <w:top w:val="nil"/>
            </w:tcBorders>
            <w:shd w:val="clear" w:color="auto" w:fill="auto"/>
          </w:tcPr>
          <w:p w:rsidR="00C43448" w:rsidRPr="00B6167A" w:rsidRDefault="00C43448" w:rsidP="00C43448">
            <w:pPr>
              <w:spacing w:after="0" w:line="240" w:lineRule="auto"/>
              <w:jc w:val="both"/>
              <w:rPr>
                <w:rFonts w:ascii="Times New Roman" w:hAnsi="Times New Roman"/>
                <w:sz w:val="18"/>
                <w:szCs w:val="18"/>
                <w:lang w:eastAsia="ru-RU"/>
              </w:rPr>
            </w:pPr>
            <w:r w:rsidRPr="00B6167A">
              <w:rPr>
                <w:rFonts w:ascii="Times New Roman" w:hAnsi="Times New Roman"/>
                <w:sz w:val="18"/>
                <w:szCs w:val="18"/>
                <w:lang w:eastAsia="ru-RU"/>
              </w:rPr>
              <w:t>Придбання 30 автобусів</w:t>
            </w:r>
          </w:p>
        </w:tc>
      </w:tr>
      <w:tr w:rsidR="00C43448" w:rsidRPr="001C1150" w:rsidTr="00525441">
        <w:trPr>
          <w:trHeight w:val="330"/>
          <w:jc w:val="center"/>
        </w:trPr>
        <w:tc>
          <w:tcPr>
            <w:tcW w:w="557" w:type="dxa"/>
            <w:tcBorders>
              <w:left w:val="single" w:sz="4" w:space="0" w:color="auto"/>
              <w:right w:val="single" w:sz="4" w:space="0" w:color="auto"/>
            </w:tcBorders>
          </w:tcPr>
          <w:p w:rsidR="00C43448" w:rsidRPr="001C1150" w:rsidRDefault="00F257F2" w:rsidP="00C43448">
            <w:pPr>
              <w:keepLine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2</w:t>
            </w:r>
          </w:p>
        </w:tc>
        <w:tc>
          <w:tcPr>
            <w:tcW w:w="3840" w:type="dxa"/>
            <w:shd w:val="clear" w:color="auto" w:fill="auto"/>
          </w:tcPr>
          <w:p w:rsidR="00C43448" w:rsidRPr="001C1150" w:rsidRDefault="00C43448" w:rsidP="00C43448">
            <w:pPr>
              <w:spacing w:after="0" w:line="240" w:lineRule="auto"/>
              <w:rPr>
                <w:rFonts w:ascii="Times New Roman" w:eastAsia="Times New Roman" w:hAnsi="Times New Roman"/>
                <w:iCs/>
                <w:position w:val="-1"/>
                <w:sz w:val="18"/>
                <w:szCs w:val="18"/>
                <w:lang w:eastAsia="ru-RU"/>
              </w:rPr>
            </w:pPr>
            <w:r w:rsidRPr="001C1150">
              <w:rPr>
                <w:rFonts w:ascii="Times New Roman" w:eastAsia="Times New Roman" w:hAnsi="Times New Roman"/>
                <w:iCs/>
                <w:position w:val="-1"/>
                <w:sz w:val="18"/>
                <w:szCs w:val="18"/>
                <w:lang w:eastAsia="ru-RU"/>
              </w:rPr>
              <w:t>Реалізація проекту «Оновлення рухомого складу КП «</w:t>
            </w:r>
            <w:proofErr w:type="spellStart"/>
            <w:r w:rsidRPr="001C1150">
              <w:rPr>
                <w:rFonts w:ascii="Times New Roman" w:eastAsia="Times New Roman" w:hAnsi="Times New Roman"/>
                <w:iCs/>
                <w:position w:val="-1"/>
                <w:sz w:val="18"/>
                <w:szCs w:val="18"/>
                <w:lang w:eastAsia="ru-RU"/>
              </w:rPr>
              <w:t>Міськавторанс</w:t>
            </w:r>
            <w:proofErr w:type="spellEnd"/>
            <w:r w:rsidRPr="001C1150">
              <w:rPr>
                <w:rFonts w:ascii="Times New Roman" w:eastAsia="Times New Roman" w:hAnsi="Times New Roman"/>
                <w:iCs/>
                <w:position w:val="-1"/>
                <w:sz w:val="18"/>
                <w:szCs w:val="18"/>
                <w:lang w:eastAsia="ru-RU"/>
              </w:rPr>
              <w:t xml:space="preserve">» в рамках проекту «Міський громадський </w:t>
            </w:r>
            <w:proofErr w:type="spellStart"/>
            <w:r w:rsidRPr="001C1150">
              <w:rPr>
                <w:rFonts w:ascii="Times New Roman" w:eastAsia="Times New Roman" w:hAnsi="Times New Roman"/>
                <w:iCs/>
                <w:position w:val="-1"/>
                <w:sz w:val="18"/>
                <w:szCs w:val="18"/>
                <w:lang w:eastAsia="ru-RU"/>
              </w:rPr>
              <w:t>транспортУкраїни</w:t>
            </w:r>
            <w:proofErr w:type="spellEnd"/>
            <w:r w:rsidRPr="001C1150">
              <w:rPr>
                <w:rFonts w:ascii="Times New Roman" w:eastAsia="Times New Roman" w:hAnsi="Times New Roman"/>
                <w:iCs/>
                <w:position w:val="-1"/>
                <w:sz w:val="18"/>
                <w:szCs w:val="18"/>
                <w:lang w:eastAsia="ru-RU"/>
              </w:rPr>
              <w:t>»</w:t>
            </w:r>
          </w:p>
        </w:tc>
        <w:tc>
          <w:tcPr>
            <w:tcW w:w="2969" w:type="dxa"/>
            <w:gridSpan w:val="2"/>
            <w:tcBorders>
              <w:top w:val="nil"/>
            </w:tcBorders>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КП «</w:t>
            </w:r>
            <w:proofErr w:type="spellStart"/>
            <w:r w:rsidRPr="001C1150">
              <w:rPr>
                <w:rFonts w:ascii="Times New Roman" w:hAnsi="Times New Roman"/>
                <w:sz w:val="18"/>
                <w:szCs w:val="18"/>
              </w:rPr>
              <w:t>Міськавтотранс</w:t>
            </w:r>
            <w:proofErr w:type="spellEnd"/>
            <w:r w:rsidRPr="001C1150">
              <w:rPr>
                <w:rFonts w:ascii="Times New Roman" w:hAnsi="Times New Roman"/>
                <w:sz w:val="18"/>
                <w:szCs w:val="18"/>
              </w:rPr>
              <w:t>»</w:t>
            </w:r>
          </w:p>
        </w:tc>
        <w:tc>
          <w:tcPr>
            <w:tcW w:w="4569" w:type="dxa"/>
            <w:gridSpan w:val="2"/>
            <w:tcBorders>
              <w:top w:val="nil"/>
              <w:right w:val="single" w:sz="4" w:space="0" w:color="auto"/>
            </w:tcBorders>
            <w:shd w:val="clear" w:color="auto" w:fill="auto"/>
          </w:tcPr>
          <w:p w:rsidR="00A74666" w:rsidRPr="00A74666" w:rsidRDefault="008223C7" w:rsidP="00987C10">
            <w:pPr>
              <w:shd w:val="clear" w:color="auto" w:fill="FFFFFF"/>
              <w:tabs>
                <w:tab w:val="left" w:pos="284"/>
                <w:tab w:val="left" w:pos="780"/>
                <w:tab w:val="left" w:pos="1080"/>
              </w:tabs>
              <w:spacing w:after="0" w:line="240" w:lineRule="auto"/>
              <w:ind w:right="139"/>
              <w:rPr>
                <w:rFonts w:ascii="Times New Roman" w:hAnsi="Times New Roman"/>
                <w:bCs/>
                <w:sz w:val="18"/>
                <w:szCs w:val="18"/>
                <w:highlight w:val="yellow"/>
              </w:rPr>
            </w:pPr>
            <w:r w:rsidRPr="0069010F">
              <w:rPr>
                <w:rFonts w:ascii="Times New Roman" w:hAnsi="Times New Roman"/>
                <w:bCs/>
                <w:sz w:val="18"/>
                <w:szCs w:val="18"/>
              </w:rPr>
              <w:t>-</w:t>
            </w:r>
          </w:p>
        </w:tc>
        <w:tc>
          <w:tcPr>
            <w:tcW w:w="3823" w:type="dxa"/>
            <w:gridSpan w:val="2"/>
            <w:tcBorders>
              <w:top w:val="nil"/>
            </w:tcBorders>
            <w:shd w:val="clear" w:color="auto" w:fill="auto"/>
          </w:tcPr>
          <w:p w:rsidR="00C43448" w:rsidRPr="001C1150" w:rsidRDefault="00C43448" w:rsidP="00C43448">
            <w:pPr>
              <w:spacing w:after="0" w:line="240" w:lineRule="auto"/>
              <w:jc w:val="both"/>
              <w:rPr>
                <w:rFonts w:ascii="Times New Roman" w:hAnsi="Times New Roman"/>
                <w:sz w:val="18"/>
                <w:szCs w:val="18"/>
                <w:lang w:eastAsia="ru-RU"/>
              </w:rPr>
            </w:pPr>
            <w:r w:rsidRPr="001C1150">
              <w:rPr>
                <w:rFonts w:ascii="Times New Roman" w:hAnsi="Times New Roman"/>
                <w:sz w:val="18"/>
                <w:szCs w:val="18"/>
                <w:lang w:eastAsia="ru-RU"/>
              </w:rPr>
              <w:t xml:space="preserve">Придбання 15 нових </w:t>
            </w:r>
            <w:proofErr w:type="spellStart"/>
            <w:r w:rsidRPr="001C1150">
              <w:rPr>
                <w:rFonts w:ascii="Times New Roman" w:hAnsi="Times New Roman"/>
                <w:sz w:val="18"/>
                <w:szCs w:val="18"/>
                <w:lang w:eastAsia="ru-RU"/>
              </w:rPr>
              <w:t>низькопідлогових</w:t>
            </w:r>
            <w:proofErr w:type="spellEnd"/>
            <w:r w:rsidRPr="001C1150">
              <w:rPr>
                <w:rFonts w:ascii="Times New Roman" w:hAnsi="Times New Roman"/>
                <w:sz w:val="18"/>
                <w:szCs w:val="18"/>
                <w:lang w:eastAsia="ru-RU"/>
              </w:rPr>
              <w:t xml:space="preserve"> автобусів</w:t>
            </w:r>
          </w:p>
        </w:tc>
      </w:tr>
      <w:tr w:rsidR="00C43448" w:rsidRPr="001C1150" w:rsidTr="00525441">
        <w:trPr>
          <w:trHeight w:val="330"/>
          <w:jc w:val="center"/>
        </w:trPr>
        <w:tc>
          <w:tcPr>
            <w:tcW w:w="557" w:type="dxa"/>
            <w:tcBorders>
              <w:left w:val="single" w:sz="4" w:space="0" w:color="auto"/>
              <w:right w:val="single" w:sz="4" w:space="0" w:color="auto"/>
            </w:tcBorders>
          </w:tcPr>
          <w:p w:rsidR="00C43448" w:rsidRPr="001C1150" w:rsidRDefault="00C43448" w:rsidP="00C43448">
            <w:pPr>
              <w:keepLines/>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40" w:type="dxa"/>
            <w:shd w:val="clear" w:color="auto" w:fill="auto"/>
          </w:tcPr>
          <w:p w:rsidR="00C43448" w:rsidRPr="001C1150" w:rsidRDefault="00C43448" w:rsidP="00C43448">
            <w:pPr>
              <w:spacing w:after="0" w:line="240" w:lineRule="auto"/>
              <w:rPr>
                <w:rFonts w:ascii="Times New Roman" w:eastAsia="Times New Roman" w:hAnsi="Times New Roman"/>
                <w:iCs/>
                <w:position w:val="-1"/>
                <w:sz w:val="18"/>
                <w:szCs w:val="18"/>
                <w:lang w:eastAsia="ru-RU"/>
              </w:rPr>
            </w:pPr>
            <w:r w:rsidRPr="001C1150">
              <w:rPr>
                <w:rFonts w:ascii="Times New Roman" w:eastAsia="Times New Roman" w:hAnsi="Times New Roman"/>
                <w:iCs/>
                <w:position w:val="-1"/>
                <w:sz w:val="18"/>
                <w:szCs w:val="18"/>
                <w:lang w:eastAsia="ru-RU"/>
              </w:rPr>
              <w:t>Реалізація проекту «Оновлення рухомого складу КП «</w:t>
            </w:r>
            <w:proofErr w:type="spellStart"/>
            <w:r w:rsidRPr="001C1150">
              <w:rPr>
                <w:rFonts w:ascii="Times New Roman" w:eastAsia="Times New Roman" w:hAnsi="Times New Roman"/>
                <w:iCs/>
                <w:position w:val="-1"/>
                <w:sz w:val="18"/>
                <w:szCs w:val="18"/>
                <w:lang w:eastAsia="ru-RU"/>
              </w:rPr>
              <w:t>Тернопільелектротранс</w:t>
            </w:r>
            <w:proofErr w:type="spellEnd"/>
            <w:r w:rsidRPr="001C1150">
              <w:rPr>
                <w:rFonts w:ascii="Times New Roman" w:eastAsia="Times New Roman" w:hAnsi="Times New Roman"/>
                <w:iCs/>
                <w:position w:val="-1"/>
                <w:sz w:val="18"/>
                <w:szCs w:val="18"/>
                <w:lang w:eastAsia="ru-RU"/>
              </w:rPr>
              <w:t xml:space="preserve">» в рамках проекту «Міський громадський </w:t>
            </w:r>
            <w:proofErr w:type="spellStart"/>
            <w:r w:rsidRPr="001C1150">
              <w:rPr>
                <w:rFonts w:ascii="Times New Roman" w:eastAsia="Times New Roman" w:hAnsi="Times New Roman"/>
                <w:iCs/>
                <w:position w:val="-1"/>
                <w:sz w:val="18"/>
                <w:szCs w:val="18"/>
                <w:lang w:eastAsia="ru-RU"/>
              </w:rPr>
              <w:t>транспортУкраїни</w:t>
            </w:r>
            <w:proofErr w:type="spellEnd"/>
            <w:r w:rsidRPr="001C1150">
              <w:rPr>
                <w:rFonts w:ascii="Times New Roman" w:eastAsia="Times New Roman" w:hAnsi="Times New Roman"/>
                <w:iCs/>
                <w:position w:val="-1"/>
                <w:sz w:val="18"/>
                <w:szCs w:val="18"/>
                <w:lang w:eastAsia="ru-RU"/>
              </w:rPr>
              <w:t xml:space="preserve"> ІІ»</w:t>
            </w:r>
          </w:p>
        </w:tc>
        <w:tc>
          <w:tcPr>
            <w:tcW w:w="2969" w:type="dxa"/>
            <w:gridSpan w:val="2"/>
            <w:tcBorders>
              <w:top w:val="nil"/>
            </w:tcBorders>
            <w:shd w:val="clear" w:color="auto" w:fill="auto"/>
          </w:tcPr>
          <w:p w:rsidR="00C43448" w:rsidRPr="001C1150" w:rsidRDefault="00C43448" w:rsidP="00C43448">
            <w:pPr>
              <w:spacing w:after="0" w:line="240" w:lineRule="auto"/>
              <w:rPr>
                <w:rFonts w:ascii="Times New Roman" w:hAnsi="Times New Roman"/>
                <w:sz w:val="18"/>
                <w:szCs w:val="18"/>
              </w:rPr>
            </w:pPr>
            <w:proofErr w:type="spellStart"/>
            <w:r w:rsidRPr="001C1150">
              <w:rPr>
                <w:rFonts w:ascii="Times New Roman" w:hAnsi="Times New Roman"/>
                <w:sz w:val="18"/>
                <w:szCs w:val="18"/>
              </w:rPr>
              <w:t>КП«Тернопільелектротранс</w:t>
            </w:r>
            <w:proofErr w:type="spellEnd"/>
            <w:r w:rsidRPr="001C1150">
              <w:rPr>
                <w:rFonts w:ascii="Times New Roman" w:hAnsi="Times New Roman"/>
                <w:sz w:val="18"/>
                <w:szCs w:val="18"/>
              </w:rPr>
              <w:t>»</w:t>
            </w:r>
          </w:p>
        </w:tc>
        <w:tc>
          <w:tcPr>
            <w:tcW w:w="4569" w:type="dxa"/>
            <w:gridSpan w:val="2"/>
            <w:tcBorders>
              <w:top w:val="nil"/>
              <w:right w:val="single" w:sz="4" w:space="0" w:color="auto"/>
            </w:tcBorders>
            <w:shd w:val="clear" w:color="auto" w:fill="auto"/>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BB5BA6">
              <w:rPr>
                <w:rFonts w:ascii="Times New Roman" w:hAnsi="Times New Roman"/>
                <w:bCs/>
                <w:sz w:val="18"/>
                <w:szCs w:val="18"/>
              </w:rPr>
              <w:t>-</w:t>
            </w:r>
          </w:p>
        </w:tc>
        <w:tc>
          <w:tcPr>
            <w:tcW w:w="3823" w:type="dxa"/>
            <w:gridSpan w:val="2"/>
            <w:tcBorders>
              <w:top w:val="nil"/>
            </w:tcBorders>
            <w:shd w:val="clear" w:color="auto" w:fill="auto"/>
          </w:tcPr>
          <w:p w:rsidR="00C43448" w:rsidRPr="001C1150" w:rsidRDefault="00C43448" w:rsidP="00C43448">
            <w:pPr>
              <w:spacing w:after="0" w:line="240" w:lineRule="auto"/>
              <w:jc w:val="both"/>
              <w:rPr>
                <w:rFonts w:ascii="Times New Roman" w:hAnsi="Times New Roman"/>
                <w:sz w:val="18"/>
                <w:szCs w:val="18"/>
                <w:lang w:eastAsia="ru-RU"/>
              </w:rPr>
            </w:pPr>
            <w:r w:rsidRPr="001C1150">
              <w:rPr>
                <w:rFonts w:ascii="Times New Roman" w:hAnsi="Times New Roman"/>
                <w:sz w:val="18"/>
                <w:szCs w:val="18"/>
                <w:lang w:eastAsia="ru-RU"/>
              </w:rPr>
              <w:t>Придбання 30  тролейбусів</w:t>
            </w:r>
          </w:p>
        </w:tc>
      </w:tr>
      <w:tr w:rsidR="00C43448" w:rsidRPr="001C1150" w:rsidTr="00525441">
        <w:trPr>
          <w:trHeight w:val="376"/>
          <w:jc w:val="center"/>
        </w:trPr>
        <w:tc>
          <w:tcPr>
            <w:tcW w:w="557" w:type="dxa"/>
            <w:tcBorders>
              <w:left w:val="single" w:sz="4" w:space="0" w:color="auto"/>
              <w:right w:val="single" w:sz="4" w:space="0" w:color="auto"/>
            </w:tcBorders>
          </w:tcPr>
          <w:p w:rsidR="00C43448" w:rsidRPr="001C1150" w:rsidRDefault="00C43448" w:rsidP="00C43448">
            <w:pPr>
              <w:keepLines/>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40" w:type="dxa"/>
            <w:shd w:val="clear" w:color="auto" w:fill="auto"/>
          </w:tcPr>
          <w:p w:rsidR="00C43448" w:rsidRPr="001C1150" w:rsidRDefault="00C43448" w:rsidP="00C43448">
            <w:pPr>
              <w:widowControl w:val="0"/>
              <w:tabs>
                <w:tab w:val="left" w:pos="284"/>
              </w:tabs>
              <w:spacing w:after="0" w:line="240" w:lineRule="auto"/>
              <w:ind w:left="-28"/>
              <w:rPr>
                <w:rFonts w:ascii="Times New Roman" w:hAnsi="Times New Roman"/>
                <w:sz w:val="18"/>
                <w:szCs w:val="18"/>
              </w:rPr>
            </w:pPr>
            <w:r w:rsidRPr="001C1150">
              <w:rPr>
                <w:rFonts w:ascii="Times New Roman" w:eastAsia="Times New Roman" w:hAnsi="Times New Roman"/>
                <w:sz w:val="18"/>
                <w:szCs w:val="18"/>
                <w:lang w:eastAsia="uk-UA"/>
              </w:rPr>
              <w:t>Проведення капітального ремонту тролейбусів та автобусів</w:t>
            </w:r>
          </w:p>
        </w:tc>
        <w:tc>
          <w:tcPr>
            <w:tcW w:w="2969" w:type="dxa"/>
            <w:gridSpan w:val="2"/>
            <w:tcBorders>
              <w:top w:val="nil"/>
            </w:tcBorders>
            <w:shd w:val="clear" w:color="auto" w:fill="auto"/>
          </w:tcPr>
          <w:p w:rsidR="00C43448" w:rsidRPr="001C1150" w:rsidRDefault="00C43448" w:rsidP="00C43448">
            <w:pPr>
              <w:rPr>
                <w:rFonts w:ascii="Times New Roman" w:hAnsi="Times New Roman"/>
                <w:sz w:val="18"/>
                <w:szCs w:val="18"/>
              </w:rPr>
            </w:pPr>
            <w:proofErr w:type="spellStart"/>
            <w:r w:rsidRPr="001C1150">
              <w:rPr>
                <w:rFonts w:ascii="Times New Roman" w:hAnsi="Times New Roman"/>
                <w:sz w:val="18"/>
                <w:szCs w:val="18"/>
              </w:rPr>
              <w:t>КП«Тернопільелектротранс</w:t>
            </w:r>
            <w:proofErr w:type="spellEnd"/>
            <w:r w:rsidRPr="001C1150">
              <w:rPr>
                <w:rFonts w:ascii="Times New Roman" w:hAnsi="Times New Roman"/>
                <w:sz w:val="18"/>
                <w:szCs w:val="18"/>
              </w:rPr>
              <w:t>»</w:t>
            </w:r>
          </w:p>
        </w:tc>
        <w:tc>
          <w:tcPr>
            <w:tcW w:w="4569" w:type="dxa"/>
            <w:gridSpan w:val="2"/>
            <w:tcBorders>
              <w:top w:val="nil"/>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bCs/>
                <w:sz w:val="18"/>
                <w:szCs w:val="18"/>
              </w:rPr>
              <w:t>-</w:t>
            </w:r>
          </w:p>
        </w:tc>
        <w:tc>
          <w:tcPr>
            <w:tcW w:w="3823" w:type="dxa"/>
            <w:gridSpan w:val="2"/>
            <w:tcBorders>
              <w:top w:val="nil"/>
            </w:tcBorders>
            <w:shd w:val="clear" w:color="auto" w:fill="auto"/>
          </w:tcPr>
          <w:p w:rsidR="00C43448" w:rsidRPr="001C1150" w:rsidRDefault="00C43448" w:rsidP="00C43448">
            <w:pPr>
              <w:ind w:right="140"/>
              <w:rPr>
                <w:rFonts w:ascii="Times New Roman" w:hAnsi="Times New Roman"/>
                <w:sz w:val="18"/>
                <w:szCs w:val="18"/>
              </w:rPr>
            </w:pPr>
            <w:r w:rsidRPr="001C1150">
              <w:rPr>
                <w:rFonts w:ascii="Times New Roman" w:hAnsi="Times New Roman"/>
                <w:sz w:val="18"/>
                <w:szCs w:val="18"/>
                <w:highlight w:val="white"/>
              </w:rPr>
              <w:t xml:space="preserve">Проведення капітального ремонту </w:t>
            </w:r>
            <w:r w:rsidRPr="001C1150">
              <w:rPr>
                <w:rFonts w:ascii="Times New Roman" w:hAnsi="Times New Roman"/>
                <w:sz w:val="18"/>
                <w:szCs w:val="18"/>
              </w:rPr>
              <w:t>до 5 одиниць</w:t>
            </w:r>
          </w:p>
        </w:tc>
      </w:tr>
      <w:tr w:rsidR="00C43448" w:rsidRPr="001C1150" w:rsidTr="00525441">
        <w:trPr>
          <w:trHeight w:val="559"/>
          <w:jc w:val="center"/>
        </w:trPr>
        <w:tc>
          <w:tcPr>
            <w:tcW w:w="557" w:type="dxa"/>
            <w:vMerge w:val="restart"/>
            <w:tcBorders>
              <w:left w:val="single" w:sz="4" w:space="0" w:color="auto"/>
              <w:right w:val="single" w:sz="4" w:space="0" w:color="auto"/>
            </w:tcBorders>
          </w:tcPr>
          <w:p w:rsidR="00C43448" w:rsidRDefault="00C43448" w:rsidP="00C43448">
            <w:pPr>
              <w:keepLines/>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5</w:t>
            </w: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Default="00F30AC2" w:rsidP="00C43448">
            <w:pPr>
              <w:keepLines/>
              <w:spacing w:after="0" w:line="240" w:lineRule="auto"/>
              <w:jc w:val="both"/>
              <w:rPr>
                <w:rFonts w:ascii="Times New Roman" w:eastAsia="Times New Roman" w:hAnsi="Times New Roman"/>
                <w:sz w:val="18"/>
                <w:szCs w:val="18"/>
              </w:rPr>
            </w:pPr>
          </w:p>
          <w:p w:rsidR="00F30AC2" w:rsidRPr="001C1150" w:rsidRDefault="00F30AC2" w:rsidP="00C43448">
            <w:pPr>
              <w:keepLines/>
              <w:spacing w:after="0" w:line="240" w:lineRule="auto"/>
              <w:jc w:val="both"/>
              <w:rPr>
                <w:rFonts w:ascii="Times New Roman" w:eastAsia="Times New Roman" w:hAnsi="Times New Roman"/>
                <w:sz w:val="18"/>
                <w:szCs w:val="18"/>
              </w:rPr>
            </w:pPr>
          </w:p>
        </w:tc>
        <w:tc>
          <w:tcPr>
            <w:tcW w:w="3840" w:type="dxa"/>
            <w:vMerge w:val="restart"/>
            <w:shd w:val="clear" w:color="auto" w:fill="auto"/>
          </w:tcPr>
          <w:p w:rsidR="00C43448" w:rsidRPr="001C1150" w:rsidRDefault="00C43448" w:rsidP="00C43448">
            <w:pPr>
              <w:pStyle w:val="afff"/>
              <w:tabs>
                <w:tab w:val="left" w:pos="560"/>
              </w:tabs>
              <w:spacing w:after="0" w:line="240" w:lineRule="auto"/>
              <w:ind w:left="0"/>
              <w:rPr>
                <w:rFonts w:ascii="Times New Roman" w:eastAsia="Times New Roman" w:hAnsi="Times New Roman"/>
                <w:b/>
                <w:sz w:val="18"/>
                <w:szCs w:val="18"/>
                <w:lang w:eastAsia="uk-UA"/>
              </w:rPr>
            </w:pPr>
            <w:r w:rsidRPr="001C1150">
              <w:rPr>
                <w:rFonts w:ascii="Times New Roman" w:hAnsi="Times New Roman"/>
                <w:sz w:val="18"/>
                <w:szCs w:val="18"/>
              </w:rPr>
              <w:t>О</w:t>
            </w:r>
            <w:r w:rsidRPr="001C1150">
              <w:rPr>
                <w:rFonts w:ascii="Times New Roman" w:eastAsia="Times New Roman" w:hAnsi="Times New Roman"/>
                <w:sz w:val="18"/>
                <w:szCs w:val="18"/>
                <w:lang w:eastAsia="uk-UA"/>
              </w:rPr>
              <w:t>блаштування нових та реконструкція існуючих транспортних мереж та об’єктів транспортної  інфраструктури</w:t>
            </w:r>
          </w:p>
        </w:tc>
        <w:tc>
          <w:tcPr>
            <w:tcW w:w="2969" w:type="dxa"/>
            <w:gridSpan w:val="2"/>
            <w:vMerge w:val="restart"/>
            <w:shd w:val="clear" w:color="auto" w:fill="auto"/>
          </w:tcPr>
          <w:p w:rsidR="00C43448" w:rsidRPr="001C1150" w:rsidRDefault="00C43448" w:rsidP="00C43448">
            <w:pPr>
              <w:rPr>
                <w:rFonts w:ascii="Times New Roman" w:hAnsi="Times New Roman"/>
                <w:sz w:val="18"/>
                <w:szCs w:val="18"/>
              </w:rPr>
            </w:pPr>
            <w:bookmarkStart w:id="0" w:name="__DdeLink__1066_439322245"/>
            <w:bookmarkEnd w:id="0"/>
            <w:proofErr w:type="spellStart"/>
            <w:r w:rsidRPr="001C1150">
              <w:rPr>
                <w:rFonts w:ascii="Times New Roman" w:hAnsi="Times New Roman"/>
                <w:sz w:val="18"/>
                <w:szCs w:val="18"/>
              </w:rPr>
              <w:t>КП«Тернопільелектротранс</w:t>
            </w:r>
            <w:proofErr w:type="spellEnd"/>
            <w:r w:rsidRPr="001C1150">
              <w:rPr>
                <w:rFonts w:ascii="Times New Roman" w:hAnsi="Times New Roman"/>
                <w:sz w:val="18"/>
                <w:szCs w:val="18"/>
              </w:rPr>
              <w:t>»</w:t>
            </w:r>
          </w:p>
        </w:tc>
        <w:tc>
          <w:tcPr>
            <w:tcW w:w="4569" w:type="dxa"/>
            <w:gridSpan w:val="2"/>
            <w:tcBorders>
              <w:right w:val="single" w:sz="4" w:space="0" w:color="auto"/>
            </w:tcBorders>
            <w:shd w:val="clear" w:color="auto" w:fill="auto"/>
          </w:tcPr>
          <w:p w:rsidR="00C43448" w:rsidRPr="0069010F" w:rsidRDefault="008223C7"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69010F">
              <w:rPr>
                <w:rFonts w:ascii="Times New Roman" w:hAnsi="Times New Roman"/>
                <w:bCs/>
                <w:sz w:val="18"/>
                <w:szCs w:val="18"/>
              </w:rPr>
              <w:t>-</w:t>
            </w:r>
          </w:p>
        </w:tc>
        <w:tc>
          <w:tcPr>
            <w:tcW w:w="3823" w:type="dxa"/>
            <w:gridSpan w:val="2"/>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Реконструкція тролейбусної мережі (заміна зношеного контактного проводу тролейбусної лінії до </w:t>
            </w:r>
            <w:smartTag w:uri="urn:schemas-microsoft-com:office:smarttags" w:element="metricconverter">
              <w:smartTagPr>
                <w:attr w:name="ProductID" w:val="13,4 км"/>
              </w:smartTagPr>
              <w:r w:rsidRPr="001C1150">
                <w:rPr>
                  <w:rFonts w:ascii="Times New Roman" w:hAnsi="Times New Roman"/>
                  <w:sz w:val="18"/>
                  <w:szCs w:val="18"/>
                </w:rPr>
                <w:t>13,4 км</w:t>
              </w:r>
            </w:smartTag>
          </w:p>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Демонтаж, заміна 150-ти  аварійних тролейбусних опор </w:t>
            </w:r>
          </w:p>
        </w:tc>
      </w:tr>
      <w:tr w:rsidR="00C43448" w:rsidRPr="001C1150" w:rsidTr="00C81073">
        <w:trPr>
          <w:trHeight w:val="29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sz w:val="18"/>
                <w:szCs w:val="18"/>
              </w:rPr>
            </w:pPr>
          </w:p>
        </w:tc>
        <w:tc>
          <w:tcPr>
            <w:tcW w:w="2969" w:type="dxa"/>
            <w:gridSpan w:val="2"/>
            <w:vMerge/>
            <w:shd w:val="clear" w:color="auto" w:fill="auto"/>
          </w:tcPr>
          <w:p w:rsidR="00C43448" w:rsidRPr="001C1150" w:rsidRDefault="00C43448" w:rsidP="00C43448">
            <w:pPr>
              <w:rPr>
                <w:rFonts w:ascii="Times New Roman" w:hAnsi="Times New Roman"/>
                <w:sz w:val="18"/>
                <w:szCs w:val="18"/>
              </w:rPr>
            </w:pPr>
          </w:p>
        </w:tc>
        <w:tc>
          <w:tcPr>
            <w:tcW w:w="4569" w:type="dxa"/>
            <w:gridSpan w:val="2"/>
            <w:tcBorders>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bCs/>
                <w:sz w:val="18"/>
                <w:szCs w:val="18"/>
              </w:rPr>
              <w:t>-</w:t>
            </w:r>
          </w:p>
        </w:tc>
        <w:tc>
          <w:tcPr>
            <w:tcW w:w="3823" w:type="dxa"/>
            <w:gridSpan w:val="2"/>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Реконструкція тягових підстанцій №2,7</w:t>
            </w:r>
          </w:p>
        </w:tc>
      </w:tr>
      <w:tr w:rsidR="00C43448" w:rsidRPr="001C1150" w:rsidTr="00C81073">
        <w:trPr>
          <w:trHeight w:val="17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b/>
                <w:sz w:val="18"/>
                <w:szCs w:val="18"/>
              </w:rPr>
            </w:pPr>
          </w:p>
        </w:tc>
        <w:tc>
          <w:tcPr>
            <w:tcW w:w="2969" w:type="dxa"/>
            <w:gridSpan w:val="2"/>
            <w:vMerge/>
            <w:shd w:val="clear" w:color="auto" w:fill="auto"/>
          </w:tcPr>
          <w:p w:rsidR="00C43448" w:rsidRPr="001C1150" w:rsidRDefault="00C43448" w:rsidP="00C43448">
            <w:pPr>
              <w:rPr>
                <w:rFonts w:ascii="Times New Roman" w:hAnsi="Times New Roman"/>
                <w:sz w:val="18"/>
                <w:szCs w:val="18"/>
              </w:rPr>
            </w:pPr>
          </w:p>
        </w:tc>
        <w:tc>
          <w:tcPr>
            <w:tcW w:w="4569" w:type="dxa"/>
            <w:gridSpan w:val="2"/>
            <w:tcBorders>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bCs/>
                <w:sz w:val="18"/>
                <w:szCs w:val="18"/>
              </w:rPr>
              <w:t>-</w:t>
            </w:r>
          </w:p>
        </w:tc>
        <w:tc>
          <w:tcPr>
            <w:tcW w:w="3823" w:type="dxa"/>
            <w:gridSpan w:val="2"/>
            <w:shd w:val="clear" w:color="auto" w:fill="auto"/>
          </w:tcPr>
          <w:p w:rsidR="00C43448" w:rsidRPr="001C1150" w:rsidRDefault="00C43448" w:rsidP="00C43448">
            <w:pPr>
              <w:widowControl w:val="0"/>
              <w:tabs>
                <w:tab w:val="left" w:pos="284"/>
                <w:tab w:val="left" w:pos="851"/>
              </w:tabs>
              <w:spacing w:after="0" w:line="240" w:lineRule="auto"/>
              <w:jc w:val="both"/>
              <w:rPr>
                <w:rFonts w:ascii="Times New Roman" w:hAnsi="Times New Roman"/>
                <w:sz w:val="18"/>
                <w:szCs w:val="18"/>
              </w:rPr>
            </w:pPr>
            <w:r w:rsidRPr="001C1150">
              <w:rPr>
                <w:rFonts w:ascii="Times New Roman" w:hAnsi="Times New Roman"/>
                <w:color w:val="000000"/>
                <w:sz w:val="18"/>
                <w:szCs w:val="18"/>
              </w:rPr>
              <w:t xml:space="preserve">Будівництво  автовокзалу </w:t>
            </w:r>
          </w:p>
        </w:tc>
      </w:tr>
      <w:tr w:rsidR="00C43448" w:rsidRPr="001C1150" w:rsidTr="00525441">
        <w:trPr>
          <w:trHeight w:val="14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b/>
                <w:sz w:val="18"/>
                <w:szCs w:val="18"/>
              </w:rPr>
            </w:pPr>
          </w:p>
        </w:tc>
        <w:tc>
          <w:tcPr>
            <w:tcW w:w="2969" w:type="dxa"/>
            <w:gridSpan w:val="2"/>
            <w:vMerge/>
            <w:shd w:val="clear" w:color="auto" w:fill="auto"/>
          </w:tcPr>
          <w:p w:rsidR="00C43448" w:rsidRPr="001C1150" w:rsidRDefault="00C43448" w:rsidP="00C43448">
            <w:pPr>
              <w:rPr>
                <w:rFonts w:ascii="Times New Roman" w:hAnsi="Times New Roman"/>
                <w:sz w:val="18"/>
                <w:szCs w:val="18"/>
              </w:rPr>
            </w:pPr>
          </w:p>
        </w:tc>
        <w:tc>
          <w:tcPr>
            <w:tcW w:w="4569" w:type="dxa"/>
            <w:gridSpan w:val="2"/>
            <w:tcBorders>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bCs/>
                <w:sz w:val="18"/>
                <w:szCs w:val="18"/>
              </w:rPr>
              <w:t>-</w:t>
            </w:r>
          </w:p>
        </w:tc>
        <w:tc>
          <w:tcPr>
            <w:tcW w:w="3823" w:type="dxa"/>
            <w:gridSpan w:val="2"/>
            <w:shd w:val="clear" w:color="auto" w:fill="auto"/>
          </w:tcPr>
          <w:p w:rsidR="00C43448" w:rsidRPr="001C1150" w:rsidRDefault="00C43448" w:rsidP="00C43448">
            <w:pPr>
              <w:widowControl w:val="0"/>
              <w:tabs>
                <w:tab w:val="left" w:pos="284"/>
                <w:tab w:val="left" w:pos="851"/>
              </w:tabs>
              <w:spacing w:after="0" w:line="240" w:lineRule="auto"/>
              <w:ind w:firstLine="34"/>
              <w:jc w:val="both"/>
              <w:rPr>
                <w:rFonts w:ascii="Times New Roman" w:hAnsi="Times New Roman"/>
                <w:color w:val="000000"/>
                <w:sz w:val="18"/>
                <w:szCs w:val="18"/>
              </w:rPr>
            </w:pPr>
            <w:r w:rsidRPr="001C1150">
              <w:rPr>
                <w:rFonts w:ascii="Times New Roman" w:hAnsi="Times New Roman"/>
                <w:color w:val="000000"/>
                <w:sz w:val="18"/>
                <w:szCs w:val="18"/>
              </w:rPr>
              <w:t>Будівництво тролейбусних ліній, зокрема до мікрорайону «Варшавський»</w:t>
            </w:r>
          </w:p>
        </w:tc>
      </w:tr>
      <w:tr w:rsidR="00C43448" w:rsidRPr="001C1150" w:rsidTr="00525441">
        <w:trPr>
          <w:trHeight w:val="74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b/>
                <w:sz w:val="18"/>
                <w:szCs w:val="18"/>
              </w:rPr>
            </w:pPr>
          </w:p>
        </w:tc>
        <w:tc>
          <w:tcPr>
            <w:tcW w:w="2969" w:type="dxa"/>
            <w:gridSpan w:val="2"/>
            <w:vMerge/>
            <w:shd w:val="clear" w:color="auto" w:fill="auto"/>
          </w:tcPr>
          <w:p w:rsidR="00C43448" w:rsidRPr="001C1150" w:rsidRDefault="00C43448" w:rsidP="00C43448">
            <w:pPr>
              <w:rPr>
                <w:rFonts w:ascii="Times New Roman" w:hAnsi="Times New Roman"/>
                <w:sz w:val="18"/>
                <w:szCs w:val="18"/>
              </w:rPr>
            </w:pPr>
          </w:p>
        </w:tc>
        <w:tc>
          <w:tcPr>
            <w:tcW w:w="4569" w:type="dxa"/>
            <w:gridSpan w:val="2"/>
            <w:tcBorders>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sz w:val="18"/>
                <w:szCs w:val="18"/>
              </w:rPr>
              <w:t xml:space="preserve"> Побудовано підпірну стінку</w:t>
            </w:r>
          </w:p>
        </w:tc>
        <w:tc>
          <w:tcPr>
            <w:tcW w:w="3823" w:type="dxa"/>
            <w:gridSpan w:val="2"/>
            <w:shd w:val="clear" w:color="auto" w:fill="auto"/>
          </w:tcPr>
          <w:p w:rsidR="00C43448" w:rsidRPr="001C1150" w:rsidRDefault="00C43448" w:rsidP="00C43448">
            <w:pPr>
              <w:widowControl w:val="0"/>
              <w:tabs>
                <w:tab w:val="left" w:pos="284"/>
                <w:tab w:val="left" w:pos="851"/>
              </w:tabs>
              <w:spacing w:after="0" w:line="240" w:lineRule="auto"/>
              <w:ind w:firstLine="176"/>
              <w:jc w:val="both"/>
              <w:rPr>
                <w:rFonts w:ascii="Times New Roman" w:hAnsi="Times New Roman"/>
                <w:color w:val="000000"/>
                <w:sz w:val="18"/>
                <w:szCs w:val="18"/>
              </w:rPr>
            </w:pPr>
            <w:r w:rsidRPr="001C1150">
              <w:rPr>
                <w:rFonts w:ascii="Times New Roman" w:hAnsi="Times New Roman"/>
                <w:sz w:val="18"/>
                <w:szCs w:val="18"/>
              </w:rPr>
              <w:t xml:space="preserve">Будівництво та обслуговування АГЗП з пунктом сервісного обслуговування водіїв та пасажирів за </w:t>
            </w:r>
            <w:proofErr w:type="spellStart"/>
            <w:r w:rsidRPr="001C1150">
              <w:rPr>
                <w:rFonts w:ascii="Times New Roman" w:hAnsi="Times New Roman"/>
                <w:sz w:val="18"/>
                <w:szCs w:val="18"/>
              </w:rPr>
              <w:t>адресою</w:t>
            </w:r>
            <w:proofErr w:type="spellEnd"/>
            <w:r w:rsidRPr="001C1150">
              <w:rPr>
                <w:rFonts w:ascii="Times New Roman" w:hAnsi="Times New Roman"/>
                <w:sz w:val="18"/>
                <w:szCs w:val="18"/>
              </w:rPr>
              <w:t xml:space="preserve"> вул. </w:t>
            </w:r>
            <w:proofErr w:type="spellStart"/>
            <w:r w:rsidRPr="001C1150">
              <w:rPr>
                <w:rFonts w:ascii="Times New Roman" w:hAnsi="Times New Roman"/>
                <w:sz w:val="18"/>
                <w:szCs w:val="18"/>
              </w:rPr>
              <w:t>С.Будного</w:t>
            </w:r>
            <w:proofErr w:type="spellEnd"/>
          </w:p>
        </w:tc>
      </w:tr>
      <w:tr w:rsidR="00C43448" w:rsidRPr="001C1150" w:rsidTr="008223C7">
        <w:trPr>
          <w:trHeight w:val="269"/>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b/>
                <w:sz w:val="18"/>
                <w:szCs w:val="18"/>
              </w:rPr>
            </w:pPr>
          </w:p>
        </w:tc>
        <w:tc>
          <w:tcPr>
            <w:tcW w:w="2969" w:type="dxa"/>
            <w:gridSpan w:val="2"/>
            <w:shd w:val="clear" w:color="auto" w:fill="auto"/>
          </w:tcPr>
          <w:p w:rsidR="00C43448" w:rsidRPr="001C1150" w:rsidRDefault="00C43448" w:rsidP="00C43448">
            <w:pPr>
              <w:rPr>
                <w:rFonts w:ascii="Times New Roman" w:hAnsi="Times New Roman"/>
                <w:sz w:val="18"/>
                <w:szCs w:val="18"/>
              </w:rPr>
            </w:pPr>
          </w:p>
        </w:tc>
        <w:tc>
          <w:tcPr>
            <w:tcW w:w="4569" w:type="dxa"/>
            <w:gridSpan w:val="2"/>
            <w:tcBorders>
              <w:right w:val="single" w:sz="4" w:space="0" w:color="auto"/>
            </w:tcBorders>
            <w:shd w:val="clear" w:color="auto" w:fill="auto"/>
          </w:tcPr>
          <w:p w:rsidR="00C43448" w:rsidRPr="00CC2E81"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C2E81">
              <w:rPr>
                <w:rFonts w:ascii="Times New Roman" w:hAnsi="Times New Roman"/>
                <w:bCs/>
                <w:sz w:val="18"/>
                <w:szCs w:val="18"/>
              </w:rPr>
              <w:t>-</w:t>
            </w:r>
          </w:p>
        </w:tc>
        <w:tc>
          <w:tcPr>
            <w:tcW w:w="3823" w:type="dxa"/>
            <w:gridSpan w:val="2"/>
            <w:shd w:val="clear" w:color="auto" w:fill="auto"/>
          </w:tcPr>
          <w:p w:rsidR="00C43448" w:rsidRPr="001C1150" w:rsidRDefault="00C43448" w:rsidP="00C43448">
            <w:pPr>
              <w:widowControl w:val="0"/>
              <w:tabs>
                <w:tab w:val="left" w:pos="284"/>
                <w:tab w:val="left" w:pos="851"/>
              </w:tabs>
              <w:spacing w:after="0" w:line="240" w:lineRule="auto"/>
              <w:ind w:firstLine="176"/>
              <w:jc w:val="both"/>
              <w:rPr>
                <w:rFonts w:ascii="Times New Roman" w:hAnsi="Times New Roman"/>
                <w:sz w:val="18"/>
                <w:szCs w:val="18"/>
              </w:rPr>
            </w:pPr>
            <w:r w:rsidRPr="001C1150">
              <w:rPr>
                <w:rFonts w:ascii="Times New Roman" w:hAnsi="Times New Roman"/>
                <w:sz w:val="18"/>
                <w:szCs w:val="18"/>
              </w:rPr>
              <w:t>Будівництво стоянки для автобусів</w:t>
            </w:r>
          </w:p>
        </w:tc>
      </w:tr>
      <w:tr w:rsidR="00C43448" w:rsidRPr="001C1150" w:rsidTr="00525441">
        <w:trPr>
          <w:trHeight w:val="74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40" w:type="dxa"/>
            <w:vMerge/>
            <w:shd w:val="clear" w:color="auto" w:fill="auto"/>
          </w:tcPr>
          <w:p w:rsidR="00C43448" w:rsidRPr="001C1150" w:rsidRDefault="00C43448" w:rsidP="00C43448">
            <w:pPr>
              <w:pStyle w:val="afff"/>
              <w:tabs>
                <w:tab w:val="left" w:pos="560"/>
              </w:tabs>
              <w:spacing w:after="0" w:line="240" w:lineRule="auto"/>
              <w:ind w:left="0"/>
              <w:rPr>
                <w:rFonts w:ascii="Times New Roman" w:hAnsi="Times New Roman"/>
                <w:b/>
                <w:sz w:val="18"/>
                <w:szCs w:val="18"/>
              </w:rPr>
            </w:pPr>
          </w:p>
        </w:tc>
        <w:tc>
          <w:tcPr>
            <w:tcW w:w="2969" w:type="dxa"/>
            <w:gridSpan w:val="2"/>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управління транспортних мереж та зв</w:t>
            </w:r>
            <w:r w:rsidRPr="001C1150">
              <w:rPr>
                <w:rFonts w:ascii="Times New Roman" w:hAnsi="Times New Roman"/>
                <w:sz w:val="18"/>
                <w:szCs w:val="18"/>
                <w:lang w:val="ru-RU"/>
              </w:rPr>
              <w:t>’</w:t>
            </w:r>
            <w:proofErr w:type="spellStart"/>
            <w:r w:rsidRPr="001C1150">
              <w:rPr>
                <w:rFonts w:ascii="Times New Roman" w:hAnsi="Times New Roman"/>
                <w:sz w:val="18"/>
                <w:szCs w:val="18"/>
              </w:rPr>
              <w:t>язку</w:t>
            </w:r>
            <w:proofErr w:type="spellEnd"/>
            <w:r w:rsidRPr="001C1150">
              <w:rPr>
                <w:rFonts w:ascii="Times New Roman" w:hAnsi="Times New Roman"/>
                <w:sz w:val="18"/>
                <w:szCs w:val="18"/>
              </w:rPr>
              <w:t>, управління стратегічного розвитку міста</w:t>
            </w:r>
          </w:p>
        </w:tc>
        <w:tc>
          <w:tcPr>
            <w:tcW w:w="4569" w:type="dxa"/>
            <w:gridSpan w:val="2"/>
            <w:tcBorders>
              <w:right w:val="single" w:sz="4" w:space="0" w:color="auto"/>
            </w:tcBorders>
            <w:shd w:val="clear" w:color="auto" w:fill="auto"/>
          </w:tcPr>
          <w:p w:rsidR="00C43448" w:rsidRPr="00F5265D" w:rsidRDefault="00C43448" w:rsidP="00C43448">
            <w:pPr>
              <w:shd w:val="clear" w:color="auto" w:fill="FFFFFF"/>
              <w:tabs>
                <w:tab w:val="left" w:pos="284"/>
                <w:tab w:val="left" w:pos="709"/>
                <w:tab w:val="left" w:pos="1080"/>
              </w:tabs>
              <w:spacing w:after="0" w:line="240" w:lineRule="auto"/>
              <w:ind w:right="139"/>
              <w:jc w:val="both"/>
              <w:rPr>
                <w:rFonts w:ascii="Times New Roman" w:hAnsi="Times New Roman"/>
                <w:bCs/>
                <w:sz w:val="18"/>
                <w:szCs w:val="18"/>
              </w:rPr>
            </w:pPr>
            <w:r w:rsidRPr="00F5265D">
              <w:rPr>
                <w:rFonts w:ascii="Times New Roman" w:hAnsi="Times New Roman"/>
                <w:bCs/>
                <w:sz w:val="18"/>
                <w:szCs w:val="18"/>
              </w:rPr>
              <w:t xml:space="preserve">В перелік інвестиційно привабливих об’єктів додано проект щодо розвитку мережі </w:t>
            </w:r>
            <w:proofErr w:type="spellStart"/>
            <w:r w:rsidRPr="00F5265D">
              <w:rPr>
                <w:rFonts w:ascii="Times New Roman" w:hAnsi="Times New Roman"/>
                <w:bCs/>
                <w:sz w:val="18"/>
                <w:szCs w:val="18"/>
              </w:rPr>
              <w:t>електрозаправок</w:t>
            </w:r>
            <w:proofErr w:type="spellEnd"/>
            <w:r w:rsidRPr="00F5265D">
              <w:rPr>
                <w:rFonts w:ascii="Times New Roman" w:hAnsi="Times New Roman"/>
                <w:bCs/>
                <w:sz w:val="18"/>
                <w:szCs w:val="18"/>
              </w:rPr>
              <w:t xml:space="preserve">. </w:t>
            </w:r>
          </w:p>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p>
        </w:tc>
        <w:tc>
          <w:tcPr>
            <w:tcW w:w="3823" w:type="dxa"/>
            <w:gridSpan w:val="2"/>
            <w:shd w:val="clear" w:color="auto" w:fill="auto"/>
          </w:tcPr>
          <w:p w:rsidR="00C43448" w:rsidRPr="001C1150" w:rsidRDefault="00C43448" w:rsidP="00C43448">
            <w:pPr>
              <w:widowControl w:val="0"/>
              <w:tabs>
                <w:tab w:val="left" w:pos="284"/>
                <w:tab w:val="left" w:pos="851"/>
              </w:tabs>
              <w:spacing w:after="0" w:line="240" w:lineRule="auto"/>
              <w:ind w:firstLine="34"/>
              <w:jc w:val="both"/>
              <w:rPr>
                <w:rFonts w:ascii="Times New Roman" w:hAnsi="Times New Roman"/>
                <w:sz w:val="18"/>
                <w:szCs w:val="18"/>
              </w:rPr>
            </w:pPr>
            <w:r w:rsidRPr="001C1150">
              <w:rPr>
                <w:rFonts w:ascii="Times New Roman" w:hAnsi="Times New Roman"/>
                <w:sz w:val="18"/>
                <w:szCs w:val="18"/>
              </w:rPr>
              <w:t xml:space="preserve">Розвиток мережі </w:t>
            </w:r>
            <w:proofErr w:type="spellStart"/>
            <w:r w:rsidRPr="001C1150">
              <w:rPr>
                <w:rFonts w:ascii="Times New Roman" w:hAnsi="Times New Roman"/>
                <w:sz w:val="18"/>
                <w:szCs w:val="18"/>
              </w:rPr>
              <w:t>електрозаправок</w:t>
            </w:r>
            <w:proofErr w:type="spellEnd"/>
            <w:r w:rsidRPr="001C1150">
              <w:rPr>
                <w:rFonts w:ascii="Times New Roman" w:hAnsi="Times New Roman"/>
                <w:sz w:val="18"/>
                <w:szCs w:val="18"/>
              </w:rPr>
              <w:t xml:space="preserve"> не менше 6</w:t>
            </w:r>
          </w:p>
        </w:tc>
      </w:tr>
      <w:tr w:rsidR="00C43448"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F30AC2" w:rsidRDefault="00C43448" w:rsidP="00CB01EF">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66</w:t>
            </w:r>
          </w:p>
          <w:p w:rsidR="00EE79F1" w:rsidRPr="001C1150" w:rsidRDefault="00CB01EF" w:rsidP="00C43448">
            <w:pPr>
              <w:rPr>
                <w:rFonts w:ascii="Times New Roman" w:eastAsia="Times New Roman" w:hAnsi="Times New Roman"/>
                <w:sz w:val="18"/>
                <w:szCs w:val="18"/>
              </w:rPr>
            </w:pPr>
            <w:r>
              <w:rPr>
                <w:rFonts w:ascii="Times New Roman" w:eastAsia="Times New Roman" w:hAnsi="Times New Roman"/>
                <w:sz w:val="18"/>
                <w:szCs w:val="18"/>
              </w:rPr>
              <w:t>6</w:t>
            </w:r>
          </w:p>
        </w:tc>
        <w:tc>
          <w:tcPr>
            <w:tcW w:w="3861" w:type="dxa"/>
            <w:gridSpan w:val="2"/>
            <w:vMerge w:val="restart"/>
            <w:shd w:val="clear" w:color="auto" w:fill="auto"/>
          </w:tcPr>
          <w:p w:rsidR="00C43448" w:rsidRPr="001C1150" w:rsidRDefault="00C43448" w:rsidP="00C43448">
            <w:pPr>
              <w:tabs>
                <w:tab w:val="left" w:pos="1701"/>
              </w:tabs>
              <w:spacing w:after="0" w:line="240" w:lineRule="auto"/>
              <w:jc w:val="both"/>
              <w:rPr>
                <w:rFonts w:ascii="Times New Roman" w:hAnsi="Times New Roman"/>
                <w:sz w:val="18"/>
                <w:szCs w:val="18"/>
              </w:rPr>
            </w:pPr>
            <w:r w:rsidRPr="001C1150">
              <w:rPr>
                <w:rFonts w:ascii="Times New Roman" w:eastAsia="Times New Roman" w:hAnsi="Times New Roman"/>
                <w:sz w:val="18"/>
                <w:szCs w:val="18"/>
                <w:lang w:eastAsia="uk-UA"/>
              </w:rPr>
              <w:t xml:space="preserve">Вдосконалення та </w:t>
            </w:r>
            <w:r w:rsidRPr="001C1150">
              <w:rPr>
                <w:rFonts w:ascii="Times New Roman" w:hAnsi="Times New Roman"/>
                <w:sz w:val="18"/>
                <w:szCs w:val="18"/>
              </w:rPr>
              <w:t>подальший розвиток мережі майданчиків для паркування та її інформатизація</w:t>
            </w:r>
          </w:p>
          <w:p w:rsidR="00C43448" w:rsidRDefault="00C43448" w:rsidP="00C43448">
            <w:pPr>
              <w:rPr>
                <w:rFonts w:ascii="Times New Roman" w:hAnsi="Times New Roman"/>
                <w:sz w:val="18"/>
                <w:szCs w:val="18"/>
              </w:rPr>
            </w:pPr>
          </w:p>
          <w:p w:rsidR="00FD4B17" w:rsidRPr="001C1150" w:rsidRDefault="00FD4B17" w:rsidP="00C43448">
            <w:pPr>
              <w:rPr>
                <w:rFonts w:ascii="Times New Roman" w:hAnsi="Times New Roman"/>
                <w:sz w:val="18"/>
                <w:szCs w:val="18"/>
              </w:rPr>
            </w:pPr>
          </w:p>
        </w:tc>
        <w:tc>
          <w:tcPr>
            <w:tcW w:w="2948" w:type="dxa"/>
            <w:shd w:val="clear" w:color="auto" w:fill="auto"/>
          </w:tcPr>
          <w:p w:rsidR="00C43448" w:rsidRPr="001C1150" w:rsidRDefault="00C43448" w:rsidP="00C43448">
            <w:pPr>
              <w:spacing w:after="0" w:line="240" w:lineRule="auto"/>
              <w:jc w:val="center"/>
              <w:rPr>
                <w:rFonts w:ascii="Times New Roman" w:hAnsi="Times New Roman"/>
                <w:color w:val="000000"/>
                <w:sz w:val="18"/>
                <w:szCs w:val="18"/>
              </w:rPr>
            </w:pPr>
            <w:r w:rsidRPr="001C1150">
              <w:rPr>
                <w:rFonts w:ascii="Times New Roman" w:hAnsi="Times New Roman"/>
                <w:color w:val="000000"/>
                <w:sz w:val="18"/>
                <w:szCs w:val="18"/>
              </w:rPr>
              <w:t>управління транспортних мереж та зв</w:t>
            </w:r>
            <w:r w:rsidRPr="001C1150">
              <w:rPr>
                <w:rFonts w:ascii="Times New Roman" w:hAnsi="Times New Roman"/>
                <w:color w:val="000000"/>
                <w:sz w:val="18"/>
                <w:szCs w:val="18"/>
                <w:lang w:val="ru-RU"/>
              </w:rPr>
              <w:t>’</w:t>
            </w:r>
            <w:proofErr w:type="spellStart"/>
            <w:r w:rsidRPr="001C1150">
              <w:rPr>
                <w:rFonts w:ascii="Times New Roman" w:hAnsi="Times New Roman"/>
                <w:color w:val="000000"/>
                <w:sz w:val="18"/>
                <w:szCs w:val="18"/>
              </w:rPr>
              <w:t>язку</w:t>
            </w:r>
            <w:proofErr w:type="spellEnd"/>
            <w:r w:rsidRPr="001C1150">
              <w:rPr>
                <w:rFonts w:ascii="Times New Roman" w:hAnsi="Times New Roman"/>
                <w:color w:val="000000"/>
                <w:sz w:val="18"/>
                <w:szCs w:val="18"/>
              </w:rPr>
              <w:t xml:space="preserve">, </w:t>
            </w:r>
            <w:proofErr w:type="spellStart"/>
            <w:r w:rsidRPr="001C1150">
              <w:rPr>
                <w:rFonts w:ascii="Times New Roman" w:hAnsi="Times New Roman"/>
                <w:color w:val="000000"/>
                <w:sz w:val="18"/>
                <w:szCs w:val="18"/>
              </w:rPr>
              <w:t>забудівники</w:t>
            </w:r>
            <w:proofErr w:type="spellEnd"/>
            <w:r w:rsidRPr="001C1150">
              <w:rPr>
                <w:rFonts w:ascii="Times New Roman" w:hAnsi="Times New Roman"/>
                <w:color w:val="000000"/>
                <w:sz w:val="18"/>
                <w:szCs w:val="18"/>
              </w:rPr>
              <w:t xml:space="preserve"> </w:t>
            </w:r>
          </w:p>
        </w:tc>
        <w:tc>
          <w:tcPr>
            <w:tcW w:w="4540" w:type="dxa"/>
            <w:tcBorders>
              <w:right w:val="single" w:sz="4" w:space="0" w:color="auto"/>
            </w:tcBorders>
            <w:shd w:val="clear" w:color="auto" w:fill="auto"/>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E80C17">
              <w:rPr>
                <w:rFonts w:ascii="Times New Roman" w:hAnsi="Times New Roman"/>
                <w:bCs/>
                <w:color w:val="000000"/>
                <w:sz w:val="18"/>
                <w:szCs w:val="18"/>
              </w:rPr>
              <w:t>-</w:t>
            </w:r>
          </w:p>
        </w:tc>
        <w:tc>
          <w:tcPr>
            <w:tcW w:w="3844" w:type="dxa"/>
            <w:gridSpan w:val="2"/>
            <w:shd w:val="clear" w:color="auto" w:fill="auto"/>
          </w:tcPr>
          <w:p w:rsidR="00C43448" w:rsidRPr="001C1150" w:rsidRDefault="00C43448" w:rsidP="00C43448">
            <w:pPr>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lang w:eastAsia="ru-RU"/>
              </w:rPr>
              <w:t>Будівництво багаторівневих паркінгів.</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lang w:eastAsia="ru-RU"/>
              </w:rPr>
              <w:t xml:space="preserve"> Облаштування  житлових будинків  вбудованими підземними і наземними паркінгами.</w:t>
            </w:r>
          </w:p>
        </w:tc>
      </w:tr>
      <w:tr w:rsidR="00C43448" w:rsidRPr="001C1150" w:rsidTr="00525441">
        <w:trPr>
          <w:gridAfter w:val="1"/>
          <w:wAfter w:w="8" w:type="dxa"/>
          <w:trHeight w:val="558"/>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shd w:val="clear" w:color="auto" w:fill="auto"/>
          </w:tcPr>
          <w:p w:rsidR="00C43448" w:rsidRPr="001C1150" w:rsidRDefault="00C43448" w:rsidP="00C43448">
            <w:pPr>
              <w:rPr>
                <w:rFonts w:ascii="Times New Roman" w:hAnsi="Times New Roman"/>
                <w:sz w:val="18"/>
                <w:szCs w:val="18"/>
              </w:rPr>
            </w:pPr>
          </w:p>
        </w:tc>
        <w:tc>
          <w:tcPr>
            <w:tcW w:w="2948" w:type="dxa"/>
            <w:tcBorders>
              <w:top w:val="nil"/>
            </w:tcBorders>
            <w:shd w:val="clear" w:color="auto" w:fill="auto"/>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КП «</w:t>
            </w:r>
            <w:proofErr w:type="spellStart"/>
            <w:r w:rsidRPr="001C1150">
              <w:rPr>
                <w:rFonts w:ascii="Times New Roman" w:hAnsi="Times New Roman"/>
                <w:color w:val="000000"/>
                <w:sz w:val="18"/>
                <w:szCs w:val="18"/>
              </w:rPr>
              <w:t>Міськавтотранс</w:t>
            </w:r>
            <w:proofErr w:type="spellEnd"/>
            <w:r w:rsidRPr="001C1150">
              <w:rPr>
                <w:rFonts w:ascii="Times New Roman" w:hAnsi="Times New Roman"/>
                <w:color w:val="000000"/>
                <w:sz w:val="18"/>
                <w:szCs w:val="18"/>
              </w:rPr>
              <w:t>»</w:t>
            </w:r>
          </w:p>
        </w:tc>
        <w:tc>
          <w:tcPr>
            <w:tcW w:w="4540" w:type="dxa"/>
            <w:tcBorders>
              <w:top w:val="nil"/>
              <w:right w:val="single" w:sz="4" w:space="0" w:color="auto"/>
            </w:tcBorders>
            <w:shd w:val="clear" w:color="auto" w:fill="auto"/>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E80C17">
              <w:rPr>
                <w:rFonts w:ascii="Times New Roman" w:hAnsi="Times New Roman"/>
                <w:bCs/>
                <w:color w:val="000000"/>
                <w:sz w:val="18"/>
                <w:szCs w:val="18"/>
              </w:rPr>
              <w:t>-</w:t>
            </w:r>
          </w:p>
        </w:tc>
        <w:tc>
          <w:tcPr>
            <w:tcW w:w="3844" w:type="dxa"/>
            <w:gridSpan w:val="2"/>
            <w:tcBorders>
              <w:top w:val="nil"/>
            </w:tcBorders>
            <w:shd w:val="clear" w:color="auto" w:fill="auto"/>
          </w:tcPr>
          <w:p w:rsidR="00C43448" w:rsidRPr="001C1150" w:rsidRDefault="00C43448" w:rsidP="00C43448">
            <w:pPr>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lang w:eastAsia="ru-RU"/>
              </w:rPr>
              <w:t xml:space="preserve">Придбання обладнання для ремонту автобусів, проведення ремонту площадки для паркування транспортних засобів </w:t>
            </w:r>
          </w:p>
        </w:tc>
      </w:tr>
      <w:tr w:rsidR="00C43448" w:rsidRPr="001C1150" w:rsidTr="00F30AC2">
        <w:trPr>
          <w:gridAfter w:val="1"/>
          <w:wAfter w:w="8" w:type="dxa"/>
          <w:trHeight w:val="555"/>
          <w:jc w:val="center"/>
        </w:trPr>
        <w:tc>
          <w:tcPr>
            <w:tcW w:w="557" w:type="dxa"/>
            <w:tcBorders>
              <w:left w:val="single" w:sz="4" w:space="0" w:color="auto"/>
              <w:right w:val="single" w:sz="4" w:space="0" w:color="auto"/>
            </w:tcBorders>
          </w:tcPr>
          <w:p w:rsidR="00C43448" w:rsidRPr="001C1150" w:rsidRDefault="00C43448" w:rsidP="00EE79F1">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77</w:t>
            </w:r>
          </w:p>
        </w:tc>
        <w:tc>
          <w:tcPr>
            <w:tcW w:w="3861" w:type="dxa"/>
            <w:gridSpan w:val="2"/>
          </w:tcPr>
          <w:p w:rsidR="00C43448" w:rsidRPr="001C1150" w:rsidRDefault="00C43448" w:rsidP="00C43448">
            <w:pPr>
              <w:tabs>
                <w:tab w:val="left" w:pos="262"/>
                <w:tab w:val="left" w:pos="1701"/>
              </w:tabs>
              <w:spacing w:after="0" w:line="240" w:lineRule="auto"/>
              <w:rPr>
                <w:rFonts w:ascii="Times New Roman" w:hAnsi="Times New Roman"/>
                <w:color w:val="FF0000"/>
                <w:sz w:val="18"/>
                <w:szCs w:val="18"/>
              </w:rPr>
            </w:pPr>
            <w:r w:rsidRPr="001C1150">
              <w:rPr>
                <w:rFonts w:ascii="Times New Roman" w:hAnsi="Times New Roman"/>
                <w:color w:val="000000"/>
                <w:sz w:val="18"/>
                <w:szCs w:val="18"/>
              </w:rPr>
              <w:t>Впорядкування інфраструктури водного транспорту</w:t>
            </w:r>
          </w:p>
        </w:tc>
        <w:tc>
          <w:tcPr>
            <w:tcW w:w="2948" w:type="dxa"/>
          </w:tcPr>
          <w:p w:rsidR="00C43448" w:rsidRPr="001C1150" w:rsidRDefault="00C43448" w:rsidP="00C43448">
            <w:pPr>
              <w:keepLines/>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lang w:eastAsia="ru-RU"/>
              </w:rPr>
              <w:t>управління транспортних мереж та зв’язку</w:t>
            </w:r>
          </w:p>
        </w:tc>
        <w:tc>
          <w:tcPr>
            <w:tcW w:w="4540" w:type="dxa"/>
            <w:tcBorders>
              <w:top w:val="nil"/>
              <w:right w:val="single" w:sz="4" w:space="0" w:color="auto"/>
            </w:tcBorders>
            <w:shd w:val="clear" w:color="auto" w:fill="auto"/>
          </w:tcPr>
          <w:p w:rsidR="00C43448" w:rsidRPr="00A11A65" w:rsidRDefault="009F439B" w:rsidP="00C43448">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9F439B">
              <w:rPr>
                <w:rFonts w:ascii="Times New Roman" w:hAnsi="Times New Roman"/>
                <w:bCs/>
                <w:color w:val="000000"/>
                <w:sz w:val="18"/>
                <w:szCs w:val="18"/>
              </w:rPr>
              <w:t>-</w:t>
            </w:r>
          </w:p>
        </w:tc>
        <w:tc>
          <w:tcPr>
            <w:tcW w:w="3844" w:type="dxa"/>
            <w:gridSpan w:val="2"/>
            <w:tcBorders>
              <w:top w:val="nil"/>
            </w:tcBorders>
            <w:shd w:val="clear" w:color="auto" w:fill="auto"/>
          </w:tcPr>
          <w:p w:rsidR="00C43448" w:rsidRPr="001C1150" w:rsidRDefault="00C43448" w:rsidP="00C43448">
            <w:pPr>
              <w:spacing w:after="0" w:line="240" w:lineRule="auto"/>
              <w:jc w:val="both"/>
              <w:rPr>
                <w:rFonts w:ascii="Times New Roman" w:hAnsi="Times New Roman"/>
                <w:color w:val="000000"/>
                <w:sz w:val="18"/>
                <w:szCs w:val="18"/>
                <w:lang w:eastAsia="ru-RU"/>
              </w:rPr>
            </w:pPr>
            <w:r w:rsidRPr="001C1150">
              <w:rPr>
                <w:rFonts w:ascii="Times New Roman" w:hAnsi="Times New Roman"/>
                <w:color w:val="000000"/>
                <w:sz w:val="18"/>
                <w:szCs w:val="18"/>
              </w:rPr>
              <w:t>Капремонт причалів</w:t>
            </w:r>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067614" w:rsidRDefault="00C43448" w:rsidP="00C43448">
            <w:pPr>
              <w:shd w:val="clear" w:color="auto" w:fill="FFFFFF"/>
              <w:tabs>
                <w:tab w:val="left" w:pos="284"/>
              </w:tabs>
              <w:spacing w:after="0" w:line="240" w:lineRule="auto"/>
              <w:ind w:left="360"/>
              <w:jc w:val="center"/>
              <w:rPr>
                <w:rFonts w:ascii="Times New Roman" w:eastAsia="Times New Roman" w:hAnsi="Times New Roman"/>
                <w:b/>
                <w:sz w:val="18"/>
                <w:szCs w:val="18"/>
                <w:lang w:eastAsia="ru-RU"/>
              </w:rPr>
            </w:pPr>
            <w:r w:rsidRPr="00067614">
              <w:rPr>
                <w:rFonts w:ascii="Times New Roman" w:hAnsi="Times New Roman"/>
                <w:b/>
                <w:bCs/>
                <w:sz w:val="18"/>
                <w:szCs w:val="18"/>
              </w:rPr>
              <w:t>2.3</w:t>
            </w:r>
            <w:r w:rsidRPr="00067614">
              <w:rPr>
                <w:rFonts w:ascii="Times New Roman" w:eastAsia="Times New Roman" w:hAnsi="Times New Roman"/>
                <w:b/>
                <w:sz w:val="18"/>
                <w:szCs w:val="18"/>
                <w:lang w:eastAsia="ru-RU"/>
              </w:rPr>
              <w:t>. Охорона навколишнього природного середовища</w:t>
            </w:r>
          </w:p>
          <w:p w:rsidR="00C43448" w:rsidRPr="00067614" w:rsidRDefault="00C43448" w:rsidP="00C43448">
            <w:pPr>
              <w:tabs>
                <w:tab w:val="left" w:pos="1519"/>
              </w:tabs>
              <w:spacing w:after="0" w:line="240" w:lineRule="auto"/>
              <w:ind w:right="139"/>
              <w:rPr>
                <w:rFonts w:ascii="Times New Roman" w:eastAsia="Times New Roman" w:hAnsi="Times New Roman"/>
                <w:sz w:val="18"/>
                <w:szCs w:val="18"/>
              </w:rPr>
            </w:pPr>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067614" w:rsidRDefault="00C43448" w:rsidP="00C43448">
            <w:pPr>
              <w:autoSpaceDE w:val="0"/>
              <w:autoSpaceDN w:val="0"/>
              <w:adjustRightInd w:val="0"/>
              <w:spacing w:after="0" w:line="240" w:lineRule="auto"/>
              <w:jc w:val="center"/>
              <w:rPr>
                <w:rFonts w:ascii="Times New Roman" w:hAnsi="Times New Roman"/>
                <w:b/>
                <w:sz w:val="18"/>
                <w:szCs w:val="18"/>
                <w:lang w:eastAsia="uk-UA"/>
              </w:rPr>
            </w:pPr>
            <w:r w:rsidRPr="00067614">
              <w:rPr>
                <w:rFonts w:ascii="Times New Roman" w:hAnsi="Times New Roman"/>
                <w:b/>
                <w:sz w:val="18"/>
                <w:szCs w:val="18"/>
                <w:lang w:eastAsia="uk-UA"/>
              </w:rPr>
              <w:t>Тернопільська громада – територія екологічної безпеки населення та  унікального  озера.</w:t>
            </w:r>
          </w:p>
          <w:p w:rsidR="00C43448" w:rsidRPr="00067614" w:rsidRDefault="00C43448" w:rsidP="00C43448">
            <w:pPr>
              <w:shd w:val="clear" w:color="auto" w:fill="FFFFFF"/>
              <w:tabs>
                <w:tab w:val="left" w:pos="284"/>
              </w:tabs>
              <w:spacing w:after="0" w:line="240" w:lineRule="auto"/>
              <w:ind w:left="360"/>
              <w:jc w:val="center"/>
              <w:rPr>
                <w:rFonts w:ascii="Times New Roman" w:hAnsi="Times New Roman"/>
                <w:b/>
                <w:bCs/>
                <w:sz w:val="18"/>
                <w:szCs w:val="18"/>
              </w:rPr>
            </w:pPr>
          </w:p>
        </w:tc>
      </w:tr>
      <w:tr w:rsidR="00C43448" w:rsidRPr="001C1150" w:rsidTr="0052544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tabs>
                <w:tab w:val="left" w:pos="284"/>
                <w:tab w:val="left" w:pos="851"/>
              </w:tabs>
              <w:spacing w:after="0" w:line="240" w:lineRule="auto"/>
              <w:rPr>
                <w:rFonts w:ascii="Times New Roman" w:hAnsi="Times New Roman"/>
                <w:b/>
                <w:sz w:val="18"/>
                <w:szCs w:val="18"/>
              </w:rPr>
            </w:pPr>
            <w:r w:rsidRPr="001C1150">
              <w:rPr>
                <w:rFonts w:ascii="Times New Roman" w:eastAsia="Times New Roman" w:hAnsi="Times New Roman"/>
                <w:bCs/>
                <w:sz w:val="18"/>
                <w:szCs w:val="18"/>
                <w:lang w:eastAsia="ru-RU"/>
              </w:rPr>
              <w:t>Зниження рівня забруднення ґрунтів</w:t>
            </w: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hAnsi="Times New Roman"/>
                <w:sz w:val="18"/>
                <w:szCs w:val="18"/>
              </w:rPr>
              <w:t>відділ технічного нагляду Тернопільської міської ради</w:t>
            </w:r>
          </w:p>
        </w:tc>
        <w:tc>
          <w:tcPr>
            <w:tcW w:w="4540" w:type="dxa"/>
            <w:vMerge w:val="restart"/>
            <w:tcBorders>
              <w:top w:val="single" w:sz="4" w:space="0" w:color="auto"/>
              <w:left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4930E6">
              <w:rPr>
                <w:rFonts w:ascii="Times New Roman" w:hAnsi="Times New Roman"/>
                <w:bCs/>
                <w:sz w:val="20"/>
                <w:szCs w:val="20"/>
              </w:rPr>
              <w:t>Заходи з рекультивації</w:t>
            </w:r>
            <w:r w:rsidRPr="004930E6">
              <w:rPr>
                <w:rFonts w:ascii="Times New Roman" w:eastAsia="Times New Roman" w:hAnsi="Times New Roman"/>
                <w:iCs/>
                <w:sz w:val="20"/>
                <w:szCs w:val="20"/>
              </w:rPr>
              <w:t xml:space="preserve">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Рекультивація земель, в т. ч. порушених внаслідок несанкціонованого складування відходів, ліквідація стихійних сміттєзвалищ на вул. Подільській, Промисловій, Текстильній, Поліській, Об’їзній, населених пунктів громади</w:t>
            </w:r>
          </w:p>
        </w:tc>
      </w:tr>
      <w:tr w:rsidR="00C43448" w:rsidRPr="001C1150" w:rsidTr="0052544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rPr>
                <w:rFonts w:ascii="Times New Roman" w:eastAsia="Times New Roman" w:hAnsi="Times New Roman"/>
                <w:bCs/>
                <w:sz w:val="18"/>
                <w:szCs w:val="18"/>
                <w:lang w:eastAsia="ru-RU"/>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vMerge/>
            <w:tcBorders>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Встановлення меж прибережних захисних смуг та водоохоронних зон поверхневих водних </w:t>
            </w:r>
            <w:r w:rsidRPr="001C1150">
              <w:rPr>
                <w:rFonts w:ascii="Times New Roman" w:hAnsi="Times New Roman"/>
                <w:bCs/>
                <w:color w:val="000000"/>
                <w:sz w:val="18"/>
                <w:szCs w:val="18"/>
              </w:rPr>
              <w:t xml:space="preserve"> об’єктів</w:t>
            </w:r>
            <w:r w:rsidRPr="001C1150">
              <w:rPr>
                <w:rFonts w:ascii="Times New Roman" w:hAnsi="Times New Roman"/>
                <w:color w:val="000000"/>
                <w:sz w:val="18"/>
                <w:szCs w:val="18"/>
              </w:rPr>
              <w:t xml:space="preserve"> та утримання їх в належному стані</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ind w:right="175"/>
              <w:rPr>
                <w:rFonts w:ascii="Times New Roman" w:hAnsi="Times New Roman"/>
                <w:sz w:val="18"/>
                <w:szCs w:val="18"/>
              </w:rPr>
            </w:pPr>
            <w:r w:rsidRPr="001C1150">
              <w:rPr>
                <w:rFonts w:ascii="Times New Roman" w:hAnsi="Times New Roman"/>
                <w:sz w:val="18"/>
                <w:szCs w:val="18"/>
              </w:rPr>
              <w:t xml:space="preserve">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1C1150">
              <w:rPr>
                <w:rFonts w:ascii="Times New Roman" w:hAnsi="Times New Roman"/>
                <w:sz w:val="18"/>
                <w:szCs w:val="18"/>
              </w:rPr>
              <w:t>котелень</w:t>
            </w:r>
            <w:proofErr w:type="spellEnd"/>
            <w:r w:rsidRPr="001C1150">
              <w:rPr>
                <w:rFonts w:ascii="Times New Roman" w:hAnsi="Times New Roman"/>
                <w:sz w:val="18"/>
                <w:szCs w:val="18"/>
              </w:rPr>
              <w:t>, які працюють на альтернативних видах палива.</w:t>
            </w:r>
          </w:p>
        </w:tc>
        <w:tc>
          <w:tcPr>
            <w:tcW w:w="2948"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управління житлово-комунального господарства, благоустрою та екології,  </w:t>
            </w:r>
          </w:p>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КП «</w:t>
            </w:r>
            <w:proofErr w:type="spellStart"/>
            <w:r w:rsidRPr="001C1150">
              <w:rPr>
                <w:rFonts w:ascii="Times New Roman" w:hAnsi="Times New Roman"/>
                <w:sz w:val="18"/>
                <w:szCs w:val="18"/>
                <w:lang w:eastAsia="ru-RU"/>
              </w:rPr>
              <w:t>Тернопільміськтеплокомуненерго</w:t>
            </w:r>
            <w:proofErr w:type="spellEnd"/>
            <w:r w:rsidRPr="001C1150">
              <w:rPr>
                <w:rFonts w:ascii="Times New Roman" w:hAnsi="Times New Roman"/>
                <w:sz w:val="18"/>
                <w:szCs w:val="18"/>
                <w:lang w:eastAsia="ru-RU"/>
              </w:rPr>
              <w:t>»</w:t>
            </w:r>
          </w:p>
          <w:p w:rsidR="00C43448" w:rsidRPr="001C1150" w:rsidRDefault="00C43448" w:rsidP="00C43448">
            <w:pPr>
              <w:spacing w:after="0" w:line="240" w:lineRule="auto"/>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390C11">
              <w:rPr>
                <w:rFonts w:ascii="Times New Roman" w:hAnsi="Times New Roman"/>
                <w:sz w:val="18"/>
                <w:szCs w:val="18"/>
              </w:rPr>
              <w:t>Роботи не проводились</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Контроль вмісту забруднюючих речовин в атмосферному повітрі, а також нормативних показників шуму та вібрації </w:t>
            </w:r>
          </w:p>
          <w:p w:rsidR="00C43448" w:rsidRPr="001C1150" w:rsidRDefault="00C43448" w:rsidP="00C43448">
            <w:pPr>
              <w:spacing w:after="0" w:line="240" w:lineRule="auto"/>
              <w:ind w:firstLine="58"/>
              <w:rPr>
                <w:rFonts w:ascii="Times New Roman" w:hAnsi="Times New Roman"/>
                <w:color w:val="000000"/>
                <w:sz w:val="18"/>
                <w:szCs w:val="18"/>
              </w:rPr>
            </w:pPr>
            <w:r w:rsidRPr="001C1150">
              <w:rPr>
                <w:rFonts w:ascii="Times New Roman" w:hAnsi="Times New Roman"/>
                <w:color w:val="000000"/>
                <w:sz w:val="18"/>
                <w:szCs w:val="18"/>
              </w:rPr>
              <w:t>на 8 об’єктах, встановлення 8 моніторів</w:t>
            </w:r>
          </w:p>
        </w:tc>
      </w:tr>
      <w:tr w:rsidR="00C43448" w:rsidRPr="001C1150" w:rsidTr="00525441">
        <w:trPr>
          <w:gridAfter w:val="1"/>
          <w:wAfter w:w="8" w:type="dxa"/>
          <w:trHeight w:val="418"/>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3</w:t>
            </w: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ind w:right="175"/>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неканалізованих </w:t>
            </w:r>
            <w:proofErr w:type="spellStart"/>
            <w:r w:rsidRPr="001C1150">
              <w:rPr>
                <w:rFonts w:ascii="Times New Roman" w:eastAsia="Times New Roman" w:hAnsi="Times New Roman"/>
                <w:sz w:val="18"/>
                <w:szCs w:val="18"/>
                <w:lang w:eastAsia="ru-RU"/>
              </w:rPr>
              <w:t>вулицях,очищення</w:t>
            </w:r>
            <w:proofErr w:type="spellEnd"/>
            <w:r w:rsidRPr="001C1150">
              <w:rPr>
                <w:rFonts w:ascii="Times New Roman" w:eastAsia="Times New Roman" w:hAnsi="Times New Roman"/>
                <w:sz w:val="18"/>
                <w:szCs w:val="18"/>
                <w:lang w:eastAsia="ru-RU"/>
              </w:rPr>
              <w:t xml:space="preserve"> дощових вод </w:t>
            </w:r>
          </w:p>
          <w:p w:rsidR="00C43448" w:rsidRPr="001C1150" w:rsidRDefault="00C43448" w:rsidP="00C43448">
            <w:pPr>
              <w:spacing w:after="0" w:line="240" w:lineRule="auto"/>
              <w:ind w:right="175"/>
              <w:rPr>
                <w:rFonts w:ascii="Times New Roman" w:hAnsi="Times New Roman"/>
                <w:sz w:val="18"/>
                <w:szCs w:val="18"/>
              </w:rPr>
            </w:pP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відділ технічного нагляду, </w:t>
            </w:r>
            <w:r w:rsidRPr="001C1150">
              <w:rPr>
                <w:rFonts w:ascii="Times New Roman" w:hAnsi="Times New Roman"/>
                <w:sz w:val="18"/>
                <w:szCs w:val="18"/>
                <w:lang w:eastAsia="ru-RU"/>
              </w:rPr>
              <w:t>КП «Об’єднання парків культури і відпочинку м. Тернополя»</w:t>
            </w:r>
          </w:p>
        </w:tc>
        <w:tc>
          <w:tcPr>
            <w:tcW w:w="4540" w:type="dxa"/>
            <w:tcBorders>
              <w:top w:val="single" w:sz="4" w:space="0" w:color="auto"/>
              <w:left w:val="single" w:sz="4" w:space="0" w:color="auto"/>
              <w:right w:val="single" w:sz="4" w:space="0" w:color="auto"/>
            </w:tcBorders>
          </w:tcPr>
          <w:p w:rsidR="00C43448" w:rsidRPr="00A11A65" w:rsidRDefault="00C43448" w:rsidP="00C43448">
            <w:pPr>
              <w:keepLines/>
              <w:spacing w:after="0" w:line="240" w:lineRule="auto"/>
              <w:rPr>
                <w:rFonts w:ascii="Times New Roman" w:eastAsia="Times New Roman" w:hAnsi="Times New Roman"/>
                <w:iCs/>
                <w:sz w:val="18"/>
                <w:szCs w:val="18"/>
                <w:highlight w:val="yellow"/>
              </w:rPr>
            </w:pPr>
            <w:r>
              <w:rPr>
                <w:rFonts w:ascii="Times New Roman" w:eastAsia="Times New Roman" w:hAnsi="Times New Roman"/>
                <w:iCs/>
                <w:sz w:val="18"/>
                <w:szCs w:val="18"/>
              </w:rPr>
              <w:t xml:space="preserve"> </w:t>
            </w: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Виконання робіт, пов’язаних з покращенням санітарно-технічного стану та благоустрою водних об’єктів на вул.  Чумацькій</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lang w:eastAsia="ru-RU"/>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autoSpaceDE w:val="0"/>
              <w:autoSpaceDN w:val="0"/>
              <w:adjustRightInd w:val="0"/>
              <w:spacing w:after="0" w:line="240" w:lineRule="auto"/>
              <w:rPr>
                <w:rFonts w:ascii="Times New Roman" w:eastAsia="Times New Roman" w:hAnsi="Times New Roman"/>
                <w:sz w:val="18"/>
                <w:szCs w:val="18"/>
                <w:highlight w:val="yellow"/>
              </w:rPr>
            </w:pPr>
            <w:r>
              <w:rPr>
                <w:rFonts w:ascii="Times New Roman" w:eastAsia="Times New Roman" w:hAnsi="Times New Roman"/>
                <w:sz w:val="18"/>
                <w:szCs w:val="18"/>
              </w:rPr>
              <w:t xml:space="preserve"> </w:t>
            </w:r>
            <w:r w:rsidRPr="0033303F">
              <w:rPr>
                <w:rFonts w:ascii="Times New Roman" w:eastAsia="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39"/>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lang w:eastAsia="ru-RU"/>
              </w:rPr>
              <w:t xml:space="preserve">Забезпечення мешканців послугами централізованого водопостачання та водовідведення ( на  неканалізованих вулицях </w:t>
            </w:r>
            <w:proofErr w:type="spellStart"/>
            <w:r w:rsidRPr="001C1150">
              <w:rPr>
                <w:rFonts w:ascii="Times New Roman" w:eastAsia="Times New Roman" w:hAnsi="Times New Roman"/>
                <w:color w:val="000000"/>
                <w:sz w:val="18"/>
                <w:szCs w:val="18"/>
                <w:lang w:eastAsia="ru-RU"/>
              </w:rPr>
              <w:t>вул.Гребінки,Квітова,вулиці</w:t>
            </w:r>
            <w:proofErr w:type="spellEnd"/>
            <w:r w:rsidRPr="001C1150">
              <w:rPr>
                <w:rFonts w:ascii="Times New Roman" w:eastAsia="Times New Roman" w:hAnsi="Times New Roman"/>
                <w:color w:val="000000"/>
                <w:sz w:val="18"/>
                <w:szCs w:val="18"/>
                <w:lang w:eastAsia="ru-RU"/>
              </w:rPr>
              <w:t xml:space="preserve"> мікрорайонів «</w:t>
            </w:r>
            <w:proofErr w:type="spellStart"/>
            <w:r w:rsidRPr="001C1150">
              <w:rPr>
                <w:rFonts w:ascii="Times New Roman" w:eastAsia="Times New Roman" w:hAnsi="Times New Roman"/>
                <w:color w:val="000000"/>
                <w:sz w:val="18"/>
                <w:szCs w:val="18"/>
                <w:lang w:eastAsia="ru-RU"/>
              </w:rPr>
              <w:t>Пронятин</w:t>
            </w:r>
            <w:proofErr w:type="spellEnd"/>
            <w:r w:rsidRPr="001C1150">
              <w:rPr>
                <w:rFonts w:ascii="Times New Roman" w:eastAsia="Times New Roman" w:hAnsi="Times New Roman"/>
                <w:color w:val="000000"/>
                <w:sz w:val="18"/>
                <w:szCs w:val="18"/>
                <w:lang w:eastAsia="ru-RU"/>
              </w:rPr>
              <w:t>»,</w:t>
            </w:r>
            <w:proofErr w:type="spellStart"/>
            <w:r w:rsidRPr="001C1150">
              <w:rPr>
                <w:rFonts w:ascii="Times New Roman" w:eastAsia="Times New Roman" w:hAnsi="Times New Roman"/>
                <w:color w:val="000000"/>
                <w:sz w:val="18"/>
                <w:szCs w:val="18"/>
                <w:lang w:eastAsia="ru-RU"/>
              </w:rPr>
              <w:t>Кутківці</w:t>
            </w:r>
            <w:proofErr w:type="spellEnd"/>
            <w:r w:rsidRPr="001C1150">
              <w:rPr>
                <w:rFonts w:ascii="Times New Roman" w:eastAsia="Times New Roman" w:hAnsi="Times New Roman"/>
                <w:color w:val="000000"/>
                <w:sz w:val="18"/>
                <w:szCs w:val="18"/>
                <w:lang w:eastAsia="ru-RU"/>
              </w:rPr>
              <w:t>» та ін.)</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lang w:eastAsia="ru-RU"/>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keepLines/>
              <w:spacing w:after="0" w:line="240" w:lineRule="auto"/>
              <w:rPr>
                <w:rFonts w:ascii="Times New Roman" w:eastAsia="Times New Roman" w:hAnsi="Times New Roman"/>
                <w:sz w:val="18"/>
                <w:szCs w:val="18"/>
                <w:highlight w:val="yellow"/>
              </w:rPr>
            </w:pPr>
            <w:r>
              <w:rPr>
                <w:rFonts w:ascii="Times New Roman" w:eastAsia="Times New Roman" w:hAnsi="Times New Roman"/>
                <w:sz w:val="18"/>
                <w:szCs w:val="18"/>
              </w:rPr>
              <w:t xml:space="preserve"> </w:t>
            </w:r>
            <w:r w:rsidRPr="0033303F">
              <w:rPr>
                <w:rFonts w:ascii="Times New Roman" w:eastAsia="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before="100" w:beforeAutospacing="1" w:after="100" w:afterAutospacing="1" w:line="240" w:lineRule="auto"/>
              <w:outlineLvl w:val="0"/>
              <w:rPr>
                <w:rFonts w:ascii="Times New Roman" w:eastAsia="Times New Roman" w:hAnsi="Times New Roman"/>
                <w:color w:val="000000"/>
                <w:sz w:val="18"/>
                <w:szCs w:val="18"/>
                <w:lang w:eastAsia="ru-RU"/>
              </w:rPr>
            </w:pPr>
            <w:r w:rsidRPr="001C1150">
              <w:rPr>
                <w:rFonts w:ascii="Times New Roman" w:eastAsia="Times New Roman" w:hAnsi="Times New Roman"/>
                <w:bCs/>
                <w:color w:val="000000"/>
                <w:kern w:val="36"/>
                <w:sz w:val="18"/>
                <w:szCs w:val="18"/>
                <w:lang w:eastAsia="uk-UA"/>
              </w:rPr>
              <w:t>Капітальний ремонт затворів шлюзного моста Тернопільського водосховища в м. Тернополі</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lang w:eastAsia="ru-RU"/>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8E4170" w:rsidP="00C43448">
            <w:pPr>
              <w:keepLines/>
              <w:spacing w:after="0" w:line="240" w:lineRule="auto"/>
              <w:rPr>
                <w:rFonts w:ascii="Times New Roman" w:hAnsi="Times New Roman"/>
                <w:sz w:val="18"/>
                <w:szCs w:val="18"/>
                <w:highlight w:val="yellow"/>
              </w:rPr>
            </w:pPr>
            <w:r w:rsidRPr="00BB7F62">
              <w:rPr>
                <w:rFonts w:ascii="Times New Roman" w:eastAsia="Times New Roman" w:hAnsi="Times New Roman"/>
                <w:iCs/>
                <w:sz w:val="18"/>
                <w:szCs w:val="18"/>
                <w:lang w:val="ru-RU"/>
              </w:rPr>
              <w:t xml:space="preserve"> </w:t>
            </w:r>
            <w:r w:rsidR="00C43448" w:rsidRPr="0033303F">
              <w:rPr>
                <w:rFonts w:ascii="Times New Roman" w:eastAsia="Times New Roman" w:hAnsi="Times New Roman"/>
                <w:i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Будівництво </w:t>
            </w:r>
            <w:proofErr w:type="spellStart"/>
            <w:r w:rsidRPr="001C1150">
              <w:rPr>
                <w:rFonts w:ascii="Times New Roman" w:eastAsia="Times New Roman" w:hAnsi="Times New Roman"/>
                <w:snapToGrid w:val="0"/>
                <w:color w:val="000000"/>
                <w:sz w:val="18"/>
                <w:szCs w:val="18"/>
              </w:rPr>
              <w:t>ситеми</w:t>
            </w:r>
            <w:proofErr w:type="spellEnd"/>
            <w:r w:rsidRPr="001C1150">
              <w:rPr>
                <w:rFonts w:ascii="Times New Roman" w:eastAsia="Times New Roman" w:hAnsi="Times New Roman"/>
                <w:snapToGrid w:val="0"/>
                <w:color w:val="000000"/>
                <w:sz w:val="18"/>
                <w:szCs w:val="18"/>
              </w:rPr>
              <w:t xml:space="preserve"> </w:t>
            </w:r>
            <w:proofErr w:type="spellStart"/>
            <w:r w:rsidRPr="001C1150">
              <w:rPr>
                <w:rFonts w:ascii="Times New Roman" w:eastAsia="Times New Roman" w:hAnsi="Times New Roman"/>
                <w:snapToGrid w:val="0"/>
                <w:color w:val="000000"/>
                <w:sz w:val="18"/>
                <w:szCs w:val="18"/>
              </w:rPr>
              <w:t>ощищення</w:t>
            </w:r>
            <w:proofErr w:type="spellEnd"/>
            <w:r w:rsidRPr="001C1150">
              <w:rPr>
                <w:rFonts w:ascii="Times New Roman" w:eastAsia="Times New Roman" w:hAnsi="Times New Roman"/>
                <w:snapToGrid w:val="0"/>
                <w:color w:val="000000"/>
                <w:sz w:val="18"/>
                <w:szCs w:val="18"/>
              </w:rPr>
              <w:t xml:space="preserve"> води на дощовому колектору по </w:t>
            </w:r>
            <w:proofErr w:type="spellStart"/>
            <w:r w:rsidRPr="001C1150">
              <w:rPr>
                <w:rFonts w:ascii="Times New Roman" w:eastAsia="Times New Roman" w:hAnsi="Times New Roman"/>
                <w:snapToGrid w:val="0"/>
                <w:color w:val="000000"/>
                <w:sz w:val="18"/>
                <w:szCs w:val="18"/>
              </w:rPr>
              <w:t>вул.Білецькій</w:t>
            </w:r>
            <w:proofErr w:type="spellEnd"/>
          </w:p>
        </w:tc>
      </w:tr>
      <w:tr w:rsidR="00C43448" w:rsidRPr="001C1150" w:rsidTr="00525441">
        <w:trPr>
          <w:gridAfter w:val="1"/>
          <w:wAfter w:w="8" w:type="dxa"/>
          <w:trHeight w:val="483"/>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4</w:t>
            </w:r>
          </w:p>
          <w:p w:rsidR="00C43448" w:rsidRPr="001C1150" w:rsidRDefault="00C43448" w:rsidP="00C43448">
            <w:pPr>
              <w:rPr>
                <w:rFonts w:ascii="Times New Roman" w:eastAsia="Times New Roman" w:hAnsi="Times New Roman"/>
                <w:sz w:val="18"/>
                <w:szCs w:val="18"/>
              </w:rPr>
            </w:pP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p w:rsidR="00C43448" w:rsidRPr="001C1150" w:rsidRDefault="00C43448" w:rsidP="00C43448">
            <w:pPr>
              <w:spacing w:after="0" w:line="240" w:lineRule="auto"/>
              <w:rPr>
                <w:rFonts w:ascii="Times New Roman" w:hAnsi="Times New Roman"/>
                <w:sz w:val="18"/>
                <w:szCs w:val="18"/>
              </w:rPr>
            </w:pPr>
          </w:p>
          <w:p w:rsidR="00C43448" w:rsidRPr="001C1150" w:rsidRDefault="00C43448" w:rsidP="00C43448">
            <w:pPr>
              <w:spacing w:after="0" w:line="240" w:lineRule="auto"/>
              <w:rPr>
                <w:rFonts w:ascii="Times New Roman" w:hAnsi="Times New Roman"/>
                <w:sz w:val="18"/>
                <w:szCs w:val="18"/>
              </w:rPr>
            </w:pPr>
          </w:p>
          <w:p w:rsidR="00C43448" w:rsidRPr="001C1150" w:rsidRDefault="00C43448" w:rsidP="00C43448">
            <w:pPr>
              <w:spacing w:after="0" w:line="240" w:lineRule="auto"/>
              <w:rPr>
                <w:rFonts w:ascii="Times New Roman" w:hAnsi="Times New Roman"/>
                <w:sz w:val="18"/>
                <w:szCs w:val="18"/>
              </w:rPr>
            </w:pPr>
          </w:p>
          <w:p w:rsidR="00C43448" w:rsidRPr="001C1150" w:rsidRDefault="00C43448" w:rsidP="00C43448">
            <w:pPr>
              <w:spacing w:after="0" w:line="240" w:lineRule="auto"/>
              <w:rPr>
                <w:rFonts w:ascii="Times New Roman" w:eastAsia="Times New Roman" w:hAnsi="Times New Roman"/>
                <w:sz w:val="18"/>
                <w:szCs w:val="18"/>
                <w:lang w:eastAsia="ru-RU"/>
              </w:rPr>
            </w:pPr>
            <w:r w:rsidRPr="001C1150">
              <w:rPr>
                <w:rFonts w:ascii="Times New Roman" w:hAnsi="Times New Roman"/>
                <w:sz w:val="18"/>
                <w:szCs w:val="18"/>
              </w:rPr>
              <w:t>Зменшення підтоплень прибудинкових територій  та аварійності інженерних мереж</w:t>
            </w: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p w:rsidR="00C43448" w:rsidRPr="001C1150" w:rsidRDefault="00C43448" w:rsidP="00C43448">
            <w:pPr>
              <w:spacing w:after="0" w:line="240" w:lineRule="auto"/>
              <w:rPr>
                <w:rFonts w:ascii="Times New Roman" w:hAnsi="Times New Roman"/>
                <w:sz w:val="18"/>
                <w:szCs w:val="18"/>
                <w:lang w:eastAsia="ru-RU"/>
              </w:rPr>
            </w:pPr>
          </w:p>
          <w:p w:rsidR="00C43448" w:rsidRPr="001C1150" w:rsidRDefault="00C43448" w:rsidP="00C43448">
            <w:pPr>
              <w:spacing w:after="0" w:line="240" w:lineRule="auto"/>
              <w:rPr>
                <w:rFonts w:ascii="Times New Roman" w:hAnsi="Times New Roman"/>
                <w:sz w:val="18"/>
                <w:szCs w:val="18"/>
                <w:lang w:eastAsia="ru-RU"/>
              </w:rPr>
            </w:pPr>
          </w:p>
          <w:p w:rsidR="00C43448" w:rsidRPr="001C1150" w:rsidRDefault="00C43448" w:rsidP="00C43448">
            <w:pPr>
              <w:spacing w:after="0" w:line="240" w:lineRule="auto"/>
              <w:rPr>
                <w:rFonts w:ascii="Times New Roman" w:hAnsi="Times New Roman"/>
                <w:sz w:val="18"/>
                <w:szCs w:val="18"/>
                <w:lang w:eastAsia="ru-RU"/>
              </w:rPr>
            </w:pPr>
          </w:p>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8E4170" w:rsidP="00C43448">
            <w:pPr>
              <w:keepLines/>
              <w:spacing w:after="0" w:line="240" w:lineRule="auto"/>
              <w:rPr>
                <w:rFonts w:ascii="Times New Roman" w:eastAsia="Times New Roman" w:hAnsi="Times New Roman"/>
                <w:iCs/>
                <w:sz w:val="18"/>
                <w:szCs w:val="18"/>
                <w:highlight w:val="yellow"/>
              </w:rPr>
            </w:pPr>
            <w:r w:rsidRPr="00BB7F62">
              <w:rPr>
                <w:rFonts w:ascii="Times New Roman" w:eastAsia="Times New Roman" w:hAnsi="Times New Roman"/>
                <w:iCs/>
                <w:sz w:val="18"/>
                <w:szCs w:val="18"/>
                <w:lang w:val="ru-RU"/>
              </w:rPr>
              <w:t xml:space="preserve"> </w:t>
            </w:r>
            <w:r w:rsidR="00C43448"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Будівництво, реконструкція утримання, капітальний ремонт-влаштування дощової каналізації, колекторів  в тому числі</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8229FB">
            <w:pPr>
              <w:keepLines/>
              <w:spacing w:after="0" w:line="240" w:lineRule="auto"/>
              <w:rPr>
                <w:rFonts w:ascii="Times New Roman" w:eastAsia="Times New Roman" w:hAnsi="Times New Roman"/>
                <w:iCs/>
                <w:sz w:val="18"/>
                <w:szCs w:val="18"/>
                <w:highlight w:val="yellow"/>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Будівництво дощового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на  вул. Галицькій в м. Тернополі</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highlight w:val="yellow"/>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8229FB">
            <w:pPr>
              <w:keepLines/>
              <w:spacing w:after="0" w:line="240" w:lineRule="auto"/>
              <w:rPr>
                <w:rFonts w:ascii="Times New Roman" w:eastAsia="Times New Roman" w:hAnsi="Times New Roman"/>
                <w:iCs/>
                <w:sz w:val="18"/>
                <w:szCs w:val="18"/>
                <w:highlight w:val="yellow"/>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Будівництво дощового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від </w:t>
            </w:r>
            <w:proofErr w:type="spellStart"/>
            <w:r w:rsidRPr="001C1150">
              <w:rPr>
                <w:rFonts w:ascii="Times New Roman" w:hAnsi="Times New Roman"/>
                <w:color w:val="000000"/>
                <w:sz w:val="18"/>
                <w:szCs w:val="18"/>
              </w:rPr>
              <w:t>вул.Чернівецької</w:t>
            </w:r>
            <w:proofErr w:type="spellEnd"/>
            <w:r w:rsidRPr="001C1150">
              <w:rPr>
                <w:rFonts w:ascii="Times New Roman" w:hAnsi="Times New Roman"/>
                <w:color w:val="000000"/>
                <w:sz w:val="18"/>
                <w:szCs w:val="18"/>
              </w:rPr>
              <w:t xml:space="preserve"> до </w:t>
            </w:r>
            <w:proofErr w:type="spellStart"/>
            <w:r w:rsidRPr="001C1150">
              <w:rPr>
                <w:rFonts w:ascii="Times New Roman" w:hAnsi="Times New Roman"/>
                <w:color w:val="000000"/>
                <w:sz w:val="18"/>
                <w:szCs w:val="18"/>
              </w:rPr>
              <w:t>вул.Білогірської</w:t>
            </w:r>
            <w:proofErr w:type="spellEnd"/>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highlight w:val="yellow"/>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8229FB">
            <w:pPr>
              <w:keepLines/>
              <w:spacing w:after="0" w:line="240" w:lineRule="auto"/>
              <w:rPr>
                <w:rFonts w:ascii="Times New Roman" w:eastAsia="Times New Roman" w:hAnsi="Times New Roman"/>
                <w:iCs/>
                <w:sz w:val="18"/>
                <w:szCs w:val="18"/>
                <w:highlight w:val="yellow"/>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Капітальний ремонт/влаштування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дощової каналізації від Театрального майдану до центрального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дощової каналізації на  </w:t>
            </w:r>
            <w:proofErr w:type="spellStart"/>
            <w:r w:rsidRPr="001C1150">
              <w:rPr>
                <w:rFonts w:ascii="Times New Roman" w:hAnsi="Times New Roman"/>
                <w:color w:val="000000"/>
                <w:sz w:val="18"/>
                <w:szCs w:val="18"/>
              </w:rPr>
              <w:t>вул.С.Крушельницької</w:t>
            </w:r>
            <w:proofErr w:type="spellEnd"/>
            <w:r w:rsidRPr="001C1150">
              <w:rPr>
                <w:rFonts w:ascii="Times New Roman" w:hAnsi="Times New Roman"/>
                <w:color w:val="000000"/>
                <w:sz w:val="18"/>
                <w:szCs w:val="18"/>
              </w:rPr>
              <w:t xml:space="preserve"> </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highlight w:val="yellow"/>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8229FB">
            <w:pPr>
              <w:keepLines/>
              <w:spacing w:after="0" w:line="240" w:lineRule="auto"/>
              <w:rPr>
                <w:rFonts w:ascii="Times New Roman" w:eastAsia="Times New Roman" w:hAnsi="Times New Roman"/>
                <w:iCs/>
                <w:sz w:val="18"/>
                <w:szCs w:val="18"/>
                <w:highlight w:val="yellow"/>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Реконструкція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дощової каналізації від </w:t>
            </w:r>
            <w:proofErr w:type="spellStart"/>
            <w:r w:rsidRPr="001C1150">
              <w:rPr>
                <w:rFonts w:ascii="Times New Roman" w:hAnsi="Times New Roman"/>
                <w:color w:val="000000"/>
                <w:sz w:val="18"/>
                <w:szCs w:val="18"/>
              </w:rPr>
              <w:t>вул.С.Крушельницької</w:t>
            </w:r>
            <w:proofErr w:type="spellEnd"/>
            <w:r w:rsidRPr="001C1150">
              <w:rPr>
                <w:rFonts w:ascii="Times New Roman" w:hAnsi="Times New Roman"/>
                <w:color w:val="000000"/>
                <w:sz w:val="18"/>
                <w:szCs w:val="18"/>
              </w:rPr>
              <w:t xml:space="preserve"> до парку </w:t>
            </w:r>
            <w:proofErr w:type="spellStart"/>
            <w:r w:rsidRPr="001C1150">
              <w:rPr>
                <w:rFonts w:ascii="Times New Roman" w:hAnsi="Times New Roman"/>
                <w:color w:val="000000"/>
                <w:sz w:val="18"/>
                <w:szCs w:val="18"/>
              </w:rPr>
              <w:t>ім.Т.Шевченка</w:t>
            </w:r>
            <w:proofErr w:type="spellEnd"/>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highlight w:val="yellow"/>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33303F" w:rsidRDefault="00C43448" w:rsidP="008229FB">
            <w:pPr>
              <w:keepLines/>
              <w:spacing w:after="0" w:line="240" w:lineRule="auto"/>
              <w:rPr>
                <w:rFonts w:ascii="Times New Roman" w:eastAsia="Times New Roman" w:hAnsi="Times New Roman"/>
                <w:iCs/>
                <w:sz w:val="18"/>
                <w:szCs w:val="18"/>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Капітальний ремонт дощового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на </w:t>
            </w:r>
            <w:proofErr w:type="spellStart"/>
            <w:r w:rsidRPr="001C1150">
              <w:rPr>
                <w:rFonts w:ascii="Times New Roman" w:hAnsi="Times New Roman"/>
                <w:color w:val="000000"/>
                <w:sz w:val="18"/>
                <w:szCs w:val="18"/>
              </w:rPr>
              <w:t>вул.Дружби</w:t>
            </w:r>
            <w:proofErr w:type="spellEnd"/>
            <w:r w:rsidRPr="001C1150">
              <w:rPr>
                <w:rFonts w:ascii="Times New Roman" w:hAnsi="Times New Roman"/>
                <w:color w:val="000000"/>
                <w:sz w:val="18"/>
                <w:szCs w:val="18"/>
              </w:rPr>
              <w:t xml:space="preserve">  та на </w:t>
            </w:r>
            <w:proofErr w:type="spellStart"/>
            <w:r w:rsidRPr="001C1150">
              <w:rPr>
                <w:rFonts w:ascii="Times New Roman" w:hAnsi="Times New Roman"/>
                <w:color w:val="000000"/>
                <w:sz w:val="18"/>
                <w:szCs w:val="18"/>
              </w:rPr>
              <w:t>вул.Чернівецькій</w:t>
            </w:r>
            <w:proofErr w:type="spellEnd"/>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highlight w:val="yellow"/>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33303F" w:rsidRDefault="00C43448" w:rsidP="008229FB">
            <w:pPr>
              <w:keepLines/>
              <w:spacing w:after="0" w:line="240" w:lineRule="auto"/>
              <w:rPr>
                <w:rFonts w:ascii="Times New Roman" w:eastAsia="Times New Roman" w:hAnsi="Times New Roman"/>
                <w:iCs/>
                <w:sz w:val="18"/>
                <w:szCs w:val="18"/>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Капітальний ремонт-влаштування </w:t>
            </w:r>
            <w:proofErr w:type="spellStart"/>
            <w:r w:rsidRPr="001C1150">
              <w:rPr>
                <w:rFonts w:ascii="Times New Roman" w:hAnsi="Times New Roman"/>
                <w:color w:val="000000"/>
                <w:sz w:val="18"/>
                <w:szCs w:val="18"/>
              </w:rPr>
              <w:t>водовідводного</w:t>
            </w:r>
            <w:proofErr w:type="spellEnd"/>
            <w:r w:rsidRPr="001C1150">
              <w:rPr>
                <w:rFonts w:ascii="Times New Roman" w:hAnsi="Times New Roman"/>
                <w:color w:val="000000"/>
                <w:sz w:val="18"/>
                <w:szCs w:val="18"/>
              </w:rPr>
              <w:t xml:space="preserve">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від острова «</w:t>
            </w:r>
            <w:proofErr w:type="spellStart"/>
            <w:r w:rsidRPr="001C1150">
              <w:rPr>
                <w:rFonts w:ascii="Times New Roman" w:hAnsi="Times New Roman"/>
                <w:color w:val="000000"/>
                <w:sz w:val="18"/>
                <w:szCs w:val="18"/>
              </w:rPr>
              <w:t>Чайка»до</w:t>
            </w:r>
            <w:proofErr w:type="spellEnd"/>
            <w:r w:rsidRPr="001C1150">
              <w:rPr>
                <w:rFonts w:ascii="Times New Roman" w:hAnsi="Times New Roman"/>
                <w:color w:val="000000"/>
                <w:sz w:val="18"/>
                <w:szCs w:val="18"/>
              </w:rPr>
              <w:t xml:space="preserve"> дощового </w:t>
            </w:r>
            <w:proofErr w:type="spellStart"/>
            <w:r w:rsidRPr="001C1150">
              <w:rPr>
                <w:rFonts w:ascii="Times New Roman" w:hAnsi="Times New Roman"/>
                <w:color w:val="000000"/>
                <w:sz w:val="18"/>
                <w:szCs w:val="18"/>
              </w:rPr>
              <w:t>колектора</w:t>
            </w:r>
            <w:proofErr w:type="spellEnd"/>
            <w:r w:rsidRPr="001C1150">
              <w:rPr>
                <w:rFonts w:ascii="Times New Roman" w:hAnsi="Times New Roman"/>
                <w:color w:val="000000"/>
                <w:sz w:val="18"/>
                <w:szCs w:val="18"/>
              </w:rPr>
              <w:t xml:space="preserve"> в парку </w:t>
            </w:r>
            <w:proofErr w:type="spellStart"/>
            <w:r w:rsidRPr="001C1150">
              <w:rPr>
                <w:rFonts w:ascii="Times New Roman" w:hAnsi="Times New Roman"/>
                <w:color w:val="000000"/>
                <w:sz w:val="18"/>
                <w:szCs w:val="18"/>
              </w:rPr>
              <w:t>ім.Т.Шеченка</w:t>
            </w:r>
            <w:proofErr w:type="spellEnd"/>
          </w:p>
        </w:tc>
      </w:tr>
      <w:tr w:rsidR="00C43448" w:rsidRPr="001C1150" w:rsidTr="002A695C">
        <w:trPr>
          <w:gridAfter w:val="1"/>
          <w:wAfter w:w="8" w:type="dxa"/>
          <w:trHeight w:val="570"/>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5</w:t>
            </w: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5</w:t>
            </w:r>
          </w:p>
        </w:tc>
        <w:tc>
          <w:tcPr>
            <w:tcW w:w="3861" w:type="dxa"/>
            <w:gridSpan w:val="2"/>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Зменшення підтоплень сільських населених пунктів </w:t>
            </w: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tc>
        <w:tc>
          <w:tcPr>
            <w:tcW w:w="4540" w:type="dxa"/>
            <w:vMerge w:val="restart"/>
            <w:tcBorders>
              <w:top w:val="single" w:sz="4" w:space="0" w:color="auto"/>
              <w:left w:val="single" w:sz="4" w:space="0" w:color="auto"/>
              <w:right w:val="single" w:sz="4" w:space="0" w:color="auto"/>
            </w:tcBorders>
          </w:tcPr>
          <w:p w:rsidR="00C43448" w:rsidRPr="0033303F" w:rsidRDefault="00C43448" w:rsidP="008229FB">
            <w:pPr>
              <w:keepLines/>
              <w:spacing w:after="0" w:line="240" w:lineRule="auto"/>
              <w:rPr>
                <w:rFonts w:ascii="Times New Roman" w:eastAsia="Times New Roman" w:hAnsi="Times New Roman"/>
                <w:iCs/>
                <w:sz w:val="18"/>
                <w:szCs w:val="18"/>
              </w:rPr>
            </w:pPr>
            <w:r w:rsidRPr="0033303F">
              <w:rPr>
                <w:rFonts w:ascii="Times New Roman" w:eastAsia="Times New Roman" w:hAnsi="Times New Roman"/>
                <w:i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Створення нових захисних лісових насаджень вздовж водних </w:t>
            </w:r>
            <w:r w:rsidRPr="001C1150">
              <w:rPr>
                <w:rFonts w:ascii="Times New Roman" w:hAnsi="Times New Roman"/>
                <w:bCs/>
                <w:color w:val="000000"/>
                <w:sz w:val="18"/>
                <w:szCs w:val="18"/>
              </w:rPr>
              <w:t xml:space="preserve"> об’єктів</w:t>
            </w:r>
          </w:p>
        </w:tc>
      </w:tr>
      <w:tr w:rsidR="00C43448" w:rsidRPr="001C1150" w:rsidTr="00525441">
        <w:trPr>
          <w:gridAfter w:val="1"/>
          <w:wAfter w:w="8" w:type="dxa"/>
          <w:trHeight w:val="483"/>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vMerge/>
            <w:tcBorders>
              <w:left w:val="single" w:sz="4" w:space="0" w:color="auto"/>
              <w:bottom w:val="single" w:sz="4" w:space="0" w:color="auto"/>
              <w:right w:val="single" w:sz="4" w:space="0" w:color="auto"/>
            </w:tcBorders>
          </w:tcPr>
          <w:p w:rsidR="00C43448" w:rsidRPr="00A11A65" w:rsidRDefault="00C43448" w:rsidP="00C43448">
            <w:pPr>
              <w:keepLines/>
              <w:spacing w:after="0" w:line="240" w:lineRule="auto"/>
              <w:jc w:val="center"/>
              <w:rPr>
                <w:rFonts w:ascii="Times New Roman" w:eastAsia="Times New Roman" w:hAnsi="Times New Roman"/>
                <w:i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Визначення місць </w:t>
            </w:r>
            <w:proofErr w:type="spellStart"/>
            <w:r w:rsidRPr="001C1150">
              <w:rPr>
                <w:rFonts w:ascii="Times New Roman" w:hAnsi="Times New Roman"/>
                <w:color w:val="000000"/>
                <w:sz w:val="18"/>
                <w:szCs w:val="18"/>
              </w:rPr>
              <w:t>відновлень</w:t>
            </w:r>
            <w:proofErr w:type="spellEnd"/>
            <w:r w:rsidRPr="001C1150">
              <w:rPr>
                <w:rFonts w:ascii="Times New Roman" w:hAnsi="Times New Roman"/>
                <w:color w:val="000000"/>
                <w:sz w:val="18"/>
                <w:szCs w:val="18"/>
              </w:rPr>
              <w:t xml:space="preserve"> природного стану і підтримання гідрологічного режиму і санітарного стану річок</w:t>
            </w:r>
          </w:p>
        </w:tc>
      </w:tr>
      <w:tr w:rsidR="00C43448" w:rsidRPr="001C1150" w:rsidTr="0052544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B050"/>
                <w:sz w:val="18"/>
                <w:szCs w:val="18"/>
              </w:rPr>
            </w:pPr>
            <w:r w:rsidRPr="001C1150">
              <w:rPr>
                <w:rFonts w:ascii="Times New Roman" w:eastAsia="Times New Roman CYR" w:hAnsi="Times New Roman"/>
                <w:sz w:val="18"/>
                <w:szCs w:val="18"/>
              </w:rPr>
              <w:t>Покращення екологічної ситуації Тернопільського водосховища</w:t>
            </w:r>
          </w:p>
          <w:p w:rsidR="00C43448" w:rsidRPr="001C1150" w:rsidRDefault="00C43448" w:rsidP="00C43448">
            <w:pPr>
              <w:spacing w:after="0" w:line="240" w:lineRule="auto"/>
              <w:rPr>
                <w:rFonts w:ascii="Times New Roman" w:eastAsia="Times New Roman" w:hAnsi="Times New Roman"/>
                <w:snapToGrid w:val="0"/>
                <w:color w:val="00B050"/>
                <w:sz w:val="18"/>
                <w:szCs w:val="18"/>
              </w:rPr>
            </w:pPr>
          </w:p>
          <w:p w:rsidR="00C43448" w:rsidRPr="001C1150" w:rsidRDefault="00C43448" w:rsidP="00C43448">
            <w:pPr>
              <w:spacing w:after="0" w:line="240" w:lineRule="auto"/>
              <w:rPr>
                <w:rFonts w:ascii="Times New Roman" w:hAnsi="Times New Roman"/>
                <w:sz w:val="18"/>
                <w:szCs w:val="18"/>
              </w:rPr>
            </w:pP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управління житлово-комунального господарства, благоустрою та екології, </w:t>
            </w:r>
            <w:r w:rsidRPr="001C1150">
              <w:rPr>
                <w:rFonts w:ascii="Times New Roman" w:hAnsi="Times New Roman"/>
                <w:sz w:val="18"/>
                <w:szCs w:val="18"/>
              </w:rPr>
              <w:t xml:space="preserve"> </w:t>
            </w:r>
            <w:r w:rsidRPr="001C1150">
              <w:rPr>
                <w:rFonts w:ascii="Times New Roman" w:hAnsi="Times New Roman"/>
                <w:sz w:val="18"/>
                <w:szCs w:val="18"/>
                <w:lang w:eastAsia="ru-RU"/>
              </w:rPr>
              <w:t xml:space="preserve">КП «Об’єднання парків культури і відпочинку </w:t>
            </w:r>
          </w:p>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м. Тернополя»</w:t>
            </w:r>
          </w:p>
        </w:tc>
        <w:tc>
          <w:tcPr>
            <w:tcW w:w="4540" w:type="dxa"/>
            <w:tcBorders>
              <w:top w:val="single" w:sz="4" w:space="0" w:color="auto"/>
              <w:left w:val="single" w:sz="4" w:space="0" w:color="auto"/>
              <w:bottom w:val="single" w:sz="4" w:space="0" w:color="auto"/>
              <w:right w:val="single" w:sz="4" w:space="0" w:color="auto"/>
            </w:tcBorders>
          </w:tcPr>
          <w:p w:rsidR="00C43448" w:rsidRPr="0033303F" w:rsidRDefault="00C43448" w:rsidP="00E9047A">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33303F">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Очищення донних </w:t>
            </w:r>
            <w:proofErr w:type="spellStart"/>
            <w:r w:rsidRPr="001C1150">
              <w:rPr>
                <w:rFonts w:ascii="Times New Roman" w:hAnsi="Times New Roman"/>
                <w:color w:val="000000"/>
                <w:sz w:val="18"/>
                <w:szCs w:val="18"/>
              </w:rPr>
              <w:t>відкладень</w:t>
            </w:r>
            <w:proofErr w:type="spellEnd"/>
            <w:r w:rsidRPr="001C1150">
              <w:rPr>
                <w:rFonts w:ascii="Times New Roman" w:hAnsi="Times New Roman"/>
                <w:color w:val="000000"/>
                <w:sz w:val="18"/>
                <w:szCs w:val="18"/>
              </w:rPr>
              <w:t xml:space="preserve"> (намулу) на частині акваторії </w:t>
            </w:r>
            <w:proofErr w:type="spellStart"/>
            <w:r w:rsidRPr="001C1150">
              <w:rPr>
                <w:rFonts w:ascii="Times New Roman" w:hAnsi="Times New Roman"/>
                <w:color w:val="000000"/>
                <w:sz w:val="18"/>
                <w:szCs w:val="18"/>
              </w:rPr>
              <w:t>ставу</w:t>
            </w:r>
            <w:proofErr w:type="spellEnd"/>
            <w:r w:rsidRPr="001C1150">
              <w:rPr>
                <w:rFonts w:ascii="Times New Roman" w:hAnsi="Times New Roman"/>
                <w:color w:val="000000"/>
                <w:sz w:val="18"/>
                <w:szCs w:val="18"/>
              </w:rPr>
              <w:t xml:space="preserve"> прибережної смуги  </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(ділянка акваторії протяжністю </w:t>
            </w:r>
            <w:smartTag w:uri="urn:schemas-microsoft-com:office:smarttags" w:element="metricconverter">
              <w:smartTagPr>
                <w:attr w:name="ProductID" w:val="1000,0 м"/>
              </w:smartTagPr>
              <w:r w:rsidRPr="001C1150">
                <w:rPr>
                  <w:rFonts w:ascii="Times New Roman" w:hAnsi="Times New Roman"/>
                  <w:color w:val="000000"/>
                  <w:sz w:val="18"/>
                  <w:szCs w:val="18"/>
                </w:rPr>
                <w:t>1000,0 м</w:t>
              </w:r>
            </w:smartTag>
            <w:r w:rsidRPr="001C1150">
              <w:rPr>
                <w:rFonts w:ascii="Times New Roman" w:hAnsi="Times New Roman"/>
                <w:color w:val="000000"/>
                <w:sz w:val="18"/>
                <w:szCs w:val="18"/>
              </w:rPr>
              <w:t>)</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-реалізація проекту «Капітальний ремонт-покращення технічного та екологічного стану водосховища «Тернопільський став в </w:t>
            </w:r>
            <w:proofErr w:type="spellStart"/>
            <w:r w:rsidRPr="001C1150">
              <w:rPr>
                <w:rFonts w:ascii="Times New Roman" w:hAnsi="Times New Roman"/>
                <w:color w:val="000000"/>
                <w:sz w:val="18"/>
                <w:szCs w:val="18"/>
              </w:rPr>
              <w:t>м.Тернополь</w:t>
            </w:r>
            <w:proofErr w:type="spellEnd"/>
            <w:r w:rsidRPr="001C1150">
              <w:rPr>
                <w:rFonts w:ascii="Times New Roman" w:hAnsi="Times New Roman"/>
                <w:color w:val="000000"/>
                <w:sz w:val="18"/>
                <w:szCs w:val="18"/>
              </w:rPr>
              <w:t>».</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33303F" w:rsidRDefault="00C43448" w:rsidP="00E9047A">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33303F">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eastAsia="Times New Roman" w:hAnsi="Times New Roman"/>
                <w:snapToGrid w:val="0"/>
                <w:color w:val="000000"/>
                <w:sz w:val="18"/>
                <w:szCs w:val="18"/>
              </w:rPr>
              <w:t xml:space="preserve"> Встановлення систем водопостачання та водовідведення на територіях прилеглих до водосховища.</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33303F" w:rsidRDefault="00C43448" w:rsidP="00E9047A">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33303F">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 Встановлення аераційних фонтанів невеликої потужності (1,0-2,0 тис. дм</w:t>
            </w:r>
            <w:r w:rsidRPr="001C1150">
              <w:rPr>
                <w:rFonts w:ascii="Times New Roman" w:eastAsia="Times New Roman" w:hAnsi="Times New Roman"/>
                <w:snapToGrid w:val="0"/>
                <w:color w:val="000000"/>
                <w:sz w:val="18"/>
                <w:szCs w:val="18"/>
                <w:vertAlign w:val="superscript"/>
              </w:rPr>
              <w:t>3</w:t>
            </w:r>
            <w:r w:rsidRPr="001C1150">
              <w:rPr>
                <w:rFonts w:ascii="Times New Roman" w:eastAsia="Times New Roman" w:hAnsi="Times New Roman"/>
                <w:snapToGrid w:val="0"/>
                <w:color w:val="000000"/>
                <w:sz w:val="18"/>
                <w:szCs w:val="18"/>
              </w:rPr>
              <w:t>/год).</w:t>
            </w:r>
          </w:p>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Будівництво системи аерації Тернопільського </w:t>
            </w:r>
            <w:proofErr w:type="spellStart"/>
            <w:r w:rsidRPr="001C1150">
              <w:rPr>
                <w:rFonts w:ascii="Times New Roman" w:eastAsia="Times New Roman" w:hAnsi="Times New Roman"/>
                <w:snapToGrid w:val="0"/>
                <w:color w:val="000000"/>
                <w:sz w:val="18"/>
                <w:szCs w:val="18"/>
              </w:rPr>
              <w:t>ставу</w:t>
            </w:r>
            <w:proofErr w:type="spellEnd"/>
            <w:r w:rsidRPr="001C1150">
              <w:rPr>
                <w:rFonts w:ascii="Times New Roman" w:eastAsia="Times New Roman" w:hAnsi="Times New Roman"/>
                <w:snapToGrid w:val="0"/>
                <w:color w:val="000000"/>
                <w:sz w:val="18"/>
                <w:szCs w:val="18"/>
              </w:rPr>
              <w:t xml:space="preserve"> 4 черга </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D236C2" w:rsidRDefault="00C43448" w:rsidP="00C43448">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D236C2">
              <w:rPr>
                <w:rFonts w:ascii="Times New Roman" w:eastAsiaTheme="minorHAnsi" w:hAnsi="Times New Roman"/>
                <w:sz w:val="18"/>
                <w:szCs w:val="18"/>
              </w:rPr>
              <w:t xml:space="preserve">Роботи виконано. Проведено вселення пасти водоростей хлорели та </w:t>
            </w:r>
            <w:proofErr w:type="spellStart"/>
            <w:r w:rsidRPr="00D236C2">
              <w:rPr>
                <w:rFonts w:ascii="Times New Roman" w:eastAsiaTheme="minorHAnsi" w:hAnsi="Times New Roman"/>
                <w:sz w:val="18"/>
                <w:szCs w:val="18"/>
              </w:rPr>
              <w:t>сценедесмуса</w:t>
            </w:r>
            <w:proofErr w:type="spellEnd"/>
            <w:r w:rsidRPr="00D236C2">
              <w:rPr>
                <w:rFonts w:ascii="Times New Roman" w:eastAsiaTheme="minorHAnsi" w:hAnsi="Times New Roman"/>
                <w:sz w:val="18"/>
                <w:szCs w:val="18"/>
              </w:rPr>
              <w:t xml:space="preserve"> в акваторію </w:t>
            </w:r>
            <w:proofErr w:type="spellStart"/>
            <w:r w:rsidRPr="00D236C2">
              <w:rPr>
                <w:rFonts w:ascii="Times New Roman" w:eastAsiaTheme="minorHAnsi" w:hAnsi="Times New Roman"/>
                <w:sz w:val="18"/>
                <w:szCs w:val="18"/>
              </w:rPr>
              <w:t>ставу</w:t>
            </w:r>
            <w:proofErr w:type="spellEnd"/>
            <w:r w:rsidRPr="00D236C2">
              <w:rPr>
                <w:rFonts w:ascii="Times New Roman" w:eastAsiaTheme="minorHAnsi" w:hAnsi="Times New Roman"/>
                <w:sz w:val="18"/>
                <w:szCs w:val="18"/>
              </w:rPr>
              <w:t xml:space="preserve">. </w:t>
            </w:r>
          </w:p>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D236C2">
              <w:rPr>
                <w:rFonts w:ascii="Times New Roman" w:hAnsi="Times New Roman"/>
                <w:sz w:val="18"/>
                <w:szCs w:val="18"/>
              </w:rPr>
              <w:t>Двічі оголошено тендер на послуги з проведення санації водосховища "Тернопільський став" вапняковим борошном. Договір не укладено.</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 </w:t>
            </w:r>
            <w:proofErr w:type="spellStart"/>
            <w:r w:rsidRPr="001C1150">
              <w:rPr>
                <w:rFonts w:ascii="Times New Roman" w:eastAsia="Times New Roman" w:hAnsi="Times New Roman"/>
                <w:snapToGrid w:val="0"/>
                <w:color w:val="000000"/>
                <w:sz w:val="18"/>
                <w:szCs w:val="18"/>
              </w:rPr>
              <w:t>Екобіо</w:t>
            </w:r>
            <w:proofErr w:type="spellEnd"/>
            <w:r w:rsidRPr="001C1150">
              <w:rPr>
                <w:rFonts w:ascii="Times New Roman" w:eastAsia="Times New Roman" w:hAnsi="Times New Roman"/>
                <w:snapToGrid w:val="0"/>
                <w:color w:val="000000"/>
                <w:sz w:val="18"/>
                <w:szCs w:val="18"/>
              </w:rPr>
              <w:t xml:space="preserve">-технологічне очищення водосховища «Тернопільський став» за допомогою одноклітинних водоростей та вищих водних рослин. </w:t>
            </w:r>
          </w:p>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Проведення вапнування </w:t>
            </w:r>
            <w:proofErr w:type="spellStart"/>
            <w:r w:rsidRPr="001C1150">
              <w:rPr>
                <w:rFonts w:ascii="Times New Roman" w:eastAsia="Times New Roman" w:hAnsi="Times New Roman"/>
                <w:snapToGrid w:val="0"/>
                <w:color w:val="000000"/>
                <w:sz w:val="18"/>
                <w:szCs w:val="18"/>
              </w:rPr>
              <w:t>ставу</w:t>
            </w:r>
            <w:proofErr w:type="spellEnd"/>
            <w:r w:rsidRPr="001C1150">
              <w:rPr>
                <w:rFonts w:ascii="Times New Roman" w:eastAsia="Times New Roman" w:hAnsi="Times New Roman"/>
                <w:snapToGrid w:val="0"/>
                <w:color w:val="000000"/>
                <w:sz w:val="18"/>
                <w:szCs w:val="18"/>
              </w:rPr>
              <w:t>.</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jc w:val="both"/>
              <w:rPr>
                <w:rFonts w:ascii="Times New Roman" w:eastAsia="Times New Roman" w:hAnsi="Times New Roman"/>
                <w:snapToGrid w:val="0"/>
                <w:color w:val="00B050"/>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541596" w:rsidRDefault="00C43448" w:rsidP="00AE67F3">
            <w:pPr>
              <w:keepLines/>
              <w:spacing w:after="0" w:line="240" w:lineRule="auto"/>
              <w:rPr>
                <w:rFonts w:ascii="Times New Roman" w:hAnsi="Times New Roman"/>
                <w:sz w:val="18"/>
                <w:szCs w:val="18"/>
              </w:rPr>
            </w:pPr>
            <w:r w:rsidRPr="00541596">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Будівництво системи кругообігу водних мас малої водойми «Чайка» Тернопільського </w:t>
            </w:r>
            <w:proofErr w:type="spellStart"/>
            <w:r w:rsidRPr="001C1150">
              <w:rPr>
                <w:rFonts w:ascii="Times New Roman" w:eastAsia="Times New Roman" w:hAnsi="Times New Roman"/>
                <w:snapToGrid w:val="0"/>
                <w:color w:val="000000"/>
                <w:sz w:val="18"/>
                <w:szCs w:val="18"/>
              </w:rPr>
              <w:t>ставу</w:t>
            </w:r>
            <w:proofErr w:type="spellEnd"/>
            <w:r w:rsidRPr="001C1150">
              <w:rPr>
                <w:rFonts w:ascii="Times New Roman" w:eastAsia="Times New Roman" w:hAnsi="Times New Roman"/>
                <w:snapToGrid w:val="0"/>
                <w:color w:val="000000"/>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jc w:val="both"/>
              <w:rPr>
                <w:rFonts w:ascii="Times New Roman" w:eastAsia="Times New Roman" w:hAnsi="Times New Roman"/>
                <w:snapToGrid w:val="0"/>
                <w:color w:val="00B050"/>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541596" w:rsidRDefault="00C43448" w:rsidP="00AE67F3">
            <w:pPr>
              <w:keepLines/>
              <w:spacing w:after="0" w:line="240" w:lineRule="auto"/>
              <w:rPr>
                <w:rFonts w:ascii="Times New Roman" w:hAnsi="Times New Roman"/>
                <w:sz w:val="18"/>
                <w:szCs w:val="18"/>
              </w:rPr>
            </w:pPr>
            <w:r w:rsidRPr="00541596">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Будівництво </w:t>
            </w:r>
            <w:proofErr w:type="spellStart"/>
            <w:r w:rsidRPr="001C1150">
              <w:rPr>
                <w:rFonts w:ascii="Times New Roman" w:eastAsia="Times New Roman" w:hAnsi="Times New Roman"/>
                <w:snapToGrid w:val="0"/>
                <w:color w:val="000000"/>
                <w:sz w:val="18"/>
                <w:szCs w:val="18"/>
              </w:rPr>
              <w:t>ситеми</w:t>
            </w:r>
            <w:proofErr w:type="spellEnd"/>
            <w:r w:rsidRPr="001C1150">
              <w:rPr>
                <w:rFonts w:ascii="Times New Roman" w:eastAsia="Times New Roman" w:hAnsi="Times New Roman"/>
                <w:snapToGrid w:val="0"/>
                <w:color w:val="000000"/>
                <w:sz w:val="18"/>
                <w:szCs w:val="18"/>
              </w:rPr>
              <w:t xml:space="preserve"> очищення води на дощовому колектору по </w:t>
            </w:r>
            <w:proofErr w:type="spellStart"/>
            <w:r w:rsidRPr="001C1150">
              <w:rPr>
                <w:rFonts w:ascii="Times New Roman" w:eastAsia="Times New Roman" w:hAnsi="Times New Roman"/>
                <w:snapToGrid w:val="0"/>
                <w:color w:val="000000"/>
                <w:sz w:val="18"/>
                <w:szCs w:val="18"/>
              </w:rPr>
              <w:t>вул.Білецькій</w:t>
            </w:r>
            <w:proofErr w:type="spellEnd"/>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jc w:val="both"/>
              <w:rPr>
                <w:rFonts w:ascii="Times New Roman" w:eastAsia="Times New Roman" w:hAnsi="Times New Roman"/>
                <w:snapToGrid w:val="0"/>
                <w:color w:val="00B050"/>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541596" w:rsidRDefault="00C43448" w:rsidP="00AE67F3">
            <w:pPr>
              <w:keepLines/>
              <w:spacing w:after="0" w:line="240" w:lineRule="auto"/>
              <w:rPr>
                <w:rFonts w:ascii="Times New Roman" w:hAnsi="Times New Roman"/>
                <w:sz w:val="18"/>
                <w:szCs w:val="18"/>
              </w:rPr>
            </w:pPr>
            <w:r w:rsidRPr="00541596">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Зариблення </w:t>
            </w:r>
            <w:proofErr w:type="spellStart"/>
            <w:r w:rsidRPr="001C1150">
              <w:rPr>
                <w:rFonts w:ascii="Times New Roman" w:eastAsia="Times New Roman" w:hAnsi="Times New Roman"/>
                <w:snapToGrid w:val="0"/>
                <w:color w:val="000000"/>
                <w:sz w:val="18"/>
                <w:szCs w:val="18"/>
              </w:rPr>
              <w:t>вТернопільського</w:t>
            </w:r>
            <w:proofErr w:type="spellEnd"/>
            <w:r w:rsidRPr="001C1150">
              <w:rPr>
                <w:rFonts w:ascii="Times New Roman" w:eastAsia="Times New Roman" w:hAnsi="Times New Roman"/>
                <w:snapToGrid w:val="0"/>
                <w:color w:val="000000"/>
                <w:sz w:val="18"/>
                <w:szCs w:val="18"/>
              </w:rPr>
              <w:t xml:space="preserve"> </w:t>
            </w:r>
            <w:proofErr w:type="spellStart"/>
            <w:r w:rsidRPr="001C1150">
              <w:rPr>
                <w:rFonts w:ascii="Times New Roman" w:eastAsia="Times New Roman" w:hAnsi="Times New Roman"/>
                <w:snapToGrid w:val="0"/>
                <w:color w:val="000000"/>
                <w:sz w:val="18"/>
                <w:szCs w:val="18"/>
              </w:rPr>
              <w:t>ставу</w:t>
            </w:r>
            <w:proofErr w:type="spellEnd"/>
            <w:r w:rsidRPr="001C1150">
              <w:rPr>
                <w:rFonts w:ascii="Times New Roman" w:eastAsia="Times New Roman" w:hAnsi="Times New Roman"/>
                <w:snapToGrid w:val="0"/>
                <w:color w:val="000000"/>
                <w:sz w:val="18"/>
                <w:szCs w:val="18"/>
              </w:rPr>
              <w:t xml:space="preserve"> – 200-300 </w:t>
            </w:r>
            <w:proofErr w:type="spellStart"/>
            <w:r w:rsidRPr="001C1150">
              <w:rPr>
                <w:rFonts w:ascii="Times New Roman" w:eastAsia="Times New Roman" w:hAnsi="Times New Roman"/>
                <w:snapToGrid w:val="0"/>
                <w:color w:val="000000"/>
                <w:sz w:val="18"/>
                <w:szCs w:val="18"/>
              </w:rPr>
              <w:t>тис.мальків</w:t>
            </w:r>
            <w:proofErr w:type="spellEnd"/>
            <w:r w:rsidRPr="001C1150">
              <w:rPr>
                <w:rFonts w:ascii="Times New Roman" w:eastAsia="Times New Roman" w:hAnsi="Times New Roman"/>
                <w:snapToGrid w:val="0"/>
                <w:color w:val="000000"/>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jc w:val="both"/>
              <w:rPr>
                <w:rFonts w:ascii="Times New Roman" w:eastAsia="Times New Roman" w:hAnsi="Times New Roman"/>
                <w:snapToGrid w:val="0"/>
                <w:color w:val="00B050"/>
                <w:sz w:val="18"/>
                <w:szCs w:val="18"/>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541596" w:rsidRDefault="00C43448" w:rsidP="00AE67F3">
            <w:pPr>
              <w:keepLines/>
              <w:spacing w:after="0" w:line="240" w:lineRule="auto"/>
              <w:rPr>
                <w:rFonts w:ascii="Times New Roman" w:hAnsi="Times New Roman"/>
                <w:sz w:val="18"/>
                <w:szCs w:val="18"/>
              </w:rPr>
            </w:pPr>
            <w:r w:rsidRPr="00541596">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Розчистка русла річки Серет в межах парку «</w:t>
            </w:r>
            <w:proofErr w:type="spellStart"/>
            <w:r w:rsidRPr="001C1150">
              <w:rPr>
                <w:rFonts w:ascii="Times New Roman" w:eastAsia="Times New Roman" w:hAnsi="Times New Roman"/>
                <w:snapToGrid w:val="0"/>
                <w:color w:val="000000"/>
                <w:sz w:val="18"/>
                <w:szCs w:val="18"/>
              </w:rPr>
              <w:t>Топільче</w:t>
            </w:r>
            <w:proofErr w:type="spellEnd"/>
            <w:r w:rsidRPr="001C1150">
              <w:rPr>
                <w:rFonts w:ascii="Times New Roman" w:eastAsia="Times New Roman" w:hAnsi="Times New Roman"/>
                <w:snapToGrid w:val="0"/>
                <w:color w:val="000000"/>
                <w:sz w:val="18"/>
                <w:szCs w:val="18"/>
              </w:rPr>
              <w:t>»</w:t>
            </w:r>
          </w:p>
        </w:tc>
      </w:tr>
      <w:tr w:rsidR="00C43448" w:rsidRPr="001C1150" w:rsidTr="00525441">
        <w:trPr>
          <w:gridAfter w:val="1"/>
          <w:wAfter w:w="8" w:type="dxa"/>
          <w:trHeight w:val="188"/>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7</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uppressAutoHyphens/>
              <w:spacing w:after="0" w:line="240" w:lineRule="auto"/>
              <w:ind w:right="-30"/>
              <w:rPr>
                <w:rFonts w:ascii="Times New Roman" w:eastAsia="Times New Roman" w:hAnsi="Times New Roman"/>
                <w:sz w:val="18"/>
                <w:szCs w:val="18"/>
              </w:rPr>
            </w:pPr>
            <w:r w:rsidRPr="001C1150">
              <w:rPr>
                <w:rFonts w:ascii="Times New Roman" w:eastAsia="Times New Roman" w:hAnsi="Times New Roman"/>
                <w:bCs/>
                <w:sz w:val="18"/>
                <w:szCs w:val="18"/>
              </w:rPr>
              <w:t>Реалізація концепції комплексного</w:t>
            </w:r>
            <w:r w:rsidRPr="001C1150">
              <w:rPr>
                <w:rFonts w:ascii="Times New Roman" w:eastAsia="Times New Roman" w:hAnsi="Times New Roman"/>
                <w:b/>
                <w:bCs/>
                <w:sz w:val="18"/>
                <w:szCs w:val="18"/>
              </w:rPr>
              <w:t xml:space="preserve"> </w:t>
            </w:r>
            <w:r w:rsidRPr="001C1150">
              <w:rPr>
                <w:rFonts w:ascii="Times New Roman" w:eastAsia="Times New Roman" w:hAnsi="Times New Roman"/>
                <w:bCs/>
                <w:sz w:val="18"/>
                <w:szCs w:val="18"/>
              </w:rPr>
              <w:t>озеленення</w:t>
            </w:r>
          </w:p>
          <w:p w:rsidR="00C43448" w:rsidRPr="001C1150" w:rsidRDefault="00C43448" w:rsidP="00C43448">
            <w:pPr>
              <w:spacing w:after="0" w:line="240" w:lineRule="auto"/>
              <w:rPr>
                <w:rFonts w:ascii="Times New Roman" w:hAnsi="Times New Roman"/>
                <w:sz w:val="18"/>
                <w:szCs w:val="18"/>
              </w:rPr>
            </w:pP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right w:val="single" w:sz="4" w:space="0" w:color="auto"/>
            </w:tcBorders>
          </w:tcPr>
          <w:p w:rsidR="00564D8E" w:rsidRPr="00564D8E" w:rsidRDefault="00564D8E" w:rsidP="00564D8E">
            <w:pPr>
              <w:tabs>
                <w:tab w:val="left" w:pos="6804"/>
              </w:tabs>
              <w:spacing w:after="0" w:line="240" w:lineRule="auto"/>
              <w:rPr>
                <w:rFonts w:ascii="Times New Roman" w:hAnsi="Times New Roman"/>
                <w:sz w:val="18"/>
                <w:szCs w:val="18"/>
              </w:rPr>
            </w:pPr>
            <w:r w:rsidRPr="00564D8E">
              <w:rPr>
                <w:rFonts w:ascii="Times New Roman" w:hAnsi="Times New Roman"/>
                <w:sz w:val="18"/>
                <w:szCs w:val="18"/>
              </w:rPr>
              <w:t xml:space="preserve">Проведено роботи  з видалення та підрізки аварійних, сухостійних дерев, самосіву, видалення </w:t>
            </w:r>
            <w:proofErr w:type="spellStart"/>
            <w:r w:rsidRPr="00564D8E">
              <w:rPr>
                <w:rFonts w:ascii="Times New Roman" w:hAnsi="Times New Roman"/>
                <w:sz w:val="18"/>
                <w:szCs w:val="18"/>
              </w:rPr>
              <w:t>заростей</w:t>
            </w:r>
            <w:proofErr w:type="spellEnd"/>
            <w:r w:rsidRPr="00564D8E">
              <w:rPr>
                <w:rFonts w:ascii="Times New Roman" w:hAnsi="Times New Roman"/>
                <w:sz w:val="18"/>
                <w:szCs w:val="18"/>
              </w:rPr>
              <w:t xml:space="preserve"> борщівника Сосновського, в тому числі  в РЛП «Загребелля» та покращення санітарно-технічного стану та благоустрою водних об’єктів на території Тернопільської міської територіальної громади </w:t>
            </w:r>
          </w:p>
          <w:p w:rsidR="00C43448" w:rsidRPr="00A11A65" w:rsidRDefault="00564D8E" w:rsidP="00564D8E">
            <w:pPr>
              <w:tabs>
                <w:tab w:val="left" w:pos="6804"/>
              </w:tabs>
              <w:spacing w:after="0" w:line="240" w:lineRule="auto"/>
              <w:rPr>
                <w:rFonts w:ascii="Times New Roman" w:hAnsi="Times New Roman"/>
                <w:bCs/>
                <w:color w:val="FF0000"/>
                <w:sz w:val="18"/>
                <w:szCs w:val="18"/>
                <w:highlight w:val="yellow"/>
              </w:rPr>
            </w:pPr>
            <w:r w:rsidRPr="00564D8E">
              <w:rPr>
                <w:rFonts w:ascii="Times New Roman" w:hAnsi="Times New Roman"/>
                <w:sz w:val="18"/>
                <w:szCs w:val="18"/>
              </w:rPr>
              <w:t>Закуплено мінеральні добрива</w:t>
            </w:r>
          </w:p>
        </w:tc>
        <w:tc>
          <w:tcPr>
            <w:tcW w:w="3844" w:type="dxa"/>
            <w:gridSpan w:val="2"/>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Висадження зелених насаджень , ремонт та реконструкція вуличних зелених насаджень.</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 (3500 шт. щорічно</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 підрізка та видалення сухостійних насаджень)</w:t>
            </w:r>
          </w:p>
        </w:tc>
      </w:tr>
      <w:tr w:rsidR="00C43448" w:rsidRPr="001C1150" w:rsidTr="00525441">
        <w:trPr>
          <w:gridAfter w:val="1"/>
          <w:wAfter w:w="8" w:type="dxa"/>
          <w:trHeight w:val="187"/>
          <w:jc w:val="center"/>
        </w:trPr>
        <w:tc>
          <w:tcPr>
            <w:tcW w:w="557" w:type="dxa"/>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0D49DB" w:rsidRDefault="00C43448" w:rsidP="009A271B">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0D49DB">
              <w:rPr>
                <w:rFonts w:ascii="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left="27" w:hanging="14"/>
              <w:rPr>
                <w:rFonts w:ascii="Times New Roman" w:hAnsi="Times New Roman"/>
                <w:color w:val="000000"/>
                <w:sz w:val="18"/>
                <w:szCs w:val="18"/>
              </w:rPr>
            </w:pPr>
            <w:r w:rsidRPr="001C1150">
              <w:rPr>
                <w:rFonts w:ascii="Times New Roman" w:hAnsi="Times New Roman"/>
                <w:color w:val="000000"/>
                <w:sz w:val="18"/>
                <w:szCs w:val="18"/>
              </w:rPr>
              <w:t xml:space="preserve"> Озеленення  закутків, де відсутні ділянки відкритого ґрунту</w:t>
            </w:r>
          </w:p>
          <w:p w:rsidR="00C43448" w:rsidRPr="001C1150" w:rsidRDefault="00C43448" w:rsidP="00C43448">
            <w:pPr>
              <w:spacing w:after="0" w:line="240" w:lineRule="auto"/>
              <w:ind w:left="27" w:hanging="14"/>
              <w:rPr>
                <w:rFonts w:ascii="Times New Roman" w:hAnsi="Times New Roman"/>
                <w:color w:val="000000"/>
                <w:sz w:val="18"/>
                <w:szCs w:val="18"/>
              </w:rPr>
            </w:pPr>
            <w:r w:rsidRPr="001C1150">
              <w:rPr>
                <w:rFonts w:ascii="Times New Roman" w:hAnsi="Times New Roman"/>
                <w:color w:val="000000"/>
                <w:sz w:val="18"/>
                <w:szCs w:val="18"/>
              </w:rPr>
              <w:t xml:space="preserve">650 шт.  елементів вертикального озеленення (вазонів) на  вул. </w:t>
            </w:r>
            <w:proofErr w:type="spellStart"/>
            <w:r w:rsidRPr="001C1150">
              <w:rPr>
                <w:rFonts w:ascii="Times New Roman" w:hAnsi="Times New Roman"/>
                <w:color w:val="000000"/>
                <w:sz w:val="18"/>
                <w:szCs w:val="18"/>
              </w:rPr>
              <w:t>С.Крушельницької</w:t>
            </w:r>
            <w:proofErr w:type="spellEnd"/>
            <w:r w:rsidRPr="001C1150">
              <w:rPr>
                <w:rFonts w:ascii="Times New Roman" w:hAnsi="Times New Roman"/>
                <w:color w:val="000000"/>
                <w:sz w:val="18"/>
                <w:szCs w:val="18"/>
              </w:rPr>
              <w:t>, майдані Волі,</w:t>
            </w:r>
          </w:p>
          <w:p w:rsidR="00C43448" w:rsidRPr="001C1150" w:rsidRDefault="00C43448" w:rsidP="00C43448">
            <w:pPr>
              <w:spacing w:after="0" w:line="240" w:lineRule="auto"/>
              <w:ind w:left="27" w:hanging="14"/>
              <w:rPr>
                <w:rFonts w:ascii="Times New Roman" w:hAnsi="Times New Roman"/>
                <w:color w:val="000000"/>
                <w:sz w:val="18"/>
                <w:szCs w:val="18"/>
              </w:rPr>
            </w:pPr>
            <w:r w:rsidRPr="001C1150">
              <w:rPr>
                <w:rFonts w:ascii="Times New Roman" w:hAnsi="Times New Roman"/>
                <w:color w:val="000000"/>
                <w:sz w:val="18"/>
                <w:szCs w:val="18"/>
              </w:rPr>
              <w:t xml:space="preserve">транспортна розв’язка вул. Руська- Дружби- Гетьмана </w:t>
            </w:r>
            <w:proofErr w:type="spellStart"/>
            <w:r w:rsidRPr="001C1150">
              <w:rPr>
                <w:rFonts w:ascii="Times New Roman" w:hAnsi="Times New Roman"/>
                <w:color w:val="000000"/>
                <w:sz w:val="18"/>
                <w:szCs w:val="18"/>
              </w:rPr>
              <w:t>І.Мазепи</w:t>
            </w:r>
            <w:proofErr w:type="spellEnd"/>
            <w:r w:rsidRPr="001C1150">
              <w:rPr>
                <w:rFonts w:ascii="Times New Roman" w:hAnsi="Times New Roman"/>
                <w:color w:val="000000"/>
                <w:sz w:val="18"/>
                <w:szCs w:val="18"/>
              </w:rPr>
              <w:t xml:space="preserve">, шляхопровід вул. Руська – </w:t>
            </w:r>
            <w:proofErr w:type="spellStart"/>
            <w:r w:rsidRPr="001C1150">
              <w:rPr>
                <w:rFonts w:ascii="Times New Roman" w:hAnsi="Times New Roman"/>
                <w:color w:val="000000"/>
                <w:sz w:val="18"/>
                <w:szCs w:val="18"/>
              </w:rPr>
              <w:t>просп</w:t>
            </w:r>
            <w:proofErr w:type="spellEnd"/>
            <w:r w:rsidRPr="001C1150">
              <w:rPr>
                <w:rFonts w:ascii="Times New Roman" w:hAnsi="Times New Roman"/>
                <w:color w:val="000000"/>
                <w:sz w:val="18"/>
                <w:szCs w:val="18"/>
              </w:rPr>
              <w:t xml:space="preserve">. </w:t>
            </w:r>
            <w:proofErr w:type="spellStart"/>
            <w:r w:rsidRPr="001C1150">
              <w:rPr>
                <w:rFonts w:ascii="Times New Roman" w:hAnsi="Times New Roman"/>
                <w:color w:val="000000"/>
                <w:sz w:val="18"/>
                <w:szCs w:val="18"/>
              </w:rPr>
              <w:t>С.Бандери</w:t>
            </w:r>
            <w:proofErr w:type="spellEnd"/>
          </w:p>
        </w:tc>
      </w:tr>
      <w:tr w:rsidR="00C43448" w:rsidRPr="001C1150" w:rsidTr="00525441">
        <w:trPr>
          <w:gridAfter w:val="1"/>
          <w:wAfter w:w="8" w:type="dxa"/>
          <w:trHeight w:val="518"/>
          <w:jc w:val="center"/>
        </w:trPr>
        <w:tc>
          <w:tcPr>
            <w:tcW w:w="557" w:type="dxa"/>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8</w:t>
            </w: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8</w:t>
            </w:r>
          </w:p>
        </w:tc>
        <w:tc>
          <w:tcPr>
            <w:tcW w:w="3861" w:type="dxa"/>
            <w:gridSpan w:val="2"/>
            <w:tcBorders>
              <w:left w:val="single" w:sz="4" w:space="0" w:color="auto"/>
              <w:bottom w:val="single" w:sz="4" w:space="0" w:color="auto"/>
              <w:right w:val="single" w:sz="4" w:space="0" w:color="auto"/>
            </w:tcBorders>
          </w:tcPr>
          <w:p w:rsidR="005302A4" w:rsidRDefault="00C43448" w:rsidP="00C43448">
            <w:pPr>
              <w:widowControl w:val="0"/>
              <w:spacing w:after="0" w:line="240" w:lineRule="auto"/>
              <w:ind w:left="115"/>
              <w:rPr>
                <w:rFonts w:ascii="Times New Roman" w:hAnsi="Times New Roman"/>
                <w:sz w:val="18"/>
                <w:szCs w:val="18"/>
              </w:rPr>
            </w:pPr>
            <w:r w:rsidRPr="001C1150">
              <w:rPr>
                <w:rFonts w:ascii="Times New Roman" w:hAnsi="Times New Roman"/>
                <w:color w:val="000000"/>
                <w:sz w:val="18"/>
                <w:szCs w:val="18"/>
              </w:rPr>
              <w:t>Збільшення площ зелених зон .</w:t>
            </w:r>
          </w:p>
          <w:p w:rsidR="005302A4" w:rsidRPr="005302A4" w:rsidRDefault="005302A4" w:rsidP="005302A4">
            <w:pPr>
              <w:rPr>
                <w:rFonts w:ascii="Times New Roman" w:hAnsi="Times New Roman"/>
                <w:sz w:val="18"/>
                <w:szCs w:val="18"/>
              </w:rPr>
            </w:pPr>
          </w:p>
          <w:p w:rsidR="005302A4" w:rsidRPr="005302A4" w:rsidRDefault="005302A4" w:rsidP="005302A4">
            <w:pPr>
              <w:rPr>
                <w:rFonts w:ascii="Times New Roman" w:hAnsi="Times New Roman"/>
                <w:sz w:val="18"/>
                <w:szCs w:val="18"/>
              </w:rPr>
            </w:pPr>
          </w:p>
          <w:p w:rsidR="005302A4" w:rsidRPr="005302A4" w:rsidRDefault="005302A4" w:rsidP="005302A4">
            <w:pPr>
              <w:rPr>
                <w:rFonts w:ascii="Times New Roman" w:hAnsi="Times New Roman"/>
                <w:sz w:val="18"/>
                <w:szCs w:val="18"/>
              </w:rPr>
            </w:pPr>
          </w:p>
          <w:p w:rsidR="005302A4" w:rsidRPr="005302A4" w:rsidRDefault="005302A4" w:rsidP="005302A4">
            <w:pPr>
              <w:rPr>
                <w:rFonts w:ascii="Times New Roman" w:hAnsi="Times New Roman"/>
                <w:sz w:val="18"/>
                <w:szCs w:val="18"/>
              </w:rPr>
            </w:pPr>
          </w:p>
          <w:p w:rsidR="005302A4" w:rsidRPr="005302A4" w:rsidRDefault="005302A4" w:rsidP="005302A4">
            <w:pPr>
              <w:rPr>
                <w:rFonts w:ascii="Times New Roman" w:hAnsi="Times New Roman"/>
                <w:sz w:val="18"/>
                <w:szCs w:val="18"/>
              </w:rPr>
            </w:pPr>
          </w:p>
          <w:p w:rsidR="00C43448" w:rsidRPr="005302A4" w:rsidRDefault="00C43448" w:rsidP="005302A4">
            <w:pPr>
              <w:rPr>
                <w:rFonts w:ascii="Times New Roman" w:hAnsi="Times New Roman"/>
                <w:sz w:val="18"/>
                <w:szCs w:val="18"/>
              </w:rPr>
            </w:pPr>
          </w:p>
        </w:tc>
        <w:tc>
          <w:tcPr>
            <w:tcW w:w="2948" w:type="dxa"/>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lang w:eastAsia="ru-RU"/>
              </w:rPr>
              <w:t>управління житлово-комунального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C43448" w:rsidRPr="000D49DB" w:rsidRDefault="00C43448" w:rsidP="009A271B">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0D49DB">
              <w:rPr>
                <w:rFonts w:ascii="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left="27" w:hanging="14"/>
              <w:rPr>
                <w:rFonts w:ascii="Times New Roman" w:hAnsi="Times New Roman"/>
                <w:color w:val="000000"/>
                <w:sz w:val="18"/>
                <w:szCs w:val="18"/>
              </w:rPr>
            </w:pPr>
            <w:r w:rsidRPr="001C1150">
              <w:rPr>
                <w:rFonts w:ascii="Times New Roman" w:hAnsi="Times New Roman"/>
                <w:color w:val="000000"/>
                <w:sz w:val="18"/>
                <w:szCs w:val="18"/>
              </w:rPr>
              <w:t xml:space="preserve"> Створення нових рекреаційних зон –парк площею 10га на перетині вулиць Тернавського-Київська</w:t>
            </w:r>
          </w:p>
        </w:tc>
      </w:tr>
      <w:tr w:rsidR="00C43448" w:rsidRPr="001C1150" w:rsidTr="00525441">
        <w:trPr>
          <w:gridAfter w:val="1"/>
          <w:wAfter w:w="8" w:type="dxa"/>
          <w:trHeight w:val="2564"/>
          <w:jc w:val="center"/>
        </w:trPr>
        <w:tc>
          <w:tcPr>
            <w:tcW w:w="557" w:type="dxa"/>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9</w:t>
            </w:r>
          </w:p>
        </w:tc>
        <w:tc>
          <w:tcPr>
            <w:tcW w:w="3861"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ind w:right="175"/>
              <w:jc w:val="both"/>
              <w:rPr>
                <w:rFonts w:ascii="Times New Roman" w:eastAsia="Times New Roman" w:hAnsi="Times New Roman"/>
                <w:sz w:val="18"/>
                <w:szCs w:val="18"/>
                <w:lang w:eastAsia="ru-RU"/>
              </w:rPr>
            </w:pPr>
            <w:r w:rsidRPr="001C1150">
              <w:rPr>
                <w:rFonts w:ascii="Times New Roman" w:hAnsi="Times New Roman"/>
                <w:sz w:val="18"/>
                <w:szCs w:val="18"/>
              </w:rPr>
              <w:t xml:space="preserve">Впровадження сучасних методів переробки твердих побутових відходів </w:t>
            </w:r>
          </w:p>
          <w:p w:rsidR="00C43448" w:rsidRPr="001C1150" w:rsidRDefault="00C43448" w:rsidP="00C43448">
            <w:pPr>
              <w:spacing w:after="0" w:line="240" w:lineRule="auto"/>
              <w:rPr>
                <w:rFonts w:ascii="Times New Roman" w:hAnsi="Times New Roman"/>
                <w:sz w:val="18"/>
                <w:szCs w:val="18"/>
              </w:rPr>
            </w:pPr>
          </w:p>
        </w:tc>
        <w:tc>
          <w:tcPr>
            <w:tcW w:w="2948" w:type="dxa"/>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управління житлово-комунального господарства, благоустрою та екології ,  підприємства, що надають послуги з утримання будинків та прибудинкових територій, підприємства – надавачі послуг з вивезення побутових відходів </w:t>
            </w:r>
          </w:p>
        </w:tc>
        <w:tc>
          <w:tcPr>
            <w:tcW w:w="4540" w:type="dxa"/>
            <w:tcBorders>
              <w:top w:val="single" w:sz="4" w:space="0" w:color="auto"/>
              <w:left w:val="single" w:sz="4" w:space="0" w:color="auto"/>
              <w:bottom w:val="single" w:sz="4" w:space="0" w:color="auto"/>
              <w:right w:val="single" w:sz="4" w:space="0" w:color="auto"/>
            </w:tcBorders>
          </w:tcPr>
          <w:p w:rsidR="00C43448" w:rsidRPr="006131DD" w:rsidRDefault="00C43448" w:rsidP="009A271B">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6131DD">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pacing w:val="10"/>
                <w:sz w:val="18"/>
                <w:szCs w:val="18"/>
                <w:shd w:val="clear" w:color="auto" w:fill="FFFFFF"/>
              </w:rPr>
            </w:pPr>
            <w:r w:rsidRPr="001C1150">
              <w:rPr>
                <w:rFonts w:ascii="Times New Roman" w:hAnsi="Times New Roman"/>
                <w:color w:val="000000"/>
                <w:sz w:val="18"/>
                <w:szCs w:val="18"/>
              </w:rPr>
              <w:t xml:space="preserve">Запровадження та розвиток системи роздільного сортування </w:t>
            </w:r>
            <w:r w:rsidRPr="001C1150">
              <w:rPr>
                <w:rFonts w:ascii="Times New Roman" w:hAnsi="Times New Roman"/>
                <w:color w:val="000000"/>
                <w:spacing w:val="10"/>
                <w:sz w:val="18"/>
                <w:szCs w:val="18"/>
                <w:shd w:val="clear" w:color="auto" w:fill="FFFFFF"/>
              </w:rPr>
              <w:t>побутових відходів:</w:t>
            </w:r>
          </w:p>
          <w:p w:rsidR="00C43448" w:rsidRPr="001C1150" w:rsidRDefault="00C43448" w:rsidP="00C43448">
            <w:pPr>
              <w:spacing w:after="0" w:line="240" w:lineRule="auto"/>
              <w:rPr>
                <w:rFonts w:ascii="Times New Roman" w:hAnsi="Times New Roman"/>
                <w:color w:val="000000"/>
                <w:spacing w:val="10"/>
                <w:sz w:val="18"/>
                <w:szCs w:val="18"/>
                <w:shd w:val="clear" w:color="auto" w:fill="FFFFFF"/>
              </w:rPr>
            </w:pPr>
            <w:r w:rsidRPr="001C1150">
              <w:rPr>
                <w:rFonts w:ascii="Times New Roman" w:hAnsi="Times New Roman"/>
                <w:color w:val="000000"/>
                <w:spacing w:val="10"/>
                <w:sz w:val="18"/>
                <w:szCs w:val="18"/>
                <w:shd w:val="clear" w:color="auto" w:fill="FFFFFF"/>
              </w:rPr>
              <w:t>– закриття сміттєпроводів у багатоквартирних будинках;</w:t>
            </w:r>
          </w:p>
          <w:p w:rsidR="00C43448" w:rsidRPr="001C1150" w:rsidRDefault="00C43448" w:rsidP="00C43448">
            <w:pPr>
              <w:spacing w:after="0" w:line="240" w:lineRule="auto"/>
              <w:rPr>
                <w:rFonts w:ascii="Times New Roman" w:hAnsi="Times New Roman"/>
                <w:color w:val="000000"/>
                <w:spacing w:val="10"/>
                <w:sz w:val="18"/>
                <w:szCs w:val="18"/>
                <w:shd w:val="clear" w:color="auto" w:fill="FFFFFF"/>
              </w:rPr>
            </w:pPr>
            <w:r w:rsidRPr="001C1150">
              <w:rPr>
                <w:rFonts w:ascii="Times New Roman" w:hAnsi="Times New Roman"/>
                <w:color w:val="000000"/>
                <w:spacing w:val="10"/>
                <w:sz w:val="18"/>
                <w:szCs w:val="18"/>
                <w:shd w:val="clear" w:color="auto" w:fill="FFFFFF"/>
              </w:rPr>
              <w:t>– влаштування контейнерних майданчиків та встановлення контейнерів для роздільного сортування побутових відходів (змішані відходи, полімери, скло).</w:t>
            </w:r>
          </w:p>
          <w:p w:rsidR="00C43448" w:rsidRPr="001C1150" w:rsidRDefault="00C43448" w:rsidP="00C43448">
            <w:pPr>
              <w:spacing w:after="0" w:line="240" w:lineRule="auto"/>
              <w:rPr>
                <w:rFonts w:ascii="Times New Roman" w:hAnsi="Times New Roman"/>
                <w:color w:val="000000"/>
                <w:spacing w:val="10"/>
                <w:sz w:val="18"/>
                <w:szCs w:val="18"/>
                <w:shd w:val="clear" w:color="auto" w:fill="FFFFFF"/>
              </w:rPr>
            </w:pPr>
            <w:r w:rsidRPr="001C1150">
              <w:rPr>
                <w:rFonts w:ascii="Times New Roman" w:hAnsi="Times New Roman"/>
                <w:color w:val="000000"/>
                <w:sz w:val="18"/>
                <w:szCs w:val="18"/>
              </w:rPr>
              <w:t>(Облаштування 124 нових контейнерних майданчиків для ресурсного сортування побутових відходів)</w:t>
            </w:r>
          </w:p>
        </w:tc>
      </w:tr>
      <w:tr w:rsidR="00C43448" w:rsidRPr="001C1150" w:rsidTr="00525441">
        <w:trPr>
          <w:gridAfter w:val="1"/>
          <w:wAfter w:w="8" w:type="dxa"/>
          <w:trHeight w:val="551"/>
          <w:jc w:val="center"/>
        </w:trPr>
        <w:tc>
          <w:tcPr>
            <w:tcW w:w="557" w:type="dxa"/>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10</w:t>
            </w:r>
          </w:p>
        </w:tc>
        <w:tc>
          <w:tcPr>
            <w:tcW w:w="3861"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284"/>
                <w:tab w:val="left" w:pos="851"/>
              </w:tabs>
              <w:spacing w:after="0" w:line="240" w:lineRule="auto"/>
              <w:ind w:right="175"/>
              <w:jc w:val="both"/>
              <w:rPr>
                <w:rFonts w:ascii="Times New Roman" w:hAnsi="Times New Roman"/>
                <w:sz w:val="18"/>
                <w:szCs w:val="18"/>
              </w:rPr>
            </w:pPr>
            <w:r w:rsidRPr="001C1150">
              <w:rPr>
                <w:rFonts w:ascii="Times New Roman" w:hAnsi="Times New Roman"/>
                <w:sz w:val="18"/>
                <w:szCs w:val="18"/>
              </w:rPr>
              <w:t xml:space="preserve">Проведення аналізу екологічної ситуації в громаді </w:t>
            </w:r>
          </w:p>
        </w:tc>
        <w:tc>
          <w:tcPr>
            <w:tcW w:w="2948" w:type="dxa"/>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C43448" w:rsidRPr="006131DD" w:rsidRDefault="00C43448" w:rsidP="009A271B">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6131DD">
              <w:rPr>
                <w:rFonts w:ascii="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Розробка Екологічного паспорту громади</w:t>
            </w:r>
          </w:p>
        </w:tc>
      </w:tr>
      <w:tr w:rsidR="00C43448" w:rsidRPr="001C1150" w:rsidTr="00DC711D">
        <w:trPr>
          <w:gridAfter w:val="1"/>
          <w:wAfter w:w="8" w:type="dxa"/>
          <w:trHeight w:val="376"/>
          <w:jc w:val="center"/>
        </w:trPr>
        <w:tc>
          <w:tcPr>
            <w:tcW w:w="15750" w:type="dxa"/>
            <w:gridSpan w:val="7"/>
            <w:tcBorders>
              <w:left w:val="single" w:sz="4" w:space="0" w:color="auto"/>
              <w:bottom w:val="single" w:sz="4" w:space="0" w:color="auto"/>
              <w:right w:val="single" w:sz="4" w:space="0" w:color="auto"/>
            </w:tcBorders>
          </w:tcPr>
          <w:p w:rsidR="00C43448" w:rsidRPr="006E21DE" w:rsidRDefault="00C43448" w:rsidP="00C43448">
            <w:pPr>
              <w:spacing w:after="0" w:line="240" w:lineRule="auto"/>
              <w:jc w:val="center"/>
              <w:rPr>
                <w:rFonts w:ascii="Times New Roman" w:hAnsi="Times New Roman"/>
                <w:b/>
                <w:sz w:val="18"/>
                <w:szCs w:val="18"/>
              </w:rPr>
            </w:pPr>
            <w:r w:rsidRPr="006E21DE">
              <w:rPr>
                <w:rFonts w:ascii="Times New Roman" w:hAnsi="Times New Roman"/>
                <w:b/>
                <w:sz w:val="18"/>
                <w:szCs w:val="18"/>
              </w:rPr>
              <w:t>2.4 Публічний простір</w:t>
            </w:r>
          </w:p>
        </w:tc>
      </w:tr>
      <w:tr w:rsidR="00C43448" w:rsidRPr="001C1150" w:rsidTr="00DC711D">
        <w:trPr>
          <w:gridAfter w:val="1"/>
          <w:wAfter w:w="8" w:type="dxa"/>
          <w:trHeight w:val="413"/>
          <w:jc w:val="center"/>
        </w:trPr>
        <w:tc>
          <w:tcPr>
            <w:tcW w:w="15750" w:type="dxa"/>
            <w:gridSpan w:val="7"/>
            <w:tcBorders>
              <w:left w:val="single" w:sz="4" w:space="0" w:color="auto"/>
              <w:bottom w:val="single" w:sz="4" w:space="0" w:color="auto"/>
              <w:right w:val="single" w:sz="4" w:space="0" w:color="auto"/>
            </w:tcBorders>
          </w:tcPr>
          <w:p w:rsidR="00C43448" w:rsidRPr="006E21DE" w:rsidRDefault="00C43448" w:rsidP="00C43448">
            <w:pPr>
              <w:autoSpaceDE w:val="0"/>
              <w:autoSpaceDN w:val="0"/>
              <w:adjustRightInd w:val="0"/>
              <w:spacing w:after="0" w:line="298" w:lineRule="exact"/>
              <w:ind w:firstLine="566"/>
              <w:jc w:val="both"/>
              <w:rPr>
                <w:rFonts w:ascii="Times New Roman" w:hAnsi="Times New Roman"/>
                <w:b/>
                <w:sz w:val="18"/>
                <w:szCs w:val="18"/>
                <w:lang w:eastAsia="uk-UA"/>
              </w:rPr>
            </w:pPr>
            <w:r w:rsidRPr="006E21DE">
              <w:rPr>
                <w:rFonts w:ascii="Times New Roman" w:hAnsi="Times New Roman"/>
                <w:b/>
                <w:sz w:val="18"/>
                <w:szCs w:val="18"/>
                <w:lang w:eastAsia="uk-UA"/>
              </w:rPr>
              <w:t>Тернопільська громада</w:t>
            </w:r>
            <w:r w:rsidRPr="006E21DE">
              <w:rPr>
                <w:rFonts w:ascii="Times New Roman" w:hAnsi="Times New Roman"/>
                <w:sz w:val="18"/>
                <w:szCs w:val="18"/>
                <w:lang w:eastAsia="uk-UA"/>
              </w:rPr>
              <w:t xml:space="preserve">  </w:t>
            </w:r>
            <w:r w:rsidRPr="006E21DE">
              <w:rPr>
                <w:rFonts w:ascii="Times New Roman" w:hAnsi="Times New Roman"/>
                <w:b/>
                <w:sz w:val="18"/>
                <w:szCs w:val="18"/>
                <w:lang w:eastAsia="uk-UA"/>
              </w:rPr>
              <w:t xml:space="preserve">- громада  </w:t>
            </w:r>
            <w:r w:rsidRPr="006E21DE">
              <w:rPr>
                <w:rFonts w:ascii="Times New Roman" w:eastAsia="Times New Roman" w:hAnsi="Times New Roman"/>
                <w:b/>
                <w:sz w:val="18"/>
                <w:szCs w:val="18"/>
                <w:lang w:eastAsia="uk-UA" w:bidi="uk-UA"/>
              </w:rPr>
              <w:t xml:space="preserve">комфортного проживання, </w:t>
            </w:r>
            <w:r w:rsidRPr="006E21DE">
              <w:rPr>
                <w:rFonts w:ascii="Times New Roman" w:hAnsi="Times New Roman"/>
                <w:b/>
                <w:sz w:val="18"/>
                <w:szCs w:val="18"/>
                <w:lang w:eastAsia="uk-UA"/>
              </w:rPr>
              <w:t>що ефективно взаємодіє зі своїми мешканцями шляхом використання найсучасніших технологій.</w:t>
            </w:r>
          </w:p>
          <w:p w:rsidR="00C43448" w:rsidRPr="006E21DE" w:rsidRDefault="00C43448" w:rsidP="00C43448">
            <w:pPr>
              <w:spacing w:after="0" w:line="240" w:lineRule="auto"/>
              <w:jc w:val="center"/>
              <w:rPr>
                <w:rFonts w:ascii="Times New Roman" w:hAnsi="Times New Roman"/>
                <w:b/>
                <w:sz w:val="18"/>
                <w:szCs w:val="18"/>
              </w:rPr>
            </w:pPr>
          </w:p>
        </w:tc>
      </w:tr>
      <w:tr w:rsidR="00C43448" w:rsidRPr="001C1150" w:rsidTr="00525441">
        <w:trPr>
          <w:gridAfter w:val="1"/>
          <w:wAfter w:w="8" w:type="dxa"/>
          <w:trHeight w:val="75"/>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keepLines/>
              <w:widowControl w:val="0"/>
              <w:autoSpaceDE w:val="0"/>
              <w:autoSpaceDN w:val="0"/>
              <w:adjustRightInd w:val="0"/>
              <w:spacing w:after="0" w:line="240" w:lineRule="auto"/>
              <w:ind w:right="175"/>
              <w:rPr>
                <w:rFonts w:ascii="Times New Roman" w:eastAsia="Times New Roman" w:hAnsi="Times New Roman"/>
                <w:bCs/>
                <w:sz w:val="18"/>
                <w:szCs w:val="18"/>
                <w:lang w:eastAsia="ru-RU"/>
              </w:rPr>
            </w:pPr>
            <w:r w:rsidRPr="001C1150">
              <w:rPr>
                <w:rFonts w:ascii="Times New Roman" w:eastAsia="Times New Roman" w:hAnsi="Times New Roman"/>
                <w:sz w:val="18"/>
                <w:szCs w:val="18"/>
                <w:lang w:eastAsia="uk-UA" w:bidi="uk-UA"/>
              </w:rPr>
              <w:t>Розвиток прибудинкових територій шляхом залучення та підтримки ініціатив мешканців</w:t>
            </w: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ind w:right="135"/>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управління житлово-комунального господарства, благоустрою та екології; відділ технічного </w:t>
            </w:r>
            <w:proofErr w:type="spellStart"/>
            <w:r w:rsidRPr="001C1150">
              <w:rPr>
                <w:rFonts w:ascii="Times New Roman" w:eastAsia="Times New Roman" w:hAnsi="Times New Roman"/>
                <w:sz w:val="18"/>
                <w:szCs w:val="18"/>
              </w:rPr>
              <w:t>нагляду,ОСББ</w:t>
            </w:r>
            <w:proofErr w:type="spellEnd"/>
            <w:r w:rsidRPr="001C1150">
              <w:rPr>
                <w:rFonts w:ascii="Times New Roman" w:eastAsia="Times New Roman" w:hAnsi="Times New Roman"/>
                <w:sz w:val="18"/>
                <w:szCs w:val="18"/>
              </w:rPr>
              <w:t xml:space="preserve"> </w:t>
            </w:r>
          </w:p>
          <w:p w:rsidR="00C43448" w:rsidRPr="001C1150" w:rsidRDefault="00C43448" w:rsidP="00C43448">
            <w:pPr>
              <w:keepLines/>
              <w:spacing w:after="0" w:line="240" w:lineRule="auto"/>
              <w:ind w:right="135"/>
              <w:jc w:val="both"/>
              <w:rPr>
                <w:rFonts w:ascii="Times New Roman" w:eastAsia="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B02654" w:rsidRDefault="00C43448" w:rsidP="00564D8E">
            <w:p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Завершені об’єкти, які були розпочаті у 2021 році:</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Миру, 3;</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Миру, 4;</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Винниченка, 3;</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Петлюри, 2;</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Петлюри, 4.</w:t>
            </w:r>
          </w:p>
          <w:p w:rsidR="00C43448" w:rsidRPr="00B02654" w:rsidRDefault="00C43448" w:rsidP="00564D8E">
            <w:p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Разом із цим, продовжуються роботи, які були розпочаті у 2021 році:</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Малишка, 2;</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Козацька, 15;</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Галицька, 41;</w:t>
            </w:r>
          </w:p>
          <w:p w:rsidR="00C43448" w:rsidRPr="00B02654" w:rsidRDefault="00C43448" w:rsidP="00564D8E">
            <w:pPr>
              <w:numPr>
                <w:ilvl w:val="0"/>
                <w:numId w:val="41"/>
              </w:numPr>
              <w:spacing w:after="0" w:line="240" w:lineRule="auto"/>
              <w:rPr>
                <w:rFonts w:ascii="Times New Roman" w:hAnsi="Times New Roman"/>
                <w:sz w:val="18"/>
                <w:szCs w:val="18"/>
                <w:lang w:eastAsia="uk-UA"/>
              </w:rPr>
            </w:pPr>
            <w:proofErr w:type="spellStart"/>
            <w:r w:rsidRPr="00B02654">
              <w:rPr>
                <w:rFonts w:ascii="Times New Roman" w:hAnsi="Times New Roman"/>
                <w:sz w:val="18"/>
                <w:szCs w:val="18"/>
                <w:lang w:eastAsia="uk-UA"/>
              </w:rPr>
              <w:t>Слівенська</w:t>
            </w:r>
            <w:proofErr w:type="spellEnd"/>
            <w:r w:rsidRPr="00B02654">
              <w:rPr>
                <w:rFonts w:ascii="Times New Roman" w:hAnsi="Times New Roman"/>
                <w:sz w:val="18"/>
                <w:szCs w:val="18"/>
                <w:lang w:eastAsia="uk-UA"/>
              </w:rPr>
              <w:t>, 13;</w:t>
            </w:r>
          </w:p>
          <w:p w:rsidR="00C43448" w:rsidRPr="00B02654" w:rsidRDefault="00C43448" w:rsidP="00564D8E">
            <w:p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Крім цього, розпочаті ремонтні роботи у 2022 році за наступними адресами:</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Миру, 2а;</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Миру, 3а;</w:t>
            </w:r>
          </w:p>
          <w:p w:rsidR="00C43448" w:rsidRPr="00B02654" w:rsidRDefault="00C43448" w:rsidP="00564D8E">
            <w:pPr>
              <w:numPr>
                <w:ilvl w:val="0"/>
                <w:numId w:val="41"/>
              </w:numPr>
              <w:spacing w:after="0" w:line="240" w:lineRule="auto"/>
              <w:rPr>
                <w:rFonts w:ascii="Times New Roman" w:hAnsi="Times New Roman"/>
                <w:sz w:val="18"/>
                <w:szCs w:val="18"/>
                <w:lang w:eastAsia="uk-UA"/>
              </w:rPr>
            </w:pPr>
            <w:proofErr w:type="spellStart"/>
            <w:r w:rsidRPr="00B02654">
              <w:rPr>
                <w:rFonts w:ascii="Times New Roman" w:hAnsi="Times New Roman"/>
                <w:sz w:val="18"/>
                <w:szCs w:val="18"/>
                <w:lang w:eastAsia="uk-UA"/>
              </w:rPr>
              <w:t>Лучаківського</w:t>
            </w:r>
            <w:proofErr w:type="spellEnd"/>
            <w:r w:rsidRPr="00B02654">
              <w:rPr>
                <w:rFonts w:ascii="Times New Roman" w:hAnsi="Times New Roman"/>
                <w:sz w:val="18"/>
                <w:szCs w:val="18"/>
                <w:lang w:eastAsia="uk-UA"/>
              </w:rPr>
              <w:t>, 1а;</w:t>
            </w:r>
          </w:p>
          <w:p w:rsidR="00C43448" w:rsidRPr="00B02654" w:rsidRDefault="00C43448" w:rsidP="00564D8E">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Л. Українки, 29;</w:t>
            </w:r>
          </w:p>
          <w:p w:rsidR="00C43448" w:rsidRPr="00B02654" w:rsidRDefault="00C43448" w:rsidP="00E94F14">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Макаренка, 5 (угода укладається);</w:t>
            </w:r>
          </w:p>
          <w:p w:rsidR="00D931EC" w:rsidRDefault="00C43448" w:rsidP="00E94F14">
            <w:pPr>
              <w:numPr>
                <w:ilvl w:val="0"/>
                <w:numId w:val="41"/>
              </w:numPr>
              <w:spacing w:after="0" w:line="240" w:lineRule="auto"/>
              <w:rPr>
                <w:rFonts w:ascii="Times New Roman" w:hAnsi="Times New Roman"/>
                <w:sz w:val="18"/>
                <w:szCs w:val="18"/>
                <w:lang w:eastAsia="uk-UA"/>
              </w:rPr>
            </w:pPr>
            <w:r w:rsidRPr="00B02654">
              <w:rPr>
                <w:rFonts w:ascii="Times New Roman" w:hAnsi="Times New Roman"/>
                <w:sz w:val="18"/>
                <w:szCs w:val="18"/>
                <w:lang w:eastAsia="uk-UA"/>
              </w:rPr>
              <w:t>Мазепи, 1 (угода укладається).</w:t>
            </w:r>
            <w:r w:rsidR="00D931EC">
              <w:rPr>
                <w:rFonts w:ascii="Times New Roman" w:hAnsi="Times New Roman"/>
                <w:sz w:val="18"/>
                <w:szCs w:val="18"/>
              </w:rPr>
              <w:t xml:space="preserve"> </w:t>
            </w:r>
          </w:p>
          <w:p w:rsidR="00C43448" w:rsidRPr="00D931EC" w:rsidRDefault="00D931EC" w:rsidP="00D931EC">
            <w:pPr>
              <w:spacing w:after="0" w:line="240" w:lineRule="auto"/>
              <w:jc w:val="both"/>
              <w:rPr>
                <w:rFonts w:ascii="Times New Roman" w:hAnsi="Times New Roman"/>
                <w:sz w:val="18"/>
                <w:szCs w:val="18"/>
                <w:lang w:eastAsia="uk-UA"/>
              </w:rPr>
            </w:pPr>
            <w:r>
              <w:rPr>
                <w:rFonts w:ascii="Times New Roman" w:hAnsi="Times New Roman"/>
                <w:sz w:val="18"/>
                <w:szCs w:val="18"/>
              </w:rPr>
              <w:t>Виготовлено проектно-кошторисну</w:t>
            </w:r>
            <w:r w:rsidR="00C43448" w:rsidRPr="00D931EC">
              <w:rPr>
                <w:rFonts w:ascii="Times New Roman" w:hAnsi="Times New Roman"/>
                <w:sz w:val="18"/>
                <w:szCs w:val="18"/>
              </w:rPr>
              <w:t xml:space="preserve"> </w:t>
            </w:r>
            <w:proofErr w:type="spellStart"/>
            <w:r w:rsidR="00C43448" w:rsidRPr="00D931EC">
              <w:rPr>
                <w:rFonts w:ascii="Times New Roman" w:hAnsi="Times New Roman"/>
                <w:sz w:val="18"/>
                <w:szCs w:val="18"/>
              </w:rPr>
              <w:t>документації</w:t>
            </w:r>
            <w:r>
              <w:rPr>
                <w:rFonts w:ascii="Times New Roman" w:hAnsi="Times New Roman"/>
                <w:sz w:val="18"/>
                <w:szCs w:val="18"/>
              </w:rPr>
              <w:t>ю</w:t>
            </w:r>
            <w:proofErr w:type="spellEnd"/>
            <w:r>
              <w:rPr>
                <w:rFonts w:ascii="Times New Roman" w:hAnsi="Times New Roman"/>
                <w:sz w:val="18"/>
                <w:szCs w:val="18"/>
              </w:rPr>
              <w:t>.</w:t>
            </w:r>
            <w:r w:rsidR="00C43448" w:rsidRPr="00D931EC">
              <w:rPr>
                <w:rFonts w:ascii="Times New Roman" w:hAnsi="Times New Roman"/>
                <w:sz w:val="18"/>
                <w:szCs w:val="18"/>
              </w:rPr>
              <w:t xml:space="preserve"> </w:t>
            </w:r>
          </w:p>
        </w:tc>
        <w:tc>
          <w:tcPr>
            <w:tcW w:w="3844" w:type="dxa"/>
            <w:gridSpan w:val="2"/>
            <w:tcBorders>
              <w:left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hAnsi="Times New Roman"/>
                <w:sz w:val="18"/>
                <w:szCs w:val="18"/>
              </w:rPr>
            </w:pPr>
            <w:r w:rsidRPr="001C1150">
              <w:rPr>
                <w:rFonts w:ascii="Times New Roman" w:eastAsia="Times New Roman" w:hAnsi="Times New Roman"/>
                <w:sz w:val="18"/>
                <w:szCs w:val="18"/>
              </w:rPr>
              <w:t xml:space="preserve">Впорядкування прибудинкових територій </w:t>
            </w:r>
            <w:r w:rsidRPr="001C1150">
              <w:rPr>
                <w:rFonts w:ascii="Times New Roman" w:eastAsia="Times New Roman" w:hAnsi="Times New Roman"/>
                <w:sz w:val="18"/>
                <w:szCs w:val="18"/>
                <w:lang w:eastAsia="uk-UA" w:bidi="uk-UA"/>
              </w:rPr>
              <w:t xml:space="preserve"> шляхом залучення та підтримки ініціатив мешканців </w:t>
            </w:r>
            <w:r w:rsidRPr="001C1150">
              <w:rPr>
                <w:rFonts w:ascii="Times New Roman" w:hAnsi="Times New Roman"/>
                <w:sz w:val="18"/>
                <w:szCs w:val="18"/>
              </w:rPr>
              <w:t xml:space="preserve"> (не менше на 36 вулицях,</w:t>
            </w:r>
          </w:p>
          <w:p w:rsidR="00C43448" w:rsidRPr="001C1150" w:rsidRDefault="00C43448" w:rsidP="00C43448">
            <w:pPr>
              <w:widowControl w:val="0"/>
              <w:autoSpaceDE w:val="0"/>
              <w:autoSpaceDN w:val="0"/>
              <w:adjustRightInd w:val="0"/>
              <w:spacing w:after="0" w:line="240" w:lineRule="auto"/>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135 будинків)</w:t>
            </w:r>
          </w:p>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lang w:eastAsia="ru-RU"/>
              </w:rPr>
              <w:t xml:space="preserve">-  ремонт прибудинкових територій, </w:t>
            </w:r>
            <w:r w:rsidRPr="001C1150">
              <w:rPr>
                <w:rFonts w:ascii="Times New Roman" w:eastAsia="Times New Roman" w:hAnsi="Times New Roman"/>
                <w:bCs/>
                <w:sz w:val="18"/>
                <w:szCs w:val="18"/>
              </w:rPr>
              <w:t>влаштування дитячих майданчиків (78 дворах, ремонт спортивних майданчиків у 8 дворах)</w:t>
            </w:r>
          </w:p>
        </w:tc>
      </w:tr>
      <w:tr w:rsidR="00C43448" w:rsidRPr="001C1150" w:rsidTr="00525441">
        <w:trPr>
          <w:gridAfter w:val="1"/>
          <w:wAfter w:w="8" w:type="dxa"/>
          <w:trHeight w:val="7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8F681F" w:rsidRDefault="00C43448" w:rsidP="00323D78">
            <w:pPr>
              <w:spacing w:after="0" w:line="240" w:lineRule="auto"/>
              <w:rPr>
                <w:rFonts w:ascii="Times New Roman" w:eastAsiaTheme="minorHAnsi" w:hAnsi="Times New Roman"/>
                <w:sz w:val="20"/>
                <w:szCs w:val="20"/>
                <w:lang w:eastAsia="uk-UA"/>
              </w:rPr>
            </w:pPr>
            <w:r w:rsidRPr="008F681F">
              <w:rPr>
                <w:rFonts w:ascii="Times New Roman" w:eastAsiaTheme="minorHAnsi" w:hAnsi="Times New Roman"/>
                <w:sz w:val="20"/>
                <w:szCs w:val="20"/>
                <w:lang w:eastAsia="uk-UA"/>
              </w:rPr>
              <w:t xml:space="preserve">Продовжувались роботи розпочаті в 2021 році </w:t>
            </w:r>
            <w:proofErr w:type="spellStart"/>
            <w:r w:rsidRPr="008F681F">
              <w:rPr>
                <w:rFonts w:ascii="Times New Roman" w:eastAsiaTheme="minorHAnsi" w:hAnsi="Times New Roman"/>
                <w:sz w:val="20"/>
                <w:szCs w:val="20"/>
                <w:lang w:eastAsia="uk-UA"/>
              </w:rPr>
              <w:t>вул.Живова</w:t>
            </w:r>
            <w:proofErr w:type="spellEnd"/>
            <w:r w:rsidRPr="008F681F">
              <w:rPr>
                <w:rFonts w:ascii="Times New Roman" w:eastAsiaTheme="minorHAnsi" w:hAnsi="Times New Roman"/>
                <w:sz w:val="20"/>
                <w:szCs w:val="20"/>
                <w:lang w:eastAsia="uk-UA"/>
              </w:rPr>
              <w:t>, 14-18 (</w:t>
            </w:r>
            <w:proofErr w:type="spellStart"/>
            <w:r w:rsidRPr="008F681F">
              <w:rPr>
                <w:rFonts w:ascii="Times New Roman" w:eastAsiaTheme="minorHAnsi" w:hAnsi="Times New Roman"/>
                <w:sz w:val="20"/>
                <w:szCs w:val="20"/>
                <w:lang w:eastAsia="uk-UA"/>
              </w:rPr>
              <w:t>міжбудинковий</w:t>
            </w:r>
            <w:proofErr w:type="spellEnd"/>
            <w:r w:rsidRPr="008F681F">
              <w:rPr>
                <w:rFonts w:ascii="Times New Roman" w:eastAsiaTheme="minorHAnsi" w:hAnsi="Times New Roman"/>
                <w:sz w:val="20"/>
                <w:szCs w:val="20"/>
                <w:lang w:eastAsia="uk-UA"/>
              </w:rPr>
              <w:t xml:space="preserve"> проїзд). </w:t>
            </w:r>
          </w:p>
          <w:p w:rsidR="00C43448" w:rsidRPr="00A11A65" w:rsidRDefault="00C43448" w:rsidP="00C43448">
            <w:pPr>
              <w:shd w:val="clear" w:color="auto" w:fill="FFFFFF"/>
              <w:tabs>
                <w:tab w:val="left" w:pos="284"/>
                <w:tab w:val="left" w:pos="709"/>
                <w:tab w:val="left" w:pos="1080"/>
              </w:tabs>
              <w:spacing w:after="0" w:line="240" w:lineRule="auto"/>
              <w:ind w:right="139"/>
              <w:jc w:val="center"/>
              <w:rPr>
                <w:rFonts w:ascii="Times New Roman" w:hAnsi="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Капітальний ремонт </w:t>
            </w:r>
            <w:proofErr w:type="spellStart"/>
            <w:r w:rsidRPr="001C1150">
              <w:rPr>
                <w:rFonts w:ascii="Times New Roman" w:eastAsia="Times New Roman" w:hAnsi="Times New Roman"/>
                <w:sz w:val="18"/>
                <w:szCs w:val="18"/>
              </w:rPr>
              <w:t>міжквартальних</w:t>
            </w:r>
            <w:proofErr w:type="spellEnd"/>
            <w:r w:rsidRPr="001C1150">
              <w:rPr>
                <w:rFonts w:ascii="Times New Roman" w:eastAsia="Times New Roman" w:hAnsi="Times New Roman"/>
                <w:sz w:val="18"/>
                <w:szCs w:val="18"/>
              </w:rPr>
              <w:t xml:space="preserve"> проїздів (</w:t>
            </w:r>
            <w:r w:rsidRPr="001C1150">
              <w:rPr>
                <w:rFonts w:ascii="Times New Roman" w:hAnsi="Times New Roman"/>
                <w:sz w:val="18"/>
                <w:szCs w:val="18"/>
              </w:rPr>
              <w:t xml:space="preserve"> не менше 30 </w:t>
            </w:r>
            <w:r w:rsidRPr="001C1150">
              <w:rPr>
                <w:rFonts w:ascii="Times New Roman" w:eastAsia="Times New Roman" w:hAnsi="Times New Roman"/>
                <w:sz w:val="18"/>
                <w:szCs w:val="18"/>
                <w:lang w:eastAsia="ru-RU"/>
              </w:rPr>
              <w:t>щорічно)</w:t>
            </w:r>
          </w:p>
        </w:tc>
      </w:tr>
      <w:tr w:rsidR="00C43448" w:rsidRPr="001C1150" w:rsidTr="00525441">
        <w:trPr>
          <w:gridAfter w:val="1"/>
          <w:wAfter w:w="8" w:type="dxa"/>
          <w:trHeight w:val="938"/>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631CAF" w:rsidRDefault="00C43448" w:rsidP="00C43448">
            <w:pPr>
              <w:keepLines/>
              <w:tabs>
                <w:tab w:val="left" w:pos="6804"/>
              </w:tabs>
              <w:spacing w:after="0" w:line="240" w:lineRule="auto"/>
              <w:jc w:val="both"/>
              <w:rPr>
                <w:rFonts w:ascii="Times New Roman" w:eastAsiaTheme="minorHAnsi" w:hAnsi="Times New Roman"/>
                <w:sz w:val="20"/>
                <w:szCs w:val="20"/>
              </w:rPr>
            </w:pPr>
            <w:r w:rsidRPr="00631CAF">
              <w:rPr>
                <w:rFonts w:ascii="Times New Roman" w:eastAsiaTheme="minorHAnsi" w:hAnsi="Times New Roman"/>
                <w:sz w:val="20"/>
                <w:szCs w:val="20"/>
              </w:rPr>
              <w:t xml:space="preserve">Завершено роботи на </w:t>
            </w:r>
            <w:proofErr w:type="spellStart"/>
            <w:r w:rsidRPr="00631CAF">
              <w:rPr>
                <w:rFonts w:ascii="Times New Roman" w:eastAsiaTheme="minorHAnsi" w:hAnsi="Times New Roman"/>
                <w:sz w:val="20"/>
                <w:szCs w:val="20"/>
              </w:rPr>
              <w:t>вул.Парковій</w:t>
            </w:r>
            <w:proofErr w:type="spellEnd"/>
          </w:p>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Капітальний ремонт тротуарів фігурними елементами мощення з облаштування понижень для </w:t>
            </w:r>
            <w:proofErr w:type="spellStart"/>
            <w:r w:rsidRPr="001C1150">
              <w:rPr>
                <w:rFonts w:ascii="Times New Roman" w:eastAsia="Times New Roman" w:hAnsi="Times New Roman"/>
                <w:sz w:val="18"/>
                <w:szCs w:val="18"/>
              </w:rPr>
              <w:t>маломобільних</w:t>
            </w:r>
            <w:proofErr w:type="spellEnd"/>
            <w:r w:rsidRPr="001C1150">
              <w:rPr>
                <w:rFonts w:ascii="Times New Roman" w:eastAsia="Times New Roman" w:hAnsi="Times New Roman"/>
                <w:sz w:val="18"/>
                <w:szCs w:val="18"/>
              </w:rPr>
              <w:t xml:space="preserve"> груп,</w:t>
            </w:r>
            <w:r w:rsidRPr="001C1150">
              <w:rPr>
                <w:rFonts w:ascii="Times New Roman" w:hAnsi="Times New Roman"/>
                <w:sz w:val="18"/>
                <w:szCs w:val="18"/>
              </w:rPr>
              <w:t xml:space="preserve"> ( 30 вулицях щорічно)</w:t>
            </w:r>
          </w:p>
        </w:tc>
      </w:tr>
      <w:tr w:rsidR="00C43448" w:rsidRPr="001C1150" w:rsidTr="00525441">
        <w:trPr>
          <w:gridAfter w:val="1"/>
          <w:wAfter w:w="8" w:type="dxa"/>
          <w:trHeight w:val="7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B1330F">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B56F62">
              <w:rPr>
                <w:rFonts w:ascii="Times New Roman" w:hAnsi="Times New Roman"/>
                <w:bCs/>
                <w:sz w:val="18"/>
                <w:szCs w:val="18"/>
              </w:rPr>
              <w:t>-</w:t>
            </w:r>
          </w:p>
        </w:tc>
        <w:tc>
          <w:tcPr>
            <w:tcW w:w="3844" w:type="dxa"/>
            <w:gridSpan w:val="2"/>
            <w:tcBorders>
              <w:left w:val="single" w:sz="4" w:space="0" w:color="auto"/>
              <w:right w:val="single" w:sz="4" w:space="0" w:color="auto"/>
            </w:tcBorders>
          </w:tcPr>
          <w:p w:rsidR="00C43448" w:rsidRPr="001C1150" w:rsidRDefault="00C43448" w:rsidP="00C43448">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hAnsi="Times New Roman"/>
                <w:color w:val="000000"/>
                <w:sz w:val="18"/>
                <w:szCs w:val="18"/>
              </w:rPr>
            </w:pPr>
            <w:r w:rsidRPr="001C1150">
              <w:rPr>
                <w:rFonts w:ascii="Times New Roman" w:hAnsi="Times New Roman"/>
                <w:color w:val="000000"/>
                <w:sz w:val="18"/>
                <w:szCs w:val="18"/>
              </w:rPr>
              <w:t>Облаштування існуючих пішохідних переходів пониженими з’їздами.</w:t>
            </w:r>
          </w:p>
          <w:p w:rsidR="00C43448" w:rsidRPr="001C1150" w:rsidRDefault="00C43448" w:rsidP="00C43448">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hAnsi="Times New Roman"/>
                <w:color w:val="000000"/>
                <w:sz w:val="18"/>
                <w:szCs w:val="18"/>
              </w:rPr>
            </w:pPr>
            <w:r w:rsidRPr="001C1150">
              <w:rPr>
                <w:rFonts w:ascii="Times New Roman" w:hAnsi="Times New Roman"/>
                <w:color w:val="000000"/>
                <w:sz w:val="18"/>
                <w:szCs w:val="18"/>
              </w:rPr>
              <w:t>(</w:t>
            </w:r>
            <w:r w:rsidRPr="001C1150">
              <w:rPr>
                <w:rFonts w:ascii="Times New Roman" w:hAnsi="Times New Roman"/>
                <w:i/>
                <w:sz w:val="18"/>
                <w:szCs w:val="18"/>
              </w:rPr>
              <w:t>Встановлення звукових світлофорів</w:t>
            </w:r>
            <w:r w:rsidRPr="001C1150">
              <w:rPr>
                <w:rFonts w:ascii="Times New Roman" w:hAnsi="Times New Roman"/>
                <w:sz w:val="18"/>
                <w:szCs w:val="18"/>
              </w:rPr>
              <w:t>)</w:t>
            </w:r>
            <w:r w:rsidRPr="001C1150">
              <w:rPr>
                <w:rFonts w:ascii="Times New Roman" w:eastAsia="Times New Roman" w:hAnsi="Times New Roman"/>
                <w:sz w:val="18"/>
                <w:szCs w:val="18"/>
              </w:rPr>
              <w:t xml:space="preserve"> </w:t>
            </w:r>
          </w:p>
        </w:tc>
      </w:tr>
      <w:tr w:rsidR="00C43448" w:rsidRPr="001C1150" w:rsidTr="00525441">
        <w:trPr>
          <w:gridAfter w:val="1"/>
          <w:wAfter w:w="8" w:type="dxa"/>
          <w:trHeight w:val="75"/>
          <w:jc w:val="center"/>
        </w:trPr>
        <w:tc>
          <w:tcPr>
            <w:tcW w:w="557" w:type="dxa"/>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776F05" w:rsidRDefault="00C43448" w:rsidP="00A43492">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776F05">
              <w:rPr>
                <w:rFonts w:ascii="Times New Roman" w:hAnsi="Times New Roman"/>
                <w:bCs/>
                <w:sz w:val="18"/>
                <w:szCs w:val="18"/>
              </w:rPr>
              <w:t xml:space="preserve">Виконуються роботи з </w:t>
            </w:r>
            <w:r w:rsidRPr="00776F05">
              <w:rPr>
                <w:rFonts w:ascii="Times New Roman" w:hAnsi="Times New Roman"/>
                <w:bCs/>
                <w:spacing w:val="-3"/>
                <w:sz w:val="18"/>
                <w:szCs w:val="18"/>
              </w:rPr>
              <w:t xml:space="preserve">капітального ремонту- влаштування зупинки громадського транспорту на вул. Р. </w:t>
            </w:r>
            <w:proofErr w:type="spellStart"/>
            <w:r w:rsidRPr="00776F05">
              <w:rPr>
                <w:rFonts w:ascii="Times New Roman" w:hAnsi="Times New Roman"/>
                <w:bCs/>
                <w:spacing w:val="-3"/>
                <w:sz w:val="18"/>
                <w:szCs w:val="18"/>
              </w:rPr>
              <w:t>Купчинського</w:t>
            </w:r>
            <w:proofErr w:type="spellEnd"/>
            <w:r w:rsidRPr="00776F05">
              <w:rPr>
                <w:rFonts w:ascii="Times New Roman" w:hAnsi="Times New Roman"/>
                <w:bCs/>
                <w:spacing w:val="-3"/>
                <w:sz w:val="18"/>
                <w:szCs w:val="18"/>
              </w:rPr>
              <w:t xml:space="preserve"> в районі КНП "Тернопільська комунальна міська лікарня №2" в м. Тернополі. </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Влаштування та капітальний ремонт зупинок громадського транспорту та малих архітектурних форм на зупинках громадського транспорту</w:t>
            </w:r>
          </w:p>
          <w:p w:rsidR="00C43448" w:rsidRPr="001C1150" w:rsidRDefault="00C43448" w:rsidP="00C43448">
            <w:pPr>
              <w:keepLines/>
              <w:spacing w:after="0" w:line="240" w:lineRule="auto"/>
              <w:ind w:right="142"/>
              <w:rPr>
                <w:rFonts w:ascii="Times New Roman" w:hAnsi="Times New Roman"/>
                <w:sz w:val="18"/>
                <w:szCs w:val="18"/>
              </w:rPr>
            </w:pPr>
            <w:r w:rsidRPr="001C1150">
              <w:rPr>
                <w:rFonts w:ascii="Times New Roman" w:hAnsi="Times New Roman"/>
                <w:sz w:val="18"/>
                <w:szCs w:val="18"/>
              </w:rPr>
              <w:t>не менше 10 зупинок  щорічно</w:t>
            </w:r>
          </w:p>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облаштування зупинок в сільських населених пунктах</w:t>
            </w:r>
          </w:p>
        </w:tc>
      </w:tr>
      <w:tr w:rsidR="00C43448" w:rsidRPr="001C1150" w:rsidTr="00525441">
        <w:trPr>
          <w:gridAfter w:val="1"/>
          <w:wAfter w:w="8" w:type="dxa"/>
          <w:trHeight w:val="657"/>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tabs>
                <w:tab w:val="left" w:pos="851"/>
              </w:tabs>
              <w:spacing w:after="0" w:line="240" w:lineRule="auto"/>
              <w:jc w:val="both"/>
              <w:rPr>
                <w:rFonts w:ascii="Times New Roman" w:eastAsia="Times New Roman" w:hAnsi="Times New Roman"/>
                <w:sz w:val="18"/>
                <w:szCs w:val="18"/>
                <w:lang w:eastAsia="uk-UA"/>
              </w:rPr>
            </w:pPr>
            <w:r w:rsidRPr="001C1150">
              <w:rPr>
                <w:rFonts w:ascii="Times New Roman" w:hAnsi="Times New Roman"/>
                <w:sz w:val="18"/>
                <w:szCs w:val="18"/>
              </w:rPr>
              <w:t>Розвиток та популяризація велосипедного руху</w:t>
            </w:r>
          </w:p>
          <w:p w:rsidR="00C43448" w:rsidRPr="001C1150" w:rsidRDefault="00C43448" w:rsidP="00C43448">
            <w:pPr>
              <w:keepLines/>
              <w:spacing w:after="0" w:line="240" w:lineRule="auto"/>
              <w:rPr>
                <w:rFonts w:ascii="Times New Roman" w:eastAsia="Times New Roman" w:hAnsi="Times New Roman"/>
                <w:sz w:val="18"/>
                <w:szCs w:val="18"/>
              </w:rPr>
            </w:pPr>
          </w:p>
        </w:tc>
        <w:tc>
          <w:tcPr>
            <w:tcW w:w="2948"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відділ технічного нагляду Тернопільської міської ради, будівельні організації</w:t>
            </w: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КП «Об’єднання парків культури і відпочинку» </w:t>
            </w:r>
          </w:p>
        </w:tc>
        <w:tc>
          <w:tcPr>
            <w:tcW w:w="4540" w:type="dxa"/>
            <w:vMerge w:val="restart"/>
            <w:tcBorders>
              <w:top w:val="single" w:sz="4" w:space="0" w:color="auto"/>
              <w:left w:val="single" w:sz="4" w:space="0" w:color="auto"/>
              <w:right w:val="single" w:sz="4" w:space="0" w:color="auto"/>
            </w:tcBorders>
          </w:tcPr>
          <w:p w:rsidR="00C43448" w:rsidRPr="00A11A65" w:rsidRDefault="00C43448" w:rsidP="007F34FB">
            <w:pPr>
              <w:spacing w:after="0" w:line="240" w:lineRule="auto"/>
              <w:rPr>
                <w:rFonts w:ascii="Times New Roman" w:eastAsia="Times New Roman" w:hAnsi="Times New Roman"/>
                <w:sz w:val="18"/>
                <w:szCs w:val="18"/>
                <w:highlight w:val="yellow"/>
              </w:rPr>
            </w:pPr>
            <w:r w:rsidRPr="001F3FBB">
              <w:rPr>
                <w:rFonts w:ascii="Times New Roman" w:eastAsia="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 Щорічне поновлення розмітки</w:t>
            </w:r>
          </w:p>
          <w:p w:rsidR="00C43448" w:rsidRPr="001C1150" w:rsidRDefault="00C43448" w:rsidP="00C43448">
            <w:pPr>
              <w:keepLines/>
              <w:spacing w:after="0" w:line="240" w:lineRule="auto"/>
              <w:ind w:right="142"/>
              <w:rPr>
                <w:rFonts w:ascii="Times New Roman" w:hAnsi="Times New Roman"/>
                <w:i/>
                <w:sz w:val="18"/>
                <w:szCs w:val="18"/>
              </w:rPr>
            </w:pPr>
            <w:r w:rsidRPr="001C1150">
              <w:rPr>
                <w:rFonts w:ascii="Times New Roman" w:hAnsi="Times New Roman"/>
                <w:sz w:val="18"/>
                <w:szCs w:val="18"/>
              </w:rPr>
              <w:t>(</w:t>
            </w:r>
            <w:smartTag w:uri="urn:schemas-microsoft-com:office:smarttags" w:element="metricconverter">
              <w:smartTagPr>
                <w:attr w:name="ProductID" w:val="9976 м"/>
              </w:smartTagPr>
              <w:r w:rsidRPr="001C1150">
                <w:rPr>
                  <w:rFonts w:ascii="Times New Roman" w:hAnsi="Times New Roman"/>
                  <w:i/>
                  <w:sz w:val="18"/>
                  <w:szCs w:val="18"/>
                </w:rPr>
                <w:t>9976 м</w:t>
              </w:r>
            </w:smartTag>
            <w:r w:rsidRPr="001C1150">
              <w:rPr>
                <w:rFonts w:ascii="Times New Roman" w:hAnsi="Times New Roman"/>
                <w:i/>
                <w:sz w:val="18"/>
                <w:szCs w:val="18"/>
              </w:rPr>
              <w:t xml:space="preserve"> контр смуг та </w:t>
            </w:r>
            <w:proofErr w:type="spellStart"/>
            <w:r w:rsidRPr="001C1150">
              <w:rPr>
                <w:rFonts w:ascii="Times New Roman" w:hAnsi="Times New Roman"/>
                <w:i/>
                <w:sz w:val="18"/>
                <w:szCs w:val="18"/>
              </w:rPr>
              <w:t>велодоріжок</w:t>
            </w:r>
            <w:proofErr w:type="spellEnd"/>
          </w:p>
          <w:p w:rsidR="00C43448" w:rsidRPr="001C1150" w:rsidRDefault="00C43448" w:rsidP="00C43448">
            <w:pPr>
              <w:spacing w:after="0" w:line="240" w:lineRule="auto"/>
              <w:rPr>
                <w:rFonts w:ascii="Times New Roman" w:hAnsi="Times New Roman"/>
                <w:i/>
                <w:sz w:val="18"/>
                <w:szCs w:val="18"/>
              </w:rPr>
            </w:pPr>
            <w:r w:rsidRPr="001C1150">
              <w:rPr>
                <w:rFonts w:ascii="Times New Roman" w:hAnsi="Times New Roman"/>
                <w:i/>
                <w:sz w:val="18"/>
                <w:szCs w:val="18"/>
              </w:rPr>
              <w:t>Створення магістрального</w:t>
            </w:r>
          </w:p>
          <w:p w:rsidR="00C43448" w:rsidRPr="001C1150" w:rsidRDefault="00C43448" w:rsidP="00C43448">
            <w:pPr>
              <w:spacing w:after="0" w:line="240" w:lineRule="auto"/>
              <w:rPr>
                <w:rFonts w:ascii="Times New Roman" w:hAnsi="Times New Roman"/>
                <w:i/>
                <w:sz w:val="18"/>
                <w:szCs w:val="18"/>
              </w:rPr>
            </w:pPr>
            <w:r w:rsidRPr="001C1150">
              <w:rPr>
                <w:rFonts w:ascii="Times New Roman" w:hAnsi="Times New Roman"/>
                <w:i/>
                <w:sz w:val="18"/>
                <w:szCs w:val="18"/>
              </w:rPr>
              <w:t xml:space="preserve">велосипедного маршруту </w:t>
            </w:r>
          </w:p>
          <w:p w:rsidR="00C43448" w:rsidRPr="001C1150" w:rsidRDefault="00C43448" w:rsidP="00C43448">
            <w:pPr>
              <w:tabs>
                <w:tab w:val="left" w:pos="1519"/>
              </w:tabs>
              <w:spacing w:after="0" w:line="240" w:lineRule="auto"/>
              <w:rPr>
                <w:rFonts w:ascii="Times New Roman" w:hAnsi="Times New Roman"/>
                <w:i/>
                <w:sz w:val="18"/>
                <w:szCs w:val="18"/>
              </w:rPr>
            </w:pPr>
            <w:r w:rsidRPr="001C1150">
              <w:rPr>
                <w:rFonts w:ascii="Times New Roman" w:hAnsi="Times New Roman"/>
                <w:i/>
                <w:sz w:val="18"/>
                <w:szCs w:val="18"/>
              </w:rPr>
              <w:t>Бам-Дружба-Східний масив-11765м велосипедних доріжок. 600 парко-місць для довготривалого зберігання велосипедів)</w:t>
            </w:r>
          </w:p>
          <w:p w:rsidR="00C43448" w:rsidRPr="001C1150" w:rsidRDefault="00C43448" w:rsidP="00C43448">
            <w:pPr>
              <w:widowControl w:val="0"/>
              <w:tabs>
                <w:tab w:val="left" w:pos="709"/>
              </w:tabs>
              <w:spacing w:after="0" w:line="240" w:lineRule="auto"/>
              <w:ind w:firstLine="59"/>
              <w:jc w:val="both"/>
              <w:rPr>
                <w:rFonts w:ascii="Times New Roman" w:eastAsia="Times New Roman" w:hAnsi="Times New Roman"/>
                <w:sz w:val="18"/>
                <w:szCs w:val="18"/>
              </w:rPr>
            </w:pPr>
            <w:r w:rsidRPr="001C1150">
              <w:rPr>
                <w:rFonts w:ascii="Times New Roman" w:hAnsi="Times New Roman"/>
                <w:bCs/>
                <w:sz w:val="18"/>
                <w:szCs w:val="18"/>
              </w:rPr>
              <w:t xml:space="preserve">розширення мережі </w:t>
            </w:r>
            <w:proofErr w:type="spellStart"/>
            <w:r w:rsidRPr="001C1150">
              <w:rPr>
                <w:rFonts w:ascii="Times New Roman" w:hAnsi="Times New Roman"/>
                <w:bCs/>
                <w:sz w:val="18"/>
                <w:szCs w:val="18"/>
              </w:rPr>
              <w:t>велопарковок</w:t>
            </w:r>
            <w:proofErr w:type="spellEnd"/>
            <w:r w:rsidRPr="001C1150">
              <w:rPr>
                <w:rFonts w:ascii="Times New Roman" w:hAnsi="Times New Roman"/>
                <w:bCs/>
                <w:sz w:val="18"/>
                <w:szCs w:val="18"/>
              </w:rPr>
              <w:t xml:space="preserve"> та </w:t>
            </w:r>
            <w:proofErr w:type="spellStart"/>
            <w:r w:rsidRPr="001C1150">
              <w:rPr>
                <w:rFonts w:ascii="Times New Roman" w:hAnsi="Times New Roman"/>
                <w:bCs/>
                <w:sz w:val="18"/>
                <w:szCs w:val="18"/>
              </w:rPr>
              <w:t>велопрокатів</w:t>
            </w:r>
            <w:proofErr w:type="spellEnd"/>
            <w:r w:rsidRPr="001C1150">
              <w:rPr>
                <w:rFonts w:ascii="Times New Roman" w:hAnsi="Times New Roman"/>
                <w:bCs/>
                <w:sz w:val="18"/>
                <w:szCs w:val="18"/>
              </w:rPr>
              <w:t xml:space="preserve"> –створення не менше 10 пун</w:t>
            </w:r>
            <w:r>
              <w:rPr>
                <w:rFonts w:ascii="Times New Roman" w:hAnsi="Times New Roman"/>
                <w:bCs/>
                <w:sz w:val="18"/>
                <w:szCs w:val="18"/>
              </w:rPr>
              <w:t>к</w:t>
            </w:r>
            <w:r w:rsidRPr="001C1150">
              <w:rPr>
                <w:rFonts w:ascii="Times New Roman" w:hAnsi="Times New Roman"/>
                <w:bCs/>
                <w:sz w:val="18"/>
                <w:szCs w:val="18"/>
              </w:rPr>
              <w:t>тів прокату</w:t>
            </w:r>
          </w:p>
        </w:tc>
      </w:tr>
      <w:tr w:rsidR="00C43448" w:rsidRPr="001C1150" w:rsidTr="00525441">
        <w:trPr>
          <w:gridAfter w:val="1"/>
          <w:wAfter w:w="8" w:type="dxa"/>
          <w:trHeight w:val="527"/>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tabs>
                <w:tab w:val="left" w:pos="851"/>
              </w:tabs>
              <w:spacing w:after="0" w:line="240" w:lineRule="auto"/>
              <w:jc w:val="both"/>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p>
        </w:tc>
        <w:tc>
          <w:tcPr>
            <w:tcW w:w="4540" w:type="dxa"/>
            <w:vMerge/>
            <w:tcBorders>
              <w:left w:val="single" w:sz="4" w:space="0" w:color="auto"/>
              <w:right w:val="single" w:sz="4" w:space="0" w:color="auto"/>
            </w:tcBorders>
          </w:tcPr>
          <w:p w:rsidR="00C43448" w:rsidRPr="00A11A65" w:rsidRDefault="00C43448" w:rsidP="00C43448">
            <w:pPr>
              <w:spacing w:after="0" w:line="240" w:lineRule="auto"/>
              <w:rPr>
                <w:rFonts w:ascii="Times New Roman" w:eastAsia="Times New Roman" w:hAnsi="Times New Roman"/>
                <w:sz w:val="18"/>
                <w:szCs w:val="18"/>
                <w:highlight w:val="yellow"/>
              </w:rPr>
            </w:pPr>
          </w:p>
        </w:tc>
        <w:tc>
          <w:tcPr>
            <w:tcW w:w="3844" w:type="dxa"/>
            <w:gridSpan w:val="2"/>
            <w:tcBorders>
              <w:left w:val="single" w:sz="4" w:space="0" w:color="auto"/>
              <w:right w:val="single" w:sz="4" w:space="0" w:color="auto"/>
            </w:tcBorders>
          </w:tcPr>
          <w:p w:rsidR="00C43448" w:rsidRPr="001C1150" w:rsidRDefault="00C43448" w:rsidP="00C43448">
            <w:pPr>
              <w:spacing w:after="0" w:line="259" w:lineRule="auto"/>
              <w:contextualSpacing/>
              <w:rPr>
                <w:rFonts w:ascii="Times New Roman" w:hAnsi="Times New Roman"/>
                <w:sz w:val="18"/>
                <w:szCs w:val="18"/>
              </w:rPr>
            </w:pPr>
            <w:r w:rsidRPr="001C1150">
              <w:rPr>
                <w:rFonts w:ascii="Times New Roman" w:hAnsi="Times New Roman"/>
                <w:sz w:val="18"/>
                <w:szCs w:val="18"/>
              </w:rPr>
              <w:t>Проведення заходу «День без машини»</w:t>
            </w:r>
          </w:p>
          <w:p w:rsidR="00C43448" w:rsidRPr="001C1150" w:rsidRDefault="00C43448" w:rsidP="00C43448">
            <w:pPr>
              <w:spacing w:after="0" w:line="259" w:lineRule="auto"/>
              <w:contextualSpacing/>
              <w:rPr>
                <w:rFonts w:ascii="Times New Roman" w:hAnsi="Times New Roman"/>
                <w:sz w:val="18"/>
                <w:szCs w:val="18"/>
              </w:rPr>
            </w:pPr>
            <w:r w:rsidRPr="001C1150">
              <w:rPr>
                <w:rFonts w:ascii="Times New Roman" w:hAnsi="Times New Roman"/>
                <w:sz w:val="18"/>
                <w:szCs w:val="18"/>
              </w:rPr>
              <w:t xml:space="preserve">Організація курсів еко-водіння </w:t>
            </w:r>
          </w:p>
        </w:tc>
      </w:tr>
      <w:tr w:rsidR="00C43448" w:rsidRPr="001C1150" w:rsidTr="00525441">
        <w:trPr>
          <w:gridAfter w:val="1"/>
          <w:wAfter w:w="8" w:type="dxa"/>
          <w:trHeight w:val="376"/>
          <w:jc w:val="center"/>
        </w:trPr>
        <w:tc>
          <w:tcPr>
            <w:tcW w:w="557"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widowControl w:val="0"/>
              <w:tabs>
                <w:tab w:val="left" w:pos="426"/>
                <w:tab w:val="left" w:pos="709"/>
              </w:tabs>
              <w:spacing w:after="0" w:line="240" w:lineRule="auto"/>
              <w:jc w:val="both"/>
              <w:rPr>
                <w:rFonts w:ascii="Times New Roman" w:eastAsia="Times New Roman" w:hAnsi="Times New Roman"/>
                <w:sz w:val="18"/>
                <w:szCs w:val="18"/>
                <w:lang w:eastAsia="uk-UA" w:bidi="uk-UA"/>
              </w:rPr>
            </w:pPr>
            <w:r w:rsidRPr="001C1150">
              <w:rPr>
                <w:rFonts w:ascii="Times New Roman" w:eastAsia="Times New Roman" w:hAnsi="Times New Roman"/>
                <w:sz w:val="18"/>
                <w:szCs w:val="18"/>
                <w:lang w:eastAsia="uk-UA" w:bidi="uk-UA"/>
              </w:rPr>
              <w:t xml:space="preserve">Модернізація інфраструктури міського простору з врахуванням потреб </w:t>
            </w:r>
            <w:proofErr w:type="spellStart"/>
            <w:r w:rsidRPr="001C1150">
              <w:rPr>
                <w:rFonts w:ascii="Times New Roman" w:eastAsia="Times New Roman" w:hAnsi="Times New Roman"/>
                <w:sz w:val="18"/>
                <w:szCs w:val="18"/>
                <w:lang w:eastAsia="uk-UA" w:bidi="uk-UA"/>
              </w:rPr>
              <w:t>маломобільних</w:t>
            </w:r>
            <w:proofErr w:type="spellEnd"/>
            <w:r w:rsidRPr="001C1150">
              <w:rPr>
                <w:rFonts w:ascii="Times New Roman" w:eastAsia="Times New Roman" w:hAnsi="Times New Roman"/>
                <w:sz w:val="18"/>
                <w:szCs w:val="18"/>
                <w:lang w:eastAsia="uk-UA" w:bidi="uk-UA"/>
              </w:rPr>
              <w:t xml:space="preserve"> груп населення </w:t>
            </w:r>
          </w:p>
          <w:p w:rsidR="00C43448" w:rsidRPr="001C1150" w:rsidRDefault="00C43448" w:rsidP="00C43448">
            <w:pPr>
              <w:spacing w:after="0" w:line="240" w:lineRule="auto"/>
              <w:rPr>
                <w:rFonts w:ascii="Times New Roman" w:hAnsi="Times New Roman"/>
                <w:b/>
                <w:bCs/>
                <w:sz w:val="18"/>
                <w:szCs w:val="18"/>
              </w:rPr>
            </w:pPr>
          </w:p>
        </w:tc>
        <w:tc>
          <w:tcPr>
            <w:tcW w:w="2948"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будівельні організації</w:t>
            </w:r>
          </w:p>
          <w:p w:rsidR="00C43448" w:rsidRPr="001C1150" w:rsidRDefault="00C43448" w:rsidP="00C43448">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rPr>
              <w:t>КП «Об’єднання парків культури і відпочинку»</w:t>
            </w:r>
            <w:r w:rsidRPr="001C1150">
              <w:rPr>
                <w:rFonts w:ascii="Times New Roman" w:hAnsi="Times New Roman"/>
                <w:sz w:val="18"/>
                <w:szCs w:val="18"/>
              </w:rPr>
              <w:t xml:space="preserve">, </w:t>
            </w:r>
            <w:r w:rsidRPr="001C1150">
              <w:rPr>
                <w:rFonts w:ascii="Times New Roman" w:eastAsia="Times New Roman" w:hAnsi="Times New Roman"/>
                <w:sz w:val="18"/>
                <w:szCs w:val="18"/>
              </w:rPr>
              <w:t>балансоутримувачі приміщень, заклади охорони здоров’я</w:t>
            </w:r>
          </w:p>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заклади культури</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7F34FB">
            <w:pPr>
              <w:spacing w:after="0" w:line="240" w:lineRule="auto"/>
              <w:rPr>
                <w:rFonts w:ascii="Times New Roman" w:eastAsia="Times New Roman" w:hAnsi="Times New Roman"/>
                <w:sz w:val="18"/>
                <w:szCs w:val="18"/>
                <w:highlight w:val="yellow"/>
              </w:rPr>
            </w:pPr>
            <w:r w:rsidRPr="001F3FBB">
              <w:rPr>
                <w:rFonts w:ascii="Times New Roman" w:eastAsia="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lang w:eastAsia="uk-UA" w:bidi="uk-UA"/>
              </w:rPr>
            </w:pPr>
            <w:r w:rsidRPr="001C1150">
              <w:rPr>
                <w:rFonts w:ascii="Times New Roman" w:eastAsia="Times New Roman" w:hAnsi="Times New Roman"/>
                <w:sz w:val="18"/>
                <w:szCs w:val="18"/>
                <w:lang w:eastAsia="uk-UA" w:bidi="uk-UA"/>
              </w:rPr>
              <w:t xml:space="preserve">Влаштування пандусів в районі </w:t>
            </w:r>
          </w:p>
          <w:p w:rsidR="00C43448" w:rsidRPr="001C1150" w:rsidRDefault="00C43448" w:rsidP="00C43448">
            <w:pPr>
              <w:spacing w:after="0" w:line="240" w:lineRule="auto"/>
              <w:rPr>
                <w:rFonts w:ascii="Times New Roman" w:eastAsia="Times New Roman" w:hAnsi="Times New Roman"/>
                <w:color w:val="000000"/>
                <w:sz w:val="18"/>
                <w:szCs w:val="18"/>
                <w:lang w:eastAsia="uk-UA" w:bidi="uk-UA"/>
              </w:rPr>
            </w:pPr>
            <w:r w:rsidRPr="001C1150">
              <w:rPr>
                <w:rFonts w:ascii="Times New Roman" w:eastAsia="Times New Roman" w:hAnsi="Times New Roman"/>
                <w:sz w:val="18"/>
                <w:szCs w:val="18"/>
                <w:lang w:eastAsia="uk-UA" w:bidi="uk-UA"/>
              </w:rPr>
              <w:t xml:space="preserve">сходів зі сторони  </w:t>
            </w:r>
            <w:proofErr w:type="spellStart"/>
            <w:r w:rsidRPr="001C1150">
              <w:rPr>
                <w:rFonts w:ascii="Times New Roman" w:eastAsia="Times New Roman" w:hAnsi="Times New Roman"/>
                <w:sz w:val="18"/>
                <w:szCs w:val="18"/>
                <w:lang w:eastAsia="uk-UA" w:bidi="uk-UA"/>
              </w:rPr>
              <w:t>пр.Ст.Бандери</w:t>
            </w:r>
            <w:proofErr w:type="spellEnd"/>
            <w:r w:rsidRPr="001C1150">
              <w:rPr>
                <w:rFonts w:ascii="Times New Roman" w:eastAsia="Times New Roman" w:hAnsi="Times New Roman"/>
                <w:sz w:val="18"/>
                <w:szCs w:val="18"/>
                <w:lang w:eastAsia="uk-UA" w:bidi="uk-UA"/>
              </w:rPr>
              <w:t xml:space="preserve"> в парку Національного відродження, парку зі сторони </w:t>
            </w:r>
            <w:r w:rsidRPr="001C1150">
              <w:rPr>
                <w:rFonts w:ascii="Times New Roman" w:eastAsia="Times New Roman" w:hAnsi="Times New Roman"/>
                <w:color w:val="000000"/>
                <w:sz w:val="18"/>
                <w:szCs w:val="18"/>
                <w:lang w:eastAsia="uk-UA" w:bidi="uk-UA"/>
              </w:rPr>
              <w:t>Дружби,</w:t>
            </w:r>
          </w:p>
          <w:p w:rsidR="00C43448" w:rsidRPr="001C1150" w:rsidRDefault="00C43448" w:rsidP="00C43448">
            <w:pPr>
              <w:spacing w:after="0" w:line="240" w:lineRule="auto"/>
              <w:rPr>
                <w:rFonts w:ascii="Times New Roman" w:eastAsia="Times New Roman" w:hAnsi="Times New Roman"/>
                <w:color w:val="000000"/>
                <w:sz w:val="18"/>
                <w:szCs w:val="18"/>
                <w:lang w:eastAsia="uk-UA" w:bidi="uk-UA"/>
              </w:rPr>
            </w:pPr>
            <w:r w:rsidRPr="001C1150">
              <w:rPr>
                <w:rFonts w:ascii="Times New Roman" w:eastAsia="Times New Roman" w:hAnsi="Times New Roman"/>
                <w:color w:val="000000"/>
                <w:sz w:val="18"/>
                <w:szCs w:val="18"/>
                <w:lang w:eastAsia="uk-UA" w:bidi="uk-UA"/>
              </w:rPr>
              <w:t xml:space="preserve">з'їзди на пішохідних переходах, </w:t>
            </w:r>
          </w:p>
          <w:p w:rsidR="00C43448" w:rsidRPr="001C1150" w:rsidRDefault="00C43448" w:rsidP="00C43448">
            <w:pPr>
              <w:spacing w:after="0" w:line="240" w:lineRule="auto"/>
              <w:rPr>
                <w:rFonts w:ascii="Times New Roman" w:eastAsia="Times New Roman" w:hAnsi="Times New Roman"/>
                <w:sz w:val="18"/>
                <w:szCs w:val="18"/>
                <w:lang w:eastAsia="uk-UA" w:bidi="uk-UA"/>
              </w:rPr>
            </w:pPr>
            <w:r w:rsidRPr="001C1150">
              <w:rPr>
                <w:rFonts w:ascii="Times New Roman" w:eastAsia="Times New Roman" w:hAnsi="Times New Roman"/>
                <w:color w:val="000000"/>
                <w:sz w:val="18"/>
                <w:szCs w:val="18"/>
                <w:lang w:eastAsia="uk-UA" w:bidi="uk-UA"/>
              </w:rPr>
              <w:t xml:space="preserve">пандуси в комунальних закладах </w:t>
            </w:r>
            <w:r w:rsidRPr="001C1150">
              <w:rPr>
                <w:rFonts w:ascii="Times New Roman" w:eastAsia="Times New Roman" w:hAnsi="Times New Roman"/>
                <w:sz w:val="18"/>
                <w:szCs w:val="18"/>
                <w:lang w:eastAsia="uk-UA" w:bidi="uk-UA"/>
              </w:rPr>
              <w:t>та житлових будинках.</w:t>
            </w:r>
          </w:p>
          <w:p w:rsidR="00C43448" w:rsidRPr="001C1150" w:rsidRDefault="00C43448" w:rsidP="00C43448">
            <w:pPr>
              <w:widowControl w:val="0"/>
              <w:tabs>
                <w:tab w:val="left" w:pos="426"/>
                <w:tab w:val="left" w:pos="709"/>
              </w:tabs>
              <w:spacing w:after="0" w:line="240" w:lineRule="auto"/>
              <w:ind w:left="567"/>
              <w:jc w:val="both"/>
              <w:rPr>
                <w:rFonts w:ascii="Times New Roman" w:eastAsia="Times New Roman" w:hAnsi="Times New Roman"/>
                <w:sz w:val="18"/>
                <w:szCs w:val="18"/>
                <w:lang w:eastAsia="uk-UA" w:bidi="uk-UA"/>
              </w:rPr>
            </w:pPr>
          </w:p>
        </w:tc>
      </w:tr>
      <w:tr w:rsidR="00C43448" w:rsidRPr="001C1150" w:rsidTr="00525441">
        <w:trPr>
          <w:gridAfter w:val="1"/>
          <w:wAfter w:w="8" w:type="dxa"/>
          <w:trHeight w:val="185"/>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vMerge w:val="restart"/>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r w:rsidRPr="001C1150">
              <w:rPr>
                <w:rFonts w:ascii="Times New Roman" w:hAnsi="Times New Roman"/>
                <w:sz w:val="18"/>
                <w:szCs w:val="18"/>
              </w:rPr>
              <w:t>Покращення умов відпочинку мешканців</w:t>
            </w: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lang w:eastAsia="ru-RU"/>
              </w:rPr>
            </w:pPr>
            <w:r w:rsidRPr="001C1150">
              <w:rPr>
                <w:rFonts w:ascii="Times New Roman" w:hAnsi="Times New Roman"/>
                <w:sz w:val="18"/>
                <w:szCs w:val="18"/>
                <w:lang w:eastAsia="ru-RU"/>
              </w:rPr>
              <w:t>управління житлово-комунального господарства, благоустрою та екології</w:t>
            </w:r>
          </w:p>
          <w:p w:rsidR="00C43448" w:rsidRPr="001C1150" w:rsidRDefault="00C43448" w:rsidP="00C43448">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rPr>
              <w:t xml:space="preserve"> КП «Об’єднання парків культури і відпочинку»</w:t>
            </w:r>
          </w:p>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eastAsia="Times New Roman" w:hAnsi="Times New Roman"/>
                <w:sz w:val="18"/>
                <w:szCs w:val="18"/>
              </w:rPr>
              <w:t>Управління культури і мистецтв</w:t>
            </w:r>
          </w:p>
        </w:tc>
        <w:tc>
          <w:tcPr>
            <w:tcW w:w="4540" w:type="dxa"/>
            <w:tcBorders>
              <w:top w:val="single" w:sz="4" w:space="0" w:color="auto"/>
              <w:left w:val="single" w:sz="4" w:space="0" w:color="auto"/>
              <w:right w:val="single" w:sz="4" w:space="0" w:color="auto"/>
            </w:tcBorders>
          </w:tcPr>
          <w:p w:rsidR="00C43448" w:rsidRPr="00DB1541" w:rsidRDefault="00C43448" w:rsidP="000D0E04">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DB1541">
              <w:rPr>
                <w:rFonts w:ascii="Times New Roman" w:eastAsia="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bCs/>
                <w:color w:val="000000"/>
                <w:sz w:val="18"/>
                <w:szCs w:val="18"/>
              </w:rPr>
            </w:pPr>
            <w:r w:rsidRPr="001C1150">
              <w:rPr>
                <w:rFonts w:ascii="Times New Roman" w:eastAsia="Times New Roman" w:hAnsi="Times New Roman"/>
                <w:color w:val="000000"/>
                <w:sz w:val="18"/>
                <w:szCs w:val="18"/>
                <w:lang w:eastAsia="uk-UA" w:bidi="uk-UA"/>
              </w:rPr>
              <w:t>Впорядкування території «Дальнього пляжу»</w:t>
            </w:r>
            <w:r w:rsidRPr="001C1150">
              <w:rPr>
                <w:rFonts w:ascii="Times New Roman" w:hAnsi="Times New Roman"/>
                <w:bCs/>
                <w:color w:val="000000"/>
                <w:sz w:val="18"/>
                <w:szCs w:val="18"/>
              </w:rPr>
              <w:t xml:space="preserve"> ;</w:t>
            </w:r>
          </w:p>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bCs/>
                <w:color w:val="000000"/>
                <w:sz w:val="18"/>
                <w:szCs w:val="18"/>
              </w:rPr>
              <w:t xml:space="preserve"> -створення  мистецьких і громадських просторів</w:t>
            </w:r>
          </w:p>
        </w:tc>
      </w:tr>
      <w:tr w:rsidR="00C43448" w:rsidRPr="001C1150" w:rsidTr="00525441">
        <w:trPr>
          <w:gridAfter w:val="1"/>
          <w:wAfter w:w="8" w:type="dxa"/>
          <w:trHeight w:val="18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ind w:left="142"/>
              <w:rPr>
                <w:rFonts w:ascii="Times New Roman" w:hAnsi="Times New Roman"/>
                <w:sz w:val="18"/>
                <w:szCs w:val="18"/>
              </w:rPr>
            </w:pP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napToGrid w:val="0"/>
                <w:sz w:val="18"/>
                <w:szCs w:val="18"/>
              </w:rPr>
            </w:pPr>
            <w:r w:rsidRPr="001C1150">
              <w:rPr>
                <w:rFonts w:ascii="Times New Roman" w:hAnsi="Times New Roman"/>
                <w:sz w:val="18"/>
                <w:szCs w:val="18"/>
                <w:lang w:eastAsia="ru-RU"/>
              </w:rPr>
              <w:t>управління житлово-комунального господарства, благоустрою та екології,</w:t>
            </w:r>
            <w:r w:rsidRPr="001C1150">
              <w:rPr>
                <w:rFonts w:ascii="Times New Roman" w:hAnsi="Times New Roman"/>
                <w:snapToGrid w:val="0"/>
                <w:sz w:val="18"/>
                <w:szCs w:val="18"/>
              </w:rPr>
              <w:t xml:space="preserve"> КП «Об’єднання парків культури і відпочинку» </w:t>
            </w:r>
          </w:p>
          <w:p w:rsidR="00C43448" w:rsidRPr="001C1150" w:rsidRDefault="00C43448" w:rsidP="00C43448">
            <w:pPr>
              <w:spacing w:after="0" w:line="240" w:lineRule="auto"/>
              <w:rPr>
                <w:rFonts w:ascii="Times New Roman" w:hAnsi="Times New Roman"/>
                <w:snapToGrid w:val="0"/>
                <w:sz w:val="18"/>
                <w:szCs w:val="18"/>
              </w:rPr>
            </w:pPr>
            <w:r w:rsidRPr="001C1150">
              <w:rPr>
                <w:rFonts w:ascii="Times New Roman" w:hAnsi="Times New Roman"/>
                <w:snapToGrid w:val="0"/>
                <w:sz w:val="18"/>
                <w:szCs w:val="18"/>
              </w:rPr>
              <w:t>управління сім’ї, молодіжної політики та захисту дітей, управління освіти і науки</w:t>
            </w:r>
          </w:p>
          <w:p w:rsidR="00C43448" w:rsidRPr="001C1150" w:rsidRDefault="00C43448" w:rsidP="00C43448">
            <w:pPr>
              <w:spacing w:after="0" w:line="240" w:lineRule="auto"/>
              <w:outlineLvl w:val="0"/>
              <w:rPr>
                <w:rFonts w:ascii="Times New Roman" w:hAnsi="Times New Roman"/>
                <w:sz w:val="18"/>
                <w:szCs w:val="18"/>
              </w:rPr>
            </w:pPr>
          </w:p>
        </w:tc>
        <w:tc>
          <w:tcPr>
            <w:tcW w:w="4540" w:type="dxa"/>
            <w:tcBorders>
              <w:left w:val="single" w:sz="4" w:space="0" w:color="auto"/>
              <w:right w:val="single" w:sz="4" w:space="0" w:color="auto"/>
            </w:tcBorders>
          </w:tcPr>
          <w:p w:rsidR="00C43448" w:rsidRPr="00DB1541" w:rsidRDefault="00C43448" w:rsidP="000D0E04">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DB1541">
              <w:rPr>
                <w:rFonts w:ascii="Times New Roman" w:eastAsia="Times New Roman" w:hAnsi="Times New Roman"/>
                <w:sz w:val="18"/>
                <w:szCs w:val="18"/>
              </w:rPr>
              <w:t>-</w:t>
            </w:r>
          </w:p>
        </w:tc>
        <w:tc>
          <w:tcPr>
            <w:tcW w:w="3844" w:type="dxa"/>
            <w:gridSpan w:val="2"/>
            <w:tcBorders>
              <w:left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Встановлення дитячих, універсальних ігрових, спортивних та тренажерних майданчиків на прибудинкових територіях, в парках , біля освітніх </w:t>
            </w:r>
            <w:proofErr w:type="spellStart"/>
            <w:r w:rsidRPr="001C1150">
              <w:rPr>
                <w:rFonts w:ascii="Times New Roman" w:hAnsi="Times New Roman"/>
                <w:sz w:val="18"/>
                <w:szCs w:val="18"/>
              </w:rPr>
              <w:t>закладів,в</w:t>
            </w:r>
            <w:proofErr w:type="spellEnd"/>
            <w:r w:rsidRPr="001C1150">
              <w:rPr>
                <w:rFonts w:ascii="Times New Roman" w:hAnsi="Times New Roman"/>
                <w:sz w:val="18"/>
                <w:szCs w:val="18"/>
              </w:rPr>
              <w:t xml:space="preserve"> селах, ремонт та реконструкція існуючих</w:t>
            </w:r>
            <w:r w:rsidRPr="001C1150">
              <w:rPr>
                <w:rFonts w:ascii="Times New Roman" w:hAnsi="Times New Roman"/>
                <w:bCs/>
                <w:sz w:val="18"/>
                <w:szCs w:val="18"/>
              </w:rPr>
              <w:t xml:space="preserve">, оновлення засобів для розваг в парках </w:t>
            </w:r>
            <w:r w:rsidRPr="001C1150">
              <w:rPr>
                <w:rFonts w:ascii="Times New Roman" w:hAnsi="Times New Roman"/>
                <w:sz w:val="18"/>
                <w:szCs w:val="18"/>
              </w:rPr>
              <w:t>(не менше 10 щорічно)</w:t>
            </w:r>
          </w:p>
        </w:tc>
      </w:tr>
      <w:tr w:rsidR="00C43448" w:rsidRPr="001C1150" w:rsidTr="00525441">
        <w:trPr>
          <w:gridAfter w:val="1"/>
          <w:wAfter w:w="8" w:type="dxa"/>
          <w:trHeight w:val="18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left w:val="single" w:sz="4" w:space="0" w:color="auto"/>
              <w:bottom w:val="single" w:sz="4" w:space="0" w:color="auto"/>
              <w:right w:val="single" w:sz="4" w:space="0" w:color="auto"/>
            </w:tcBorders>
          </w:tcPr>
          <w:p w:rsidR="00C43448" w:rsidRPr="00F21AB8" w:rsidRDefault="00FB43B6" w:rsidP="00FB43B6">
            <w:pPr>
              <w:keepLines/>
              <w:spacing w:after="0" w:line="240" w:lineRule="auto"/>
              <w:rPr>
                <w:rFonts w:ascii="Times New Roman" w:hAnsi="Times New Roman"/>
                <w:color w:val="000000"/>
                <w:sz w:val="18"/>
                <w:szCs w:val="18"/>
              </w:rPr>
            </w:pPr>
            <w:r w:rsidRPr="00F21AB8">
              <w:rPr>
                <w:rFonts w:ascii="Times New Roman" w:eastAsia="Times New Roman" w:hAnsi="Times New Roman"/>
                <w:color w:val="000000"/>
                <w:sz w:val="18"/>
                <w:szCs w:val="18"/>
                <w:lang w:eastAsia="uk-UA"/>
              </w:rPr>
              <w:t xml:space="preserve"> </w:t>
            </w:r>
            <w:r w:rsidR="00C92E57" w:rsidRPr="00F21AB8">
              <w:rPr>
                <w:rFonts w:ascii="Times New Roman" w:hAnsi="Times New Roman"/>
                <w:color w:val="000000"/>
                <w:sz w:val="18"/>
                <w:szCs w:val="18"/>
              </w:rPr>
              <w:t>Виготовлено ПКД, проведена експертиза на капітальний ремонт пішохідних доріжок в Парку «</w:t>
            </w:r>
            <w:proofErr w:type="spellStart"/>
            <w:r w:rsidR="00C92E57" w:rsidRPr="00F21AB8">
              <w:rPr>
                <w:rFonts w:ascii="Times New Roman" w:hAnsi="Times New Roman"/>
                <w:color w:val="000000"/>
                <w:sz w:val="18"/>
                <w:szCs w:val="18"/>
              </w:rPr>
              <w:t>Топільче</w:t>
            </w:r>
            <w:proofErr w:type="spellEnd"/>
            <w:r w:rsidR="00C92E57" w:rsidRPr="00F21AB8">
              <w:rPr>
                <w:rFonts w:ascii="Times New Roman" w:hAnsi="Times New Roman"/>
                <w:color w:val="000000"/>
                <w:sz w:val="18"/>
                <w:szCs w:val="18"/>
              </w:rPr>
              <w:t>»</w:t>
            </w:r>
            <w:r w:rsidR="00C92E57" w:rsidRPr="00F21AB8">
              <w:rPr>
                <w:rFonts w:ascii="Times New Roman" w:eastAsia="Times New Roman" w:hAnsi="Times New Roman"/>
                <w:color w:val="000000"/>
                <w:sz w:val="18"/>
                <w:szCs w:val="18"/>
                <w:lang w:eastAsia="uk-UA"/>
              </w:rPr>
              <w:t xml:space="preserve"> </w:t>
            </w:r>
            <w:r w:rsidR="00C92E57" w:rsidRPr="00F21AB8">
              <w:rPr>
                <w:rFonts w:ascii="Times New Roman" w:hAnsi="Times New Roman"/>
                <w:color w:val="000000"/>
                <w:sz w:val="18"/>
                <w:szCs w:val="18"/>
              </w:rPr>
              <w:t>від Центральної алеї до атракціонної зони;</w:t>
            </w:r>
            <w:r w:rsidR="00C92E57" w:rsidRPr="00F21AB8">
              <w:rPr>
                <w:rFonts w:ascii="Times New Roman" w:eastAsia="Times New Roman" w:hAnsi="Times New Roman"/>
                <w:color w:val="000000"/>
                <w:sz w:val="18"/>
                <w:szCs w:val="18"/>
                <w:lang w:eastAsia="uk-UA"/>
              </w:rPr>
              <w:t xml:space="preserve"> </w:t>
            </w:r>
            <w:r w:rsidR="00C92E57" w:rsidRPr="00F21AB8">
              <w:rPr>
                <w:rFonts w:ascii="Times New Roman" w:hAnsi="Times New Roman"/>
                <w:color w:val="000000"/>
                <w:sz w:val="18"/>
                <w:szCs w:val="18"/>
              </w:rPr>
              <w:t xml:space="preserve">від Центральної алеї до підвісного </w:t>
            </w:r>
            <w:proofErr w:type="spellStart"/>
            <w:r w:rsidR="00C92E57" w:rsidRPr="00F21AB8">
              <w:rPr>
                <w:rFonts w:ascii="Times New Roman" w:hAnsi="Times New Roman"/>
                <w:color w:val="000000"/>
                <w:sz w:val="18"/>
                <w:szCs w:val="18"/>
              </w:rPr>
              <w:t>моста;від</w:t>
            </w:r>
            <w:proofErr w:type="spellEnd"/>
            <w:r w:rsidR="00C92E57" w:rsidRPr="00F21AB8">
              <w:rPr>
                <w:rFonts w:ascii="Times New Roman" w:hAnsi="Times New Roman"/>
                <w:color w:val="000000"/>
                <w:sz w:val="18"/>
                <w:szCs w:val="18"/>
              </w:rPr>
              <w:t xml:space="preserve"> Центральної алеї до вул.. </w:t>
            </w:r>
            <w:proofErr w:type="spellStart"/>
            <w:r w:rsidR="00C92E57" w:rsidRPr="00F21AB8">
              <w:rPr>
                <w:rFonts w:ascii="Times New Roman" w:hAnsi="Times New Roman"/>
                <w:color w:val="000000"/>
                <w:sz w:val="18"/>
                <w:szCs w:val="18"/>
              </w:rPr>
              <w:t>Живова</w:t>
            </w:r>
            <w:proofErr w:type="spellEnd"/>
            <w:r w:rsidR="00C92E57" w:rsidRPr="00F21AB8">
              <w:rPr>
                <w:rFonts w:ascii="Times New Roman" w:hAnsi="Times New Roman"/>
                <w:color w:val="000000"/>
                <w:sz w:val="18"/>
                <w:szCs w:val="18"/>
              </w:rPr>
              <w:t>;</w:t>
            </w:r>
            <w:r w:rsidR="00C92E57" w:rsidRPr="00F21AB8">
              <w:rPr>
                <w:rFonts w:ascii="Times New Roman" w:eastAsia="Times New Roman" w:hAnsi="Times New Roman"/>
                <w:color w:val="000000"/>
                <w:sz w:val="18"/>
                <w:szCs w:val="18"/>
                <w:lang w:eastAsia="uk-UA"/>
              </w:rPr>
              <w:t xml:space="preserve"> </w:t>
            </w:r>
            <w:r w:rsidR="00C92E57" w:rsidRPr="00F21AB8">
              <w:rPr>
                <w:rFonts w:ascii="Times New Roman" w:hAnsi="Times New Roman"/>
                <w:color w:val="000000"/>
                <w:sz w:val="18"/>
                <w:szCs w:val="18"/>
              </w:rPr>
              <w:t xml:space="preserve">влаштування пішохідних доріжок в </w:t>
            </w:r>
            <w:proofErr w:type="spellStart"/>
            <w:r w:rsidR="00C92E57" w:rsidRPr="00F21AB8">
              <w:rPr>
                <w:rFonts w:ascii="Times New Roman" w:hAnsi="Times New Roman"/>
                <w:color w:val="000000"/>
                <w:sz w:val="18"/>
                <w:szCs w:val="18"/>
              </w:rPr>
              <w:t>зоокутку</w:t>
            </w:r>
            <w:proofErr w:type="spellEnd"/>
            <w:r w:rsidR="00C92E57" w:rsidRPr="00F21AB8">
              <w:rPr>
                <w:rFonts w:ascii="Times New Roman" w:hAnsi="Times New Roman"/>
                <w:color w:val="000000"/>
                <w:sz w:val="18"/>
                <w:szCs w:val="18"/>
              </w:rPr>
              <w:t xml:space="preserve">  </w:t>
            </w:r>
          </w:p>
          <w:p w:rsidR="00936F7D" w:rsidRPr="00F21AB8" w:rsidRDefault="00936F7D" w:rsidP="00FB43B6">
            <w:pPr>
              <w:keepLines/>
              <w:spacing w:after="0" w:line="240" w:lineRule="auto"/>
              <w:rPr>
                <w:rFonts w:ascii="Times New Roman" w:eastAsia="Times New Roman" w:hAnsi="Times New Roman"/>
                <w:b/>
                <w:color w:val="000000"/>
                <w:sz w:val="18"/>
                <w:szCs w:val="18"/>
                <w:lang w:eastAsia="uk-UA"/>
              </w:rPr>
            </w:pPr>
            <w:r w:rsidRPr="00F21AB8">
              <w:rPr>
                <w:rFonts w:ascii="Times New Roman" w:hAnsi="Times New Roman"/>
                <w:sz w:val="18"/>
                <w:szCs w:val="18"/>
              </w:rPr>
              <w:t>У 1 півріччі проведено поточний ремонт пішохідної доріжки в парку «</w:t>
            </w:r>
            <w:proofErr w:type="spellStart"/>
            <w:r w:rsidRPr="00F21AB8">
              <w:rPr>
                <w:rFonts w:ascii="Times New Roman" w:hAnsi="Times New Roman"/>
                <w:sz w:val="18"/>
                <w:szCs w:val="18"/>
              </w:rPr>
              <w:t>Топільче</w:t>
            </w:r>
            <w:proofErr w:type="spellEnd"/>
            <w:r w:rsidRPr="00F21AB8">
              <w:rPr>
                <w:rFonts w:ascii="Times New Roman" w:hAnsi="Times New Roman"/>
                <w:sz w:val="18"/>
                <w:szCs w:val="18"/>
              </w:rPr>
              <w:t>» та відновлення «сонячного годинника» у парку Національного відродження.</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Ремонт пішохідних доріжок в парках, їх освітлення (пішохідні доріжки та атракціонної зони в парку </w:t>
            </w:r>
            <w:proofErr w:type="spellStart"/>
            <w:r w:rsidRPr="001C1150">
              <w:rPr>
                <w:rFonts w:ascii="Times New Roman" w:hAnsi="Times New Roman"/>
                <w:sz w:val="18"/>
                <w:szCs w:val="18"/>
              </w:rPr>
              <w:t>Топільче</w:t>
            </w:r>
            <w:proofErr w:type="spellEnd"/>
            <w:r w:rsidRPr="001C1150">
              <w:rPr>
                <w:rFonts w:ascii="Times New Roman" w:hAnsi="Times New Roman"/>
                <w:sz w:val="18"/>
                <w:szCs w:val="18"/>
              </w:rPr>
              <w:t xml:space="preserve">, ремонт Алеї здоров’я, в парку Національного </w:t>
            </w:r>
            <w:proofErr w:type="spellStart"/>
            <w:r w:rsidRPr="001C1150">
              <w:rPr>
                <w:rFonts w:ascii="Times New Roman" w:hAnsi="Times New Roman"/>
                <w:sz w:val="18"/>
                <w:szCs w:val="18"/>
              </w:rPr>
              <w:t>відродження,Старого</w:t>
            </w:r>
            <w:proofErr w:type="spellEnd"/>
            <w:r w:rsidRPr="001C1150">
              <w:rPr>
                <w:rFonts w:ascii="Times New Roman" w:hAnsi="Times New Roman"/>
                <w:sz w:val="18"/>
                <w:szCs w:val="18"/>
              </w:rPr>
              <w:t xml:space="preserve"> парку </w:t>
            </w:r>
            <w:r w:rsidRPr="001C1150">
              <w:rPr>
                <w:rFonts w:ascii="Times New Roman" w:hAnsi="Times New Roman"/>
                <w:color w:val="000000"/>
                <w:sz w:val="18"/>
                <w:szCs w:val="18"/>
              </w:rPr>
              <w:t>тощо)</w:t>
            </w:r>
          </w:p>
        </w:tc>
      </w:tr>
      <w:tr w:rsidR="00C43448" w:rsidRPr="001C1150" w:rsidTr="00525441">
        <w:trPr>
          <w:gridAfter w:val="1"/>
          <w:wAfter w:w="8" w:type="dxa"/>
          <w:trHeight w:val="1012"/>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hAnsi="Times New Roman"/>
                <w:sz w:val="18"/>
                <w:szCs w:val="18"/>
              </w:rPr>
            </w:pPr>
          </w:p>
        </w:tc>
        <w:tc>
          <w:tcPr>
            <w:tcW w:w="2948" w:type="dxa"/>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lang w:eastAsia="ru-RU"/>
              </w:rPr>
              <w:t>управління житлово-комунального господарства, благоустрою та екології,</w:t>
            </w:r>
            <w:r w:rsidRPr="001C1150">
              <w:rPr>
                <w:rFonts w:ascii="Times New Roman" w:hAnsi="Times New Roman"/>
                <w:snapToGrid w:val="0"/>
                <w:sz w:val="18"/>
                <w:szCs w:val="18"/>
              </w:rPr>
              <w:t xml:space="preserve"> КП «Об’єднання парків культури і відпочинку» </w:t>
            </w:r>
          </w:p>
        </w:tc>
        <w:tc>
          <w:tcPr>
            <w:tcW w:w="4540" w:type="dxa"/>
            <w:tcBorders>
              <w:left w:val="single" w:sz="4" w:space="0" w:color="auto"/>
              <w:bottom w:val="single" w:sz="4" w:space="0" w:color="auto"/>
              <w:right w:val="single" w:sz="4" w:space="0" w:color="auto"/>
            </w:tcBorders>
          </w:tcPr>
          <w:p w:rsidR="00C43448" w:rsidRPr="00A11A65" w:rsidRDefault="00C43448" w:rsidP="005D20B3">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5F104C">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hAnsi="Times New Roman"/>
                <w:sz w:val="18"/>
                <w:szCs w:val="18"/>
              </w:rPr>
            </w:pPr>
            <w:r w:rsidRPr="001C1150">
              <w:rPr>
                <w:rFonts w:ascii="Times New Roman" w:hAnsi="Times New Roman"/>
                <w:sz w:val="18"/>
                <w:szCs w:val="18"/>
              </w:rPr>
              <w:t xml:space="preserve">Облаштування громадських </w:t>
            </w:r>
            <w:proofErr w:type="spellStart"/>
            <w:r w:rsidRPr="001C1150">
              <w:rPr>
                <w:rFonts w:ascii="Times New Roman" w:hAnsi="Times New Roman"/>
                <w:sz w:val="18"/>
                <w:szCs w:val="18"/>
              </w:rPr>
              <w:t>вбиралень</w:t>
            </w:r>
            <w:proofErr w:type="spellEnd"/>
            <w:r w:rsidRPr="001C1150">
              <w:rPr>
                <w:rFonts w:ascii="Times New Roman" w:hAnsi="Times New Roman"/>
                <w:sz w:val="18"/>
                <w:szCs w:val="18"/>
              </w:rPr>
              <w:t>, зокрема в парках</w:t>
            </w:r>
          </w:p>
        </w:tc>
      </w:tr>
      <w:tr w:rsidR="00C43448" w:rsidRPr="001C1150" w:rsidTr="00525441">
        <w:trPr>
          <w:gridAfter w:val="1"/>
          <w:wAfter w:w="8" w:type="dxa"/>
          <w:trHeight w:val="1231"/>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5</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eastAsia="Times New Roman" w:hAnsi="Times New Roman"/>
                <w:sz w:val="18"/>
                <w:szCs w:val="18"/>
                <w:lang w:eastAsia="uk-UA" w:bidi="uk-UA"/>
              </w:rPr>
              <w:t>Покращення стану шляхо</w:t>
            </w:r>
            <w:r w:rsidR="002F336D">
              <w:rPr>
                <w:rFonts w:ascii="Times New Roman" w:eastAsia="Times New Roman" w:hAnsi="Times New Roman"/>
                <w:sz w:val="18"/>
                <w:szCs w:val="18"/>
                <w:lang w:eastAsia="uk-UA" w:bidi="uk-UA"/>
              </w:rPr>
              <w:t>во</w:t>
            </w:r>
            <w:r w:rsidRPr="001C1150">
              <w:rPr>
                <w:rFonts w:ascii="Times New Roman" w:eastAsia="Times New Roman" w:hAnsi="Times New Roman"/>
                <w:sz w:val="18"/>
                <w:szCs w:val="18"/>
                <w:lang w:eastAsia="uk-UA" w:bidi="uk-UA"/>
              </w:rPr>
              <w:t xml:space="preserve"> -мостового господарства та об’єктів благоустрою громади</w:t>
            </w: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відділ технічного нагляду Тернопільської міської ради</w:t>
            </w:r>
          </w:p>
        </w:tc>
        <w:tc>
          <w:tcPr>
            <w:tcW w:w="4540" w:type="dxa"/>
            <w:tcBorders>
              <w:top w:val="single" w:sz="4" w:space="0" w:color="auto"/>
              <w:left w:val="single" w:sz="4" w:space="0" w:color="auto"/>
              <w:right w:val="single" w:sz="4" w:space="0" w:color="auto"/>
            </w:tcBorders>
          </w:tcPr>
          <w:p w:rsidR="00CE2355" w:rsidRPr="008E39E5" w:rsidRDefault="00CE2355" w:rsidP="00CE2355">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8E39E5">
              <w:rPr>
                <w:rFonts w:ascii="Times New Roman" w:hAnsi="Times New Roman"/>
                <w:sz w:val="18"/>
                <w:szCs w:val="18"/>
              </w:rPr>
              <w:t>Здійснюється щоденне утримання шляхово-мостової мережі міської територіальної громади у відповідності до графіків виконання робіт</w:t>
            </w:r>
            <w:r w:rsidR="00241962">
              <w:rPr>
                <w:rFonts w:ascii="Times New Roman" w:hAnsi="Times New Roman"/>
                <w:sz w:val="18"/>
                <w:szCs w:val="18"/>
              </w:rPr>
              <w:t>,</w:t>
            </w:r>
            <w:r w:rsidRPr="008E39E5">
              <w:rPr>
                <w:rFonts w:ascii="Times New Roman" w:hAnsi="Times New Roman"/>
                <w:sz w:val="18"/>
                <w:szCs w:val="18"/>
              </w:rPr>
              <w:t xml:space="preserve"> розроблених балансоутримувачем та у відповідності до потреб технічного завдання.</w:t>
            </w:r>
          </w:p>
          <w:p w:rsidR="00CE2355" w:rsidRPr="008E39E5" w:rsidRDefault="00CE2355" w:rsidP="00CE2355">
            <w:pPr>
              <w:tabs>
                <w:tab w:val="left" w:pos="6804"/>
              </w:tabs>
              <w:suppressAutoHyphens/>
              <w:spacing w:after="0" w:line="240" w:lineRule="auto"/>
              <w:rPr>
                <w:rFonts w:ascii="Times New Roman" w:eastAsia="Times New Roman" w:hAnsi="Times New Roman"/>
                <w:sz w:val="18"/>
                <w:szCs w:val="18"/>
                <w:lang w:eastAsia="ar-SA"/>
              </w:rPr>
            </w:pPr>
            <w:r w:rsidRPr="008E39E5">
              <w:rPr>
                <w:rFonts w:ascii="Times New Roman" w:eastAsia="Times New Roman" w:hAnsi="Times New Roman"/>
                <w:sz w:val="18"/>
                <w:szCs w:val="18"/>
                <w:lang w:eastAsia="ar-SA"/>
              </w:rPr>
              <w:t xml:space="preserve">Виконано роботи з ліквідації глибоких вибоїн на проїзній частині 56 вулиць </w:t>
            </w:r>
          </w:p>
          <w:p w:rsidR="00A20F9D" w:rsidRDefault="00CE2355" w:rsidP="00CE2355">
            <w:pPr>
              <w:spacing w:after="160" w:line="240" w:lineRule="auto"/>
              <w:rPr>
                <w:rFonts w:ascii="Times New Roman" w:eastAsiaTheme="minorHAnsi" w:hAnsi="Times New Roman"/>
                <w:sz w:val="18"/>
                <w:szCs w:val="18"/>
              </w:rPr>
            </w:pPr>
            <w:r w:rsidRPr="008E39E5">
              <w:rPr>
                <w:rFonts w:ascii="Times New Roman" w:eastAsiaTheme="minorHAnsi" w:hAnsi="Times New Roman"/>
                <w:sz w:val="18"/>
                <w:szCs w:val="18"/>
              </w:rPr>
              <w:t>м. Тернополя   з використанням холодного асфальтобетону та холодної  бітумної  органо – мінеральної суміші.</w:t>
            </w:r>
          </w:p>
          <w:p w:rsidR="00CE2355" w:rsidRPr="00A20F9D" w:rsidRDefault="00CE2355" w:rsidP="00CE2355">
            <w:pPr>
              <w:spacing w:after="160" w:line="240" w:lineRule="auto"/>
              <w:rPr>
                <w:rFonts w:ascii="Times New Roman" w:eastAsiaTheme="minorHAnsi" w:hAnsi="Times New Roman"/>
                <w:sz w:val="18"/>
                <w:szCs w:val="18"/>
              </w:rPr>
            </w:pPr>
            <w:r w:rsidRPr="008E39E5">
              <w:rPr>
                <w:rFonts w:ascii="Times New Roman" w:eastAsia="Times New Roman" w:hAnsi="Times New Roman"/>
                <w:color w:val="000000"/>
                <w:sz w:val="18"/>
                <w:szCs w:val="18"/>
                <w:lang w:eastAsia="uk-UA"/>
              </w:rPr>
              <w:t>Виконано</w:t>
            </w:r>
            <w:r w:rsidR="00827EC6">
              <w:rPr>
                <w:rFonts w:ascii="Times New Roman" w:eastAsia="Times New Roman" w:hAnsi="Times New Roman"/>
                <w:color w:val="000000"/>
                <w:sz w:val="18"/>
                <w:szCs w:val="18"/>
                <w:lang w:eastAsia="uk-UA"/>
              </w:rPr>
              <w:t xml:space="preserve"> поточний ремонт на 106 вулицях</w:t>
            </w:r>
            <w:r w:rsidR="00F21AB8">
              <w:rPr>
                <w:rFonts w:ascii="Times New Roman" w:eastAsia="Times New Roman" w:hAnsi="Times New Roman"/>
                <w:color w:val="000000"/>
                <w:sz w:val="18"/>
                <w:szCs w:val="18"/>
                <w:lang w:eastAsia="uk-UA"/>
              </w:rPr>
              <w:t>, в тому числі</w:t>
            </w:r>
            <w:r w:rsidR="00827EC6">
              <w:rPr>
                <w:rFonts w:ascii="Times New Roman" w:eastAsia="Times New Roman" w:hAnsi="Times New Roman"/>
                <w:color w:val="000000"/>
                <w:sz w:val="18"/>
                <w:szCs w:val="18"/>
                <w:lang w:eastAsia="uk-UA"/>
              </w:rPr>
              <w:t xml:space="preserve"> </w:t>
            </w:r>
            <w:proofErr w:type="spellStart"/>
            <w:r w:rsidR="00827EC6">
              <w:rPr>
                <w:rFonts w:ascii="Times New Roman" w:eastAsia="Times New Roman" w:hAnsi="Times New Roman"/>
                <w:color w:val="000000"/>
                <w:sz w:val="18"/>
                <w:szCs w:val="18"/>
                <w:lang w:eastAsia="uk-UA"/>
              </w:rPr>
              <w:t>вул.Білецька</w:t>
            </w:r>
            <w:proofErr w:type="spellEnd"/>
            <w:r w:rsidR="00827EC6">
              <w:rPr>
                <w:rFonts w:ascii="Times New Roman" w:eastAsia="Times New Roman" w:hAnsi="Times New Roman"/>
                <w:color w:val="000000"/>
                <w:sz w:val="18"/>
                <w:szCs w:val="18"/>
                <w:lang w:eastAsia="uk-UA"/>
              </w:rPr>
              <w:t>,</w:t>
            </w:r>
            <w:r w:rsidR="002E5DE0">
              <w:rPr>
                <w:rFonts w:ascii="Times New Roman" w:eastAsia="Times New Roman" w:hAnsi="Times New Roman"/>
                <w:color w:val="000000"/>
                <w:sz w:val="18"/>
                <w:szCs w:val="18"/>
                <w:lang w:eastAsia="uk-UA"/>
              </w:rPr>
              <w:t xml:space="preserve"> Галицька,  Руська, </w:t>
            </w:r>
            <w:proofErr w:type="spellStart"/>
            <w:r w:rsidR="002E5DE0">
              <w:rPr>
                <w:rFonts w:ascii="Times New Roman" w:eastAsia="Times New Roman" w:hAnsi="Times New Roman"/>
                <w:color w:val="000000"/>
                <w:sz w:val="18"/>
                <w:szCs w:val="18"/>
                <w:lang w:eastAsia="uk-UA"/>
              </w:rPr>
              <w:t>пр.Ст.Бандери</w:t>
            </w:r>
            <w:proofErr w:type="spellEnd"/>
            <w:r w:rsidR="002E5DE0">
              <w:rPr>
                <w:rFonts w:ascii="Times New Roman" w:eastAsia="Times New Roman" w:hAnsi="Times New Roman"/>
                <w:color w:val="000000"/>
                <w:sz w:val="18"/>
                <w:szCs w:val="18"/>
                <w:lang w:eastAsia="uk-UA"/>
              </w:rPr>
              <w:t>.</w:t>
            </w:r>
          </w:p>
          <w:p w:rsidR="00090D92" w:rsidRPr="00A11A65" w:rsidRDefault="00F56BEE" w:rsidP="000A4A59">
            <w:pPr>
              <w:spacing w:after="0" w:line="240" w:lineRule="auto"/>
              <w:jc w:val="both"/>
              <w:rPr>
                <w:rFonts w:ascii="Times New Roman" w:hAnsi="Times New Roman"/>
                <w:sz w:val="18"/>
                <w:szCs w:val="18"/>
                <w:highlight w:val="yellow"/>
              </w:rPr>
            </w:pPr>
            <w:r w:rsidRPr="00F56BEE">
              <w:rPr>
                <w:rFonts w:ascii="Times New Roman" w:hAnsi="Times New Roman"/>
                <w:sz w:val="18"/>
                <w:szCs w:val="18"/>
              </w:rPr>
              <w:t>Роботи з капітального ремонту та реконструкції шляхово-мостового господарства не виконувались.</w:t>
            </w:r>
          </w:p>
        </w:tc>
        <w:tc>
          <w:tcPr>
            <w:tcW w:w="3844" w:type="dxa"/>
            <w:gridSpan w:val="2"/>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i/>
                <w:sz w:val="18"/>
                <w:szCs w:val="18"/>
              </w:rPr>
            </w:pPr>
            <w:r w:rsidRPr="001C1150">
              <w:rPr>
                <w:rFonts w:ascii="Times New Roman" w:hAnsi="Times New Roman"/>
                <w:sz w:val="18"/>
                <w:szCs w:val="18"/>
              </w:rPr>
              <w:t xml:space="preserve">Капітальний  ремонт, реконструкція шляхово-мостового господарства  </w:t>
            </w:r>
            <w:r w:rsidRPr="001C1150">
              <w:rPr>
                <w:rFonts w:ascii="Times New Roman" w:eastAsia="Times New Roman" w:hAnsi="Times New Roman"/>
                <w:i/>
                <w:sz w:val="18"/>
                <w:szCs w:val="18"/>
                <w:lang w:eastAsia="uk-UA"/>
              </w:rPr>
              <w:t xml:space="preserve">покращення асфальтобетонного покриття громади  на площі не менше   </w:t>
            </w:r>
            <w:r w:rsidRPr="001C1150">
              <w:rPr>
                <w:rFonts w:ascii="Times New Roman" w:eastAsia="Times New Roman" w:hAnsi="Times New Roman"/>
                <w:i/>
                <w:sz w:val="18"/>
                <w:szCs w:val="18"/>
              </w:rPr>
              <w:t xml:space="preserve">100,0 тис. </w:t>
            </w:r>
            <w:proofErr w:type="spellStart"/>
            <w:r w:rsidRPr="001C1150">
              <w:rPr>
                <w:rFonts w:ascii="Times New Roman" w:eastAsia="Times New Roman" w:hAnsi="Times New Roman"/>
                <w:i/>
                <w:sz w:val="18"/>
                <w:szCs w:val="18"/>
              </w:rPr>
              <w:t>кв</w:t>
            </w:r>
            <w:proofErr w:type="spellEnd"/>
            <w:r w:rsidRPr="001C1150">
              <w:rPr>
                <w:rFonts w:ascii="Times New Roman" w:eastAsia="Times New Roman" w:hAnsi="Times New Roman"/>
                <w:i/>
                <w:sz w:val="18"/>
                <w:szCs w:val="18"/>
              </w:rPr>
              <w:t xml:space="preserve">. м згідно титульних списків, в тому числі ремонти  доріг в сільських населених пунктах. </w:t>
            </w:r>
          </w:p>
          <w:p w:rsidR="00C43448" w:rsidRPr="001C1150" w:rsidRDefault="00C43448" w:rsidP="00C43448">
            <w:pPr>
              <w:spacing w:after="0" w:line="240" w:lineRule="auto"/>
              <w:rPr>
                <w:rFonts w:ascii="Times New Roman" w:eastAsia="Times New Roman" w:hAnsi="Times New Roman"/>
                <w:i/>
                <w:sz w:val="18"/>
                <w:szCs w:val="18"/>
              </w:rPr>
            </w:pPr>
            <w:r w:rsidRPr="001C1150">
              <w:rPr>
                <w:rFonts w:ascii="Times New Roman" w:eastAsia="Times New Roman" w:hAnsi="Times New Roman"/>
                <w:i/>
                <w:sz w:val="18"/>
                <w:szCs w:val="18"/>
              </w:rPr>
              <w:t xml:space="preserve">Реконструкція </w:t>
            </w:r>
            <w:proofErr w:type="spellStart"/>
            <w:r w:rsidRPr="001C1150">
              <w:rPr>
                <w:rFonts w:ascii="Times New Roman" w:eastAsia="Times New Roman" w:hAnsi="Times New Roman"/>
                <w:i/>
                <w:sz w:val="18"/>
                <w:szCs w:val="18"/>
              </w:rPr>
              <w:t>вул.Спортивної,Білецької</w:t>
            </w:r>
            <w:proofErr w:type="spellEnd"/>
          </w:p>
          <w:p w:rsidR="00C43448" w:rsidRPr="001C1150" w:rsidRDefault="00C43448" w:rsidP="00C43448">
            <w:pPr>
              <w:tabs>
                <w:tab w:val="left" w:pos="1519"/>
              </w:tabs>
              <w:spacing w:after="0" w:line="240" w:lineRule="auto"/>
              <w:ind w:right="139"/>
              <w:rPr>
                <w:rFonts w:ascii="Times New Roman" w:hAnsi="Times New Roman"/>
                <w:sz w:val="18"/>
                <w:szCs w:val="18"/>
              </w:rPr>
            </w:pPr>
            <w:r w:rsidRPr="001C1150">
              <w:rPr>
                <w:rFonts w:ascii="Times New Roman" w:hAnsi="Times New Roman"/>
                <w:i/>
                <w:sz w:val="18"/>
                <w:szCs w:val="18"/>
              </w:rPr>
              <w:t xml:space="preserve">Капітальний ремонт </w:t>
            </w:r>
            <w:proofErr w:type="spellStart"/>
            <w:r w:rsidRPr="001C1150">
              <w:rPr>
                <w:rFonts w:ascii="Times New Roman" w:hAnsi="Times New Roman"/>
                <w:i/>
                <w:sz w:val="18"/>
                <w:szCs w:val="18"/>
              </w:rPr>
              <w:t>вул.Галицької</w:t>
            </w:r>
            <w:proofErr w:type="spellEnd"/>
            <w:r w:rsidRPr="001C1150">
              <w:rPr>
                <w:rFonts w:ascii="Times New Roman" w:hAnsi="Times New Roman"/>
                <w:i/>
                <w:sz w:val="18"/>
                <w:szCs w:val="18"/>
              </w:rPr>
              <w:t xml:space="preserve"> (від </w:t>
            </w:r>
            <w:proofErr w:type="spellStart"/>
            <w:r w:rsidRPr="001C1150">
              <w:rPr>
                <w:rFonts w:ascii="Times New Roman" w:hAnsi="Times New Roman"/>
                <w:i/>
                <w:sz w:val="18"/>
                <w:szCs w:val="18"/>
              </w:rPr>
              <w:t>Є.Коновальця</w:t>
            </w:r>
            <w:proofErr w:type="spellEnd"/>
            <w:r w:rsidRPr="001C1150">
              <w:rPr>
                <w:rFonts w:ascii="Times New Roman" w:hAnsi="Times New Roman"/>
                <w:i/>
                <w:sz w:val="18"/>
                <w:szCs w:val="18"/>
              </w:rPr>
              <w:t xml:space="preserve"> до </w:t>
            </w:r>
            <w:proofErr w:type="spellStart"/>
            <w:r w:rsidRPr="001C1150">
              <w:rPr>
                <w:rFonts w:ascii="Times New Roman" w:hAnsi="Times New Roman"/>
                <w:i/>
                <w:sz w:val="18"/>
                <w:szCs w:val="18"/>
              </w:rPr>
              <w:t>вул.Енергетичної</w:t>
            </w:r>
            <w:proofErr w:type="spellEnd"/>
            <w:r w:rsidRPr="001C1150">
              <w:rPr>
                <w:rFonts w:ascii="Times New Roman" w:hAnsi="Times New Roman"/>
                <w:sz w:val="18"/>
                <w:szCs w:val="18"/>
              </w:rPr>
              <w:t>)</w:t>
            </w:r>
          </w:p>
          <w:p w:rsidR="00C43448" w:rsidRPr="001C1150" w:rsidRDefault="00C43448" w:rsidP="00C43448">
            <w:pPr>
              <w:tabs>
                <w:tab w:val="left" w:pos="1519"/>
              </w:tabs>
              <w:spacing w:after="0" w:line="240" w:lineRule="auto"/>
              <w:ind w:right="139"/>
              <w:rPr>
                <w:rFonts w:ascii="Times New Roman" w:hAnsi="Times New Roman"/>
                <w:i/>
                <w:sz w:val="18"/>
                <w:szCs w:val="18"/>
              </w:rPr>
            </w:pPr>
            <w:r w:rsidRPr="001C1150">
              <w:rPr>
                <w:rFonts w:ascii="Times New Roman" w:hAnsi="Times New Roman"/>
                <w:i/>
                <w:sz w:val="18"/>
                <w:szCs w:val="18"/>
              </w:rPr>
              <w:t xml:space="preserve">Капітальний ремонт </w:t>
            </w:r>
            <w:proofErr w:type="spellStart"/>
            <w:r w:rsidRPr="001C1150">
              <w:rPr>
                <w:rFonts w:ascii="Times New Roman" w:hAnsi="Times New Roman"/>
                <w:i/>
                <w:sz w:val="18"/>
                <w:szCs w:val="18"/>
              </w:rPr>
              <w:t>вул.Медова</w:t>
            </w:r>
            <w:proofErr w:type="spellEnd"/>
          </w:p>
          <w:p w:rsidR="00C43448" w:rsidRPr="001C1150" w:rsidRDefault="00C43448" w:rsidP="00C43448">
            <w:pPr>
              <w:tabs>
                <w:tab w:val="left" w:pos="1519"/>
              </w:tabs>
              <w:spacing w:after="0" w:line="240" w:lineRule="auto"/>
              <w:ind w:right="139"/>
              <w:rPr>
                <w:rFonts w:ascii="Times New Roman" w:hAnsi="Times New Roman"/>
                <w:i/>
                <w:sz w:val="18"/>
                <w:szCs w:val="18"/>
              </w:rPr>
            </w:pPr>
            <w:r w:rsidRPr="001C1150">
              <w:rPr>
                <w:rFonts w:ascii="Times New Roman" w:hAnsi="Times New Roman"/>
                <w:i/>
                <w:sz w:val="18"/>
                <w:szCs w:val="18"/>
              </w:rPr>
              <w:t xml:space="preserve">Капітальний ремонт </w:t>
            </w:r>
            <w:proofErr w:type="spellStart"/>
            <w:r w:rsidRPr="001C1150">
              <w:rPr>
                <w:rFonts w:ascii="Times New Roman" w:hAnsi="Times New Roman"/>
                <w:i/>
                <w:sz w:val="18"/>
                <w:szCs w:val="18"/>
              </w:rPr>
              <w:t>вул.Воїнів</w:t>
            </w:r>
            <w:proofErr w:type="spellEnd"/>
            <w:r w:rsidRPr="001C1150">
              <w:rPr>
                <w:rFonts w:ascii="Times New Roman" w:hAnsi="Times New Roman"/>
                <w:sz w:val="18"/>
                <w:szCs w:val="18"/>
              </w:rPr>
              <w:t xml:space="preserve"> </w:t>
            </w:r>
            <w:r w:rsidRPr="001C1150">
              <w:rPr>
                <w:rFonts w:ascii="Times New Roman" w:hAnsi="Times New Roman"/>
                <w:i/>
                <w:sz w:val="18"/>
                <w:szCs w:val="18"/>
              </w:rPr>
              <w:t>дивізії «Галичина» та доріг в селах,</w:t>
            </w:r>
          </w:p>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Капітальний ремонт шляхопроводу через залізничну колію на примиканні </w:t>
            </w:r>
            <w:proofErr w:type="spellStart"/>
            <w:r w:rsidRPr="001C1150">
              <w:rPr>
                <w:rFonts w:ascii="Times New Roman" w:hAnsi="Times New Roman"/>
                <w:sz w:val="18"/>
                <w:szCs w:val="18"/>
              </w:rPr>
              <w:t>вул.Руської</w:t>
            </w:r>
            <w:proofErr w:type="spellEnd"/>
            <w:r w:rsidRPr="001C1150">
              <w:rPr>
                <w:rFonts w:ascii="Times New Roman" w:hAnsi="Times New Roman"/>
                <w:sz w:val="18"/>
                <w:szCs w:val="18"/>
              </w:rPr>
              <w:t xml:space="preserve"> з </w:t>
            </w:r>
            <w:proofErr w:type="spellStart"/>
            <w:r w:rsidRPr="001C1150">
              <w:rPr>
                <w:rFonts w:ascii="Times New Roman" w:hAnsi="Times New Roman"/>
                <w:sz w:val="18"/>
                <w:szCs w:val="18"/>
              </w:rPr>
              <w:t>пр.Ст.Бандери</w:t>
            </w:r>
            <w:proofErr w:type="spellEnd"/>
            <w:r w:rsidRPr="001C1150">
              <w:rPr>
                <w:rFonts w:ascii="Times New Roman" w:hAnsi="Times New Roman"/>
                <w:sz w:val="18"/>
                <w:szCs w:val="18"/>
              </w:rPr>
              <w:t xml:space="preserve"> </w:t>
            </w:r>
          </w:p>
        </w:tc>
      </w:tr>
      <w:tr w:rsidR="00C43448" w:rsidRPr="001C1150" w:rsidTr="00525441">
        <w:trPr>
          <w:gridAfter w:val="1"/>
          <w:wAfter w:w="8" w:type="dxa"/>
          <w:trHeight w:val="1935"/>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p>
        </w:tc>
        <w:tc>
          <w:tcPr>
            <w:tcW w:w="4540" w:type="dxa"/>
            <w:tcBorders>
              <w:left w:val="single" w:sz="4" w:space="0" w:color="auto"/>
              <w:bottom w:val="single" w:sz="4" w:space="0" w:color="auto"/>
              <w:right w:val="single" w:sz="4" w:space="0" w:color="auto"/>
            </w:tcBorders>
          </w:tcPr>
          <w:p w:rsidR="00C43448" w:rsidRPr="008E39E5" w:rsidRDefault="00C43448" w:rsidP="00C43448">
            <w:pPr>
              <w:spacing w:after="160" w:line="240" w:lineRule="auto"/>
              <w:rPr>
                <w:rFonts w:ascii="Times New Roman" w:eastAsiaTheme="minorHAnsi" w:hAnsi="Times New Roman"/>
                <w:sz w:val="18"/>
                <w:szCs w:val="18"/>
              </w:rPr>
            </w:pP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keepLines/>
              <w:tabs>
                <w:tab w:val="left" w:pos="0"/>
              </w:tabs>
              <w:spacing w:after="0" w:line="240" w:lineRule="auto"/>
              <w:rPr>
                <w:rFonts w:ascii="Times New Roman" w:hAnsi="Times New Roman"/>
                <w:i/>
                <w:sz w:val="18"/>
                <w:szCs w:val="18"/>
              </w:rPr>
            </w:pPr>
            <w:r w:rsidRPr="001C1150">
              <w:rPr>
                <w:rFonts w:ascii="Times New Roman" w:hAnsi="Times New Roman"/>
                <w:sz w:val="18"/>
                <w:szCs w:val="18"/>
              </w:rPr>
              <w:t xml:space="preserve">Поточний ремонт, утримання  об’єктів шляхово-мостового господарства та об’єктів благоустрою  </w:t>
            </w:r>
            <w:r w:rsidRPr="001C1150">
              <w:rPr>
                <w:rFonts w:ascii="Times New Roman" w:hAnsi="Times New Roman"/>
                <w:i/>
                <w:sz w:val="18"/>
                <w:szCs w:val="18"/>
              </w:rPr>
              <w:t xml:space="preserve">(ремонт 150 вулиць  </w:t>
            </w:r>
          </w:p>
          <w:p w:rsidR="00C43448" w:rsidRPr="001C1150" w:rsidRDefault="00C43448" w:rsidP="005732BB">
            <w:pPr>
              <w:keepLines/>
              <w:tabs>
                <w:tab w:val="left" w:pos="0"/>
              </w:tabs>
              <w:spacing w:after="0" w:line="240" w:lineRule="auto"/>
              <w:rPr>
                <w:rFonts w:ascii="Times New Roman" w:eastAsia="Times New Roman" w:hAnsi="Times New Roman"/>
                <w:color w:val="000000"/>
                <w:sz w:val="18"/>
                <w:szCs w:val="18"/>
              </w:rPr>
            </w:pPr>
            <w:r w:rsidRPr="001C1150">
              <w:rPr>
                <w:rFonts w:ascii="Times New Roman" w:hAnsi="Times New Roman"/>
                <w:i/>
                <w:sz w:val="18"/>
                <w:szCs w:val="18"/>
              </w:rPr>
              <w:t xml:space="preserve">Поточний ремонт доріг та вулиць: проспект Злуки, проспект С. Бандери, вул. Бережанська, вул. </w:t>
            </w:r>
            <w:proofErr w:type="spellStart"/>
            <w:r w:rsidRPr="001C1150">
              <w:rPr>
                <w:rFonts w:ascii="Times New Roman" w:hAnsi="Times New Roman"/>
                <w:i/>
                <w:sz w:val="18"/>
                <w:szCs w:val="18"/>
              </w:rPr>
              <w:t>Лучаківського</w:t>
            </w:r>
            <w:proofErr w:type="spellEnd"/>
            <w:r w:rsidRPr="001C1150">
              <w:rPr>
                <w:rFonts w:ascii="Times New Roman" w:hAnsi="Times New Roman"/>
                <w:i/>
                <w:sz w:val="18"/>
                <w:szCs w:val="18"/>
              </w:rPr>
              <w:t xml:space="preserve">, вул. Л. Українки, вул. </w:t>
            </w:r>
            <w:proofErr w:type="spellStart"/>
            <w:r w:rsidRPr="001C1150">
              <w:rPr>
                <w:rFonts w:ascii="Times New Roman" w:hAnsi="Times New Roman"/>
                <w:i/>
                <w:sz w:val="18"/>
                <w:szCs w:val="18"/>
              </w:rPr>
              <w:t>Кн</w:t>
            </w:r>
            <w:proofErr w:type="spellEnd"/>
            <w:r w:rsidRPr="001C1150">
              <w:rPr>
                <w:rFonts w:ascii="Times New Roman" w:hAnsi="Times New Roman"/>
                <w:i/>
                <w:sz w:val="18"/>
                <w:szCs w:val="18"/>
              </w:rPr>
              <w:t xml:space="preserve">. Острозького, вул. 15 Квітня, вул. </w:t>
            </w:r>
            <w:proofErr w:type="spellStart"/>
            <w:r w:rsidRPr="001C1150">
              <w:rPr>
                <w:rFonts w:ascii="Times New Roman" w:hAnsi="Times New Roman"/>
                <w:i/>
                <w:sz w:val="18"/>
                <w:szCs w:val="18"/>
              </w:rPr>
              <w:t>Протасевича</w:t>
            </w:r>
            <w:proofErr w:type="spellEnd"/>
            <w:r w:rsidRPr="001C1150">
              <w:rPr>
                <w:rFonts w:ascii="Times New Roman" w:hAnsi="Times New Roman"/>
                <w:i/>
                <w:sz w:val="18"/>
                <w:szCs w:val="18"/>
              </w:rPr>
              <w:t xml:space="preserve">, вул. </w:t>
            </w:r>
            <w:proofErr w:type="spellStart"/>
            <w:r w:rsidRPr="001C1150">
              <w:rPr>
                <w:rFonts w:ascii="Times New Roman" w:hAnsi="Times New Roman"/>
                <w:i/>
                <w:sz w:val="18"/>
                <w:szCs w:val="18"/>
              </w:rPr>
              <w:t>Микулинецька</w:t>
            </w:r>
            <w:proofErr w:type="spellEnd"/>
            <w:r w:rsidRPr="001C1150">
              <w:rPr>
                <w:rFonts w:ascii="Times New Roman" w:hAnsi="Times New Roman"/>
                <w:i/>
                <w:sz w:val="18"/>
                <w:szCs w:val="18"/>
              </w:rPr>
              <w:t xml:space="preserve"> та інші.)</w:t>
            </w:r>
          </w:p>
        </w:tc>
      </w:tr>
      <w:tr w:rsidR="00C43448" w:rsidRPr="001C1150" w:rsidTr="005732BB">
        <w:trPr>
          <w:gridAfter w:val="1"/>
          <w:wAfter w:w="8" w:type="dxa"/>
          <w:trHeight w:val="762"/>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eastAsia="Times New Roman" w:hAnsi="Times New Roman"/>
                <w:sz w:val="18"/>
                <w:szCs w:val="18"/>
              </w:rPr>
              <w:t xml:space="preserve">управління житлово-комунального господарства, благоустрою та екології, </w:t>
            </w:r>
          </w:p>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КП «</w:t>
            </w:r>
            <w:proofErr w:type="spellStart"/>
            <w:r w:rsidRPr="001C1150">
              <w:rPr>
                <w:rFonts w:ascii="Times New Roman" w:hAnsi="Times New Roman"/>
                <w:sz w:val="18"/>
                <w:szCs w:val="18"/>
              </w:rPr>
              <w:t>Тернопільводоканал</w:t>
            </w:r>
            <w:proofErr w:type="spellEnd"/>
            <w:r w:rsidRPr="001C1150">
              <w:rPr>
                <w:rFonts w:ascii="Times New Roman" w:hAnsi="Times New Roman"/>
                <w:sz w:val="18"/>
                <w:szCs w:val="18"/>
              </w:rPr>
              <w:t>» та ін.</w:t>
            </w:r>
          </w:p>
          <w:p w:rsidR="00C43448" w:rsidRPr="001C1150" w:rsidRDefault="00C43448" w:rsidP="00C43448">
            <w:pPr>
              <w:keepLines/>
              <w:spacing w:after="0" w:line="240" w:lineRule="auto"/>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5665A4" w:rsidRPr="005665A4" w:rsidRDefault="005665A4" w:rsidP="00C92E57">
            <w:pPr>
              <w:pStyle w:val="afff"/>
              <w:numPr>
                <w:ilvl w:val="0"/>
                <w:numId w:val="38"/>
              </w:numPr>
              <w:spacing w:after="0" w:line="240" w:lineRule="auto"/>
              <w:ind w:left="0"/>
              <w:contextualSpacing/>
              <w:rPr>
                <w:rFonts w:ascii="Times New Roman" w:hAnsi="Times New Roman"/>
                <w:sz w:val="18"/>
                <w:szCs w:val="18"/>
              </w:rPr>
            </w:pPr>
          </w:p>
          <w:p w:rsidR="00C43448" w:rsidRPr="00A11A65" w:rsidRDefault="005665A4" w:rsidP="005732BB">
            <w:pPr>
              <w:pStyle w:val="afff"/>
              <w:spacing w:after="0" w:line="240" w:lineRule="auto"/>
              <w:ind w:left="0"/>
              <w:contextualSpacing/>
              <w:rPr>
                <w:rFonts w:ascii="Times New Roman" w:hAnsi="Times New Roman"/>
                <w:bCs/>
                <w:sz w:val="18"/>
                <w:szCs w:val="18"/>
                <w:highlight w:val="yellow"/>
              </w:rPr>
            </w:pPr>
            <w:r w:rsidRPr="005665A4">
              <w:rPr>
                <w:rFonts w:ascii="Times New Roman" w:hAnsi="Times New Roman"/>
                <w:sz w:val="18"/>
                <w:szCs w:val="18"/>
              </w:rPr>
              <w:t>Капітальний ремонт фонтанів не проводився.</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Капітальний  ремонт фонтанів- 3 фонтани</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C32303" w:rsidRDefault="00C43448" w:rsidP="00420603">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32303">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Ремонт підпірних стінок біля острова Чайка в парку </w:t>
            </w:r>
            <w:proofErr w:type="spellStart"/>
            <w:r w:rsidRPr="001C1150">
              <w:rPr>
                <w:rFonts w:ascii="Times New Roman" w:eastAsia="Times New Roman" w:hAnsi="Times New Roman"/>
                <w:sz w:val="18"/>
                <w:szCs w:val="18"/>
              </w:rPr>
              <w:t>ім.Шевченка</w:t>
            </w:r>
            <w:proofErr w:type="spellEnd"/>
            <w:r w:rsidRPr="001C1150">
              <w:rPr>
                <w:rFonts w:ascii="Times New Roman" w:eastAsia="Times New Roman" w:hAnsi="Times New Roman"/>
                <w:sz w:val="18"/>
                <w:szCs w:val="18"/>
              </w:rPr>
              <w:t>, та в парку «</w:t>
            </w:r>
            <w:proofErr w:type="spellStart"/>
            <w:r w:rsidRPr="001C1150">
              <w:rPr>
                <w:rFonts w:ascii="Times New Roman" w:eastAsia="Times New Roman" w:hAnsi="Times New Roman"/>
                <w:sz w:val="18"/>
                <w:szCs w:val="18"/>
              </w:rPr>
              <w:t>Топільче</w:t>
            </w:r>
            <w:proofErr w:type="spellEnd"/>
            <w:r w:rsidRPr="001C1150">
              <w:rPr>
                <w:rFonts w:ascii="Times New Roman" w:eastAsia="Times New Roman" w:hAnsi="Times New Roman"/>
                <w:sz w:val="18"/>
                <w:szCs w:val="18"/>
              </w:rPr>
              <w:t xml:space="preserve"> «зі сторони Надставної </w:t>
            </w:r>
            <w:proofErr w:type="spellStart"/>
            <w:r w:rsidRPr="001C1150">
              <w:rPr>
                <w:rFonts w:ascii="Times New Roman" w:eastAsia="Times New Roman" w:hAnsi="Times New Roman"/>
                <w:sz w:val="18"/>
                <w:szCs w:val="18"/>
              </w:rPr>
              <w:t>цервкви</w:t>
            </w:r>
            <w:proofErr w:type="spellEnd"/>
            <w:r w:rsidRPr="001C1150">
              <w:rPr>
                <w:rFonts w:ascii="Times New Roman" w:eastAsia="Times New Roman" w:hAnsi="Times New Roman"/>
                <w:sz w:val="18"/>
                <w:szCs w:val="18"/>
              </w:rPr>
              <w:t xml:space="preserve">, ремонт сходів зі сторони  Дружби, Надставної церкви, сходи від альтанки та дитячого майданчика </w:t>
            </w:r>
            <w:proofErr w:type="spellStart"/>
            <w:r w:rsidRPr="001C1150">
              <w:rPr>
                <w:rFonts w:ascii="Times New Roman" w:eastAsia="Times New Roman" w:hAnsi="Times New Roman"/>
                <w:sz w:val="18"/>
                <w:szCs w:val="18"/>
              </w:rPr>
              <w:t>Молокія</w:t>
            </w:r>
            <w:proofErr w:type="spellEnd"/>
            <w:r w:rsidRPr="001C1150">
              <w:rPr>
                <w:rFonts w:ascii="Times New Roman" w:eastAsia="Times New Roman" w:hAnsi="Times New Roman"/>
                <w:sz w:val="18"/>
                <w:szCs w:val="18"/>
              </w:rPr>
              <w:t xml:space="preserve"> </w:t>
            </w:r>
          </w:p>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(п</w:t>
            </w:r>
            <w:r w:rsidRPr="001C1150">
              <w:rPr>
                <w:rFonts w:ascii="Times New Roman" w:hAnsi="Times New Roman"/>
                <w:sz w:val="18"/>
                <w:szCs w:val="18"/>
              </w:rPr>
              <w:t>окращення візуального стану 5 об’єктів благоустрою та недопущення випадків травматизму)</w:t>
            </w:r>
            <w:r w:rsidRPr="001C1150">
              <w:rPr>
                <w:rFonts w:ascii="Times New Roman" w:eastAsia="Times New Roman" w:hAnsi="Times New Roman"/>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2948"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C32303" w:rsidRDefault="00C43448" w:rsidP="00420603">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C32303">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Будівництво </w:t>
            </w:r>
            <w:proofErr w:type="spellStart"/>
            <w:r w:rsidRPr="001C1150">
              <w:rPr>
                <w:rFonts w:ascii="Times New Roman" w:eastAsia="Times New Roman" w:hAnsi="Times New Roman"/>
                <w:color w:val="000000"/>
                <w:sz w:val="18"/>
                <w:szCs w:val="18"/>
              </w:rPr>
              <w:t>бюветів</w:t>
            </w:r>
            <w:proofErr w:type="spellEnd"/>
            <w:r w:rsidRPr="001C1150">
              <w:rPr>
                <w:rFonts w:ascii="Times New Roman" w:eastAsia="Times New Roman" w:hAnsi="Times New Roman"/>
                <w:color w:val="000000"/>
                <w:sz w:val="18"/>
                <w:szCs w:val="18"/>
              </w:rPr>
              <w:t xml:space="preserve"> в м. Тернополі - </w:t>
            </w:r>
            <w:proofErr w:type="spellStart"/>
            <w:r w:rsidRPr="001C1150">
              <w:rPr>
                <w:rFonts w:ascii="Times New Roman" w:eastAsia="Times New Roman" w:hAnsi="Times New Roman"/>
                <w:color w:val="000000"/>
                <w:sz w:val="18"/>
                <w:szCs w:val="18"/>
              </w:rPr>
              <w:t>вул.Громницького,в</w:t>
            </w:r>
            <w:proofErr w:type="spellEnd"/>
            <w:r w:rsidRPr="001C1150">
              <w:rPr>
                <w:rFonts w:ascii="Times New Roman" w:eastAsia="Times New Roman" w:hAnsi="Times New Roman"/>
                <w:color w:val="000000"/>
                <w:sz w:val="18"/>
                <w:szCs w:val="18"/>
              </w:rPr>
              <w:t xml:space="preserve"> сквері </w:t>
            </w:r>
            <w:proofErr w:type="spellStart"/>
            <w:r w:rsidRPr="001C1150">
              <w:rPr>
                <w:rFonts w:ascii="Times New Roman" w:eastAsia="Times New Roman" w:hAnsi="Times New Roman"/>
                <w:color w:val="000000"/>
                <w:sz w:val="18"/>
                <w:szCs w:val="18"/>
              </w:rPr>
              <w:t>Б.Лепкого</w:t>
            </w:r>
            <w:proofErr w:type="spellEnd"/>
            <w:r w:rsidRPr="001C1150">
              <w:rPr>
                <w:rFonts w:ascii="Times New Roman" w:eastAsia="Times New Roman" w:hAnsi="Times New Roman"/>
                <w:color w:val="000000"/>
                <w:sz w:val="18"/>
                <w:szCs w:val="18"/>
              </w:rPr>
              <w:t xml:space="preserve">, </w:t>
            </w:r>
            <w:proofErr w:type="spellStart"/>
            <w:r w:rsidRPr="001C1150">
              <w:rPr>
                <w:rFonts w:ascii="Times New Roman" w:eastAsia="Times New Roman" w:hAnsi="Times New Roman"/>
                <w:color w:val="000000"/>
                <w:sz w:val="18"/>
                <w:szCs w:val="18"/>
              </w:rPr>
              <w:t>бул.Петлюри</w:t>
            </w:r>
            <w:proofErr w:type="spellEnd"/>
            <w:r w:rsidRPr="001C1150">
              <w:rPr>
                <w:rFonts w:ascii="Times New Roman" w:eastAsia="Times New Roman" w:hAnsi="Times New Roman"/>
                <w:color w:val="000000"/>
                <w:sz w:val="18"/>
                <w:szCs w:val="18"/>
              </w:rPr>
              <w:t>, в парку «Національного відродження».</w:t>
            </w:r>
          </w:p>
        </w:tc>
      </w:tr>
      <w:tr w:rsidR="00C43448" w:rsidRPr="001C1150" w:rsidTr="00525441">
        <w:trPr>
          <w:gridAfter w:val="1"/>
          <w:wAfter w:w="8" w:type="dxa"/>
          <w:trHeight w:val="376"/>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Впорядкування </w:t>
            </w:r>
            <w:r w:rsidRPr="001C1150">
              <w:rPr>
                <w:rFonts w:ascii="Times New Roman" w:hAnsi="Times New Roman"/>
                <w:sz w:val="18"/>
                <w:szCs w:val="18"/>
              </w:rPr>
              <w:t xml:space="preserve"> об’єктів</w:t>
            </w:r>
            <w:r w:rsidRPr="001C1150">
              <w:rPr>
                <w:rFonts w:ascii="Times New Roman" w:hAnsi="Times New Roman"/>
                <w:color w:val="000000"/>
                <w:sz w:val="18"/>
                <w:szCs w:val="18"/>
              </w:rPr>
              <w:t xml:space="preserve"> благо</w:t>
            </w:r>
            <w:r w:rsidR="006D46E2">
              <w:rPr>
                <w:rFonts w:ascii="Times New Roman" w:hAnsi="Times New Roman"/>
                <w:color w:val="000000"/>
                <w:sz w:val="18"/>
                <w:szCs w:val="18"/>
              </w:rPr>
              <w:t>у</w:t>
            </w:r>
            <w:r w:rsidRPr="001C1150">
              <w:rPr>
                <w:rFonts w:ascii="Times New Roman" w:hAnsi="Times New Roman"/>
                <w:color w:val="000000"/>
                <w:sz w:val="18"/>
                <w:szCs w:val="18"/>
              </w:rPr>
              <w:t xml:space="preserve">строю громади </w:t>
            </w:r>
          </w:p>
          <w:p w:rsidR="00C43448" w:rsidRPr="001C1150" w:rsidRDefault="00C43448" w:rsidP="00C43448">
            <w:pPr>
              <w:spacing w:after="0" w:line="240" w:lineRule="auto"/>
              <w:rPr>
                <w:rFonts w:ascii="Times New Roman" w:hAnsi="Times New Roman"/>
                <w:color w:val="00B050"/>
                <w:sz w:val="18"/>
                <w:szCs w:val="18"/>
              </w:rPr>
            </w:pPr>
            <w:r w:rsidRPr="001C1150">
              <w:rPr>
                <w:rFonts w:ascii="Times New Roman" w:eastAsia="Times New Roman" w:hAnsi="Times New Roman"/>
                <w:bCs/>
                <w:sz w:val="18"/>
                <w:szCs w:val="18"/>
                <w:lang w:eastAsia="ru-RU"/>
              </w:rPr>
              <w:t xml:space="preserve"> </w:t>
            </w:r>
          </w:p>
          <w:p w:rsidR="00C43448" w:rsidRPr="001C1150" w:rsidRDefault="00C43448" w:rsidP="00C43448">
            <w:pPr>
              <w:spacing w:after="0" w:line="240" w:lineRule="auto"/>
              <w:rPr>
                <w:rFonts w:ascii="Times New Roman" w:hAnsi="Times New Roman"/>
                <w:color w:val="00B050"/>
                <w:sz w:val="18"/>
                <w:szCs w:val="18"/>
              </w:rPr>
            </w:pPr>
            <w:r w:rsidRPr="001C1150">
              <w:rPr>
                <w:rFonts w:ascii="Times New Roman" w:hAnsi="Times New Roman"/>
                <w:sz w:val="18"/>
                <w:szCs w:val="18"/>
              </w:rPr>
              <w:t>,</w:t>
            </w:r>
          </w:p>
        </w:tc>
        <w:tc>
          <w:tcPr>
            <w:tcW w:w="2948" w:type="dxa"/>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775439" w:rsidRPr="00905D94" w:rsidRDefault="00035A99" w:rsidP="00905D94">
            <w:pPr>
              <w:shd w:val="clear" w:color="auto" w:fill="FFFFFF"/>
              <w:tabs>
                <w:tab w:val="left" w:pos="284"/>
                <w:tab w:val="left" w:pos="709"/>
                <w:tab w:val="left" w:pos="1080"/>
              </w:tabs>
              <w:spacing w:after="0" w:line="240" w:lineRule="auto"/>
              <w:ind w:right="139"/>
              <w:rPr>
                <w:rFonts w:ascii="Times New Roman" w:hAnsi="Times New Roman"/>
                <w:bCs/>
                <w:sz w:val="18"/>
                <w:szCs w:val="18"/>
              </w:rPr>
            </w:pPr>
            <w:r>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color w:val="000000"/>
                <w:sz w:val="18"/>
                <w:szCs w:val="18"/>
              </w:rPr>
            </w:pPr>
            <w:r w:rsidRPr="001C1150">
              <w:rPr>
                <w:rFonts w:ascii="Times New Roman" w:hAnsi="Times New Roman"/>
                <w:color w:val="000000"/>
                <w:sz w:val="18"/>
                <w:szCs w:val="18"/>
              </w:rPr>
              <w:t>Організація місць для вигулу домашніх тварин</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bCs/>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житлово-комунального господарства, благоустрою та екології,</w:t>
            </w:r>
          </w:p>
          <w:p w:rsidR="00C43448" w:rsidRPr="001C1150" w:rsidRDefault="00C43448" w:rsidP="00C43448">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СКП «Ритуальна служба»</w:t>
            </w:r>
          </w:p>
        </w:tc>
        <w:tc>
          <w:tcPr>
            <w:tcW w:w="4540" w:type="dxa"/>
            <w:tcBorders>
              <w:top w:val="single" w:sz="4" w:space="0" w:color="auto"/>
              <w:left w:val="single" w:sz="4" w:space="0" w:color="auto"/>
              <w:right w:val="single" w:sz="4" w:space="0" w:color="auto"/>
            </w:tcBorders>
          </w:tcPr>
          <w:p w:rsidR="00C43448" w:rsidRPr="00821CB7" w:rsidRDefault="00C43448" w:rsidP="00C43448">
            <w:pPr>
              <w:tabs>
                <w:tab w:val="left" w:pos="6804"/>
              </w:tabs>
              <w:suppressAutoHyphens/>
              <w:spacing w:after="0" w:line="240" w:lineRule="auto"/>
              <w:rPr>
                <w:rFonts w:ascii="Times New Roman" w:eastAsia="Times New Roman" w:hAnsi="Times New Roman"/>
                <w:sz w:val="18"/>
                <w:szCs w:val="18"/>
                <w:lang w:eastAsia="ar-SA"/>
              </w:rPr>
            </w:pPr>
            <w:r w:rsidRPr="00821CB7">
              <w:rPr>
                <w:rFonts w:ascii="Times New Roman" w:eastAsia="Times New Roman" w:hAnsi="Times New Roman"/>
                <w:sz w:val="18"/>
                <w:szCs w:val="18"/>
                <w:lang w:eastAsia="ar-SA"/>
              </w:rPr>
              <w:t xml:space="preserve">Виділено кошти </w:t>
            </w:r>
            <w:r w:rsidRPr="00821CB7">
              <w:rPr>
                <w:rFonts w:ascii="Times New Roman" w:eastAsia="Times New Roman" w:hAnsi="Times New Roman"/>
                <w:sz w:val="18"/>
                <w:szCs w:val="18"/>
              </w:rPr>
              <w:t xml:space="preserve">СКП «Ритуальна служба» </w:t>
            </w:r>
            <w:r w:rsidRPr="00821CB7">
              <w:rPr>
                <w:rFonts w:ascii="Times New Roman" w:eastAsia="Times New Roman" w:hAnsi="Times New Roman"/>
                <w:sz w:val="18"/>
                <w:szCs w:val="18"/>
                <w:lang w:eastAsia="ar-SA"/>
              </w:rPr>
              <w:t>на виконання робіт:</w:t>
            </w:r>
          </w:p>
          <w:p w:rsidR="00C43448" w:rsidRPr="00821CB7" w:rsidRDefault="00C43448" w:rsidP="00C43448">
            <w:pPr>
              <w:tabs>
                <w:tab w:val="left" w:pos="6804"/>
              </w:tabs>
              <w:suppressAutoHyphens/>
              <w:spacing w:after="0" w:line="240" w:lineRule="auto"/>
              <w:rPr>
                <w:rFonts w:ascii="Times New Roman" w:eastAsia="Times New Roman" w:hAnsi="Times New Roman"/>
                <w:sz w:val="18"/>
                <w:szCs w:val="18"/>
                <w:lang w:eastAsia="ar-SA"/>
              </w:rPr>
            </w:pPr>
            <w:r w:rsidRPr="00821CB7">
              <w:rPr>
                <w:rFonts w:ascii="Times New Roman" w:eastAsia="Times New Roman" w:hAnsi="Times New Roman"/>
                <w:bCs/>
                <w:sz w:val="18"/>
                <w:szCs w:val="18"/>
                <w:lang w:eastAsia="ru-RU"/>
              </w:rPr>
              <w:t>- для облаштування міського кладовища на вул. Бригадній;</w:t>
            </w:r>
          </w:p>
          <w:p w:rsidR="00C43448" w:rsidRPr="00821CB7" w:rsidRDefault="00C43448" w:rsidP="00C43448">
            <w:pPr>
              <w:tabs>
                <w:tab w:val="left" w:pos="6804"/>
              </w:tabs>
              <w:suppressAutoHyphens/>
              <w:spacing w:after="0" w:line="240" w:lineRule="auto"/>
              <w:rPr>
                <w:rFonts w:ascii="Times New Roman" w:eastAsia="Times New Roman" w:hAnsi="Times New Roman"/>
                <w:sz w:val="18"/>
                <w:szCs w:val="18"/>
                <w:lang w:eastAsia="ar-SA"/>
              </w:rPr>
            </w:pPr>
            <w:r w:rsidRPr="00821CB7">
              <w:rPr>
                <w:rFonts w:ascii="Times New Roman" w:eastAsia="Times New Roman" w:hAnsi="Times New Roman"/>
                <w:sz w:val="18"/>
                <w:szCs w:val="18"/>
                <w:lang w:eastAsia="ar-SA"/>
              </w:rPr>
              <w:t xml:space="preserve">- для  ремонту будинку трауру  по </w:t>
            </w:r>
            <w:proofErr w:type="spellStart"/>
            <w:r w:rsidRPr="00821CB7">
              <w:rPr>
                <w:rFonts w:ascii="Times New Roman" w:eastAsia="Times New Roman" w:hAnsi="Times New Roman"/>
                <w:sz w:val="18"/>
                <w:szCs w:val="18"/>
                <w:lang w:eastAsia="ar-SA"/>
              </w:rPr>
              <w:t>вул.Микулинецькій</w:t>
            </w:r>
            <w:proofErr w:type="spellEnd"/>
            <w:r w:rsidRPr="00821CB7">
              <w:rPr>
                <w:rFonts w:ascii="Times New Roman" w:eastAsia="Times New Roman" w:hAnsi="Times New Roman"/>
                <w:sz w:val="18"/>
                <w:szCs w:val="18"/>
                <w:lang w:eastAsia="ar-SA"/>
              </w:rPr>
              <w:t>;</w:t>
            </w:r>
          </w:p>
          <w:p w:rsidR="00C43448" w:rsidRPr="00821CB7"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821CB7">
              <w:rPr>
                <w:rFonts w:ascii="Times New Roman" w:hAnsi="Times New Roman"/>
                <w:sz w:val="18"/>
                <w:szCs w:val="18"/>
              </w:rPr>
              <w:t xml:space="preserve">- на капітальний ремонт доріжок на кладовищі по </w:t>
            </w:r>
            <w:proofErr w:type="spellStart"/>
            <w:r w:rsidRPr="00821CB7">
              <w:rPr>
                <w:rFonts w:ascii="Times New Roman" w:hAnsi="Times New Roman"/>
                <w:sz w:val="18"/>
                <w:szCs w:val="18"/>
              </w:rPr>
              <w:t>вул.Микулинецькій</w:t>
            </w:r>
            <w:proofErr w:type="spellEnd"/>
            <w:r w:rsidRPr="00821CB7">
              <w:rPr>
                <w:rFonts w:ascii="Times New Roman" w:hAnsi="Times New Roman"/>
                <w:sz w:val="18"/>
                <w:szCs w:val="18"/>
              </w:rPr>
              <w:t>.</w:t>
            </w:r>
          </w:p>
          <w:p w:rsidR="00C43448" w:rsidRPr="00A11A65" w:rsidRDefault="00C43448" w:rsidP="005732BB">
            <w:pPr>
              <w:tabs>
                <w:tab w:val="left" w:pos="6804"/>
              </w:tabs>
              <w:snapToGrid w:val="0"/>
              <w:spacing w:after="0" w:line="240" w:lineRule="auto"/>
              <w:rPr>
                <w:rFonts w:ascii="Times New Roman" w:hAnsi="Times New Roman"/>
                <w:bCs/>
                <w:sz w:val="18"/>
                <w:szCs w:val="18"/>
                <w:highlight w:val="yellow"/>
              </w:rPr>
            </w:pPr>
            <w:r w:rsidRPr="00821CB7">
              <w:rPr>
                <w:rFonts w:ascii="Times New Roman" w:hAnsi="Times New Roman"/>
                <w:sz w:val="18"/>
                <w:szCs w:val="18"/>
              </w:rPr>
              <w:t>Забезпечено належний санітарний стан територій міських кладовищ та кладовищ міської територіальної  громади</w:t>
            </w:r>
            <w:r w:rsidR="007C4B9C" w:rsidRPr="007C4B9C">
              <w:rPr>
                <w:rFonts w:ascii="Times New Roman" w:hAnsi="Times New Roman"/>
                <w:sz w:val="18"/>
                <w:szCs w:val="18"/>
                <w:lang w:val="ru-RU"/>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39"/>
              <w:rPr>
                <w:rFonts w:ascii="Times New Roman" w:eastAsia="Times New Roman" w:hAnsi="Times New Roman"/>
                <w:sz w:val="18"/>
                <w:szCs w:val="18"/>
              </w:rPr>
            </w:pPr>
            <w:r w:rsidRPr="001C1150">
              <w:rPr>
                <w:rFonts w:ascii="Times New Roman" w:eastAsia="Times New Roman" w:hAnsi="Times New Roman"/>
                <w:bCs/>
                <w:sz w:val="18"/>
                <w:szCs w:val="18"/>
                <w:lang w:eastAsia="ru-RU"/>
              </w:rPr>
              <w:t xml:space="preserve">Облаштування міського кладовища на вул. Бригадній  та утримання існуючих кладовищ, в </w:t>
            </w:r>
            <w:proofErr w:type="spellStart"/>
            <w:r w:rsidRPr="001C1150">
              <w:rPr>
                <w:rFonts w:ascii="Times New Roman" w:eastAsia="Times New Roman" w:hAnsi="Times New Roman"/>
                <w:bCs/>
                <w:sz w:val="18"/>
                <w:szCs w:val="18"/>
                <w:lang w:eastAsia="ru-RU"/>
              </w:rPr>
              <w:t>т.ч</w:t>
            </w:r>
            <w:proofErr w:type="spellEnd"/>
            <w:r w:rsidRPr="001C1150">
              <w:rPr>
                <w:rFonts w:ascii="Times New Roman" w:eastAsia="Times New Roman" w:hAnsi="Times New Roman"/>
                <w:bCs/>
                <w:sz w:val="18"/>
                <w:szCs w:val="18"/>
                <w:lang w:eastAsia="ru-RU"/>
              </w:rPr>
              <w:t>.: поховання невідомих, зрізка аварійних дерев</w:t>
            </w:r>
            <w:r w:rsidRPr="001C1150">
              <w:rPr>
                <w:rFonts w:ascii="Times New Roman" w:eastAsia="Times New Roman" w:hAnsi="Times New Roman"/>
                <w:sz w:val="18"/>
                <w:szCs w:val="18"/>
              </w:rPr>
              <w:t xml:space="preserve">), влаштування меморіалу з поховання вояків АТО на кладовищі по </w:t>
            </w:r>
            <w:proofErr w:type="spellStart"/>
            <w:r w:rsidRPr="001C1150">
              <w:rPr>
                <w:rFonts w:ascii="Times New Roman" w:eastAsia="Times New Roman" w:hAnsi="Times New Roman"/>
                <w:sz w:val="18"/>
                <w:szCs w:val="18"/>
              </w:rPr>
              <w:t>вул.Микулинецткій</w:t>
            </w:r>
            <w:proofErr w:type="spellEnd"/>
            <w:r w:rsidRPr="001C1150">
              <w:rPr>
                <w:rFonts w:ascii="Times New Roman" w:eastAsia="Times New Roman" w:hAnsi="Times New Roman"/>
                <w:sz w:val="18"/>
                <w:szCs w:val="18"/>
              </w:rPr>
              <w:t>, впорядкування могил Січових стрільців (</w:t>
            </w:r>
            <w:proofErr w:type="spellStart"/>
            <w:r w:rsidRPr="001C1150">
              <w:rPr>
                <w:rFonts w:ascii="Times New Roman" w:eastAsia="Times New Roman" w:hAnsi="Times New Roman"/>
                <w:sz w:val="18"/>
                <w:szCs w:val="18"/>
              </w:rPr>
              <w:t>с.Малашівці,с.Іванківці</w:t>
            </w:r>
            <w:proofErr w:type="spellEnd"/>
            <w:r w:rsidRPr="001C1150">
              <w:rPr>
                <w:rFonts w:ascii="Times New Roman" w:eastAsia="Times New Roman" w:hAnsi="Times New Roman"/>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bottom w:val="single" w:sz="4" w:space="0" w:color="auto"/>
              <w:right w:val="single" w:sz="4" w:space="0" w:color="auto"/>
            </w:tcBorders>
            <w:vAlign w:val="center"/>
          </w:tcPr>
          <w:p w:rsidR="00C43448" w:rsidRPr="001C1150" w:rsidRDefault="00C43448" w:rsidP="00C43448">
            <w:pPr>
              <w:spacing w:after="0" w:line="240" w:lineRule="auto"/>
              <w:rPr>
                <w:rFonts w:ascii="Times New Roman" w:hAnsi="Times New Roman"/>
                <w:sz w:val="18"/>
                <w:szCs w:val="18"/>
                <w:lang w:eastAsia="ru-RU"/>
              </w:rPr>
            </w:pPr>
          </w:p>
        </w:tc>
        <w:tc>
          <w:tcPr>
            <w:tcW w:w="3861" w:type="dxa"/>
            <w:gridSpan w:val="2"/>
            <w:vMerge/>
            <w:tcBorders>
              <w:left w:val="single" w:sz="4" w:space="0" w:color="auto"/>
              <w:bottom w:val="single" w:sz="4" w:space="0" w:color="auto"/>
              <w:right w:val="single" w:sz="4" w:space="0" w:color="auto"/>
            </w:tcBorders>
            <w:vAlign w:val="center"/>
          </w:tcPr>
          <w:p w:rsidR="00C43448" w:rsidRPr="001C1150" w:rsidRDefault="00C43448" w:rsidP="00C43448">
            <w:pPr>
              <w:spacing w:after="0" w:line="240" w:lineRule="auto"/>
              <w:rPr>
                <w:rFonts w:ascii="Times New Roman" w:hAnsi="Times New Roman"/>
                <w:sz w:val="18"/>
                <w:szCs w:val="18"/>
                <w:lang w:eastAsia="ru-RU"/>
              </w:rPr>
            </w:pPr>
          </w:p>
        </w:tc>
        <w:tc>
          <w:tcPr>
            <w:tcW w:w="2948" w:type="dxa"/>
            <w:tcBorders>
              <w:top w:val="single" w:sz="4" w:space="0" w:color="auto"/>
              <w:left w:val="single" w:sz="4" w:space="0" w:color="auto"/>
              <w:bottom w:val="single" w:sz="4" w:space="0" w:color="auto"/>
            </w:tcBorders>
            <w:vAlign w:val="center"/>
          </w:tcPr>
          <w:p w:rsidR="00C43448" w:rsidRPr="001C1150" w:rsidRDefault="00C43448" w:rsidP="00C43448">
            <w:pPr>
              <w:spacing w:after="0" w:line="240" w:lineRule="auto"/>
              <w:rPr>
                <w:rFonts w:ascii="Times New Roman" w:hAnsi="Times New Roman"/>
                <w:sz w:val="18"/>
                <w:szCs w:val="18"/>
                <w:lang w:eastAsia="ru-RU"/>
              </w:rPr>
            </w:pPr>
            <w:r w:rsidRPr="001C1150">
              <w:rPr>
                <w:rFonts w:ascii="Times New Roman" w:eastAsia="Times New Roman" w:hAnsi="Times New Roman"/>
                <w:sz w:val="18"/>
                <w:szCs w:val="18"/>
              </w:rPr>
              <w:t xml:space="preserve">управління муніципальної </w:t>
            </w:r>
            <w:proofErr w:type="spellStart"/>
            <w:r w:rsidRPr="001C1150">
              <w:rPr>
                <w:rFonts w:ascii="Times New Roman" w:eastAsia="Times New Roman" w:hAnsi="Times New Roman"/>
                <w:sz w:val="18"/>
                <w:szCs w:val="18"/>
              </w:rPr>
              <w:t>інспекції,управління</w:t>
            </w:r>
            <w:proofErr w:type="spellEnd"/>
            <w:r w:rsidRPr="001C1150">
              <w:rPr>
                <w:rFonts w:ascii="Times New Roman" w:eastAsia="Times New Roman" w:hAnsi="Times New Roman"/>
                <w:sz w:val="18"/>
                <w:szCs w:val="18"/>
              </w:rPr>
              <w:t xml:space="preserve"> стратегічного розвитку міста</w:t>
            </w:r>
          </w:p>
        </w:tc>
        <w:tc>
          <w:tcPr>
            <w:tcW w:w="4540" w:type="dxa"/>
            <w:vAlign w:val="center"/>
          </w:tcPr>
          <w:p w:rsidR="00C43448" w:rsidRPr="00A11A65" w:rsidRDefault="0018677B" w:rsidP="005732BB">
            <w:pPr>
              <w:spacing w:after="0" w:line="240" w:lineRule="auto"/>
              <w:rPr>
                <w:rFonts w:ascii="Times New Roman" w:hAnsi="Times New Roman"/>
                <w:color w:val="FF0000"/>
                <w:sz w:val="18"/>
                <w:szCs w:val="18"/>
                <w:highlight w:val="yellow"/>
                <w:lang w:eastAsia="ru-RU"/>
              </w:rPr>
            </w:pPr>
            <w:r>
              <w:rPr>
                <w:rFonts w:ascii="Times New Roman" w:hAnsi="Times New Roman"/>
                <w:bCs/>
                <w:color w:val="000000"/>
                <w:sz w:val="18"/>
                <w:szCs w:val="18"/>
              </w:rPr>
              <w:t>На виконання рішень виконавчого комітету демонтовано 152 незаконно встановлених об’єктів ( в тому числі 16 тимчасових споруд, 3-шлагбауми , 20-паркувальних бар’єрів, 22-пірси, 63-рекламних об’єктів, 10-картингів, 15-металевих стовпів,1-сітка,2-брами)</w:t>
            </w:r>
          </w:p>
        </w:tc>
        <w:tc>
          <w:tcPr>
            <w:tcW w:w="3844" w:type="dxa"/>
            <w:gridSpan w:val="2"/>
            <w:vAlign w:val="center"/>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color w:val="000000"/>
                <w:sz w:val="18"/>
                <w:szCs w:val="18"/>
              </w:rPr>
              <w:t xml:space="preserve">Проведення демонтажу незаконно встановлених тимчасових споруд, об’єктів зовнішньої реклами, обмежувачів руху </w:t>
            </w:r>
          </w:p>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актуалізація карти зовнішньої реклами</w:t>
            </w:r>
          </w:p>
          <w:p w:rsidR="00C43448" w:rsidRPr="001C1150" w:rsidRDefault="00C43448" w:rsidP="00C43448">
            <w:pPr>
              <w:spacing w:after="0" w:line="240" w:lineRule="auto"/>
              <w:rPr>
                <w:rFonts w:ascii="Times New Roman" w:hAnsi="Times New Roman"/>
                <w:color w:val="FF0000"/>
                <w:sz w:val="18"/>
                <w:szCs w:val="18"/>
                <w:lang w:eastAsia="ru-RU"/>
              </w:rPr>
            </w:pPr>
            <w:r w:rsidRPr="001C1150">
              <w:rPr>
                <w:rFonts w:ascii="Times New Roman" w:eastAsia="Times New Roman" w:hAnsi="Times New Roman"/>
                <w:sz w:val="18"/>
                <w:szCs w:val="18"/>
                <w:lang w:eastAsia="ru-RU"/>
              </w:rPr>
              <w:t>зменшення кількості самовільно розміщених тимчасових споруд та реклами  – на 10%</w:t>
            </w:r>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1A3C71" w:rsidRDefault="00C43448" w:rsidP="00C43448">
            <w:pPr>
              <w:widowControl w:val="0"/>
              <w:tabs>
                <w:tab w:val="left" w:pos="709"/>
              </w:tabs>
              <w:spacing w:after="0" w:line="240" w:lineRule="auto"/>
              <w:jc w:val="center"/>
              <w:rPr>
                <w:rFonts w:ascii="Times New Roman" w:eastAsia="Times New Roman" w:hAnsi="Times New Roman"/>
                <w:sz w:val="18"/>
                <w:szCs w:val="18"/>
              </w:rPr>
            </w:pPr>
            <w:r w:rsidRPr="001A3C71">
              <w:rPr>
                <w:rFonts w:ascii="Times New Roman" w:hAnsi="Times New Roman"/>
                <w:b/>
                <w:bCs/>
                <w:color w:val="000000"/>
                <w:sz w:val="18"/>
                <w:szCs w:val="18"/>
              </w:rPr>
              <w:t>2.5. Безпека та цивільний захист</w:t>
            </w:r>
          </w:p>
        </w:tc>
      </w:tr>
      <w:tr w:rsidR="00C43448" w:rsidRPr="001C1150" w:rsidTr="00DC711D">
        <w:trPr>
          <w:gridAfter w:val="1"/>
          <w:wAfter w:w="8" w:type="dxa"/>
          <w:trHeight w:val="226"/>
          <w:jc w:val="center"/>
        </w:trPr>
        <w:tc>
          <w:tcPr>
            <w:tcW w:w="15750" w:type="dxa"/>
            <w:gridSpan w:val="7"/>
            <w:tcBorders>
              <w:left w:val="single" w:sz="4" w:space="0" w:color="auto"/>
              <w:right w:val="single" w:sz="4" w:space="0" w:color="auto"/>
            </w:tcBorders>
          </w:tcPr>
          <w:p w:rsidR="00C43448" w:rsidRPr="001A3C71" w:rsidRDefault="00C43448" w:rsidP="00C43448">
            <w:pPr>
              <w:widowControl w:val="0"/>
              <w:tabs>
                <w:tab w:val="left" w:pos="709"/>
              </w:tabs>
              <w:spacing w:after="0" w:line="240" w:lineRule="auto"/>
              <w:ind w:left="284"/>
              <w:jc w:val="center"/>
              <w:rPr>
                <w:rFonts w:ascii="Times New Roman" w:hAnsi="Times New Roman"/>
                <w:b/>
                <w:bCs/>
                <w:color w:val="000000"/>
                <w:sz w:val="18"/>
                <w:szCs w:val="18"/>
              </w:rPr>
            </w:pPr>
            <w:r w:rsidRPr="001A3C71">
              <w:rPr>
                <w:rFonts w:ascii="Times New Roman" w:hAnsi="Times New Roman"/>
                <w:b/>
                <w:color w:val="000000"/>
                <w:sz w:val="18"/>
                <w:szCs w:val="18"/>
                <w:lang w:eastAsia="uk-UA"/>
              </w:rPr>
              <w:t>Громада безпечна для перебування та пересування</w:t>
            </w:r>
            <w:r w:rsidRPr="001A3C71">
              <w:rPr>
                <w:rFonts w:ascii="Times New Roman" w:hAnsi="Times New Roman"/>
                <w:b/>
                <w:color w:val="0070C0"/>
                <w:sz w:val="18"/>
                <w:szCs w:val="18"/>
                <w:lang w:eastAsia="uk-UA"/>
              </w:rPr>
              <w:t>.</w:t>
            </w:r>
          </w:p>
        </w:tc>
      </w:tr>
      <w:tr w:rsidR="00C43448" w:rsidRPr="001C1150" w:rsidTr="00525441">
        <w:trPr>
          <w:gridAfter w:val="1"/>
          <w:wAfter w:w="8" w:type="dxa"/>
          <w:trHeight w:val="376"/>
          <w:jc w:val="center"/>
        </w:trPr>
        <w:tc>
          <w:tcPr>
            <w:tcW w:w="557" w:type="dxa"/>
            <w:vMerge w:val="restart"/>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1</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widowControl w:val="0"/>
              <w:spacing w:after="0" w:line="240" w:lineRule="auto"/>
              <w:ind w:left="-18"/>
              <w:jc w:val="both"/>
              <w:rPr>
                <w:rFonts w:ascii="Times New Roman" w:eastAsia="Times New Roman" w:hAnsi="Times New Roman"/>
                <w:iCs/>
                <w:color w:val="000000"/>
                <w:position w:val="-1"/>
                <w:sz w:val="18"/>
                <w:szCs w:val="18"/>
                <w:lang w:eastAsia="ru-RU"/>
              </w:rPr>
            </w:pPr>
            <w:r w:rsidRPr="001C1150">
              <w:rPr>
                <w:rFonts w:ascii="Times New Roman" w:eastAsia="Times New Roman" w:hAnsi="Times New Roman"/>
                <w:iCs/>
                <w:color w:val="000000"/>
                <w:position w:val="-1"/>
                <w:sz w:val="18"/>
                <w:szCs w:val="18"/>
                <w:lang w:eastAsia="ru-RU"/>
              </w:rPr>
              <w:t xml:space="preserve">Підвищення ефективності функціонування системи безпеки громади </w:t>
            </w:r>
            <w:r w:rsidRPr="001C1150">
              <w:rPr>
                <w:rFonts w:ascii="Times New Roman" w:eastAsia="Times New Roman" w:hAnsi="Times New Roman"/>
                <w:color w:val="000000"/>
                <w:sz w:val="18"/>
                <w:szCs w:val="18"/>
                <w:lang w:eastAsia="uk-UA" w:bidi="uk-UA"/>
              </w:rPr>
              <w:t>(в тому числі покращення системи освітлення магістралей, тротуарів, наземних пішохідних переходів тощо)</w:t>
            </w:r>
          </w:p>
          <w:p w:rsidR="00C43448" w:rsidRPr="001C1150" w:rsidRDefault="00C43448" w:rsidP="00C43448">
            <w:pPr>
              <w:widowControl w:val="0"/>
              <w:tabs>
                <w:tab w:val="left" w:pos="1182"/>
              </w:tabs>
              <w:spacing w:after="0" w:line="240" w:lineRule="auto"/>
              <w:rPr>
                <w:rFonts w:ascii="Times New Roman" w:hAnsi="Times New Roman"/>
                <w:color w:val="000000"/>
                <w:sz w:val="18"/>
                <w:szCs w:val="18"/>
              </w:rPr>
            </w:pP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p>
          <w:p w:rsidR="00C43448" w:rsidRPr="001C1150" w:rsidRDefault="00C43448" w:rsidP="00C43448">
            <w:pPr>
              <w:spacing w:after="0" w:line="240" w:lineRule="auto"/>
              <w:rPr>
                <w:rFonts w:ascii="Times New Roman" w:eastAsia="Times New Roman" w:hAnsi="Times New Roman"/>
                <w:color w:val="000000"/>
                <w:sz w:val="18"/>
                <w:szCs w:val="18"/>
                <w:lang w:eastAsia="ru-RU"/>
              </w:rPr>
            </w:pPr>
            <w:r w:rsidRPr="001C1150">
              <w:rPr>
                <w:rFonts w:ascii="Times New Roman" w:eastAsia="Times New Roman" w:hAnsi="Times New Roman"/>
                <w:sz w:val="18"/>
                <w:szCs w:val="18"/>
              </w:rPr>
              <w:t>управління житлово-комунального господарства, благоустрою та екології, комунальне підприємство електромереж зовнішнього освітлення «</w:t>
            </w:r>
            <w:proofErr w:type="spellStart"/>
            <w:r w:rsidRPr="001C1150">
              <w:rPr>
                <w:rFonts w:ascii="Times New Roman" w:eastAsia="Times New Roman" w:hAnsi="Times New Roman"/>
                <w:sz w:val="18"/>
                <w:szCs w:val="18"/>
              </w:rPr>
              <w:t>Тернопільміськсвітло</w:t>
            </w:r>
            <w:proofErr w:type="spellEnd"/>
            <w:r w:rsidRPr="001C1150">
              <w:rPr>
                <w:rFonts w:ascii="Times New Roman" w:eastAsia="Times New Roman" w:hAnsi="Times New Roman"/>
                <w:sz w:val="18"/>
                <w:szCs w:val="18"/>
              </w:rPr>
              <w:t>»</w:t>
            </w:r>
          </w:p>
        </w:tc>
        <w:tc>
          <w:tcPr>
            <w:tcW w:w="4540" w:type="dxa"/>
            <w:tcBorders>
              <w:top w:val="single" w:sz="4" w:space="0" w:color="auto"/>
              <w:left w:val="single" w:sz="4" w:space="0" w:color="auto"/>
              <w:bottom w:val="single" w:sz="4" w:space="0" w:color="auto"/>
              <w:right w:val="single" w:sz="4" w:space="0" w:color="auto"/>
            </w:tcBorders>
          </w:tcPr>
          <w:p w:rsidR="00C43448" w:rsidRPr="000418A4"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lang w:val="ru-RU"/>
              </w:rPr>
            </w:pPr>
            <w:r w:rsidRPr="001A3C71">
              <w:rPr>
                <w:rFonts w:ascii="Times New Roman" w:hAnsi="Times New Roman"/>
                <w:sz w:val="18"/>
                <w:szCs w:val="18"/>
              </w:rPr>
              <w:t>Замовлено виготовлення проектно-кошторисної документації</w:t>
            </w:r>
            <w:r w:rsidR="000418A4" w:rsidRPr="000418A4">
              <w:rPr>
                <w:rFonts w:ascii="Times New Roman" w:hAnsi="Times New Roman"/>
                <w:sz w:val="18"/>
                <w:szCs w:val="18"/>
                <w:lang w:val="ru-RU"/>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Влаштування, ремонт світлофорних об’єктів- (2 одиниці щорічно)</w:t>
            </w:r>
          </w:p>
        </w:tc>
      </w:tr>
      <w:tr w:rsidR="00C43448" w:rsidRPr="001C1150" w:rsidTr="00525441">
        <w:trPr>
          <w:gridAfter w:val="1"/>
          <w:wAfter w:w="8" w:type="dxa"/>
          <w:trHeight w:val="376"/>
          <w:jc w:val="center"/>
        </w:trPr>
        <w:tc>
          <w:tcPr>
            <w:tcW w:w="557" w:type="dxa"/>
            <w:vMerge/>
          </w:tcPr>
          <w:p w:rsidR="00C43448" w:rsidRPr="001C1150" w:rsidRDefault="00C43448" w:rsidP="00C43448">
            <w:pPr>
              <w:ind w:hanging="2"/>
              <w:jc w:val="both"/>
              <w:rPr>
                <w:rFonts w:ascii="Times New Roman" w:hAnsi="Times New Roman"/>
                <w:bCs/>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8"/>
              <w:jc w:val="both"/>
              <w:rPr>
                <w:rFonts w:ascii="Times New Roman" w:eastAsia="Times New Roman" w:hAnsi="Times New Roman"/>
                <w:iCs/>
                <w:color w:val="000000"/>
                <w:position w:val="-1"/>
                <w:sz w:val="18"/>
                <w:szCs w:val="18"/>
                <w:lang w:eastAsia="ru-RU"/>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color w:val="000000"/>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8E79C5">
              <w:rPr>
                <w:rFonts w:ascii="Times New Roman" w:hAnsi="Times New Roman"/>
                <w:sz w:val="18"/>
                <w:szCs w:val="18"/>
              </w:rPr>
              <w:t>Замовлено виготовлення проектно-кошторисної документації.</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Влаштування додаткового освітлення пішохідних переходів (20 одиниць щорічно)</w:t>
            </w:r>
          </w:p>
        </w:tc>
      </w:tr>
      <w:tr w:rsidR="00C43448" w:rsidRPr="001C1150" w:rsidTr="00525441">
        <w:trPr>
          <w:gridAfter w:val="1"/>
          <w:wAfter w:w="8" w:type="dxa"/>
          <w:trHeight w:val="376"/>
          <w:jc w:val="center"/>
        </w:trPr>
        <w:tc>
          <w:tcPr>
            <w:tcW w:w="557" w:type="dxa"/>
            <w:vMerge/>
          </w:tcPr>
          <w:p w:rsidR="00C43448" w:rsidRPr="001C1150" w:rsidRDefault="00C43448" w:rsidP="00C43448">
            <w:pPr>
              <w:ind w:hanging="2"/>
              <w:jc w:val="both"/>
              <w:rPr>
                <w:rFonts w:ascii="Times New Roman" w:hAnsi="Times New Roman"/>
                <w:bCs/>
                <w:sz w:val="18"/>
                <w:szCs w:val="18"/>
              </w:rPr>
            </w:pPr>
          </w:p>
        </w:tc>
        <w:tc>
          <w:tcPr>
            <w:tcW w:w="3861" w:type="dxa"/>
            <w:gridSpan w:val="2"/>
            <w:vMerge/>
            <w:tcBorders>
              <w:left w:val="single" w:sz="4" w:space="0" w:color="auto"/>
              <w:bottom w:val="single" w:sz="4" w:space="0" w:color="auto"/>
              <w:right w:val="single" w:sz="4" w:space="0" w:color="auto"/>
            </w:tcBorders>
          </w:tcPr>
          <w:p w:rsidR="00C43448" w:rsidRPr="001C1150" w:rsidRDefault="00C43448" w:rsidP="00C43448">
            <w:pPr>
              <w:widowControl w:val="0"/>
              <w:spacing w:after="0" w:line="240" w:lineRule="auto"/>
              <w:ind w:left="-18"/>
              <w:jc w:val="both"/>
              <w:rPr>
                <w:rFonts w:ascii="Times New Roman" w:eastAsia="Times New Roman" w:hAnsi="Times New Roman"/>
                <w:iCs/>
                <w:color w:val="000000"/>
                <w:position w:val="-1"/>
                <w:sz w:val="18"/>
                <w:szCs w:val="18"/>
                <w:lang w:eastAsia="ru-RU"/>
              </w:rPr>
            </w:pPr>
          </w:p>
        </w:tc>
        <w:tc>
          <w:tcPr>
            <w:tcW w:w="2948" w:type="dxa"/>
            <w:vMerge/>
            <w:tcBorders>
              <w:left w:val="single" w:sz="4" w:space="0" w:color="auto"/>
              <w:bottom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sz w:val="18"/>
                <w:szCs w:val="18"/>
              </w:rPr>
            </w:pPr>
          </w:p>
        </w:tc>
        <w:tc>
          <w:tcPr>
            <w:tcW w:w="4540" w:type="dxa"/>
            <w:tcBorders>
              <w:left w:val="single" w:sz="4" w:space="0" w:color="auto"/>
              <w:bottom w:val="single" w:sz="4" w:space="0" w:color="auto"/>
              <w:right w:val="single" w:sz="4" w:space="0" w:color="auto"/>
            </w:tcBorders>
          </w:tcPr>
          <w:p w:rsidR="00C43448" w:rsidRPr="008E79C5" w:rsidRDefault="00C43448" w:rsidP="00C43448">
            <w:pPr>
              <w:tabs>
                <w:tab w:val="left" w:pos="6804"/>
              </w:tabs>
              <w:snapToGrid w:val="0"/>
              <w:spacing w:after="0" w:line="240" w:lineRule="auto"/>
              <w:rPr>
                <w:rFonts w:ascii="Times New Roman" w:eastAsiaTheme="minorHAnsi" w:hAnsi="Times New Roman"/>
                <w:sz w:val="18"/>
                <w:szCs w:val="18"/>
              </w:rPr>
            </w:pPr>
            <w:r w:rsidRPr="008E79C5">
              <w:rPr>
                <w:rFonts w:ascii="Times New Roman" w:eastAsiaTheme="minorHAnsi" w:hAnsi="Times New Roman"/>
                <w:sz w:val="18"/>
                <w:szCs w:val="18"/>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p w:rsidR="00C43448" w:rsidRPr="00A11A65" w:rsidRDefault="00C43448" w:rsidP="005732BB">
            <w:pPr>
              <w:tabs>
                <w:tab w:val="left" w:pos="6804"/>
              </w:tabs>
              <w:snapToGrid w:val="0"/>
              <w:spacing w:after="0" w:line="240" w:lineRule="auto"/>
              <w:rPr>
                <w:rFonts w:ascii="Times New Roman" w:hAnsi="Times New Roman"/>
                <w:bCs/>
                <w:sz w:val="18"/>
                <w:szCs w:val="18"/>
                <w:highlight w:val="yellow"/>
              </w:rPr>
            </w:pPr>
            <w:r w:rsidRPr="008E79C5">
              <w:rPr>
                <w:rFonts w:ascii="Times New Roman" w:eastAsiaTheme="minorHAnsi" w:hAnsi="Times New Roman"/>
                <w:sz w:val="18"/>
                <w:szCs w:val="18"/>
              </w:rPr>
              <w:t xml:space="preserve">Проведено заміну: 69 </w:t>
            </w:r>
            <w:proofErr w:type="spellStart"/>
            <w:r w:rsidRPr="008E79C5">
              <w:rPr>
                <w:rFonts w:ascii="Times New Roman" w:eastAsiaTheme="minorHAnsi" w:hAnsi="Times New Roman"/>
                <w:sz w:val="18"/>
                <w:szCs w:val="18"/>
              </w:rPr>
              <w:t>шт</w:t>
            </w:r>
            <w:proofErr w:type="spellEnd"/>
            <w:r w:rsidRPr="008E79C5">
              <w:rPr>
                <w:rFonts w:ascii="Times New Roman" w:eastAsiaTheme="minorHAnsi" w:hAnsi="Times New Roman"/>
                <w:sz w:val="18"/>
                <w:szCs w:val="18"/>
              </w:rPr>
              <w:t xml:space="preserve"> світильників, 1740 м </w:t>
            </w:r>
            <w:proofErr w:type="spellStart"/>
            <w:r w:rsidRPr="008E79C5">
              <w:rPr>
                <w:rFonts w:ascii="Times New Roman" w:eastAsiaTheme="minorHAnsi" w:hAnsi="Times New Roman"/>
                <w:sz w:val="18"/>
                <w:szCs w:val="18"/>
              </w:rPr>
              <w:t>кабеля</w:t>
            </w:r>
            <w:proofErr w:type="spellEnd"/>
            <w:r w:rsidRPr="008E79C5">
              <w:rPr>
                <w:rFonts w:ascii="Times New Roman" w:eastAsiaTheme="minorHAnsi" w:hAnsi="Times New Roman"/>
                <w:sz w:val="18"/>
                <w:szCs w:val="18"/>
              </w:rPr>
              <w:t xml:space="preserve">, 355 </w:t>
            </w:r>
            <w:proofErr w:type="spellStart"/>
            <w:r w:rsidRPr="008E79C5">
              <w:rPr>
                <w:rFonts w:ascii="Times New Roman" w:eastAsiaTheme="minorHAnsi" w:hAnsi="Times New Roman"/>
                <w:sz w:val="18"/>
                <w:szCs w:val="18"/>
              </w:rPr>
              <w:t>шт</w:t>
            </w:r>
            <w:proofErr w:type="spellEnd"/>
            <w:r w:rsidRPr="008E79C5">
              <w:rPr>
                <w:rFonts w:ascii="Times New Roman" w:eastAsiaTheme="minorHAnsi" w:hAnsi="Times New Roman"/>
                <w:sz w:val="18"/>
                <w:szCs w:val="18"/>
              </w:rPr>
              <w:t xml:space="preserve"> ламп. </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Заміна 723світильники, відновлення </w:t>
            </w:r>
          </w:p>
          <w:p w:rsidR="00C43448" w:rsidRPr="001C1150" w:rsidRDefault="00C43448" w:rsidP="00C43448">
            <w:pPr>
              <w:keepLine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34  км ліній зовнішнього освітлення</w:t>
            </w:r>
          </w:p>
          <w:p w:rsidR="00C43448" w:rsidRPr="001C1150" w:rsidRDefault="00C43448" w:rsidP="00C43448">
            <w:pPr>
              <w:keepLines/>
              <w:tabs>
                <w:tab w:val="left" w:pos="0"/>
              </w:tabs>
              <w:spacing w:after="0" w:line="240" w:lineRule="auto"/>
              <w:rPr>
                <w:rFonts w:ascii="Times New Roman" w:hAnsi="Times New Roman"/>
                <w:sz w:val="18"/>
                <w:szCs w:val="18"/>
              </w:rPr>
            </w:pPr>
            <w:r w:rsidRPr="001C1150">
              <w:rPr>
                <w:rFonts w:ascii="Times New Roman" w:eastAsia="Times New Roman" w:hAnsi="Times New Roman"/>
                <w:sz w:val="18"/>
                <w:szCs w:val="18"/>
              </w:rPr>
              <w:t xml:space="preserve">Капремонт вуличного освітлення в сільських територіях громади  </w:t>
            </w:r>
          </w:p>
        </w:tc>
      </w:tr>
      <w:tr w:rsidR="00C43448" w:rsidRPr="001C1150" w:rsidTr="00525441">
        <w:trPr>
          <w:gridAfter w:val="1"/>
          <w:wAfter w:w="8" w:type="dxa"/>
          <w:trHeight w:val="376"/>
          <w:jc w:val="center"/>
        </w:trPr>
        <w:tc>
          <w:tcPr>
            <w:tcW w:w="557" w:type="dxa"/>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widowControl w:val="0"/>
              <w:tabs>
                <w:tab w:val="left" w:pos="1182"/>
              </w:tabs>
              <w:spacing w:after="0" w:line="240" w:lineRule="auto"/>
              <w:rPr>
                <w:rFonts w:ascii="Times New Roman" w:hAnsi="Times New Roman"/>
                <w:color w:val="000000"/>
                <w:sz w:val="18"/>
                <w:szCs w:val="18"/>
              </w:rPr>
            </w:pPr>
            <w:r w:rsidRPr="001C1150">
              <w:rPr>
                <w:rFonts w:ascii="Times New Roman" w:hAnsi="Times New Roman"/>
                <w:color w:val="000000"/>
                <w:sz w:val="18"/>
                <w:szCs w:val="18"/>
              </w:rPr>
              <w:t>Підвищення рівня інженерного захисту територій</w:t>
            </w:r>
          </w:p>
          <w:p w:rsidR="00C43448" w:rsidRPr="001C1150" w:rsidRDefault="00C43448" w:rsidP="00C43448">
            <w:pPr>
              <w:tabs>
                <w:tab w:val="left" w:pos="680"/>
              </w:tabs>
              <w:spacing w:after="0" w:line="240" w:lineRule="auto"/>
              <w:rPr>
                <w:rFonts w:ascii="Times New Roman" w:eastAsia="Times New Roman" w:hAnsi="Times New Roman"/>
                <w:color w:val="000000"/>
                <w:sz w:val="18"/>
                <w:szCs w:val="18"/>
              </w:rPr>
            </w:pPr>
          </w:p>
        </w:tc>
        <w:tc>
          <w:tcPr>
            <w:tcW w:w="2948" w:type="dxa"/>
            <w:tcBorders>
              <w:left w:val="single" w:sz="4" w:space="0" w:color="auto"/>
              <w:right w:val="single" w:sz="4" w:space="0" w:color="auto"/>
            </w:tcBorders>
          </w:tcPr>
          <w:p w:rsidR="00C43448" w:rsidRPr="001C1150" w:rsidRDefault="00C43448" w:rsidP="00C43448">
            <w:pPr>
              <w:spacing w:after="0" w:line="240" w:lineRule="auto"/>
              <w:rPr>
                <w:rFonts w:ascii="Times New Roman" w:hAnsi="Times New Roman"/>
                <w:sz w:val="18"/>
                <w:szCs w:val="18"/>
              </w:rPr>
            </w:pPr>
            <w:r w:rsidRPr="001C1150">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 КП «</w:t>
            </w:r>
            <w:proofErr w:type="spellStart"/>
            <w:r w:rsidRPr="001C1150">
              <w:rPr>
                <w:rFonts w:ascii="Times New Roman" w:eastAsia="Times New Roman" w:hAnsi="Times New Roman"/>
                <w:color w:val="000000"/>
                <w:sz w:val="18"/>
                <w:szCs w:val="18"/>
                <w:lang w:eastAsia="ru-RU"/>
              </w:rPr>
              <w:t>Тернопільводоканал</w:t>
            </w:r>
            <w:proofErr w:type="spellEnd"/>
            <w:r w:rsidRPr="001C1150">
              <w:rPr>
                <w:rFonts w:ascii="Times New Roman" w:eastAsia="Times New Roman" w:hAnsi="Times New Roman"/>
                <w:color w:val="000000"/>
                <w:sz w:val="18"/>
                <w:szCs w:val="18"/>
                <w:lang w:eastAsia="ru-RU"/>
              </w:rPr>
              <w:t>»</w:t>
            </w:r>
            <w:r w:rsidRPr="001C1150">
              <w:rPr>
                <w:rFonts w:ascii="Times New Roman" w:eastAsia="Times New Roman" w:hAnsi="Times New Roman"/>
                <w:color w:val="000000"/>
                <w:sz w:val="18"/>
                <w:szCs w:val="18"/>
              </w:rPr>
              <w:t xml:space="preserve"> </w:t>
            </w:r>
          </w:p>
        </w:tc>
        <w:tc>
          <w:tcPr>
            <w:tcW w:w="4540" w:type="dxa"/>
            <w:tcBorders>
              <w:top w:val="single" w:sz="4" w:space="0" w:color="auto"/>
              <w:left w:val="single" w:sz="4" w:space="0" w:color="auto"/>
              <w:bottom w:val="single" w:sz="4" w:space="0" w:color="auto"/>
              <w:right w:val="single" w:sz="4" w:space="0" w:color="auto"/>
            </w:tcBorders>
          </w:tcPr>
          <w:p w:rsidR="00C43448" w:rsidRPr="00321720" w:rsidRDefault="00C43448" w:rsidP="00E049E0">
            <w:pPr>
              <w:tabs>
                <w:tab w:val="left" w:pos="6804"/>
              </w:tabs>
              <w:snapToGrid w:val="0"/>
              <w:spacing w:after="0" w:line="240" w:lineRule="auto"/>
              <w:rPr>
                <w:rFonts w:ascii="Times New Roman" w:eastAsiaTheme="minorHAnsi" w:hAnsi="Times New Roman"/>
                <w:sz w:val="18"/>
                <w:szCs w:val="18"/>
              </w:rPr>
            </w:pPr>
            <w:r w:rsidRPr="00321720">
              <w:rPr>
                <w:rFonts w:ascii="Times New Roman" w:eastAsiaTheme="minorHAnsi" w:hAnsi="Times New Roman"/>
                <w:sz w:val="18"/>
                <w:szCs w:val="18"/>
              </w:rPr>
              <w:t>Прийнято рішення виконавчого комітету міської ради про фінансову підтримку КП «</w:t>
            </w:r>
            <w:proofErr w:type="spellStart"/>
            <w:r w:rsidRPr="00321720">
              <w:rPr>
                <w:rFonts w:ascii="Times New Roman" w:eastAsiaTheme="minorHAnsi" w:hAnsi="Times New Roman"/>
                <w:sz w:val="18"/>
                <w:szCs w:val="18"/>
              </w:rPr>
              <w:t>Тернопільводоканал</w:t>
            </w:r>
            <w:proofErr w:type="spellEnd"/>
            <w:r w:rsidRPr="00321720">
              <w:rPr>
                <w:rFonts w:ascii="Times New Roman" w:eastAsiaTheme="minorHAnsi" w:hAnsi="Times New Roman"/>
                <w:sz w:val="18"/>
                <w:szCs w:val="18"/>
              </w:rPr>
              <w:t>»</w:t>
            </w:r>
          </w:p>
          <w:p w:rsidR="00C43448" w:rsidRPr="00321720" w:rsidRDefault="00C43448" w:rsidP="00E049E0">
            <w:pPr>
              <w:tabs>
                <w:tab w:val="left" w:pos="6804"/>
              </w:tabs>
              <w:snapToGrid w:val="0"/>
              <w:spacing w:after="0" w:line="240" w:lineRule="auto"/>
              <w:rPr>
                <w:rFonts w:ascii="Times New Roman" w:eastAsiaTheme="minorHAnsi" w:hAnsi="Times New Roman"/>
                <w:sz w:val="18"/>
                <w:szCs w:val="18"/>
              </w:rPr>
            </w:pPr>
            <w:r w:rsidRPr="00321720">
              <w:rPr>
                <w:rFonts w:ascii="Times New Roman" w:eastAsiaTheme="minorHAnsi" w:hAnsi="Times New Roman"/>
                <w:sz w:val="18"/>
                <w:szCs w:val="18"/>
              </w:rPr>
              <w:t xml:space="preserve">для утримання і поточного ремонту </w:t>
            </w:r>
            <w:proofErr w:type="spellStart"/>
            <w:r w:rsidRPr="00321720">
              <w:rPr>
                <w:rFonts w:ascii="Times New Roman" w:eastAsiaTheme="minorHAnsi" w:hAnsi="Times New Roman"/>
                <w:sz w:val="18"/>
                <w:szCs w:val="18"/>
              </w:rPr>
              <w:t>бюветів</w:t>
            </w:r>
            <w:proofErr w:type="spellEnd"/>
            <w:r w:rsidRPr="00321720">
              <w:rPr>
                <w:rFonts w:ascii="Times New Roman" w:eastAsiaTheme="minorHAnsi" w:hAnsi="Times New Roman"/>
                <w:sz w:val="18"/>
                <w:szCs w:val="18"/>
              </w:rPr>
              <w:t xml:space="preserve">, пожежних гідрантів та колонок-качалок,  оплати електроенергії для роботи </w:t>
            </w:r>
            <w:proofErr w:type="spellStart"/>
            <w:r w:rsidRPr="00321720">
              <w:rPr>
                <w:rFonts w:ascii="Times New Roman" w:eastAsiaTheme="minorHAnsi" w:hAnsi="Times New Roman"/>
                <w:sz w:val="18"/>
                <w:szCs w:val="18"/>
              </w:rPr>
              <w:t>бюветів</w:t>
            </w:r>
            <w:proofErr w:type="spellEnd"/>
            <w:r w:rsidRPr="00321720">
              <w:rPr>
                <w:rFonts w:ascii="Times New Roman" w:eastAsiaTheme="minorHAnsi" w:hAnsi="Times New Roman"/>
                <w:sz w:val="18"/>
                <w:szCs w:val="18"/>
              </w:rPr>
              <w:t>.</w:t>
            </w:r>
          </w:p>
          <w:p w:rsidR="00C43448" w:rsidRPr="00A11A65" w:rsidRDefault="00C43448" w:rsidP="00F21AB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321720">
              <w:rPr>
                <w:rFonts w:ascii="Times New Roman" w:eastAsiaTheme="minorHAnsi" w:hAnsi="Times New Roman"/>
                <w:sz w:val="18"/>
                <w:szCs w:val="18"/>
              </w:rPr>
              <w:t xml:space="preserve">Виконувались роботи з утримання та поточного ремонту 2 </w:t>
            </w:r>
            <w:proofErr w:type="spellStart"/>
            <w:r w:rsidRPr="00321720">
              <w:rPr>
                <w:rFonts w:ascii="Times New Roman" w:eastAsiaTheme="minorHAnsi" w:hAnsi="Times New Roman"/>
                <w:sz w:val="18"/>
                <w:szCs w:val="18"/>
              </w:rPr>
              <w:t>бюветів</w:t>
            </w:r>
            <w:proofErr w:type="spellEnd"/>
            <w:r w:rsidRPr="00321720">
              <w:rPr>
                <w:rFonts w:ascii="Times New Roman" w:eastAsiaTheme="minorHAnsi" w:hAnsi="Times New Roman"/>
                <w:sz w:val="18"/>
                <w:szCs w:val="18"/>
              </w:rPr>
              <w:t xml:space="preserve">, 10 фонтанів; утримання </w:t>
            </w:r>
            <w:r w:rsidR="00F21AB8">
              <w:rPr>
                <w:rFonts w:ascii="Times New Roman" w:eastAsiaTheme="minorHAnsi" w:hAnsi="Times New Roman"/>
                <w:sz w:val="18"/>
                <w:szCs w:val="18"/>
              </w:rPr>
              <w:t>60</w:t>
            </w:r>
            <w:r w:rsidRPr="00321720">
              <w:rPr>
                <w:rFonts w:ascii="Times New Roman" w:eastAsiaTheme="minorHAnsi" w:hAnsi="Times New Roman"/>
                <w:sz w:val="18"/>
                <w:szCs w:val="18"/>
              </w:rPr>
              <w:t xml:space="preserve"> колонок-качалок; поточний ремонт 14 колонок-качалок. </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ind w:right="139"/>
              <w:jc w:val="both"/>
              <w:rPr>
                <w:rFonts w:ascii="Times New Roman" w:eastAsia="Times New Roman" w:hAnsi="Times New Roman"/>
                <w:color w:val="000000"/>
                <w:sz w:val="18"/>
                <w:szCs w:val="18"/>
                <w:lang w:eastAsia="ru-RU"/>
              </w:rPr>
            </w:pPr>
            <w:r w:rsidRPr="001C1150">
              <w:rPr>
                <w:rFonts w:ascii="Times New Roman" w:eastAsia="Times New Roman" w:hAnsi="Times New Roman"/>
                <w:color w:val="000000"/>
                <w:sz w:val="18"/>
                <w:szCs w:val="18"/>
                <w:lang w:eastAsia="ru-RU"/>
              </w:rPr>
              <w:t xml:space="preserve">Утримання та поточний ремонт колонок-качалок, пожежних гідрантів, гідротехнічних споруд </w:t>
            </w:r>
          </w:p>
          <w:p w:rsidR="00C43448" w:rsidRPr="001C1150" w:rsidRDefault="00C43448" w:rsidP="00C43448">
            <w:pPr>
              <w:spacing w:after="0" w:line="240" w:lineRule="auto"/>
              <w:jc w:val="both"/>
              <w:rPr>
                <w:rFonts w:ascii="Times New Roman" w:eastAsia="Times New Roman" w:hAnsi="Times New Roman"/>
                <w:sz w:val="18"/>
                <w:szCs w:val="18"/>
              </w:rPr>
            </w:pPr>
            <w:r w:rsidRPr="001C1150">
              <w:rPr>
                <w:rFonts w:ascii="Times New Roman" w:eastAsia="Times New Roman" w:hAnsi="Times New Roman"/>
                <w:color w:val="000000"/>
                <w:sz w:val="18"/>
                <w:szCs w:val="18"/>
              </w:rPr>
              <w:t>(20 пожежних гідрантів, 37 колонок-</w:t>
            </w:r>
            <w:proofErr w:type="spellStart"/>
            <w:r w:rsidRPr="001C1150">
              <w:rPr>
                <w:rFonts w:ascii="Times New Roman" w:eastAsia="Times New Roman" w:hAnsi="Times New Roman"/>
                <w:color w:val="000000"/>
                <w:sz w:val="18"/>
                <w:szCs w:val="18"/>
              </w:rPr>
              <w:t>качалок,ремонт</w:t>
            </w:r>
            <w:proofErr w:type="spellEnd"/>
            <w:r w:rsidRPr="001C1150">
              <w:rPr>
                <w:rFonts w:ascii="Times New Roman" w:eastAsia="Times New Roman" w:hAnsi="Times New Roman"/>
                <w:color w:val="000000"/>
                <w:sz w:val="18"/>
                <w:szCs w:val="18"/>
              </w:rPr>
              <w:t xml:space="preserve"> гідротехнічних споруд </w:t>
            </w:r>
            <w:proofErr w:type="spellStart"/>
            <w:r w:rsidRPr="001C1150">
              <w:rPr>
                <w:rFonts w:ascii="Times New Roman" w:eastAsia="Times New Roman" w:hAnsi="Times New Roman"/>
                <w:color w:val="000000"/>
                <w:sz w:val="18"/>
                <w:szCs w:val="18"/>
              </w:rPr>
              <w:t>с.Городище,с.Вертелка</w:t>
            </w:r>
            <w:proofErr w:type="spellEnd"/>
            <w:r w:rsidRPr="001C1150">
              <w:rPr>
                <w:rFonts w:ascii="Times New Roman" w:eastAsia="Times New Roman" w:hAnsi="Times New Roman"/>
                <w:color w:val="000000"/>
                <w:sz w:val="18"/>
                <w:szCs w:val="18"/>
              </w:rPr>
              <w:t>)</w:t>
            </w:r>
          </w:p>
        </w:tc>
      </w:tr>
      <w:tr w:rsidR="00C43448" w:rsidRPr="001C1150" w:rsidTr="00525441">
        <w:trPr>
          <w:gridAfter w:val="1"/>
          <w:wAfter w:w="8" w:type="dxa"/>
          <w:trHeight w:val="299"/>
          <w:jc w:val="center"/>
        </w:trPr>
        <w:tc>
          <w:tcPr>
            <w:tcW w:w="557" w:type="dxa"/>
            <w:vMerge w:val="restart"/>
            <w:tcBorders>
              <w:top w:val="single" w:sz="4" w:space="0" w:color="auto"/>
              <w:left w:val="single" w:sz="4" w:space="0" w:color="auto"/>
              <w:right w:val="single" w:sz="4" w:space="0" w:color="auto"/>
            </w:tcBorders>
          </w:tcPr>
          <w:p w:rsidR="00C43448" w:rsidRPr="001C1150" w:rsidRDefault="00C43448" w:rsidP="00C43448">
            <w:pPr>
              <w:keepLines/>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3</w:t>
            </w:r>
          </w:p>
          <w:p w:rsidR="00C43448" w:rsidRPr="001C1150" w:rsidRDefault="00C43448" w:rsidP="00C43448">
            <w:pPr>
              <w:keepLines/>
              <w:spacing w:after="0" w:line="240" w:lineRule="auto"/>
              <w:ind w:left="720"/>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3</w:t>
            </w:r>
          </w:p>
        </w:tc>
        <w:tc>
          <w:tcPr>
            <w:tcW w:w="3861" w:type="dxa"/>
            <w:gridSpan w:val="2"/>
            <w:vMerge w:val="restart"/>
            <w:tcBorders>
              <w:top w:val="single" w:sz="4" w:space="0" w:color="auto"/>
              <w:left w:val="single" w:sz="4" w:space="0" w:color="auto"/>
              <w:right w:val="single" w:sz="4" w:space="0" w:color="auto"/>
            </w:tcBorders>
          </w:tcPr>
          <w:p w:rsidR="00C43448" w:rsidRPr="001C1150" w:rsidRDefault="00C43448" w:rsidP="00C43448">
            <w:pPr>
              <w:widowControl w:val="0"/>
              <w:tabs>
                <w:tab w:val="left" w:pos="1182"/>
              </w:tabs>
              <w:spacing w:after="0" w:line="240" w:lineRule="auto"/>
              <w:rPr>
                <w:rFonts w:ascii="Times New Roman" w:eastAsia="Times New Roman" w:hAnsi="Times New Roman"/>
                <w:sz w:val="18"/>
                <w:szCs w:val="18"/>
                <w:lang w:eastAsia="ru-RU"/>
              </w:rPr>
            </w:pPr>
          </w:p>
          <w:p w:rsidR="00C43448" w:rsidRPr="001C1150" w:rsidRDefault="00C43448" w:rsidP="00C43448">
            <w:pPr>
              <w:widowControl w:val="0"/>
              <w:tabs>
                <w:tab w:val="left" w:pos="1182"/>
              </w:tabs>
              <w:spacing w:after="0" w:line="240" w:lineRule="auto"/>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Створення безпечних умов на дорогах та вулицях громади</w:t>
            </w:r>
          </w:p>
          <w:p w:rsidR="00C43448" w:rsidRPr="001C1150" w:rsidRDefault="00C43448" w:rsidP="00C43448">
            <w:pPr>
              <w:widowControl w:val="0"/>
              <w:tabs>
                <w:tab w:val="left" w:pos="1182"/>
              </w:tabs>
              <w:spacing w:after="0" w:line="240" w:lineRule="auto"/>
              <w:rPr>
                <w:rFonts w:ascii="Times New Roman" w:eastAsia="Times New Roman" w:hAnsi="Times New Roman"/>
                <w:sz w:val="18"/>
                <w:szCs w:val="18"/>
                <w:lang w:eastAsia="ru-RU"/>
              </w:rPr>
            </w:pPr>
          </w:p>
          <w:p w:rsidR="00C43448" w:rsidRPr="001C1150" w:rsidRDefault="00C43448" w:rsidP="00C43448">
            <w:pPr>
              <w:widowControl w:val="0"/>
              <w:tabs>
                <w:tab w:val="left" w:pos="1182"/>
              </w:tabs>
              <w:spacing w:after="0" w:line="240" w:lineRule="auto"/>
              <w:rPr>
                <w:rFonts w:ascii="Times New Roman" w:eastAsia="Times New Roman" w:hAnsi="Times New Roman"/>
                <w:sz w:val="18"/>
                <w:szCs w:val="18"/>
                <w:lang w:eastAsia="ru-RU"/>
              </w:rPr>
            </w:pPr>
          </w:p>
          <w:p w:rsidR="00C43448" w:rsidRPr="001C1150" w:rsidRDefault="00C43448" w:rsidP="00C43448">
            <w:pPr>
              <w:widowControl w:val="0"/>
              <w:tabs>
                <w:tab w:val="left" w:pos="1182"/>
              </w:tabs>
              <w:spacing w:after="0" w:line="240" w:lineRule="auto"/>
              <w:rPr>
                <w:rFonts w:ascii="Times New Roman" w:hAnsi="Times New Roman"/>
                <w:color w:val="000000"/>
                <w:sz w:val="18"/>
                <w:szCs w:val="18"/>
              </w:rPr>
            </w:pPr>
          </w:p>
        </w:tc>
        <w:tc>
          <w:tcPr>
            <w:tcW w:w="2948" w:type="dxa"/>
            <w:vMerge w:val="restart"/>
            <w:tcBorders>
              <w:left w:val="single" w:sz="4" w:space="0" w:color="auto"/>
              <w:right w:val="single" w:sz="4" w:space="0" w:color="auto"/>
            </w:tcBorders>
          </w:tcPr>
          <w:p w:rsidR="00C43448" w:rsidRPr="001C1150" w:rsidRDefault="00C43448" w:rsidP="00C43448">
            <w:pPr>
              <w:spacing w:after="0" w:line="240" w:lineRule="auto"/>
              <w:rPr>
                <w:rFonts w:ascii="Times New Roman" w:eastAsia="Times New Roman" w:hAnsi="Times New Roman"/>
                <w:color w:val="000000"/>
                <w:sz w:val="18"/>
                <w:szCs w:val="18"/>
                <w:lang w:eastAsia="ru-RU"/>
              </w:rPr>
            </w:pPr>
          </w:p>
          <w:p w:rsidR="00C43448" w:rsidRPr="001C1150" w:rsidRDefault="00C43448" w:rsidP="00C43448">
            <w:pPr>
              <w:spacing w:after="0" w:line="240" w:lineRule="auto"/>
              <w:outlineLvl w:val="0"/>
              <w:rPr>
                <w:rFonts w:ascii="Times New Roman" w:eastAsia="Times New Roman" w:hAnsi="Times New Roman"/>
                <w:color w:val="000000"/>
                <w:sz w:val="18"/>
                <w:szCs w:val="18"/>
                <w:lang w:eastAsia="ru-RU"/>
              </w:rPr>
            </w:pPr>
            <w:r w:rsidRPr="001C1150">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w:t>
            </w:r>
          </w:p>
          <w:p w:rsidR="00C43448" w:rsidRPr="001C1150" w:rsidRDefault="00C43448" w:rsidP="00C43448">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rPr>
              <w:t>КП електромереж зовнішнього освітлення «</w:t>
            </w:r>
            <w:proofErr w:type="spellStart"/>
            <w:r w:rsidRPr="001C1150">
              <w:rPr>
                <w:rFonts w:ascii="Times New Roman" w:eastAsia="Times New Roman" w:hAnsi="Times New Roman"/>
                <w:sz w:val="18"/>
                <w:szCs w:val="18"/>
              </w:rPr>
              <w:t>Тернопільміськсвітло</w:t>
            </w:r>
            <w:proofErr w:type="spellEnd"/>
            <w:r w:rsidRPr="001C1150">
              <w:rPr>
                <w:rFonts w:ascii="Times New Roman" w:eastAsia="Times New Roman" w:hAnsi="Times New Roman"/>
                <w:sz w:val="18"/>
                <w:szCs w:val="18"/>
              </w:rPr>
              <w:t>»</w:t>
            </w:r>
          </w:p>
          <w:p w:rsidR="00C43448" w:rsidRPr="001C1150" w:rsidRDefault="00C43448" w:rsidP="00C43448">
            <w:pPr>
              <w:spacing w:after="0" w:line="240" w:lineRule="auto"/>
              <w:outlineLvl w:val="0"/>
              <w:rPr>
                <w:rFonts w:ascii="Times New Roman" w:eastAsia="Times New Roman" w:hAnsi="Times New Roman"/>
                <w:sz w:val="18"/>
                <w:szCs w:val="18"/>
              </w:rPr>
            </w:pPr>
          </w:p>
          <w:p w:rsidR="00C43448" w:rsidRPr="001C1150" w:rsidRDefault="00C43448" w:rsidP="00C43448">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rPr>
              <w:t>КП «</w:t>
            </w:r>
            <w:proofErr w:type="spellStart"/>
            <w:r w:rsidRPr="001C1150">
              <w:rPr>
                <w:rFonts w:ascii="Times New Roman" w:eastAsia="Times New Roman" w:hAnsi="Times New Roman"/>
                <w:sz w:val="18"/>
                <w:szCs w:val="18"/>
              </w:rPr>
              <w:t>Тернопільінтеравіа</w:t>
            </w:r>
            <w:proofErr w:type="spellEnd"/>
            <w:r w:rsidRPr="001C1150">
              <w:rPr>
                <w:rFonts w:ascii="Times New Roman" w:eastAsia="Times New Roman" w:hAnsi="Times New Roman"/>
                <w:sz w:val="18"/>
                <w:szCs w:val="18"/>
              </w:rPr>
              <w:t>»</w:t>
            </w:r>
          </w:p>
          <w:p w:rsidR="00C43448" w:rsidRPr="001C1150" w:rsidRDefault="00C43448" w:rsidP="00C43448">
            <w:pPr>
              <w:spacing w:after="0" w:line="240" w:lineRule="auto"/>
              <w:outlineLvl w:val="0"/>
              <w:rPr>
                <w:rFonts w:ascii="Times New Roman" w:eastAsia="Times New Roman" w:hAnsi="Times New Roman"/>
                <w:sz w:val="18"/>
                <w:szCs w:val="18"/>
              </w:rPr>
            </w:pPr>
          </w:p>
          <w:p w:rsidR="00C43448" w:rsidRPr="001C1150" w:rsidRDefault="00C43448" w:rsidP="00C43448">
            <w:pPr>
              <w:spacing w:after="0" w:line="240" w:lineRule="auto"/>
              <w:outlineLvl w:val="0"/>
              <w:rPr>
                <w:rFonts w:ascii="Times New Roman" w:eastAsia="Times New Roman" w:hAnsi="Times New Roman"/>
                <w:color w:val="000000"/>
                <w:sz w:val="18"/>
                <w:szCs w:val="18"/>
                <w:lang w:eastAsia="ru-RU"/>
              </w:rPr>
            </w:pPr>
            <w:r w:rsidRPr="001C1150">
              <w:rPr>
                <w:rFonts w:ascii="Times New Roman" w:eastAsia="Times New Roman" w:hAnsi="Times New Roman"/>
                <w:sz w:val="18"/>
                <w:szCs w:val="18"/>
              </w:rPr>
              <w:t>Управління муніципальної інспекції</w:t>
            </w:r>
          </w:p>
        </w:tc>
        <w:tc>
          <w:tcPr>
            <w:tcW w:w="4540" w:type="dxa"/>
            <w:tcBorders>
              <w:top w:val="single" w:sz="4" w:space="0" w:color="auto"/>
              <w:left w:val="single" w:sz="4" w:space="0" w:color="auto"/>
              <w:right w:val="single" w:sz="4" w:space="0" w:color="auto"/>
            </w:tcBorders>
          </w:tcPr>
          <w:p w:rsidR="00C43448" w:rsidRPr="007D1FB1" w:rsidRDefault="00C43448" w:rsidP="00243C6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7D1FB1">
              <w:rPr>
                <w:rFonts w:ascii="Times New Roman" w:hAnsi="Times New Roman"/>
                <w:bCs/>
                <w:sz w:val="18"/>
                <w:szCs w:val="18"/>
              </w:rPr>
              <w:t>-</w:t>
            </w:r>
          </w:p>
        </w:tc>
        <w:tc>
          <w:tcPr>
            <w:tcW w:w="3844" w:type="dxa"/>
            <w:gridSpan w:val="2"/>
            <w:tcBorders>
              <w:top w:val="single" w:sz="4" w:space="0" w:color="auto"/>
              <w:left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 xml:space="preserve">Нанесення розмітки на дорогах (2,5 </w:t>
            </w:r>
            <w:proofErr w:type="spellStart"/>
            <w:r w:rsidRPr="001C1150">
              <w:rPr>
                <w:rFonts w:ascii="Times New Roman" w:eastAsia="Times New Roman" w:hAnsi="Times New Roman"/>
                <w:sz w:val="18"/>
                <w:szCs w:val="18"/>
              </w:rPr>
              <w:t>тис.м.кв</w:t>
            </w:r>
            <w:proofErr w:type="spellEnd"/>
            <w:r w:rsidRPr="001C1150">
              <w:rPr>
                <w:rFonts w:ascii="Times New Roman" w:eastAsia="Times New Roman" w:hAnsi="Times New Roman"/>
                <w:sz w:val="18"/>
                <w:szCs w:val="18"/>
              </w:rPr>
              <w:t>, щорічно)</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243C6D" w:rsidRDefault="00243C6D" w:rsidP="00243C6D">
            <w:pPr>
              <w:shd w:val="clear" w:color="auto" w:fill="FFFFFF"/>
              <w:tabs>
                <w:tab w:val="left" w:pos="284"/>
                <w:tab w:val="left" w:pos="709"/>
                <w:tab w:val="left" w:pos="1080"/>
              </w:tabs>
              <w:spacing w:after="0" w:line="240" w:lineRule="auto"/>
              <w:ind w:right="139"/>
              <w:rPr>
                <w:rFonts w:ascii="Times New Roman" w:hAnsi="Times New Roman"/>
                <w:bCs/>
                <w:sz w:val="18"/>
                <w:szCs w:val="18"/>
                <w:lang w:val="en-US"/>
              </w:rPr>
            </w:pPr>
            <w:r>
              <w:rPr>
                <w:rFonts w:ascii="Times New Roman" w:hAnsi="Times New Roman"/>
                <w:bCs/>
                <w:sz w:val="18"/>
                <w:szCs w:val="18"/>
                <w:lang w:val="en-US"/>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Влаштування обмежувачів руху 5 одиниць щорічно</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7D1FB1" w:rsidRDefault="00C43448" w:rsidP="00243C6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7D1FB1">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Влаштування турнікетів та нових дорожніх знаків (1 тис. погонних метрів щорічно)</w:t>
            </w:r>
          </w:p>
        </w:tc>
      </w:tr>
      <w:tr w:rsidR="00C43448" w:rsidRPr="001C1150" w:rsidTr="00525441">
        <w:trPr>
          <w:gridAfter w:val="1"/>
          <w:wAfter w:w="8" w:type="dxa"/>
          <w:trHeight w:val="634"/>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7D1FB1" w:rsidRDefault="00C43448" w:rsidP="00243C6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7D1FB1">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 xml:space="preserve">Впорядкування транспортних розв’язок -4 </w:t>
            </w:r>
            <w:r w:rsidRPr="001C1150">
              <w:rPr>
                <w:rFonts w:ascii="Times New Roman" w:hAnsi="Times New Roman"/>
                <w:sz w:val="18"/>
                <w:szCs w:val="18"/>
              </w:rPr>
              <w:t xml:space="preserve"> </w:t>
            </w:r>
            <w:proofErr w:type="spellStart"/>
            <w:r w:rsidRPr="001C1150">
              <w:rPr>
                <w:rFonts w:ascii="Times New Roman" w:hAnsi="Times New Roman"/>
                <w:sz w:val="18"/>
                <w:szCs w:val="18"/>
              </w:rPr>
              <w:t>об’єкта</w:t>
            </w:r>
            <w:r w:rsidRPr="001C1150">
              <w:rPr>
                <w:rFonts w:ascii="Times New Roman" w:eastAsia="Times New Roman" w:hAnsi="Times New Roman"/>
                <w:sz w:val="18"/>
                <w:szCs w:val="18"/>
              </w:rPr>
              <w:t>,зокрема</w:t>
            </w:r>
            <w:proofErr w:type="spellEnd"/>
            <w:r w:rsidRPr="001C1150">
              <w:rPr>
                <w:rFonts w:ascii="Times New Roman" w:eastAsia="Times New Roman" w:hAnsi="Times New Roman"/>
                <w:sz w:val="18"/>
                <w:szCs w:val="18"/>
              </w:rPr>
              <w:t xml:space="preserve"> капітальний ремонт транспортної </w:t>
            </w:r>
            <w:r w:rsidRPr="001C1150">
              <w:rPr>
                <w:rFonts w:ascii="Times New Roman" w:hAnsi="Times New Roman"/>
                <w:color w:val="555555"/>
                <w:sz w:val="18"/>
                <w:szCs w:val="18"/>
                <w:shd w:val="clear" w:color="auto" w:fill="FFFFFF"/>
              </w:rPr>
              <w:t xml:space="preserve">розв'язки </w:t>
            </w:r>
            <w:proofErr w:type="spellStart"/>
            <w:r w:rsidRPr="001C1150">
              <w:rPr>
                <w:rFonts w:ascii="Times New Roman" w:eastAsia="Times New Roman" w:hAnsi="Times New Roman"/>
                <w:sz w:val="18"/>
                <w:szCs w:val="18"/>
              </w:rPr>
              <w:t>вул.Замонастириська</w:t>
            </w:r>
            <w:proofErr w:type="spellEnd"/>
            <w:r w:rsidRPr="001C1150">
              <w:rPr>
                <w:rFonts w:ascii="Times New Roman" w:eastAsia="Times New Roman" w:hAnsi="Times New Roman"/>
                <w:sz w:val="18"/>
                <w:szCs w:val="18"/>
              </w:rPr>
              <w:t>-Гайова-</w:t>
            </w:r>
            <w:proofErr w:type="spellStart"/>
            <w:r w:rsidRPr="001C1150">
              <w:rPr>
                <w:rFonts w:ascii="Times New Roman" w:eastAsia="Times New Roman" w:hAnsi="Times New Roman"/>
                <w:sz w:val="18"/>
                <w:szCs w:val="18"/>
              </w:rPr>
              <w:t>Живова</w:t>
            </w:r>
            <w:proofErr w:type="spellEnd"/>
            <w:r w:rsidRPr="001C1150">
              <w:rPr>
                <w:rFonts w:ascii="Times New Roman" w:eastAsia="Times New Roman" w:hAnsi="Times New Roman"/>
                <w:sz w:val="18"/>
                <w:szCs w:val="18"/>
              </w:rPr>
              <w:t xml:space="preserve">-Князя Острозького в </w:t>
            </w:r>
            <w:proofErr w:type="spellStart"/>
            <w:r w:rsidRPr="001C1150">
              <w:rPr>
                <w:rFonts w:ascii="Times New Roman" w:eastAsia="Times New Roman" w:hAnsi="Times New Roman"/>
                <w:sz w:val="18"/>
                <w:szCs w:val="18"/>
              </w:rPr>
              <w:t>м.Тернополі</w:t>
            </w:r>
            <w:proofErr w:type="spellEnd"/>
          </w:p>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sz w:val="18"/>
                <w:szCs w:val="18"/>
              </w:rPr>
              <w:t>пр.Злуки-вул.15 квітня-</w:t>
            </w:r>
            <w:proofErr w:type="spellStart"/>
            <w:r w:rsidRPr="001C1150">
              <w:rPr>
                <w:rFonts w:ascii="Times New Roman" w:eastAsia="Times New Roman" w:hAnsi="Times New Roman"/>
                <w:sz w:val="18"/>
                <w:szCs w:val="18"/>
              </w:rPr>
              <w:t>вул.Р.Купчинського</w:t>
            </w:r>
            <w:proofErr w:type="spellEnd"/>
            <w:r w:rsidRPr="001C1150">
              <w:rPr>
                <w:rFonts w:ascii="Times New Roman" w:eastAsia="Times New Roman" w:hAnsi="Times New Roman"/>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7D1FB1" w:rsidRDefault="00C43448" w:rsidP="00243C6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7D1FB1">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sz w:val="18"/>
                <w:szCs w:val="18"/>
              </w:rPr>
            </w:pPr>
            <w:r w:rsidRPr="001C1150">
              <w:rPr>
                <w:rFonts w:ascii="Times New Roman" w:eastAsia="Times New Roman" w:hAnsi="Times New Roman"/>
                <w:color w:val="000000"/>
                <w:sz w:val="18"/>
                <w:szCs w:val="18"/>
              </w:rPr>
              <w:t>Автоматична  диспетчеризація вуличного освітлення  та керування  світлофорами –створення  так званих «Зелених хвиль» (</w:t>
            </w:r>
            <w:proofErr w:type="spellStart"/>
            <w:r w:rsidRPr="001C1150">
              <w:rPr>
                <w:rFonts w:ascii="Times New Roman" w:eastAsia="Times New Roman" w:hAnsi="Times New Roman"/>
                <w:color w:val="000000"/>
                <w:sz w:val="18"/>
                <w:szCs w:val="18"/>
              </w:rPr>
              <w:t>пр.Злуки</w:t>
            </w:r>
            <w:proofErr w:type="spellEnd"/>
            <w:r w:rsidRPr="001C1150">
              <w:rPr>
                <w:rFonts w:ascii="Times New Roman" w:eastAsia="Times New Roman" w:hAnsi="Times New Roman"/>
                <w:color w:val="00B050"/>
                <w:sz w:val="18"/>
                <w:szCs w:val="18"/>
              </w:rPr>
              <w:t>)</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ind w:left="142"/>
              <w:rPr>
                <w:rFonts w:ascii="Times New Roman" w:eastAsia="Times New Roman" w:hAnsi="Times New Roman"/>
                <w:sz w:val="18"/>
                <w:szCs w:val="18"/>
                <w:lang w:eastAsia="uk-UA" w:bidi="uk-UA"/>
              </w:rPr>
            </w:pPr>
          </w:p>
        </w:tc>
        <w:tc>
          <w:tcPr>
            <w:tcW w:w="2948" w:type="dxa"/>
            <w:vMerge/>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7D1FB1" w:rsidRDefault="00C43448" w:rsidP="00C43448">
            <w:pPr>
              <w:shd w:val="clear" w:color="auto" w:fill="FFFFFF"/>
              <w:tabs>
                <w:tab w:val="left" w:pos="284"/>
                <w:tab w:val="left" w:pos="709"/>
                <w:tab w:val="left" w:pos="1080"/>
              </w:tabs>
              <w:spacing w:after="0" w:line="240" w:lineRule="auto"/>
              <w:ind w:right="139"/>
              <w:jc w:val="center"/>
              <w:rPr>
                <w:rFonts w:ascii="Times New Roman" w:hAnsi="Times New Roman"/>
                <w:bCs/>
                <w:sz w:val="18"/>
                <w:szCs w:val="18"/>
              </w:rPr>
            </w:pPr>
            <w:r w:rsidRPr="007D1FB1">
              <w:rPr>
                <w:rFonts w:ascii="Times New Roman" w:hAnsi="Times New Roman"/>
                <w:bCs/>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right="142"/>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 Влаштування відеоспостереження транспортних </w:t>
            </w:r>
            <w:r w:rsidRPr="001C1150">
              <w:rPr>
                <w:rFonts w:ascii="Times New Roman" w:hAnsi="Times New Roman"/>
                <w:color w:val="555555"/>
                <w:sz w:val="18"/>
                <w:szCs w:val="18"/>
                <w:shd w:val="clear" w:color="auto" w:fill="FFFFFF"/>
              </w:rPr>
              <w:t xml:space="preserve">розв'язок </w:t>
            </w:r>
            <w:r w:rsidRPr="001C1150">
              <w:rPr>
                <w:rFonts w:ascii="Times New Roman" w:eastAsia="Times New Roman" w:hAnsi="Times New Roman"/>
                <w:color w:val="000000"/>
                <w:sz w:val="18"/>
                <w:szCs w:val="18"/>
              </w:rPr>
              <w:t>та місць ДТП- 50 одиниць щорічно</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shd w:val="clear" w:color="auto" w:fill="auto"/>
          </w:tcPr>
          <w:p w:rsidR="00C43448" w:rsidRPr="001C1150" w:rsidRDefault="00C43448" w:rsidP="00C43448">
            <w:pPr>
              <w:spacing w:after="0" w:line="240" w:lineRule="auto"/>
              <w:jc w:val="center"/>
              <w:rPr>
                <w:rFonts w:ascii="Times New Roman" w:hAnsi="Times New Roman"/>
                <w:sz w:val="18"/>
                <w:szCs w:val="18"/>
              </w:rPr>
            </w:pPr>
          </w:p>
        </w:tc>
        <w:tc>
          <w:tcPr>
            <w:tcW w:w="3861" w:type="dxa"/>
            <w:gridSpan w:val="2"/>
            <w:vMerge/>
            <w:tcBorders>
              <w:left w:val="single" w:sz="4" w:space="0" w:color="auto"/>
              <w:right w:val="single" w:sz="4" w:space="0" w:color="auto"/>
            </w:tcBorders>
            <w:shd w:val="clear" w:color="auto" w:fill="auto"/>
          </w:tcPr>
          <w:p w:rsidR="00C43448" w:rsidRPr="001C1150" w:rsidRDefault="00C43448" w:rsidP="00C43448">
            <w:pPr>
              <w:suppressAutoHyphens/>
              <w:spacing w:after="0" w:line="240" w:lineRule="auto"/>
              <w:rPr>
                <w:rFonts w:ascii="Times New Roman" w:eastAsia="Times New Roman" w:hAnsi="Times New Roman"/>
                <w:sz w:val="18"/>
                <w:szCs w:val="18"/>
                <w:lang w:eastAsia="ar-SA"/>
              </w:rPr>
            </w:pPr>
          </w:p>
        </w:tc>
        <w:tc>
          <w:tcPr>
            <w:tcW w:w="2948" w:type="dxa"/>
            <w:vMerge/>
            <w:tcBorders>
              <w:left w:val="single" w:sz="4" w:space="0" w:color="auto"/>
              <w:right w:val="single" w:sz="4" w:space="0" w:color="auto"/>
            </w:tcBorders>
            <w:shd w:val="clear" w:color="auto" w:fill="auto"/>
          </w:tcPr>
          <w:p w:rsidR="00C43448" w:rsidRPr="001C1150" w:rsidRDefault="00C43448" w:rsidP="00C43448">
            <w:pPr>
              <w:spacing w:after="0" w:line="240" w:lineRule="auto"/>
              <w:rPr>
                <w:rFonts w:ascii="Times New Roman" w:hAnsi="Times New Roman"/>
                <w:sz w:val="18"/>
                <w:szCs w:val="18"/>
              </w:rPr>
            </w:pPr>
          </w:p>
        </w:tc>
        <w:tc>
          <w:tcPr>
            <w:tcW w:w="4540" w:type="dxa"/>
            <w:tcBorders>
              <w:top w:val="nil"/>
              <w:left w:val="single" w:sz="4" w:space="0" w:color="auto"/>
              <w:right w:val="single" w:sz="4" w:space="0" w:color="auto"/>
            </w:tcBorders>
            <w:shd w:val="clear" w:color="auto" w:fill="auto"/>
          </w:tcPr>
          <w:p w:rsidR="00C43448" w:rsidRPr="00A11A65" w:rsidRDefault="00C43448" w:rsidP="00573A08">
            <w:pPr>
              <w:spacing w:after="0" w:line="240" w:lineRule="auto"/>
              <w:rPr>
                <w:rFonts w:ascii="Times New Roman" w:hAnsi="Times New Roman"/>
                <w:bCs/>
                <w:sz w:val="18"/>
                <w:szCs w:val="18"/>
                <w:highlight w:val="yellow"/>
              </w:rPr>
            </w:pPr>
            <w:r w:rsidRPr="00573A08">
              <w:rPr>
                <w:rFonts w:ascii="Times New Roman" w:hAnsi="Times New Roman"/>
                <w:sz w:val="18"/>
                <w:szCs w:val="18"/>
              </w:rPr>
              <w:t>У м. Тернополі функціонує близько 900 камер міського в</w:t>
            </w:r>
            <w:r w:rsidR="00C30536" w:rsidRPr="00573A08">
              <w:rPr>
                <w:rFonts w:ascii="Times New Roman" w:hAnsi="Times New Roman"/>
                <w:sz w:val="18"/>
                <w:szCs w:val="18"/>
              </w:rPr>
              <w:t>ідео спостереження.  У І півріччі</w:t>
            </w:r>
            <w:r w:rsidRPr="00573A08">
              <w:rPr>
                <w:rFonts w:ascii="Times New Roman" w:hAnsi="Times New Roman"/>
                <w:sz w:val="18"/>
                <w:szCs w:val="18"/>
              </w:rPr>
              <w:t xml:space="preserve"> за допомогою системи відео сп</w:t>
            </w:r>
            <w:r w:rsidR="00CC3B1B">
              <w:rPr>
                <w:rFonts w:ascii="Times New Roman" w:hAnsi="Times New Roman"/>
                <w:sz w:val="18"/>
                <w:szCs w:val="18"/>
              </w:rPr>
              <w:t>остереження  виявлено 23  факти</w:t>
            </w:r>
            <w:r w:rsidR="00C63334">
              <w:rPr>
                <w:rFonts w:ascii="Times New Roman" w:hAnsi="Times New Roman"/>
                <w:sz w:val="18"/>
                <w:szCs w:val="18"/>
              </w:rPr>
              <w:t xml:space="preserve"> порушення законодавства</w:t>
            </w:r>
            <w:r w:rsidRPr="00573A08">
              <w:rPr>
                <w:rFonts w:ascii="Times New Roman" w:hAnsi="Times New Roman"/>
                <w:sz w:val="18"/>
                <w:szCs w:val="18"/>
              </w:rPr>
              <w:t>, з них:</w:t>
            </w:r>
            <w:r w:rsidR="00C63334">
              <w:rPr>
                <w:rFonts w:ascii="Times New Roman" w:hAnsi="Times New Roman"/>
                <w:sz w:val="18"/>
                <w:szCs w:val="18"/>
              </w:rPr>
              <w:t xml:space="preserve"> </w:t>
            </w:r>
            <w:r w:rsidRPr="00573A08">
              <w:rPr>
                <w:rFonts w:ascii="Times New Roman" w:hAnsi="Times New Roman"/>
                <w:sz w:val="18"/>
                <w:szCs w:val="18"/>
              </w:rPr>
              <w:t>4 факти - припарковано авто з пору</w:t>
            </w:r>
            <w:r w:rsidR="003C46C0">
              <w:rPr>
                <w:rFonts w:ascii="Times New Roman" w:hAnsi="Times New Roman"/>
                <w:sz w:val="18"/>
                <w:szCs w:val="18"/>
              </w:rPr>
              <w:t>шеннями правил дорожнього руху</w:t>
            </w:r>
            <w:r w:rsidRPr="00573A08">
              <w:rPr>
                <w:rFonts w:ascii="Times New Roman" w:hAnsi="Times New Roman"/>
                <w:sz w:val="18"/>
                <w:szCs w:val="18"/>
              </w:rPr>
              <w:t>,19- перегляд та збереження відео для правоохоронних органів та запитів від мешканців міста .</w:t>
            </w:r>
          </w:p>
        </w:tc>
        <w:tc>
          <w:tcPr>
            <w:tcW w:w="3844" w:type="dxa"/>
            <w:gridSpan w:val="2"/>
            <w:tcBorders>
              <w:top w:val="single" w:sz="4" w:space="0" w:color="auto"/>
              <w:left w:val="single" w:sz="4" w:space="0" w:color="auto"/>
              <w:bottom w:val="single" w:sz="4" w:space="0" w:color="auto"/>
              <w:right w:val="single" w:sz="4" w:space="0" w:color="auto"/>
            </w:tcBorders>
          </w:tcPr>
          <w:p w:rsidR="00C43448" w:rsidRPr="001C1150" w:rsidRDefault="00C43448" w:rsidP="00C43448">
            <w:pPr>
              <w:spacing w:after="0" w:line="240" w:lineRule="auto"/>
              <w:ind w:hanging="2"/>
              <w:rPr>
                <w:rFonts w:ascii="Times New Roman" w:eastAsia="Times New Roman" w:hAnsi="Times New Roman"/>
                <w:color w:val="000000"/>
                <w:sz w:val="18"/>
                <w:szCs w:val="18"/>
              </w:rPr>
            </w:pPr>
            <w:r w:rsidRPr="001C1150">
              <w:rPr>
                <w:rFonts w:ascii="Times New Roman" w:hAnsi="Times New Roman"/>
                <w:color w:val="000000"/>
                <w:sz w:val="18"/>
                <w:szCs w:val="18"/>
              </w:rPr>
              <w:t xml:space="preserve">Розвиток  системи  </w:t>
            </w:r>
            <w:proofErr w:type="spellStart"/>
            <w:r w:rsidRPr="001C1150">
              <w:rPr>
                <w:rFonts w:ascii="Times New Roman" w:hAnsi="Times New Roman"/>
                <w:color w:val="000000"/>
                <w:sz w:val="18"/>
                <w:szCs w:val="18"/>
              </w:rPr>
              <w:t>відеомоніторингу</w:t>
            </w:r>
            <w:proofErr w:type="spellEnd"/>
            <w:r w:rsidRPr="001C1150">
              <w:rPr>
                <w:rFonts w:ascii="Times New Roman" w:hAnsi="Times New Roman"/>
                <w:color w:val="000000"/>
                <w:sz w:val="18"/>
                <w:szCs w:val="18"/>
              </w:rPr>
              <w:t xml:space="preserve">- здійснення </w:t>
            </w:r>
            <w:proofErr w:type="spellStart"/>
            <w:r w:rsidRPr="001C1150">
              <w:rPr>
                <w:rFonts w:ascii="Times New Roman" w:hAnsi="Times New Roman"/>
                <w:color w:val="000000"/>
                <w:sz w:val="18"/>
                <w:szCs w:val="18"/>
              </w:rPr>
              <w:t>відеонагляду</w:t>
            </w:r>
            <w:proofErr w:type="spellEnd"/>
            <w:r w:rsidRPr="001C1150">
              <w:rPr>
                <w:rFonts w:ascii="Times New Roman" w:hAnsi="Times New Roman"/>
                <w:color w:val="000000"/>
                <w:sz w:val="18"/>
                <w:szCs w:val="18"/>
              </w:rPr>
              <w:t xml:space="preserve">  за зовнішніми камерами у системі міського  відеоспостереження, виявлення правопорушень та передача їх для реагування на них. </w:t>
            </w:r>
          </w:p>
        </w:tc>
      </w:tr>
      <w:tr w:rsidR="00C43448" w:rsidRPr="001C1150" w:rsidTr="00525441">
        <w:trPr>
          <w:gridAfter w:val="1"/>
          <w:wAfter w:w="8" w:type="dxa"/>
          <w:trHeight w:val="376"/>
          <w:jc w:val="center"/>
        </w:trPr>
        <w:tc>
          <w:tcPr>
            <w:tcW w:w="557" w:type="dxa"/>
            <w:tcBorders>
              <w:top w:val="nil"/>
            </w:tcBorders>
            <w:shd w:val="clear" w:color="auto" w:fill="auto"/>
          </w:tcPr>
          <w:p w:rsidR="00C43448" w:rsidRPr="001C1150" w:rsidRDefault="00C43448" w:rsidP="001C3951">
            <w:pPr>
              <w:spacing w:after="0" w:line="240" w:lineRule="auto"/>
              <w:rPr>
                <w:rFonts w:ascii="Times New Roman" w:hAnsi="Times New Roman"/>
                <w:sz w:val="18"/>
                <w:szCs w:val="18"/>
              </w:rPr>
            </w:pPr>
            <w:r w:rsidRPr="001C1150">
              <w:rPr>
                <w:rFonts w:ascii="Times New Roman" w:hAnsi="Times New Roman"/>
                <w:sz w:val="18"/>
                <w:szCs w:val="18"/>
              </w:rPr>
              <w:t>4</w:t>
            </w:r>
          </w:p>
        </w:tc>
        <w:tc>
          <w:tcPr>
            <w:tcW w:w="3861" w:type="dxa"/>
            <w:gridSpan w:val="2"/>
            <w:tcBorders>
              <w:top w:val="nil"/>
            </w:tcBorders>
            <w:shd w:val="clear" w:color="auto" w:fill="auto"/>
          </w:tcPr>
          <w:p w:rsidR="00C43448" w:rsidRPr="001C1150" w:rsidRDefault="00C43448" w:rsidP="00C43448">
            <w:pPr>
              <w:spacing w:after="0" w:line="240" w:lineRule="auto"/>
              <w:rPr>
                <w:rFonts w:ascii="Times New Roman" w:eastAsia="Times New Roman" w:hAnsi="Times New Roman"/>
                <w:sz w:val="18"/>
                <w:szCs w:val="18"/>
                <w:lang w:eastAsia="ar-SA"/>
              </w:rPr>
            </w:pPr>
            <w:r w:rsidRPr="001C1150">
              <w:rPr>
                <w:rFonts w:ascii="Times New Roman" w:eastAsia="Times New Roman" w:hAnsi="Times New Roman"/>
                <w:iCs/>
                <w:color w:val="000000"/>
                <w:position w:val="-1"/>
                <w:sz w:val="18"/>
                <w:szCs w:val="18"/>
                <w:lang w:eastAsia="ru-RU"/>
              </w:rPr>
              <w:t>Підвищення ефективності функціонування системи безпеки громади</w:t>
            </w:r>
            <w:r w:rsidRPr="001C1150">
              <w:rPr>
                <w:rFonts w:ascii="Times New Roman" w:eastAsia="Times New Roman" w:hAnsi="Times New Roman"/>
                <w:b/>
                <w:iCs/>
                <w:color w:val="000000"/>
                <w:position w:val="-1"/>
                <w:sz w:val="18"/>
                <w:szCs w:val="18"/>
                <w:lang w:eastAsia="ru-RU"/>
              </w:rPr>
              <w:t xml:space="preserve"> </w:t>
            </w:r>
            <w:r w:rsidRPr="001C1150">
              <w:rPr>
                <w:rFonts w:ascii="Times New Roman" w:eastAsia="Times New Roman" w:hAnsi="Times New Roman"/>
                <w:sz w:val="18"/>
                <w:szCs w:val="18"/>
                <w:lang w:eastAsia="ar-SA"/>
              </w:rPr>
              <w:t xml:space="preserve">«Безпечний двір» </w:t>
            </w:r>
          </w:p>
        </w:tc>
        <w:tc>
          <w:tcPr>
            <w:tcW w:w="2948" w:type="dxa"/>
            <w:tcBorders>
              <w:top w:val="nil"/>
            </w:tcBorders>
            <w:shd w:val="clear" w:color="auto" w:fill="auto"/>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КП ТМР «Тернопіль </w:t>
            </w:r>
            <w:proofErr w:type="spellStart"/>
            <w:r w:rsidRPr="001C1150">
              <w:rPr>
                <w:rFonts w:ascii="Times New Roman" w:hAnsi="Times New Roman"/>
                <w:sz w:val="18"/>
                <w:szCs w:val="18"/>
              </w:rPr>
              <w:t>Інтеравіа</w:t>
            </w:r>
            <w:proofErr w:type="spellEnd"/>
            <w:r w:rsidRPr="001C1150">
              <w:rPr>
                <w:rFonts w:ascii="Times New Roman" w:hAnsi="Times New Roman"/>
                <w:sz w:val="18"/>
                <w:szCs w:val="18"/>
              </w:rPr>
              <w:t>»</w:t>
            </w:r>
          </w:p>
        </w:tc>
        <w:tc>
          <w:tcPr>
            <w:tcW w:w="4540" w:type="dxa"/>
            <w:tcBorders>
              <w:top w:val="nil"/>
              <w:right w:val="single" w:sz="4" w:space="0" w:color="auto"/>
            </w:tcBorders>
            <w:shd w:val="clear" w:color="auto" w:fill="auto"/>
          </w:tcPr>
          <w:p w:rsidR="00C43448" w:rsidRPr="003F4276" w:rsidRDefault="003F4276" w:rsidP="00F9438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3F4276">
              <w:rPr>
                <w:rFonts w:ascii="Times New Roman" w:hAnsi="Times New Roman"/>
                <w:bCs/>
                <w:sz w:val="18"/>
                <w:szCs w:val="18"/>
              </w:rPr>
              <w:t xml:space="preserve">придбано 90 шт. камер відеоспостереження. </w:t>
            </w:r>
          </w:p>
          <w:p w:rsidR="003F4276" w:rsidRPr="003F4276" w:rsidRDefault="003F4276" w:rsidP="003F4276">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3F4276">
              <w:rPr>
                <w:rFonts w:ascii="Times New Roman" w:hAnsi="Times New Roman"/>
                <w:bCs/>
                <w:sz w:val="18"/>
                <w:szCs w:val="18"/>
              </w:rPr>
              <w:t xml:space="preserve">Встановлено 3 камери  </w:t>
            </w:r>
          </w:p>
          <w:p w:rsidR="003F4276" w:rsidRPr="00BB7F62" w:rsidRDefault="003F4276" w:rsidP="003F4276">
            <w:pPr>
              <w:shd w:val="clear" w:color="auto" w:fill="FFFFFF"/>
              <w:tabs>
                <w:tab w:val="left" w:pos="284"/>
                <w:tab w:val="left" w:pos="709"/>
                <w:tab w:val="left" w:pos="1080"/>
              </w:tabs>
              <w:spacing w:after="0" w:line="240" w:lineRule="auto"/>
              <w:ind w:right="139"/>
              <w:rPr>
                <w:rFonts w:ascii="Times New Roman" w:hAnsi="Times New Roman"/>
                <w:bCs/>
                <w:sz w:val="18"/>
                <w:szCs w:val="18"/>
                <w:lang w:val="ru-RU"/>
              </w:rPr>
            </w:pPr>
            <w:r w:rsidRPr="003F4276">
              <w:rPr>
                <w:rFonts w:ascii="Times New Roman" w:hAnsi="Times New Roman"/>
                <w:bCs/>
                <w:sz w:val="18"/>
                <w:szCs w:val="18"/>
              </w:rPr>
              <w:t>-Тернопільський міжшкільний ресурсний центр</w:t>
            </w:r>
            <w:r w:rsidRPr="003F4276">
              <w:rPr>
                <w:rFonts w:ascii="Times New Roman" w:hAnsi="Times New Roman"/>
                <w:bCs/>
                <w:sz w:val="18"/>
                <w:szCs w:val="18"/>
                <w:lang w:val="ru-RU"/>
              </w:rPr>
              <w:t xml:space="preserve">  - 1</w:t>
            </w:r>
            <w:r w:rsidR="003C46C0" w:rsidRPr="00BB7F62">
              <w:rPr>
                <w:rFonts w:ascii="Times New Roman" w:hAnsi="Times New Roman"/>
                <w:bCs/>
                <w:sz w:val="18"/>
                <w:szCs w:val="18"/>
                <w:lang w:val="ru-RU"/>
              </w:rPr>
              <w:t>;</w:t>
            </w:r>
          </w:p>
          <w:p w:rsidR="003F4276" w:rsidRPr="003F4276" w:rsidRDefault="003F4276" w:rsidP="003F4276">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3F4276">
              <w:rPr>
                <w:rFonts w:ascii="Times New Roman" w:hAnsi="Times New Roman"/>
                <w:bCs/>
                <w:sz w:val="18"/>
                <w:szCs w:val="18"/>
              </w:rPr>
              <w:t xml:space="preserve">-ОСББ по </w:t>
            </w:r>
            <w:proofErr w:type="spellStart"/>
            <w:r w:rsidRPr="003F4276">
              <w:rPr>
                <w:rFonts w:ascii="Times New Roman" w:hAnsi="Times New Roman"/>
                <w:bCs/>
                <w:sz w:val="18"/>
                <w:szCs w:val="18"/>
              </w:rPr>
              <w:t>вул.Галицькій</w:t>
            </w:r>
            <w:proofErr w:type="spellEnd"/>
            <w:r w:rsidRPr="003F4276">
              <w:rPr>
                <w:rFonts w:ascii="Times New Roman" w:hAnsi="Times New Roman"/>
                <w:bCs/>
                <w:sz w:val="18"/>
                <w:szCs w:val="18"/>
              </w:rPr>
              <w:t xml:space="preserve"> 29Б - 2</w:t>
            </w:r>
          </w:p>
        </w:tc>
        <w:tc>
          <w:tcPr>
            <w:tcW w:w="3844" w:type="dxa"/>
            <w:gridSpan w:val="2"/>
            <w:tcBorders>
              <w:top w:val="nil"/>
            </w:tcBorders>
            <w:shd w:val="clear" w:color="auto" w:fill="auto"/>
          </w:tcPr>
          <w:p w:rsidR="00C43448" w:rsidRPr="001C1150" w:rsidRDefault="00C43448" w:rsidP="00C43448">
            <w:pPr>
              <w:spacing w:after="0" w:line="240" w:lineRule="auto"/>
              <w:rPr>
                <w:rFonts w:ascii="Times New Roman" w:eastAsia="Times New Roman" w:hAnsi="Times New Roman"/>
                <w:sz w:val="18"/>
                <w:szCs w:val="18"/>
              </w:rPr>
            </w:pPr>
            <w:r w:rsidRPr="001C1150">
              <w:rPr>
                <w:rFonts w:ascii="Times New Roman" w:hAnsi="Times New Roman"/>
                <w:sz w:val="18"/>
                <w:szCs w:val="18"/>
              </w:rPr>
              <w:t>Придбання та встановлення камер відеоспостереження</w:t>
            </w:r>
            <w:r w:rsidRPr="001C1150">
              <w:rPr>
                <w:rFonts w:ascii="Times New Roman" w:eastAsia="Times New Roman" w:hAnsi="Times New Roman"/>
                <w:sz w:val="18"/>
                <w:szCs w:val="18"/>
                <w:lang w:eastAsia="ar-SA"/>
              </w:rPr>
              <w:t xml:space="preserve"> ,забезпечення доступу до мережі інтернет та централізованої системи відеоспостереження громади- облаштування камерами віде</w:t>
            </w:r>
            <w:r>
              <w:rPr>
                <w:rFonts w:ascii="Times New Roman" w:eastAsia="Times New Roman" w:hAnsi="Times New Roman"/>
                <w:sz w:val="18"/>
                <w:szCs w:val="18"/>
                <w:lang w:eastAsia="ar-SA"/>
              </w:rPr>
              <w:t>о</w:t>
            </w:r>
            <w:r w:rsidRPr="001C1150">
              <w:rPr>
                <w:rFonts w:ascii="Times New Roman" w:eastAsia="Times New Roman" w:hAnsi="Times New Roman"/>
                <w:sz w:val="18"/>
                <w:szCs w:val="18"/>
                <w:lang w:eastAsia="ar-SA"/>
              </w:rPr>
              <w:t>спостереження не менше 100 дворів щорічно</w:t>
            </w:r>
          </w:p>
        </w:tc>
      </w:tr>
      <w:tr w:rsidR="00C43448" w:rsidRPr="001C1150" w:rsidTr="00525441">
        <w:trPr>
          <w:gridAfter w:val="1"/>
          <w:wAfter w:w="8" w:type="dxa"/>
          <w:trHeight w:val="376"/>
          <w:jc w:val="center"/>
        </w:trPr>
        <w:tc>
          <w:tcPr>
            <w:tcW w:w="557" w:type="dxa"/>
          </w:tcPr>
          <w:p w:rsidR="00C43448" w:rsidRPr="001C1150" w:rsidRDefault="00AB4D71" w:rsidP="00C43448">
            <w:pPr>
              <w:ind w:hanging="2"/>
              <w:jc w:val="both"/>
              <w:rPr>
                <w:rFonts w:ascii="Times New Roman" w:hAnsi="Times New Roman"/>
                <w:bCs/>
                <w:sz w:val="18"/>
                <w:szCs w:val="18"/>
              </w:rPr>
            </w:pPr>
            <w:r>
              <w:rPr>
                <w:rFonts w:ascii="Times New Roman" w:hAnsi="Times New Roman"/>
                <w:bCs/>
                <w:sz w:val="18"/>
                <w:szCs w:val="18"/>
              </w:rPr>
              <w:t>5</w:t>
            </w:r>
          </w:p>
        </w:tc>
        <w:tc>
          <w:tcPr>
            <w:tcW w:w="3861" w:type="dxa"/>
            <w:gridSpan w:val="2"/>
          </w:tcPr>
          <w:p w:rsidR="00C43448" w:rsidRPr="001C1150" w:rsidRDefault="00C43448" w:rsidP="00C43448">
            <w:pPr>
              <w:ind w:hanging="2"/>
              <w:rPr>
                <w:rFonts w:ascii="Times New Roman" w:hAnsi="Times New Roman"/>
                <w:color w:val="000000"/>
                <w:sz w:val="18"/>
                <w:szCs w:val="18"/>
              </w:rPr>
            </w:pPr>
            <w:r w:rsidRPr="001C1150">
              <w:rPr>
                <w:rFonts w:ascii="Times New Roman" w:hAnsi="Times New Roman"/>
                <w:color w:val="000000"/>
                <w:sz w:val="18"/>
                <w:szCs w:val="18"/>
              </w:rPr>
              <w:t>Недопущення стихійної торгівлі</w:t>
            </w:r>
            <w:r w:rsidRPr="001C1150">
              <w:rPr>
                <w:rFonts w:ascii="Times New Roman" w:hAnsi="Times New Roman"/>
                <w:b/>
                <w:color w:val="000000"/>
                <w:sz w:val="18"/>
                <w:szCs w:val="18"/>
              </w:rPr>
              <w:t xml:space="preserve">  </w:t>
            </w:r>
          </w:p>
        </w:tc>
        <w:tc>
          <w:tcPr>
            <w:tcW w:w="2948" w:type="dxa"/>
          </w:tcPr>
          <w:p w:rsidR="00C43448" w:rsidRPr="001C1150" w:rsidRDefault="00C43448" w:rsidP="00C43448">
            <w:pPr>
              <w:ind w:hanging="2"/>
              <w:rPr>
                <w:rFonts w:ascii="Times New Roman" w:hAnsi="Times New Roman"/>
                <w:sz w:val="18"/>
                <w:szCs w:val="18"/>
              </w:rPr>
            </w:pPr>
            <w:r w:rsidRPr="001C1150">
              <w:rPr>
                <w:rFonts w:ascii="Times New Roman" w:hAnsi="Times New Roman"/>
                <w:sz w:val="18"/>
                <w:szCs w:val="18"/>
              </w:rPr>
              <w:t>управління муніципальної інспекції</w:t>
            </w:r>
          </w:p>
        </w:tc>
        <w:tc>
          <w:tcPr>
            <w:tcW w:w="4540" w:type="dxa"/>
          </w:tcPr>
          <w:p w:rsidR="00C43448" w:rsidRPr="006144A8" w:rsidRDefault="00B87F05" w:rsidP="00C43448">
            <w:pPr>
              <w:autoSpaceDE w:val="0"/>
              <w:autoSpaceDN w:val="0"/>
              <w:adjustRightInd w:val="0"/>
              <w:spacing w:after="0" w:line="240" w:lineRule="auto"/>
              <w:rPr>
                <w:rFonts w:ascii="Times New Roman" w:hAnsi="Times New Roman"/>
                <w:bCs/>
                <w:color w:val="000000"/>
                <w:sz w:val="18"/>
                <w:szCs w:val="18"/>
                <w:u w:val="single"/>
              </w:rPr>
            </w:pPr>
            <w:r>
              <w:rPr>
                <w:rFonts w:ascii="Times New Roman" w:hAnsi="Times New Roman"/>
                <w:sz w:val="18"/>
                <w:szCs w:val="18"/>
              </w:rPr>
              <w:t>Оформлено 20 адміністративних протоколів за ст. 152 КУпАП за самовільне</w:t>
            </w:r>
            <w:r w:rsidR="00C16323">
              <w:rPr>
                <w:rFonts w:ascii="Times New Roman" w:hAnsi="Times New Roman"/>
                <w:sz w:val="18"/>
                <w:szCs w:val="18"/>
              </w:rPr>
              <w:t>,</w:t>
            </w:r>
            <w:r>
              <w:rPr>
                <w:rFonts w:ascii="Times New Roman" w:hAnsi="Times New Roman"/>
                <w:sz w:val="18"/>
                <w:szCs w:val="18"/>
              </w:rPr>
              <w:t xml:space="preserve"> без погодження виконавчих органів міської ради  узгодженого загального вигляду та без оформлення відповідного права на земельну ділянку</w:t>
            </w:r>
            <w:r w:rsidR="00C16323" w:rsidRPr="00C16323">
              <w:rPr>
                <w:rFonts w:ascii="Times New Roman" w:hAnsi="Times New Roman"/>
                <w:sz w:val="18"/>
                <w:szCs w:val="18"/>
              </w:rPr>
              <w:t>,</w:t>
            </w:r>
            <w:r>
              <w:rPr>
                <w:rFonts w:ascii="Times New Roman" w:hAnsi="Times New Roman"/>
                <w:sz w:val="18"/>
                <w:szCs w:val="18"/>
              </w:rPr>
              <w:t xml:space="preserve"> розміщення торгівельного обладнання та торгівельної експозиції. </w:t>
            </w:r>
            <w:r w:rsidRPr="00C16323">
              <w:rPr>
                <w:rFonts w:ascii="Times New Roman" w:hAnsi="Times New Roman"/>
                <w:sz w:val="18"/>
                <w:szCs w:val="18"/>
              </w:rPr>
              <w:t xml:space="preserve">Вживалися заходи щодо припинення несанкціонованої торгівлі в </w:t>
            </w:r>
            <w:proofErr w:type="spellStart"/>
            <w:r w:rsidRPr="00C16323">
              <w:rPr>
                <w:rFonts w:ascii="Times New Roman" w:hAnsi="Times New Roman"/>
                <w:sz w:val="18"/>
                <w:szCs w:val="18"/>
              </w:rPr>
              <w:t>м.Тернополі</w:t>
            </w:r>
            <w:proofErr w:type="spellEnd"/>
            <w:r w:rsidRPr="00C16323">
              <w:rPr>
                <w:rFonts w:ascii="Times New Roman" w:hAnsi="Times New Roman"/>
                <w:sz w:val="18"/>
                <w:szCs w:val="18"/>
              </w:rPr>
              <w:t>.</w:t>
            </w:r>
          </w:p>
        </w:tc>
        <w:tc>
          <w:tcPr>
            <w:tcW w:w="3844" w:type="dxa"/>
            <w:gridSpan w:val="2"/>
          </w:tcPr>
          <w:p w:rsidR="00C43448" w:rsidRPr="001C1150" w:rsidRDefault="00C43448" w:rsidP="00C43448">
            <w:pPr>
              <w:spacing w:after="0" w:line="240" w:lineRule="auto"/>
              <w:ind w:left="38"/>
              <w:rPr>
                <w:rFonts w:ascii="Times New Roman" w:hAnsi="Times New Roman"/>
                <w:b/>
                <w:sz w:val="18"/>
                <w:szCs w:val="18"/>
              </w:rPr>
            </w:pPr>
            <w:r w:rsidRPr="001C1150">
              <w:rPr>
                <w:rFonts w:ascii="Times New Roman" w:hAnsi="Times New Roman"/>
                <w:sz w:val="18"/>
                <w:szCs w:val="18"/>
              </w:rPr>
              <w:t xml:space="preserve">Харчова безпека населення, покращення економічного клімату для суб’єктів господарювання, </w:t>
            </w:r>
            <w:r w:rsidRPr="001C1150">
              <w:rPr>
                <w:rFonts w:ascii="Times New Roman" w:hAnsi="Times New Roman"/>
                <w:color w:val="000000"/>
                <w:sz w:val="18"/>
                <w:szCs w:val="18"/>
              </w:rPr>
              <w:t>-зменшення кількості незаконно розташованих тимчасових споруд;</w:t>
            </w:r>
            <w:r w:rsidRPr="001C1150">
              <w:rPr>
                <w:rFonts w:ascii="Times New Roman" w:hAnsi="Times New Roman"/>
                <w:sz w:val="18"/>
                <w:szCs w:val="18"/>
              </w:rPr>
              <w:t xml:space="preserve"> підвищення стану благоустрою </w:t>
            </w:r>
          </w:p>
        </w:tc>
      </w:tr>
      <w:tr w:rsidR="00C43448" w:rsidRPr="001C1150" w:rsidTr="00621396">
        <w:trPr>
          <w:gridAfter w:val="1"/>
          <w:wAfter w:w="8" w:type="dxa"/>
          <w:trHeight w:val="3014"/>
          <w:jc w:val="center"/>
        </w:trPr>
        <w:tc>
          <w:tcPr>
            <w:tcW w:w="557" w:type="dxa"/>
          </w:tcPr>
          <w:p w:rsidR="00C43448" w:rsidRPr="001C1150" w:rsidRDefault="00AB4D71" w:rsidP="00C43448">
            <w:pPr>
              <w:ind w:hanging="2"/>
              <w:jc w:val="both"/>
              <w:rPr>
                <w:rFonts w:ascii="Times New Roman" w:hAnsi="Times New Roman"/>
                <w:bCs/>
                <w:sz w:val="18"/>
                <w:szCs w:val="18"/>
              </w:rPr>
            </w:pPr>
            <w:r>
              <w:rPr>
                <w:rFonts w:ascii="Times New Roman" w:hAnsi="Times New Roman"/>
                <w:bCs/>
                <w:sz w:val="18"/>
                <w:szCs w:val="18"/>
              </w:rPr>
              <w:t>6</w:t>
            </w:r>
          </w:p>
        </w:tc>
        <w:tc>
          <w:tcPr>
            <w:tcW w:w="3861" w:type="dxa"/>
            <w:gridSpan w:val="2"/>
          </w:tcPr>
          <w:p w:rsidR="00C43448" w:rsidRPr="001C1150" w:rsidRDefault="00C43448" w:rsidP="00C43448">
            <w:pPr>
              <w:spacing w:after="0" w:line="240" w:lineRule="auto"/>
              <w:ind w:hanging="2"/>
              <w:rPr>
                <w:rFonts w:ascii="Times New Roman" w:hAnsi="Times New Roman"/>
                <w:sz w:val="18"/>
                <w:szCs w:val="18"/>
              </w:rPr>
            </w:pPr>
            <w:r w:rsidRPr="001C1150">
              <w:rPr>
                <w:rFonts w:ascii="Times New Roman" w:hAnsi="Times New Roman"/>
                <w:sz w:val="18"/>
                <w:szCs w:val="18"/>
              </w:rPr>
              <w:t>Контроль за дотриманням природоохоронного законодавства</w:t>
            </w:r>
          </w:p>
        </w:tc>
        <w:tc>
          <w:tcPr>
            <w:tcW w:w="2948" w:type="dxa"/>
          </w:tcPr>
          <w:p w:rsidR="00C43448" w:rsidRPr="001C1150" w:rsidRDefault="00C43448" w:rsidP="00C43448">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муніципальної інспекції</w:t>
            </w:r>
          </w:p>
        </w:tc>
        <w:tc>
          <w:tcPr>
            <w:tcW w:w="4540" w:type="dxa"/>
          </w:tcPr>
          <w:p w:rsidR="002457F6" w:rsidRDefault="002457F6" w:rsidP="002457F6">
            <w:pPr>
              <w:spacing w:after="0" w:line="240" w:lineRule="auto"/>
              <w:rPr>
                <w:rFonts w:ascii="Times New Roman" w:hAnsi="Times New Roman"/>
                <w:sz w:val="18"/>
                <w:szCs w:val="18"/>
              </w:rPr>
            </w:pPr>
            <w:r>
              <w:rPr>
                <w:rFonts w:ascii="Times New Roman" w:hAnsi="Times New Roman"/>
                <w:sz w:val="18"/>
                <w:szCs w:val="18"/>
              </w:rPr>
              <w:t>О</w:t>
            </w:r>
            <w:r w:rsidR="00621514" w:rsidRPr="00621514">
              <w:rPr>
                <w:rFonts w:ascii="Times New Roman" w:hAnsi="Times New Roman"/>
                <w:sz w:val="18"/>
                <w:szCs w:val="18"/>
              </w:rPr>
              <w:t>формлено 43 адм</w:t>
            </w:r>
            <w:r w:rsidR="00812BF7">
              <w:rPr>
                <w:rFonts w:ascii="Times New Roman" w:hAnsi="Times New Roman"/>
                <w:sz w:val="18"/>
                <w:szCs w:val="18"/>
              </w:rPr>
              <w:t>іністративних протоколів, а сам</w:t>
            </w:r>
            <w:r w:rsidR="00D24E34">
              <w:rPr>
                <w:rFonts w:ascii="Times New Roman" w:hAnsi="Times New Roman"/>
                <w:sz w:val="18"/>
                <w:szCs w:val="18"/>
              </w:rPr>
              <w:t>е</w:t>
            </w:r>
            <w:r w:rsidR="00621514" w:rsidRPr="00621514">
              <w:rPr>
                <w:rFonts w:ascii="Times New Roman" w:hAnsi="Times New Roman"/>
                <w:sz w:val="18"/>
                <w:szCs w:val="18"/>
              </w:rPr>
              <w:t xml:space="preserve"> : </w:t>
            </w:r>
          </w:p>
          <w:p w:rsidR="002457F6" w:rsidRDefault="00621514" w:rsidP="002457F6">
            <w:pPr>
              <w:spacing w:after="0" w:line="240" w:lineRule="auto"/>
              <w:rPr>
                <w:rFonts w:ascii="Times New Roman" w:hAnsi="Times New Roman"/>
                <w:sz w:val="18"/>
                <w:szCs w:val="18"/>
              </w:rPr>
            </w:pPr>
            <w:r w:rsidRPr="00621514">
              <w:rPr>
                <w:rFonts w:ascii="Times New Roman" w:hAnsi="Times New Roman"/>
                <w:sz w:val="18"/>
                <w:szCs w:val="18"/>
              </w:rPr>
              <w:t xml:space="preserve">31 </w:t>
            </w:r>
            <w:proofErr w:type="spellStart"/>
            <w:r w:rsidRPr="00621514">
              <w:rPr>
                <w:rFonts w:ascii="Times New Roman" w:hAnsi="Times New Roman"/>
                <w:sz w:val="18"/>
                <w:szCs w:val="18"/>
              </w:rPr>
              <w:t>адмінпротокол</w:t>
            </w:r>
            <w:proofErr w:type="spellEnd"/>
            <w:r w:rsidRPr="00621514">
              <w:rPr>
                <w:rFonts w:ascii="Times New Roman" w:hAnsi="Times New Roman"/>
                <w:sz w:val="18"/>
                <w:szCs w:val="18"/>
              </w:rPr>
              <w:t xml:space="preserve"> за ч.3 ст.85КУпАП ( порушення правил рибальства) , </w:t>
            </w:r>
          </w:p>
          <w:p w:rsidR="002457F6" w:rsidRDefault="00621514" w:rsidP="002457F6">
            <w:pPr>
              <w:spacing w:after="0" w:line="240" w:lineRule="auto"/>
              <w:rPr>
                <w:rFonts w:ascii="Times New Roman" w:hAnsi="Times New Roman"/>
                <w:sz w:val="18"/>
                <w:szCs w:val="18"/>
              </w:rPr>
            </w:pPr>
            <w:r w:rsidRPr="00621514">
              <w:rPr>
                <w:rFonts w:ascii="Times New Roman" w:hAnsi="Times New Roman"/>
                <w:sz w:val="18"/>
                <w:szCs w:val="18"/>
              </w:rPr>
              <w:t xml:space="preserve">7 </w:t>
            </w:r>
            <w:proofErr w:type="spellStart"/>
            <w:r w:rsidRPr="00621514">
              <w:rPr>
                <w:rFonts w:ascii="Times New Roman" w:hAnsi="Times New Roman"/>
                <w:sz w:val="18"/>
                <w:szCs w:val="18"/>
              </w:rPr>
              <w:t>адмінпротоколів</w:t>
            </w:r>
            <w:proofErr w:type="spellEnd"/>
            <w:r w:rsidRPr="00621514">
              <w:rPr>
                <w:rFonts w:ascii="Times New Roman" w:hAnsi="Times New Roman"/>
                <w:sz w:val="18"/>
                <w:szCs w:val="18"/>
              </w:rPr>
              <w:t xml:space="preserve"> за ст.82-1 КУпАП</w:t>
            </w:r>
            <w:r w:rsidR="00D24E34">
              <w:rPr>
                <w:rFonts w:ascii="Times New Roman" w:hAnsi="Times New Roman"/>
                <w:sz w:val="18"/>
                <w:szCs w:val="18"/>
              </w:rPr>
              <w:t xml:space="preserve"> </w:t>
            </w:r>
            <w:r w:rsidRPr="00621514">
              <w:rPr>
                <w:rFonts w:ascii="Times New Roman" w:hAnsi="Times New Roman"/>
                <w:sz w:val="18"/>
                <w:szCs w:val="18"/>
              </w:rPr>
              <w:t xml:space="preserve">(поводження з відходами), </w:t>
            </w:r>
          </w:p>
          <w:p w:rsidR="002457F6" w:rsidRDefault="00621514" w:rsidP="002457F6">
            <w:pPr>
              <w:spacing w:after="0" w:line="240" w:lineRule="auto"/>
              <w:rPr>
                <w:rFonts w:ascii="Times New Roman" w:hAnsi="Times New Roman"/>
                <w:sz w:val="18"/>
                <w:szCs w:val="18"/>
              </w:rPr>
            </w:pPr>
            <w:r w:rsidRPr="00621514">
              <w:rPr>
                <w:rFonts w:ascii="Times New Roman" w:hAnsi="Times New Roman"/>
                <w:sz w:val="18"/>
                <w:szCs w:val="18"/>
              </w:rPr>
              <w:t xml:space="preserve">3 </w:t>
            </w:r>
            <w:proofErr w:type="spellStart"/>
            <w:r w:rsidRPr="00621514">
              <w:rPr>
                <w:rFonts w:ascii="Times New Roman" w:hAnsi="Times New Roman"/>
                <w:sz w:val="18"/>
                <w:szCs w:val="18"/>
              </w:rPr>
              <w:t>адмінпротоколи</w:t>
            </w:r>
            <w:proofErr w:type="spellEnd"/>
            <w:r w:rsidRPr="00621514">
              <w:rPr>
                <w:rFonts w:ascii="Times New Roman" w:hAnsi="Times New Roman"/>
                <w:sz w:val="18"/>
                <w:szCs w:val="18"/>
              </w:rPr>
              <w:t xml:space="preserve"> за ст.77-1КУпАП </w:t>
            </w:r>
            <w:r w:rsidR="002457F6">
              <w:rPr>
                <w:rFonts w:ascii="Times New Roman" w:hAnsi="Times New Roman"/>
                <w:sz w:val="18"/>
                <w:szCs w:val="18"/>
              </w:rPr>
              <w:t xml:space="preserve">за </w:t>
            </w:r>
            <w:r w:rsidRPr="00621514">
              <w:rPr>
                <w:rFonts w:ascii="Times New Roman" w:hAnsi="Times New Roman"/>
                <w:sz w:val="18"/>
                <w:szCs w:val="18"/>
              </w:rPr>
              <w:t>самовільне випалювання сухої рослинності),</w:t>
            </w:r>
          </w:p>
          <w:p w:rsidR="002457F6" w:rsidRDefault="00621514" w:rsidP="002457F6">
            <w:pPr>
              <w:spacing w:after="0" w:line="240" w:lineRule="auto"/>
              <w:rPr>
                <w:rFonts w:ascii="Times New Roman" w:hAnsi="Times New Roman"/>
                <w:sz w:val="18"/>
                <w:szCs w:val="18"/>
              </w:rPr>
            </w:pPr>
            <w:r w:rsidRPr="00621514">
              <w:rPr>
                <w:rFonts w:ascii="Times New Roman" w:hAnsi="Times New Roman"/>
                <w:sz w:val="18"/>
                <w:szCs w:val="18"/>
              </w:rPr>
              <w:t xml:space="preserve"> 2</w:t>
            </w:r>
            <w:r w:rsidR="002457F6">
              <w:rPr>
                <w:rFonts w:ascii="Times New Roman" w:hAnsi="Times New Roman"/>
                <w:sz w:val="18"/>
                <w:szCs w:val="18"/>
              </w:rPr>
              <w:t xml:space="preserve"> </w:t>
            </w:r>
            <w:proofErr w:type="spellStart"/>
            <w:r w:rsidRPr="00621514">
              <w:rPr>
                <w:rFonts w:ascii="Times New Roman" w:hAnsi="Times New Roman"/>
                <w:sz w:val="18"/>
                <w:szCs w:val="18"/>
              </w:rPr>
              <w:t>адмінпротоколи</w:t>
            </w:r>
            <w:proofErr w:type="spellEnd"/>
            <w:r w:rsidRPr="00621514">
              <w:rPr>
                <w:rFonts w:ascii="Times New Roman" w:hAnsi="Times New Roman"/>
                <w:sz w:val="18"/>
                <w:szCs w:val="18"/>
              </w:rPr>
              <w:t xml:space="preserve"> за ст. 153КУпАП</w:t>
            </w:r>
            <w:r w:rsidR="003A1F5B">
              <w:rPr>
                <w:rFonts w:ascii="Times New Roman" w:hAnsi="Times New Roman"/>
                <w:sz w:val="18"/>
                <w:szCs w:val="18"/>
              </w:rPr>
              <w:t xml:space="preserve"> </w:t>
            </w:r>
            <w:r w:rsidRPr="00621514">
              <w:rPr>
                <w:rFonts w:ascii="Times New Roman" w:hAnsi="Times New Roman"/>
                <w:sz w:val="18"/>
                <w:szCs w:val="18"/>
              </w:rPr>
              <w:t xml:space="preserve">(знищення або пошкодження зелених насаджень) . </w:t>
            </w:r>
          </w:p>
          <w:p w:rsidR="006144A8" w:rsidRPr="006144A8" w:rsidRDefault="00621514" w:rsidP="002457F6">
            <w:pPr>
              <w:spacing w:after="0" w:line="240" w:lineRule="auto"/>
              <w:rPr>
                <w:rFonts w:ascii="Times New Roman" w:hAnsi="Times New Roman"/>
                <w:sz w:val="18"/>
                <w:szCs w:val="18"/>
              </w:rPr>
            </w:pPr>
            <w:r w:rsidRPr="00621514">
              <w:rPr>
                <w:rFonts w:ascii="Times New Roman" w:hAnsi="Times New Roman"/>
                <w:sz w:val="18"/>
                <w:szCs w:val="18"/>
              </w:rPr>
              <w:t xml:space="preserve">Обстеження території Тернопільського озера здійснюється на постійній основі на предмет виявлення  фактів незаконного вилову риби та порушення природоохоронного законодавства, а також правил охорони життя людей на водних об’єктах України. </w:t>
            </w:r>
          </w:p>
        </w:tc>
        <w:tc>
          <w:tcPr>
            <w:tcW w:w="3844" w:type="dxa"/>
            <w:gridSpan w:val="2"/>
          </w:tcPr>
          <w:p w:rsidR="00C43448" w:rsidRPr="001C1150" w:rsidRDefault="00C43448" w:rsidP="00C43448">
            <w:pPr>
              <w:spacing w:after="0" w:line="240" w:lineRule="auto"/>
              <w:rPr>
                <w:rFonts w:ascii="Times New Roman" w:hAnsi="Times New Roman"/>
                <w:bCs/>
                <w:sz w:val="18"/>
                <w:szCs w:val="18"/>
              </w:rPr>
            </w:pPr>
            <w:r w:rsidRPr="001C1150">
              <w:rPr>
                <w:rFonts w:ascii="Times New Roman" w:hAnsi="Times New Roman"/>
                <w:bCs/>
                <w:sz w:val="18"/>
                <w:szCs w:val="18"/>
              </w:rPr>
              <w:t xml:space="preserve">Збереження природнього середовища </w:t>
            </w:r>
          </w:p>
          <w:p w:rsidR="00C43448" w:rsidRPr="001C1150" w:rsidRDefault="00C43448" w:rsidP="00C43448">
            <w:pPr>
              <w:spacing w:after="0" w:line="240" w:lineRule="auto"/>
              <w:rPr>
                <w:rFonts w:ascii="Times New Roman" w:hAnsi="Times New Roman"/>
                <w:bCs/>
                <w:sz w:val="18"/>
                <w:szCs w:val="18"/>
              </w:rPr>
            </w:pPr>
            <w:r w:rsidRPr="001C1150">
              <w:rPr>
                <w:rFonts w:ascii="Times New Roman" w:hAnsi="Times New Roman"/>
                <w:sz w:val="18"/>
                <w:szCs w:val="18"/>
              </w:rPr>
              <w:t>зменшення порушень природоохоронного законодавства України на території громади</w:t>
            </w:r>
          </w:p>
        </w:tc>
      </w:tr>
      <w:tr w:rsidR="00C43448" w:rsidRPr="001C1150" w:rsidTr="00525441">
        <w:trPr>
          <w:gridAfter w:val="1"/>
          <w:wAfter w:w="8" w:type="dxa"/>
          <w:trHeight w:val="496"/>
          <w:jc w:val="center"/>
        </w:trPr>
        <w:tc>
          <w:tcPr>
            <w:tcW w:w="557" w:type="dxa"/>
          </w:tcPr>
          <w:p w:rsidR="00C43448" w:rsidRPr="001C1150" w:rsidRDefault="00A06DA3" w:rsidP="00C43448">
            <w:pPr>
              <w:ind w:hanging="2"/>
              <w:jc w:val="both"/>
              <w:rPr>
                <w:rFonts w:ascii="Times New Roman" w:hAnsi="Times New Roman"/>
                <w:bCs/>
                <w:sz w:val="18"/>
                <w:szCs w:val="18"/>
              </w:rPr>
            </w:pPr>
            <w:r>
              <w:rPr>
                <w:rFonts w:ascii="Times New Roman" w:hAnsi="Times New Roman"/>
                <w:bCs/>
                <w:sz w:val="18"/>
                <w:szCs w:val="18"/>
              </w:rPr>
              <w:t xml:space="preserve">  </w:t>
            </w:r>
            <w:r w:rsidR="00C43448" w:rsidRPr="001C1150">
              <w:rPr>
                <w:rFonts w:ascii="Times New Roman" w:hAnsi="Times New Roman"/>
                <w:bCs/>
                <w:sz w:val="18"/>
                <w:szCs w:val="18"/>
              </w:rPr>
              <w:t>7</w:t>
            </w:r>
          </w:p>
        </w:tc>
        <w:tc>
          <w:tcPr>
            <w:tcW w:w="3861" w:type="dxa"/>
            <w:gridSpan w:val="2"/>
          </w:tcPr>
          <w:p w:rsidR="00C43448" w:rsidRPr="001C1150" w:rsidRDefault="00C43448" w:rsidP="00C43448">
            <w:pPr>
              <w:widowControl w:val="0"/>
              <w:tabs>
                <w:tab w:val="left" w:pos="1182"/>
              </w:tabs>
              <w:spacing w:after="0" w:line="240" w:lineRule="auto"/>
              <w:jc w:val="both"/>
              <w:rPr>
                <w:rFonts w:ascii="Times New Roman" w:hAnsi="Times New Roman"/>
                <w:b/>
                <w:sz w:val="18"/>
                <w:szCs w:val="18"/>
              </w:rPr>
            </w:pPr>
            <w:r w:rsidRPr="001C1150">
              <w:rPr>
                <w:rFonts w:ascii="Times New Roman" w:eastAsia="Times New Roman" w:hAnsi="Times New Roman"/>
                <w:sz w:val="18"/>
                <w:szCs w:val="18"/>
              </w:rPr>
              <w:t>У</w:t>
            </w:r>
            <w:r w:rsidRPr="001C1150">
              <w:rPr>
                <w:rFonts w:ascii="Times New Roman" w:eastAsia="Times New Roman" w:hAnsi="Times New Roman"/>
                <w:sz w:val="18"/>
                <w:szCs w:val="18"/>
                <w:lang w:eastAsia="uk-UA"/>
              </w:rPr>
              <w:t>досконалення системи управління охорони праці</w:t>
            </w:r>
          </w:p>
        </w:tc>
        <w:tc>
          <w:tcPr>
            <w:tcW w:w="2948" w:type="dxa"/>
          </w:tcPr>
          <w:p w:rsidR="00C43448" w:rsidRPr="001C1150" w:rsidRDefault="00C43448" w:rsidP="00C43448">
            <w:pPr>
              <w:spacing w:after="0" w:line="240" w:lineRule="auto"/>
              <w:ind w:hanging="2"/>
              <w:rPr>
                <w:rFonts w:ascii="Times New Roman" w:hAnsi="Times New Roman"/>
                <w:bCs/>
                <w:sz w:val="18"/>
                <w:szCs w:val="18"/>
              </w:rPr>
            </w:pPr>
            <w:r w:rsidRPr="001C1150">
              <w:rPr>
                <w:rFonts w:ascii="Times New Roman" w:hAnsi="Times New Roman"/>
                <w:bCs/>
                <w:sz w:val="18"/>
                <w:szCs w:val="18"/>
              </w:rPr>
              <w:t>головний спеціаліст з питань охорони праці</w:t>
            </w:r>
          </w:p>
        </w:tc>
        <w:tc>
          <w:tcPr>
            <w:tcW w:w="4540" w:type="dxa"/>
          </w:tcPr>
          <w:p w:rsidR="00C43448" w:rsidRPr="00A11A65" w:rsidRDefault="00CB3C98" w:rsidP="002457F6">
            <w:pPr>
              <w:spacing w:after="0" w:line="240" w:lineRule="auto"/>
              <w:ind w:hanging="2"/>
              <w:rPr>
                <w:rFonts w:ascii="Times New Roman" w:hAnsi="Times New Roman"/>
                <w:b/>
                <w:sz w:val="18"/>
                <w:szCs w:val="18"/>
                <w:highlight w:val="yellow"/>
              </w:rPr>
            </w:pPr>
            <w:r>
              <w:rPr>
                <w:rFonts w:ascii="Times New Roman" w:hAnsi="Times New Roman"/>
                <w:sz w:val="18"/>
                <w:szCs w:val="18"/>
              </w:rPr>
              <w:t xml:space="preserve">З 11.01.2022 р. по 24.02.2022 р. здійснено перевірку </w:t>
            </w:r>
            <w:r w:rsidR="002457F6">
              <w:rPr>
                <w:rFonts w:ascii="Times New Roman" w:hAnsi="Times New Roman"/>
                <w:sz w:val="18"/>
                <w:szCs w:val="18"/>
              </w:rPr>
              <w:t xml:space="preserve">22 </w:t>
            </w:r>
            <w:r>
              <w:rPr>
                <w:rFonts w:ascii="Times New Roman" w:hAnsi="Times New Roman"/>
                <w:sz w:val="18"/>
                <w:szCs w:val="18"/>
              </w:rPr>
              <w:t>навчальних закладів , що перебувають в комунальній власності тернопільської територіальної громади згідно затвердженого графіку та відповідно до питань , що були винесені на перевірку. В 4-х випадках виявлених порушень надано приписи по їх усуненню. Проведення подальших перев</w:t>
            </w:r>
            <w:r w:rsidR="00EB637D">
              <w:rPr>
                <w:rFonts w:ascii="Times New Roman" w:hAnsi="Times New Roman"/>
                <w:sz w:val="18"/>
                <w:szCs w:val="18"/>
              </w:rPr>
              <w:t>ірок призупинено</w:t>
            </w:r>
            <w:r>
              <w:rPr>
                <w:rFonts w:ascii="Times New Roman" w:hAnsi="Times New Roman"/>
                <w:sz w:val="18"/>
                <w:szCs w:val="18"/>
              </w:rPr>
              <w:t xml:space="preserve"> в зв</w:t>
            </w:r>
            <w:r>
              <w:rPr>
                <w:rFonts w:ascii="Times New Roman" w:hAnsi="Times New Roman"/>
                <w:sz w:val="18"/>
                <w:szCs w:val="18"/>
                <w:lang w:val="ru-RU"/>
              </w:rPr>
              <w:t>’</w:t>
            </w:r>
            <w:proofErr w:type="spellStart"/>
            <w:r>
              <w:rPr>
                <w:rFonts w:ascii="Times New Roman" w:hAnsi="Times New Roman"/>
                <w:sz w:val="18"/>
                <w:szCs w:val="18"/>
              </w:rPr>
              <w:t>язку</w:t>
            </w:r>
            <w:proofErr w:type="spellEnd"/>
            <w:r>
              <w:rPr>
                <w:rFonts w:ascii="Times New Roman" w:hAnsi="Times New Roman"/>
                <w:sz w:val="18"/>
                <w:szCs w:val="18"/>
              </w:rPr>
              <w:t xml:space="preserve"> з запровадженням воєнного стану.</w:t>
            </w:r>
          </w:p>
        </w:tc>
        <w:tc>
          <w:tcPr>
            <w:tcW w:w="3844" w:type="dxa"/>
            <w:gridSpan w:val="2"/>
          </w:tcPr>
          <w:p w:rsidR="00C43448" w:rsidRPr="001C1150" w:rsidRDefault="00C43448" w:rsidP="00C43448">
            <w:pPr>
              <w:spacing w:after="0" w:line="240" w:lineRule="auto"/>
              <w:ind w:hanging="2"/>
              <w:rPr>
                <w:rFonts w:ascii="Times New Roman" w:hAnsi="Times New Roman"/>
                <w:sz w:val="18"/>
                <w:szCs w:val="18"/>
              </w:rPr>
            </w:pPr>
            <w:r w:rsidRPr="001C1150">
              <w:rPr>
                <w:rFonts w:ascii="Times New Roman" w:hAnsi="Times New Roman"/>
                <w:sz w:val="18"/>
                <w:szCs w:val="18"/>
              </w:rPr>
              <w:t>Проведення внутрішніх перевірок з питань охорони праці та пожежної безпеки  (300)</w:t>
            </w:r>
          </w:p>
        </w:tc>
      </w:tr>
      <w:tr w:rsidR="00C43448" w:rsidRPr="001C1150" w:rsidTr="00525441">
        <w:trPr>
          <w:gridAfter w:val="1"/>
          <w:wAfter w:w="8" w:type="dxa"/>
          <w:trHeight w:val="680"/>
          <w:jc w:val="center"/>
        </w:trPr>
        <w:tc>
          <w:tcPr>
            <w:tcW w:w="557" w:type="dxa"/>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8</w:t>
            </w:r>
          </w:p>
        </w:tc>
        <w:tc>
          <w:tcPr>
            <w:tcW w:w="3861" w:type="dxa"/>
            <w:gridSpan w:val="2"/>
          </w:tcPr>
          <w:p w:rsidR="00C43448" w:rsidRPr="001C1150" w:rsidRDefault="00C43448" w:rsidP="00C43448">
            <w:pPr>
              <w:widowControl w:val="0"/>
              <w:tabs>
                <w:tab w:val="left" w:pos="1182"/>
              </w:tabs>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Організа</w:t>
            </w:r>
            <w:r w:rsidR="00720AC0">
              <w:rPr>
                <w:rFonts w:ascii="Times New Roman" w:eastAsia="Times New Roman" w:hAnsi="Times New Roman"/>
                <w:sz w:val="18"/>
                <w:szCs w:val="18"/>
              </w:rPr>
              <w:t>ція навчань з питань безпеки жи</w:t>
            </w:r>
            <w:r w:rsidRPr="001C1150">
              <w:rPr>
                <w:rFonts w:ascii="Times New Roman" w:eastAsia="Times New Roman" w:hAnsi="Times New Roman"/>
                <w:sz w:val="18"/>
                <w:szCs w:val="18"/>
              </w:rPr>
              <w:t>ттєдіяльності та цивільного захисту</w:t>
            </w:r>
          </w:p>
        </w:tc>
        <w:tc>
          <w:tcPr>
            <w:tcW w:w="2948" w:type="dxa"/>
          </w:tcPr>
          <w:p w:rsidR="00C43448" w:rsidRPr="001C1150" w:rsidRDefault="00C43448" w:rsidP="00C43448">
            <w:pPr>
              <w:spacing w:after="0" w:line="240" w:lineRule="auto"/>
              <w:ind w:right="104"/>
              <w:jc w:val="both"/>
              <w:rPr>
                <w:rFonts w:ascii="Times New Roman" w:hAnsi="Times New Roman"/>
                <w:bCs/>
                <w:color w:val="000000"/>
                <w:sz w:val="18"/>
                <w:szCs w:val="18"/>
                <w:shd w:val="clear" w:color="auto" w:fill="FFFFFF"/>
              </w:rPr>
            </w:pPr>
            <w:r w:rsidRPr="001C1150">
              <w:rPr>
                <w:rFonts w:ascii="Times New Roman" w:hAnsi="Times New Roman"/>
                <w:color w:val="000000"/>
                <w:sz w:val="18"/>
                <w:szCs w:val="18"/>
              </w:rPr>
              <w:t>Тернопільське районне управління ГУ ДСНС України у Тернопільській області</w:t>
            </w:r>
            <w:r w:rsidRPr="001C1150">
              <w:rPr>
                <w:rFonts w:ascii="Times New Roman" w:hAnsi="Times New Roman"/>
                <w:bCs/>
                <w:color w:val="000000"/>
                <w:sz w:val="18"/>
                <w:szCs w:val="18"/>
                <w:shd w:val="clear" w:color="auto" w:fill="FFFFFF"/>
              </w:rPr>
              <w:t>,</w:t>
            </w:r>
          </w:p>
          <w:p w:rsidR="00C43448" w:rsidRPr="001C1150" w:rsidRDefault="00C43448" w:rsidP="00C43448">
            <w:pPr>
              <w:spacing w:after="0" w:line="240" w:lineRule="auto"/>
              <w:ind w:hanging="2"/>
              <w:rPr>
                <w:rFonts w:ascii="Times New Roman" w:hAnsi="Times New Roman"/>
                <w:bCs/>
                <w:sz w:val="18"/>
                <w:szCs w:val="18"/>
              </w:rPr>
            </w:pPr>
            <w:r w:rsidRPr="001C1150">
              <w:rPr>
                <w:rFonts w:ascii="Times New Roman" w:hAnsi="Times New Roman"/>
                <w:bCs/>
                <w:sz w:val="18"/>
                <w:szCs w:val="18"/>
              </w:rPr>
              <w:t>Управління освіти і науки</w:t>
            </w:r>
          </w:p>
        </w:tc>
        <w:tc>
          <w:tcPr>
            <w:tcW w:w="4540" w:type="dxa"/>
          </w:tcPr>
          <w:p w:rsidR="00C43448" w:rsidRPr="00A11A65" w:rsidRDefault="00C43448" w:rsidP="008378A2">
            <w:pPr>
              <w:spacing w:after="0" w:line="240" w:lineRule="auto"/>
              <w:ind w:hanging="2"/>
              <w:rPr>
                <w:rFonts w:ascii="Times New Roman" w:hAnsi="Times New Roman"/>
                <w:b/>
                <w:sz w:val="18"/>
                <w:szCs w:val="18"/>
                <w:highlight w:val="yellow"/>
              </w:rPr>
            </w:pPr>
            <w:r w:rsidRPr="00CD2992">
              <w:rPr>
                <w:rFonts w:ascii="Times New Roman" w:hAnsi="Times New Roman"/>
                <w:b/>
                <w:sz w:val="18"/>
                <w:szCs w:val="18"/>
              </w:rPr>
              <w:t>-</w:t>
            </w:r>
          </w:p>
        </w:tc>
        <w:tc>
          <w:tcPr>
            <w:tcW w:w="3844" w:type="dxa"/>
            <w:gridSpan w:val="2"/>
          </w:tcPr>
          <w:p w:rsidR="00C43448" w:rsidRPr="001C1150" w:rsidRDefault="00C43448" w:rsidP="00C43448">
            <w:pPr>
              <w:spacing w:after="0" w:line="240" w:lineRule="auto"/>
              <w:ind w:hanging="2"/>
              <w:rPr>
                <w:rFonts w:ascii="Times New Roman" w:hAnsi="Times New Roman"/>
                <w:sz w:val="18"/>
                <w:szCs w:val="18"/>
              </w:rPr>
            </w:pPr>
            <w:r w:rsidRPr="001C1150">
              <w:rPr>
                <w:rFonts w:ascii="Times New Roman" w:hAnsi="Times New Roman"/>
                <w:sz w:val="18"/>
                <w:szCs w:val="18"/>
              </w:rPr>
              <w:t>Підвищення обізнаності дітей щодо правил поводження на території громади</w:t>
            </w:r>
          </w:p>
        </w:tc>
      </w:tr>
      <w:tr w:rsidR="00C43448" w:rsidRPr="001C1150" w:rsidTr="00525441">
        <w:trPr>
          <w:gridAfter w:val="1"/>
          <w:wAfter w:w="8" w:type="dxa"/>
          <w:trHeight w:val="376"/>
          <w:jc w:val="center"/>
        </w:trPr>
        <w:tc>
          <w:tcPr>
            <w:tcW w:w="557" w:type="dxa"/>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9</w:t>
            </w:r>
          </w:p>
        </w:tc>
        <w:tc>
          <w:tcPr>
            <w:tcW w:w="3861" w:type="dxa"/>
            <w:gridSpan w:val="2"/>
          </w:tcPr>
          <w:p w:rsidR="00C43448" w:rsidRPr="001C1150" w:rsidRDefault="00C43448" w:rsidP="00C43448">
            <w:pPr>
              <w:widowControl w:val="0"/>
              <w:tabs>
                <w:tab w:val="left" w:pos="1182"/>
              </w:tabs>
              <w:spacing w:after="0" w:line="240" w:lineRule="auto"/>
              <w:jc w:val="both"/>
              <w:rPr>
                <w:rFonts w:ascii="Times New Roman" w:eastAsia="Times New Roman" w:hAnsi="Times New Roman"/>
                <w:sz w:val="18"/>
                <w:szCs w:val="18"/>
              </w:rPr>
            </w:pPr>
            <w:r w:rsidRPr="001C1150">
              <w:rPr>
                <w:rFonts w:ascii="Times New Roman" w:eastAsia="Times New Roman" w:hAnsi="Times New Roman"/>
                <w:color w:val="000000"/>
                <w:sz w:val="18"/>
                <w:szCs w:val="18"/>
                <w:lang w:eastAsia="uk-UA"/>
              </w:rPr>
              <w:t>Реалізація заходів проекту  «Поліцейський офіцер громади»</w:t>
            </w:r>
          </w:p>
        </w:tc>
        <w:tc>
          <w:tcPr>
            <w:tcW w:w="2948" w:type="dxa"/>
          </w:tcPr>
          <w:p w:rsidR="00C43448" w:rsidRPr="001C1150" w:rsidRDefault="00C43448" w:rsidP="00C43448">
            <w:pPr>
              <w:spacing w:after="0" w:line="240" w:lineRule="auto"/>
              <w:rPr>
                <w:rFonts w:ascii="Times New Roman" w:hAnsi="Times New Roman"/>
                <w:bCs/>
                <w:color w:val="000000"/>
                <w:sz w:val="18"/>
                <w:szCs w:val="18"/>
              </w:rPr>
            </w:pPr>
            <w:r w:rsidRPr="001C1150">
              <w:rPr>
                <w:rFonts w:ascii="Times New Roman" w:hAnsi="Times New Roman"/>
                <w:bCs/>
                <w:color w:val="000000"/>
                <w:sz w:val="18"/>
                <w:szCs w:val="18"/>
              </w:rPr>
              <w:t>Головне</w:t>
            </w:r>
            <w:r w:rsidR="0010070A">
              <w:rPr>
                <w:rFonts w:ascii="Times New Roman" w:hAnsi="Times New Roman"/>
                <w:bCs/>
                <w:color w:val="000000"/>
                <w:sz w:val="18"/>
                <w:szCs w:val="18"/>
              </w:rPr>
              <w:t xml:space="preserve"> </w:t>
            </w:r>
            <w:r w:rsidRPr="001C1150">
              <w:rPr>
                <w:rFonts w:ascii="Times New Roman" w:hAnsi="Times New Roman"/>
                <w:bCs/>
                <w:color w:val="000000"/>
                <w:sz w:val="18"/>
                <w:szCs w:val="18"/>
              </w:rPr>
              <w:t xml:space="preserve">управління поліції в Тернопільській області (для Тернопільського </w:t>
            </w:r>
          </w:p>
          <w:p w:rsidR="00C43448" w:rsidRPr="001C1150" w:rsidRDefault="00C43448" w:rsidP="00C43448">
            <w:pPr>
              <w:spacing w:after="0" w:line="240" w:lineRule="auto"/>
              <w:rPr>
                <w:rFonts w:ascii="Times New Roman" w:hAnsi="Times New Roman"/>
                <w:bCs/>
                <w:sz w:val="18"/>
                <w:szCs w:val="18"/>
              </w:rPr>
            </w:pPr>
            <w:r w:rsidRPr="001C1150">
              <w:rPr>
                <w:rFonts w:ascii="Times New Roman" w:hAnsi="Times New Roman"/>
                <w:bCs/>
                <w:color w:val="000000"/>
                <w:sz w:val="18"/>
                <w:szCs w:val="18"/>
              </w:rPr>
              <w:t>районного  управління поліції ГУНП в Тернопільській області)</w:t>
            </w:r>
          </w:p>
        </w:tc>
        <w:tc>
          <w:tcPr>
            <w:tcW w:w="4540" w:type="dxa"/>
          </w:tcPr>
          <w:p w:rsidR="00C43448" w:rsidRPr="00A11A65" w:rsidRDefault="00C43448" w:rsidP="008378A2">
            <w:pPr>
              <w:spacing w:after="0" w:line="240" w:lineRule="auto"/>
              <w:ind w:hanging="2"/>
              <w:rPr>
                <w:rFonts w:ascii="Times New Roman" w:hAnsi="Times New Roman"/>
                <w:b/>
                <w:sz w:val="18"/>
                <w:szCs w:val="18"/>
                <w:highlight w:val="yellow"/>
              </w:rPr>
            </w:pPr>
            <w:r w:rsidRPr="00CD2992">
              <w:rPr>
                <w:rFonts w:ascii="Times New Roman" w:hAnsi="Times New Roman"/>
                <w:b/>
                <w:sz w:val="18"/>
                <w:szCs w:val="18"/>
              </w:rPr>
              <w:t>-</w:t>
            </w:r>
          </w:p>
        </w:tc>
        <w:tc>
          <w:tcPr>
            <w:tcW w:w="3844" w:type="dxa"/>
            <w:gridSpan w:val="2"/>
          </w:tcPr>
          <w:p w:rsidR="00C43448" w:rsidRPr="001C1150" w:rsidRDefault="00C43448" w:rsidP="00C43448">
            <w:pPr>
              <w:spacing w:after="0" w:line="240" w:lineRule="auto"/>
              <w:rPr>
                <w:rFonts w:ascii="Times New Roman" w:hAnsi="Times New Roman"/>
                <w:sz w:val="18"/>
                <w:szCs w:val="18"/>
              </w:rPr>
            </w:pPr>
            <w:r w:rsidRPr="001C1150">
              <w:rPr>
                <w:rFonts w:ascii="Times New Roman" w:hAnsi="Times New Roman"/>
                <w:sz w:val="18"/>
                <w:szCs w:val="18"/>
              </w:rPr>
              <w:t xml:space="preserve">Створення належних умов для ефективної роботи правоохоронних органів та громадських формувань з охорони громадського порядку-  облаштування </w:t>
            </w:r>
            <w:r w:rsidRPr="001C1150">
              <w:rPr>
                <w:rFonts w:ascii="Times New Roman" w:eastAsia="Times New Roman" w:hAnsi="Times New Roman"/>
                <w:sz w:val="18"/>
                <w:szCs w:val="18"/>
                <w:lang w:eastAsia="uk-UA"/>
              </w:rPr>
              <w:t>службових приміщень, робочих місця для офіцерів громади</w:t>
            </w:r>
          </w:p>
        </w:tc>
      </w:tr>
      <w:tr w:rsidR="00C43448" w:rsidRPr="001C1150" w:rsidTr="00525441">
        <w:trPr>
          <w:gridAfter w:val="1"/>
          <w:wAfter w:w="8" w:type="dxa"/>
          <w:trHeight w:val="376"/>
          <w:jc w:val="center"/>
        </w:trPr>
        <w:tc>
          <w:tcPr>
            <w:tcW w:w="557" w:type="dxa"/>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10</w:t>
            </w:r>
          </w:p>
        </w:tc>
        <w:tc>
          <w:tcPr>
            <w:tcW w:w="3861" w:type="dxa"/>
            <w:gridSpan w:val="2"/>
          </w:tcPr>
          <w:p w:rsidR="00C43448" w:rsidRPr="001C1150" w:rsidRDefault="00C43448" w:rsidP="00C43448">
            <w:pPr>
              <w:widowControl w:val="0"/>
              <w:tabs>
                <w:tab w:val="left" w:pos="1182"/>
              </w:tabs>
              <w:spacing w:after="0" w:line="240" w:lineRule="auto"/>
              <w:ind w:right="136"/>
              <w:jc w:val="both"/>
              <w:rPr>
                <w:rFonts w:ascii="Times New Roman" w:eastAsia="Times New Roman" w:hAnsi="Times New Roman"/>
                <w:sz w:val="18"/>
                <w:szCs w:val="18"/>
              </w:rPr>
            </w:pPr>
            <w:r w:rsidRPr="001C1150">
              <w:rPr>
                <w:rFonts w:ascii="Times New Roman" w:eastAsia="Times New Roman" w:hAnsi="Times New Roman"/>
                <w:color w:val="000000"/>
                <w:sz w:val="18"/>
                <w:szCs w:val="18"/>
                <w:lang w:eastAsia="uk-UA"/>
              </w:rPr>
              <w:t>Виконання заходів, пов</w:t>
            </w:r>
            <w:r w:rsidR="00722762" w:rsidRPr="00722762">
              <w:rPr>
                <w:rFonts w:ascii="Times New Roman" w:eastAsia="Times New Roman" w:hAnsi="Times New Roman"/>
                <w:color w:val="000000"/>
                <w:sz w:val="18"/>
                <w:szCs w:val="18"/>
                <w:lang w:eastAsia="uk-UA"/>
              </w:rPr>
              <w:t>’</w:t>
            </w:r>
            <w:r w:rsidRPr="001C1150">
              <w:rPr>
                <w:rFonts w:ascii="Times New Roman" w:eastAsia="Times New Roman" w:hAnsi="Times New Roman"/>
                <w:color w:val="000000"/>
                <w:sz w:val="18"/>
                <w:szCs w:val="18"/>
                <w:lang w:eastAsia="uk-UA"/>
              </w:rPr>
              <w:t>язаних із забезпеченням обор</w:t>
            </w:r>
            <w:r w:rsidR="00722762">
              <w:rPr>
                <w:rFonts w:ascii="Times New Roman" w:eastAsia="Times New Roman" w:hAnsi="Times New Roman"/>
                <w:color w:val="000000"/>
                <w:sz w:val="18"/>
                <w:szCs w:val="18"/>
                <w:lang w:eastAsia="uk-UA"/>
              </w:rPr>
              <w:t>о</w:t>
            </w:r>
            <w:r w:rsidRPr="001C1150">
              <w:rPr>
                <w:rFonts w:ascii="Times New Roman" w:eastAsia="Times New Roman" w:hAnsi="Times New Roman"/>
                <w:color w:val="000000"/>
                <w:sz w:val="18"/>
                <w:szCs w:val="18"/>
                <w:lang w:eastAsia="uk-UA"/>
              </w:rPr>
              <w:t xml:space="preserve">ноздатності  військових частин, інших військових формувань </w:t>
            </w:r>
          </w:p>
        </w:tc>
        <w:tc>
          <w:tcPr>
            <w:tcW w:w="2948" w:type="dxa"/>
          </w:tcPr>
          <w:p w:rsidR="00C43448" w:rsidRPr="001C1150" w:rsidRDefault="00C43448" w:rsidP="00D40178">
            <w:pPr>
              <w:spacing w:after="0" w:line="240" w:lineRule="auto"/>
              <w:rPr>
                <w:rFonts w:ascii="Times New Roman" w:hAnsi="Times New Roman"/>
                <w:sz w:val="18"/>
                <w:szCs w:val="18"/>
              </w:rPr>
            </w:pPr>
            <w:r w:rsidRPr="001C1150">
              <w:rPr>
                <w:sz w:val="18"/>
                <w:szCs w:val="18"/>
              </w:rPr>
              <w:t xml:space="preserve"> </w:t>
            </w:r>
            <w:r w:rsidRPr="001C1150">
              <w:rPr>
                <w:rFonts w:ascii="Times New Roman" w:hAnsi="Times New Roman"/>
                <w:sz w:val="18"/>
                <w:szCs w:val="18"/>
              </w:rPr>
              <w:t>Батальйон територіальної оборони</w:t>
            </w:r>
          </w:p>
          <w:p w:rsidR="00C43448" w:rsidRPr="001C1150" w:rsidRDefault="00C43448" w:rsidP="00D40178">
            <w:pPr>
              <w:spacing w:after="0" w:line="240" w:lineRule="auto"/>
              <w:rPr>
                <w:rFonts w:ascii="Times New Roman" w:hAnsi="Times New Roman"/>
                <w:sz w:val="18"/>
                <w:szCs w:val="18"/>
              </w:rPr>
            </w:pPr>
            <w:r w:rsidRPr="001C1150">
              <w:rPr>
                <w:rFonts w:ascii="Times New Roman" w:hAnsi="Times New Roman"/>
                <w:sz w:val="18"/>
                <w:szCs w:val="18"/>
              </w:rPr>
              <w:t>Тернопільський ОТЦКСП Тернопільський ОМТЦКСП</w:t>
            </w:r>
          </w:p>
          <w:p w:rsidR="00C43448" w:rsidRPr="001C1150" w:rsidRDefault="00C43448" w:rsidP="00D40178">
            <w:pPr>
              <w:spacing w:after="0" w:line="240" w:lineRule="auto"/>
              <w:rPr>
                <w:rFonts w:ascii="Times New Roman" w:hAnsi="Times New Roman"/>
                <w:bCs/>
                <w:sz w:val="18"/>
                <w:szCs w:val="18"/>
              </w:rPr>
            </w:pPr>
            <w:r w:rsidRPr="001C1150">
              <w:rPr>
                <w:rFonts w:ascii="Times New Roman" w:hAnsi="Times New Roman"/>
                <w:sz w:val="18"/>
                <w:szCs w:val="18"/>
              </w:rPr>
              <w:t>інші військові формування</w:t>
            </w:r>
          </w:p>
        </w:tc>
        <w:tc>
          <w:tcPr>
            <w:tcW w:w="4540" w:type="dxa"/>
          </w:tcPr>
          <w:p w:rsidR="00C43448" w:rsidRPr="00995703" w:rsidRDefault="00C43448" w:rsidP="00C43448">
            <w:pPr>
              <w:spacing w:after="0" w:line="240" w:lineRule="auto"/>
              <w:rPr>
                <w:rFonts w:ascii="Times New Roman" w:hAnsi="Times New Roman"/>
                <w:sz w:val="18"/>
                <w:szCs w:val="18"/>
              </w:rPr>
            </w:pPr>
            <w:r w:rsidRPr="00995703">
              <w:rPr>
                <w:rFonts w:ascii="Times New Roman" w:hAnsi="Times New Roman"/>
                <w:sz w:val="18"/>
                <w:szCs w:val="18"/>
              </w:rPr>
              <w:t>Придбано:</w:t>
            </w:r>
          </w:p>
          <w:p w:rsidR="00C43448" w:rsidRPr="00AD30DA" w:rsidRDefault="00024888" w:rsidP="00C43448">
            <w:pPr>
              <w:spacing w:after="0" w:line="240" w:lineRule="auto"/>
              <w:rPr>
                <w:rFonts w:ascii="Times New Roman" w:hAnsi="Times New Roman"/>
                <w:sz w:val="18"/>
                <w:szCs w:val="18"/>
                <w:highlight w:val="yellow"/>
                <w:lang w:val="ru-RU"/>
              </w:rPr>
            </w:pPr>
            <w:r w:rsidRPr="00995703">
              <w:rPr>
                <w:rFonts w:ascii="Times New Roman" w:hAnsi="Times New Roman"/>
                <w:sz w:val="18"/>
                <w:szCs w:val="18"/>
              </w:rPr>
              <w:t xml:space="preserve"> -планшети та карти пам’яті </w:t>
            </w:r>
            <w:r w:rsidR="00AD30DA" w:rsidRPr="00AD30DA">
              <w:rPr>
                <w:rFonts w:ascii="Times New Roman" w:hAnsi="Times New Roman"/>
                <w:sz w:val="18"/>
                <w:szCs w:val="18"/>
                <w:lang w:val="ru-RU"/>
              </w:rPr>
              <w:t>;</w:t>
            </w:r>
          </w:p>
          <w:p w:rsidR="00024888" w:rsidRPr="00706259" w:rsidRDefault="00EB17E4" w:rsidP="00EB17E4">
            <w:pPr>
              <w:spacing w:after="0" w:line="240" w:lineRule="auto"/>
              <w:rPr>
                <w:rFonts w:ascii="Times New Roman" w:hAnsi="Times New Roman"/>
                <w:sz w:val="18"/>
                <w:szCs w:val="18"/>
                <w:lang w:val="ru-RU"/>
              </w:rPr>
            </w:pPr>
            <w:r>
              <w:rPr>
                <w:rFonts w:ascii="Times New Roman" w:hAnsi="Times New Roman"/>
                <w:sz w:val="18"/>
                <w:szCs w:val="18"/>
              </w:rPr>
              <w:t>-</w:t>
            </w:r>
            <w:r w:rsidR="009C7787">
              <w:rPr>
                <w:rFonts w:ascii="Times New Roman" w:hAnsi="Times New Roman"/>
                <w:sz w:val="18"/>
                <w:szCs w:val="18"/>
              </w:rPr>
              <w:t xml:space="preserve"> придбання оргтехніки</w:t>
            </w:r>
            <w:r w:rsidR="00706259">
              <w:rPr>
                <w:rFonts w:ascii="Times New Roman" w:hAnsi="Times New Roman"/>
                <w:sz w:val="18"/>
                <w:szCs w:val="18"/>
              </w:rPr>
              <w:t xml:space="preserve"> </w:t>
            </w:r>
            <w:r w:rsidR="00706259" w:rsidRPr="00706259">
              <w:rPr>
                <w:rFonts w:ascii="Times New Roman" w:hAnsi="Times New Roman"/>
                <w:sz w:val="18"/>
                <w:szCs w:val="18"/>
                <w:lang w:val="ru-RU"/>
              </w:rPr>
              <w:t xml:space="preserve">;  </w:t>
            </w:r>
          </w:p>
          <w:p w:rsidR="00706259" w:rsidRDefault="00706259" w:rsidP="00706259">
            <w:pPr>
              <w:widowControl w:val="0"/>
              <w:spacing w:after="0" w:line="240" w:lineRule="auto"/>
              <w:jc w:val="both"/>
              <w:rPr>
                <w:rFonts w:ascii="Times New Roman" w:eastAsia="Times New Roman" w:hAnsi="Times New Roman"/>
                <w:sz w:val="18"/>
                <w:szCs w:val="18"/>
                <w:lang w:eastAsia="ru-RU"/>
              </w:rPr>
            </w:pPr>
            <w:r>
              <w:rPr>
                <w:rFonts w:ascii="Times New Roman" w:hAnsi="Times New Roman"/>
                <w:sz w:val="18"/>
                <w:szCs w:val="18"/>
              </w:rPr>
              <w:t>-</w:t>
            </w:r>
            <w:r w:rsidR="00B36D3C">
              <w:rPr>
                <w:rFonts w:ascii="Times New Roman" w:eastAsia="Times New Roman" w:hAnsi="Times New Roman"/>
                <w:sz w:val="18"/>
                <w:szCs w:val="18"/>
                <w:lang w:eastAsia="ru-RU"/>
              </w:rPr>
              <w:t xml:space="preserve">радіостанції </w:t>
            </w:r>
            <w:r w:rsidRPr="00706259">
              <w:rPr>
                <w:rFonts w:ascii="Times New Roman" w:eastAsia="Times New Roman" w:hAnsi="Times New Roman"/>
                <w:sz w:val="18"/>
                <w:szCs w:val="18"/>
                <w:lang w:eastAsia="ru-RU"/>
              </w:rPr>
              <w:t>;</w:t>
            </w:r>
          </w:p>
          <w:p w:rsidR="00FB3F56" w:rsidRDefault="0080301E" w:rsidP="00FB3F56">
            <w:pPr>
              <w:widowControl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706259" w:rsidRPr="00706259">
              <w:rPr>
                <w:rFonts w:ascii="Times New Roman" w:eastAsia="Times New Roman" w:hAnsi="Times New Roman"/>
                <w:sz w:val="18"/>
                <w:szCs w:val="18"/>
                <w:lang w:eastAsia="ru-RU"/>
              </w:rPr>
              <w:t xml:space="preserve"> </w:t>
            </w:r>
            <w:r w:rsidR="00A342B8">
              <w:rPr>
                <w:rFonts w:ascii="Times New Roman" w:eastAsia="Times New Roman" w:hAnsi="Times New Roman"/>
                <w:sz w:val="18"/>
                <w:szCs w:val="18"/>
                <w:lang w:eastAsia="ru-RU"/>
              </w:rPr>
              <w:t>малі піхотні</w:t>
            </w:r>
            <w:r w:rsidR="00706259" w:rsidRPr="00706259">
              <w:rPr>
                <w:rFonts w:ascii="Times New Roman" w:eastAsia="Times New Roman" w:hAnsi="Times New Roman"/>
                <w:sz w:val="18"/>
                <w:szCs w:val="18"/>
                <w:lang w:eastAsia="ru-RU"/>
              </w:rPr>
              <w:t xml:space="preserve"> л</w:t>
            </w:r>
            <w:r>
              <w:rPr>
                <w:rFonts w:ascii="Times New Roman" w:eastAsia="Times New Roman" w:hAnsi="Times New Roman"/>
                <w:sz w:val="18"/>
                <w:szCs w:val="18"/>
                <w:lang w:eastAsia="ru-RU"/>
              </w:rPr>
              <w:t>опат</w:t>
            </w:r>
            <w:r w:rsidR="00A342B8">
              <w:rPr>
                <w:rFonts w:ascii="Times New Roman" w:eastAsia="Times New Roman" w:hAnsi="Times New Roman"/>
                <w:sz w:val="18"/>
                <w:szCs w:val="18"/>
                <w:lang w:eastAsia="ru-RU"/>
              </w:rPr>
              <w:t>и</w:t>
            </w:r>
            <w:r>
              <w:rPr>
                <w:rFonts w:ascii="Times New Roman" w:eastAsia="Times New Roman" w:hAnsi="Times New Roman"/>
                <w:sz w:val="18"/>
                <w:szCs w:val="18"/>
                <w:lang w:eastAsia="ru-RU"/>
              </w:rPr>
              <w:t xml:space="preserve"> </w:t>
            </w:r>
          </w:p>
          <w:p w:rsidR="006D60F1" w:rsidRDefault="00595050" w:rsidP="00FB3F56">
            <w:pPr>
              <w:widowControl w:val="0"/>
              <w:spacing w:after="0" w:line="240" w:lineRule="auto"/>
              <w:jc w:val="both"/>
              <w:rPr>
                <w:rFonts w:ascii="Times New Roman" w:eastAsia="Times New Roman" w:hAnsi="Times New Roman"/>
                <w:sz w:val="18"/>
                <w:szCs w:val="18"/>
                <w:lang w:eastAsia="uk-UA"/>
              </w:rPr>
            </w:pPr>
            <w:r>
              <w:rPr>
                <w:rFonts w:ascii="Times New Roman" w:eastAsia="Times New Roman" w:hAnsi="Times New Roman"/>
                <w:sz w:val="18"/>
                <w:szCs w:val="18"/>
                <w:lang w:eastAsia="uk-UA"/>
              </w:rPr>
              <w:t xml:space="preserve"> велосипеди ГУН.</w:t>
            </w:r>
            <w:r w:rsidR="00706259" w:rsidRPr="00706259">
              <w:rPr>
                <w:rFonts w:ascii="Times New Roman" w:eastAsia="Times New Roman" w:hAnsi="Times New Roman"/>
                <w:sz w:val="18"/>
                <w:szCs w:val="18"/>
                <w:lang w:eastAsia="uk-UA"/>
              </w:rPr>
              <w:t xml:space="preserve"> </w:t>
            </w:r>
          </w:p>
          <w:p w:rsidR="00FC4A3F" w:rsidRPr="006D60F1" w:rsidRDefault="006D60F1" w:rsidP="00FB3F56">
            <w:pPr>
              <w:spacing w:after="0" w:line="240" w:lineRule="auto"/>
              <w:rPr>
                <w:rFonts w:ascii="Times New Roman" w:eastAsia="Times New Roman" w:hAnsi="Times New Roman"/>
                <w:sz w:val="18"/>
                <w:szCs w:val="18"/>
                <w:lang w:eastAsia="uk-UA"/>
              </w:rPr>
            </w:pPr>
            <w:r>
              <w:rPr>
                <w:rFonts w:ascii="Times New Roman" w:eastAsia="Times New Roman" w:hAnsi="Times New Roman"/>
                <w:sz w:val="18"/>
                <w:szCs w:val="18"/>
                <w:lang w:eastAsia="uk-UA"/>
              </w:rPr>
              <w:t xml:space="preserve">Проведено </w:t>
            </w:r>
            <w:r w:rsidR="00FC4A3F">
              <w:rPr>
                <w:rFonts w:ascii="Times New Roman" w:eastAsia="Times New Roman" w:hAnsi="Times New Roman"/>
                <w:sz w:val="18"/>
                <w:szCs w:val="18"/>
                <w:lang w:eastAsia="uk-UA"/>
              </w:rPr>
              <w:t xml:space="preserve"> р</w:t>
            </w:r>
            <w:r w:rsidR="00FC4A3F" w:rsidRPr="00706259">
              <w:rPr>
                <w:rFonts w:ascii="Times New Roman" w:eastAsia="Times New Roman" w:hAnsi="Times New Roman"/>
                <w:sz w:val="18"/>
                <w:szCs w:val="18"/>
                <w:lang w:eastAsia="uk-UA"/>
              </w:rPr>
              <w:t xml:space="preserve">емонт техніки </w:t>
            </w:r>
          </w:p>
        </w:tc>
        <w:tc>
          <w:tcPr>
            <w:tcW w:w="3844" w:type="dxa"/>
            <w:gridSpan w:val="2"/>
          </w:tcPr>
          <w:p w:rsidR="00C43448" w:rsidRPr="001C1150" w:rsidRDefault="00C43448" w:rsidP="00C43448">
            <w:pPr>
              <w:spacing w:after="160" w:line="259" w:lineRule="auto"/>
              <w:ind w:hanging="2"/>
              <w:rPr>
                <w:rFonts w:ascii="Times New Roman" w:hAnsi="Times New Roman"/>
                <w:sz w:val="18"/>
                <w:szCs w:val="18"/>
              </w:rPr>
            </w:pPr>
            <w:r w:rsidRPr="001C1150">
              <w:rPr>
                <w:rFonts w:ascii="Times New Roman" w:eastAsia="Times New Roman" w:hAnsi="Times New Roman"/>
                <w:color w:val="000000"/>
                <w:sz w:val="18"/>
                <w:szCs w:val="18"/>
                <w:lang w:eastAsia="uk-UA"/>
              </w:rPr>
              <w:t xml:space="preserve">Подальший розвиток і укріплення матеріально-технічної бази </w:t>
            </w:r>
            <w:r w:rsidRPr="001C1150">
              <w:rPr>
                <w:rFonts w:ascii="Times New Roman" w:eastAsia="Times New Roman" w:hAnsi="Times New Roman"/>
                <w:color w:val="000000"/>
                <w:sz w:val="18"/>
                <w:szCs w:val="18"/>
                <w:lang w:eastAsia="uk-UA" w:bidi="uk-UA"/>
              </w:rPr>
              <w:t>військових формувань,</w:t>
            </w:r>
            <w:r w:rsidR="00FB3F56">
              <w:rPr>
                <w:rFonts w:ascii="Times New Roman" w:eastAsia="Times New Roman" w:hAnsi="Times New Roman"/>
                <w:color w:val="000000"/>
                <w:sz w:val="18"/>
                <w:szCs w:val="18"/>
                <w:lang w:eastAsia="uk-UA" w:bidi="uk-UA"/>
              </w:rPr>
              <w:t xml:space="preserve"> </w:t>
            </w:r>
            <w:r w:rsidRPr="001C1150">
              <w:rPr>
                <w:rFonts w:ascii="Times New Roman" w:eastAsia="Times New Roman" w:hAnsi="Times New Roman"/>
                <w:color w:val="000000"/>
                <w:sz w:val="18"/>
                <w:szCs w:val="18"/>
                <w:lang w:eastAsia="uk-UA" w:bidi="uk-UA"/>
              </w:rPr>
              <w:t>проведення мобілізаційних заходів</w:t>
            </w:r>
          </w:p>
        </w:tc>
      </w:tr>
      <w:tr w:rsidR="00C43448" w:rsidRPr="001C1150" w:rsidTr="00525441">
        <w:trPr>
          <w:gridAfter w:val="1"/>
          <w:wAfter w:w="8" w:type="dxa"/>
          <w:trHeight w:val="376"/>
          <w:jc w:val="center"/>
        </w:trPr>
        <w:tc>
          <w:tcPr>
            <w:tcW w:w="557" w:type="dxa"/>
          </w:tcPr>
          <w:p w:rsidR="00C43448" w:rsidRPr="001C1150" w:rsidRDefault="00C43448" w:rsidP="00C43448">
            <w:pPr>
              <w:ind w:hanging="2"/>
              <w:jc w:val="both"/>
              <w:rPr>
                <w:rFonts w:ascii="Times New Roman" w:hAnsi="Times New Roman"/>
                <w:bCs/>
                <w:sz w:val="18"/>
                <w:szCs w:val="18"/>
              </w:rPr>
            </w:pPr>
            <w:r w:rsidRPr="001C1150">
              <w:rPr>
                <w:rFonts w:ascii="Times New Roman" w:hAnsi="Times New Roman"/>
                <w:bCs/>
                <w:sz w:val="18"/>
                <w:szCs w:val="18"/>
              </w:rPr>
              <w:t>11</w:t>
            </w:r>
          </w:p>
        </w:tc>
        <w:tc>
          <w:tcPr>
            <w:tcW w:w="3861" w:type="dxa"/>
            <w:gridSpan w:val="2"/>
          </w:tcPr>
          <w:p w:rsidR="00C43448" w:rsidRPr="001C1150" w:rsidRDefault="00C43448" w:rsidP="00C43448">
            <w:pPr>
              <w:widowControl w:val="0"/>
              <w:tabs>
                <w:tab w:val="left" w:pos="1182"/>
              </w:tabs>
              <w:spacing w:after="0" w:line="240" w:lineRule="auto"/>
              <w:ind w:right="136"/>
              <w:jc w:val="both"/>
              <w:rPr>
                <w:rFonts w:ascii="Times New Roman" w:eastAsia="Times New Roman" w:hAnsi="Times New Roman"/>
                <w:color w:val="000000"/>
                <w:sz w:val="18"/>
                <w:szCs w:val="18"/>
                <w:highlight w:val="yellow"/>
                <w:lang w:eastAsia="uk-UA"/>
              </w:rPr>
            </w:pPr>
            <w:r w:rsidRPr="001C1150">
              <w:rPr>
                <w:rFonts w:ascii="Times New Roman" w:eastAsia="Times New Roman" w:hAnsi="Times New Roman"/>
                <w:color w:val="000000"/>
                <w:sz w:val="18"/>
                <w:szCs w:val="18"/>
                <w:lang w:eastAsia="uk-UA"/>
              </w:rPr>
              <w:t>В</w:t>
            </w:r>
            <w:r w:rsidRPr="001C1150">
              <w:rPr>
                <w:rFonts w:ascii="Times New Roman" w:hAnsi="Times New Roman"/>
                <w:sz w:val="18"/>
                <w:szCs w:val="18"/>
              </w:rPr>
              <w:t>досконалення системи забезпечення пожежної та техногенної  безпеки громади</w:t>
            </w:r>
          </w:p>
        </w:tc>
        <w:tc>
          <w:tcPr>
            <w:tcW w:w="2948" w:type="dxa"/>
          </w:tcPr>
          <w:p w:rsidR="00C43448" w:rsidRPr="001C1150" w:rsidRDefault="00C43448" w:rsidP="00C43448">
            <w:pPr>
              <w:spacing w:after="0" w:line="240" w:lineRule="auto"/>
              <w:ind w:right="104"/>
              <w:jc w:val="both"/>
              <w:rPr>
                <w:rFonts w:ascii="Times New Roman" w:hAnsi="Times New Roman"/>
                <w:bCs/>
                <w:color w:val="000000"/>
                <w:sz w:val="18"/>
                <w:szCs w:val="18"/>
                <w:shd w:val="clear" w:color="auto" w:fill="FFFFFF"/>
              </w:rPr>
            </w:pPr>
            <w:r w:rsidRPr="001C1150">
              <w:rPr>
                <w:rFonts w:ascii="Times New Roman" w:hAnsi="Times New Roman"/>
                <w:color w:val="000000"/>
                <w:sz w:val="18"/>
                <w:szCs w:val="18"/>
              </w:rPr>
              <w:t>Тернопільське районне управління ГУ ДСНС України у Тернопільській області</w:t>
            </w:r>
            <w:r w:rsidRPr="001C1150">
              <w:rPr>
                <w:rFonts w:ascii="Times New Roman" w:hAnsi="Times New Roman"/>
                <w:bCs/>
                <w:color w:val="000000"/>
                <w:sz w:val="18"/>
                <w:szCs w:val="18"/>
                <w:shd w:val="clear" w:color="auto" w:fill="FFFFFF"/>
              </w:rPr>
              <w:t>,</w:t>
            </w:r>
          </w:p>
          <w:p w:rsidR="00C43448" w:rsidRPr="001C1150" w:rsidRDefault="00C43448" w:rsidP="00C43448">
            <w:pPr>
              <w:spacing w:after="0" w:line="240" w:lineRule="auto"/>
              <w:ind w:right="104"/>
              <w:jc w:val="both"/>
              <w:rPr>
                <w:rFonts w:ascii="Times New Roman" w:hAnsi="Times New Roman"/>
                <w:bCs/>
                <w:sz w:val="18"/>
                <w:szCs w:val="18"/>
                <w:shd w:val="clear" w:color="auto" w:fill="FFFFFF"/>
                <w:lang w:eastAsia="uk-UA"/>
              </w:rPr>
            </w:pPr>
            <w:r w:rsidRPr="001C1150">
              <w:rPr>
                <w:rFonts w:ascii="Times New Roman" w:hAnsi="Times New Roman"/>
                <w:bCs/>
                <w:color w:val="000000"/>
                <w:sz w:val="18"/>
                <w:szCs w:val="18"/>
                <w:shd w:val="clear" w:color="auto" w:fill="FFFFFF"/>
              </w:rPr>
              <w:t>Аварійно-рятувальний загін спеціального призначення ГУ ДСНС України в Тернопільській області</w:t>
            </w:r>
            <w:r w:rsidRPr="001C1150">
              <w:rPr>
                <w:rFonts w:ascii="Times New Roman" w:hAnsi="Times New Roman"/>
                <w:bCs/>
                <w:sz w:val="18"/>
                <w:szCs w:val="18"/>
                <w:shd w:val="clear" w:color="auto" w:fill="FFFFFF"/>
              </w:rPr>
              <w:t xml:space="preserve">, </w:t>
            </w:r>
            <w:r w:rsidRPr="001C1150">
              <w:rPr>
                <w:rFonts w:ascii="Times New Roman" w:hAnsi="Times New Roman"/>
                <w:bCs/>
                <w:sz w:val="18"/>
                <w:szCs w:val="18"/>
                <w:shd w:val="clear" w:color="auto" w:fill="FFFFFF"/>
                <w:lang w:eastAsia="uk-UA"/>
              </w:rPr>
              <w:t xml:space="preserve">Комунальна установа – місцева пожежна команда </w:t>
            </w:r>
            <w:proofErr w:type="spellStart"/>
            <w:r w:rsidRPr="001C1150">
              <w:rPr>
                <w:rFonts w:ascii="Times New Roman" w:hAnsi="Times New Roman"/>
                <w:bCs/>
                <w:sz w:val="18"/>
                <w:szCs w:val="18"/>
                <w:shd w:val="clear" w:color="auto" w:fill="FFFFFF"/>
                <w:lang w:eastAsia="uk-UA"/>
              </w:rPr>
              <w:t>м.Тернополя</w:t>
            </w:r>
            <w:proofErr w:type="spellEnd"/>
          </w:p>
          <w:p w:rsidR="00C43448" w:rsidRPr="001C1150" w:rsidRDefault="00C43448" w:rsidP="00C43448">
            <w:pPr>
              <w:spacing w:after="0" w:line="240" w:lineRule="auto"/>
              <w:ind w:right="104"/>
              <w:jc w:val="both"/>
              <w:rPr>
                <w:rFonts w:ascii="Times New Roman" w:hAnsi="Times New Roman"/>
                <w:bCs/>
                <w:sz w:val="18"/>
                <w:szCs w:val="18"/>
                <w:shd w:val="clear" w:color="auto" w:fill="FFFFFF"/>
                <w:lang w:eastAsia="uk-UA"/>
              </w:rPr>
            </w:pPr>
            <w:r w:rsidRPr="001C1150">
              <w:rPr>
                <w:rFonts w:ascii="Times New Roman" w:hAnsi="Times New Roman"/>
                <w:bCs/>
                <w:sz w:val="18"/>
                <w:szCs w:val="18"/>
                <w:shd w:val="clear" w:color="auto" w:fill="FFFFFF"/>
                <w:lang w:eastAsia="uk-UA"/>
              </w:rPr>
              <w:t>Комунальні заклади та організації</w:t>
            </w:r>
          </w:p>
          <w:p w:rsidR="00C43448" w:rsidRPr="001C1150" w:rsidRDefault="00C43448" w:rsidP="00C43448">
            <w:pPr>
              <w:spacing w:after="0" w:line="240" w:lineRule="auto"/>
              <w:ind w:right="104"/>
              <w:jc w:val="both"/>
              <w:rPr>
                <w:rFonts w:ascii="Times New Roman" w:hAnsi="Times New Roman"/>
                <w:sz w:val="18"/>
                <w:szCs w:val="18"/>
              </w:rPr>
            </w:pPr>
            <w:r w:rsidRPr="001C1150">
              <w:rPr>
                <w:rFonts w:ascii="Times New Roman" w:hAnsi="Times New Roman"/>
                <w:bCs/>
                <w:sz w:val="18"/>
                <w:szCs w:val="18"/>
                <w:shd w:val="clear" w:color="auto" w:fill="FFFFFF"/>
                <w:lang w:eastAsia="uk-UA"/>
              </w:rPr>
              <w:t>Заклади професійно-технічної освіти</w:t>
            </w:r>
          </w:p>
          <w:p w:rsidR="00C43448" w:rsidRPr="001C1150" w:rsidRDefault="00C43448" w:rsidP="00C43448">
            <w:pPr>
              <w:spacing w:after="0" w:line="240" w:lineRule="auto"/>
              <w:ind w:right="104"/>
              <w:jc w:val="both"/>
              <w:rPr>
                <w:sz w:val="18"/>
                <w:szCs w:val="18"/>
              </w:rPr>
            </w:pPr>
            <w:r w:rsidRPr="001C1150">
              <w:rPr>
                <w:rFonts w:ascii="Times New Roman" w:hAnsi="Times New Roman"/>
                <w:bCs/>
                <w:sz w:val="18"/>
                <w:szCs w:val="18"/>
                <w:shd w:val="clear" w:color="auto" w:fill="FFFFFF"/>
              </w:rPr>
              <w:t>Управління надзвичайних ситуацій</w:t>
            </w:r>
          </w:p>
        </w:tc>
        <w:tc>
          <w:tcPr>
            <w:tcW w:w="4540" w:type="dxa"/>
          </w:tcPr>
          <w:p w:rsidR="006452AB" w:rsidRDefault="00C43448" w:rsidP="006452AB">
            <w:pPr>
              <w:spacing w:after="160" w:line="259" w:lineRule="auto"/>
              <w:ind w:hanging="2"/>
              <w:rPr>
                <w:rFonts w:ascii="Times New Roman" w:hAnsi="Times New Roman"/>
                <w:sz w:val="18"/>
                <w:szCs w:val="18"/>
              </w:rPr>
            </w:pPr>
            <w:r w:rsidRPr="006452AB">
              <w:rPr>
                <w:rFonts w:ascii="Times New Roman" w:hAnsi="Times New Roman"/>
                <w:sz w:val="18"/>
                <w:szCs w:val="18"/>
              </w:rPr>
              <w:t xml:space="preserve">Придбано: </w:t>
            </w:r>
          </w:p>
          <w:p w:rsidR="006452AB" w:rsidRPr="00901138" w:rsidRDefault="00C43448" w:rsidP="006452AB">
            <w:pPr>
              <w:spacing w:after="160" w:line="259" w:lineRule="auto"/>
              <w:ind w:hanging="2"/>
              <w:rPr>
                <w:rFonts w:ascii="Times New Roman" w:hAnsi="Times New Roman"/>
                <w:sz w:val="18"/>
                <w:szCs w:val="18"/>
                <w:lang w:val="ru-RU"/>
              </w:rPr>
            </w:pPr>
            <w:r w:rsidRPr="006452AB">
              <w:rPr>
                <w:rFonts w:ascii="Times New Roman" w:hAnsi="Times New Roman"/>
                <w:sz w:val="18"/>
                <w:szCs w:val="18"/>
              </w:rPr>
              <w:t>-спецод</w:t>
            </w:r>
            <w:r w:rsidR="006452AB">
              <w:rPr>
                <w:rFonts w:ascii="Times New Roman" w:hAnsi="Times New Roman"/>
                <w:sz w:val="18"/>
                <w:szCs w:val="18"/>
              </w:rPr>
              <w:t>яг, паливно</w:t>
            </w:r>
            <w:r w:rsidR="00887CAB" w:rsidRPr="00901138">
              <w:rPr>
                <w:rFonts w:ascii="Times New Roman" w:hAnsi="Times New Roman"/>
                <w:sz w:val="18"/>
                <w:szCs w:val="18"/>
                <w:lang w:val="ru-RU"/>
              </w:rPr>
              <w:t>-</w:t>
            </w:r>
            <w:r w:rsidR="006452AB">
              <w:rPr>
                <w:rFonts w:ascii="Times New Roman" w:hAnsi="Times New Roman"/>
                <w:sz w:val="18"/>
                <w:szCs w:val="18"/>
              </w:rPr>
              <w:t xml:space="preserve"> мастильні матеріали</w:t>
            </w:r>
            <w:r w:rsidR="00887CAB" w:rsidRPr="00901138">
              <w:rPr>
                <w:rFonts w:ascii="Times New Roman" w:hAnsi="Times New Roman"/>
                <w:sz w:val="18"/>
                <w:szCs w:val="18"/>
                <w:lang w:val="ru-RU"/>
              </w:rPr>
              <w:t>;</w:t>
            </w:r>
          </w:p>
          <w:p w:rsidR="00C43448" w:rsidRPr="00887CAB" w:rsidRDefault="00C43448" w:rsidP="006452AB">
            <w:pPr>
              <w:spacing w:after="160" w:line="259" w:lineRule="auto"/>
              <w:ind w:hanging="2"/>
              <w:rPr>
                <w:rFonts w:ascii="Times New Roman" w:hAnsi="Times New Roman"/>
                <w:sz w:val="18"/>
                <w:szCs w:val="18"/>
                <w:lang w:val="ru-RU"/>
              </w:rPr>
            </w:pPr>
            <w:r w:rsidRPr="006452AB">
              <w:rPr>
                <w:rFonts w:ascii="Times New Roman" w:hAnsi="Times New Roman"/>
                <w:sz w:val="18"/>
                <w:szCs w:val="18"/>
              </w:rPr>
              <w:t>-проведено ремонт техніки</w:t>
            </w:r>
          </w:p>
          <w:p w:rsidR="00C43448" w:rsidRPr="00A11A65" w:rsidRDefault="00C43448" w:rsidP="00C43448">
            <w:pPr>
              <w:spacing w:after="160" w:line="259" w:lineRule="auto"/>
              <w:ind w:hanging="2"/>
              <w:rPr>
                <w:rFonts w:ascii="Times New Roman" w:hAnsi="Times New Roman"/>
                <w:b/>
                <w:sz w:val="18"/>
                <w:szCs w:val="18"/>
                <w:highlight w:val="yellow"/>
              </w:rPr>
            </w:pPr>
          </w:p>
        </w:tc>
        <w:tc>
          <w:tcPr>
            <w:tcW w:w="3844" w:type="dxa"/>
            <w:gridSpan w:val="2"/>
          </w:tcPr>
          <w:p w:rsidR="00C43448" w:rsidRPr="001C1150" w:rsidRDefault="00C43448" w:rsidP="00C43448">
            <w:pPr>
              <w:suppressAutoHyphens/>
              <w:spacing w:after="0" w:line="240" w:lineRule="auto"/>
              <w:jc w:val="both"/>
              <w:textDirection w:val="btLr"/>
              <w:textAlignment w:val="top"/>
              <w:outlineLvl w:val="0"/>
              <w:rPr>
                <w:rFonts w:ascii="Times New Roman" w:eastAsia="Times New Roman" w:hAnsi="Times New Roman"/>
                <w:color w:val="000000"/>
                <w:position w:val="-1"/>
                <w:sz w:val="18"/>
                <w:szCs w:val="18"/>
                <w:lang w:eastAsia="ru-RU"/>
              </w:rPr>
            </w:pPr>
            <w:r w:rsidRPr="001C1150">
              <w:rPr>
                <w:rFonts w:ascii="Times New Roman" w:eastAsia="Times New Roman" w:hAnsi="Times New Roman"/>
                <w:color w:val="000000"/>
                <w:position w:val="-1"/>
                <w:sz w:val="18"/>
                <w:szCs w:val="18"/>
                <w:lang w:eastAsia="ru-RU"/>
              </w:rPr>
              <w:t xml:space="preserve">-Забезпечення безперебійної роботи апаратури оповіщення та  </w:t>
            </w:r>
            <w:r w:rsidRPr="001C1150">
              <w:rPr>
                <w:rFonts w:ascii="Times New Roman" w:hAnsi="Times New Roman"/>
                <w:color w:val="000000"/>
                <w:sz w:val="18"/>
                <w:szCs w:val="18"/>
              </w:rPr>
              <w:t>оповіщення населення;</w:t>
            </w:r>
          </w:p>
          <w:p w:rsidR="00C43448" w:rsidRPr="001C1150" w:rsidRDefault="00C43448" w:rsidP="00C43448">
            <w:pPr>
              <w:suppressAutoHyphens/>
              <w:spacing w:after="0" w:line="240" w:lineRule="auto"/>
              <w:jc w:val="both"/>
              <w:textDirection w:val="btLr"/>
              <w:textAlignment w:val="top"/>
              <w:outlineLvl w:val="0"/>
              <w:rPr>
                <w:rFonts w:ascii="Times New Roman" w:eastAsia="Times New Roman" w:hAnsi="Times New Roman"/>
                <w:color w:val="000000"/>
                <w:position w:val="-1"/>
                <w:sz w:val="18"/>
                <w:szCs w:val="18"/>
                <w:lang w:eastAsia="ru-RU"/>
              </w:rPr>
            </w:pPr>
            <w:r w:rsidRPr="001C1150">
              <w:rPr>
                <w:rFonts w:ascii="Times New Roman" w:eastAsia="Times New Roman" w:hAnsi="Times New Roman"/>
                <w:color w:val="000000"/>
                <w:position w:val="-1"/>
                <w:sz w:val="18"/>
                <w:szCs w:val="18"/>
                <w:lang w:eastAsia="ru-RU"/>
              </w:rPr>
              <w:t>- утилізації виявлених та вилучених небезпечних хімічних і радіоактивних речовин на території громади;</w:t>
            </w:r>
          </w:p>
          <w:p w:rsidR="00C43448" w:rsidRPr="001C1150" w:rsidRDefault="00C43448" w:rsidP="00C43448">
            <w:pPr>
              <w:suppressAutoHyphens/>
              <w:spacing w:after="0" w:line="240" w:lineRule="auto"/>
              <w:jc w:val="both"/>
              <w:textDirection w:val="btLr"/>
              <w:textAlignment w:val="top"/>
              <w:outlineLvl w:val="0"/>
              <w:rPr>
                <w:rFonts w:ascii="Times New Roman" w:eastAsia="Times New Roman" w:hAnsi="Times New Roman"/>
                <w:color w:val="000000"/>
                <w:position w:val="-1"/>
                <w:sz w:val="18"/>
                <w:szCs w:val="18"/>
                <w:lang w:eastAsia="ru-RU"/>
              </w:rPr>
            </w:pPr>
            <w:r w:rsidRPr="001C1150">
              <w:rPr>
                <w:rFonts w:ascii="Times New Roman" w:eastAsia="Times New Roman" w:hAnsi="Times New Roman"/>
                <w:color w:val="000000"/>
                <w:position w:val="-1"/>
                <w:sz w:val="18"/>
                <w:szCs w:val="18"/>
                <w:lang w:eastAsia="ru-RU"/>
              </w:rPr>
              <w:t xml:space="preserve">-придбання </w:t>
            </w:r>
            <w:proofErr w:type="spellStart"/>
            <w:r w:rsidRPr="001C1150">
              <w:rPr>
                <w:rFonts w:ascii="Times New Roman" w:eastAsia="Times New Roman" w:hAnsi="Times New Roman"/>
                <w:color w:val="000000"/>
                <w:position w:val="-1"/>
                <w:sz w:val="18"/>
                <w:szCs w:val="18"/>
                <w:lang w:eastAsia="ru-RU"/>
              </w:rPr>
              <w:t>спецодягу,технічного</w:t>
            </w:r>
            <w:proofErr w:type="spellEnd"/>
            <w:r w:rsidRPr="001C1150">
              <w:rPr>
                <w:rFonts w:ascii="Times New Roman" w:eastAsia="Times New Roman" w:hAnsi="Times New Roman"/>
                <w:color w:val="000000"/>
                <w:position w:val="-1"/>
                <w:sz w:val="18"/>
                <w:szCs w:val="18"/>
                <w:lang w:eastAsia="ru-RU"/>
              </w:rPr>
              <w:t xml:space="preserve"> аварійно-рятувального обладнання;</w:t>
            </w:r>
          </w:p>
          <w:p w:rsidR="00C43448" w:rsidRPr="001C1150" w:rsidRDefault="00C43448" w:rsidP="00C43448">
            <w:pPr>
              <w:suppressAutoHyphens/>
              <w:spacing w:after="0" w:line="240" w:lineRule="auto"/>
              <w:jc w:val="both"/>
              <w:textDirection w:val="btLr"/>
              <w:textAlignment w:val="top"/>
              <w:outlineLvl w:val="0"/>
              <w:rPr>
                <w:rFonts w:ascii="Times New Roman" w:eastAsia="Times New Roman" w:hAnsi="Times New Roman"/>
                <w:color w:val="000000"/>
                <w:position w:val="-1"/>
                <w:sz w:val="18"/>
                <w:szCs w:val="18"/>
                <w:lang w:eastAsia="ru-RU"/>
              </w:rPr>
            </w:pPr>
            <w:r w:rsidRPr="001C1150">
              <w:rPr>
                <w:rFonts w:ascii="Times New Roman" w:eastAsia="Times New Roman" w:hAnsi="Times New Roman"/>
                <w:color w:val="000000"/>
                <w:position w:val="-1"/>
                <w:sz w:val="18"/>
                <w:szCs w:val="18"/>
                <w:lang w:eastAsia="ru-RU"/>
              </w:rPr>
              <w:t xml:space="preserve">-встановлення системи оповіщення про пожежу в комунальних організаціях та закладах </w:t>
            </w:r>
            <w:proofErr w:type="spellStart"/>
            <w:r w:rsidRPr="001C1150">
              <w:rPr>
                <w:rFonts w:ascii="Times New Roman" w:eastAsia="Times New Roman" w:hAnsi="Times New Roman"/>
                <w:color w:val="000000"/>
                <w:position w:val="-1"/>
                <w:sz w:val="18"/>
                <w:szCs w:val="18"/>
                <w:lang w:eastAsia="ru-RU"/>
              </w:rPr>
              <w:t>освіти,охорони</w:t>
            </w:r>
            <w:proofErr w:type="spellEnd"/>
            <w:r w:rsidRPr="001C1150">
              <w:rPr>
                <w:rFonts w:ascii="Times New Roman" w:hAnsi="Times New Roman"/>
                <w:sz w:val="18"/>
                <w:szCs w:val="18"/>
              </w:rPr>
              <w:t xml:space="preserve"> здоров’я</w:t>
            </w:r>
            <w:r w:rsidRPr="001C1150">
              <w:rPr>
                <w:rFonts w:ascii="Times New Roman" w:eastAsia="Times New Roman" w:hAnsi="Times New Roman"/>
                <w:color w:val="000000"/>
                <w:position w:val="-1"/>
                <w:sz w:val="18"/>
                <w:szCs w:val="18"/>
                <w:lang w:eastAsia="ru-RU"/>
              </w:rPr>
              <w:t xml:space="preserve"> , ПТО</w:t>
            </w:r>
          </w:p>
          <w:p w:rsidR="00C43448" w:rsidRPr="001C1150" w:rsidRDefault="00C43448" w:rsidP="00C43448">
            <w:pPr>
              <w:suppressAutoHyphens/>
              <w:spacing w:after="0" w:line="240" w:lineRule="auto"/>
              <w:jc w:val="both"/>
              <w:textDirection w:val="btLr"/>
              <w:textAlignment w:val="top"/>
              <w:outlineLvl w:val="0"/>
              <w:rPr>
                <w:rFonts w:ascii="Times New Roman" w:eastAsia="Times New Roman" w:hAnsi="Times New Roman"/>
                <w:color w:val="000000"/>
                <w:sz w:val="18"/>
                <w:szCs w:val="18"/>
                <w:highlight w:val="yellow"/>
                <w:lang w:eastAsia="uk-UA"/>
              </w:rPr>
            </w:pPr>
            <w:r w:rsidRPr="001C1150">
              <w:rPr>
                <w:rFonts w:ascii="Times New Roman" w:hAnsi="Times New Roman"/>
                <w:color w:val="000000"/>
                <w:sz w:val="18"/>
                <w:szCs w:val="18"/>
              </w:rPr>
              <w:t>-</w:t>
            </w:r>
            <w:r w:rsidRPr="001C1150">
              <w:rPr>
                <w:rFonts w:ascii="Times New Roman" w:hAnsi="Times New Roman"/>
                <w:sz w:val="18"/>
                <w:szCs w:val="18"/>
              </w:rPr>
              <w:t xml:space="preserve"> облаштування пожежного депо за </w:t>
            </w:r>
            <w:proofErr w:type="spellStart"/>
            <w:r w:rsidRPr="001C1150">
              <w:rPr>
                <w:rFonts w:ascii="Times New Roman" w:hAnsi="Times New Roman"/>
                <w:sz w:val="18"/>
                <w:szCs w:val="18"/>
              </w:rPr>
              <w:t>адресою</w:t>
            </w:r>
            <w:proofErr w:type="spellEnd"/>
            <w:r w:rsidRPr="001C1150">
              <w:rPr>
                <w:rFonts w:ascii="Times New Roman" w:hAnsi="Times New Roman"/>
                <w:sz w:val="18"/>
                <w:szCs w:val="18"/>
              </w:rPr>
              <w:t xml:space="preserve"> </w:t>
            </w:r>
            <w:proofErr w:type="spellStart"/>
            <w:r w:rsidRPr="001C1150">
              <w:rPr>
                <w:rFonts w:ascii="Times New Roman" w:hAnsi="Times New Roman"/>
                <w:sz w:val="18"/>
                <w:szCs w:val="18"/>
              </w:rPr>
              <w:t>вул.Винниченка</w:t>
            </w:r>
            <w:proofErr w:type="spellEnd"/>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6444AC" w:rsidRDefault="00C43448" w:rsidP="00C43448">
            <w:pPr>
              <w:shd w:val="clear" w:color="auto" w:fill="FFFFFF"/>
              <w:tabs>
                <w:tab w:val="left" w:pos="284"/>
              </w:tabs>
              <w:spacing w:after="0" w:line="240" w:lineRule="auto"/>
              <w:ind w:left="360"/>
              <w:jc w:val="center"/>
              <w:rPr>
                <w:rFonts w:ascii="Times New Roman" w:eastAsia="Times New Roman" w:hAnsi="Times New Roman"/>
                <w:sz w:val="18"/>
                <w:szCs w:val="18"/>
              </w:rPr>
            </w:pPr>
            <w:r w:rsidRPr="006444AC">
              <w:rPr>
                <w:rFonts w:ascii="Times New Roman" w:hAnsi="Times New Roman"/>
                <w:b/>
                <w:sz w:val="18"/>
                <w:szCs w:val="18"/>
              </w:rPr>
              <w:t>2.6 Е</w:t>
            </w:r>
            <w:r w:rsidRPr="006444AC">
              <w:rPr>
                <w:rFonts w:ascii="Times New Roman" w:hAnsi="Times New Roman"/>
                <w:b/>
                <w:sz w:val="18"/>
                <w:szCs w:val="18"/>
                <w:lang w:val="en-US"/>
              </w:rPr>
              <w:t>-</w:t>
            </w:r>
            <w:r w:rsidRPr="006444AC">
              <w:rPr>
                <w:rFonts w:ascii="Times New Roman" w:hAnsi="Times New Roman"/>
                <w:b/>
                <w:sz w:val="18"/>
                <w:szCs w:val="18"/>
              </w:rPr>
              <w:t>урядування</w:t>
            </w:r>
          </w:p>
        </w:tc>
      </w:tr>
      <w:tr w:rsidR="00C43448"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C43448" w:rsidRPr="006444AC" w:rsidRDefault="00C43448" w:rsidP="00C43448">
            <w:pPr>
              <w:autoSpaceDE w:val="0"/>
              <w:autoSpaceDN w:val="0"/>
              <w:adjustRightInd w:val="0"/>
              <w:spacing w:after="0" w:line="298" w:lineRule="exact"/>
              <w:jc w:val="center"/>
              <w:rPr>
                <w:rFonts w:ascii="Times New Roman" w:hAnsi="Times New Roman"/>
                <w:b/>
                <w:sz w:val="18"/>
                <w:szCs w:val="18"/>
              </w:rPr>
            </w:pPr>
            <w:r w:rsidRPr="006444AC">
              <w:rPr>
                <w:rFonts w:ascii="Times New Roman" w:hAnsi="Times New Roman"/>
                <w:b/>
                <w:bCs/>
                <w:sz w:val="18"/>
                <w:szCs w:val="18"/>
                <w:lang w:eastAsia="ru-RU"/>
              </w:rPr>
              <w:t xml:space="preserve">Тернопільська громада </w:t>
            </w:r>
            <w:r w:rsidRPr="006444AC">
              <w:rPr>
                <w:rFonts w:ascii="Times New Roman" w:hAnsi="Times New Roman"/>
                <w:b/>
                <w:sz w:val="18"/>
                <w:szCs w:val="18"/>
                <w:lang w:eastAsia="uk-UA"/>
              </w:rPr>
              <w:t xml:space="preserve"> - громада цифрової трансформації.</w:t>
            </w:r>
          </w:p>
        </w:tc>
      </w:tr>
      <w:tr w:rsidR="00C43448"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1</w:t>
            </w: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Підвищення ефективності та прозорості роботи міських органів влади і служб</w:t>
            </w:r>
          </w:p>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keepNext/>
              <w:spacing w:after="120"/>
              <w:jc w:val="both"/>
              <w:rPr>
                <w:rFonts w:ascii="Times New Roman" w:hAnsi="Times New Roman"/>
                <w:color w:val="000000"/>
                <w:sz w:val="18"/>
                <w:szCs w:val="18"/>
              </w:rPr>
            </w:pPr>
            <w:r w:rsidRPr="001C1150">
              <w:rPr>
                <w:rFonts w:ascii="Times New Roman" w:hAnsi="Times New Roman"/>
                <w:color w:val="000000"/>
                <w:sz w:val="18"/>
                <w:szCs w:val="18"/>
              </w:rPr>
              <w:t xml:space="preserve">Головний спеціаліст з питань управління </w:t>
            </w:r>
            <w:proofErr w:type="spellStart"/>
            <w:r w:rsidRPr="001C1150">
              <w:rPr>
                <w:rFonts w:ascii="Times New Roman" w:hAnsi="Times New Roman"/>
                <w:color w:val="000000"/>
                <w:sz w:val="18"/>
                <w:szCs w:val="18"/>
              </w:rPr>
              <w:t>якістю,виконавчі</w:t>
            </w:r>
            <w:proofErr w:type="spellEnd"/>
            <w:r w:rsidRPr="001C1150">
              <w:rPr>
                <w:rFonts w:ascii="Times New Roman" w:hAnsi="Times New Roman"/>
                <w:color w:val="000000"/>
                <w:sz w:val="18"/>
                <w:szCs w:val="18"/>
              </w:rPr>
              <w:t xml:space="preserve"> органи міської ради </w:t>
            </w:r>
          </w:p>
          <w:p w:rsidR="00C43448" w:rsidRPr="001C1150" w:rsidRDefault="00C43448" w:rsidP="00C43448">
            <w:pPr>
              <w:spacing w:after="0" w:line="240" w:lineRule="auto"/>
              <w:outlineLvl w:val="0"/>
              <w:rPr>
                <w:rFonts w:ascii="Times New Roman" w:hAnsi="Times New Roman"/>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tcPr>
          <w:p w:rsidR="00C43448" w:rsidRPr="0002250A" w:rsidRDefault="00695A07"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Pr>
                <w:rFonts w:ascii="Courier New" w:eastAsia="Times New Roman" w:hAnsi="Courier New" w:cs="Courier New"/>
                <w:color w:val="000000"/>
                <w:sz w:val="18"/>
                <w:szCs w:val="18"/>
                <w:lang w:eastAsia="uk-UA"/>
              </w:rPr>
              <w:t xml:space="preserve">У </w:t>
            </w:r>
            <w:r w:rsidR="00C43448" w:rsidRPr="0002250A">
              <w:rPr>
                <w:rFonts w:ascii="Times New Roman" w:eastAsia="Times New Roman" w:hAnsi="Times New Roman"/>
                <w:color w:val="000000"/>
                <w:sz w:val="18"/>
                <w:szCs w:val="18"/>
                <w:lang w:eastAsia="uk-UA"/>
              </w:rPr>
              <w:t xml:space="preserve">І </w:t>
            </w:r>
            <w:r w:rsidR="00C43448">
              <w:rPr>
                <w:rFonts w:ascii="Times New Roman" w:eastAsia="Times New Roman" w:hAnsi="Times New Roman"/>
                <w:color w:val="000000"/>
                <w:sz w:val="18"/>
                <w:szCs w:val="18"/>
                <w:lang w:eastAsia="uk-UA"/>
              </w:rPr>
              <w:t>півріччі</w:t>
            </w:r>
            <w:r w:rsidR="00C43448" w:rsidRPr="0002250A">
              <w:rPr>
                <w:rFonts w:ascii="Times New Roman" w:eastAsia="Times New Roman" w:hAnsi="Times New Roman"/>
                <w:color w:val="000000"/>
                <w:sz w:val="18"/>
                <w:szCs w:val="18"/>
                <w:lang w:eastAsia="uk-UA"/>
              </w:rPr>
              <w:t xml:space="preserve"> 2022 року вдосконалено</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sidRPr="0002250A">
              <w:rPr>
                <w:rFonts w:ascii="Times New Roman" w:eastAsia="Times New Roman" w:hAnsi="Times New Roman"/>
                <w:color w:val="000000"/>
                <w:sz w:val="18"/>
                <w:szCs w:val="18"/>
                <w:lang w:eastAsia="uk-UA"/>
              </w:rPr>
              <w:t xml:space="preserve">та </w:t>
            </w:r>
            <w:proofErr w:type="spellStart"/>
            <w:r w:rsidRPr="0002250A">
              <w:rPr>
                <w:rFonts w:ascii="Times New Roman" w:eastAsia="Times New Roman" w:hAnsi="Times New Roman"/>
                <w:color w:val="000000"/>
                <w:sz w:val="18"/>
                <w:szCs w:val="18"/>
                <w:lang w:eastAsia="uk-UA"/>
              </w:rPr>
              <w:t>внесено</w:t>
            </w:r>
            <w:proofErr w:type="spellEnd"/>
            <w:r w:rsidRPr="0002250A">
              <w:rPr>
                <w:rFonts w:ascii="Times New Roman" w:eastAsia="Times New Roman" w:hAnsi="Times New Roman"/>
                <w:color w:val="000000"/>
                <w:sz w:val="18"/>
                <w:szCs w:val="18"/>
                <w:lang w:eastAsia="uk-UA"/>
              </w:rPr>
              <w:t xml:space="preserve"> зміни:</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-інформаційних карток – 57</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-технологічних карток– 19</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sidRPr="0002250A">
              <w:rPr>
                <w:rFonts w:ascii="Times New Roman" w:eastAsia="Times New Roman" w:hAnsi="Times New Roman"/>
                <w:color w:val="000000"/>
                <w:sz w:val="18"/>
                <w:szCs w:val="18"/>
                <w:lang w:eastAsia="uk-UA"/>
              </w:rPr>
              <w:t>Розроблено нових:</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-інформаційних карток–4</w:t>
            </w:r>
          </w:p>
          <w:p w:rsidR="00C43448" w:rsidRPr="0002250A" w:rsidRDefault="00C43448" w:rsidP="00C434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-технологічних карток– 4</w:t>
            </w:r>
          </w:p>
          <w:p w:rsidR="00C43448" w:rsidRPr="0002250A" w:rsidRDefault="00C43448" w:rsidP="00FB3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18"/>
                <w:szCs w:val="18"/>
              </w:rPr>
            </w:pPr>
            <w:r w:rsidRPr="0002250A">
              <w:rPr>
                <w:rFonts w:ascii="Times New Roman" w:eastAsia="Times New Roman" w:hAnsi="Times New Roman"/>
                <w:color w:val="000000"/>
                <w:sz w:val="18"/>
                <w:szCs w:val="18"/>
                <w:lang w:eastAsia="uk-UA"/>
              </w:rPr>
              <w:t>У</w:t>
            </w:r>
            <w:r>
              <w:rPr>
                <w:rFonts w:ascii="Times New Roman" w:eastAsia="Times New Roman" w:hAnsi="Times New Roman"/>
                <w:color w:val="000000"/>
                <w:sz w:val="18"/>
                <w:szCs w:val="18"/>
                <w:lang w:eastAsia="uk-UA"/>
              </w:rPr>
              <w:t>досконалено паспорта процесу - 10</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spacing w:after="0" w:line="240" w:lineRule="auto"/>
              <w:ind w:right="139"/>
              <w:jc w:val="both"/>
              <w:rPr>
                <w:rFonts w:ascii="Times New Roman" w:eastAsia="Times New Roman" w:hAnsi="Times New Roman"/>
                <w:color w:val="000000"/>
                <w:sz w:val="18"/>
                <w:szCs w:val="18"/>
              </w:rPr>
            </w:pPr>
            <w:r w:rsidRPr="001C1150">
              <w:rPr>
                <w:rFonts w:ascii="Times New Roman" w:hAnsi="Times New Roman"/>
                <w:color w:val="000000"/>
                <w:sz w:val="18"/>
                <w:szCs w:val="18"/>
              </w:rPr>
              <w:t xml:space="preserve">Подальше впровадження системи  управління якістю в роботі виконавчих </w:t>
            </w:r>
            <w:proofErr w:type="spellStart"/>
            <w:r w:rsidRPr="001C1150">
              <w:rPr>
                <w:rFonts w:ascii="Times New Roman" w:hAnsi="Times New Roman"/>
                <w:color w:val="000000"/>
                <w:sz w:val="18"/>
                <w:szCs w:val="18"/>
              </w:rPr>
              <w:t>органів,окремих</w:t>
            </w:r>
            <w:proofErr w:type="spellEnd"/>
            <w:r w:rsidRPr="001C1150">
              <w:rPr>
                <w:rFonts w:ascii="Times New Roman" w:hAnsi="Times New Roman"/>
                <w:color w:val="000000"/>
                <w:sz w:val="18"/>
                <w:szCs w:val="18"/>
              </w:rPr>
              <w:t xml:space="preserve"> посадових осіб Тернопільської міської ради, відповідно до вимог міжнародного стандарту ISO </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hAnsi="Times New Roman"/>
                <w:color w:val="000000"/>
                <w:sz w:val="18"/>
                <w:szCs w:val="18"/>
              </w:rPr>
            </w:pPr>
          </w:p>
        </w:tc>
        <w:tc>
          <w:tcPr>
            <w:tcW w:w="2948" w:type="dxa"/>
            <w:tcBorders>
              <w:left w:val="single" w:sz="4" w:space="0" w:color="auto"/>
              <w:right w:val="single" w:sz="4" w:space="0" w:color="auto"/>
            </w:tcBorders>
          </w:tcPr>
          <w:p w:rsidR="00C43448" w:rsidRPr="001C1150" w:rsidRDefault="00C43448" w:rsidP="00C43448">
            <w:pPr>
              <w:keepNext/>
              <w:spacing w:after="120"/>
              <w:jc w:val="both"/>
              <w:rPr>
                <w:rFonts w:ascii="Times New Roman" w:hAnsi="Times New Roman"/>
                <w:color w:val="000000"/>
                <w:sz w:val="18"/>
                <w:szCs w:val="18"/>
              </w:rPr>
            </w:pPr>
            <w:r w:rsidRPr="001C1150">
              <w:rPr>
                <w:rFonts w:ascii="Times New Roman" w:hAnsi="Times New Roman"/>
                <w:bCs/>
                <w:color w:val="000000"/>
                <w:sz w:val="18"/>
                <w:szCs w:val="18"/>
              </w:rPr>
              <w:t>Управління організаційно-виконавчої роботи</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566F67" w:rsidP="00C43448">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F61599">
              <w:rPr>
                <w:rFonts w:ascii="Times New Roman" w:hAnsi="Times New Roman"/>
                <w:sz w:val="18"/>
                <w:szCs w:val="18"/>
              </w:rPr>
              <w:t>Інформація подається на сайт міської ради, транслюються он-лайн сесії.</w:t>
            </w:r>
          </w:p>
        </w:tc>
        <w:tc>
          <w:tcPr>
            <w:tcW w:w="3844" w:type="dxa"/>
            <w:gridSpan w:val="2"/>
          </w:tcPr>
          <w:p w:rsidR="00C43448" w:rsidRPr="001C1150" w:rsidRDefault="00C43448" w:rsidP="00C43448">
            <w:pPr>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Продовження впровадження програми «Пряма демократія в дії»</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hAnsi="Times New Roman"/>
                <w:color w:val="000000"/>
                <w:sz w:val="18"/>
                <w:szCs w:val="18"/>
              </w:rPr>
            </w:pPr>
          </w:p>
        </w:tc>
        <w:tc>
          <w:tcPr>
            <w:tcW w:w="2948" w:type="dxa"/>
            <w:tcBorders>
              <w:left w:val="single" w:sz="4" w:space="0" w:color="auto"/>
              <w:right w:val="single" w:sz="4" w:space="0" w:color="auto"/>
            </w:tcBorders>
          </w:tcPr>
          <w:p w:rsidR="00C43448" w:rsidRPr="001C1150" w:rsidRDefault="00C43448" w:rsidP="00C43448">
            <w:pPr>
              <w:keepNext/>
              <w:spacing w:after="120"/>
              <w:jc w:val="both"/>
              <w:rPr>
                <w:rFonts w:ascii="Times New Roman" w:hAnsi="Times New Roman"/>
                <w:color w:val="000000"/>
                <w:sz w:val="18"/>
                <w:szCs w:val="18"/>
              </w:rPr>
            </w:pPr>
            <w:r w:rsidRPr="001C1150">
              <w:rPr>
                <w:rFonts w:ascii="Times New Roman" w:hAnsi="Times New Roman"/>
                <w:color w:val="000000"/>
                <w:sz w:val="18"/>
                <w:szCs w:val="18"/>
              </w:rPr>
              <w:t>Фінансове управління</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6927D7" w:rsidP="00C43448">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DB5CDD">
              <w:rPr>
                <w:rFonts w:ascii="Times New Roman" w:hAnsi="Times New Roman"/>
                <w:sz w:val="18"/>
                <w:szCs w:val="18"/>
              </w:rPr>
              <w:t>Працює система «Електронні петиції».</w:t>
            </w:r>
            <w:r w:rsidRPr="00DB5CDD">
              <w:rPr>
                <w:rFonts w:ascii="Times New Roman" w:hAnsi="Times New Roman"/>
                <w:sz w:val="18"/>
                <w:szCs w:val="18"/>
                <w:lang w:eastAsia="uk-UA"/>
              </w:rPr>
              <w:t xml:space="preserve"> Працює сервіс сіті-бот Назар.</w:t>
            </w:r>
          </w:p>
        </w:tc>
        <w:tc>
          <w:tcPr>
            <w:tcW w:w="3844" w:type="dxa"/>
            <w:gridSpan w:val="2"/>
          </w:tcPr>
          <w:p w:rsidR="00C43448" w:rsidRPr="001C1150" w:rsidRDefault="00C43448" w:rsidP="00C43448">
            <w:pPr>
              <w:spacing w:after="0" w:line="240" w:lineRule="auto"/>
              <w:jc w:val="both"/>
              <w:rPr>
                <w:rFonts w:ascii="Times New Roman" w:hAnsi="Times New Roman"/>
                <w:color w:val="000000"/>
                <w:sz w:val="18"/>
                <w:szCs w:val="18"/>
              </w:rPr>
            </w:pPr>
            <w:r w:rsidRPr="001C1150">
              <w:rPr>
                <w:rFonts w:ascii="Times New Roman" w:hAnsi="Times New Roman"/>
                <w:color w:val="000000"/>
                <w:sz w:val="18"/>
                <w:szCs w:val="18"/>
              </w:rPr>
              <w:t>Продовження реалізація проекту «Відкрите місто»</w:t>
            </w:r>
          </w:p>
          <w:p w:rsidR="00C43448" w:rsidRPr="001C1150" w:rsidRDefault="00C43448" w:rsidP="00C43448">
            <w:pPr>
              <w:spacing w:after="0" w:line="240" w:lineRule="auto"/>
              <w:jc w:val="both"/>
              <w:rPr>
                <w:rFonts w:ascii="Times New Roman" w:hAnsi="Times New Roman"/>
                <w:color w:val="000000"/>
                <w:sz w:val="18"/>
                <w:szCs w:val="18"/>
              </w:rPr>
            </w:pPr>
          </w:p>
        </w:tc>
      </w:tr>
      <w:tr w:rsidR="00C43448"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C43448" w:rsidRPr="001C1150" w:rsidRDefault="00C43448" w:rsidP="00C43448">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2</w:t>
            </w:r>
          </w:p>
          <w:p w:rsidR="00C43448" w:rsidRPr="001C1150" w:rsidRDefault="00C43448" w:rsidP="00C43448">
            <w:pPr>
              <w:rPr>
                <w:rFonts w:ascii="Times New Roman" w:eastAsia="Times New Roman" w:hAnsi="Times New Roman"/>
                <w:sz w:val="18"/>
                <w:szCs w:val="18"/>
              </w:rPr>
            </w:pPr>
            <w:r w:rsidRPr="001C1150">
              <w:rPr>
                <w:rFonts w:ascii="Times New Roman" w:eastAsia="Times New Roman" w:hAnsi="Times New Roman"/>
                <w:sz w:val="18"/>
                <w:szCs w:val="18"/>
              </w:rPr>
              <w:t>2</w:t>
            </w:r>
          </w:p>
          <w:p w:rsidR="00C43448" w:rsidRPr="001C1150" w:rsidRDefault="00C43448" w:rsidP="00C43448">
            <w:pPr>
              <w:keepLines/>
              <w:spacing w:after="0" w:line="240" w:lineRule="auto"/>
              <w:ind w:left="720"/>
              <w:jc w:val="both"/>
              <w:rPr>
                <w:rFonts w:ascii="Times New Roman" w:eastAsia="Times New Roman" w:hAnsi="Times New Roman"/>
                <w:sz w:val="18"/>
                <w:szCs w:val="18"/>
              </w:rPr>
            </w:pPr>
          </w:p>
          <w:p w:rsidR="00C43448" w:rsidRPr="001C1150" w:rsidRDefault="00C43448" w:rsidP="00C43448">
            <w:pPr>
              <w:rPr>
                <w:rFonts w:ascii="Times New Roman" w:eastAsia="Times New Roman" w:hAnsi="Times New Roman"/>
                <w:sz w:val="18"/>
                <w:szCs w:val="18"/>
              </w:rPr>
            </w:pPr>
          </w:p>
        </w:tc>
        <w:tc>
          <w:tcPr>
            <w:tcW w:w="3861" w:type="dxa"/>
            <w:gridSpan w:val="2"/>
            <w:vMerge w:val="restart"/>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sz w:val="18"/>
                <w:szCs w:val="18"/>
                <w:lang w:eastAsia="uk-UA" w:bidi="uk-UA"/>
              </w:rPr>
            </w:pPr>
            <w:r w:rsidRPr="001C1150">
              <w:rPr>
                <w:rFonts w:ascii="Times New Roman" w:eastAsia="Times New Roman" w:hAnsi="Times New Roman"/>
                <w:bCs/>
                <w:color w:val="000000"/>
                <w:position w:val="-1"/>
                <w:sz w:val="18"/>
                <w:szCs w:val="18"/>
                <w:lang w:eastAsia="ru-RU"/>
              </w:rPr>
              <w:t>М</w:t>
            </w:r>
            <w:proofErr w:type="spellStart"/>
            <w:r w:rsidRPr="001C1150">
              <w:rPr>
                <w:rFonts w:ascii="Times New Roman" w:eastAsia="Times New Roman" w:hAnsi="Times New Roman"/>
                <w:color w:val="000000"/>
                <w:sz w:val="18"/>
                <w:szCs w:val="18"/>
                <w:lang w:eastAsia="zh-CN"/>
              </w:rPr>
              <w:t>одернізація</w:t>
            </w:r>
            <w:proofErr w:type="spellEnd"/>
            <w:r w:rsidRPr="001C1150">
              <w:rPr>
                <w:rFonts w:ascii="Times New Roman" w:eastAsia="Times New Roman" w:hAnsi="Times New Roman"/>
                <w:color w:val="000000"/>
                <w:sz w:val="18"/>
                <w:szCs w:val="18"/>
                <w:lang w:eastAsia="zh-CN"/>
              </w:rPr>
              <w:t xml:space="preserve"> інформаційних технологій управління місцевого рівня, всебічне їх застосування в різних сферах життєдіяльності ( житлово-комунальне господарство, комунальне майно, реєстри обліку та ін.)</w:t>
            </w: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color w:val="000000"/>
                <w:sz w:val="18"/>
                <w:szCs w:val="18"/>
              </w:rPr>
            </w:pPr>
            <w:r w:rsidRPr="001C1150">
              <w:rPr>
                <w:rFonts w:ascii="Times New Roman" w:hAnsi="Times New Roman"/>
                <w:color w:val="000000"/>
                <w:sz w:val="18"/>
                <w:szCs w:val="18"/>
              </w:rPr>
              <w:t xml:space="preserve">Управління цифрової </w:t>
            </w:r>
            <w:proofErr w:type="spellStart"/>
            <w:r w:rsidRPr="001C1150">
              <w:rPr>
                <w:rFonts w:ascii="Times New Roman" w:hAnsi="Times New Roman"/>
                <w:color w:val="000000"/>
                <w:sz w:val="18"/>
                <w:szCs w:val="18"/>
              </w:rPr>
              <w:t>трасформації</w:t>
            </w:r>
            <w:proofErr w:type="spellEnd"/>
            <w:r w:rsidRPr="001C1150">
              <w:rPr>
                <w:rFonts w:ascii="Times New Roman" w:hAnsi="Times New Roman"/>
                <w:color w:val="000000"/>
                <w:sz w:val="18"/>
                <w:szCs w:val="18"/>
              </w:rPr>
              <w:t xml:space="preserve"> та </w:t>
            </w:r>
            <w:proofErr w:type="spellStart"/>
            <w:r w:rsidRPr="001C1150">
              <w:rPr>
                <w:rFonts w:ascii="Times New Roman" w:hAnsi="Times New Roman"/>
                <w:color w:val="000000"/>
                <w:sz w:val="18"/>
                <w:szCs w:val="18"/>
              </w:rPr>
              <w:t>зв’язків</w:t>
            </w:r>
            <w:proofErr w:type="spellEnd"/>
            <w:r w:rsidRPr="001C1150">
              <w:rPr>
                <w:rFonts w:ascii="Times New Roman" w:hAnsi="Times New Roman"/>
                <w:color w:val="000000"/>
                <w:sz w:val="18"/>
                <w:szCs w:val="18"/>
              </w:rPr>
              <w:t xml:space="preserve"> з ЗМІ</w:t>
            </w:r>
          </w:p>
        </w:tc>
        <w:tc>
          <w:tcPr>
            <w:tcW w:w="4540" w:type="dxa"/>
            <w:tcBorders>
              <w:top w:val="single" w:sz="4" w:space="0" w:color="auto"/>
              <w:left w:val="single" w:sz="4" w:space="0" w:color="auto"/>
              <w:bottom w:val="single" w:sz="4" w:space="0" w:color="auto"/>
              <w:right w:val="single" w:sz="4" w:space="0" w:color="auto"/>
            </w:tcBorders>
          </w:tcPr>
          <w:p w:rsidR="00C43448" w:rsidRPr="00CD12AA" w:rsidRDefault="00C43448" w:rsidP="00FB3F56">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CD12AA">
              <w:rPr>
                <w:rFonts w:ascii="Times New Roman" w:hAnsi="Times New Roman"/>
                <w:bCs/>
                <w:color w:val="000000"/>
                <w:sz w:val="18"/>
                <w:szCs w:val="18"/>
              </w:rPr>
              <w:t>Викону</w:t>
            </w:r>
            <w:r w:rsidR="003F14B0" w:rsidRPr="00CD12AA">
              <w:rPr>
                <w:rFonts w:ascii="Times New Roman" w:hAnsi="Times New Roman"/>
                <w:bCs/>
                <w:color w:val="000000"/>
                <w:sz w:val="18"/>
                <w:szCs w:val="18"/>
              </w:rPr>
              <w:t>ються роботи</w:t>
            </w:r>
            <w:r w:rsidRPr="00CD12AA">
              <w:rPr>
                <w:rFonts w:ascii="Times New Roman" w:hAnsi="Times New Roman"/>
                <w:bCs/>
                <w:color w:val="000000"/>
                <w:sz w:val="18"/>
                <w:szCs w:val="18"/>
              </w:rPr>
              <w:t xml:space="preserve"> з налаштування «Кабінету </w:t>
            </w:r>
            <w:proofErr w:type="spellStart"/>
            <w:r w:rsidRPr="00CD12AA">
              <w:rPr>
                <w:rFonts w:ascii="Times New Roman" w:hAnsi="Times New Roman"/>
                <w:bCs/>
                <w:color w:val="000000"/>
                <w:sz w:val="18"/>
                <w:szCs w:val="18"/>
              </w:rPr>
              <w:t>тернополянина</w:t>
            </w:r>
            <w:proofErr w:type="spellEnd"/>
            <w:r w:rsidRPr="00CD12AA">
              <w:rPr>
                <w:rFonts w:ascii="Times New Roman" w:hAnsi="Times New Roman"/>
                <w:bCs/>
                <w:color w:val="000000"/>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widowControl w:val="0"/>
              <w:tabs>
                <w:tab w:val="left" w:pos="709"/>
              </w:tabs>
              <w:spacing w:after="0" w:line="240" w:lineRule="auto"/>
              <w:ind w:left="62"/>
              <w:contextualSpacing/>
              <w:rPr>
                <w:rFonts w:ascii="Times New Roman" w:eastAsia="Times New Roman" w:hAnsi="Times New Roman"/>
                <w:color w:val="000000"/>
                <w:sz w:val="18"/>
                <w:szCs w:val="18"/>
              </w:rPr>
            </w:pPr>
            <w:r w:rsidRPr="001C1150">
              <w:rPr>
                <w:rFonts w:ascii="Times New Roman" w:hAnsi="Times New Roman"/>
                <w:bCs/>
                <w:iCs/>
                <w:color w:val="000000"/>
                <w:sz w:val="18"/>
                <w:szCs w:val="18"/>
              </w:rPr>
              <w:t xml:space="preserve">Формування Єдиної інформаційної </w:t>
            </w:r>
            <w:proofErr w:type="spellStart"/>
            <w:r w:rsidRPr="001C1150">
              <w:rPr>
                <w:rFonts w:ascii="Times New Roman" w:hAnsi="Times New Roman"/>
                <w:bCs/>
                <w:iCs/>
                <w:color w:val="000000"/>
                <w:sz w:val="18"/>
                <w:szCs w:val="18"/>
              </w:rPr>
              <w:t>ситеми</w:t>
            </w:r>
            <w:proofErr w:type="spellEnd"/>
            <w:r w:rsidRPr="001C1150">
              <w:rPr>
                <w:rFonts w:ascii="Times New Roman" w:hAnsi="Times New Roman"/>
                <w:bCs/>
                <w:iCs/>
                <w:color w:val="000000"/>
                <w:sz w:val="18"/>
                <w:szCs w:val="18"/>
              </w:rPr>
              <w:t xml:space="preserve"> розвиток мобільного додатку «Тернопіль у смартфоні» із особистим кабінетом для доступу громадян до міських сервісів</w:t>
            </w:r>
            <w:r w:rsidRPr="001C1150">
              <w:rPr>
                <w:rFonts w:ascii="Times New Roman" w:eastAsia="Times New Roman" w:hAnsi="Times New Roman"/>
                <w:color w:val="000000"/>
                <w:sz w:val="18"/>
                <w:szCs w:val="18"/>
              </w:rPr>
              <w:t xml:space="preserve"> </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Відділ охорони  здоров’я та медичного з</w:t>
            </w:r>
            <w:r>
              <w:rPr>
                <w:rFonts w:ascii="Times New Roman" w:hAnsi="Times New Roman"/>
                <w:sz w:val="18"/>
                <w:szCs w:val="18"/>
              </w:rPr>
              <w:t>а</w:t>
            </w:r>
            <w:r w:rsidRPr="001C1150">
              <w:rPr>
                <w:rFonts w:ascii="Times New Roman" w:hAnsi="Times New Roman"/>
                <w:sz w:val="18"/>
                <w:szCs w:val="18"/>
              </w:rPr>
              <w:t>безпечення</w:t>
            </w:r>
          </w:p>
        </w:tc>
        <w:tc>
          <w:tcPr>
            <w:tcW w:w="4540" w:type="dxa"/>
            <w:tcBorders>
              <w:top w:val="single" w:sz="4" w:space="0" w:color="auto"/>
              <w:left w:val="single" w:sz="4" w:space="0" w:color="auto"/>
              <w:bottom w:val="single" w:sz="4" w:space="0" w:color="auto"/>
              <w:right w:val="single" w:sz="4" w:space="0" w:color="auto"/>
            </w:tcBorders>
          </w:tcPr>
          <w:p w:rsidR="00C43448" w:rsidRPr="00515010"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515010">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Створення електронної медичної картки</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Управління освіти і науки</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26685E"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26685E">
              <w:rPr>
                <w:rFonts w:ascii="Times New Roman" w:hAnsi="Times New Roman"/>
                <w:bCs/>
                <w:sz w:val="18"/>
                <w:szCs w:val="18"/>
              </w:rPr>
              <w:t>В стадії розробки.</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Створення інформаційної системи освіти (запис в позашкільні навчальні заклади)</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Управління цифрової </w:t>
            </w:r>
            <w:proofErr w:type="spellStart"/>
            <w:r w:rsidRPr="001C1150">
              <w:rPr>
                <w:rFonts w:ascii="Times New Roman" w:hAnsi="Times New Roman"/>
                <w:sz w:val="18"/>
                <w:szCs w:val="18"/>
              </w:rPr>
              <w:t>трасформації</w:t>
            </w:r>
            <w:proofErr w:type="spellEnd"/>
            <w:r w:rsidRPr="001C1150">
              <w:rPr>
                <w:rFonts w:ascii="Times New Roman" w:hAnsi="Times New Roman"/>
                <w:sz w:val="18"/>
                <w:szCs w:val="18"/>
              </w:rPr>
              <w:t xml:space="preserve"> та </w:t>
            </w:r>
            <w:proofErr w:type="spellStart"/>
            <w:r w:rsidRPr="001C1150">
              <w:rPr>
                <w:rFonts w:ascii="Times New Roman" w:hAnsi="Times New Roman"/>
                <w:sz w:val="18"/>
                <w:szCs w:val="18"/>
              </w:rPr>
              <w:t>зв</w:t>
            </w:r>
            <w:r>
              <w:rPr>
                <w:rFonts w:ascii="Times New Roman" w:hAnsi="Times New Roman"/>
                <w:sz w:val="18"/>
                <w:szCs w:val="18"/>
              </w:rPr>
              <w:t>’</w:t>
            </w:r>
            <w:r w:rsidRPr="001C1150">
              <w:rPr>
                <w:rFonts w:ascii="Times New Roman" w:hAnsi="Times New Roman"/>
                <w:sz w:val="18"/>
                <w:szCs w:val="18"/>
              </w:rPr>
              <w:t>язків</w:t>
            </w:r>
            <w:proofErr w:type="spellEnd"/>
            <w:r w:rsidRPr="001C1150">
              <w:rPr>
                <w:rFonts w:ascii="Times New Roman" w:hAnsi="Times New Roman"/>
                <w:sz w:val="18"/>
                <w:szCs w:val="18"/>
              </w:rPr>
              <w:t xml:space="preserve"> з ЗМІ</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B81749"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B81749">
              <w:rPr>
                <w:rFonts w:ascii="Times New Roman" w:hAnsi="Times New Roman"/>
                <w:bCs/>
                <w:sz w:val="18"/>
                <w:szCs w:val="18"/>
              </w:rPr>
              <w:t>В</w:t>
            </w:r>
            <w:r>
              <w:rPr>
                <w:rFonts w:ascii="Times New Roman" w:hAnsi="Times New Roman"/>
                <w:bCs/>
                <w:sz w:val="18"/>
                <w:szCs w:val="18"/>
              </w:rPr>
              <w:t>иконано, сформовано на сайті міської ради.</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Забезпечення доступу до документів міської ради ос</w:t>
            </w:r>
            <w:r w:rsidR="00316F1A">
              <w:rPr>
                <w:rFonts w:ascii="Times New Roman" w:eastAsia="Times New Roman" w:hAnsi="Times New Roman"/>
                <w:sz w:val="18"/>
                <w:szCs w:val="18"/>
              </w:rPr>
              <w:t>і</w:t>
            </w:r>
            <w:r w:rsidRPr="001C1150">
              <w:rPr>
                <w:rFonts w:ascii="Times New Roman" w:eastAsia="Times New Roman" w:hAnsi="Times New Roman"/>
                <w:sz w:val="18"/>
                <w:szCs w:val="18"/>
              </w:rPr>
              <w:t>б з вадами зору та слуху</w:t>
            </w:r>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Управління жи</w:t>
            </w:r>
            <w:r>
              <w:rPr>
                <w:rFonts w:ascii="Times New Roman" w:hAnsi="Times New Roman"/>
                <w:sz w:val="18"/>
                <w:szCs w:val="18"/>
              </w:rPr>
              <w:t>т</w:t>
            </w:r>
            <w:r w:rsidRPr="001C1150">
              <w:rPr>
                <w:rFonts w:ascii="Times New Roman" w:hAnsi="Times New Roman"/>
                <w:sz w:val="18"/>
                <w:szCs w:val="18"/>
              </w:rPr>
              <w:t>лово-комунального господарства ,благоустрою та екології</w:t>
            </w:r>
          </w:p>
        </w:tc>
        <w:tc>
          <w:tcPr>
            <w:tcW w:w="4540" w:type="dxa"/>
            <w:tcBorders>
              <w:top w:val="single" w:sz="4" w:space="0" w:color="auto"/>
              <w:left w:val="single" w:sz="4" w:space="0" w:color="auto"/>
              <w:bottom w:val="single" w:sz="4" w:space="0" w:color="auto"/>
              <w:right w:val="single" w:sz="4" w:space="0" w:color="auto"/>
            </w:tcBorders>
          </w:tcPr>
          <w:p w:rsidR="00C43448" w:rsidRPr="00566F67"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566F67">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widowControl w:val="0"/>
              <w:tabs>
                <w:tab w:val="left" w:pos="709"/>
              </w:tabs>
              <w:spacing w:after="0" w:line="240" w:lineRule="auto"/>
              <w:ind w:left="62"/>
              <w:contextualSpacing/>
              <w:jc w:val="both"/>
              <w:rPr>
                <w:rFonts w:ascii="Times New Roman" w:hAnsi="Times New Roman"/>
                <w:bCs/>
                <w:iCs/>
                <w:sz w:val="18"/>
                <w:szCs w:val="18"/>
              </w:rPr>
            </w:pPr>
            <w:r w:rsidRPr="001C1150">
              <w:rPr>
                <w:rFonts w:ascii="Times New Roman" w:hAnsi="Times New Roman"/>
                <w:bCs/>
                <w:iCs/>
                <w:sz w:val="18"/>
                <w:szCs w:val="18"/>
              </w:rPr>
              <w:t xml:space="preserve">Розгортання мережі </w:t>
            </w:r>
            <w:proofErr w:type="spellStart"/>
            <w:r w:rsidRPr="001C1150">
              <w:rPr>
                <w:rFonts w:ascii="Times New Roman" w:hAnsi="Times New Roman"/>
                <w:bCs/>
                <w:iCs/>
                <w:sz w:val="18"/>
                <w:szCs w:val="18"/>
              </w:rPr>
              <w:t>LoRaWAN</w:t>
            </w:r>
            <w:proofErr w:type="spellEnd"/>
          </w:p>
        </w:tc>
      </w:tr>
      <w:tr w:rsidR="00C43448" w:rsidRPr="001C1150" w:rsidTr="00525441">
        <w:trPr>
          <w:gridAfter w:val="1"/>
          <w:wAfter w:w="8" w:type="dxa"/>
          <w:trHeight w:val="376"/>
          <w:jc w:val="center"/>
        </w:trPr>
        <w:tc>
          <w:tcPr>
            <w:tcW w:w="557" w:type="dxa"/>
            <w:vMerge/>
            <w:tcBorders>
              <w:left w:val="single" w:sz="4" w:space="0" w:color="auto"/>
              <w:right w:val="single" w:sz="4" w:space="0" w:color="auto"/>
            </w:tcBorders>
          </w:tcPr>
          <w:p w:rsidR="00C43448" w:rsidRPr="001C1150" w:rsidRDefault="00C43448" w:rsidP="00C43448">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C43448" w:rsidRPr="001C1150" w:rsidRDefault="00C43448" w:rsidP="00C43448">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C43448" w:rsidRPr="001C1150" w:rsidRDefault="00C43448" w:rsidP="00C43448">
            <w:pPr>
              <w:spacing w:after="0" w:line="240" w:lineRule="auto"/>
              <w:outlineLvl w:val="0"/>
              <w:rPr>
                <w:rFonts w:ascii="Times New Roman" w:hAnsi="Times New Roman"/>
                <w:sz w:val="18"/>
                <w:szCs w:val="18"/>
              </w:rPr>
            </w:pPr>
            <w:r w:rsidRPr="001C1150">
              <w:rPr>
                <w:rFonts w:ascii="Times New Roman" w:hAnsi="Times New Roman"/>
                <w:sz w:val="18"/>
                <w:szCs w:val="18"/>
              </w:rPr>
              <w:t>КП «Бюро технічної інвентаризації»</w:t>
            </w:r>
          </w:p>
        </w:tc>
        <w:tc>
          <w:tcPr>
            <w:tcW w:w="4540" w:type="dxa"/>
            <w:tcBorders>
              <w:top w:val="single" w:sz="4" w:space="0" w:color="auto"/>
              <w:left w:val="single" w:sz="4" w:space="0" w:color="auto"/>
              <w:bottom w:val="single" w:sz="4" w:space="0" w:color="auto"/>
              <w:right w:val="single" w:sz="4" w:space="0" w:color="auto"/>
            </w:tcBorders>
          </w:tcPr>
          <w:p w:rsidR="00C43448" w:rsidRPr="00A11A65" w:rsidRDefault="00C43448" w:rsidP="00C43448">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3F14B0">
              <w:rPr>
                <w:rFonts w:ascii="Times New Roman" w:hAnsi="Times New Roman"/>
                <w:bCs/>
                <w:sz w:val="18"/>
                <w:szCs w:val="18"/>
              </w:rPr>
              <w:t>-</w:t>
            </w:r>
          </w:p>
        </w:tc>
        <w:tc>
          <w:tcPr>
            <w:tcW w:w="3844" w:type="dxa"/>
            <w:gridSpan w:val="2"/>
            <w:tcBorders>
              <w:left w:val="single" w:sz="4" w:space="0" w:color="auto"/>
              <w:bottom w:val="single" w:sz="4" w:space="0" w:color="auto"/>
              <w:right w:val="single" w:sz="4" w:space="0" w:color="auto"/>
            </w:tcBorders>
          </w:tcPr>
          <w:p w:rsidR="00C43448" w:rsidRPr="001C1150" w:rsidRDefault="00C43448" w:rsidP="00C43448">
            <w:pPr>
              <w:widowControl w:val="0"/>
              <w:tabs>
                <w:tab w:val="left" w:pos="709"/>
              </w:tabs>
              <w:spacing w:after="0" w:line="240" w:lineRule="auto"/>
              <w:contextualSpacing/>
              <w:jc w:val="both"/>
              <w:rPr>
                <w:rFonts w:ascii="Times New Roman" w:hAnsi="Times New Roman"/>
                <w:bCs/>
                <w:iCs/>
                <w:sz w:val="18"/>
                <w:szCs w:val="18"/>
              </w:rPr>
            </w:pPr>
            <w:proofErr w:type="spellStart"/>
            <w:r w:rsidRPr="001C1150">
              <w:rPr>
                <w:rFonts w:ascii="Times New Roman" w:eastAsia="Times New Roman" w:hAnsi="Times New Roman"/>
                <w:sz w:val="18"/>
                <w:szCs w:val="18"/>
              </w:rPr>
              <w:t>Оцифрування</w:t>
            </w:r>
            <w:proofErr w:type="spellEnd"/>
            <w:r w:rsidRPr="001C1150">
              <w:rPr>
                <w:rFonts w:ascii="Times New Roman" w:eastAsia="Times New Roman" w:hAnsi="Times New Roman"/>
                <w:sz w:val="18"/>
                <w:szCs w:val="18"/>
              </w:rPr>
              <w:t xml:space="preserve"> інвентаризаційних справ майна</w:t>
            </w:r>
          </w:p>
        </w:tc>
      </w:tr>
      <w:tr w:rsidR="00436709" w:rsidRPr="001C1150" w:rsidTr="006C3D4F">
        <w:trPr>
          <w:gridAfter w:val="1"/>
          <w:wAfter w:w="8" w:type="dxa"/>
          <w:trHeight w:val="852"/>
          <w:jc w:val="center"/>
        </w:trPr>
        <w:tc>
          <w:tcPr>
            <w:tcW w:w="557" w:type="dxa"/>
            <w:vMerge/>
            <w:tcBorders>
              <w:left w:val="single" w:sz="4" w:space="0" w:color="auto"/>
              <w:right w:val="single" w:sz="4" w:space="0" w:color="auto"/>
            </w:tcBorders>
          </w:tcPr>
          <w:p w:rsidR="00436709" w:rsidRPr="001C1150" w:rsidRDefault="00436709" w:rsidP="00436709">
            <w:pPr>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Управління соціального захисту</w:t>
            </w: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436709">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Pr>
                <w:rFonts w:ascii="Times New Roman" w:eastAsia="Times New Roman" w:hAnsi="Times New Roman"/>
                <w:sz w:val="18"/>
                <w:szCs w:val="18"/>
              </w:rPr>
              <w:t>П</w:t>
            </w:r>
            <w:r w:rsidRPr="001C1150">
              <w:rPr>
                <w:rFonts w:ascii="Times New Roman" w:eastAsia="Times New Roman" w:hAnsi="Times New Roman"/>
                <w:sz w:val="18"/>
                <w:szCs w:val="18"/>
              </w:rPr>
              <w:t>одання зверне</w:t>
            </w:r>
            <w:r>
              <w:rPr>
                <w:rFonts w:ascii="Times New Roman" w:eastAsia="Times New Roman" w:hAnsi="Times New Roman"/>
                <w:sz w:val="18"/>
                <w:szCs w:val="18"/>
              </w:rPr>
              <w:t>нь за призначенням субсидій, до</w:t>
            </w:r>
            <w:r w:rsidRPr="001C1150">
              <w:rPr>
                <w:rFonts w:ascii="Times New Roman" w:eastAsia="Times New Roman" w:hAnsi="Times New Roman"/>
                <w:sz w:val="18"/>
                <w:szCs w:val="18"/>
              </w:rPr>
              <w:t>помог,</w:t>
            </w:r>
            <w:r w:rsidR="00D2287A">
              <w:rPr>
                <w:rFonts w:ascii="Times New Roman" w:eastAsia="Times New Roman" w:hAnsi="Times New Roman"/>
                <w:sz w:val="18"/>
                <w:szCs w:val="18"/>
              </w:rPr>
              <w:t xml:space="preserve"> </w:t>
            </w:r>
            <w:r w:rsidRPr="001C1150">
              <w:rPr>
                <w:rFonts w:ascii="Times New Roman" w:eastAsia="Times New Roman" w:hAnsi="Times New Roman"/>
                <w:sz w:val="18"/>
                <w:szCs w:val="18"/>
              </w:rPr>
              <w:t>тощо</w:t>
            </w:r>
            <w:r w:rsidR="00D2287A">
              <w:rPr>
                <w:rFonts w:ascii="Times New Roman" w:eastAsia="Times New Roman" w:hAnsi="Times New Roman"/>
                <w:sz w:val="18"/>
                <w:szCs w:val="18"/>
              </w:rPr>
              <w:t xml:space="preserve">, </w:t>
            </w:r>
            <w:r>
              <w:rPr>
                <w:rFonts w:ascii="Times New Roman" w:eastAsia="Times New Roman" w:hAnsi="Times New Roman"/>
                <w:sz w:val="18"/>
                <w:szCs w:val="18"/>
              </w:rPr>
              <w:t xml:space="preserve"> здійснюється</w:t>
            </w:r>
            <w:r w:rsidRPr="001C1150">
              <w:rPr>
                <w:rFonts w:ascii="Times New Roman" w:eastAsia="Times New Roman" w:hAnsi="Times New Roman"/>
                <w:sz w:val="18"/>
                <w:szCs w:val="18"/>
              </w:rPr>
              <w:t xml:space="preserve"> в електронному вигляді</w:t>
            </w:r>
            <w:r w:rsidR="008727C0">
              <w:rPr>
                <w:rFonts w:ascii="Times New Roman" w:eastAsia="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widowControl w:val="0"/>
              <w:tabs>
                <w:tab w:val="left" w:pos="709"/>
              </w:tabs>
              <w:spacing w:after="0" w:line="240" w:lineRule="auto"/>
              <w:ind w:right="119"/>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Реалізація функціонування єдиної інформаційної системи соціальної сфери </w:t>
            </w:r>
          </w:p>
          <w:p w:rsidR="00436709" w:rsidRPr="001C1150" w:rsidRDefault="00436709" w:rsidP="00436709">
            <w:pPr>
              <w:widowControl w:val="0"/>
              <w:tabs>
                <w:tab w:val="left" w:pos="709"/>
              </w:tabs>
              <w:spacing w:after="0" w:line="240" w:lineRule="auto"/>
              <w:ind w:right="119"/>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(подання звернень за призначенням субсидій, </w:t>
            </w:r>
            <w:proofErr w:type="spellStart"/>
            <w:r w:rsidRPr="001C1150">
              <w:rPr>
                <w:rFonts w:ascii="Times New Roman" w:eastAsia="Times New Roman" w:hAnsi="Times New Roman"/>
                <w:sz w:val="18"/>
                <w:szCs w:val="18"/>
              </w:rPr>
              <w:t>домпомог,тощо</w:t>
            </w:r>
            <w:proofErr w:type="spellEnd"/>
            <w:r w:rsidRPr="001C1150">
              <w:rPr>
                <w:rFonts w:ascii="Times New Roman" w:eastAsia="Times New Roman" w:hAnsi="Times New Roman"/>
                <w:sz w:val="18"/>
                <w:szCs w:val="18"/>
              </w:rPr>
              <w:t xml:space="preserve"> в електронному вигляді)</w:t>
            </w:r>
          </w:p>
        </w:tc>
      </w:tr>
      <w:tr w:rsidR="00436709"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3</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vMerge w:val="restart"/>
            <w:tcBorders>
              <w:left w:val="single" w:sz="4" w:space="0" w:color="auto"/>
              <w:right w:val="single" w:sz="4" w:space="0" w:color="auto"/>
            </w:tcBorders>
          </w:tcPr>
          <w:p w:rsidR="00436709" w:rsidRPr="001C1150" w:rsidRDefault="00436709" w:rsidP="00436709">
            <w:pPr>
              <w:widowControl w:val="0"/>
              <w:spacing w:after="0" w:line="240" w:lineRule="auto"/>
              <w:jc w:val="both"/>
              <w:rPr>
                <w:rFonts w:ascii="Times New Roman" w:eastAsia="Times New Roman" w:hAnsi="Times New Roman"/>
                <w:bCs/>
                <w:color w:val="000000"/>
                <w:position w:val="-1"/>
                <w:sz w:val="18"/>
                <w:szCs w:val="18"/>
                <w:lang w:eastAsia="ru-RU"/>
              </w:rPr>
            </w:pPr>
            <w:r w:rsidRPr="001C1150">
              <w:rPr>
                <w:rFonts w:ascii="Times New Roman" w:eastAsia="Times New Roman" w:hAnsi="Times New Roman"/>
                <w:bCs/>
                <w:color w:val="000000"/>
                <w:position w:val="-1"/>
                <w:sz w:val="18"/>
                <w:szCs w:val="18"/>
                <w:lang w:eastAsia="ru-RU"/>
              </w:rPr>
              <w:t xml:space="preserve">Вдосконалення механізму участі мешканців громади у процесі формування бюджету громади </w:t>
            </w:r>
          </w:p>
        </w:tc>
        <w:tc>
          <w:tcPr>
            <w:tcW w:w="2948" w:type="dxa"/>
            <w:vMerge w:val="restart"/>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bCs/>
                <w:color w:val="000000"/>
                <w:sz w:val="18"/>
                <w:szCs w:val="18"/>
              </w:rPr>
              <w:t>виконавчі органи  міської ради</w:t>
            </w: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FB3F56">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0817E4">
              <w:rPr>
                <w:rFonts w:ascii="Times New Roman" w:hAnsi="Times New Roman"/>
                <w:sz w:val="18"/>
                <w:szCs w:val="18"/>
                <w:lang w:eastAsia="uk-UA"/>
              </w:rPr>
              <w:t xml:space="preserve">У 2022 році в процесі реалізації  16 проектів громадського бюджету  (великі 6, малі 10), </w:t>
            </w:r>
            <w:r w:rsidR="00FB3F56">
              <w:rPr>
                <w:rFonts w:ascii="Times New Roman" w:hAnsi="Times New Roman"/>
                <w:sz w:val="18"/>
                <w:szCs w:val="18"/>
                <w:lang w:eastAsia="uk-UA"/>
              </w:rPr>
              <w:t>та</w:t>
            </w:r>
            <w:r w:rsidRPr="000817E4">
              <w:rPr>
                <w:rFonts w:ascii="Times New Roman" w:hAnsi="Times New Roman"/>
                <w:sz w:val="18"/>
                <w:szCs w:val="18"/>
                <w:lang w:eastAsia="uk-UA"/>
              </w:rPr>
              <w:t xml:space="preserve"> 32 проекти шкільного бюджету.</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tabs>
                <w:tab w:val="left" w:pos="1519"/>
              </w:tabs>
              <w:spacing w:after="0" w:line="240" w:lineRule="auto"/>
              <w:ind w:right="139"/>
              <w:rPr>
                <w:rFonts w:ascii="Times New Roman" w:eastAsia="Times New Roman" w:hAnsi="Times New Roman"/>
                <w:color w:val="000000"/>
                <w:sz w:val="18"/>
                <w:szCs w:val="18"/>
              </w:rPr>
            </w:pPr>
            <w:r w:rsidRPr="001C1150">
              <w:rPr>
                <w:rFonts w:ascii="Times New Roman" w:hAnsi="Times New Roman"/>
                <w:color w:val="000000"/>
                <w:sz w:val="18"/>
                <w:szCs w:val="18"/>
                <w:lang w:eastAsia="uk-UA"/>
              </w:rPr>
              <w:t>Продовження практики участі громадян в розподілі частини бюджету громади (</w:t>
            </w:r>
            <w:proofErr w:type="spellStart"/>
            <w:r w:rsidRPr="001C1150">
              <w:rPr>
                <w:rFonts w:ascii="Times New Roman" w:hAnsi="Times New Roman"/>
                <w:color w:val="000000"/>
                <w:sz w:val="18"/>
                <w:szCs w:val="18"/>
                <w:lang w:eastAsia="uk-UA"/>
              </w:rPr>
              <w:t>партиципаторний</w:t>
            </w:r>
            <w:proofErr w:type="spellEnd"/>
            <w:r w:rsidRPr="001C1150">
              <w:rPr>
                <w:rFonts w:ascii="Times New Roman" w:hAnsi="Times New Roman"/>
                <w:color w:val="000000"/>
                <w:sz w:val="18"/>
                <w:szCs w:val="18"/>
                <w:lang w:eastAsia="uk-UA"/>
              </w:rPr>
              <w:t xml:space="preserve"> бюджет),  в тому числі реалізація проекту Шкільний громадський бюджет</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widowControl w:val="0"/>
              <w:spacing w:after="0" w:line="240" w:lineRule="auto"/>
              <w:jc w:val="both"/>
              <w:rPr>
                <w:rFonts w:ascii="Times New Roman" w:eastAsia="Times New Roman" w:hAnsi="Times New Roman"/>
                <w:bCs/>
                <w:color w:val="000000"/>
                <w:position w:val="-1"/>
                <w:sz w:val="18"/>
                <w:szCs w:val="18"/>
                <w:lang w:eastAsia="ru-RU"/>
              </w:rPr>
            </w:pPr>
          </w:p>
        </w:tc>
        <w:tc>
          <w:tcPr>
            <w:tcW w:w="2948" w:type="dxa"/>
            <w:vMerge/>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bCs/>
                <w:color w:val="000000"/>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436709">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Pr>
                <w:rFonts w:ascii="Times New Roman" w:hAnsi="Times New Roman"/>
                <w:sz w:val="18"/>
                <w:szCs w:val="18"/>
              </w:rPr>
              <w:t>З початку 2022</w:t>
            </w:r>
            <w:r w:rsidRPr="00F61599">
              <w:rPr>
                <w:rFonts w:ascii="Times New Roman" w:hAnsi="Times New Roman"/>
                <w:sz w:val="18"/>
                <w:szCs w:val="18"/>
              </w:rPr>
              <w:t xml:space="preserve"> року питань, скарг та зауважень в межах компетенції управлінь від мешканців міста не надходило у зв’язку із впровадженням системи «Електронні петиції».</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tabs>
                <w:tab w:val="left" w:pos="1519"/>
              </w:tabs>
              <w:spacing w:after="0" w:line="240" w:lineRule="auto"/>
              <w:ind w:right="139"/>
              <w:rPr>
                <w:rFonts w:ascii="Times New Roman" w:hAnsi="Times New Roman"/>
                <w:color w:val="000000"/>
                <w:sz w:val="18"/>
                <w:szCs w:val="18"/>
                <w:lang w:eastAsia="uk-UA"/>
              </w:rPr>
            </w:pPr>
            <w:r w:rsidRPr="001C1150">
              <w:rPr>
                <w:rFonts w:ascii="Times New Roman" w:hAnsi="Times New Roman"/>
                <w:color w:val="000000"/>
                <w:sz w:val="18"/>
                <w:szCs w:val="18"/>
                <w:lang w:eastAsia="ru-RU"/>
              </w:rPr>
              <w:t>Продовження р</w:t>
            </w:r>
            <w:r w:rsidRPr="001C1150">
              <w:rPr>
                <w:rFonts w:ascii="Times New Roman" w:hAnsi="Times New Roman"/>
                <w:color w:val="000000"/>
                <w:sz w:val="18"/>
                <w:szCs w:val="18"/>
              </w:rPr>
              <w:t>еалізація проекту «Відкритий бюджет»</w:t>
            </w:r>
          </w:p>
        </w:tc>
      </w:tr>
      <w:tr w:rsidR="00436709" w:rsidRPr="001C1150" w:rsidTr="00525441">
        <w:trPr>
          <w:gridAfter w:val="1"/>
          <w:wAfter w:w="8" w:type="dxa"/>
          <w:trHeight w:val="405"/>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4</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tcBorders>
              <w:left w:val="single" w:sz="4" w:space="0" w:color="auto"/>
              <w:right w:val="single" w:sz="4" w:space="0" w:color="auto"/>
            </w:tcBorders>
          </w:tcPr>
          <w:p w:rsidR="00436709" w:rsidRPr="001C1150" w:rsidRDefault="00436709" w:rsidP="00436709">
            <w:pPr>
              <w:widowControl w:val="0"/>
              <w:spacing w:after="0" w:line="240" w:lineRule="auto"/>
              <w:jc w:val="both"/>
              <w:rPr>
                <w:rFonts w:ascii="Times New Roman" w:eastAsia="Times New Roman" w:hAnsi="Times New Roman"/>
                <w:bCs/>
                <w:color w:val="000000"/>
                <w:position w:val="-1"/>
                <w:sz w:val="18"/>
                <w:szCs w:val="18"/>
                <w:lang w:eastAsia="ru-RU"/>
              </w:rPr>
            </w:pPr>
            <w:r w:rsidRPr="001C1150">
              <w:rPr>
                <w:rFonts w:ascii="Times New Roman" w:eastAsia="Times New Roman" w:hAnsi="Times New Roman"/>
                <w:bCs/>
                <w:color w:val="000000"/>
                <w:position w:val="-1"/>
                <w:sz w:val="18"/>
                <w:szCs w:val="18"/>
                <w:lang w:eastAsia="ru-RU"/>
              </w:rPr>
              <w:t xml:space="preserve">Реорганізація та підвищення ефективності внутрішній процесів органів міської ради </w:t>
            </w: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Управління організаційно-виконавчої роботи</w:t>
            </w: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436709">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tabs>
                <w:tab w:val="left" w:pos="1519"/>
              </w:tabs>
              <w:spacing w:after="0" w:line="240" w:lineRule="auto"/>
              <w:ind w:right="139"/>
              <w:rPr>
                <w:rFonts w:ascii="Times New Roman" w:hAnsi="Times New Roman"/>
                <w:color w:val="000000"/>
                <w:sz w:val="18"/>
                <w:szCs w:val="18"/>
                <w:lang w:eastAsia="ru-RU"/>
              </w:rPr>
            </w:pPr>
            <w:r w:rsidRPr="001C1150">
              <w:rPr>
                <w:rFonts w:ascii="Times New Roman" w:hAnsi="Times New Roman"/>
                <w:color w:val="000000"/>
                <w:sz w:val="18"/>
                <w:szCs w:val="18"/>
                <w:lang w:eastAsia="ru-RU"/>
              </w:rPr>
              <w:t>Вдосконалення електронного документообігу</w:t>
            </w:r>
          </w:p>
        </w:tc>
      </w:tr>
      <w:tr w:rsidR="00436709"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5</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5</w:t>
            </w:r>
          </w:p>
        </w:tc>
        <w:tc>
          <w:tcPr>
            <w:tcW w:w="3861" w:type="dxa"/>
            <w:gridSpan w:val="2"/>
            <w:vMerge w:val="restart"/>
          </w:tcPr>
          <w:p w:rsidR="00436709" w:rsidRPr="001C1150" w:rsidRDefault="00436709" w:rsidP="00436709">
            <w:pPr>
              <w:autoSpaceDE w:val="0"/>
              <w:autoSpaceDN w:val="0"/>
              <w:adjustRightInd w:val="0"/>
              <w:spacing w:after="0" w:line="240" w:lineRule="auto"/>
              <w:jc w:val="both"/>
              <w:rPr>
                <w:rFonts w:ascii="Times New Roman" w:hAnsi="Times New Roman"/>
                <w:color w:val="000000"/>
                <w:sz w:val="18"/>
                <w:szCs w:val="18"/>
              </w:rPr>
            </w:pPr>
            <w:r w:rsidRPr="001C1150">
              <w:rPr>
                <w:rFonts w:ascii="Times New Roman" w:hAnsi="Times New Roman"/>
                <w:bCs/>
                <w:color w:val="000000"/>
                <w:sz w:val="18"/>
                <w:szCs w:val="18"/>
                <w:lang w:eastAsia="uk-UA" w:bidi="uk-UA"/>
              </w:rPr>
              <w:t>Залучення громадян до процесів формування, реалізації та контролю  політики міської ради</w:t>
            </w:r>
            <w:r w:rsidRPr="001C1150">
              <w:rPr>
                <w:rFonts w:ascii="Times New Roman" w:hAnsi="Times New Roman"/>
                <w:color w:val="000000"/>
                <w:sz w:val="18"/>
                <w:szCs w:val="18"/>
                <w:lang w:eastAsia="ru-RU"/>
              </w:rPr>
              <w:t xml:space="preserve"> </w:t>
            </w: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color w:val="000000"/>
                <w:sz w:val="18"/>
                <w:szCs w:val="18"/>
              </w:rPr>
              <w:t xml:space="preserve">Управління правового забезпечення </w:t>
            </w:r>
          </w:p>
        </w:tc>
        <w:tc>
          <w:tcPr>
            <w:tcW w:w="4540" w:type="dxa"/>
            <w:tcBorders>
              <w:top w:val="single" w:sz="4" w:space="0" w:color="auto"/>
              <w:left w:val="single" w:sz="4" w:space="0" w:color="auto"/>
              <w:bottom w:val="single" w:sz="4" w:space="0" w:color="auto"/>
              <w:right w:val="single" w:sz="4" w:space="0" w:color="auto"/>
            </w:tcBorders>
          </w:tcPr>
          <w:p w:rsidR="00436709" w:rsidRPr="0067553B" w:rsidRDefault="00436709" w:rsidP="00436709">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rPr>
            </w:pPr>
            <w:r w:rsidRPr="0067553B">
              <w:rPr>
                <w:rFonts w:ascii="Times New Roman" w:hAnsi="Times New Roman"/>
                <w:bCs/>
                <w:color w:val="000000"/>
                <w:sz w:val="18"/>
                <w:szCs w:val="18"/>
              </w:rPr>
              <w:t>Надано 190 консультацій</w:t>
            </w:r>
            <w:r>
              <w:rPr>
                <w:rFonts w:ascii="Times New Roman" w:hAnsi="Times New Roman"/>
                <w:bCs/>
                <w:color w:val="000000"/>
                <w:sz w:val="18"/>
                <w:szCs w:val="18"/>
              </w:rPr>
              <w:t>.</w:t>
            </w:r>
          </w:p>
        </w:tc>
        <w:tc>
          <w:tcPr>
            <w:tcW w:w="3844" w:type="dxa"/>
            <w:gridSpan w:val="2"/>
          </w:tcPr>
          <w:p w:rsidR="00436709" w:rsidRPr="001C1150" w:rsidRDefault="00436709" w:rsidP="00436709">
            <w:pPr>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lang w:eastAsia="ru-RU"/>
              </w:rPr>
              <w:t xml:space="preserve">Забезпечення обов’язкового проведення міською владою консультацій </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Pr>
          <w:p w:rsidR="00436709" w:rsidRPr="001C1150" w:rsidRDefault="00436709" w:rsidP="00436709">
            <w:pPr>
              <w:autoSpaceDE w:val="0"/>
              <w:autoSpaceDN w:val="0"/>
              <w:adjustRightInd w:val="0"/>
              <w:spacing w:after="0" w:line="240" w:lineRule="auto"/>
              <w:ind w:right="143"/>
              <w:jc w:val="both"/>
              <w:rPr>
                <w:rFonts w:ascii="Times New Roman" w:hAnsi="Times New Roman"/>
                <w:color w:val="000000"/>
                <w:sz w:val="18"/>
                <w:szCs w:val="18"/>
                <w:lang w:eastAsia="ru-RU"/>
              </w:rPr>
            </w:pP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color w:val="000000"/>
                <w:sz w:val="18"/>
                <w:szCs w:val="18"/>
              </w:rPr>
              <w:t>Управління стр</w:t>
            </w:r>
            <w:r>
              <w:rPr>
                <w:rFonts w:ascii="Times New Roman" w:hAnsi="Times New Roman"/>
                <w:color w:val="000000"/>
                <w:sz w:val="18"/>
                <w:szCs w:val="18"/>
              </w:rPr>
              <w:t>а</w:t>
            </w:r>
            <w:r w:rsidRPr="001C1150">
              <w:rPr>
                <w:rFonts w:ascii="Times New Roman" w:hAnsi="Times New Roman"/>
                <w:color w:val="000000"/>
                <w:sz w:val="18"/>
                <w:szCs w:val="18"/>
              </w:rPr>
              <w:t>тегічного розвитку міста</w:t>
            </w:r>
          </w:p>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color w:val="000000"/>
                <w:sz w:val="18"/>
                <w:szCs w:val="18"/>
              </w:rPr>
              <w:t xml:space="preserve">Управління цифрової </w:t>
            </w:r>
            <w:proofErr w:type="spellStart"/>
            <w:r w:rsidRPr="001C1150">
              <w:rPr>
                <w:rFonts w:ascii="Times New Roman" w:hAnsi="Times New Roman"/>
                <w:color w:val="000000"/>
                <w:sz w:val="18"/>
                <w:szCs w:val="18"/>
              </w:rPr>
              <w:t>трасформації</w:t>
            </w:r>
            <w:proofErr w:type="spellEnd"/>
            <w:r w:rsidRPr="001C1150">
              <w:rPr>
                <w:rFonts w:ascii="Times New Roman" w:hAnsi="Times New Roman"/>
                <w:color w:val="000000"/>
                <w:sz w:val="18"/>
                <w:szCs w:val="18"/>
              </w:rPr>
              <w:t xml:space="preserve"> та </w:t>
            </w:r>
            <w:proofErr w:type="spellStart"/>
            <w:r w:rsidRPr="001C1150">
              <w:rPr>
                <w:rFonts w:ascii="Times New Roman" w:hAnsi="Times New Roman"/>
                <w:color w:val="000000"/>
                <w:sz w:val="18"/>
                <w:szCs w:val="18"/>
              </w:rPr>
              <w:t>зв»язків</w:t>
            </w:r>
            <w:proofErr w:type="spellEnd"/>
            <w:r w:rsidRPr="001C1150">
              <w:rPr>
                <w:rFonts w:ascii="Times New Roman" w:hAnsi="Times New Roman"/>
                <w:color w:val="000000"/>
                <w:sz w:val="18"/>
                <w:szCs w:val="18"/>
              </w:rPr>
              <w:t xml:space="preserve"> з ЗМІ</w:t>
            </w:r>
          </w:p>
        </w:tc>
        <w:tc>
          <w:tcPr>
            <w:tcW w:w="4540" w:type="dxa"/>
            <w:tcBorders>
              <w:top w:val="single" w:sz="4" w:space="0" w:color="auto"/>
              <w:left w:val="single" w:sz="4" w:space="0" w:color="auto"/>
              <w:bottom w:val="single" w:sz="4" w:space="0" w:color="auto"/>
              <w:right w:val="single" w:sz="4" w:space="0" w:color="auto"/>
            </w:tcBorders>
          </w:tcPr>
          <w:p w:rsidR="00436709" w:rsidRPr="000F178C" w:rsidRDefault="00436709" w:rsidP="00436709">
            <w:pPr>
              <w:spacing w:after="0" w:line="240" w:lineRule="auto"/>
              <w:ind w:right="282"/>
              <w:jc w:val="both"/>
              <w:rPr>
                <w:rFonts w:ascii="Times New Roman" w:hAnsi="Times New Roman"/>
                <w:sz w:val="18"/>
                <w:szCs w:val="18"/>
                <w:lang w:val="ru-RU"/>
              </w:rPr>
            </w:pPr>
            <w:r w:rsidRPr="000F178C">
              <w:rPr>
                <w:rFonts w:ascii="Times New Roman" w:hAnsi="Times New Roman"/>
                <w:sz w:val="18"/>
                <w:szCs w:val="18"/>
              </w:rPr>
              <w:t>З метою інформування мешканці</w:t>
            </w:r>
            <w:r w:rsidR="008D2D1B">
              <w:rPr>
                <w:rFonts w:ascii="Times New Roman" w:hAnsi="Times New Roman"/>
                <w:sz w:val="18"/>
                <w:szCs w:val="18"/>
              </w:rPr>
              <w:t>в громади щодо суспільно корисних цілей</w:t>
            </w:r>
            <w:r w:rsidRPr="000F178C">
              <w:rPr>
                <w:rFonts w:ascii="Times New Roman" w:hAnsi="Times New Roman"/>
                <w:sz w:val="18"/>
                <w:szCs w:val="18"/>
                <w:lang w:val="ru-RU"/>
              </w:rPr>
              <w:t>:</w:t>
            </w:r>
          </w:p>
          <w:p w:rsidR="00436709" w:rsidRPr="00A11A65" w:rsidRDefault="00436709" w:rsidP="00FB3F56">
            <w:pPr>
              <w:spacing w:after="0" w:line="240" w:lineRule="auto"/>
              <w:ind w:right="282"/>
              <w:jc w:val="both"/>
              <w:rPr>
                <w:rFonts w:ascii="Times New Roman" w:hAnsi="Times New Roman"/>
                <w:bCs/>
                <w:color w:val="000000"/>
                <w:sz w:val="18"/>
                <w:szCs w:val="18"/>
                <w:highlight w:val="yellow"/>
              </w:rPr>
            </w:pPr>
            <w:r w:rsidRPr="000F178C">
              <w:rPr>
                <w:rFonts w:ascii="Times New Roman" w:hAnsi="Times New Roman"/>
                <w:sz w:val="18"/>
                <w:szCs w:val="18"/>
              </w:rPr>
              <w:t xml:space="preserve">надруковано та розміщено соціальної реклами на </w:t>
            </w:r>
            <w:r w:rsidR="00FB3F56">
              <w:rPr>
                <w:rFonts w:ascii="Times New Roman" w:hAnsi="Times New Roman"/>
                <w:sz w:val="18"/>
                <w:szCs w:val="18"/>
              </w:rPr>
              <w:t>350</w:t>
            </w:r>
            <w:r w:rsidRPr="000F178C">
              <w:rPr>
                <w:rFonts w:ascii="Times New Roman" w:hAnsi="Times New Roman"/>
                <w:sz w:val="18"/>
                <w:szCs w:val="18"/>
              </w:rPr>
              <w:t xml:space="preserve"> </w:t>
            </w:r>
            <w:proofErr w:type="spellStart"/>
            <w:r w:rsidRPr="000F178C">
              <w:rPr>
                <w:rFonts w:ascii="Times New Roman" w:hAnsi="Times New Roman"/>
                <w:sz w:val="18"/>
                <w:szCs w:val="18"/>
              </w:rPr>
              <w:t>білбордах</w:t>
            </w:r>
            <w:proofErr w:type="spellEnd"/>
            <w:r w:rsidRPr="000F178C">
              <w:rPr>
                <w:rFonts w:ascii="Times New Roman" w:hAnsi="Times New Roman"/>
                <w:sz w:val="18"/>
                <w:szCs w:val="18"/>
              </w:rPr>
              <w:t xml:space="preserve"> та </w:t>
            </w:r>
            <w:r w:rsidR="00FB3F56">
              <w:rPr>
                <w:rFonts w:ascii="Times New Roman" w:hAnsi="Times New Roman"/>
                <w:sz w:val="18"/>
                <w:szCs w:val="18"/>
              </w:rPr>
              <w:t>350</w:t>
            </w:r>
            <w:r w:rsidRPr="000F178C">
              <w:rPr>
                <w:rFonts w:ascii="Times New Roman" w:hAnsi="Times New Roman"/>
                <w:sz w:val="18"/>
                <w:szCs w:val="18"/>
              </w:rPr>
              <w:t xml:space="preserve"> сіті-лайтах.</w:t>
            </w:r>
          </w:p>
        </w:tc>
        <w:tc>
          <w:tcPr>
            <w:tcW w:w="3844" w:type="dxa"/>
            <w:gridSpan w:val="2"/>
          </w:tcPr>
          <w:p w:rsidR="00436709" w:rsidRPr="001C1150" w:rsidRDefault="00436709" w:rsidP="00436709">
            <w:pPr>
              <w:spacing w:after="0" w:line="240" w:lineRule="auto"/>
              <w:ind w:right="57"/>
              <w:jc w:val="both"/>
              <w:rPr>
                <w:rFonts w:ascii="Times New Roman" w:hAnsi="Times New Roman"/>
                <w:color w:val="000000"/>
                <w:sz w:val="18"/>
                <w:szCs w:val="18"/>
              </w:rPr>
            </w:pPr>
            <w:r w:rsidRPr="001C1150">
              <w:rPr>
                <w:rFonts w:ascii="Times New Roman" w:hAnsi="Times New Roman"/>
                <w:color w:val="000000"/>
                <w:sz w:val="18"/>
                <w:szCs w:val="18"/>
                <w:lang w:eastAsia="ru-RU"/>
              </w:rPr>
              <w:t xml:space="preserve">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 </w:t>
            </w:r>
          </w:p>
        </w:tc>
      </w:tr>
      <w:tr w:rsidR="00436709" w:rsidRPr="001C1150" w:rsidTr="00525441">
        <w:trPr>
          <w:gridAfter w:val="1"/>
          <w:wAfter w:w="8" w:type="dxa"/>
          <w:trHeight w:val="276"/>
          <w:jc w:val="center"/>
        </w:trPr>
        <w:tc>
          <w:tcPr>
            <w:tcW w:w="557" w:type="dxa"/>
            <w:vMerge/>
            <w:tcBorders>
              <w:lef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rPr>
                <w:rFonts w:ascii="Times New Roman" w:eastAsia="Times New Roman" w:hAnsi="Times New Roman"/>
                <w:bCs/>
                <w:color w:val="FF0000"/>
                <w:position w:val="-1"/>
                <w:sz w:val="18"/>
                <w:szCs w:val="18"/>
                <w:lang w:eastAsia="ru-RU"/>
              </w:rPr>
            </w:pPr>
          </w:p>
        </w:tc>
        <w:tc>
          <w:tcPr>
            <w:tcW w:w="2948" w:type="dxa"/>
            <w:tcBorders>
              <w:right w:val="single" w:sz="4" w:space="0" w:color="auto"/>
            </w:tcBorders>
          </w:tcPr>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tc>
        <w:tc>
          <w:tcPr>
            <w:tcW w:w="4540" w:type="dxa"/>
            <w:tcBorders>
              <w:top w:val="single" w:sz="4" w:space="0" w:color="auto"/>
              <w:left w:val="single" w:sz="4" w:space="0" w:color="auto"/>
              <w:right w:val="single" w:sz="4" w:space="0" w:color="auto"/>
            </w:tcBorders>
          </w:tcPr>
          <w:p w:rsidR="00436709" w:rsidRPr="00A11A65" w:rsidRDefault="00436709" w:rsidP="00C24124">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0F5863">
              <w:rPr>
                <w:rFonts w:ascii="Times New Roman" w:hAnsi="Times New Roman"/>
                <w:bCs/>
                <w:color w:val="000000"/>
                <w:sz w:val="18"/>
                <w:szCs w:val="18"/>
              </w:rPr>
              <w:t>-</w:t>
            </w:r>
          </w:p>
        </w:tc>
        <w:tc>
          <w:tcPr>
            <w:tcW w:w="3844" w:type="dxa"/>
            <w:gridSpan w:val="2"/>
            <w:tcBorders>
              <w:left w:val="single" w:sz="4" w:space="0" w:color="auto"/>
              <w:right w:val="single" w:sz="4" w:space="0" w:color="auto"/>
            </w:tcBorders>
            <w:shd w:val="clear" w:color="auto" w:fill="auto"/>
          </w:tcPr>
          <w:p w:rsidR="00436709" w:rsidRPr="001C1150" w:rsidRDefault="00436709" w:rsidP="00436709">
            <w:pPr>
              <w:autoSpaceDE w:val="0"/>
              <w:autoSpaceDN w:val="0"/>
              <w:adjustRightInd w:val="0"/>
              <w:spacing w:after="0" w:line="240" w:lineRule="auto"/>
              <w:ind w:right="57"/>
              <w:jc w:val="both"/>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lang w:eastAsia="ru-RU"/>
              </w:rPr>
              <w:t xml:space="preserve">Проведення конкурсу з визначення програм, проектів, заходів, розроблених інститутами громадянського суспільства -підтримка </w:t>
            </w:r>
            <w:proofErr w:type="spellStart"/>
            <w:r w:rsidRPr="001C1150">
              <w:rPr>
                <w:rFonts w:ascii="Times New Roman" w:eastAsia="Times New Roman" w:hAnsi="Times New Roman"/>
                <w:color w:val="000000"/>
                <w:sz w:val="18"/>
                <w:szCs w:val="18"/>
                <w:lang w:eastAsia="ru-RU"/>
              </w:rPr>
              <w:t>підтримка</w:t>
            </w:r>
            <w:proofErr w:type="spellEnd"/>
            <w:r w:rsidRPr="001C1150">
              <w:rPr>
                <w:rFonts w:ascii="Times New Roman" w:eastAsia="Times New Roman" w:hAnsi="Times New Roman"/>
                <w:color w:val="000000"/>
                <w:sz w:val="18"/>
                <w:szCs w:val="18"/>
                <w:lang w:eastAsia="ru-RU"/>
              </w:rPr>
              <w:t xml:space="preserve"> 20 проектів та 17 інститутів громадянського суспільства.</w:t>
            </w: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3F4D08" w:rsidRDefault="00436709" w:rsidP="00436709">
            <w:pPr>
              <w:widowControl w:val="0"/>
              <w:spacing w:after="0" w:line="240" w:lineRule="auto"/>
              <w:ind w:firstLine="567"/>
              <w:jc w:val="center"/>
              <w:rPr>
                <w:rFonts w:ascii="Times New Roman" w:hAnsi="Times New Roman"/>
                <w:b/>
                <w:i/>
                <w:sz w:val="18"/>
                <w:szCs w:val="18"/>
              </w:rPr>
            </w:pPr>
            <w:r w:rsidRPr="003F4D08">
              <w:rPr>
                <w:rFonts w:ascii="Times New Roman" w:hAnsi="Times New Roman"/>
                <w:b/>
                <w:i/>
                <w:sz w:val="18"/>
                <w:szCs w:val="18"/>
              </w:rPr>
              <w:t xml:space="preserve">Пріоритет 3. </w:t>
            </w:r>
            <w:r w:rsidRPr="003F4D08">
              <w:rPr>
                <w:rFonts w:ascii="Times New Roman" w:hAnsi="Times New Roman"/>
                <w:b/>
                <w:i/>
                <w:sz w:val="18"/>
                <w:szCs w:val="18"/>
                <w:lang w:eastAsia="ru-RU"/>
              </w:rPr>
              <w:t>.</w:t>
            </w:r>
            <w:r w:rsidRPr="003F4D08">
              <w:rPr>
                <w:rFonts w:ascii="Times New Roman" w:hAnsi="Times New Roman"/>
                <w:b/>
                <w:i/>
                <w:sz w:val="18"/>
                <w:szCs w:val="18"/>
              </w:rPr>
              <w:t>Громада з якісною соціальною сферою, різноформатним культурним та спортивним середовищем</w:t>
            </w:r>
          </w:p>
          <w:p w:rsidR="00436709" w:rsidRPr="003F4D08" w:rsidRDefault="00436709" w:rsidP="00436709">
            <w:pPr>
              <w:tabs>
                <w:tab w:val="left" w:pos="1519"/>
              </w:tabs>
              <w:spacing w:after="0" w:line="240" w:lineRule="auto"/>
              <w:ind w:right="139"/>
              <w:rPr>
                <w:rFonts w:ascii="Times New Roman" w:eastAsia="Times New Roman" w:hAnsi="Times New Roman"/>
                <w:sz w:val="18"/>
                <w:szCs w:val="18"/>
              </w:rPr>
            </w:pP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3F4D08" w:rsidRDefault="00436709" w:rsidP="00436709">
            <w:pPr>
              <w:shd w:val="clear" w:color="auto" w:fill="FFFFFF"/>
              <w:tabs>
                <w:tab w:val="left" w:pos="284"/>
              </w:tabs>
              <w:spacing w:after="0" w:line="240" w:lineRule="auto"/>
              <w:ind w:left="360"/>
              <w:jc w:val="center"/>
              <w:rPr>
                <w:rFonts w:ascii="Times New Roman" w:eastAsia="Times New Roman" w:hAnsi="Times New Roman"/>
                <w:sz w:val="18"/>
                <w:szCs w:val="18"/>
              </w:rPr>
            </w:pPr>
            <w:r w:rsidRPr="003F4D08">
              <w:rPr>
                <w:rFonts w:ascii="Times New Roman" w:hAnsi="Times New Roman"/>
                <w:b/>
                <w:spacing w:val="-6"/>
                <w:sz w:val="18"/>
                <w:szCs w:val="18"/>
              </w:rPr>
              <w:t>3.1. Соціальний захист населення</w:t>
            </w: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3F4D08" w:rsidRDefault="00436709" w:rsidP="00436709">
            <w:pPr>
              <w:shd w:val="clear" w:color="auto" w:fill="FFFFFF"/>
              <w:tabs>
                <w:tab w:val="left" w:pos="284"/>
              </w:tabs>
              <w:spacing w:after="0" w:line="240" w:lineRule="auto"/>
              <w:ind w:left="360"/>
              <w:jc w:val="center"/>
              <w:rPr>
                <w:rFonts w:ascii="Times New Roman" w:hAnsi="Times New Roman"/>
                <w:b/>
                <w:spacing w:val="-6"/>
                <w:sz w:val="18"/>
                <w:szCs w:val="18"/>
              </w:rPr>
            </w:pPr>
            <w:r w:rsidRPr="003F4D08">
              <w:rPr>
                <w:rFonts w:ascii="Times New Roman" w:hAnsi="Times New Roman"/>
                <w:b/>
                <w:sz w:val="18"/>
                <w:szCs w:val="18"/>
                <w:lang w:eastAsia="uk-UA"/>
              </w:rPr>
              <w:t>Тернопільська громада-громада соціальної турботи та єднання поколінь</w:t>
            </w:r>
          </w:p>
        </w:tc>
      </w:tr>
      <w:tr w:rsidR="00436709" w:rsidRPr="001C1150" w:rsidTr="00DC711D">
        <w:trPr>
          <w:gridAfter w:val="1"/>
          <w:wAfter w:w="8" w:type="dxa"/>
          <w:trHeight w:val="285"/>
          <w:jc w:val="center"/>
        </w:trPr>
        <w:tc>
          <w:tcPr>
            <w:tcW w:w="557" w:type="dxa"/>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1</w:t>
            </w:r>
          </w:p>
        </w:tc>
        <w:tc>
          <w:tcPr>
            <w:tcW w:w="11349" w:type="dxa"/>
            <w:gridSpan w:val="4"/>
            <w:vAlign w:val="center"/>
          </w:tcPr>
          <w:p w:rsidR="00436709" w:rsidRPr="003F4D08" w:rsidRDefault="00436709" w:rsidP="00436709">
            <w:pPr>
              <w:suppressAutoHyphens/>
              <w:spacing w:after="0" w:line="240" w:lineRule="auto"/>
              <w:outlineLvl w:val="0"/>
              <w:rPr>
                <w:rFonts w:ascii="Times New Roman" w:hAnsi="Times New Roman"/>
                <w:bCs/>
                <w:color w:val="000000"/>
                <w:sz w:val="18"/>
                <w:szCs w:val="18"/>
              </w:rPr>
            </w:pPr>
            <w:r w:rsidRPr="003F4D08">
              <w:rPr>
                <w:rFonts w:ascii="Times New Roman" w:hAnsi="Times New Roman"/>
                <w:i/>
                <w:color w:val="000000"/>
                <w:sz w:val="18"/>
                <w:szCs w:val="18"/>
              </w:rPr>
              <w:t>Підтримка соціально вразливих верств населення, в тому числі</w:t>
            </w:r>
          </w:p>
        </w:tc>
        <w:tc>
          <w:tcPr>
            <w:tcW w:w="3844" w:type="dxa"/>
            <w:gridSpan w:val="2"/>
            <w:vAlign w:val="center"/>
          </w:tcPr>
          <w:p w:rsidR="00436709" w:rsidRPr="001C1150" w:rsidRDefault="00436709" w:rsidP="00436709">
            <w:pPr>
              <w:suppressAutoHyphens/>
              <w:spacing w:after="0" w:line="240" w:lineRule="auto"/>
              <w:ind w:right="282"/>
              <w:outlineLvl w:val="0"/>
              <w:rPr>
                <w:rFonts w:ascii="Times New Roman" w:hAnsi="Times New Roman"/>
                <w:bCs/>
                <w:color w:val="000000"/>
                <w:position w:val="-1"/>
                <w:sz w:val="18"/>
                <w:szCs w:val="18"/>
                <w:lang w:eastAsia="ru-RU"/>
              </w:rPr>
            </w:pPr>
          </w:p>
        </w:tc>
      </w:tr>
      <w:tr w:rsidR="00436709" w:rsidRPr="001C1150" w:rsidTr="00525441">
        <w:trPr>
          <w:gridAfter w:val="1"/>
          <w:wAfter w:w="8" w:type="dxa"/>
          <w:trHeight w:val="418"/>
          <w:jc w:val="center"/>
        </w:trPr>
        <w:tc>
          <w:tcPr>
            <w:tcW w:w="557" w:type="dxa"/>
            <w:vMerge w:val="restart"/>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1.1</w:t>
            </w:r>
          </w:p>
        </w:tc>
        <w:tc>
          <w:tcPr>
            <w:tcW w:w="3861" w:type="dxa"/>
            <w:gridSpan w:val="2"/>
            <w:vMerge w:val="restart"/>
            <w:vAlign w:val="center"/>
          </w:tcPr>
          <w:p w:rsidR="00436709" w:rsidRPr="001C1150" w:rsidRDefault="00436709" w:rsidP="00436709">
            <w:pPr>
              <w:suppressAutoHyphens/>
              <w:spacing w:after="0" w:line="240" w:lineRule="auto"/>
              <w:ind w:right="175"/>
              <w:outlineLvl w:val="0"/>
              <w:rPr>
                <w:rFonts w:ascii="Times New Roman" w:hAnsi="Times New Roman"/>
                <w:b/>
                <w:bCs/>
                <w:color w:val="000000"/>
                <w:position w:val="-1"/>
                <w:sz w:val="18"/>
                <w:szCs w:val="18"/>
                <w:lang w:eastAsia="ru-RU"/>
              </w:rPr>
            </w:pPr>
            <w:r w:rsidRPr="001C1150">
              <w:rPr>
                <w:rFonts w:ascii="Times New Roman" w:hAnsi="Times New Roman"/>
                <w:bCs/>
                <w:color w:val="000000"/>
                <w:position w:val="-1"/>
                <w:sz w:val="18"/>
                <w:szCs w:val="18"/>
                <w:lang w:eastAsia="ru-RU"/>
              </w:rPr>
              <w:t xml:space="preserve">Надання цільових  виплат мешканцям громади, які опинились у складних життєвих обставинах, спричинених інвалідністю, хворобами, самотністю, сирітством, тощо   </w:t>
            </w:r>
          </w:p>
        </w:tc>
        <w:tc>
          <w:tcPr>
            <w:tcW w:w="2948" w:type="dxa"/>
            <w:vMerge w:val="restart"/>
            <w:vAlign w:val="center"/>
          </w:tcPr>
          <w:p w:rsidR="00436709" w:rsidRPr="001C1150" w:rsidRDefault="00436709" w:rsidP="00436709">
            <w:pPr>
              <w:suppressAutoHyphens/>
              <w:spacing w:after="0" w:line="240" w:lineRule="auto"/>
              <w:outlineLvl w:val="0"/>
              <w:rPr>
                <w:rFonts w:ascii="Times New Roman" w:hAnsi="Times New Roman"/>
                <w:bCs/>
                <w:color w:val="000000"/>
                <w:position w:val="-1"/>
                <w:sz w:val="18"/>
                <w:szCs w:val="18"/>
                <w:lang w:eastAsia="ru-RU"/>
              </w:rPr>
            </w:pPr>
            <w:r w:rsidRPr="001C1150">
              <w:rPr>
                <w:rFonts w:ascii="Times New Roman" w:hAnsi="Times New Roman"/>
                <w:bCs/>
                <w:color w:val="000000"/>
                <w:position w:val="-1"/>
                <w:sz w:val="18"/>
                <w:szCs w:val="18"/>
                <w:lang w:eastAsia="ru-RU"/>
              </w:rPr>
              <w:t xml:space="preserve">Управління соціальної політики, </w:t>
            </w:r>
          </w:p>
          <w:p w:rsidR="00436709" w:rsidRPr="001C1150" w:rsidRDefault="00436709" w:rsidP="00436709">
            <w:pPr>
              <w:suppressAutoHyphens/>
              <w:spacing w:after="0" w:line="240" w:lineRule="auto"/>
              <w:outlineLvl w:val="0"/>
              <w:rPr>
                <w:rFonts w:ascii="Times New Roman" w:hAnsi="Times New Roman"/>
                <w:color w:val="000000"/>
                <w:position w:val="-1"/>
                <w:sz w:val="18"/>
                <w:szCs w:val="18"/>
                <w:lang w:eastAsia="ru-RU"/>
              </w:rPr>
            </w:pPr>
            <w:r w:rsidRPr="001C1150">
              <w:rPr>
                <w:rFonts w:ascii="Times New Roman" w:hAnsi="Times New Roman"/>
                <w:color w:val="000000"/>
                <w:position w:val="-1"/>
                <w:sz w:val="18"/>
                <w:szCs w:val="18"/>
                <w:lang w:eastAsia="ru-RU"/>
              </w:rPr>
              <w:t>Територіальний центр соціального обслуговування населення</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p>
        </w:tc>
        <w:tc>
          <w:tcPr>
            <w:tcW w:w="4540" w:type="dxa"/>
            <w:vAlign w:val="center"/>
          </w:tcPr>
          <w:p w:rsidR="00FB3F56" w:rsidRDefault="00436709" w:rsidP="00436709">
            <w:pPr>
              <w:suppressAutoHyphens/>
              <w:spacing w:after="0" w:line="240" w:lineRule="auto"/>
              <w:outlineLvl w:val="0"/>
              <w:rPr>
                <w:rFonts w:ascii="Times New Roman" w:hAnsi="Times New Roman"/>
                <w:bCs/>
                <w:color w:val="000000"/>
                <w:sz w:val="18"/>
                <w:szCs w:val="18"/>
              </w:rPr>
            </w:pPr>
            <w:r w:rsidRPr="00CD542C">
              <w:rPr>
                <w:rFonts w:ascii="Times New Roman" w:hAnsi="Times New Roman"/>
                <w:bCs/>
                <w:color w:val="000000"/>
                <w:sz w:val="18"/>
                <w:szCs w:val="18"/>
              </w:rPr>
              <w:t xml:space="preserve">Надано допомогу 63 членам сімей загиблих </w:t>
            </w:r>
            <w:r w:rsidR="00FB3F56" w:rsidRPr="001C1150">
              <w:rPr>
                <w:rFonts w:ascii="Times New Roman" w:hAnsi="Times New Roman"/>
                <w:bCs/>
                <w:color w:val="000000"/>
                <w:sz w:val="18"/>
                <w:szCs w:val="18"/>
              </w:rPr>
              <w:t>.(по 1000 грн. кожному щомісячно)</w:t>
            </w:r>
          </w:p>
          <w:p w:rsidR="00436709" w:rsidRPr="00CD542C" w:rsidRDefault="00436709" w:rsidP="00436709">
            <w:pPr>
              <w:suppressAutoHyphens/>
              <w:spacing w:after="0" w:line="240" w:lineRule="auto"/>
              <w:outlineLvl w:val="0"/>
              <w:rPr>
                <w:rFonts w:ascii="Times New Roman" w:hAnsi="Times New Roman"/>
                <w:bCs/>
                <w:color w:val="000000"/>
                <w:sz w:val="18"/>
                <w:szCs w:val="18"/>
                <w:highlight w:val="yellow"/>
              </w:rPr>
            </w:pPr>
            <w:proofErr w:type="spellStart"/>
            <w:r w:rsidRPr="00CD542C">
              <w:rPr>
                <w:rFonts w:ascii="Times New Roman" w:hAnsi="Times New Roman"/>
                <w:bCs/>
                <w:color w:val="000000"/>
                <w:sz w:val="18"/>
                <w:szCs w:val="18"/>
              </w:rPr>
              <w:t>Виплачено</w:t>
            </w:r>
            <w:proofErr w:type="spellEnd"/>
            <w:r w:rsidRPr="00CD542C">
              <w:rPr>
                <w:rFonts w:ascii="Times New Roman" w:hAnsi="Times New Roman"/>
                <w:bCs/>
                <w:color w:val="000000"/>
                <w:sz w:val="18"/>
                <w:szCs w:val="18"/>
              </w:rPr>
              <w:t xml:space="preserve"> грошових допомог  99 учасникам АТО</w:t>
            </w:r>
            <w:r w:rsidR="00FB3F56">
              <w:rPr>
                <w:rFonts w:ascii="Times New Roman" w:hAnsi="Times New Roman"/>
                <w:bCs/>
                <w:color w:val="000000"/>
                <w:sz w:val="18"/>
                <w:szCs w:val="18"/>
              </w:rPr>
              <w:t>/ООС</w:t>
            </w:r>
            <w:r w:rsidRPr="00CD542C">
              <w:rPr>
                <w:rFonts w:ascii="Times New Roman" w:hAnsi="Times New Roman"/>
                <w:bCs/>
                <w:color w:val="000000"/>
                <w:sz w:val="18"/>
                <w:szCs w:val="18"/>
              </w:rPr>
              <w:t xml:space="preserve"> та членам сімей загиблих.</w:t>
            </w:r>
          </w:p>
        </w:tc>
        <w:tc>
          <w:tcPr>
            <w:tcW w:w="3844" w:type="dxa"/>
            <w:gridSpan w:val="2"/>
            <w:vAlign w:val="center"/>
          </w:tcPr>
          <w:p w:rsidR="00436709" w:rsidRPr="001C1150" w:rsidRDefault="00436709" w:rsidP="00436709">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Підтримка членів сімей загиблих (померлих) учасників бойових дій, учасників добровольців  під час безпосередньої участі в   АТО,ООС </w:t>
            </w:r>
          </w:p>
          <w:p w:rsidR="00436709" w:rsidRPr="001C1150" w:rsidRDefault="00436709" w:rsidP="00436709">
            <w:pPr>
              <w:suppressAutoHyphens/>
              <w:spacing w:after="0" w:line="240" w:lineRule="auto"/>
              <w:ind w:right="282"/>
              <w:outlineLvl w:val="0"/>
              <w:rPr>
                <w:rFonts w:ascii="Times New Roman" w:hAnsi="Times New Roman"/>
                <w:bCs/>
                <w:color w:val="000000"/>
                <w:sz w:val="18"/>
                <w:szCs w:val="18"/>
              </w:rPr>
            </w:pPr>
            <w:r w:rsidRPr="001C1150">
              <w:rPr>
                <w:rFonts w:ascii="Times New Roman" w:eastAsia="Times New Roman" w:hAnsi="Times New Roman"/>
                <w:color w:val="000000"/>
                <w:sz w:val="18"/>
                <w:szCs w:val="18"/>
              </w:rPr>
              <w:t>200осіб</w:t>
            </w:r>
            <w:r w:rsidRPr="001C1150">
              <w:rPr>
                <w:rFonts w:ascii="Times New Roman" w:hAnsi="Times New Roman"/>
                <w:bCs/>
                <w:color w:val="000000"/>
                <w:position w:val="-1"/>
                <w:sz w:val="18"/>
                <w:szCs w:val="18"/>
                <w:lang w:eastAsia="ru-RU"/>
              </w:rPr>
              <w:t xml:space="preserve">  </w:t>
            </w:r>
          </w:p>
        </w:tc>
      </w:tr>
      <w:tr w:rsidR="00436709" w:rsidRPr="001C1150" w:rsidTr="00525441">
        <w:trPr>
          <w:gridAfter w:val="1"/>
          <w:wAfter w:w="8" w:type="dxa"/>
          <w:trHeight w:val="697"/>
          <w:jc w:val="center"/>
        </w:trPr>
        <w:tc>
          <w:tcPr>
            <w:tcW w:w="557" w:type="dxa"/>
            <w:vMerge/>
          </w:tcPr>
          <w:p w:rsidR="00436709" w:rsidRPr="001C1150" w:rsidRDefault="00436709" w:rsidP="00436709">
            <w:pPr>
              <w:suppressAutoHyphens/>
              <w:spacing w:after="0" w:line="1" w:lineRule="atLeast"/>
              <w:outlineLvl w:val="0"/>
              <w:rPr>
                <w:rFonts w:ascii="Times New Roman" w:hAnsi="Times New Roman"/>
                <w:bCs/>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color w:val="000000"/>
                <w:sz w:val="18"/>
                <w:szCs w:val="18"/>
              </w:rPr>
            </w:pPr>
          </w:p>
        </w:tc>
        <w:tc>
          <w:tcPr>
            <w:tcW w:w="2948" w:type="dxa"/>
            <w:vMerge/>
            <w:vAlign w:val="center"/>
          </w:tcPr>
          <w:p w:rsidR="00436709" w:rsidRPr="001C1150" w:rsidRDefault="00436709" w:rsidP="00436709">
            <w:pPr>
              <w:suppressAutoHyphens/>
              <w:spacing w:after="0" w:line="240" w:lineRule="auto"/>
              <w:outlineLvl w:val="0"/>
              <w:rPr>
                <w:rFonts w:ascii="Times New Roman" w:hAnsi="Times New Roman"/>
                <w:bCs/>
                <w:color w:val="000000"/>
                <w:position w:val="-1"/>
                <w:sz w:val="18"/>
                <w:szCs w:val="18"/>
                <w:lang w:eastAsia="ru-RU"/>
              </w:rPr>
            </w:pPr>
          </w:p>
        </w:tc>
        <w:tc>
          <w:tcPr>
            <w:tcW w:w="4540" w:type="dxa"/>
            <w:vAlign w:val="center"/>
          </w:tcPr>
          <w:p w:rsidR="00436709" w:rsidRPr="00CD542C" w:rsidRDefault="00436709" w:rsidP="00436709">
            <w:pPr>
              <w:suppressAutoHyphens/>
              <w:spacing w:after="0" w:line="240" w:lineRule="auto"/>
              <w:outlineLvl w:val="0"/>
              <w:rPr>
                <w:rFonts w:ascii="Times New Roman" w:hAnsi="Times New Roman"/>
                <w:bCs/>
                <w:color w:val="000000"/>
                <w:sz w:val="18"/>
                <w:szCs w:val="18"/>
              </w:rPr>
            </w:pPr>
            <w:proofErr w:type="spellStart"/>
            <w:r w:rsidRPr="00CD542C">
              <w:rPr>
                <w:rFonts w:ascii="Times New Roman" w:hAnsi="Times New Roman"/>
                <w:bCs/>
                <w:color w:val="000000"/>
                <w:sz w:val="18"/>
                <w:szCs w:val="18"/>
              </w:rPr>
              <w:t>Виплачено</w:t>
            </w:r>
            <w:proofErr w:type="spellEnd"/>
            <w:r w:rsidRPr="00CD542C">
              <w:rPr>
                <w:rFonts w:ascii="Times New Roman" w:hAnsi="Times New Roman"/>
                <w:bCs/>
                <w:color w:val="000000"/>
                <w:sz w:val="18"/>
                <w:szCs w:val="18"/>
              </w:rPr>
              <w:t xml:space="preserve"> допомоги 15 особам.</w:t>
            </w:r>
          </w:p>
        </w:tc>
        <w:tc>
          <w:tcPr>
            <w:tcW w:w="3844" w:type="dxa"/>
            <w:gridSpan w:val="2"/>
            <w:vAlign w:val="center"/>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eastAsia="Times New Roman" w:hAnsi="Times New Roman"/>
                <w:color w:val="000000"/>
                <w:sz w:val="18"/>
                <w:szCs w:val="18"/>
              </w:rPr>
              <w:t>Підтримка та вшанування ветеранів ОУН-УПА</w:t>
            </w:r>
            <w:r w:rsidRPr="001C1150">
              <w:rPr>
                <w:rFonts w:ascii="Times New Roman" w:eastAsia="Times New Roman" w:hAnsi="Times New Roman"/>
                <w:color w:val="000000"/>
                <w:sz w:val="18"/>
                <w:szCs w:val="18"/>
                <w:u w:val="single"/>
              </w:rPr>
              <w:t xml:space="preserve">  </w:t>
            </w:r>
          </w:p>
        </w:tc>
      </w:tr>
      <w:tr w:rsidR="00436709" w:rsidRPr="001C1150" w:rsidTr="00525441">
        <w:trPr>
          <w:gridAfter w:val="1"/>
          <w:wAfter w:w="8" w:type="dxa"/>
          <w:trHeight w:val="564"/>
          <w:jc w:val="center"/>
        </w:trPr>
        <w:tc>
          <w:tcPr>
            <w:tcW w:w="557" w:type="dxa"/>
            <w:vMerge/>
          </w:tcPr>
          <w:p w:rsidR="00436709" w:rsidRPr="001C1150" w:rsidRDefault="00436709" w:rsidP="00436709">
            <w:pPr>
              <w:suppressAutoHyphens/>
              <w:spacing w:after="0" w:line="1" w:lineRule="atLeast"/>
              <w:outlineLvl w:val="0"/>
              <w:rPr>
                <w:rFonts w:ascii="Times New Roman" w:hAnsi="Times New Roman"/>
                <w:bCs/>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color w:val="000000"/>
                <w:sz w:val="18"/>
                <w:szCs w:val="18"/>
              </w:rPr>
            </w:pPr>
          </w:p>
        </w:tc>
        <w:tc>
          <w:tcPr>
            <w:tcW w:w="2948" w:type="dxa"/>
            <w:vMerge/>
            <w:vAlign w:val="center"/>
          </w:tcPr>
          <w:p w:rsidR="00436709" w:rsidRPr="001C1150" w:rsidRDefault="00436709" w:rsidP="00436709">
            <w:pPr>
              <w:suppressAutoHyphens/>
              <w:spacing w:after="0" w:line="240" w:lineRule="auto"/>
              <w:outlineLvl w:val="0"/>
              <w:rPr>
                <w:rFonts w:ascii="Times New Roman" w:hAnsi="Times New Roman"/>
                <w:bCs/>
                <w:color w:val="000000"/>
                <w:position w:val="-1"/>
                <w:sz w:val="18"/>
                <w:szCs w:val="18"/>
                <w:lang w:eastAsia="ru-RU"/>
              </w:rPr>
            </w:pPr>
          </w:p>
        </w:tc>
        <w:tc>
          <w:tcPr>
            <w:tcW w:w="4540" w:type="dxa"/>
            <w:vAlign w:val="center"/>
          </w:tcPr>
          <w:p w:rsidR="00436709" w:rsidRPr="00CD542C" w:rsidRDefault="00436709" w:rsidP="00436709">
            <w:pPr>
              <w:suppressAutoHyphens/>
              <w:spacing w:after="0" w:line="240" w:lineRule="auto"/>
              <w:outlineLvl w:val="0"/>
              <w:rPr>
                <w:rFonts w:ascii="Times New Roman" w:hAnsi="Times New Roman"/>
                <w:bCs/>
                <w:color w:val="000000"/>
                <w:sz w:val="18"/>
                <w:szCs w:val="18"/>
                <w:highlight w:val="yellow"/>
              </w:rPr>
            </w:pPr>
            <w:r w:rsidRPr="00CD542C">
              <w:rPr>
                <w:rFonts w:ascii="Times New Roman" w:hAnsi="Times New Roman"/>
                <w:bCs/>
                <w:color w:val="000000"/>
                <w:sz w:val="18"/>
                <w:szCs w:val="18"/>
              </w:rPr>
              <w:t>Надано компенсацій  106 особам.</w:t>
            </w:r>
          </w:p>
        </w:tc>
        <w:tc>
          <w:tcPr>
            <w:tcW w:w="3844" w:type="dxa"/>
            <w:gridSpan w:val="2"/>
            <w:vAlign w:val="center"/>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eastAsia="Times New Roman" w:hAnsi="Times New Roman"/>
                <w:color w:val="000000"/>
                <w:sz w:val="18"/>
                <w:szCs w:val="18"/>
              </w:rPr>
              <w:t>Підтримка громадян, які потребують стороннього догляду 140 осіб</w:t>
            </w:r>
          </w:p>
        </w:tc>
      </w:tr>
      <w:tr w:rsidR="00436709" w:rsidRPr="001C1150" w:rsidTr="00525441">
        <w:trPr>
          <w:gridAfter w:val="1"/>
          <w:wAfter w:w="8" w:type="dxa"/>
          <w:trHeight w:val="893"/>
          <w:jc w:val="center"/>
        </w:trPr>
        <w:tc>
          <w:tcPr>
            <w:tcW w:w="557" w:type="dxa"/>
            <w:vMerge/>
          </w:tcPr>
          <w:p w:rsidR="00436709" w:rsidRPr="001C1150" w:rsidRDefault="00436709" w:rsidP="00436709">
            <w:pPr>
              <w:suppressAutoHyphens/>
              <w:spacing w:after="0" w:line="1" w:lineRule="atLeast"/>
              <w:outlineLvl w:val="0"/>
              <w:rPr>
                <w:rFonts w:ascii="Times New Roman" w:hAnsi="Times New Roman"/>
                <w:bCs/>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color w:val="000000"/>
                <w:sz w:val="18"/>
                <w:szCs w:val="18"/>
              </w:rPr>
            </w:pPr>
          </w:p>
        </w:tc>
        <w:tc>
          <w:tcPr>
            <w:tcW w:w="2948" w:type="dxa"/>
            <w:vMerge/>
            <w:vAlign w:val="center"/>
          </w:tcPr>
          <w:p w:rsidR="00436709" w:rsidRPr="001C1150" w:rsidRDefault="00436709" w:rsidP="00436709">
            <w:pPr>
              <w:suppressAutoHyphens/>
              <w:spacing w:after="0" w:line="240" w:lineRule="auto"/>
              <w:outlineLvl w:val="0"/>
              <w:rPr>
                <w:rFonts w:ascii="Times New Roman" w:hAnsi="Times New Roman"/>
                <w:bCs/>
                <w:color w:val="000000"/>
                <w:position w:val="-1"/>
                <w:sz w:val="18"/>
                <w:szCs w:val="18"/>
                <w:lang w:eastAsia="ru-RU"/>
              </w:rPr>
            </w:pPr>
          </w:p>
        </w:tc>
        <w:tc>
          <w:tcPr>
            <w:tcW w:w="4540" w:type="dxa"/>
            <w:vAlign w:val="center"/>
          </w:tcPr>
          <w:p w:rsidR="00436709" w:rsidRPr="006571E7" w:rsidRDefault="00436709" w:rsidP="00436709">
            <w:pPr>
              <w:suppressAutoHyphens/>
              <w:spacing w:after="0" w:line="240" w:lineRule="auto"/>
              <w:outlineLvl w:val="0"/>
              <w:rPr>
                <w:rFonts w:ascii="Times New Roman" w:hAnsi="Times New Roman"/>
                <w:bCs/>
                <w:color w:val="000000"/>
                <w:sz w:val="18"/>
                <w:szCs w:val="18"/>
              </w:rPr>
            </w:pPr>
            <w:proofErr w:type="spellStart"/>
            <w:r w:rsidRPr="006571E7">
              <w:rPr>
                <w:rFonts w:ascii="Times New Roman" w:hAnsi="Times New Roman"/>
                <w:bCs/>
                <w:color w:val="000000"/>
                <w:sz w:val="18"/>
                <w:szCs w:val="18"/>
              </w:rPr>
              <w:t>Виплачено</w:t>
            </w:r>
            <w:proofErr w:type="spellEnd"/>
            <w:r w:rsidRPr="006571E7">
              <w:rPr>
                <w:rFonts w:ascii="Times New Roman" w:hAnsi="Times New Roman"/>
                <w:bCs/>
                <w:color w:val="000000"/>
                <w:sz w:val="18"/>
                <w:szCs w:val="18"/>
              </w:rPr>
              <w:t xml:space="preserve"> допомог 1579 громадянам  та надано АБД 593 особам.</w:t>
            </w:r>
          </w:p>
          <w:p w:rsidR="00436709" w:rsidRPr="00A11A65" w:rsidRDefault="00436709" w:rsidP="00FB3F56">
            <w:pPr>
              <w:suppressAutoHyphens/>
              <w:spacing w:after="0" w:line="240" w:lineRule="auto"/>
              <w:outlineLvl w:val="0"/>
              <w:rPr>
                <w:rFonts w:ascii="Times New Roman" w:hAnsi="Times New Roman"/>
                <w:bCs/>
                <w:color w:val="000000"/>
                <w:sz w:val="18"/>
                <w:szCs w:val="18"/>
                <w:highlight w:val="yellow"/>
              </w:rPr>
            </w:pPr>
            <w:r w:rsidRPr="0001660C">
              <w:rPr>
                <w:rFonts w:ascii="Times New Roman" w:hAnsi="Times New Roman"/>
                <w:bCs/>
                <w:color w:val="000000"/>
                <w:sz w:val="18"/>
                <w:szCs w:val="18"/>
              </w:rPr>
              <w:t>Відшкодовано 319 особам (реабілітовані,</w:t>
            </w:r>
            <w:r w:rsidR="00EB099B">
              <w:rPr>
                <w:rFonts w:ascii="Times New Roman" w:hAnsi="Times New Roman"/>
                <w:bCs/>
                <w:color w:val="000000"/>
                <w:sz w:val="18"/>
                <w:szCs w:val="18"/>
              </w:rPr>
              <w:t xml:space="preserve"> </w:t>
            </w:r>
            <w:r w:rsidRPr="0001660C">
              <w:rPr>
                <w:rFonts w:ascii="Times New Roman" w:hAnsi="Times New Roman"/>
                <w:bCs/>
                <w:color w:val="000000"/>
                <w:sz w:val="18"/>
                <w:szCs w:val="18"/>
              </w:rPr>
              <w:t>сім</w:t>
            </w:r>
            <w:r w:rsidR="00EB099B" w:rsidRPr="00EB099B">
              <w:rPr>
                <w:rFonts w:ascii="Times New Roman" w:hAnsi="Times New Roman"/>
                <w:bCs/>
                <w:color w:val="000000"/>
                <w:sz w:val="18"/>
                <w:szCs w:val="18"/>
                <w:lang w:val="ru-RU"/>
              </w:rPr>
              <w:t>’</w:t>
            </w:r>
            <w:r w:rsidR="005C1646">
              <w:rPr>
                <w:rFonts w:ascii="Times New Roman" w:hAnsi="Times New Roman"/>
                <w:bCs/>
                <w:color w:val="000000"/>
                <w:sz w:val="18"/>
                <w:szCs w:val="18"/>
              </w:rPr>
              <w:t>ї загиблих воїнів -</w:t>
            </w:r>
            <w:r w:rsidRPr="0001660C">
              <w:rPr>
                <w:rFonts w:ascii="Times New Roman" w:hAnsi="Times New Roman"/>
                <w:bCs/>
                <w:color w:val="000000"/>
                <w:sz w:val="18"/>
                <w:szCs w:val="18"/>
              </w:rPr>
              <w:t>афганців, добровольці АТО</w:t>
            </w:r>
            <w:r w:rsidR="00FB3F56">
              <w:rPr>
                <w:rFonts w:ascii="Times New Roman" w:hAnsi="Times New Roman"/>
                <w:bCs/>
                <w:color w:val="000000"/>
                <w:sz w:val="18"/>
                <w:szCs w:val="18"/>
              </w:rPr>
              <w:t>/</w:t>
            </w:r>
            <w:r w:rsidR="005C1646">
              <w:rPr>
                <w:rFonts w:ascii="Times New Roman" w:hAnsi="Times New Roman"/>
                <w:bCs/>
                <w:color w:val="000000"/>
                <w:sz w:val="18"/>
                <w:szCs w:val="18"/>
              </w:rPr>
              <w:t xml:space="preserve"> </w:t>
            </w:r>
            <w:r w:rsidRPr="0001660C">
              <w:rPr>
                <w:rFonts w:ascii="Times New Roman" w:hAnsi="Times New Roman"/>
                <w:bCs/>
                <w:color w:val="000000"/>
                <w:sz w:val="18"/>
                <w:szCs w:val="18"/>
              </w:rPr>
              <w:t>ООС) пільги на оплату ж/к послуг.</w:t>
            </w:r>
          </w:p>
        </w:tc>
        <w:tc>
          <w:tcPr>
            <w:tcW w:w="3844" w:type="dxa"/>
            <w:gridSpan w:val="2"/>
            <w:vAlign w:val="center"/>
          </w:tcPr>
          <w:p w:rsidR="00436709" w:rsidRPr="001C1150" w:rsidRDefault="00436709" w:rsidP="00436709">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Надання одноразової грошової допомоги мешканцям Тернопільської громади</w:t>
            </w:r>
          </w:p>
          <w:p w:rsidR="00436709" w:rsidRPr="001C1150" w:rsidRDefault="00436709" w:rsidP="00436709">
            <w:pPr>
              <w:suppressAutoHyphens/>
              <w:spacing w:after="0" w:line="240" w:lineRule="auto"/>
              <w:ind w:right="282"/>
              <w:outlineLvl w:val="0"/>
              <w:rPr>
                <w:rFonts w:ascii="Times New Roman" w:hAnsi="Times New Roman"/>
                <w:color w:val="000000"/>
                <w:sz w:val="18"/>
                <w:szCs w:val="18"/>
              </w:rPr>
            </w:pPr>
            <w:r w:rsidRPr="001C1150">
              <w:rPr>
                <w:rFonts w:ascii="Times New Roman" w:eastAsia="Times New Roman" w:hAnsi="Times New Roman"/>
                <w:color w:val="000000"/>
                <w:sz w:val="18"/>
                <w:szCs w:val="18"/>
              </w:rPr>
              <w:t>понад  5000 мешканців щорічно будуть охоплені різними видами державних соціальних допомог  та компенсацій</w:t>
            </w:r>
          </w:p>
        </w:tc>
      </w:tr>
      <w:tr w:rsidR="00436709" w:rsidRPr="001C1150" w:rsidTr="00525441">
        <w:trPr>
          <w:gridAfter w:val="1"/>
          <w:wAfter w:w="8" w:type="dxa"/>
          <w:trHeight w:val="527"/>
          <w:jc w:val="center"/>
        </w:trPr>
        <w:tc>
          <w:tcPr>
            <w:tcW w:w="557" w:type="dxa"/>
            <w:vMerge/>
          </w:tcPr>
          <w:p w:rsidR="00436709" w:rsidRPr="001C1150" w:rsidRDefault="00436709" w:rsidP="00436709">
            <w:pPr>
              <w:suppressAutoHyphens/>
              <w:spacing w:after="0" w:line="1" w:lineRule="atLeast"/>
              <w:outlineLvl w:val="0"/>
              <w:rPr>
                <w:rFonts w:ascii="Times New Roman" w:hAnsi="Times New Roman"/>
                <w:bCs/>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bCs/>
                <w:color w:val="000000"/>
                <w:sz w:val="18"/>
                <w:szCs w:val="18"/>
              </w:rPr>
            </w:pPr>
          </w:p>
        </w:tc>
        <w:tc>
          <w:tcPr>
            <w:tcW w:w="2948" w:type="dxa"/>
            <w:vMerge/>
            <w:vAlign w:val="center"/>
          </w:tcPr>
          <w:p w:rsidR="00436709" w:rsidRPr="001C1150" w:rsidRDefault="00436709" w:rsidP="00436709">
            <w:pPr>
              <w:suppressAutoHyphens/>
              <w:spacing w:after="0" w:line="240" w:lineRule="auto"/>
              <w:outlineLvl w:val="0"/>
              <w:rPr>
                <w:rFonts w:ascii="Times New Roman" w:hAnsi="Times New Roman"/>
                <w:bCs/>
                <w:color w:val="000000"/>
                <w:sz w:val="18"/>
                <w:szCs w:val="18"/>
              </w:rPr>
            </w:pPr>
          </w:p>
        </w:tc>
        <w:tc>
          <w:tcPr>
            <w:tcW w:w="4540" w:type="dxa"/>
            <w:vAlign w:val="center"/>
          </w:tcPr>
          <w:p w:rsidR="00436709" w:rsidRPr="00A11A65" w:rsidRDefault="00436709" w:rsidP="00436709">
            <w:pPr>
              <w:suppressAutoHyphens/>
              <w:spacing w:after="0" w:line="240" w:lineRule="auto"/>
              <w:outlineLvl w:val="0"/>
              <w:rPr>
                <w:rFonts w:ascii="Times New Roman" w:hAnsi="Times New Roman"/>
                <w:bCs/>
                <w:color w:val="000000"/>
                <w:sz w:val="18"/>
                <w:szCs w:val="18"/>
                <w:highlight w:val="yellow"/>
              </w:rPr>
            </w:pPr>
            <w:proofErr w:type="spellStart"/>
            <w:r w:rsidRPr="00EB33BC">
              <w:rPr>
                <w:rFonts w:ascii="Times New Roman" w:hAnsi="Times New Roman"/>
                <w:bCs/>
                <w:color w:val="000000"/>
                <w:sz w:val="18"/>
                <w:szCs w:val="18"/>
              </w:rPr>
              <w:t>Виплачено</w:t>
            </w:r>
            <w:proofErr w:type="spellEnd"/>
            <w:r w:rsidRPr="00EB33BC">
              <w:rPr>
                <w:rFonts w:ascii="Times New Roman" w:hAnsi="Times New Roman"/>
                <w:bCs/>
                <w:color w:val="000000"/>
                <w:sz w:val="18"/>
                <w:szCs w:val="18"/>
              </w:rPr>
              <w:t xml:space="preserve"> 18 особам.</w:t>
            </w:r>
          </w:p>
        </w:tc>
        <w:tc>
          <w:tcPr>
            <w:tcW w:w="3844" w:type="dxa"/>
            <w:gridSpan w:val="2"/>
            <w:vAlign w:val="center"/>
          </w:tcPr>
          <w:p w:rsidR="00436709" w:rsidRPr="001C1150" w:rsidRDefault="00436709" w:rsidP="00436709">
            <w:pPr>
              <w:spacing w:after="0" w:line="240" w:lineRule="auto"/>
              <w:rPr>
                <w:rFonts w:ascii="Times New Roman" w:hAnsi="Times New Roman"/>
                <w:bCs/>
                <w:color w:val="000000"/>
                <w:sz w:val="18"/>
                <w:szCs w:val="18"/>
              </w:rPr>
            </w:pPr>
            <w:r w:rsidRPr="001C1150">
              <w:rPr>
                <w:rFonts w:ascii="Times New Roman" w:hAnsi="Times New Roman"/>
                <w:color w:val="000000"/>
                <w:sz w:val="18"/>
                <w:szCs w:val="18"/>
              </w:rPr>
              <w:t>Грошової допомоги громадянам, відібраним і  направленим Тернопільським об’єднаним  міським територіальним центром комплектування та соціальної підтримки для проходження військової служби у Збройних Силах України  за контрактом, 150 осіб щорічно</w:t>
            </w:r>
          </w:p>
        </w:tc>
      </w:tr>
      <w:tr w:rsidR="00436709" w:rsidRPr="001C1150" w:rsidTr="00525441">
        <w:trPr>
          <w:gridAfter w:val="1"/>
          <w:wAfter w:w="8" w:type="dxa"/>
          <w:trHeight w:val="526"/>
          <w:jc w:val="center"/>
        </w:trPr>
        <w:tc>
          <w:tcPr>
            <w:tcW w:w="557" w:type="dxa"/>
            <w:vMerge/>
          </w:tcPr>
          <w:p w:rsidR="00436709" w:rsidRPr="001C1150" w:rsidRDefault="00436709" w:rsidP="00436709">
            <w:pPr>
              <w:suppressAutoHyphens/>
              <w:spacing w:after="0" w:line="1" w:lineRule="atLeast"/>
              <w:outlineLvl w:val="0"/>
              <w:rPr>
                <w:rFonts w:ascii="Times New Roman" w:hAnsi="Times New Roman"/>
                <w:bCs/>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color w:val="000000"/>
                <w:sz w:val="18"/>
                <w:szCs w:val="18"/>
              </w:rPr>
            </w:pPr>
          </w:p>
        </w:tc>
        <w:tc>
          <w:tcPr>
            <w:tcW w:w="2948" w:type="dxa"/>
            <w:vMerge/>
            <w:vAlign w:val="center"/>
          </w:tcPr>
          <w:p w:rsidR="00436709" w:rsidRPr="001C1150" w:rsidRDefault="00436709" w:rsidP="00436709">
            <w:pPr>
              <w:suppressAutoHyphens/>
              <w:spacing w:after="0" w:line="240" w:lineRule="auto"/>
              <w:outlineLvl w:val="0"/>
              <w:rPr>
                <w:rFonts w:ascii="Times New Roman" w:hAnsi="Times New Roman"/>
                <w:bCs/>
                <w:color w:val="000000"/>
                <w:sz w:val="18"/>
                <w:szCs w:val="18"/>
              </w:rPr>
            </w:pPr>
          </w:p>
        </w:tc>
        <w:tc>
          <w:tcPr>
            <w:tcW w:w="4540" w:type="dxa"/>
            <w:vAlign w:val="center"/>
          </w:tcPr>
          <w:p w:rsidR="00436709" w:rsidRPr="00A11A65" w:rsidRDefault="00436709" w:rsidP="00A01C91">
            <w:pPr>
              <w:suppressAutoHyphens/>
              <w:spacing w:after="0" w:line="240" w:lineRule="auto"/>
              <w:outlineLvl w:val="0"/>
              <w:rPr>
                <w:rFonts w:ascii="Times New Roman" w:hAnsi="Times New Roman"/>
                <w:bCs/>
                <w:color w:val="000000"/>
                <w:sz w:val="18"/>
                <w:szCs w:val="18"/>
                <w:highlight w:val="yellow"/>
              </w:rPr>
            </w:pPr>
            <w:r w:rsidRPr="00050025">
              <w:rPr>
                <w:rFonts w:ascii="Times New Roman" w:hAnsi="Times New Roman"/>
                <w:bCs/>
                <w:color w:val="000000"/>
                <w:sz w:val="18"/>
                <w:szCs w:val="18"/>
              </w:rPr>
              <w:t>-</w:t>
            </w:r>
          </w:p>
        </w:tc>
        <w:tc>
          <w:tcPr>
            <w:tcW w:w="3844" w:type="dxa"/>
            <w:gridSpan w:val="2"/>
            <w:vAlign w:val="center"/>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Компенсаційні виплати за земельні ділянки    учасникам бойових дій АТО,ООС   40 особам щорічно</w:t>
            </w:r>
          </w:p>
        </w:tc>
      </w:tr>
      <w:tr w:rsidR="00436709" w:rsidRPr="001C1150" w:rsidTr="000A45BB">
        <w:trPr>
          <w:gridAfter w:val="1"/>
          <w:wAfter w:w="8" w:type="dxa"/>
          <w:trHeight w:val="974"/>
          <w:jc w:val="center"/>
        </w:trPr>
        <w:tc>
          <w:tcPr>
            <w:tcW w:w="557" w:type="dxa"/>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2</w:t>
            </w:r>
          </w:p>
        </w:tc>
        <w:tc>
          <w:tcPr>
            <w:tcW w:w="3861" w:type="dxa"/>
            <w:gridSpan w:val="2"/>
            <w:vAlign w:val="center"/>
          </w:tcPr>
          <w:p w:rsidR="00436709" w:rsidRPr="001C1150" w:rsidRDefault="00436709" w:rsidP="00436709">
            <w:pPr>
              <w:spacing w:after="0" w:line="240" w:lineRule="auto"/>
              <w:rPr>
                <w:rFonts w:ascii="Times New Roman" w:hAnsi="Times New Roman"/>
                <w:bCs/>
                <w:color w:val="000000"/>
                <w:sz w:val="18"/>
                <w:szCs w:val="18"/>
              </w:rPr>
            </w:pPr>
            <w:r w:rsidRPr="001C1150">
              <w:rPr>
                <w:rFonts w:ascii="Times New Roman" w:hAnsi="Times New Roman"/>
                <w:color w:val="000000"/>
                <w:sz w:val="18"/>
                <w:szCs w:val="18"/>
              </w:rPr>
              <w:t>Співпраця з недержавними суб’єктами , що надають соціальні послуги   з використанням механізму соціального замовлення</w:t>
            </w:r>
          </w:p>
        </w:tc>
        <w:tc>
          <w:tcPr>
            <w:tcW w:w="2948" w:type="dxa"/>
            <w:vAlign w:val="center"/>
          </w:tcPr>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Управління соціальної політики</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Недержавні суб’єкти</w:t>
            </w:r>
          </w:p>
        </w:tc>
        <w:tc>
          <w:tcPr>
            <w:tcW w:w="4540" w:type="dxa"/>
            <w:vAlign w:val="center"/>
          </w:tcPr>
          <w:p w:rsidR="00436709" w:rsidRPr="00A11A65" w:rsidRDefault="00436709" w:rsidP="00436709">
            <w:pPr>
              <w:suppressAutoHyphens/>
              <w:spacing w:after="0" w:line="240" w:lineRule="auto"/>
              <w:outlineLvl w:val="0"/>
              <w:rPr>
                <w:rFonts w:ascii="Times New Roman" w:hAnsi="Times New Roman"/>
                <w:bCs/>
                <w:color w:val="000000"/>
                <w:sz w:val="18"/>
                <w:szCs w:val="18"/>
                <w:highlight w:val="yellow"/>
              </w:rPr>
            </w:pPr>
            <w:r>
              <w:rPr>
                <w:rFonts w:ascii="Times New Roman" w:hAnsi="Times New Roman"/>
                <w:bCs/>
                <w:color w:val="000000"/>
                <w:sz w:val="20"/>
                <w:szCs w:val="20"/>
              </w:rPr>
              <w:t>Профінансовано 15 осіб за надані соціальні послуги</w:t>
            </w:r>
          </w:p>
        </w:tc>
        <w:tc>
          <w:tcPr>
            <w:tcW w:w="3844" w:type="dxa"/>
            <w:gridSpan w:val="2"/>
            <w:vAlign w:val="center"/>
          </w:tcPr>
          <w:p w:rsidR="00436709" w:rsidRPr="001C1150" w:rsidRDefault="00436709" w:rsidP="00436709">
            <w:pPr>
              <w:spacing w:after="0" w:line="240" w:lineRule="auto"/>
              <w:rPr>
                <w:rFonts w:ascii="Times New Roman" w:hAnsi="Times New Roman"/>
                <w:bCs/>
                <w:color w:val="000000"/>
                <w:sz w:val="18"/>
                <w:szCs w:val="18"/>
              </w:rPr>
            </w:pPr>
            <w:r w:rsidRPr="001C1150">
              <w:rPr>
                <w:rFonts w:ascii="Times New Roman" w:hAnsi="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436709" w:rsidRPr="001C1150" w:rsidTr="00525441">
        <w:trPr>
          <w:gridAfter w:val="1"/>
          <w:wAfter w:w="8" w:type="dxa"/>
          <w:trHeight w:val="376"/>
          <w:jc w:val="center"/>
        </w:trPr>
        <w:tc>
          <w:tcPr>
            <w:tcW w:w="557" w:type="dxa"/>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3</w:t>
            </w:r>
          </w:p>
        </w:tc>
        <w:tc>
          <w:tcPr>
            <w:tcW w:w="3861" w:type="dxa"/>
            <w:gridSpan w:val="2"/>
            <w:vAlign w:val="center"/>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Сприяння розвитку системи надання соціальних та реабілітаційних послуг, розширення їх  переліку та </w:t>
            </w:r>
            <w:r w:rsidRPr="001C1150">
              <w:rPr>
                <w:rFonts w:ascii="Times New Roman" w:hAnsi="Times New Roman"/>
                <w:color w:val="000000"/>
                <w:position w:val="-1"/>
                <w:sz w:val="18"/>
                <w:szCs w:val="18"/>
                <w:lang w:eastAsia="ru-RU"/>
              </w:rPr>
              <w:t>об’єднанню людей поважного віку для успішної адаптації до нового етапу в житті</w:t>
            </w:r>
          </w:p>
          <w:p w:rsidR="00436709" w:rsidRPr="001C1150" w:rsidRDefault="00436709" w:rsidP="00436709">
            <w:pPr>
              <w:spacing w:after="0" w:line="240" w:lineRule="auto"/>
              <w:rPr>
                <w:rFonts w:ascii="Times New Roman" w:hAnsi="Times New Roman"/>
                <w:color w:val="000000"/>
                <w:sz w:val="18"/>
                <w:szCs w:val="18"/>
              </w:rPr>
            </w:pPr>
          </w:p>
          <w:p w:rsidR="00436709" w:rsidRPr="001C1150" w:rsidRDefault="00436709" w:rsidP="00436709">
            <w:pPr>
              <w:spacing w:after="0" w:line="240" w:lineRule="auto"/>
              <w:rPr>
                <w:rFonts w:ascii="Times New Roman" w:hAnsi="Times New Roman"/>
                <w:color w:val="000000"/>
                <w:sz w:val="18"/>
                <w:szCs w:val="18"/>
              </w:rPr>
            </w:pPr>
          </w:p>
        </w:tc>
        <w:tc>
          <w:tcPr>
            <w:tcW w:w="2948" w:type="dxa"/>
            <w:vAlign w:val="center"/>
          </w:tcPr>
          <w:p w:rsidR="00436709" w:rsidRPr="001C1150" w:rsidRDefault="00436709" w:rsidP="00436709">
            <w:pPr>
              <w:spacing w:after="0" w:line="240" w:lineRule="auto"/>
              <w:rPr>
                <w:rFonts w:ascii="Times New Roman" w:hAnsi="Times New Roman"/>
                <w:color w:val="000000"/>
                <w:position w:val="-1"/>
                <w:sz w:val="18"/>
                <w:szCs w:val="18"/>
                <w:lang w:eastAsia="ru-RU"/>
              </w:rPr>
            </w:pPr>
            <w:r w:rsidRPr="001C1150">
              <w:rPr>
                <w:rFonts w:ascii="Times New Roman" w:hAnsi="Times New Roman"/>
                <w:color w:val="000000"/>
                <w:position w:val="-1"/>
                <w:sz w:val="18"/>
                <w:szCs w:val="18"/>
                <w:lang w:eastAsia="ru-RU"/>
              </w:rPr>
              <w:t>Управління соціальної політики</w:t>
            </w:r>
          </w:p>
          <w:p w:rsidR="00436709" w:rsidRPr="001C1150" w:rsidRDefault="00436709" w:rsidP="00436709">
            <w:pPr>
              <w:suppressAutoHyphens/>
              <w:spacing w:after="0" w:line="240" w:lineRule="auto"/>
              <w:outlineLvl w:val="0"/>
              <w:rPr>
                <w:rFonts w:ascii="Times New Roman" w:hAnsi="Times New Roman"/>
                <w:color w:val="000000"/>
                <w:position w:val="-1"/>
                <w:sz w:val="18"/>
                <w:szCs w:val="18"/>
                <w:lang w:eastAsia="ru-RU"/>
              </w:rPr>
            </w:pPr>
            <w:r w:rsidRPr="001C1150">
              <w:rPr>
                <w:rFonts w:ascii="Times New Roman" w:hAnsi="Times New Roman"/>
                <w:color w:val="000000"/>
                <w:position w:val="-1"/>
                <w:sz w:val="18"/>
                <w:szCs w:val="18"/>
                <w:lang w:eastAsia="ru-RU"/>
              </w:rPr>
              <w:t>Територіальний центр соціального обслуговування населення</w:t>
            </w:r>
          </w:p>
          <w:p w:rsidR="00436709" w:rsidRPr="001C1150" w:rsidRDefault="00436709" w:rsidP="00436709">
            <w:pPr>
              <w:suppressAutoHyphens/>
              <w:spacing w:after="0" w:line="240" w:lineRule="auto"/>
              <w:outlineLvl w:val="0"/>
              <w:rPr>
                <w:rFonts w:ascii="Times New Roman" w:hAnsi="Times New Roman"/>
                <w:color w:val="000000"/>
                <w:position w:val="-1"/>
                <w:sz w:val="18"/>
                <w:szCs w:val="18"/>
                <w:lang w:eastAsia="ru-RU"/>
              </w:rPr>
            </w:pPr>
          </w:p>
          <w:p w:rsidR="00436709" w:rsidRPr="001C1150" w:rsidRDefault="00436709" w:rsidP="00436709">
            <w:pPr>
              <w:suppressAutoHyphens/>
              <w:spacing w:after="0" w:line="240" w:lineRule="auto"/>
              <w:outlineLvl w:val="0"/>
              <w:rPr>
                <w:rFonts w:ascii="Times New Roman" w:hAnsi="Times New Roman"/>
                <w:color w:val="000000"/>
                <w:position w:val="-1"/>
                <w:sz w:val="18"/>
                <w:szCs w:val="18"/>
                <w:lang w:eastAsia="ru-RU"/>
              </w:rPr>
            </w:pPr>
            <w:r w:rsidRPr="001C1150">
              <w:rPr>
                <w:rFonts w:ascii="Times New Roman" w:hAnsi="Times New Roman"/>
                <w:color w:val="000000"/>
                <w:position w:val="-1"/>
                <w:sz w:val="18"/>
                <w:szCs w:val="18"/>
                <w:lang w:eastAsia="ru-RU"/>
              </w:rPr>
              <w:t>КЗ «Центр соціальної реабілітації дітей-інвалідів»</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p>
        </w:tc>
        <w:tc>
          <w:tcPr>
            <w:tcW w:w="4540" w:type="dxa"/>
            <w:vAlign w:val="center"/>
          </w:tcPr>
          <w:p w:rsidR="00436709" w:rsidRPr="00557E7A" w:rsidRDefault="00436709" w:rsidP="00436709">
            <w:pPr>
              <w:suppressAutoHyphens/>
              <w:spacing w:after="0" w:line="240" w:lineRule="auto"/>
              <w:outlineLvl w:val="0"/>
              <w:rPr>
                <w:rFonts w:ascii="Times New Roman" w:hAnsi="Times New Roman"/>
                <w:bCs/>
                <w:color w:val="000000"/>
                <w:sz w:val="18"/>
                <w:szCs w:val="18"/>
              </w:rPr>
            </w:pPr>
            <w:r w:rsidRPr="00557E7A">
              <w:rPr>
                <w:rFonts w:ascii="Times New Roman" w:hAnsi="Times New Roman"/>
                <w:bCs/>
                <w:color w:val="000000"/>
                <w:sz w:val="18"/>
                <w:szCs w:val="18"/>
              </w:rPr>
              <w:t xml:space="preserve">В благодійній їдальні харчувалось 360 осіб </w:t>
            </w:r>
          </w:p>
          <w:p w:rsidR="00436709" w:rsidRPr="00A11A65" w:rsidRDefault="00436709" w:rsidP="00436709">
            <w:pPr>
              <w:suppressAutoHyphens/>
              <w:spacing w:after="0" w:line="240" w:lineRule="auto"/>
              <w:outlineLvl w:val="0"/>
              <w:rPr>
                <w:rFonts w:ascii="Times New Roman" w:hAnsi="Times New Roman"/>
                <w:bCs/>
                <w:color w:val="000000"/>
                <w:sz w:val="18"/>
                <w:szCs w:val="18"/>
                <w:highlight w:val="yellow"/>
              </w:rPr>
            </w:pPr>
          </w:p>
        </w:tc>
        <w:tc>
          <w:tcPr>
            <w:tcW w:w="3844" w:type="dxa"/>
            <w:gridSpan w:val="2"/>
            <w:vAlign w:val="center"/>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Розвиток соціальних проектів «Чаювання поза часом», «Час жити» та «Здорові люди», </w:t>
            </w:r>
            <w:r w:rsidRPr="001C1150">
              <w:rPr>
                <w:rFonts w:ascii="Times New Roman" w:hAnsi="Times New Roman"/>
                <w:color w:val="000000"/>
                <w:position w:val="-1"/>
                <w:sz w:val="18"/>
                <w:szCs w:val="18"/>
                <w:lang w:eastAsia="ru-RU"/>
              </w:rPr>
              <w:t xml:space="preserve">соціально-педагогічної послуги «Університет третього </w:t>
            </w:r>
            <w:proofErr w:type="spellStart"/>
            <w:r w:rsidRPr="001C1150">
              <w:rPr>
                <w:rFonts w:ascii="Times New Roman" w:hAnsi="Times New Roman"/>
                <w:color w:val="000000"/>
                <w:position w:val="-1"/>
                <w:sz w:val="18"/>
                <w:szCs w:val="18"/>
                <w:lang w:eastAsia="ru-RU"/>
              </w:rPr>
              <w:t>віку»,проекту</w:t>
            </w:r>
            <w:proofErr w:type="spellEnd"/>
            <w:r w:rsidRPr="001C1150">
              <w:rPr>
                <w:rFonts w:ascii="Times New Roman" w:hAnsi="Times New Roman"/>
                <w:color w:val="000000"/>
                <w:position w:val="-1"/>
                <w:sz w:val="18"/>
                <w:szCs w:val="18"/>
                <w:lang w:eastAsia="ru-RU"/>
              </w:rPr>
              <w:t xml:space="preserve"> «Єднання поколінь», організація заходів для збереження  здоров’я людей в літньому віці (заняття на </w:t>
            </w:r>
            <w:proofErr w:type="spellStart"/>
            <w:r w:rsidRPr="001C1150">
              <w:rPr>
                <w:rFonts w:ascii="Times New Roman" w:hAnsi="Times New Roman"/>
                <w:color w:val="000000"/>
                <w:position w:val="-1"/>
                <w:sz w:val="18"/>
                <w:szCs w:val="18"/>
                <w:lang w:eastAsia="ru-RU"/>
              </w:rPr>
              <w:t>тренажерах,лікувальна</w:t>
            </w:r>
            <w:proofErr w:type="spellEnd"/>
            <w:r w:rsidRPr="001C1150">
              <w:rPr>
                <w:rFonts w:ascii="Times New Roman" w:hAnsi="Times New Roman"/>
                <w:color w:val="000000"/>
                <w:position w:val="-1"/>
                <w:sz w:val="18"/>
                <w:szCs w:val="18"/>
                <w:lang w:eastAsia="ru-RU"/>
              </w:rPr>
              <w:t xml:space="preserve"> фізкультура та інше),забезпечення безкоштовним одноразовим харчуванням до 600 осіб щорічно</w:t>
            </w:r>
          </w:p>
        </w:tc>
      </w:tr>
      <w:tr w:rsidR="00436709" w:rsidRPr="001C1150" w:rsidTr="00525441">
        <w:trPr>
          <w:gridAfter w:val="1"/>
          <w:wAfter w:w="8" w:type="dxa"/>
          <w:trHeight w:val="376"/>
          <w:jc w:val="center"/>
        </w:trPr>
        <w:tc>
          <w:tcPr>
            <w:tcW w:w="557" w:type="dxa"/>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4</w:t>
            </w:r>
          </w:p>
        </w:tc>
        <w:tc>
          <w:tcPr>
            <w:tcW w:w="3861" w:type="dxa"/>
            <w:gridSpan w:val="2"/>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Забезпечення доступу осіб з інвалідністю, які мають труднощі у пересуванні  до об’єктів соціальної інфраструктури</w:t>
            </w:r>
          </w:p>
        </w:tc>
        <w:tc>
          <w:tcPr>
            <w:tcW w:w="2948" w:type="dxa"/>
          </w:tcPr>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управління соціальної політики,</w:t>
            </w:r>
          </w:p>
          <w:p w:rsidR="00436709" w:rsidRPr="001C1150" w:rsidRDefault="00436709" w:rsidP="00436709">
            <w:pPr>
              <w:suppressAutoHyphens/>
              <w:spacing w:after="0" w:line="240" w:lineRule="auto"/>
              <w:outlineLvl w:val="0"/>
              <w:rPr>
                <w:rFonts w:ascii="Times New Roman" w:hAnsi="Times New Roman"/>
                <w:color w:val="000000"/>
                <w:position w:val="-1"/>
                <w:sz w:val="18"/>
                <w:szCs w:val="18"/>
                <w:lang w:eastAsia="ru-RU"/>
              </w:rPr>
            </w:pPr>
            <w:r w:rsidRPr="001C1150">
              <w:rPr>
                <w:rFonts w:ascii="Times New Roman" w:hAnsi="Times New Roman"/>
                <w:color w:val="000000"/>
                <w:position w:val="-1"/>
                <w:sz w:val="18"/>
                <w:szCs w:val="18"/>
                <w:lang w:eastAsia="ru-RU"/>
              </w:rPr>
              <w:t>Територіальний центр соціального обслуговування населення</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БФ «</w:t>
            </w:r>
            <w:proofErr w:type="spellStart"/>
            <w:r w:rsidRPr="001C1150">
              <w:rPr>
                <w:rFonts w:ascii="Times New Roman" w:hAnsi="Times New Roman"/>
                <w:bCs/>
                <w:color w:val="000000"/>
                <w:sz w:val="18"/>
                <w:szCs w:val="18"/>
              </w:rPr>
              <w:t>Карітас</w:t>
            </w:r>
            <w:proofErr w:type="spellEnd"/>
            <w:r w:rsidRPr="001C1150">
              <w:rPr>
                <w:rFonts w:ascii="Times New Roman" w:hAnsi="Times New Roman"/>
                <w:bCs/>
                <w:color w:val="000000"/>
                <w:sz w:val="18"/>
                <w:szCs w:val="18"/>
              </w:rPr>
              <w:t>»</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p>
        </w:tc>
        <w:tc>
          <w:tcPr>
            <w:tcW w:w="4540" w:type="dxa"/>
          </w:tcPr>
          <w:p w:rsidR="00436709" w:rsidRPr="00A11A65" w:rsidRDefault="00436709" w:rsidP="00436709">
            <w:pPr>
              <w:suppressAutoHyphens/>
              <w:spacing w:after="0" w:line="240" w:lineRule="auto"/>
              <w:outlineLvl w:val="0"/>
              <w:rPr>
                <w:rFonts w:ascii="Times New Roman" w:hAnsi="Times New Roman"/>
                <w:bCs/>
                <w:color w:val="000000"/>
                <w:sz w:val="18"/>
                <w:szCs w:val="18"/>
                <w:highlight w:val="yellow"/>
              </w:rPr>
            </w:pPr>
            <w:r>
              <w:rPr>
                <w:rFonts w:ascii="Times New Roman" w:hAnsi="Times New Roman"/>
                <w:bCs/>
                <w:color w:val="000000"/>
                <w:sz w:val="20"/>
                <w:szCs w:val="20"/>
              </w:rPr>
              <w:t>Послугою скористались 117 осіб</w:t>
            </w:r>
          </w:p>
        </w:tc>
        <w:tc>
          <w:tcPr>
            <w:tcW w:w="3844" w:type="dxa"/>
            <w:gridSpan w:val="2"/>
          </w:tcPr>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Безкоштовне перевезення осіб з інвалідністю з порушенням опорно-рухового апарату, осіб з вадами зору  та іншими захворюваннями, які пересуваються на візках</w:t>
            </w:r>
          </w:p>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надання допомоги при переміщенні у громадських місцях і транспорті для відвідування органів державної влади та місцевого самоврядування, установ, організацій та закладів.</w:t>
            </w:r>
            <w:r w:rsidRPr="001C1150">
              <w:rPr>
                <w:rFonts w:ascii="Times New Roman" w:hAnsi="Times New Roman"/>
                <w:b/>
                <w:color w:val="000000"/>
                <w:sz w:val="18"/>
                <w:szCs w:val="18"/>
              </w:rPr>
              <w:t>;</w:t>
            </w:r>
            <w:r w:rsidRPr="001C1150">
              <w:rPr>
                <w:rFonts w:ascii="Times New Roman" w:hAnsi="Times New Roman"/>
                <w:bCs/>
                <w:color w:val="000000"/>
                <w:sz w:val="18"/>
                <w:szCs w:val="18"/>
              </w:rPr>
              <w:t xml:space="preserve"> </w:t>
            </w:r>
          </w:p>
          <w:p w:rsidR="00436709" w:rsidRPr="001C1150" w:rsidRDefault="00436709" w:rsidP="00436709">
            <w:pPr>
              <w:suppressAutoHyphens/>
              <w:spacing w:after="0" w:line="240" w:lineRule="auto"/>
              <w:outlineLvl w:val="0"/>
              <w:rPr>
                <w:rFonts w:ascii="Times New Roman" w:hAnsi="Times New Roman"/>
                <w:color w:val="000000"/>
                <w:sz w:val="18"/>
                <w:szCs w:val="18"/>
              </w:rPr>
            </w:pPr>
            <w:r w:rsidRPr="001C1150">
              <w:rPr>
                <w:rFonts w:ascii="Times New Roman" w:hAnsi="Times New Roman"/>
                <w:bCs/>
                <w:color w:val="000000"/>
                <w:sz w:val="18"/>
                <w:szCs w:val="18"/>
              </w:rPr>
              <w:t>Запровадження послуги фізичного супроводу осіб з інвалідності I групи по зору</w:t>
            </w:r>
            <w:r w:rsidRPr="001C1150">
              <w:rPr>
                <w:rFonts w:ascii="Times New Roman" w:hAnsi="Times New Roman"/>
                <w:color w:val="000000"/>
                <w:sz w:val="18"/>
                <w:szCs w:val="18"/>
              </w:rPr>
              <w:t xml:space="preserve">  </w:t>
            </w:r>
          </w:p>
        </w:tc>
      </w:tr>
      <w:tr w:rsidR="00436709" w:rsidRPr="001C1150" w:rsidTr="00525441">
        <w:trPr>
          <w:gridAfter w:val="1"/>
          <w:wAfter w:w="8" w:type="dxa"/>
          <w:trHeight w:val="376"/>
          <w:jc w:val="center"/>
        </w:trPr>
        <w:tc>
          <w:tcPr>
            <w:tcW w:w="557" w:type="dxa"/>
          </w:tcPr>
          <w:p w:rsidR="00436709" w:rsidRPr="001C1150" w:rsidRDefault="00436709" w:rsidP="00436709">
            <w:pPr>
              <w:suppressAutoHyphens/>
              <w:spacing w:after="0" w:line="1" w:lineRule="atLeast"/>
              <w:outlineLvl w:val="0"/>
              <w:rPr>
                <w:rFonts w:ascii="Times New Roman" w:hAnsi="Times New Roman"/>
                <w:bCs/>
                <w:sz w:val="18"/>
                <w:szCs w:val="18"/>
              </w:rPr>
            </w:pPr>
            <w:r w:rsidRPr="001C1150">
              <w:rPr>
                <w:rFonts w:ascii="Times New Roman" w:hAnsi="Times New Roman"/>
                <w:bCs/>
                <w:sz w:val="18"/>
                <w:szCs w:val="18"/>
              </w:rPr>
              <w:t>5</w:t>
            </w:r>
          </w:p>
        </w:tc>
        <w:tc>
          <w:tcPr>
            <w:tcW w:w="3861" w:type="dxa"/>
            <w:gridSpan w:val="2"/>
          </w:tcPr>
          <w:p w:rsidR="00436709" w:rsidRPr="001C1150" w:rsidRDefault="00436709" w:rsidP="00436709">
            <w:pPr>
              <w:spacing w:after="0" w:line="240" w:lineRule="auto"/>
              <w:rPr>
                <w:rFonts w:ascii="Times New Roman" w:hAnsi="Times New Roman"/>
                <w:bCs/>
                <w:color w:val="000000"/>
                <w:sz w:val="18"/>
                <w:szCs w:val="18"/>
              </w:rPr>
            </w:pPr>
            <w:r w:rsidRPr="001C1150">
              <w:rPr>
                <w:rFonts w:ascii="Times New Roman" w:hAnsi="Times New Roman"/>
                <w:color w:val="000000"/>
                <w:sz w:val="18"/>
                <w:szCs w:val="18"/>
              </w:rPr>
              <w:t xml:space="preserve">Фінансова підтримка діяльності громадських організацій (об’єднань, товариств) осіб з інвалідністю і ветеранів та задоволення їх соціальних інтересів </w:t>
            </w:r>
          </w:p>
        </w:tc>
        <w:tc>
          <w:tcPr>
            <w:tcW w:w="2948" w:type="dxa"/>
          </w:tcPr>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 xml:space="preserve">управління соціальної політики, громадські об’єднання </w:t>
            </w:r>
          </w:p>
        </w:tc>
        <w:tc>
          <w:tcPr>
            <w:tcW w:w="4540" w:type="dxa"/>
          </w:tcPr>
          <w:p w:rsidR="00436709" w:rsidRPr="000F1530" w:rsidRDefault="00436709" w:rsidP="009840CB">
            <w:pPr>
              <w:suppressAutoHyphens/>
              <w:spacing w:after="0" w:line="240" w:lineRule="auto"/>
              <w:outlineLvl w:val="0"/>
              <w:rPr>
                <w:rFonts w:ascii="Times New Roman" w:hAnsi="Times New Roman"/>
                <w:bCs/>
                <w:color w:val="000000"/>
                <w:sz w:val="18"/>
                <w:szCs w:val="18"/>
              </w:rPr>
            </w:pPr>
            <w:r w:rsidRPr="000F1530">
              <w:rPr>
                <w:rFonts w:ascii="Times New Roman" w:hAnsi="Times New Roman"/>
                <w:bCs/>
                <w:color w:val="000000"/>
                <w:sz w:val="18"/>
                <w:szCs w:val="18"/>
              </w:rPr>
              <w:t>-</w:t>
            </w:r>
          </w:p>
        </w:tc>
        <w:tc>
          <w:tcPr>
            <w:tcW w:w="3844" w:type="dxa"/>
            <w:gridSpan w:val="2"/>
          </w:tcPr>
          <w:p w:rsidR="00436709" w:rsidRPr="001C1150" w:rsidRDefault="00436709" w:rsidP="00436709">
            <w:pPr>
              <w:suppressAutoHyphens/>
              <w:spacing w:after="0" w:line="240" w:lineRule="auto"/>
              <w:outlineLvl w:val="0"/>
              <w:rPr>
                <w:rFonts w:ascii="Times New Roman" w:hAnsi="Times New Roman"/>
                <w:bCs/>
                <w:color w:val="000000"/>
                <w:sz w:val="18"/>
                <w:szCs w:val="18"/>
              </w:rPr>
            </w:pPr>
            <w:r w:rsidRPr="001C1150">
              <w:rPr>
                <w:rFonts w:ascii="Times New Roman" w:hAnsi="Times New Roman"/>
                <w:color w:val="000000"/>
                <w:sz w:val="18"/>
                <w:szCs w:val="18"/>
              </w:rPr>
              <w:t xml:space="preserve">Створення сприятливих умов для діяльності громадських </w:t>
            </w:r>
            <w:proofErr w:type="spellStart"/>
            <w:r w:rsidRPr="001C1150">
              <w:rPr>
                <w:rFonts w:ascii="Times New Roman" w:hAnsi="Times New Roman"/>
                <w:color w:val="000000"/>
                <w:sz w:val="18"/>
                <w:szCs w:val="18"/>
              </w:rPr>
              <w:t>організацій,вивчення</w:t>
            </w:r>
            <w:proofErr w:type="spellEnd"/>
            <w:r w:rsidRPr="001C1150">
              <w:rPr>
                <w:rFonts w:ascii="Times New Roman" w:hAnsi="Times New Roman"/>
                <w:color w:val="000000"/>
                <w:sz w:val="18"/>
                <w:szCs w:val="18"/>
              </w:rPr>
              <w:t xml:space="preserve"> проблем осіб з інвалідністю та ефективного вирішення питань їх соціального захисту</w:t>
            </w:r>
          </w:p>
        </w:tc>
      </w:tr>
      <w:tr w:rsidR="00436709" w:rsidRPr="001C1150" w:rsidTr="006F2C97">
        <w:trPr>
          <w:gridAfter w:val="1"/>
          <w:wAfter w:w="8" w:type="dxa"/>
          <w:trHeight w:val="1147"/>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6</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vMerge w:val="restart"/>
            <w:tcBorders>
              <w:left w:val="single" w:sz="4" w:space="0" w:color="auto"/>
              <w:right w:val="single" w:sz="4" w:space="0" w:color="auto"/>
            </w:tcBorders>
          </w:tcPr>
          <w:p w:rsidR="00436709" w:rsidRPr="001C1150" w:rsidRDefault="00436709" w:rsidP="00436709">
            <w:pPr>
              <w:widowControl w:val="0"/>
              <w:spacing w:after="0" w:line="240" w:lineRule="auto"/>
              <w:ind w:left="142"/>
              <w:rPr>
                <w:rFonts w:ascii="Times New Roman" w:eastAsia="Times New Roman" w:hAnsi="Times New Roman"/>
                <w:color w:val="000000"/>
                <w:sz w:val="18"/>
                <w:szCs w:val="18"/>
                <w:lang w:eastAsia="uk-UA" w:bidi="uk-UA"/>
              </w:rPr>
            </w:pPr>
            <w:r w:rsidRPr="001C1150">
              <w:rPr>
                <w:rFonts w:ascii="Times New Roman" w:eastAsia="Times New Roman" w:hAnsi="Times New Roman"/>
                <w:color w:val="000000"/>
                <w:sz w:val="18"/>
                <w:szCs w:val="18"/>
                <w:lang w:eastAsia="uk-UA" w:bidi="uk-UA"/>
              </w:rPr>
              <w:t xml:space="preserve">Покращення забезпеченості соціальною інфраструктурою </w:t>
            </w: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управління соціальної політики</w:t>
            </w:r>
          </w:p>
          <w:p w:rsidR="00436709" w:rsidRPr="001C1150" w:rsidRDefault="00436709" w:rsidP="00436709">
            <w:pPr>
              <w:spacing w:after="0" w:line="240" w:lineRule="auto"/>
              <w:outlineLvl w:val="0"/>
              <w:rPr>
                <w:rFonts w:ascii="Times New Roman" w:hAnsi="Times New Roman"/>
                <w:bCs/>
                <w:color w:val="000000"/>
                <w:sz w:val="18"/>
                <w:szCs w:val="18"/>
              </w:rPr>
            </w:pPr>
            <w:r w:rsidRPr="001C1150">
              <w:rPr>
                <w:rFonts w:ascii="Times New Roman" w:hAnsi="Times New Roman"/>
                <w:bCs/>
                <w:color w:val="000000"/>
                <w:sz w:val="18"/>
                <w:szCs w:val="18"/>
              </w:rPr>
              <w:t xml:space="preserve">відділ квартирного </w:t>
            </w:r>
            <w:proofErr w:type="spellStart"/>
            <w:r w:rsidRPr="001C1150">
              <w:rPr>
                <w:rFonts w:ascii="Times New Roman" w:hAnsi="Times New Roman"/>
                <w:bCs/>
                <w:color w:val="000000"/>
                <w:sz w:val="18"/>
                <w:szCs w:val="18"/>
              </w:rPr>
              <w:t>рбліку</w:t>
            </w:r>
            <w:proofErr w:type="spellEnd"/>
            <w:r w:rsidRPr="001C1150">
              <w:rPr>
                <w:rFonts w:ascii="Times New Roman" w:hAnsi="Times New Roman"/>
                <w:bCs/>
                <w:color w:val="000000"/>
                <w:sz w:val="18"/>
                <w:szCs w:val="18"/>
              </w:rPr>
              <w:t xml:space="preserve"> та нерухомості</w:t>
            </w:r>
          </w:p>
          <w:p w:rsidR="00436709" w:rsidRPr="001C1150" w:rsidRDefault="00436709" w:rsidP="00436709">
            <w:pPr>
              <w:spacing w:after="0" w:line="240" w:lineRule="auto"/>
              <w:outlineLvl w:val="0"/>
              <w:rPr>
                <w:rFonts w:ascii="Times New Roman" w:hAnsi="Times New Roman"/>
                <w:color w:val="000000"/>
                <w:sz w:val="18"/>
                <w:szCs w:val="18"/>
              </w:rPr>
            </w:pPr>
            <w:r w:rsidRPr="001C1150">
              <w:rPr>
                <w:rFonts w:ascii="Times New Roman" w:hAnsi="Times New Roman"/>
                <w:bCs/>
                <w:color w:val="000000"/>
                <w:sz w:val="18"/>
                <w:szCs w:val="18"/>
              </w:rPr>
              <w:t>управління сім’ї, молодіжної політики та захисту дітей</w:t>
            </w:r>
          </w:p>
        </w:tc>
        <w:tc>
          <w:tcPr>
            <w:tcW w:w="4540" w:type="dxa"/>
            <w:tcBorders>
              <w:top w:val="single" w:sz="4" w:space="0" w:color="auto"/>
              <w:left w:val="single" w:sz="4" w:space="0" w:color="auto"/>
              <w:bottom w:val="single" w:sz="4" w:space="0" w:color="auto"/>
              <w:right w:val="single" w:sz="4" w:space="0" w:color="auto"/>
            </w:tcBorders>
          </w:tcPr>
          <w:p w:rsidR="00436709" w:rsidRPr="000F1530" w:rsidRDefault="00436709" w:rsidP="009840CB">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rPr>
            </w:pPr>
            <w:r>
              <w:rPr>
                <w:rFonts w:ascii="Times New Roman" w:hAnsi="Times New Roman"/>
                <w:bCs/>
                <w:color w:val="000000"/>
                <w:sz w:val="18"/>
                <w:szCs w:val="18"/>
              </w:rPr>
              <w:t>-</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tabs>
                <w:tab w:val="left" w:pos="1519"/>
              </w:tabs>
              <w:spacing w:after="0" w:line="240" w:lineRule="auto"/>
              <w:ind w:right="139"/>
              <w:rPr>
                <w:rFonts w:ascii="Times New Roman" w:eastAsia="Times New Roman" w:hAnsi="Times New Roman"/>
                <w:color w:val="000000"/>
                <w:sz w:val="18"/>
                <w:szCs w:val="18"/>
              </w:rPr>
            </w:pPr>
            <w:r w:rsidRPr="001C1150">
              <w:rPr>
                <w:rFonts w:ascii="Times New Roman" w:hAnsi="Times New Roman"/>
                <w:color w:val="000000"/>
                <w:sz w:val="18"/>
                <w:szCs w:val="18"/>
              </w:rPr>
              <w:t>Вирішення житлових питань громадян, які перебувають на квартирному обліку через б</w:t>
            </w:r>
            <w:r w:rsidRPr="001C1150">
              <w:rPr>
                <w:rFonts w:ascii="Times New Roman" w:eastAsia="Times New Roman" w:hAnsi="Times New Roman"/>
                <w:color w:val="000000"/>
                <w:sz w:val="18"/>
                <w:szCs w:val="18"/>
              </w:rPr>
              <w:t xml:space="preserve">удівництво доступного житла </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color w:val="000000"/>
                <w:sz w:val="18"/>
                <w:szCs w:val="18"/>
              </w:rPr>
            </w:pPr>
          </w:p>
        </w:tc>
        <w:tc>
          <w:tcPr>
            <w:tcW w:w="2948" w:type="dxa"/>
            <w:tcBorders>
              <w:left w:val="single" w:sz="4" w:space="0" w:color="auto"/>
            </w:tcBorders>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tc>
        <w:tc>
          <w:tcPr>
            <w:tcW w:w="4540" w:type="dxa"/>
            <w:tcBorders>
              <w:left w:val="single" w:sz="4" w:space="0" w:color="auto"/>
              <w:bottom w:val="single" w:sz="4" w:space="0" w:color="auto"/>
              <w:right w:val="single" w:sz="4" w:space="0" w:color="auto"/>
            </w:tcBorders>
          </w:tcPr>
          <w:p w:rsidR="00436709" w:rsidRPr="00A11A65" w:rsidRDefault="00436709" w:rsidP="009840CB">
            <w:pPr>
              <w:keepLines/>
              <w:spacing w:after="0" w:line="240" w:lineRule="auto"/>
              <w:rPr>
                <w:rFonts w:ascii="Times New Roman" w:eastAsia="Times New Roman" w:hAnsi="Times New Roman"/>
                <w:color w:val="000000"/>
                <w:sz w:val="18"/>
                <w:szCs w:val="18"/>
                <w:highlight w:val="yellow"/>
              </w:rPr>
            </w:pPr>
            <w:r w:rsidRPr="00DD0770">
              <w:rPr>
                <w:rFonts w:ascii="Times New Roman" w:eastAsia="Times New Roman" w:hAnsi="Times New Roman"/>
                <w:color w:val="000000"/>
                <w:sz w:val="18"/>
                <w:szCs w:val="18"/>
              </w:rPr>
              <w:t>-</w:t>
            </w:r>
          </w:p>
        </w:tc>
        <w:tc>
          <w:tcPr>
            <w:tcW w:w="3844" w:type="dxa"/>
            <w:gridSpan w:val="2"/>
          </w:tcPr>
          <w:p w:rsidR="00436709" w:rsidRPr="001C1150" w:rsidRDefault="00436709" w:rsidP="00436709">
            <w:pPr>
              <w:spacing w:after="0" w:line="240" w:lineRule="auto"/>
              <w:rPr>
                <w:rFonts w:ascii="Times New Roman" w:hAnsi="Times New Roman"/>
                <w:color w:val="000000"/>
                <w:sz w:val="18"/>
                <w:szCs w:val="18"/>
                <w:lang w:eastAsia="ru-RU"/>
              </w:rPr>
            </w:pPr>
            <w:r w:rsidRPr="001C1150">
              <w:rPr>
                <w:rFonts w:ascii="Times New Roman" w:hAnsi="Times New Roman"/>
                <w:color w:val="000000"/>
                <w:sz w:val="18"/>
                <w:szCs w:val="18"/>
              </w:rPr>
              <w:t>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 відшкодування коштів 15 молодим сім’ям</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color w:val="000000"/>
                <w:sz w:val="18"/>
                <w:szCs w:val="18"/>
              </w:rPr>
            </w:pPr>
          </w:p>
        </w:tc>
        <w:tc>
          <w:tcPr>
            <w:tcW w:w="2948" w:type="dxa"/>
            <w:tcBorders>
              <w:left w:val="single" w:sz="4" w:space="0" w:color="auto"/>
            </w:tcBorders>
          </w:tcPr>
          <w:p w:rsidR="00436709" w:rsidRPr="001C1150" w:rsidRDefault="00436709" w:rsidP="00436709">
            <w:pPr>
              <w:spacing w:after="0" w:line="240" w:lineRule="auto"/>
              <w:ind w:right="135"/>
              <w:rPr>
                <w:rFonts w:ascii="Times New Roman" w:hAnsi="Times New Roman"/>
                <w:color w:val="000000"/>
                <w:sz w:val="18"/>
                <w:szCs w:val="18"/>
              </w:rPr>
            </w:pPr>
            <w:r w:rsidRPr="001C1150">
              <w:rPr>
                <w:rFonts w:ascii="Times New Roman" w:hAnsi="Times New Roman"/>
                <w:color w:val="000000"/>
                <w:sz w:val="18"/>
                <w:szCs w:val="18"/>
              </w:rPr>
              <w:t>управління соціальної політики, відділ квартирного обліку, управління сім’ї, молодіжної політики та захисту дітей</w:t>
            </w:r>
          </w:p>
        </w:tc>
        <w:tc>
          <w:tcPr>
            <w:tcW w:w="4540" w:type="dxa"/>
            <w:tcBorders>
              <w:right w:val="single" w:sz="4" w:space="0" w:color="auto"/>
            </w:tcBorders>
          </w:tcPr>
          <w:p w:rsidR="00436709" w:rsidRPr="001A275B" w:rsidRDefault="009840CB" w:rsidP="001A275B">
            <w:pPr>
              <w:keepLines/>
              <w:spacing w:after="0" w:line="240" w:lineRule="auto"/>
              <w:rPr>
                <w:rFonts w:ascii="Times New Roman" w:eastAsia="Times New Roman" w:hAnsi="Times New Roman"/>
                <w:sz w:val="18"/>
                <w:szCs w:val="18"/>
                <w:highlight w:val="yellow"/>
              </w:rPr>
            </w:pPr>
            <w:r>
              <w:rPr>
                <w:rFonts w:ascii="Times New Roman" w:eastAsia="Times New Roman" w:hAnsi="Times New Roman"/>
                <w:sz w:val="18"/>
                <w:szCs w:val="18"/>
              </w:rPr>
              <w:t xml:space="preserve"> </w:t>
            </w:r>
            <w:r w:rsidR="00C605FD" w:rsidRPr="007D1571">
              <w:rPr>
                <w:rFonts w:ascii="Times New Roman" w:eastAsia="Times New Roman" w:hAnsi="Times New Roman"/>
                <w:sz w:val="18"/>
                <w:szCs w:val="18"/>
              </w:rPr>
              <w:t>-</w:t>
            </w:r>
          </w:p>
        </w:tc>
        <w:tc>
          <w:tcPr>
            <w:tcW w:w="3844" w:type="dxa"/>
            <w:gridSpan w:val="2"/>
          </w:tcPr>
          <w:p w:rsidR="00436709" w:rsidRPr="001C1150" w:rsidRDefault="00436709" w:rsidP="00436709">
            <w:pPr>
              <w:autoSpaceDE w:val="0"/>
              <w:autoSpaceDN w:val="0"/>
              <w:adjustRightInd w:val="0"/>
              <w:spacing w:after="0" w:line="240" w:lineRule="auto"/>
              <w:ind w:right="139"/>
              <w:rPr>
                <w:rFonts w:ascii="Times New Roman" w:hAnsi="Times New Roman"/>
                <w:color w:val="000000"/>
                <w:sz w:val="18"/>
                <w:szCs w:val="18"/>
              </w:rPr>
            </w:pPr>
            <w:r w:rsidRPr="001C1150">
              <w:rPr>
                <w:rFonts w:ascii="Times New Roman" w:hAnsi="Times New Roman"/>
                <w:color w:val="000000"/>
                <w:sz w:val="18"/>
                <w:szCs w:val="18"/>
                <w:lang w:eastAsia="ru-RU"/>
              </w:rPr>
              <w:t xml:space="preserve">Придбання житла для </w:t>
            </w:r>
            <w:r w:rsidRPr="001C1150">
              <w:rPr>
                <w:rFonts w:ascii="Times New Roman" w:hAnsi="Times New Roman"/>
                <w:color w:val="000000"/>
                <w:sz w:val="18"/>
                <w:szCs w:val="18"/>
              </w:rPr>
              <w:t xml:space="preserve"> учасників АТО,ООС та дітей сиріт до 10 квартир щорічно</w:t>
            </w:r>
          </w:p>
          <w:p w:rsidR="00436709" w:rsidRPr="001C1150" w:rsidRDefault="00436709" w:rsidP="00436709">
            <w:pPr>
              <w:autoSpaceDE w:val="0"/>
              <w:autoSpaceDN w:val="0"/>
              <w:adjustRightInd w:val="0"/>
              <w:spacing w:after="0" w:line="240" w:lineRule="auto"/>
              <w:ind w:right="139"/>
              <w:rPr>
                <w:rFonts w:ascii="Times New Roman" w:hAnsi="Times New Roman"/>
                <w:color w:val="000000"/>
                <w:sz w:val="18"/>
                <w:szCs w:val="18"/>
              </w:rPr>
            </w:pPr>
            <w:r w:rsidRPr="001C1150">
              <w:rPr>
                <w:rFonts w:ascii="Times New Roman" w:hAnsi="Times New Roman"/>
                <w:color w:val="000000"/>
                <w:sz w:val="18"/>
                <w:szCs w:val="18"/>
              </w:rPr>
              <w:t xml:space="preserve"> Утримання соціального житла 3 квартири</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color w:val="000000"/>
                <w:sz w:val="18"/>
                <w:szCs w:val="18"/>
              </w:rPr>
            </w:pPr>
          </w:p>
        </w:tc>
        <w:tc>
          <w:tcPr>
            <w:tcW w:w="2948" w:type="dxa"/>
            <w:tcBorders>
              <w:left w:val="single" w:sz="4" w:space="0" w:color="auto"/>
            </w:tcBorders>
          </w:tcPr>
          <w:p w:rsidR="00436709" w:rsidRPr="001C1150" w:rsidRDefault="00436709" w:rsidP="00436709">
            <w:pPr>
              <w:spacing w:after="0" w:line="240" w:lineRule="auto"/>
              <w:ind w:right="135"/>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tc>
        <w:tc>
          <w:tcPr>
            <w:tcW w:w="4540" w:type="dxa"/>
            <w:tcBorders>
              <w:right w:val="single" w:sz="4" w:space="0" w:color="auto"/>
            </w:tcBorders>
          </w:tcPr>
          <w:p w:rsidR="001650CD" w:rsidRPr="001A275B" w:rsidRDefault="001650CD" w:rsidP="001650CD">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1A275B">
              <w:rPr>
                <w:rFonts w:ascii="Times New Roman" w:hAnsi="Times New Roman"/>
                <w:bCs/>
                <w:sz w:val="18"/>
                <w:szCs w:val="18"/>
              </w:rPr>
              <w:t>Станом на 01.01.2022 виготовлено проектно-кошторисну документацію.</w:t>
            </w:r>
          </w:p>
          <w:p w:rsidR="00436709" w:rsidRPr="00A11A65" w:rsidRDefault="001650CD" w:rsidP="001650CD">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1A275B">
              <w:rPr>
                <w:rFonts w:ascii="Times New Roman" w:hAnsi="Times New Roman"/>
                <w:bCs/>
                <w:sz w:val="18"/>
                <w:szCs w:val="18"/>
              </w:rPr>
              <w:t>Відбувається пошук джерел фінансування</w:t>
            </w:r>
          </w:p>
        </w:tc>
        <w:tc>
          <w:tcPr>
            <w:tcW w:w="3844" w:type="dxa"/>
            <w:gridSpan w:val="2"/>
          </w:tcPr>
          <w:p w:rsidR="00436709" w:rsidRPr="001C1150" w:rsidRDefault="00436709" w:rsidP="00436709">
            <w:pPr>
              <w:spacing w:after="0" w:line="240" w:lineRule="auto"/>
              <w:ind w:right="139"/>
              <w:rPr>
                <w:rFonts w:ascii="Times New Roman" w:hAnsi="Times New Roman"/>
                <w:color w:val="000000"/>
                <w:sz w:val="18"/>
                <w:szCs w:val="18"/>
              </w:rPr>
            </w:pPr>
            <w:r w:rsidRPr="001C1150">
              <w:rPr>
                <w:rFonts w:ascii="Times New Roman" w:hAnsi="Times New Roman"/>
                <w:color w:val="000000"/>
                <w:sz w:val="18"/>
                <w:szCs w:val="18"/>
              </w:rPr>
              <w:t>Створення «Денного центру соціально- психологічної допомоги особам, які постраждали від домашнього насильства та насильства за ознакою статі»,</w:t>
            </w:r>
            <w:proofErr w:type="spellStart"/>
            <w:r w:rsidRPr="001C1150">
              <w:rPr>
                <w:rFonts w:ascii="Times New Roman" w:hAnsi="Times New Roman"/>
                <w:color w:val="000000"/>
                <w:sz w:val="18"/>
                <w:szCs w:val="18"/>
              </w:rPr>
              <w:t>вул.Кривоноса</w:t>
            </w:r>
            <w:proofErr w:type="spellEnd"/>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color w:val="000000"/>
                <w:sz w:val="18"/>
                <w:szCs w:val="18"/>
              </w:rPr>
            </w:pPr>
          </w:p>
        </w:tc>
        <w:tc>
          <w:tcPr>
            <w:tcW w:w="2948" w:type="dxa"/>
            <w:tcBorders>
              <w:left w:val="single" w:sz="4" w:space="0" w:color="auto"/>
            </w:tcBorders>
          </w:tcPr>
          <w:p w:rsidR="00436709" w:rsidRPr="001C1150" w:rsidRDefault="00436709" w:rsidP="00436709">
            <w:pPr>
              <w:spacing w:after="0" w:line="240" w:lineRule="auto"/>
              <w:ind w:right="135"/>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tc>
        <w:tc>
          <w:tcPr>
            <w:tcW w:w="4540" w:type="dxa"/>
            <w:tcBorders>
              <w:right w:val="single" w:sz="4" w:space="0" w:color="auto"/>
            </w:tcBorders>
          </w:tcPr>
          <w:p w:rsidR="003B785D" w:rsidRPr="00A11A65" w:rsidRDefault="00436709" w:rsidP="005732BB">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r w:rsidRPr="00AA740B">
              <w:rPr>
                <w:rFonts w:ascii="Times New Roman" w:hAnsi="Times New Roman"/>
                <w:bCs/>
                <w:color w:val="000000"/>
                <w:sz w:val="18"/>
                <w:szCs w:val="18"/>
              </w:rPr>
              <w:t>-</w:t>
            </w:r>
          </w:p>
        </w:tc>
        <w:tc>
          <w:tcPr>
            <w:tcW w:w="3844" w:type="dxa"/>
            <w:gridSpan w:val="2"/>
          </w:tcPr>
          <w:p w:rsidR="00436709" w:rsidRPr="001C1150" w:rsidRDefault="00436709" w:rsidP="00436709">
            <w:pPr>
              <w:spacing w:after="0" w:line="240" w:lineRule="auto"/>
              <w:ind w:right="139"/>
              <w:rPr>
                <w:rFonts w:ascii="Times New Roman" w:hAnsi="Times New Roman"/>
                <w:color w:val="000000"/>
                <w:sz w:val="18"/>
                <w:szCs w:val="18"/>
              </w:rPr>
            </w:pPr>
            <w:r w:rsidRPr="001C1150">
              <w:rPr>
                <w:rFonts w:ascii="Times New Roman" w:eastAsia="Times New Roman" w:hAnsi="Times New Roman"/>
                <w:color w:val="000000"/>
                <w:position w:val="-1"/>
                <w:sz w:val="18"/>
                <w:szCs w:val="18"/>
                <w:lang w:eastAsia="uk-UA"/>
              </w:rPr>
              <w:t xml:space="preserve">Створення Малого групового будиночку для 10 дітей-сиріт та дітей позбавлених батьківського піклування в </w:t>
            </w:r>
            <w:proofErr w:type="spellStart"/>
            <w:r w:rsidRPr="001C1150">
              <w:rPr>
                <w:rFonts w:ascii="Times New Roman" w:eastAsia="Times New Roman" w:hAnsi="Times New Roman"/>
                <w:color w:val="000000"/>
                <w:position w:val="-1"/>
                <w:sz w:val="18"/>
                <w:szCs w:val="18"/>
                <w:lang w:eastAsia="uk-UA"/>
              </w:rPr>
              <w:t>с.Чернихів</w:t>
            </w:r>
            <w:proofErr w:type="spellEnd"/>
          </w:p>
        </w:tc>
      </w:tr>
      <w:tr w:rsidR="00436709" w:rsidRPr="001C1150" w:rsidTr="00525441">
        <w:trPr>
          <w:gridAfter w:val="1"/>
          <w:wAfter w:w="8" w:type="dxa"/>
          <w:trHeight w:val="3459"/>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p w:rsidR="00436709" w:rsidRPr="001C1150" w:rsidRDefault="00436709" w:rsidP="00436709">
            <w:pPr>
              <w:rPr>
                <w:rFonts w:ascii="Times New Roman" w:eastAsia="Times New Roman" w:hAnsi="Times New Roman"/>
                <w:sz w:val="18"/>
                <w:szCs w:val="18"/>
              </w:rPr>
            </w:pP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7</w:t>
            </w:r>
          </w:p>
        </w:tc>
        <w:tc>
          <w:tcPr>
            <w:tcW w:w="3861"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r w:rsidRPr="001C1150">
              <w:rPr>
                <w:rFonts w:ascii="Times New Roman" w:hAnsi="Times New Roman"/>
                <w:color w:val="000000"/>
                <w:sz w:val="18"/>
                <w:szCs w:val="18"/>
                <w:shd w:val="clear" w:color="auto" w:fill="FFFFFF"/>
              </w:rPr>
              <w:t xml:space="preserve"> </w:t>
            </w: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p>
          <w:p w:rsidR="00436709" w:rsidRPr="001C1150" w:rsidRDefault="00436709" w:rsidP="00436709">
            <w:pPr>
              <w:spacing w:after="0" w:line="240" w:lineRule="auto"/>
              <w:ind w:firstLine="6"/>
              <w:rPr>
                <w:rFonts w:ascii="Times New Roman" w:eastAsia="Times New Roman" w:hAnsi="Times New Roman"/>
                <w:sz w:val="18"/>
                <w:szCs w:val="18"/>
                <w:lang w:eastAsia="ar-SA"/>
              </w:rPr>
            </w:pPr>
            <w:r w:rsidRPr="001C1150">
              <w:rPr>
                <w:rFonts w:ascii="Times New Roman" w:eastAsia="Times New Roman" w:hAnsi="Times New Roman"/>
                <w:color w:val="000000"/>
                <w:sz w:val="18"/>
                <w:szCs w:val="18"/>
                <w:shd w:val="clear" w:color="auto" w:fill="FFFFFF"/>
              </w:rPr>
              <w:t xml:space="preserve">Покращення житлових умов через видачу будівельних паспортів на індивідуальні житлові будинки </w:t>
            </w:r>
          </w:p>
        </w:tc>
        <w:tc>
          <w:tcPr>
            <w:tcW w:w="2948"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 xml:space="preserve">Управління містобудування, архітектури та кадастру, </w:t>
            </w:r>
            <w:r w:rsidRPr="001C1150">
              <w:rPr>
                <w:rFonts w:ascii="Times New Roman" w:hAnsi="Times New Roman"/>
                <w:sz w:val="18"/>
                <w:szCs w:val="18"/>
                <w:lang w:eastAsia="ru-RU"/>
              </w:rPr>
              <w:t>управління житлово-комунального господарства, благоустрою та екології,</w:t>
            </w:r>
          </w:p>
          <w:p w:rsidR="00436709" w:rsidRPr="001C1150" w:rsidRDefault="00436709" w:rsidP="00436709">
            <w:pPr>
              <w:pStyle w:val="3"/>
              <w:shd w:val="clear" w:color="auto" w:fill="FFFFFF"/>
              <w:rPr>
                <w:rFonts w:eastAsia="Times New Roman"/>
                <w:b w:val="0"/>
                <w:color w:val="auto"/>
                <w:sz w:val="18"/>
                <w:szCs w:val="18"/>
                <w:lang w:eastAsia="uk-UA"/>
              </w:rPr>
            </w:pPr>
            <w:r w:rsidRPr="001C1150">
              <w:rPr>
                <w:b w:val="0"/>
                <w:color w:val="auto"/>
                <w:sz w:val="18"/>
                <w:szCs w:val="18"/>
              </w:rPr>
              <w:t>відділ земельних ресурсі в</w:t>
            </w:r>
            <w:r w:rsidRPr="001C1150">
              <w:rPr>
                <w:rFonts w:eastAsia="Times New Roman"/>
                <w:b w:val="0"/>
                <w:color w:val="auto"/>
                <w:sz w:val="18"/>
                <w:szCs w:val="18"/>
                <w:lang w:eastAsia="uk-UA"/>
              </w:rPr>
              <w:t xml:space="preserve"> </w:t>
            </w:r>
          </w:p>
          <w:p w:rsidR="00436709" w:rsidRPr="001C1150" w:rsidRDefault="00436709" w:rsidP="00436709">
            <w:pPr>
              <w:pStyle w:val="3"/>
              <w:shd w:val="clear" w:color="auto" w:fill="FFFFFF"/>
              <w:rPr>
                <w:rFonts w:eastAsia="Times New Roman"/>
                <w:b w:val="0"/>
                <w:color w:val="auto"/>
                <w:sz w:val="18"/>
                <w:szCs w:val="18"/>
                <w:lang w:eastAsia="uk-UA"/>
              </w:rPr>
            </w:pPr>
            <w:r w:rsidRPr="001C1150">
              <w:rPr>
                <w:rFonts w:eastAsia="Times New Roman"/>
                <w:b w:val="0"/>
                <w:color w:val="auto"/>
                <w:sz w:val="18"/>
                <w:szCs w:val="18"/>
                <w:lang w:eastAsia="uk-UA"/>
              </w:rPr>
              <w:t>управління державної реєстрації</w:t>
            </w:r>
          </w:p>
          <w:p w:rsidR="00436709" w:rsidRPr="001C1150" w:rsidRDefault="00436709" w:rsidP="00436709">
            <w:pPr>
              <w:pStyle w:val="3"/>
              <w:shd w:val="clear" w:color="auto" w:fill="FFFFFF"/>
              <w:rPr>
                <w:sz w:val="18"/>
                <w:szCs w:val="18"/>
              </w:rPr>
            </w:pPr>
          </w:p>
        </w:tc>
        <w:tc>
          <w:tcPr>
            <w:tcW w:w="4540" w:type="dxa"/>
            <w:tcBorders>
              <w:top w:val="single" w:sz="4" w:space="0" w:color="auto"/>
              <w:left w:val="single" w:sz="4" w:space="0" w:color="auto"/>
              <w:bottom w:val="single" w:sz="4" w:space="0" w:color="auto"/>
              <w:right w:val="single" w:sz="4" w:space="0" w:color="auto"/>
            </w:tcBorders>
            <w:vAlign w:val="center"/>
          </w:tcPr>
          <w:p w:rsidR="00436709" w:rsidRPr="00A11A65" w:rsidRDefault="00436709" w:rsidP="00436709">
            <w:pPr>
              <w:spacing w:after="0" w:line="240" w:lineRule="auto"/>
              <w:ind w:hanging="2"/>
              <w:rPr>
                <w:rFonts w:ascii="Times New Roman" w:hAnsi="Times New Roman"/>
                <w:i/>
                <w:sz w:val="18"/>
                <w:szCs w:val="18"/>
                <w:highlight w:val="yellow"/>
              </w:rPr>
            </w:pPr>
            <w:r w:rsidRPr="00327995">
              <w:rPr>
                <w:rFonts w:ascii="Times New Roman" w:hAnsi="Times New Roman"/>
                <w:sz w:val="18"/>
                <w:szCs w:val="18"/>
              </w:rPr>
              <w:t>В стадії виконання. Державним підприємством «Український державний науково-дослідний інститут проектування міст «</w:t>
            </w:r>
            <w:proofErr w:type="spellStart"/>
            <w:r w:rsidRPr="00327995">
              <w:rPr>
                <w:rFonts w:ascii="Times New Roman" w:hAnsi="Times New Roman"/>
                <w:sz w:val="18"/>
                <w:szCs w:val="18"/>
              </w:rPr>
              <w:t>Діпромісто</w:t>
            </w:r>
            <w:proofErr w:type="spellEnd"/>
            <w:r w:rsidRPr="00327995">
              <w:rPr>
                <w:rFonts w:ascii="Times New Roman" w:hAnsi="Times New Roman"/>
                <w:sz w:val="18"/>
                <w:szCs w:val="18"/>
              </w:rPr>
              <w:t xml:space="preserve">» ім. Ю.М. Білоконя» розробляються проекти містобудівних документацій «Внесення змін до Генерального плану </w:t>
            </w:r>
            <w:proofErr w:type="spellStart"/>
            <w:r w:rsidRPr="00327995">
              <w:rPr>
                <w:rFonts w:ascii="Times New Roman" w:hAnsi="Times New Roman"/>
                <w:sz w:val="18"/>
                <w:szCs w:val="18"/>
              </w:rPr>
              <w:t>м.Тернополя</w:t>
            </w:r>
            <w:proofErr w:type="spellEnd"/>
            <w:r w:rsidRPr="00327995">
              <w:rPr>
                <w:rFonts w:ascii="Times New Roman" w:hAnsi="Times New Roman"/>
                <w:sz w:val="18"/>
                <w:szCs w:val="18"/>
              </w:rPr>
              <w:t xml:space="preserve">» та «Внесення змін до Плану зонування території </w:t>
            </w:r>
            <w:proofErr w:type="spellStart"/>
            <w:r w:rsidRPr="00327995">
              <w:rPr>
                <w:rFonts w:ascii="Times New Roman" w:hAnsi="Times New Roman"/>
                <w:sz w:val="18"/>
                <w:szCs w:val="18"/>
              </w:rPr>
              <w:t>м.Тернополя</w:t>
            </w:r>
            <w:proofErr w:type="spellEnd"/>
            <w:r w:rsidRPr="00327995">
              <w:rPr>
                <w:rFonts w:ascii="Times New Roman" w:hAnsi="Times New Roman"/>
                <w:sz w:val="18"/>
                <w:szCs w:val="18"/>
              </w:rPr>
              <w:t xml:space="preserve">», якими заплановано </w:t>
            </w:r>
            <w:proofErr w:type="spellStart"/>
            <w:r w:rsidRPr="00327995">
              <w:rPr>
                <w:rFonts w:ascii="Times New Roman" w:hAnsi="Times New Roman"/>
                <w:sz w:val="18"/>
                <w:szCs w:val="18"/>
              </w:rPr>
              <w:t>внести</w:t>
            </w:r>
            <w:proofErr w:type="spellEnd"/>
            <w:r w:rsidRPr="00327995">
              <w:rPr>
                <w:rFonts w:ascii="Times New Roman" w:hAnsi="Times New Roman"/>
                <w:sz w:val="18"/>
                <w:szCs w:val="18"/>
              </w:rPr>
              <w:t xml:space="preserve"> зміни до генерального плану та плану зонування території міста Тернополя в частині визначення функціонального призначення території за </w:t>
            </w:r>
            <w:proofErr w:type="spellStart"/>
            <w:r w:rsidRPr="00327995">
              <w:rPr>
                <w:rFonts w:ascii="Times New Roman" w:hAnsi="Times New Roman"/>
                <w:sz w:val="18"/>
                <w:szCs w:val="18"/>
              </w:rPr>
              <w:t>адресою</w:t>
            </w:r>
            <w:proofErr w:type="spellEnd"/>
            <w:r w:rsidRPr="00327995">
              <w:rPr>
                <w:rFonts w:ascii="Times New Roman" w:hAnsi="Times New Roman"/>
                <w:sz w:val="18"/>
                <w:szCs w:val="18"/>
              </w:rPr>
              <w:t xml:space="preserve"> автошлях М09 Тернопіль-Львів-Рава-Руська (в напрямку Львівської автомобільної дороги) під індивідуальне садівництво. Після розроблення проектів вищезазначеної містобудівної документації та їх затвердження у встановленому порядку, можлива видача будівельних паспортів на забудову земельних ділянок за зверненням їх власників.</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firstLine="6"/>
              <w:rPr>
                <w:rFonts w:ascii="Times New Roman" w:eastAsia="Times New Roman" w:hAnsi="Times New Roman"/>
                <w:sz w:val="18"/>
                <w:szCs w:val="18"/>
                <w:lang w:eastAsia="ru-RU"/>
              </w:rPr>
            </w:pPr>
            <w:r w:rsidRPr="001C1150">
              <w:rPr>
                <w:rFonts w:ascii="Times New Roman" w:hAnsi="Times New Roman"/>
                <w:color w:val="000000"/>
                <w:sz w:val="18"/>
                <w:szCs w:val="18"/>
                <w:shd w:val="clear" w:color="auto" w:fill="FFFFFF"/>
              </w:rPr>
              <w:t>Видача будівельних паспортів на індивідуальні житлові будинки  за зверненням власників земельних ділянок</w:t>
            </w:r>
            <w:r w:rsidRPr="001C1150">
              <w:rPr>
                <w:rFonts w:ascii="Times New Roman" w:eastAsia="Times New Roman" w:hAnsi="Times New Roman"/>
                <w:sz w:val="18"/>
                <w:szCs w:val="18"/>
                <w:lang w:eastAsia="ru-RU"/>
              </w:rPr>
              <w:t xml:space="preserve"> </w:t>
            </w: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r w:rsidRPr="001C1150">
              <w:rPr>
                <w:rFonts w:ascii="Times New Roman" w:hAnsi="Times New Roman"/>
                <w:color w:val="000000"/>
                <w:sz w:val="18"/>
                <w:szCs w:val="18"/>
                <w:shd w:val="clear" w:color="auto" w:fill="FFFFFF"/>
              </w:rPr>
              <w:t>садівничих товариств</w:t>
            </w:r>
          </w:p>
          <w:p w:rsidR="00436709" w:rsidRPr="001C1150" w:rsidRDefault="00436709" w:rsidP="00436709">
            <w:pPr>
              <w:spacing w:after="0" w:line="240" w:lineRule="auto"/>
              <w:ind w:firstLine="6"/>
              <w:rPr>
                <w:rFonts w:ascii="Times New Roman" w:hAnsi="Times New Roman"/>
                <w:color w:val="000000"/>
                <w:sz w:val="18"/>
                <w:szCs w:val="18"/>
                <w:shd w:val="clear" w:color="auto" w:fill="FFFFFF"/>
              </w:rPr>
            </w:pPr>
            <w:r w:rsidRPr="001C1150">
              <w:rPr>
                <w:rFonts w:ascii="Times New Roman" w:hAnsi="Times New Roman"/>
                <w:color w:val="000000"/>
                <w:sz w:val="18"/>
                <w:szCs w:val="18"/>
                <w:shd w:val="clear" w:color="auto" w:fill="FFFFFF"/>
              </w:rPr>
              <w:t xml:space="preserve">після розроблення (корегування)  детальних  планів  та  їх затвердження  у встановленому порядку, в тому числі  членам </w:t>
            </w:r>
            <w:r w:rsidRPr="001C1150">
              <w:rPr>
                <w:rFonts w:ascii="Times New Roman" w:eastAsia="Times New Roman" w:hAnsi="Times New Roman"/>
                <w:sz w:val="18"/>
                <w:szCs w:val="18"/>
                <w:lang w:eastAsia="ru-RU"/>
              </w:rPr>
              <w:t>обслуговуючого кооперативу  «Сади ветеранів АТО»</w:t>
            </w:r>
            <w:r w:rsidRPr="001C1150">
              <w:rPr>
                <w:rFonts w:ascii="Times New Roman" w:hAnsi="Times New Roman"/>
                <w:color w:val="000000"/>
                <w:sz w:val="18"/>
                <w:szCs w:val="18"/>
                <w:shd w:val="clear" w:color="auto" w:fill="FFFFFF"/>
              </w:rPr>
              <w:t xml:space="preserve"> після розроблення (корегування)  детального плану</w:t>
            </w:r>
          </w:p>
          <w:p w:rsidR="00436709" w:rsidRPr="001C1150" w:rsidRDefault="00436709" w:rsidP="00436709">
            <w:pPr>
              <w:spacing w:after="0" w:line="240" w:lineRule="auto"/>
              <w:ind w:hanging="2"/>
              <w:rPr>
                <w:rFonts w:ascii="Times New Roman" w:hAnsi="Times New Roman"/>
                <w:sz w:val="18"/>
                <w:szCs w:val="18"/>
                <w:highlight w:val="yellow"/>
              </w:rPr>
            </w:pPr>
            <w:r w:rsidRPr="001C1150">
              <w:rPr>
                <w:rFonts w:ascii="Times New Roman" w:hAnsi="Times New Roman"/>
                <w:color w:val="000000"/>
                <w:sz w:val="18"/>
                <w:szCs w:val="18"/>
                <w:shd w:val="clear" w:color="auto" w:fill="FFFFFF"/>
              </w:rPr>
              <w:t xml:space="preserve">території за </w:t>
            </w:r>
            <w:proofErr w:type="spellStart"/>
            <w:r w:rsidRPr="001C1150">
              <w:rPr>
                <w:rFonts w:ascii="Times New Roman" w:hAnsi="Times New Roman"/>
                <w:color w:val="000000"/>
                <w:sz w:val="18"/>
                <w:szCs w:val="18"/>
                <w:shd w:val="clear" w:color="auto" w:fill="FFFFFF"/>
              </w:rPr>
              <w:t>адресою</w:t>
            </w:r>
            <w:proofErr w:type="spellEnd"/>
            <w:r w:rsidRPr="001C1150">
              <w:rPr>
                <w:rFonts w:ascii="Times New Roman" w:hAnsi="Times New Roman"/>
                <w:color w:val="000000"/>
                <w:sz w:val="18"/>
                <w:szCs w:val="18"/>
                <w:shd w:val="clear" w:color="auto" w:fill="FFFFFF"/>
              </w:rPr>
              <w:t xml:space="preserve"> автошлях М09 Тернопіль-Львів-Рава-Руська (в напрямку Львівської автомобільної дороги та  його затвердження  у встановленому порядку до 800 осіб</w:t>
            </w:r>
          </w:p>
        </w:tc>
      </w:tr>
      <w:tr w:rsidR="00436709"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7</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8</w:t>
            </w:r>
          </w:p>
        </w:tc>
        <w:tc>
          <w:tcPr>
            <w:tcW w:w="3861" w:type="dxa"/>
            <w:gridSpan w:val="2"/>
            <w:vMerge w:val="restart"/>
            <w:shd w:val="clear" w:color="auto" w:fill="auto"/>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Забезпечення проїзду пільгових категорій пасажирів в транспорті</w:t>
            </w:r>
          </w:p>
        </w:tc>
        <w:tc>
          <w:tcPr>
            <w:tcW w:w="2948" w:type="dxa"/>
            <w:vMerge w:val="restart"/>
            <w:shd w:val="clear" w:color="auto" w:fill="auto"/>
          </w:tcPr>
          <w:p w:rsidR="00436709" w:rsidRPr="001C1150" w:rsidRDefault="00436709" w:rsidP="00436709">
            <w:pPr>
              <w:keepLines/>
              <w:spacing w:after="0" w:line="240" w:lineRule="auto"/>
              <w:rPr>
                <w:rFonts w:ascii="Times New Roman" w:eastAsia="Times New Roman" w:hAnsi="Times New Roman"/>
                <w:color w:val="000000"/>
                <w:sz w:val="18"/>
                <w:szCs w:val="18"/>
                <w:lang w:eastAsia="ru-RU"/>
              </w:rPr>
            </w:pPr>
            <w:r w:rsidRPr="001C1150">
              <w:rPr>
                <w:rFonts w:ascii="Times New Roman" w:eastAsia="Times New Roman" w:hAnsi="Times New Roman"/>
                <w:color w:val="000000"/>
                <w:sz w:val="18"/>
                <w:szCs w:val="18"/>
                <w:lang w:eastAsia="ru-RU"/>
              </w:rPr>
              <w:t xml:space="preserve">управління транспортних мереж та </w:t>
            </w:r>
            <w:proofErr w:type="spellStart"/>
            <w:r w:rsidRPr="001C1150">
              <w:rPr>
                <w:rFonts w:ascii="Times New Roman" w:eastAsia="Times New Roman" w:hAnsi="Times New Roman"/>
                <w:color w:val="000000"/>
                <w:sz w:val="18"/>
                <w:szCs w:val="18"/>
                <w:lang w:eastAsia="ru-RU"/>
              </w:rPr>
              <w:t>зв’язку,суб»єкти</w:t>
            </w:r>
            <w:proofErr w:type="spellEnd"/>
            <w:r w:rsidRPr="001C1150">
              <w:rPr>
                <w:rFonts w:ascii="Times New Roman" w:eastAsia="Times New Roman" w:hAnsi="Times New Roman"/>
                <w:color w:val="000000"/>
                <w:sz w:val="18"/>
                <w:szCs w:val="18"/>
                <w:lang w:eastAsia="ru-RU"/>
              </w:rPr>
              <w:t xml:space="preserve"> господарювання - перевізники</w:t>
            </w:r>
          </w:p>
          <w:p w:rsidR="00436709" w:rsidRPr="001C1150" w:rsidRDefault="00436709" w:rsidP="00436709">
            <w:pPr>
              <w:spacing w:after="0" w:line="240" w:lineRule="auto"/>
              <w:jc w:val="center"/>
              <w:rPr>
                <w:rFonts w:ascii="Times New Roman" w:hAnsi="Times New Roman"/>
                <w:color w:val="000000"/>
                <w:sz w:val="18"/>
                <w:szCs w:val="18"/>
              </w:rPr>
            </w:pPr>
            <w:r w:rsidRPr="001C1150">
              <w:rPr>
                <w:rFonts w:ascii="Times New Roman" w:hAnsi="Times New Roman"/>
                <w:color w:val="000000"/>
                <w:sz w:val="18"/>
                <w:szCs w:val="18"/>
              </w:rPr>
              <w:t xml:space="preserve"> </w:t>
            </w:r>
          </w:p>
        </w:tc>
        <w:tc>
          <w:tcPr>
            <w:tcW w:w="4540" w:type="dxa"/>
            <w:vMerge w:val="restart"/>
            <w:tcBorders>
              <w:right w:val="single" w:sz="4" w:space="0" w:color="auto"/>
            </w:tcBorders>
            <w:shd w:val="clear" w:color="auto" w:fill="auto"/>
          </w:tcPr>
          <w:p w:rsidR="00436709" w:rsidRPr="00A11A65" w:rsidRDefault="00436709" w:rsidP="00436709">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2D3E39">
              <w:rPr>
                <w:rFonts w:ascii="Times New Roman" w:hAnsi="Times New Roman"/>
                <w:sz w:val="18"/>
                <w:szCs w:val="18"/>
              </w:rPr>
              <w:t>Виготовлено   1984</w:t>
            </w:r>
            <w:r>
              <w:rPr>
                <w:rFonts w:ascii="Times New Roman" w:hAnsi="Times New Roman"/>
                <w:sz w:val="18"/>
                <w:szCs w:val="18"/>
              </w:rPr>
              <w:t xml:space="preserve">  квитки</w:t>
            </w:r>
            <w:r w:rsidRPr="002D3E39">
              <w:rPr>
                <w:rFonts w:ascii="Times New Roman" w:hAnsi="Times New Roman"/>
                <w:sz w:val="18"/>
                <w:szCs w:val="18"/>
              </w:rPr>
              <w:t xml:space="preserve"> для внутрішньо переселених осіб та  1869  квитків для пільгових категорій із числа внутрішньо переселених осіб</w:t>
            </w:r>
            <w:r>
              <w:rPr>
                <w:rFonts w:ascii="Times New Roman" w:hAnsi="Times New Roman"/>
                <w:sz w:val="18"/>
                <w:szCs w:val="18"/>
              </w:rPr>
              <w:t>.</w:t>
            </w:r>
            <w:r w:rsidRPr="002D3E39">
              <w:rPr>
                <w:rFonts w:ascii="Times New Roman" w:hAnsi="Times New Roman"/>
                <w:sz w:val="18"/>
                <w:szCs w:val="18"/>
              </w:rPr>
              <w:t xml:space="preserve"> </w:t>
            </w:r>
            <w:r w:rsidRPr="00C90452">
              <w:rPr>
                <w:rFonts w:ascii="Times New Roman" w:hAnsi="Times New Roman"/>
                <w:sz w:val="18"/>
                <w:szCs w:val="18"/>
              </w:rPr>
              <w:t xml:space="preserve">Компенсаційні виплати за пільгове перевезення окремих категорій громадян  на суму 45209,6 </w:t>
            </w:r>
            <w:proofErr w:type="spellStart"/>
            <w:r w:rsidRPr="00C90452">
              <w:rPr>
                <w:rFonts w:ascii="Times New Roman" w:hAnsi="Times New Roman"/>
                <w:sz w:val="18"/>
                <w:szCs w:val="18"/>
              </w:rPr>
              <w:t>тис.грн</w:t>
            </w:r>
            <w:proofErr w:type="spellEnd"/>
          </w:p>
        </w:tc>
        <w:tc>
          <w:tcPr>
            <w:tcW w:w="3844" w:type="dxa"/>
            <w:gridSpan w:val="2"/>
            <w:shd w:val="clear" w:color="auto" w:fill="auto"/>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Компенсація за перевезення пасажирів пільгових категорій та  учнів ,студентів громадським транспортом</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shd w:val="clear" w:color="auto" w:fill="auto"/>
          </w:tcPr>
          <w:p w:rsidR="00436709" w:rsidRPr="001C1150" w:rsidRDefault="00436709" w:rsidP="00436709">
            <w:pPr>
              <w:spacing w:after="0" w:line="240" w:lineRule="auto"/>
              <w:rPr>
                <w:rFonts w:ascii="Times New Roman" w:hAnsi="Times New Roman"/>
                <w:color w:val="000000"/>
                <w:sz w:val="18"/>
                <w:szCs w:val="18"/>
              </w:rPr>
            </w:pPr>
          </w:p>
        </w:tc>
        <w:tc>
          <w:tcPr>
            <w:tcW w:w="2948" w:type="dxa"/>
            <w:vMerge/>
            <w:shd w:val="clear" w:color="auto" w:fill="auto"/>
          </w:tcPr>
          <w:p w:rsidR="00436709" w:rsidRPr="001C1150" w:rsidRDefault="00436709" w:rsidP="00436709">
            <w:pPr>
              <w:keepLines/>
              <w:spacing w:after="0" w:line="240" w:lineRule="auto"/>
              <w:rPr>
                <w:rFonts w:ascii="Times New Roman" w:eastAsia="Times New Roman" w:hAnsi="Times New Roman"/>
                <w:color w:val="000000"/>
                <w:sz w:val="18"/>
                <w:szCs w:val="18"/>
                <w:lang w:eastAsia="ru-RU"/>
              </w:rPr>
            </w:pPr>
          </w:p>
        </w:tc>
        <w:tc>
          <w:tcPr>
            <w:tcW w:w="4540" w:type="dxa"/>
            <w:vMerge/>
            <w:tcBorders>
              <w:right w:val="single" w:sz="4" w:space="0" w:color="auto"/>
            </w:tcBorders>
            <w:shd w:val="clear" w:color="auto" w:fill="auto"/>
          </w:tcPr>
          <w:p w:rsidR="00436709" w:rsidRPr="00A11A65" w:rsidRDefault="00436709" w:rsidP="00436709">
            <w:pPr>
              <w:shd w:val="clear" w:color="auto" w:fill="FFFFFF"/>
              <w:tabs>
                <w:tab w:val="left" w:pos="284"/>
                <w:tab w:val="left" w:pos="709"/>
                <w:tab w:val="left" w:pos="1080"/>
              </w:tabs>
              <w:spacing w:after="0" w:line="240" w:lineRule="auto"/>
              <w:ind w:right="139"/>
              <w:rPr>
                <w:rFonts w:ascii="Times New Roman" w:hAnsi="Times New Roman"/>
                <w:bCs/>
                <w:color w:val="000000"/>
                <w:sz w:val="18"/>
                <w:szCs w:val="18"/>
                <w:highlight w:val="yellow"/>
              </w:rPr>
            </w:pPr>
          </w:p>
        </w:tc>
        <w:tc>
          <w:tcPr>
            <w:tcW w:w="3844" w:type="dxa"/>
            <w:gridSpan w:val="2"/>
            <w:shd w:val="clear" w:color="auto" w:fill="auto"/>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Компенсація за пільгове перевезення пасажирів на залізничному транспорті </w:t>
            </w: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CB0053" w:rsidRDefault="00436709" w:rsidP="00436709">
            <w:pPr>
              <w:shd w:val="clear" w:color="auto" w:fill="FFFFFF"/>
              <w:tabs>
                <w:tab w:val="left" w:pos="284"/>
              </w:tabs>
              <w:spacing w:after="0" w:line="240" w:lineRule="auto"/>
              <w:ind w:left="360"/>
              <w:jc w:val="center"/>
              <w:rPr>
                <w:rFonts w:ascii="Times New Roman" w:eastAsia="Times New Roman" w:hAnsi="Times New Roman"/>
                <w:sz w:val="18"/>
                <w:szCs w:val="18"/>
              </w:rPr>
            </w:pPr>
            <w:r w:rsidRPr="00CB0053">
              <w:rPr>
                <w:rFonts w:ascii="Times New Roman" w:hAnsi="Times New Roman"/>
                <w:b/>
                <w:spacing w:val="-6"/>
                <w:sz w:val="18"/>
                <w:szCs w:val="18"/>
              </w:rPr>
              <w:t>3.2.Підтримка сім’ї,  дітей та молоді</w:t>
            </w: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CB0053" w:rsidRDefault="00436709" w:rsidP="00436709">
            <w:pPr>
              <w:shd w:val="clear" w:color="auto" w:fill="FFFFFF"/>
              <w:tabs>
                <w:tab w:val="left" w:pos="284"/>
              </w:tabs>
              <w:spacing w:after="0" w:line="240" w:lineRule="auto"/>
              <w:ind w:left="360"/>
              <w:jc w:val="center"/>
              <w:rPr>
                <w:rFonts w:ascii="Times New Roman" w:hAnsi="Times New Roman"/>
                <w:b/>
                <w:spacing w:val="-6"/>
                <w:sz w:val="18"/>
                <w:szCs w:val="18"/>
              </w:rPr>
            </w:pPr>
            <w:r w:rsidRPr="00CB0053">
              <w:rPr>
                <w:rFonts w:ascii="Times New Roman" w:hAnsi="Times New Roman"/>
                <w:b/>
                <w:spacing w:val="-6"/>
                <w:sz w:val="18"/>
                <w:szCs w:val="18"/>
              </w:rPr>
              <w:t>Тернопільська громада-громада молоді.</w:t>
            </w:r>
          </w:p>
        </w:tc>
      </w:tr>
      <w:tr w:rsidR="00436709" w:rsidRPr="001C1150" w:rsidTr="00525441">
        <w:trPr>
          <w:gridAfter w:val="1"/>
          <w:wAfter w:w="8" w:type="dxa"/>
          <w:trHeight w:val="376"/>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1</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tcPr>
          <w:p w:rsidR="00436709" w:rsidRPr="001C1150" w:rsidRDefault="00436709" w:rsidP="00436709">
            <w:pPr>
              <w:jc w:val="center"/>
              <w:rPr>
                <w:rFonts w:ascii="Times New Roman" w:hAnsi="Times New Roman"/>
                <w:color w:val="000000"/>
                <w:sz w:val="18"/>
                <w:szCs w:val="18"/>
              </w:rPr>
            </w:pPr>
            <w:r w:rsidRPr="001C1150">
              <w:rPr>
                <w:rFonts w:ascii="Times New Roman" w:hAnsi="Times New Roman"/>
                <w:color w:val="000000"/>
                <w:sz w:val="18"/>
                <w:szCs w:val="18"/>
              </w:rPr>
              <w:t>Попередження насильства в сім</w:t>
            </w:r>
            <w:r w:rsidR="006C5222" w:rsidRPr="000E015C">
              <w:rPr>
                <w:rFonts w:ascii="Times New Roman" w:hAnsi="Times New Roman"/>
                <w:color w:val="000000"/>
                <w:sz w:val="18"/>
                <w:szCs w:val="18"/>
                <w:lang w:val="ru-RU"/>
              </w:rPr>
              <w:t>’</w:t>
            </w:r>
            <w:r w:rsidRPr="001C1150">
              <w:rPr>
                <w:rFonts w:ascii="Times New Roman" w:hAnsi="Times New Roman"/>
                <w:color w:val="000000"/>
                <w:sz w:val="18"/>
                <w:szCs w:val="18"/>
              </w:rPr>
              <w:t xml:space="preserve">ї  в сім’ї </w:t>
            </w:r>
          </w:p>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tcPr>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 xml:space="preserve">управління сім’ї, молодіжної політики та захисту дітей </w:t>
            </w:r>
          </w:p>
        </w:tc>
        <w:tc>
          <w:tcPr>
            <w:tcW w:w="4540" w:type="dxa"/>
          </w:tcPr>
          <w:p w:rsidR="00436709" w:rsidRPr="00A11A65" w:rsidRDefault="007E4301" w:rsidP="007E4301">
            <w:pPr>
              <w:spacing w:after="0" w:line="240" w:lineRule="auto"/>
              <w:ind w:hanging="2"/>
              <w:rPr>
                <w:rFonts w:ascii="Times New Roman" w:hAnsi="Times New Roman"/>
                <w:color w:val="000000"/>
                <w:sz w:val="18"/>
                <w:szCs w:val="18"/>
                <w:highlight w:val="yellow"/>
              </w:rPr>
            </w:pPr>
            <w:r w:rsidRPr="007E4301">
              <w:rPr>
                <w:rFonts w:ascii="Times New Roman" w:hAnsi="Times New Roman"/>
                <w:color w:val="000000"/>
                <w:sz w:val="18"/>
                <w:szCs w:val="18"/>
              </w:rPr>
              <w:t xml:space="preserve">Консультування вразливих груп населення , а саме </w:t>
            </w:r>
            <w:proofErr w:type="spellStart"/>
            <w:r w:rsidRPr="007E4301">
              <w:rPr>
                <w:rFonts w:ascii="Times New Roman" w:hAnsi="Times New Roman"/>
                <w:color w:val="000000"/>
                <w:sz w:val="18"/>
                <w:szCs w:val="18"/>
              </w:rPr>
              <w:t>внутріщшнь</w:t>
            </w:r>
            <w:r w:rsidR="006A16C8">
              <w:rPr>
                <w:rFonts w:ascii="Times New Roman" w:hAnsi="Times New Roman"/>
                <w:color w:val="000000"/>
                <w:sz w:val="18"/>
                <w:szCs w:val="18"/>
              </w:rPr>
              <w:t>о</w:t>
            </w:r>
            <w:proofErr w:type="spellEnd"/>
            <w:r w:rsidR="00FB3F56">
              <w:rPr>
                <w:rFonts w:ascii="Times New Roman" w:hAnsi="Times New Roman"/>
                <w:color w:val="000000"/>
                <w:sz w:val="18"/>
                <w:szCs w:val="18"/>
              </w:rPr>
              <w:t>-</w:t>
            </w:r>
            <w:r w:rsidRPr="007E4301">
              <w:rPr>
                <w:rFonts w:ascii="Times New Roman" w:hAnsi="Times New Roman"/>
                <w:color w:val="000000"/>
                <w:sz w:val="18"/>
                <w:szCs w:val="18"/>
              </w:rPr>
              <w:t>переміщених осіб під час роботи з ними в Гуманітарних штабах( близько 2600 осіб), 186   осіб охоплено виїздами  мобільної бригади соціально-психологічної допомоги особам, що постраждали від домашнього насильства</w:t>
            </w:r>
            <w:r w:rsidR="00702067">
              <w:rPr>
                <w:rFonts w:ascii="Times New Roman" w:hAnsi="Times New Roman"/>
                <w:color w:val="000000"/>
                <w:sz w:val="18"/>
                <w:szCs w:val="18"/>
              </w:rPr>
              <w:t xml:space="preserve"> </w:t>
            </w:r>
            <w:r w:rsidRPr="007E4301">
              <w:rPr>
                <w:rFonts w:ascii="Times New Roman" w:hAnsi="Times New Roman"/>
                <w:color w:val="000000"/>
                <w:sz w:val="18"/>
                <w:szCs w:val="18"/>
              </w:rPr>
              <w:t>та 106 виїздів у складі мобільної бригади щодо попередження та протидії домашньому насильству</w:t>
            </w:r>
            <w:r w:rsidR="00AA1827">
              <w:rPr>
                <w:rFonts w:ascii="Times New Roman" w:hAnsi="Times New Roman"/>
                <w:color w:val="000000"/>
                <w:sz w:val="18"/>
                <w:szCs w:val="18"/>
              </w:rPr>
              <w:t xml:space="preserve"> </w:t>
            </w:r>
            <w:r w:rsidRPr="007E4301">
              <w:rPr>
                <w:rFonts w:ascii="Times New Roman" w:hAnsi="Times New Roman"/>
                <w:color w:val="000000"/>
                <w:sz w:val="18"/>
                <w:szCs w:val="18"/>
              </w:rPr>
              <w:t>в сім</w:t>
            </w:r>
            <w:r w:rsidR="00AA1827" w:rsidRPr="00AA1827">
              <w:rPr>
                <w:rFonts w:ascii="Times New Roman" w:hAnsi="Times New Roman"/>
                <w:color w:val="000000"/>
                <w:sz w:val="18"/>
                <w:szCs w:val="18"/>
              </w:rPr>
              <w:t>’</w:t>
            </w:r>
            <w:r w:rsidRPr="007E4301">
              <w:rPr>
                <w:rFonts w:ascii="Times New Roman" w:hAnsi="Times New Roman"/>
                <w:color w:val="000000"/>
                <w:sz w:val="18"/>
                <w:szCs w:val="18"/>
              </w:rPr>
              <w:t>ї в присутності або стосовно дітей.</w:t>
            </w:r>
          </w:p>
        </w:tc>
        <w:tc>
          <w:tcPr>
            <w:tcW w:w="3844" w:type="dxa"/>
            <w:gridSpan w:val="2"/>
          </w:tcPr>
          <w:p w:rsidR="00436709" w:rsidRPr="001C1150" w:rsidRDefault="00436709" w:rsidP="00436709">
            <w:pPr>
              <w:pStyle w:val="a4"/>
              <w:widowControl w:val="0"/>
              <w:tabs>
                <w:tab w:val="left" w:pos="284"/>
              </w:tabs>
              <w:spacing w:before="0" w:beforeAutospacing="0" w:after="0" w:afterAutospacing="0"/>
              <w:ind w:right="111"/>
              <w:jc w:val="both"/>
              <w:rPr>
                <w:color w:val="000000"/>
                <w:sz w:val="18"/>
                <w:szCs w:val="18"/>
              </w:rPr>
            </w:pPr>
            <w:r w:rsidRPr="001C1150">
              <w:rPr>
                <w:color w:val="000000"/>
                <w:sz w:val="18"/>
                <w:szCs w:val="18"/>
              </w:rPr>
              <w:t>Надання консультативної, психологічної та юридичної допомоги</w:t>
            </w:r>
          </w:p>
          <w:p w:rsidR="00436709" w:rsidRPr="001C1150" w:rsidRDefault="00436709" w:rsidP="00436709">
            <w:pPr>
              <w:pStyle w:val="a4"/>
              <w:widowControl w:val="0"/>
              <w:tabs>
                <w:tab w:val="left" w:pos="284"/>
              </w:tabs>
              <w:spacing w:before="0" w:beforeAutospacing="0" w:after="0" w:afterAutospacing="0"/>
              <w:ind w:right="111"/>
              <w:jc w:val="both"/>
              <w:rPr>
                <w:color w:val="000000"/>
                <w:sz w:val="18"/>
                <w:szCs w:val="18"/>
              </w:rPr>
            </w:pPr>
            <w:r w:rsidRPr="001C1150">
              <w:rPr>
                <w:color w:val="000000"/>
                <w:sz w:val="18"/>
                <w:szCs w:val="18"/>
              </w:rPr>
              <w:t>Проведення інформаційно-просвітницьких  кампаній, заходів, акції, робота з дітьми в навчальних закладах, руйнація стереотипів та формування нетерпимого ставлення до насильств</w:t>
            </w:r>
          </w:p>
        </w:tc>
      </w:tr>
      <w:tr w:rsidR="00436709" w:rsidRPr="001C1150" w:rsidTr="00525441">
        <w:trPr>
          <w:gridAfter w:val="1"/>
          <w:wAfter w:w="8" w:type="dxa"/>
          <w:trHeight w:val="716"/>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2</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 xml:space="preserve">Попередження насильства  серед учасників освітнього процесу </w:t>
            </w:r>
          </w:p>
        </w:tc>
        <w:tc>
          <w:tcPr>
            <w:tcW w:w="2948" w:type="dxa"/>
          </w:tcPr>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w:t>
            </w:r>
          </w:p>
        </w:tc>
        <w:tc>
          <w:tcPr>
            <w:tcW w:w="4540" w:type="dxa"/>
          </w:tcPr>
          <w:p w:rsidR="00436709" w:rsidRPr="00A11A65" w:rsidRDefault="00436709" w:rsidP="00463D04">
            <w:pPr>
              <w:spacing w:after="0" w:line="240" w:lineRule="auto"/>
              <w:ind w:hanging="2"/>
              <w:rPr>
                <w:rFonts w:ascii="Times New Roman" w:hAnsi="Times New Roman"/>
                <w:color w:val="000000"/>
                <w:sz w:val="18"/>
                <w:szCs w:val="18"/>
                <w:highlight w:val="yellow"/>
              </w:rPr>
            </w:pPr>
            <w:r w:rsidRPr="00BB2C31">
              <w:rPr>
                <w:rFonts w:ascii="Times New Roman" w:hAnsi="Times New Roman"/>
                <w:color w:val="000000"/>
                <w:sz w:val="18"/>
                <w:szCs w:val="18"/>
              </w:rPr>
              <w:t>-</w:t>
            </w:r>
          </w:p>
        </w:tc>
        <w:tc>
          <w:tcPr>
            <w:tcW w:w="3844" w:type="dxa"/>
            <w:gridSpan w:val="2"/>
          </w:tcPr>
          <w:p w:rsidR="00436709" w:rsidRPr="001C1150" w:rsidRDefault="00436709" w:rsidP="00436709">
            <w:pPr>
              <w:pStyle w:val="a4"/>
              <w:widowControl w:val="0"/>
              <w:tabs>
                <w:tab w:val="left" w:pos="284"/>
              </w:tabs>
              <w:spacing w:before="0" w:beforeAutospacing="0" w:after="0" w:afterAutospacing="0"/>
              <w:ind w:right="111"/>
              <w:jc w:val="both"/>
              <w:rPr>
                <w:color w:val="000000"/>
                <w:sz w:val="18"/>
                <w:szCs w:val="18"/>
              </w:rPr>
            </w:pPr>
            <w:r w:rsidRPr="001C1150">
              <w:rPr>
                <w:color w:val="000000"/>
                <w:sz w:val="18"/>
                <w:szCs w:val="18"/>
              </w:rPr>
              <w:t xml:space="preserve">Інформаційна просвітницька робота, </w:t>
            </w:r>
            <w:proofErr w:type="spellStart"/>
            <w:r w:rsidRPr="001C1150">
              <w:rPr>
                <w:color w:val="000000"/>
                <w:sz w:val="18"/>
                <w:szCs w:val="18"/>
              </w:rPr>
              <w:t>тренінги,тощо</w:t>
            </w:r>
            <w:proofErr w:type="spellEnd"/>
            <w:r w:rsidRPr="001C1150">
              <w:rPr>
                <w:color w:val="000000"/>
                <w:sz w:val="18"/>
                <w:szCs w:val="18"/>
              </w:rPr>
              <w:t xml:space="preserve"> щодо протидії </w:t>
            </w:r>
            <w:proofErr w:type="spellStart"/>
            <w:r w:rsidRPr="001C1150">
              <w:rPr>
                <w:color w:val="000000"/>
                <w:sz w:val="18"/>
                <w:szCs w:val="18"/>
              </w:rPr>
              <w:t>булінгу</w:t>
            </w:r>
            <w:proofErr w:type="spellEnd"/>
          </w:p>
        </w:tc>
      </w:tr>
      <w:tr w:rsidR="00436709" w:rsidRPr="001C1150" w:rsidTr="00525441">
        <w:trPr>
          <w:gridAfter w:val="1"/>
          <w:wAfter w:w="8" w:type="dxa"/>
          <w:trHeight w:val="376"/>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3</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vMerge w:val="restart"/>
          </w:tcPr>
          <w:p w:rsidR="00436709" w:rsidRPr="001C1150" w:rsidRDefault="00436709" w:rsidP="00436709">
            <w:pPr>
              <w:widowControl w:val="0"/>
              <w:tabs>
                <w:tab w:val="left" w:pos="284"/>
              </w:tabs>
              <w:spacing w:after="0" w:line="240" w:lineRule="auto"/>
              <w:jc w:val="both"/>
              <w:rPr>
                <w:rFonts w:ascii="Times New Roman" w:hAnsi="Times New Roman"/>
                <w:b/>
                <w:color w:val="000000"/>
                <w:sz w:val="18"/>
                <w:szCs w:val="18"/>
              </w:rPr>
            </w:pPr>
            <w:r w:rsidRPr="001C1150">
              <w:rPr>
                <w:rFonts w:ascii="Times New Roman" w:hAnsi="Times New Roman"/>
                <w:color w:val="000000"/>
                <w:sz w:val="18"/>
                <w:szCs w:val="18"/>
                <w:lang w:eastAsia="uk-UA"/>
              </w:rPr>
              <w:t>Сприяння комунікації молоді з інститутами влади</w:t>
            </w:r>
            <w:r w:rsidRPr="001C1150">
              <w:rPr>
                <w:rFonts w:ascii="Times New Roman" w:hAnsi="Times New Roman"/>
                <w:color w:val="000000"/>
                <w:sz w:val="18"/>
                <w:szCs w:val="18"/>
              </w:rPr>
              <w:t xml:space="preserve"> - створення системи всебічної підтримки молоді, сприяння розвитку сімейної політики в громаді</w:t>
            </w:r>
          </w:p>
        </w:tc>
        <w:tc>
          <w:tcPr>
            <w:tcW w:w="2948" w:type="dxa"/>
            <w:vMerge w:val="restart"/>
          </w:tcPr>
          <w:p w:rsidR="00436709" w:rsidRPr="001C1150" w:rsidRDefault="00436709" w:rsidP="00436709">
            <w:pPr>
              <w:spacing w:after="0" w:line="240" w:lineRule="auto"/>
              <w:ind w:hanging="2"/>
              <w:jc w:val="both"/>
              <w:rPr>
                <w:rFonts w:ascii="Times New Roman" w:hAnsi="Times New Roman"/>
                <w:color w:val="000000"/>
                <w:sz w:val="18"/>
                <w:szCs w:val="18"/>
              </w:rPr>
            </w:pPr>
          </w:p>
          <w:p w:rsidR="00436709" w:rsidRPr="001C1150" w:rsidRDefault="00436709" w:rsidP="00436709">
            <w:pPr>
              <w:spacing w:after="0" w:line="240" w:lineRule="auto"/>
              <w:ind w:hanging="2"/>
              <w:jc w:val="both"/>
              <w:rPr>
                <w:rFonts w:ascii="Times New Roman" w:hAnsi="Times New Roman"/>
                <w:b/>
                <w:color w:val="000000"/>
                <w:sz w:val="18"/>
                <w:szCs w:val="18"/>
              </w:rPr>
            </w:pPr>
            <w:r w:rsidRPr="001C1150">
              <w:rPr>
                <w:rFonts w:ascii="Times New Roman" w:hAnsi="Times New Roman"/>
                <w:color w:val="000000"/>
                <w:sz w:val="18"/>
                <w:szCs w:val="18"/>
              </w:rPr>
              <w:t xml:space="preserve">управління сім’ї, молодіжної політики та захисту дітей, громадські організації молодіжного спрямування </w:t>
            </w:r>
          </w:p>
        </w:tc>
        <w:tc>
          <w:tcPr>
            <w:tcW w:w="4540" w:type="dxa"/>
          </w:tcPr>
          <w:p w:rsidR="00436709" w:rsidRPr="00A11A65" w:rsidRDefault="00BB2C31" w:rsidP="00BB2C31">
            <w:pPr>
              <w:spacing w:after="0" w:line="240" w:lineRule="auto"/>
              <w:ind w:hanging="2"/>
              <w:rPr>
                <w:rFonts w:ascii="Times New Roman" w:hAnsi="Times New Roman"/>
                <w:color w:val="000000"/>
                <w:sz w:val="18"/>
                <w:szCs w:val="18"/>
                <w:highlight w:val="yellow"/>
              </w:rPr>
            </w:pPr>
            <w:r w:rsidRPr="00BB2C31">
              <w:rPr>
                <w:rFonts w:ascii="Times New Roman" w:hAnsi="Times New Roman"/>
                <w:color w:val="000000"/>
                <w:sz w:val="18"/>
                <w:szCs w:val="18"/>
              </w:rPr>
              <w:t>Консультування вразливих гру</w:t>
            </w:r>
            <w:r w:rsidR="006015D4">
              <w:rPr>
                <w:rFonts w:ascii="Times New Roman" w:hAnsi="Times New Roman"/>
                <w:color w:val="000000"/>
                <w:sz w:val="18"/>
                <w:szCs w:val="18"/>
              </w:rPr>
              <w:t xml:space="preserve">п населення , а саме </w:t>
            </w:r>
            <w:proofErr w:type="spellStart"/>
            <w:r w:rsidR="006015D4">
              <w:rPr>
                <w:rFonts w:ascii="Times New Roman" w:hAnsi="Times New Roman"/>
                <w:color w:val="000000"/>
                <w:sz w:val="18"/>
                <w:szCs w:val="18"/>
              </w:rPr>
              <w:t>внутріщшнь</w:t>
            </w:r>
            <w:r w:rsidRPr="00BB2C31">
              <w:rPr>
                <w:rFonts w:ascii="Times New Roman" w:hAnsi="Times New Roman"/>
                <w:color w:val="000000"/>
                <w:sz w:val="18"/>
                <w:szCs w:val="18"/>
              </w:rPr>
              <w:t>о</w:t>
            </w:r>
            <w:proofErr w:type="spellEnd"/>
            <w:r w:rsidR="00FB3F56">
              <w:rPr>
                <w:rFonts w:ascii="Times New Roman" w:hAnsi="Times New Roman"/>
                <w:color w:val="000000"/>
                <w:sz w:val="18"/>
                <w:szCs w:val="18"/>
              </w:rPr>
              <w:t>-</w:t>
            </w:r>
            <w:r w:rsidRPr="00BB2C31">
              <w:rPr>
                <w:rFonts w:ascii="Times New Roman" w:hAnsi="Times New Roman"/>
                <w:color w:val="000000"/>
                <w:sz w:val="18"/>
                <w:szCs w:val="18"/>
              </w:rPr>
              <w:t>переміщених осіб під час роботи з ними в Гуманітарних штабах</w:t>
            </w:r>
            <w:r w:rsidR="00A85E69" w:rsidRPr="00A85E69">
              <w:rPr>
                <w:rFonts w:ascii="Times New Roman" w:hAnsi="Times New Roman"/>
                <w:color w:val="000000"/>
                <w:sz w:val="18"/>
                <w:szCs w:val="18"/>
              </w:rPr>
              <w:t xml:space="preserve"> </w:t>
            </w:r>
            <w:r w:rsidR="00A85E69">
              <w:rPr>
                <w:rFonts w:ascii="Times New Roman" w:hAnsi="Times New Roman"/>
                <w:color w:val="000000"/>
                <w:sz w:val="18"/>
                <w:szCs w:val="18"/>
              </w:rPr>
              <w:t>(</w:t>
            </w:r>
            <w:r w:rsidRPr="00BB2C31">
              <w:rPr>
                <w:rFonts w:ascii="Times New Roman" w:hAnsi="Times New Roman"/>
                <w:color w:val="000000"/>
                <w:sz w:val="18"/>
                <w:szCs w:val="18"/>
              </w:rPr>
              <w:t>близько 2600 осіб), 186   осіб охоплено виїздами  мобільної бригади соціально-психологічної допомоги особам, що постраждали від домашнього насильства</w:t>
            </w:r>
            <w:r w:rsidR="00594DF1">
              <w:rPr>
                <w:rFonts w:ascii="Times New Roman" w:hAnsi="Times New Roman"/>
                <w:color w:val="000000"/>
                <w:sz w:val="18"/>
                <w:szCs w:val="18"/>
              </w:rPr>
              <w:t xml:space="preserve"> </w:t>
            </w:r>
            <w:r w:rsidRPr="00BB2C31">
              <w:rPr>
                <w:rFonts w:ascii="Times New Roman" w:hAnsi="Times New Roman"/>
                <w:color w:val="000000"/>
                <w:sz w:val="18"/>
                <w:szCs w:val="18"/>
              </w:rPr>
              <w:t>та 106 виїздів у складі мобільної бригади щодо попередження та протидії домашньому насильству</w:t>
            </w:r>
            <w:r w:rsidR="00594DF1">
              <w:rPr>
                <w:rFonts w:ascii="Times New Roman" w:hAnsi="Times New Roman"/>
                <w:color w:val="000000"/>
                <w:sz w:val="18"/>
                <w:szCs w:val="18"/>
              </w:rPr>
              <w:t xml:space="preserve"> </w:t>
            </w:r>
            <w:r w:rsidRPr="00BB2C31">
              <w:rPr>
                <w:rFonts w:ascii="Times New Roman" w:hAnsi="Times New Roman"/>
                <w:color w:val="000000"/>
                <w:sz w:val="18"/>
                <w:szCs w:val="18"/>
              </w:rPr>
              <w:t>в сім</w:t>
            </w:r>
            <w:r w:rsidR="00005ECF" w:rsidRPr="00005ECF">
              <w:rPr>
                <w:rFonts w:ascii="Times New Roman" w:hAnsi="Times New Roman"/>
                <w:color w:val="000000"/>
                <w:sz w:val="18"/>
                <w:szCs w:val="18"/>
              </w:rPr>
              <w:t>’</w:t>
            </w:r>
            <w:r w:rsidRPr="00BB2C31">
              <w:rPr>
                <w:rFonts w:ascii="Times New Roman" w:hAnsi="Times New Roman"/>
                <w:color w:val="000000"/>
                <w:sz w:val="18"/>
                <w:szCs w:val="18"/>
              </w:rPr>
              <w:t>ї в присутності або стосовно дітей.</w:t>
            </w:r>
          </w:p>
        </w:tc>
        <w:tc>
          <w:tcPr>
            <w:tcW w:w="3844" w:type="dxa"/>
            <w:gridSpan w:val="2"/>
          </w:tcPr>
          <w:p w:rsidR="00436709" w:rsidRPr="001C1150" w:rsidRDefault="00436709" w:rsidP="00436709">
            <w:pPr>
              <w:keepLines/>
              <w:spacing w:after="0" w:line="240" w:lineRule="auto"/>
              <w:rPr>
                <w:rFonts w:ascii="Times New Roman" w:eastAsia="Times New Roman" w:hAnsi="Times New Roman"/>
                <w:color w:val="000000"/>
                <w:sz w:val="18"/>
                <w:szCs w:val="18"/>
              </w:rPr>
            </w:pPr>
            <w:r w:rsidRPr="001C1150">
              <w:rPr>
                <w:rFonts w:ascii="Times New Roman" w:eastAsia="Times New Roman" w:hAnsi="Times New Roman"/>
                <w:snapToGrid w:val="0"/>
                <w:color w:val="000000"/>
                <w:sz w:val="18"/>
                <w:szCs w:val="18"/>
              </w:rPr>
              <w:t>Підтримка ініціатив громадських організацій до 100 заходів щороку</w:t>
            </w:r>
          </w:p>
          <w:p w:rsidR="00436709" w:rsidRPr="001C1150" w:rsidRDefault="00436709" w:rsidP="00436709">
            <w:pPr>
              <w:keepLines/>
              <w:spacing w:after="0" w:line="240" w:lineRule="auto"/>
              <w:rPr>
                <w:rFonts w:ascii="Times New Roman" w:eastAsia="Times New Roman" w:hAnsi="Times New Roman"/>
                <w:color w:val="000000"/>
                <w:sz w:val="18"/>
                <w:szCs w:val="18"/>
              </w:rPr>
            </w:pPr>
            <w:r w:rsidRPr="001C1150">
              <w:rPr>
                <w:rFonts w:ascii="Times New Roman" w:eastAsia="Times New Roman" w:hAnsi="Times New Roman"/>
                <w:snapToGrid w:val="0"/>
                <w:color w:val="000000"/>
                <w:sz w:val="18"/>
                <w:szCs w:val="18"/>
              </w:rPr>
              <w:t>Проведення до 30 заходів, де буде охоплено 20000 молодих людей</w:t>
            </w:r>
          </w:p>
          <w:p w:rsidR="00436709" w:rsidRPr="001C1150" w:rsidRDefault="00436709" w:rsidP="00436709">
            <w:pPr>
              <w:widowControl w:val="0"/>
              <w:tabs>
                <w:tab w:val="left" w:pos="284"/>
              </w:tabs>
              <w:spacing w:after="0" w:line="240" w:lineRule="auto"/>
              <w:jc w:val="both"/>
              <w:rPr>
                <w:rFonts w:ascii="Times New Roman" w:hAnsi="Times New Roman"/>
                <w:b/>
                <w:color w:val="000000"/>
                <w:sz w:val="18"/>
                <w:szCs w:val="18"/>
              </w:rPr>
            </w:pPr>
            <w:r w:rsidRPr="001C1150">
              <w:rPr>
                <w:rFonts w:ascii="Times New Roman" w:eastAsia="Times New Roman" w:hAnsi="Times New Roman"/>
                <w:snapToGrid w:val="0"/>
                <w:color w:val="000000"/>
                <w:sz w:val="18"/>
                <w:szCs w:val="18"/>
              </w:rPr>
              <w:t>Співпраця з молодіжними громадськими організаціями Збільшення кількості залученої молоді до волонтерської діяльності</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vMerge/>
          </w:tcPr>
          <w:p w:rsidR="00436709" w:rsidRPr="001C1150" w:rsidRDefault="00436709" w:rsidP="00436709">
            <w:pPr>
              <w:spacing w:after="0" w:line="240" w:lineRule="auto"/>
              <w:ind w:right="135" w:hanging="2"/>
              <w:jc w:val="both"/>
              <w:rPr>
                <w:rFonts w:ascii="Times New Roman" w:hAnsi="Times New Roman"/>
                <w:color w:val="000000"/>
                <w:sz w:val="18"/>
                <w:szCs w:val="18"/>
              </w:rPr>
            </w:pPr>
          </w:p>
        </w:tc>
        <w:tc>
          <w:tcPr>
            <w:tcW w:w="4540" w:type="dxa"/>
          </w:tcPr>
          <w:p w:rsidR="00E07778" w:rsidRPr="00E07778" w:rsidRDefault="00E07778" w:rsidP="00CD6CE8">
            <w:pPr>
              <w:spacing w:after="0" w:line="240" w:lineRule="auto"/>
              <w:ind w:hanging="2"/>
              <w:rPr>
                <w:rFonts w:ascii="Times New Roman" w:eastAsia="Times New Roman" w:hAnsi="Times New Roman"/>
                <w:snapToGrid w:val="0"/>
                <w:color w:val="000000"/>
                <w:sz w:val="18"/>
                <w:szCs w:val="18"/>
              </w:rPr>
            </w:pPr>
            <w:r w:rsidRPr="00E07778">
              <w:rPr>
                <w:rFonts w:ascii="Times New Roman" w:hAnsi="Times New Roman"/>
                <w:color w:val="000000"/>
                <w:sz w:val="18"/>
                <w:szCs w:val="18"/>
              </w:rPr>
              <w:t xml:space="preserve">Отримання спортивних, шкільних та дитячих наборів для Тернопільської МТГ в рамках ініціативи </w:t>
            </w:r>
            <w:r w:rsidRPr="00E07778">
              <w:rPr>
                <w:rFonts w:ascii="Times New Roman" w:eastAsia="Times New Roman" w:hAnsi="Times New Roman"/>
                <w:snapToGrid w:val="0"/>
                <w:color w:val="000000"/>
                <w:sz w:val="18"/>
                <w:szCs w:val="18"/>
              </w:rPr>
              <w:t>«Громада дружня  дітей та молоді»;</w:t>
            </w:r>
          </w:p>
          <w:p w:rsidR="00E07778" w:rsidRPr="00E07778" w:rsidRDefault="00E07778" w:rsidP="00CD6CE8">
            <w:pPr>
              <w:pStyle w:val="3"/>
              <w:shd w:val="clear" w:color="auto" w:fill="FFFFFF"/>
              <w:contextualSpacing/>
              <w:rPr>
                <w:b w:val="0"/>
                <w:sz w:val="18"/>
                <w:szCs w:val="18"/>
              </w:rPr>
            </w:pPr>
            <w:r w:rsidRPr="00E07778">
              <w:rPr>
                <w:rFonts w:eastAsia="Times New Roman"/>
                <w:b w:val="0"/>
                <w:snapToGrid w:val="0"/>
                <w:sz w:val="18"/>
                <w:szCs w:val="18"/>
              </w:rPr>
              <w:t>Участь у онлайн зустрічах «</w:t>
            </w:r>
            <w:r w:rsidRPr="00E07778">
              <w:rPr>
                <w:b w:val="0"/>
                <w:sz w:val="18"/>
                <w:szCs w:val="18"/>
              </w:rPr>
              <w:t>CFCI»</w:t>
            </w:r>
            <w:r w:rsidRPr="00E07778">
              <w:rPr>
                <w:rFonts w:eastAsia="Times New Roman"/>
                <w:b w:val="0"/>
                <w:snapToGrid w:val="0"/>
                <w:sz w:val="18"/>
                <w:szCs w:val="18"/>
              </w:rPr>
              <w:t xml:space="preserve"> г</w:t>
            </w:r>
            <w:r w:rsidRPr="00E07778">
              <w:rPr>
                <w:b w:val="0"/>
                <w:sz w:val="18"/>
                <w:szCs w:val="18"/>
              </w:rPr>
              <w:t>ромад учасників ініціативи "Громада дружня до дітей та молоді";</w:t>
            </w:r>
          </w:p>
          <w:p w:rsidR="00436709" w:rsidRPr="00E07778" w:rsidRDefault="00E07778" w:rsidP="00CD6CE8">
            <w:pPr>
              <w:spacing w:after="0" w:line="240" w:lineRule="auto"/>
              <w:ind w:hanging="2"/>
              <w:rPr>
                <w:rFonts w:ascii="Times New Roman" w:hAnsi="Times New Roman"/>
                <w:color w:val="000000"/>
                <w:sz w:val="18"/>
                <w:szCs w:val="18"/>
                <w:highlight w:val="yellow"/>
              </w:rPr>
            </w:pPr>
            <w:r w:rsidRPr="00E07778">
              <w:rPr>
                <w:rFonts w:ascii="Times New Roman" w:hAnsi="Times New Roman"/>
                <w:sz w:val="18"/>
                <w:szCs w:val="18"/>
              </w:rPr>
              <w:t>Інформування жителі</w:t>
            </w:r>
            <w:r>
              <w:rPr>
                <w:rFonts w:ascii="Times New Roman" w:hAnsi="Times New Roman"/>
                <w:sz w:val="18"/>
                <w:szCs w:val="18"/>
              </w:rPr>
              <w:t>в Тернопільської МТГ про заходи</w:t>
            </w:r>
            <w:r w:rsidR="00CD2CF8" w:rsidRPr="00CD2CF8">
              <w:rPr>
                <w:rFonts w:ascii="Times New Roman" w:hAnsi="Times New Roman"/>
                <w:sz w:val="18"/>
                <w:szCs w:val="18"/>
              </w:rPr>
              <w:t xml:space="preserve"> </w:t>
            </w:r>
            <w:r w:rsidR="00CD2CF8">
              <w:rPr>
                <w:rFonts w:ascii="Times New Roman" w:hAnsi="Times New Roman"/>
                <w:sz w:val="18"/>
                <w:szCs w:val="18"/>
              </w:rPr>
              <w:t>та прое</w:t>
            </w:r>
            <w:r w:rsidRPr="00E07778">
              <w:rPr>
                <w:rFonts w:ascii="Times New Roman" w:hAnsi="Times New Roman"/>
                <w:sz w:val="18"/>
                <w:szCs w:val="18"/>
              </w:rPr>
              <w:t xml:space="preserve">кти </w:t>
            </w:r>
            <w:r w:rsidRPr="00E07778">
              <w:rPr>
                <w:rFonts w:ascii="Times New Roman" w:hAnsi="Times New Roman"/>
                <w:color w:val="000000"/>
                <w:sz w:val="18"/>
                <w:szCs w:val="18"/>
              </w:rPr>
              <w:t xml:space="preserve"> </w:t>
            </w:r>
            <w:r w:rsidRPr="00E07778">
              <w:rPr>
                <w:rFonts w:ascii="Times New Roman" w:eastAsia="Times New Roman" w:hAnsi="Times New Roman"/>
                <w:snapToGrid w:val="0"/>
                <w:color w:val="000000"/>
                <w:sz w:val="18"/>
                <w:szCs w:val="18"/>
              </w:rPr>
              <w:t>ініціатив</w:t>
            </w:r>
            <w:r>
              <w:rPr>
                <w:rFonts w:ascii="Times New Roman" w:eastAsia="Times New Roman" w:hAnsi="Times New Roman"/>
                <w:snapToGrid w:val="0"/>
                <w:color w:val="000000"/>
                <w:sz w:val="18"/>
                <w:szCs w:val="18"/>
              </w:rPr>
              <w:t xml:space="preserve">и ЮНІСЕФ «Громада дружня  дітей та </w:t>
            </w:r>
            <w:r w:rsidRPr="00E07778">
              <w:rPr>
                <w:rFonts w:ascii="Times New Roman" w:eastAsia="Times New Roman" w:hAnsi="Times New Roman"/>
                <w:snapToGrid w:val="0"/>
                <w:color w:val="000000"/>
                <w:sz w:val="18"/>
                <w:szCs w:val="18"/>
              </w:rPr>
              <w:t>молоді»</w:t>
            </w:r>
          </w:p>
        </w:tc>
        <w:tc>
          <w:tcPr>
            <w:tcW w:w="3844" w:type="dxa"/>
            <w:gridSpan w:val="2"/>
          </w:tcPr>
          <w:p w:rsidR="00436709" w:rsidRPr="001C1150" w:rsidRDefault="00436709" w:rsidP="00436709">
            <w:pPr>
              <w:spacing w:after="0" w:line="240" w:lineRule="auto"/>
              <w:ind w:right="139"/>
              <w:rPr>
                <w:rFonts w:ascii="Times New Roman" w:eastAsia="Times New Roman" w:hAnsi="Times New Roman"/>
                <w:snapToGrid w:val="0"/>
                <w:color w:val="000000"/>
                <w:sz w:val="18"/>
                <w:szCs w:val="18"/>
              </w:rPr>
            </w:pPr>
            <w:r w:rsidRPr="001C1150">
              <w:rPr>
                <w:rFonts w:ascii="Times New Roman" w:eastAsia="Times New Roman" w:hAnsi="Times New Roman"/>
                <w:snapToGrid w:val="0"/>
                <w:color w:val="000000"/>
                <w:sz w:val="18"/>
                <w:szCs w:val="18"/>
              </w:rPr>
              <w:t xml:space="preserve">Реалізація заходів ініціативи ЮНІСЕФ «Громада дружня  дітей та молоді»  </w:t>
            </w:r>
          </w:p>
          <w:p w:rsidR="00436709" w:rsidRPr="001C1150" w:rsidRDefault="00436709" w:rsidP="00436709">
            <w:pPr>
              <w:spacing w:after="0" w:line="240" w:lineRule="auto"/>
              <w:ind w:right="140" w:hanging="2"/>
              <w:rPr>
                <w:rFonts w:ascii="Times New Roman" w:hAnsi="Times New Roman"/>
                <w:color w:val="000000"/>
                <w:sz w:val="18"/>
                <w:szCs w:val="18"/>
              </w:rPr>
            </w:pPr>
            <w:r w:rsidRPr="001C1150">
              <w:rPr>
                <w:rFonts w:ascii="Times New Roman" w:eastAsia="Times New Roman" w:hAnsi="Times New Roman"/>
                <w:color w:val="000000"/>
                <w:sz w:val="18"/>
                <w:szCs w:val="18"/>
                <w:lang w:eastAsia="uk-UA"/>
              </w:rPr>
              <w:t>Створення комфортного середовища для розвитку дітей та молоді</w:t>
            </w:r>
          </w:p>
        </w:tc>
      </w:tr>
      <w:tr w:rsidR="00436709" w:rsidRPr="001C1150" w:rsidTr="00525441">
        <w:trPr>
          <w:gridAfter w:val="1"/>
          <w:wAfter w:w="8" w:type="dxa"/>
          <w:trHeight w:val="3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vMerge/>
          </w:tcPr>
          <w:p w:rsidR="00436709" w:rsidRPr="001C1150" w:rsidRDefault="00436709" w:rsidP="00436709">
            <w:pPr>
              <w:spacing w:after="0" w:line="240" w:lineRule="auto"/>
              <w:ind w:right="135" w:hanging="2"/>
              <w:jc w:val="both"/>
              <w:rPr>
                <w:rFonts w:ascii="Times New Roman" w:hAnsi="Times New Roman"/>
                <w:color w:val="000000"/>
                <w:sz w:val="18"/>
                <w:szCs w:val="18"/>
              </w:rPr>
            </w:pPr>
          </w:p>
        </w:tc>
        <w:tc>
          <w:tcPr>
            <w:tcW w:w="4540" w:type="dxa"/>
          </w:tcPr>
          <w:p w:rsidR="00906284" w:rsidRPr="00906284" w:rsidRDefault="00906284" w:rsidP="00906284">
            <w:pPr>
              <w:spacing w:after="0" w:line="240" w:lineRule="auto"/>
              <w:ind w:hanging="2"/>
              <w:jc w:val="both"/>
              <w:rPr>
                <w:rFonts w:ascii="Times New Roman" w:hAnsi="Times New Roman"/>
                <w:color w:val="000000"/>
                <w:sz w:val="18"/>
                <w:szCs w:val="18"/>
              </w:rPr>
            </w:pPr>
            <w:r w:rsidRPr="00906284">
              <w:rPr>
                <w:rFonts w:ascii="Times New Roman" w:hAnsi="Times New Roman"/>
                <w:color w:val="000000"/>
                <w:sz w:val="18"/>
                <w:szCs w:val="18"/>
              </w:rPr>
              <w:t>Проведення позачергової звітно-виборчої сесії Молодіжної міської ради</w:t>
            </w:r>
            <w:r w:rsidR="009A6669" w:rsidRPr="009A6669">
              <w:rPr>
                <w:rFonts w:ascii="Times New Roman" w:hAnsi="Times New Roman"/>
                <w:color w:val="000000"/>
                <w:sz w:val="18"/>
                <w:szCs w:val="18"/>
              </w:rPr>
              <w:t>.</w:t>
            </w:r>
            <w:r w:rsidRPr="00906284">
              <w:rPr>
                <w:rFonts w:ascii="Times New Roman" w:hAnsi="Times New Roman"/>
                <w:color w:val="000000"/>
                <w:sz w:val="18"/>
                <w:szCs w:val="18"/>
              </w:rPr>
              <w:t xml:space="preserve"> </w:t>
            </w:r>
          </w:p>
          <w:p w:rsidR="00906284" w:rsidRPr="00906284" w:rsidRDefault="00906284" w:rsidP="00906284">
            <w:pPr>
              <w:spacing w:after="0" w:line="240" w:lineRule="auto"/>
              <w:ind w:hanging="2"/>
              <w:jc w:val="both"/>
              <w:rPr>
                <w:rFonts w:ascii="Times New Roman" w:hAnsi="Times New Roman"/>
                <w:color w:val="000000"/>
                <w:sz w:val="18"/>
                <w:szCs w:val="18"/>
              </w:rPr>
            </w:pPr>
            <w:r w:rsidRPr="00906284">
              <w:rPr>
                <w:rFonts w:ascii="Times New Roman" w:hAnsi="Times New Roman"/>
                <w:color w:val="000000"/>
                <w:sz w:val="18"/>
                <w:szCs w:val="18"/>
              </w:rPr>
              <w:t>Участь у сесіях Молодіжної міської ради</w:t>
            </w:r>
          </w:p>
          <w:p w:rsidR="00436709" w:rsidRPr="00A11A65" w:rsidRDefault="00906284" w:rsidP="00906284">
            <w:pPr>
              <w:spacing w:after="0" w:line="240" w:lineRule="auto"/>
              <w:ind w:hanging="2"/>
              <w:rPr>
                <w:rFonts w:ascii="Times New Roman" w:hAnsi="Times New Roman"/>
                <w:color w:val="000000"/>
                <w:sz w:val="18"/>
                <w:szCs w:val="18"/>
                <w:highlight w:val="yellow"/>
              </w:rPr>
            </w:pPr>
            <w:r w:rsidRPr="00906284">
              <w:rPr>
                <w:rFonts w:ascii="Times New Roman" w:hAnsi="Times New Roman"/>
                <w:color w:val="000000"/>
                <w:sz w:val="18"/>
                <w:szCs w:val="18"/>
              </w:rPr>
              <w:t>Організація спільного заходу «</w:t>
            </w:r>
            <w:r w:rsidRPr="00906284">
              <w:rPr>
                <w:rFonts w:ascii="Times New Roman" w:hAnsi="Times New Roman"/>
                <w:color w:val="000000"/>
                <w:sz w:val="18"/>
                <w:szCs w:val="18"/>
                <w:lang w:val="en-US"/>
              </w:rPr>
              <w:t>Ukrainian</w:t>
            </w:r>
            <w:r w:rsidRPr="00906284">
              <w:rPr>
                <w:rFonts w:ascii="Times New Roman" w:hAnsi="Times New Roman"/>
                <w:color w:val="000000"/>
                <w:sz w:val="18"/>
                <w:szCs w:val="18"/>
              </w:rPr>
              <w:t xml:space="preserve"> </w:t>
            </w:r>
            <w:r w:rsidRPr="00906284">
              <w:rPr>
                <w:rFonts w:ascii="Times New Roman" w:hAnsi="Times New Roman"/>
                <w:color w:val="000000"/>
                <w:sz w:val="18"/>
                <w:szCs w:val="18"/>
                <w:lang w:val="en-US"/>
              </w:rPr>
              <w:t>Up</w:t>
            </w:r>
            <w:r w:rsidRPr="00906284">
              <w:rPr>
                <w:rFonts w:ascii="Times New Roman" w:hAnsi="Times New Roman"/>
                <w:color w:val="000000"/>
                <w:sz w:val="18"/>
                <w:szCs w:val="18"/>
              </w:rPr>
              <w:t>»</w:t>
            </w:r>
          </w:p>
        </w:tc>
        <w:tc>
          <w:tcPr>
            <w:tcW w:w="3844" w:type="dxa"/>
            <w:gridSpan w:val="2"/>
          </w:tcPr>
          <w:p w:rsidR="00436709" w:rsidRPr="001C1150" w:rsidRDefault="00436709" w:rsidP="00436709">
            <w:pPr>
              <w:spacing w:after="0" w:line="240" w:lineRule="auto"/>
              <w:ind w:right="140" w:hanging="2"/>
              <w:rPr>
                <w:rFonts w:ascii="Times New Roman" w:hAnsi="Times New Roman"/>
                <w:color w:val="000000"/>
                <w:sz w:val="18"/>
                <w:szCs w:val="18"/>
              </w:rPr>
            </w:pPr>
            <w:proofErr w:type="spellStart"/>
            <w:r w:rsidRPr="001C1150">
              <w:rPr>
                <w:rFonts w:ascii="Times New Roman" w:hAnsi="Times New Roman"/>
                <w:color w:val="000000"/>
                <w:sz w:val="18"/>
                <w:szCs w:val="18"/>
              </w:rPr>
              <w:t>Менторство</w:t>
            </w:r>
            <w:proofErr w:type="spellEnd"/>
            <w:r w:rsidRPr="001C1150">
              <w:rPr>
                <w:rFonts w:ascii="Times New Roman" w:hAnsi="Times New Roman"/>
                <w:color w:val="000000"/>
                <w:sz w:val="18"/>
                <w:szCs w:val="18"/>
              </w:rPr>
              <w:t xml:space="preserve"> над Молодіжною міською радою для формування якісних пропозицій від молоді до громади, підтримка громадських молодіжних ініціатив. </w:t>
            </w:r>
          </w:p>
        </w:tc>
      </w:tr>
      <w:tr w:rsidR="00436709" w:rsidRPr="001C1150" w:rsidTr="00525441">
        <w:trPr>
          <w:gridAfter w:val="1"/>
          <w:wAfter w:w="8" w:type="dxa"/>
          <w:trHeight w:val="559"/>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jc w:val="both"/>
              <w:rPr>
                <w:rFonts w:ascii="Times New Roman" w:hAnsi="Times New Roman"/>
                <w:color w:val="000000"/>
                <w:sz w:val="18"/>
                <w:szCs w:val="18"/>
              </w:rPr>
            </w:pPr>
          </w:p>
        </w:tc>
        <w:tc>
          <w:tcPr>
            <w:tcW w:w="2948" w:type="dxa"/>
            <w:vMerge/>
          </w:tcPr>
          <w:p w:rsidR="00436709" w:rsidRPr="001C1150" w:rsidRDefault="00436709" w:rsidP="00436709">
            <w:pPr>
              <w:spacing w:after="0" w:line="240" w:lineRule="auto"/>
              <w:ind w:right="135" w:hanging="2"/>
              <w:jc w:val="both"/>
              <w:rPr>
                <w:rFonts w:ascii="Times New Roman" w:hAnsi="Times New Roman"/>
                <w:color w:val="000000"/>
                <w:sz w:val="18"/>
                <w:szCs w:val="18"/>
              </w:rPr>
            </w:pPr>
          </w:p>
        </w:tc>
        <w:tc>
          <w:tcPr>
            <w:tcW w:w="4540" w:type="dxa"/>
          </w:tcPr>
          <w:p w:rsidR="00436709" w:rsidRPr="00DB4D76" w:rsidRDefault="00436709" w:rsidP="001D3503">
            <w:pPr>
              <w:spacing w:after="0" w:line="240" w:lineRule="auto"/>
              <w:ind w:hanging="2"/>
              <w:rPr>
                <w:rFonts w:ascii="Times New Roman" w:hAnsi="Times New Roman"/>
                <w:color w:val="000000"/>
                <w:sz w:val="18"/>
                <w:szCs w:val="18"/>
              </w:rPr>
            </w:pPr>
            <w:r w:rsidRPr="00DB4D76">
              <w:rPr>
                <w:rFonts w:ascii="Times New Roman" w:hAnsi="Times New Roman"/>
                <w:color w:val="000000"/>
                <w:sz w:val="18"/>
                <w:szCs w:val="18"/>
              </w:rPr>
              <w:t>-</w:t>
            </w:r>
          </w:p>
        </w:tc>
        <w:tc>
          <w:tcPr>
            <w:tcW w:w="3844" w:type="dxa"/>
            <w:gridSpan w:val="2"/>
          </w:tcPr>
          <w:p w:rsidR="00436709" w:rsidRPr="001C1150" w:rsidRDefault="00436709" w:rsidP="00436709">
            <w:pPr>
              <w:spacing w:after="0" w:line="240" w:lineRule="auto"/>
              <w:ind w:right="140" w:hanging="2"/>
              <w:rPr>
                <w:rFonts w:ascii="Times New Roman" w:hAnsi="Times New Roman"/>
                <w:color w:val="000000"/>
                <w:sz w:val="18"/>
                <w:szCs w:val="18"/>
              </w:rPr>
            </w:pPr>
            <w:r w:rsidRPr="001C1150">
              <w:rPr>
                <w:rFonts w:ascii="Times New Roman" w:hAnsi="Times New Roman"/>
                <w:color w:val="000000"/>
                <w:sz w:val="18"/>
                <w:szCs w:val="18"/>
              </w:rPr>
              <w:t>Сприяння участі молоді в міжнародних ініціативах, сприяння обміну міжнародного досвіду в сфері молодіжної політики</w:t>
            </w:r>
          </w:p>
        </w:tc>
      </w:tr>
      <w:tr w:rsidR="00436709" w:rsidRPr="001C1150" w:rsidTr="004E0154">
        <w:trPr>
          <w:gridAfter w:val="1"/>
          <w:wAfter w:w="8" w:type="dxa"/>
          <w:trHeight w:val="1289"/>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4</w:t>
            </w:r>
          </w:p>
          <w:p w:rsidR="00436709" w:rsidRPr="001C1150" w:rsidRDefault="00436709" w:rsidP="00436709">
            <w:pPr>
              <w:rPr>
                <w:rFonts w:ascii="Times New Roman" w:eastAsia="Times New Roman" w:hAnsi="Times New Roman"/>
                <w:sz w:val="18"/>
                <w:szCs w:val="18"/>
              </w:rPr>
            </w:pP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tcPr>
          <w:p w:rsidR="00436709" w:rsidRPr="001C1150" w:rsidRDefault="00436709" w:rsidP="00436709">
            <w:pPr>
              <w:widowControl w:val="0"/>
              <w:tabs>
                <w:tab w:val="left" w:pos="284"/>
              </w:tabs>
              <w:spacing w:after="0" w:line="240" w:lineRule="auto"/>
              <w:jc w:val="both"/>
              <w:rPr>
                <w:rFonts w:ascii="Times New Roman" w:hAnsi="Times New Roman"/>
                <w:bCs/>
                <w:sz w:val="18"/>
                <w:szCs w:val="18"/>
              </w:rPr>
            </w:pPr>
            <w:r w:rsidRPr="001C1150">
              <w:rPr>
                <w:rFonts w:ascii="Times New Roman" w:hAnsi="Times New Roman"/>
                <w:sz w:val="18"/>
                <w:szCs w:val="18"/>
              </w:rPr>
              <w:t>Сприяння розвитку мережі об’єктів молодіжної інфраструктури, зокрема створення  Молодіжних центрів;</w:t>
            </w:r>
          </w:p>
          <w:p w:rsidR="00436709" w:rsidRPr="001C1150" w:rsidRDefault="00436709" w:rsidP="00436709">
            <w:pPr>
              <w:widowControl w:val="0"/>
              <w:tabs>
                <w:tab w:val="left" w:pos="1196"/>
              </w:tabs>
              <w:spacing w:after="0" w:line="240" w:lineRule="auto"/>
              <w:ind w:right="143" w:firstLine="248"/>
              <w:jc w:val="both"/>
              <w:rPr>
                <w:rFonts w:ascii="Times New Roman" w:hAnsi="Times New Roman"/>
                <w:color w:val="000000"/>
                <w:sz w:val="18"/>
                <w:szCs w:val="18"/>
              </w:rPr>
            </w:pPr>
          </w:p>
        </w:tc>
        <w:tc>
          <w:tcPr>
            <w:tcW w:w="2948" w:type="dxa"/>
          </w:tcPr>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 xml:space="preserve">управління сім’ї, молодіжної політики та захисту дітей </w:t>
            </w:r>
          </w:p>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w:t>
            </w:r>
          </w:p>
        </w:tc>
        <w:tc>
          <w:tcPr>
            <w:tcW w:w="4540" w:type="dxa"/>
          </w:tcPr>
          <w:p w:rsidR="00436709" w:rsidRPr="00DB4D76" w:rsidRDefault="00436709" w:rsidP="001D3503">
            <w:pPr>
              <w:spacing w:after="0" w:line="240" w:lineRule="auto"/>
              <w:ind w:hanging="2"/>
              <w:rPr>
                <w:rFonts w:ascii="Times New Roman" w:hAnsi="Times New Roman"/>
                <w:color w:val="000000"/>
                <w:sz w:val="18"/>
                <w:szCs w:val="18"/>
              </w:rPr>
            </w:pPr>
            <w:r w:rsidRPr="00DB4D76">
              <w:rPr>
                <w:rFonts w:ascii="Times New Roman" w:hAnsi="Times New Roman"/>
                <w:color w:val="000000"/>
                <w:sz w:val="18"/>
                <w:szCs w:val="18"/>
              </w:rPr>
              <w:t>-</w:t>
            </w:r>
          </w:p>
        </w:tc>
        <w:tc>
          <w:tcPr>
            <w:tcW w:w="3844" w:type="dxa"/>
            <w:gridSpan w:val="2"/>
          </w:tcPr>
          <w:p w:rsidR="00436709" w:rsidRPr="001C1150" w:rsidRDefault="00436709" w:rsidP="00436709">
            <w:pPr>
              <w:tabs>
                <w:tab w:val="left" w:pos="0"/>
                <w:tab w:val="left" w:pos="851"/>
                <w:tab w:val="left" w:pos="993"/>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Створення 5 молодіжних майданчиків на базі освітніх закладів за напрямками- творчість, </w:t>
            </w:r>
            <w:proofErr w:type="spellStart"/>
            <w:r w:rsidRPr="001C1150">
              <w:rPr>
                <w:rFonts w:ascii="Times New Roman" w:hAnsi="Times New Roman"/>
                <w:color w:val="000000"/>
                <w:sz w:val="18"/>
                <w:szCs w:val="18"/>
              </w:rPr>
              <w:t>лідерство,бізнес,музика,духовність</w:t>
            </w:r>
            <w:proofErr w:type="spellEnd"/>
          </w:p>
          <w:p w:rsidR="00436709" w:rsidRPr="001C1150" w:rsidRDefault="00436709" w:rsidP="00436709">
            <w:pPr>
              <w:tabs>
                <w:tab w:val="left" w:pos="0"/>
                <w:tab w:val="left" w:pos="851"/>
                <w:tab w:val="left" w:pos="993"/>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Створення мережі Молодіжних Центрів</w:t>
            </w:r>
          </w:p>
          <w:p w:rsidR="00436709" w:rsidRPr="001C1150" w:rsidRDefault="00436709" w:rsidP="00436709">
            <w:pPr>
              <w:tabs>
                <w:tab w:val="left" w:pos="0"/>
                <w:tab w:val="left" w:pos="851"/>
                <w:tab w:val="left" w:pos="993"/>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Реконструкція приміщень Центру дозвілля та молодіжних ініціатив </w:t>
            </w:r>
            <w:proofErr w:type="spellStart"/>
            <w:r w:rsidRPr="001C1150">
              <w:rPr>
                <w:rFonts w:ascii="Times New Roman" w:hAnsi="Times New Roman"/>
                <w:color w:val="000000"/>
                <w:sz w:val="18"/>
                <w:szCs w:val="18"/>
              </w:rPr>
              <w:t>ім.Довженка</w:t>
            </w:r>
            <w:proofErr w:type="spellEnd"/>
          </w:p>
        </w:tc>
      </w:tr>
      <w:tr w:rsidR="00436709" w:rsidRPr="001C1150" w:rsidTr="00525441">
        <w:trPr>
          <w:gridAfter w:val="1"/>
          <w:wAfter w:w="8" w:type="dxa"/>
          <w:trHeight w:val="376"/>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5</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5</w:t>
            </w:r>
          </w:p>
        </w:tc>
        <w:tc>
          <w:tcPr>
            <w:tcW w:w="3861" w:type="dxa"/>
            <w:gridSpan w:val="2"/>
          </w:tcPr>
          <w:p w:rsidR="00436709" w:rsidRPr="001C1150" w:rsidRDefault="00436709" w:rsidP="00436709">
            <w:pPr>
              <w:widowControl w:val="0"/>
              <w:tabs>
                <w:tab w:val="left" w:pos="1196"/>
              </w:tabs>
              <w:spacing w:after="0" w:line="240" w:lineRule="auto"/>
              <w:ind w:firstLine="567"/>
              <w:jc w:val="both"/>
              <w:rPr>
                <w:rFonts w:ascii="Times New Roman" w:hAnsi="Times New Roman"/>
                <w:color w:val="000000"/>
                <w:sz w:val="18"/>
                <w:szCs w:val="18"/>
              </w:rPr>
            </w:pPr>
            <w:r w:rsidRPr="001C1150">
              <w:rPr>
                <w:rFonts w:ascii="Times New Roman" w:hAnsi="Times New Roman"/>
                <w:color w:val="000000"/>
                <w:sz w:val="18"/>
                <w:szCs w:val="18"/>
              </w:rPr>
              <w:t>Забезпечення національно-патріотичного виховання дітей та молоді;</w:t>
            </w:r>
          </w:p>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tcPr>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 xml:space="preserve">управління сім’ї, молодіжної політики та захисту дітей </w:t>
            </w:r>
          </w:p>
          <w:p w:rsidR="00436709" w:rsidRPr="001C1150" w:rsidRDefault="00436709" w:rsidP="00436709">
            <w:pPr>
              <w:spacing w:after="0" w:line="240" w:lineRule="auto"/>
              <w:ind w:right="135" w:hanging="2"/>
              <w:jc w:val="both"/>
              <w:rPr>
                <w:rFonts w:ascii="Times New Roman" w:hAnsi="Times New Roman"/>
                <w:color w:val="000000"/>
                <w:sz w:val="18"/>
                <w:szCs w:val="18"/>
              </w:rPr>
            </w:pPr>
            <w:r w:rsidRPr="001C1150">
              <w:rPr>
                <w:rFonts w:ascii="Times New Roman" w:hAnsi="Times New Roman"/>
                <w:color w:val="000000"/>
                <w:sz w:val="18"/>
                <w:szCs w:val="18"/>
              </w:rPr>
              <w:t>КЗ «Дитячо-юнацький пластовий центр»</w:t>
            </w:r>
          </w:p>
        </w:tc>
        <w:tc>
          <w:tcPr>
            <w:tcW w:w="4540" w:type="dxa"/>
          </w:tcPr>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Проведено заходи:</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-«Вшанування  Героїв битви під  Крутами»;</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 Участь представників Тернопільської МТГ у  заході «День пам’яті Героїв Крут» у м. Ніжин;</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-Акція «Пам’ятаємо про Крути»;</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 Покладання квітів молодіжними громадськими організаціями та представниками студентського самоврядування з нагоди Дня Героїв;</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 Інтелектуальна гра «Що ? Де? Коли?»;</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 Сімейний фестиваль «Різдвяна свічечка»;</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 Майстер-класи по писанкарству;</w:t>
            </w:r>
          </w:p>
          <w:p w:rsidR="004210FA" w:rsidRPr="004210FA" w:rsidRDefault="004210FA" w:rsidP="004210FA">
            <w:pPr>
              <w:spacing w:after="0" w:line="240" w:lineRule="auto"/>
              <w:ind w:left="2"/>
              <w:rPr>
                <w:rFonts w:ascii="Times New Roman" w:hAnsi="Times New Roman"/>
                <w:sz w:val="18"/>
                <w:szCs w:val="18"/>
              </w:rPr>
            </w:pPr>
            <w:r w:rsidRPr="004210FA">
              <w:rPr>
                <w:rFonts w:ascii="Times New Roman" w:hAnsi="Times New Roman"/>
                <w:sz w:val="18"/>
                <w:szCs w:val="18"/>
              </w:rPr>
              <w:t>-День Пласту;</w:t>
            </w:r>
          </w:p>
          <w:p w:rsidR="00436709" w:rsidRPr="00A11A65" w:rsidRDefault="004210FA" w:rsidP="004210FA">
            <w:pPr>
              <w:spacing w:after="0" w:line="240" w:lineRule="auto"/>
              <w:ind w:left="2"/>
              <w:rPr>
                <w:rFonts w:ascii="Times New Roman" w:hAnsi="Times New Roman"/>
                <w:sz w:val="18"/>
                <w:szCs w:val="18"/>
                <w:highlight w:val="yellow"/>
              </w:rPr>
            </w:pPr>
            <w:r w:rsidRPr="004210FA">
              <w:rPr>
                <w:rFonts w:ascii="Times New Roman" w:hAnsi="Times New Roman"/>
                <w:sz w:val="18"/>
                <w:szCs w:val="18"/>
              </w:rPr>
              <w:t>-День Весни</w:t>
            </w:r>
          </w:p>
        </w:tc>
        <w:tc>
          <w:tcPr>
            <w:tcW w:w="3844" w:type="dxa"/>
            <w:gridSpan w:val="2"/>
          </w:tcPr>
          <w:p w:rsidR="00436709" w:rsidRPr="001C1150" w:rsidRDefault="00436709" w:rsidP="00436709">
            <w:pPr>
              <w:tabs>
                <w:tab w:val="left" w:pos="0"/>
                <w:tab w:val="left" w:pos="851"/>
                <w:tab w:val="left" w:pos="993"/>
              </w:tabs>
              <w:spacing w:after="0" w:line="240" w:lineRule="auto"/>
              <w:ind w:right="139"/>
              <w:jc w:val="both"/>
              <w:rPr>
                <w:rFonts w:ascii="Times New Roman" w:hAnsi="Times New Roman"/>
                <w:color w:val="000000"/>
                <w:sz w:val="18"/>
                <w:szCs w:val="18"/>
              </w:rPr>
            </w:pPr>
            <w:r w:rsidRPr="001C1150">
              <w:rPr>
                <w:rFonts w:ascii="Times New Roman" w:hAnsi="Times New Roman"/>
                <w:iCs/>
                <w:color w:val="000000"/>
                <w:sz w:val="18"/>
                <w:szCs w:val="18"/>
              </w:rPr>
              <w:t>Проведення до 20 заходів в рік, спрямованих на національно-патріотичне виховання молоді</w:t>
            </w:r>
            <w:r w:rsidRPr="001C1150">
              <w:rPr>
                <w:rFonts w:ascii="Times New Roman" w:hAnsi="Times New Roman"/>
                <w:color w:val="000000"/>
                <w:sz w:val="18"/>
                <w:szCs w:val="18"/>
              </w:rPr>
              <w:t>, залучивши 13000 молодих людей.</w:t>
            </w:r>
            <w:r w:rsidRPr="001C1150">
              <w:rPr>
                <w:rFonts w:ascii="Times New Roman" w:hAnsi="Times New Roman"/>
                <w:snapToGrid w:val="0"/>
                <w:color w:val="000000"/>
                <w:sz w:val="18"/>
                <w:szCs w:val="18"/>
              </w:rPr>
              <w:t xml:space="preserve"> Залучення молоді до змістовних тематичних заходів, охопити до 80% молоді громади</w:t>
            </w:r>
          </w:p>
          <w:p w:rsidR="00436709" w:rsidRPr="001C1150" w:rsidRDefault="00436709" w:rsidP="00436709">
            <w:pPr>
              <w:tabs>
                <w:tab w:val="left" w:pos="0"/>
                <w:tab w:val="left" w:pos="851"/>
                <w:tab w:val="left" w:pos="993"/>
              </w:tabs>
              <w:spacing w:after="0" w:line="240" w:lineRule="auto"/>
              <w:ind w:right="139"/>
              <w:jc w:val="both"/>
              <w:rPr>
                <w:rFonts w:ascii="Times New Roman" w:hAnsi="Times New Roman"/>
                <w:color w:val="000000"/>
                <w:sz w:val="18"/>
                <w:szCs w:val="18"/>
              </w:rPr>
            </w:pPr>
            <w:r w:rsidRPr="001C1150">
              <w:rPr>
                <w:rFonts w:ascii="Times New Roman" w:hAnsi="Times New Roman"/>
                <w:color w:val="000000"/>
                <w:sz w:val="18"/>
                <w:szCs w:val="18"/>
              </w:rPr>
              <w:t xml:space="preserve">Підтримка та розвиток пластового руху </w:t>
            </w:r>
          </w:p>
          <w:p w:rsidR="00436709" w:rsidRPr="001C1150" w:rsidRDefault="00436709" w:rsidP="00436709">
            <w:pPr>
              <w:tabs>
                <w:tab w:val="left" w:pos="0"/>
                <w:tab w:val="left" w:pos="851"/>
                <w:tab w:val="left" w:pos="993"/>
              </w:tabs>
              <w:spacing w:after="0" w:line="240" w:lineRule="auto"/>
              <w:ind w:right="139"/>
              <w:jc w:val="both"/>
              <w:rPr>
                <w:rFonts w:ascii="Times New Roman" w:eastAsia="Times New Roman" w:hAnsi="Times New Roman"/>
                <w:color w:val="000000"/>
                <w:sz w:val="18"/>
                <w:szCs w:val="18"/>
              </w:rPr>
            </w:pPr>
            <w:r w:rsidRPr="001C1150">
              <w:rPr>
                <w:rFonts w:ascii="Times New Roman" w:hAnsi="Times New Roman"/>
                <w:color w:val="000000"/>
                <w:sz w:val="18"/>
                <w:szCs w:val="18"/>
              </w:rPr>
              <w:t>Проведення 15 акцій щорічно.</w:t>
            </w:r>
            <w:r w:rsidRPr="001C1150">
              <w:rPr>
                <w:rFonts w:ascii="Times New Roman" w:eastAsia="Times New Roman" w:hAnsi="Times New Roman"/>
                <w:color w:val="000000"/>
                <w:sz w:val="18"/>
                <w:szCs w:val="18"/>
              </w:rPr>
              <w:t xml:space="preserve"> Сприяння всебічному патріотичному вихованню та самовихованню молоді. </w:t>
            </w:r>
          </w:p>
          <w:p w:rsidR="00436709" w:rsidRPr="001C1150" w:rsidRDefault="00436709" w:rsidP="00436709">
            <w:pPr>
              <w:spacing w:after="0" w:line="240" w:lineRule="auto"/>
              <w:ind w:right="140" w:hanging="2"/>
              <w:rPr>
                <w:rFonts w:ascii="Times New Roman" w:hAnsi="Times New Roman"/>
                <w:color w:val="000000"/>
                <w:sz w:val="18"/>
                <w:szCs w:val="18"/>
              </w:rPr>
            </w:pPr>
            <w:r w:rsidRPr="001C1150">
              <w:rPr>
                <w:rFonts w:ascii="Times New Roman" w:eastAsia="Times New Roman" w:hAnsi="Times New Roman"/>
                <w:iCs/>
                <w:color w:val="000000"/>
                <w:sz w:val="18"/>
                <w:szCs w:val="18"/>
              </w:rPr>
              <w:t>Збільшення кількості дітей та молоді залученої до пластового руху до 1000 осіб.</w:t>
            </w:r>
          </w:p>
        </w:tc>
      </w:tr>
      <w:tr w:rsidR="00436709" w:rsidRPr="001C1150" w:rsidTr="00525441">
        <w:trPr>
          <w:gridAfter w:val="1"/>
          <w:wAfter w:w="8" w:type="dxa"/>
          <w:trHeight w:val="376"/>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ind w:left="720"/>
              <w:jc w:val="both"/>
              <w:rPr>
                <w:rFonts w:ascii="Times New Roman" w:eastAsia="Times New Roman" w:hAnsi="Times New Roman"/>
                <w:sz w:val="18"/>
                <w:szCs w:val="18"/>
              </w:rPr>
            </w:pPr>
            <w:r w:rsidRPr="001C1150">
              <w:rPr>
                <w:rFonts w:ascii="Times New Roman" w:eastAsia="Times New Roman" w:hAnsi="Times New Roman"/>
                <w:sz w:val="18"/>
                <w:szCs w:val="18"/>
              </w:rPr>
              <w:t>6</w:t>
            </w:r>
          </w:p>
          <w:p w:rsidR="00436709" w:rsidRPr="001C1150" w:rsidRDefault="00436709" w:rsidP="00436709">
            <w:pPr>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tcPr>
          <w:p w:rsidR="00436709" w:rsidRPr="001C1150" w:rsidRDefault="00436709" w:rsidP="00436709">
            <w:pPr>
              <w:spacing w:after="0" w:line="240" w:lineRule="auto"/>
              <w:ind w:right="175" w:hanging="2"/>
              <w:rPr>
                <w:rFonts w:ascii="Times New Roman" w:hAnsi="Times New Roman"/>
                <w:color w:val="000000"/>
                <w:sz w:val="18"/>
                <w:szCs w:val="18"/>
                <w:shd w:val="clear" w:color="auto" w:fill="FFFFFF"/>
              </w:rPr>
            </w:pPr>
            <w:r w:rsidRPr="001C1150">
              <w:rPr>
                <w:rFonts w:ascii="Times New Roman" w:hAnsi="Times New Roman"/>
                <w:color w:val="000000"/>
                <w:sz w:val="18"/>
                <w:szCs w:val="18"/>
                <w:shd w:val="clear" w:color="auto" w:fill="FFFFFF"/>
              </w:rPr>
              <w:t xml:space="preserve"> П</w:t>
            </w:r>
            <w:r w:rsidRPr="001C1150">
              <w:rPr>
                <w:rFonts w:ascii="Times New Roman" w:eastAsia="Times New Roman" w:hAnsi="Times New Roman"/>
                <w:color w:val="000000"/>
                <w:sz w:val="18"/>
                <w:szCs w:val="18"/>
                <w:lang w:eastAsia="ru-RU"/>
              </w:rPr>
              <w:t>опуляризація сімейних форм виховання, влаштування дітей-сиріт та дітей, позбавлених батьківського піклування під опіку (піклування), прийомні сім’ї, усиновлення</w:t>
            </w:r>
          </w:p>
        </w:tc>
        <w:tc>
          <w:tcPr>
            <w:tcW w:w="2948" w:type="dxa"/>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tc>
        <w:tc>
          <w:tcPr>
            <w:tcW w:w="4540" w:type="dxa"/>
          </w:tcPr>
          <w:p w:rsidR="00436709" w:rsidRPr="00A11A65" w:rsidRDefault="00D72037" w:rsidP="00C85DC3">
            <w:pPr>
              <w:spacing w:after="0" w:line="240" w:lineRule="auto"/>
              <w:rPr>
                <w:rFonts w:ascii="Times New Roman" w:hAnsi="Times New Roman"/>
                <w:color w:val="000000"/>
                <w:sz w:val="18"/>
                <w:szCs w:val="18"/>
                <w:highlight w:val="yellow"/>
              </w:rPr>
            </w:pPr>
            <w:r>
              <w:rPr>
                <w:rFonts w:ascii="Times New Roman" w:hAnsi="Times New Roman"/>
                <w:color w:val="000000"/>
                <w:sz w:val="18"/>
                <w:szCs w:val="18"/>
              </w:rPr>
              <w:t>П</w:t>
            </w:r>
            <w:r w:rsidR="006043ED" w:rsidRPr="006043ED">
              <w:rPr>
                <w:rFonts w:ascii="Times New Roman" w:hAnsi="Times New Roman"/>
                <w:color w:val="000000"/>
                <w:sz w:val="18"/>
                <w:szCs w:val="18"/>
              </w:rPr>
              <w:t>роведено День матері</w:t>
            </w:r>
            <w:r w:rsidR="00BF5D3A" w:rsidRPr="00BF5D3A">
              <w:rPr>
                <w:rFonts w:ascii="Times New Roman" w:hAnsi="Times New Roman"/>
                <w:color w:val="000000"/>
                <w:sz w:val="18"/>
                <w:szCs w:val="18"/>
                <w:lang w:val="ru-RU"/>
              </w:rPr>
              <w:t xml:space="preserve"> </w:t>
            </w:r>
            <w:r w:rsidR="00BF5D3A">
              <w:rPr>
                <w:rFonts w:ascii="Times New Roman" w:hAnsi="Times New Roman"/>
                <w:color w:val="000000"/>
                <w:sz w:val="18"/>
                <w:szCs w:val="18"/>
              </w:rPr>
              <w:t>(</w:t>
            </w:r>
            <w:r w:rsidR="006043ED" w:rsidRPr="006043ED">
              <w:rPr>
                <w:rFonts w:ascii="Times New Roman" w:hAnsi="Times New Roman"/>
                <w:color w:val="000000"/>
                <w:sz w:val="18"/>
                <w:szCs w:val="18"/>
              </w:rPr>
              <w:t>участь взяло близько 50  матерів загиблих героїв України, багатодітних матерів та лідерів громадських організацій),</w:t>
            </w:r>
            <w:r w:rsidR="00BF5D3A" w:rsidRPr="00BF5D3A">
              <w:rPr>
                <w:rFonts w:ascii="Times New Roman" w:hAnsi="Times New Roman"/>
                <w:color w:val="000000"/>
                <w:sz w:val="18"/>
                <w:szCs w:val="18"/>
                <w:lang w:val="ru-RU"/>
              </w:rPr>
              <w:t xml:space="preserve"> </w:t>
            </w:r>
            <w:r w:rsidR="006043ED" w:rsidRPr="006043ED">
              <w:rPr>
                <w:rFonts w:ascii="Times New Roman" w:hAnsi="Times New Roman"/>
                <w:color w:val="000000"/>
                <w:sz w:val="18"/>
                <w:szCs w:val="18"/>
              </w:rPr>
              <w:t>День ба</w:t>
            </w:r>
            <w:r w:rsidR="00BF5D3A">
              <w:rPr>
                <w:rFonts w:ascii="Times New Roman" w:hAnsi="Times New Roman"/>
                <w:color w:val="000000"/>
                <w:sz w:val="18"/>
                <w:szCs w:val="18"/>
              </w:rPr>
              <w:t>тька(</w:t>
            </w:r>
            <w:r w:rsidR="006043ED">
              <w:rPr>
                <w:rFonts w:ascii="Times New Roman" w:hAnsi="Times New Roman"/>
                <w:color w:val="000000"/>
                <w:sz w:val="18"/>
                <w:szCs w:val="18"/>
              </w:rPr>
              <w:t>залучено близько 20 осіб)</w:t>
            </w:r>
          </w:p>
        </w:tc>
        <w:tc>
          <w:tcPr>
            <w:tcW w:w="3844" w:type="dxa"/>
            <w:gridSpan w:val="2"/>
          </w:tcPr>
          <w:p w:rsidR="00436709" w:rsidRPr="001C1150" w:rsidRDefault="00436709" w:rsidP="00436709">
            <w:pPr>
              <w:spacing w:after="0" w:line="240" w:lineRule="auto"/>
              <w:ind w:right="175" w:hanging="2"/>
              <w:rPr>
                <w:rFonts w:ascii="Times New Roman" w:hAnsi="Times New Roman"/>
                <w:color w:val="000000"/>
                <w:sz w:val="18"/>
                <w:szCs w:val="18"/>
                <w:lang w:eastAsia="uk-UA"/>
              </w:rPr>
            </w:pPr>
            <w:r w:rsidRPr="001C1150">
              <w:rPr>
                <w:rFonts w:ascii="Times New Roman" w:hAnsi="Times New Roman"/>
                <w:color w:val="000000"/>
                <w:sz w:val="18"/>
                <w:szCs w:val="18"/>
                <w:lang w:eastAsia="uk-UA"/>
              </w:rPr>
              <w:t xml:space="preserve">Організація проведення Фестивалю </w:t>
            </w:r>
            <w:proofErr w:type="spellStart"/>
            <w:r w:rsidRPr="001C1150">
              <w:rPr>
                <w:rFonts w:ascii="Times New Roman" w:hAnsi="Times New Roman"/>
                <w:color w:val="000000"/>
                <w:sz w:val="18"/>
                <w:szCs w:val="18"/>
                <w:lang w:eastAsia="uk-UA"/>
              </w:rPr>
              <w:t>сім»ї</w:t>
            </w:r>
            <w:proofErr w:type="spellEnd"/>
            <w:r w:rsidRPr="001C1150">
              <w:rPr>
                <w:rFonts w:ascii="Times New Roman" w:hAnsi="Times New Roman"/>
                <w:color w:val="000000"/>
                <w:sz w:val="18"/>
                <w:szCs w:val="18"/>
                <w:lang w:eastAsia="uk-UA"/>
              </w:rPr>
              <w:t>, День матері, День батька, День родини.</w:t>
            </w:r>
          </w:p>
          <w:p w:rsidR="00436709" w:rsidRPr="001C1150" w:rsidRDefault="00436709" w:rsidP="00436709">
            <w:pPr>
              <w:spacing w:after="0" w:line="240" w:lineRule="auto"/>
              <w:ind w:right="175" w:hanging="2"/>
              <w:rPr>
                <w:rFonts w:ascii="Times New Roman" w:hAnsi="Times New Roman"/>
                <w:color w:val="000000"/>
                <w:sz w:val="18"/>
                <w:szCs w:val="18"/>
                <w:lang w:eastAsia="uk-UA"/>
              </w:rPr>
            </w:pPr>
            <w:r w:rsidRPr="001C1150">
              <w:rPr>
                <w:rFonts w:ascii="Times New Roman" w:hAnsi="Times New Roman"/>
                <w:color w:val="000000"/>
                <w:sz w:val="18"/>
                <w:szCs w:val="18"/>
                <w:lang w:eastAsia="uk-UA"/>
              </w:rPr>
              <w:t>Збільшення кількості дітей, що виховуються в прийомних сім</w:t>
            </w:r>
            <w:r w:rsidR="00FB3F56">
              <w:rPr>
                <w:rFonts w:ascii="Times New Roman" w:hAnsi="Times New Roman"/>
                <w:color w:val="000000"/>
                <w:sz w:val="18"/>
                <w:szCs w:val="18"/>
                <w:lang w:eastAsia="uk-UA"/>
              </w:rPr>
              <w:t>’</w:t>
            </w:r>
            <w:r w:rsidRPr="001C1150">
              <w:rPr>
                <w:rFonts w:ascii="Times New Roman" w:hAnsi="Times New Roman"/>
                <w:color w:val="000000"/>
                <w:sz w:val="18"/>
                <w:szCs w:val="18"/>
                <w:lang w:eastAsia="uk-UA"/>
              </w:rPr>
              <w:t>ях до 20 осіб.</w:t>
            </w:r>
          </w:p>
        </w:tc>
      </w:tr>
      <w:tr w:rsidR="00436709" w:rsidRPr="001C1150" w:rsidTr="00DC711D">
        <w:trPr>
          <w:gridAfter w:val="1"/>
          <w:wAfter w:w="8" w:type="dxa"/>
          <w:trHeight w:val="58"/>
          <w:jc w:val="center"/>
        </w:trPr>
        <w:tc>
          <w:tcPr>
            <w:tcW w:w="15750" w:type="dxa"/>
            <w:gridSpan w:val="7"/>
            <w:tcBorders>
              <w:left w:val="single" w:sz="4" w:space="0" w:color="auto"/>
              <w:right w:val="single" w:sz="4" w:space="0" w:color="auto"/>
            </w:tcBorders>
          </w:tcPr>
          <w:p w:rsidR="00436709" w:rsidRPr="00A11A65" w:rsidRDefault="00436709" w:rsidP="00436709">
            <w:pPr>
              <w:jc w:val="center"/>
              <w:rPr>
                <w:rFonts w:ascii="Times New Roman" w:eastAsia="Times New Roman" w:hAnsi="Times New Roman"/>
                <w:sz w:val="18"/>
                <w:szCs w:val="18"/>
                <w:highlight w:val="yellow"/>
              </w:rPr>
            </w:pPr>
            <w:r w:rsidRPr="0045794A">
              <w:rPr>
                <w:rFonts w:ascii="Times New Roman" w:hAnsi="Times New Roman"/>
                <w:b/>
                <w:sz w:val="18"/>
                <w:szCs w:val="18"/>
              </w:rPr>
              <w:t>3.3.Охорона здоров’я та  здоровий  спосіб  життя</w:t>
            </w:r>
          </w:p>
        </w:tc>
      </w:tr>
      <w:tr w:rsidR="00436709" w:rsidRPr="001C1150" w:rsidTr="00DC711D">
        <w:trPr>
          <w:gridAfter w:val="1"/>
          <w:wAfter w:w="8" w:type="dxa"/>
          <w:trHeight w:val="376"/>
          <w:jc w:val="center"/>
        </w:trPr>
        <w:tc>
          <w:tcPr>
            <w:tcW w:w="15750" w:type="dxa"/>
            <w:gridSpan w:val="7"/>
            <w:tcBorders>
              <w:left w:val="single" w:sz="4" w:space="0" w:color="auto"/>
              <w:right w:val="single" w:sz="4" w:space="0" w:color="auto"/>
            </w:tcBorders>
          </w:tcPr>
          <w:p w:rsidR="00436709" w:rsidRPr="00A11A65" w:rsidRDefault="00436709" w:rsidP="00436709">
            <w:pPr>
              <w:autoSpaceDE w:val="0"/>
              <w:autoSpaceDN w:val="0"/>
              <w:adjustRightInd w:val="0"/>
              <w:spacing w:after="0" w:line="240" w:lineRule="auto"/>
              <w:jc w:val="center"/>
              <w:rPr>
                <w:rFonts w:ascii="Times New Roman" w:hAnsi="Times New Roman"/>
                <w:b/>
                <w:sz w:val="18"/>
                <w:szCs w:val="18"/>
                <w:highlight w:val="yellow"/>
              </w:rPr>
            </w:pPr>
            <w:r w:rsidRPr="0045794A">
              <w:rPr>
                <w:rFonts w:ascii="Times New Roman" w:eastAsia="Times New Roman" w:hAnsi="Times New Roman"/>
                <w:b/>
                <w:sz w:val="18"/>
                <w:szCs w:val="18"/>
                <w:lang w:eastAsia="uk-UA"/>
              </w:rPr>
              <w:t>Тернопільська громада- громада здорових людей та спортивних досягнень.</w:t>
            </w:r>
          </w:p>
        </w:tc>
      </w:tr>
      <w:tr w:rsidR="00436709" w:rsidRPr="001C1150" w:rsidTr="00DC711D">
        <w:trPr>
          <w:gridAfter w:val="1"/>
          <w:wAfter w:w="8" w:type="dxa"/>
          <w:trHeight w:val="376"/>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ind w:left="61"/>
              <w:jc w:val="both"/>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15193" w:type="dxa"/>
            <w:gridSpan w:val="6"/>
            <w:tcBorders>
              <w:top w:val="single" w:sz="4" w:space="0" w:color="auto"/>
              <w:left w:val="single" w:sz="4" w:space="0" w:color="auto"/>
              <w:right w:val="single" w:sz="4" w:space="0" w:color="auto"/>
            </w:tcBorders>
          </w:tcPr>
          <w:p w:rsidR="00436709" w:rsidRPr="00A11A65" w:rsidRDefault="00436709" w:rsidP="00436709">
            <w:pPr>
              <w:spacing w:after="0" w:line="240" w:lineRule="auto"/>
              <w:ind w:right="139"/>
              <w:rPr>
                <w:rFonts w:ascii="Times New Roman" w:eastAsia="Times New Roman" w:hAnsi="Times New Roman"/>
                <w:sz w:val="18"/>
                <w:szCs w:val="18"/>
                <w:highlight w:val="yellow"/>
              </w:rPr>
            </w:pPr>
            <w:r w:rsidRPr="0045794A">
              <w:rPr>
                <w:rFonts w:ascii="Times New Roman" w:eastAsia="Times New Roman" w:hAnsi="Times New Roman"/>
                <w:i/>
                <w:sz w:val="18"/>
                <w:szCs w:val="18"/>
                <w:lang w:eastAsia="uk-UA" w:bidi="uk-UA"/>
              </w:rPr>
              <w:t>Організація якісної та доступної медицини</w:t>
            </w:r>
          </w:p>
        </w:tc>
      </w:tr>
      <w:tr w:rsidR="00436709" w:rsidRPr="001C1150" w:rsidTr="00525441">
        <w:trPr>
          <w:gridAfter w:val="1"/>
          <w:wAfter w:w="8" w:type="dxa"/>
          <w:trHeight w:val="376"/>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ind w:left="61"/>
              <w:jc w:val="both"/>
              <w:rPr>
                <w:rFonts w:ascii="Times New Roman" w:eastAsia="Times New Roman" w:hAnsi="Times New Roman"/>
                <w:sz w:val="18"/>
                <w:szCs w:val="18"/>
              </w:rPr>
            </w:pPr>
            <w:r w:rsidRPr="001C1150">
              <w:rPr>
                <w:rFonts w:ascii="Times New Roman" w:eastAsia="Times New Roman" w:hAnsi="Times New Roman"/>
                <w:sz w:val="18"/>
                <w:szCs w:val="18"/>
              </w:rPr>
              <w:t>1.1</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tabs>
                <w:tab w:val="left" w:pos="851"/>
              </w:tabs>
              <w:spacing w:after="0" w:line="240" w:lineRule="auto"/>
              <w:ind w:hanging="35"/>
              <w:rPr>
                <w:rFonts w:ascii="Times New Roman" w:eastAsia="Times New Roman" w:hAnsi="Times New Roman"/>
                <w:sz w:val="18"/>
                <w:szCs w:val="18"/>
                <w:lang w:eastAsia="uk-UA" w:bidi="uk-UA"/>
              </w:rPr>
            </w:pPr>
            <w:r w:rsidRPr="001C1150">
              <w:rPr>
                <w:rFonts w:ascii="Times New Roman" w:eastAsia="Times New Roman" w:hAnsi="Times New Roman"/>
                <w:sz w:val="18"/>
                <w:szCs w:val="18"/>
                <w:lang w:eastAsia="uk-UA"/>
              </w:rPr>
              <w:t xml:space="preserve">Модернізація галузі охорони здоров'я через оновлення матеріально-технічної </w:t>
            </w:r>
            <w:proofErr w:type="spellStart"/>
            <w:r w:rsidRPr="001C1150">
              <w:rPr>
                <w:rFonts w:ascii="Times New Roman" w:eastAsia="Times New Roman" w:hAnsi="Times New Roman"/>
                <w:sz w:val="18"/>
                <w:szCs w:val="18"/>
                <w:lang w:eastAsia="uk-UA"/>
              </w:rPr>
              <w:t>бази,в</w:t>
            </w:r>
            <w:proofErr w:type="spellEnd"/>
            <w:r w:rsidRPr="001C1150">
              <w:rPr>
                <w:rFonts w:ascii="Times New Roman" w:eastAsia="Times New Roman" w:hAnsi="Times New Roman"/>
                <w:sz w:val="18"/>
                <w:szCs w:val="18"/>
                <w:lang w:eastAsia="uk-UA"/>
              </w:rPr>
              <w:t xml:space="preserve"> тому числі </w:t>
            </w: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відділ охорони здоров’я та медичного забезпечення,</w:t>
            </w: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заклади охорони здоров’я </w:t>
            </w:r>
          </w:p>
          <w:p w:rsidR="00436709" w:rsidRPr="001C1150" w:rsidRDefault="00436709" w:rsidP="00436709">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BC24A2" w:rsidRDefault="00436709" w:rsidP="00436709">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DC65FA">
              <w:rPr>
                <w:rFonts w:ascii="Times New Roman" w:hAnsi="Times New Roman"/>
                <w:color w:val="000000"/>
                <w:sz w:val="18"/>
                <w:szCs w:val="18"/>
              </w:rPr>
              <w:t xml:space="preserve">Придбано монітори пацієнта (6 шт.) у </w:t>
            </w:r>
            <w:r w:rsidRPr="00DC65FA">
              <w:rPr>
                <w:rFonts w:ascii="Times New Roman" w:hAnsi="Times New Roman"/>
                <w:sz w:val="18"/>
                <w:szCs w:val="18"/>
              </w:rPr>
              <w:t>КНП «Тернопільська комунальна міська лікарня №2» ТМР; придбано розхідні матеріали для діагностичного обстеження, проведено обстеження осіб 50 осіб</w:t>
            </w:r>
            <w:r w:rsidRPr="00BC24A2">
              <w:rPr>
                <w:rFonts w:ascii="Times New Roman" w:hAnsi="Times New Roman"/>
                <w:sz w:val="18"/>
                <w:szCs w:val="18"/>
              </w:rPr>
              <w:t xml:space="preserve">; </w:t>
            </w:r>
          </w:p>
          <w:p w:rsidR="00436709" w:rsidRPr="00A54B4D" w:rsidRDefault="00436709" w:rsidP="00436709">
            <w:pPr>
              <w:shd w:val="clear" w:color="auto" w:fill="FFFFFF"/>
              <w:tabs>
                <w:tab w:val="left" w:pos="284"/>
                <w:tab w:val="left" w:pos="709"/>
                <w:tab w:val="left" w:pos="1080"/>
              </w:tabs>
              <w:spacing w:after="0" w:line="240" w:lineRule="auto"/>
              <w:ind w:right="139"/>
              <w:rPr>
                <w:rFonts w:ascii="Times New Roman" w:hAnsi="Times New Roman"/>
                <w:sz w:val="18"/>
                <w:szCs w:val="18"/>
                <w:lang w:val="ru-RU"/>
              </w:rPr>
            </w:pPr>
            <w:r w:rsidRPr="00BC24A2">
              <w:rPr>
                <w:rFonts w:ascii="Times New Roman" w:hAnsi="Times New Roman"/>
                <w:sz w:val="18"/>
                <w:szCs w:val="18"/>
              </w:rPr>
              <w:t xml:space="preserve">за рахунок централізованої поставки з державного бюджету отримано </w:t>
            </w:r>
            <w:proofErr w:type="spellStart"/>
            <w:r w:rsidRPr="00BC24A2">
              <w:rPr>
                <w:rFonts w:ascii="Times New Roman" w:hAnsi="Times New Roman"/>
                <w:sz w:val="18"/>
                <w:szCs w:val="18"/>
              </w:rPr>
              <w:t>стенти</w:t>
            </w:r>
            <w:proofErr w:type="spellEnd"/>
            <w:r w:rsidRPr="00BC24A2">
              <w:rPr>
                <w:rFonts w:ascii="Times New Roman" w:hAnsi="Times New Roman"/>
                <w:sz w:val="18"/>
                <w:szCs w:val="18"/>
              </w:rPr>
              <w:t xml:space="preserve"> для </w:t>
            </w:r>
            <w:proofErr w:type="spellStart"/>
            <w:r w:rsidRPr="00BC24A2">
              <w:rPr>
                <w:rFonts w:ascii="Times New Roman" w:hAnsi="Times New Roman"/>
                <w:sz w:val="18"/>
                <w:szCs w:val="18"/>
              </w:rPr>
              <w:t>коронографії</w:t>
            </w:r>
            <w:proofErr w:type="spellEnd"/>
            <w:r w:rsidRPr="00BC24A2">
              <w:rPr>
                <w:rFonts w:ascii="Times New Roman" w:hAnsi="Times New Roman"/>
                <w:sz w:val="18"/>
                <w:szCs w:val="18"/>
              </w:rPr>
              <w:t xml:space="preserve">, інфляційний пристрій, системи для </w:t>
            </w:r>
            <w:proofErr w:type="spellStart"/>
            <w:r w:rsidRPr="00BC24A2">
              <w:rPr>
                <w:rFonts w:ascii="Times New Roman" w:hAnsi="Times New Roman"/>
                <w:sz w:val="18"/>
                <w:szCs w:val="18"/>
              </w:rPr>
              <w:t>стентування</w:t>
            </w:r>
            <w:proofErr w:type="spellEnd"/>
            <w:r w:rsidRPr="00A54B4D">
              <w:rPr>
                <w:rFonts w:ascii="Times New Roman" w:hAnsi="Times New Roman"/>
                <w:sz w:val="18"/>
                <w:szCs w:val="18"/>
                <w:lang w:val="ru-RU"/>
              </w:rPr>
              <w:t xml:space="preserve">; </w:t>
            </w:r>
          </w:p>
          <w:p w:rsidR="00436709" w:rsidRPr="00DC65FA" w:rsidRDefault="00436709" w:rsidP="00FB3F56">
            <w:pPr>
              <w:shd w:val="clear" w:color="auto" w:fill="FFFFFF"/>
              <w:tabs>
                <w:tab w:val="left" w:pos="284"/>
                <w:tab w:val="left" w:pos="709"/>
                <w:tab w:val="left" w:pos="1080"/>
              </w:tabs>
              <w:spacing w:after="0" w:line="240" w:lineRule="auto"/>
              <w:ind w:right="139"/>
              <w:rPr>
                <w:rFonts w:ascii="Times New Roman" w:hAnsi="Times New Roman"/>
                <w:bCs/>
                <w:sz w:val="18"/>
                <w:szCs w:val="18"/>
                <w:highlight w:val="yellow"/>
              </w:rPr>
            </w:pPr>
            <w:r w:rsidRPr="00A54B4D">
              <w:rPr>
                <w:rFonts w:ascii="Times New Roman" w:hAnsi="Times New Roman"/>
                <w:sz w:val="18"/>
                <w:szCs w:val="18"/>
              </w:rPr>
              <w:t>придбано електроенцефалограф</w:t>
            </w:r>
          </w:p>
        </w:tc>
        <w:tc>
          <w:tcPr>
            <w:tcW w:w="3844" w:type="dxa"/>
            <w:gridSpan w:val="2"/>
            <w:vMerge w:val="restart"/>
            <w:tcBorders>
              <w:top w:val="single" w:sz="4" w:space="0" w:color="auto"/>
              <w:left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Придбання обладнання, а саме: стаціонарної </w:t>
            </w:r>
            <w:proofErr w:type="spellStart"/>
            <w:r w:rsidRPr="001C1150">
              <w:rPr>
                <w:rFonts w:ascii="Times New Roman" w:eastAsia="Times New Roman" w:hAnsi="Times New Roman"/>
                <w:sz w:val="18"/>
                <w:szCs w:val="18"/>
              </w:rPr>
              <w:t>аіографічної</w:t>
            </w:r>
            <w:proofErr w:type="spellEnd"/>
            <w:r w:rsidRPr="001C1150">
              <w:rPr>
                <w:rFonts w:ascii="Times New Roman" w:eastAsia="Times New Roman" w:hAnsi="Times New Roman"/>
                <w:sz w:val="18"/>
                <w:szCs w:val="18"/>
              </w:rPr>
              <w:t xml:space="preserve"> системи, операційні столи 2 шт., апарата штучної </w:t>
            </w:r>
            <w:proofErr w:type="spellStart"/>
            <w:r w:rsidRPr="001C1150">
              <w:rPr>
                <w:rFonts w:ascii="Times New Roman" w:eastAsia="Times New Roman" w:hAnsi="Times New Roman"/>
                <w:sz w:val="18"/>
                <w:szCs w:val="18"/>
              </w:rPr>
              <w:t>нирки,апарата</w:t>
            </w:r>
            <w:proofErr w:type="spellEnd"/>
            <w:r w:rsidRPr="001C1150">
              <w:rPr>
                <w:rFonts w:ascii="Times New Roman" w:eastAsia="Times New Roman" w:hAnsi="Times New Roman"/>
                <w:sz w:val="18"/>
                <w:szCs w:val="18"/>
              </w:rPr>
              <w:t xml:space="preserve"> для </w:t>
            </w:r>
            <w:proofErr w:type="spellStart"/>
            <w:r w:rsidRPr="001C1150">
              <w:rPr>
                <w:rFonts w:ascii="Times New Roman" w:eastAsia="Times New Roman" w:hAnsi="Times New Roman"/>
                <w:sz w:val="18"/>
                <w:szCs w:val="18"/>
              </w:rPr>
              <w:t>плазмофорезу</w:t>
            </w:r>
            <w:proofErr w:type="spellEnd"/>
            <w:r w:rsidRPr="001C1150">
              <w:rPr>
                <w:rFonts w:ascii="Times New Roman" w:eastAsia="Times New Roman" w:hAnsi="Times New Roman"/>
                <w:sz w:val="18"/>
                <w:szCs w:val="18"/>
              </w:rPr>
              <w:t xml:space="preserve"> та апарата коагуляції, придбання обладнання для реабілітаційного </w:t>
            </w:r>
            <w:proofErr w:type="spellStart"/>
            <w:r w:rsidRPr="001C1150">
              <w:rPr>
                <w:rFonts w:ascii="Times New Roman" w:eastAsia="Times New Roman" w:hAnsi="Times New Roman"/>
                <w:sz w:val="18"/>
                <w:szCs w:val="18"/>
              </w:rPr>
              <w:t>відділення,операційного</w:t>
            </w:r>
            <w:proofErr w:type="spellEnd"/>
            <w:r w:rsidRPr="001C1150">
              <w:rPr>
                <w:rFonts w:ascii="Times New Roman" w:eastAsia="Times New Roman" w:hAnsi="Times New Roman"/>
                <w:sz w:val="18"/>
                <w:szCs w:val="18"/>
              </w:rPr>
              <w:t xml:space="preserve"> стола та операційних </w:t>
            </w:r>
            <w:proofErr w:type="spellStart"/>
            <w:r w:rsidRPr="001C1150">
              <w:rPr>
                <w:rFonts w:ascii="Times New Roman" w:eastAsia="Times New Roman" w:hAnsi="Times New Roman"/>
                <w:sz w:val="18"/>
                <w:szCs w:val="18"/>
              </w:rPr>
              <w:t>світильників,операційного</w:t>
            </w:r>
            <w:proofErr w:type="spellEnd"/>
            <w:r w:rsidRPr="001C1150">
              <w:rPr>
                <w:rFonts w:ascii="Times New Roman" w:eastAsia="Times New Roman" w:hAnsi="Times New Roman"/>
                <w:sz w:val="18"/>
                <w:szCs w:val="18"/>
              </w:rPr>
              <w:t xml:space="preserve"> рентгену типу С-дуги для дитячої </w:t>
            </w:r>
            <w:proofErr w:type="spellStart"/>
            <w:r w:rsidRPr="001C1150">
              <w:rPr>
                <w:rFonts w:ascii="Times New Roman" w:eastAsia="Times New Roman" w:hAnsi="Times New Roman"/>
                <w:sz w:val="18"/>
                <w:szCs w:val="18"/>
              </w:rPr>
              <w:t>хірургії,ендоскопічної</w:t>
            </w:r>
            <w:proofErr w:type="spellEnd"/>
            <w:r w:rsidRPr="001C1150">
              <w:rPr>
                <w:rFonts w:ascii="Times New Roman" w:eastAsia="Times New Roman" w:hAnsi="Times New Roman"/>
                <w:sz w:val="18"/>
                <w:szCs w:val="18"/>
              </w:rPr>
              <w:t xml:space="preserve"> </w:t>
            </w:r>
            <w:proofErr w:type="spellStart"/>
            <w:r w:rsidRPr="001C1150">
              <w:rPr>
                <w:rFonts w:ascii="Times New Roman" w:eastAsia="Times New Roman" w:hAnsi="Times New Roman"/>
                <w:sz w:val="18"/>
                <w:szCs w:val="18"/>
              </w:rPr>
              <w:t>стійки</w:t>
            </w:r>
            <w:proofErr w:type="spellEnd"/>
            <w:r w:rsidRPr="001C1150">
              <w:rPr>
                <w:rFonts w:ascii="Times New Roman" w:eastAsia="Times New Roman" w:hAnsi="Times New Roman"/>
                <w:sz w:val="18"/>
                <w:szCs w:val="18"/>
              </w:rPr>
              <w:t xml:space="preserve">, 5-ти </w:t>
            </w:r>
            <w:proofErr w:type="spellStart"/>
            <w:r w:rsidRPr="001C1150">
              <w:rPr>
                <w:rFonts w:ascii="Times New Roman" w:eastAsia="Times New Roman" w:hAnsi="Times New Roman"/>
                <w:sz w:val="18"/>
                <w:szCs w:val="18"/>
              </w:rPr>
              <w:t>компонетного</w:t>
            </w:r>
            <w:proofErr w:type="spellEnd"/>
            <w:r w:rsidRPr="001C1150">
              <w:rPr>
                <w:rFonts w:ascii="Times New Roman" w:eastAsia="Times New Roman" w:hAnsi="Times New Roman"/>
                <w:sz w:val="18"/>
                <w:szCs w:val="18"/>
              </w:rPr>
              <w:t xml:space="preserve"> гематологічного аналізатора електрокардіографів – 5 </w:t>
            </w:r>
            <w:proofErr w:type="spellStart"/>
            <w:r w:rsidRPr="001C1150">
              <w:rPr>
                <w:rFonts w:ascii="Times New Roman" w:eastAsia="Times New Roman" w:hAnsi="Times New Roman"/>
                <w:sz w:val="18"/>
                <w:szCs w:val="18"/>
              </w:rPr>
              <w:t>шт</w:t>
            </w:r>
            <w:proofErr w:type="spellEnd"/>
            <w:r w:rsidRPr="001C1150">
              <w:rPr>
                <w:rFonts w:ascii="Times New Roman" w:eastAsia="Times New Roman" w:hAnsi="Times New Roman"/>
                <w:sz w:val="18"/>
                <w:szCs w:val="18"/>
              </w:rPr>
              <w:t xml:space="preserve">,  електроенцефалографа, </w:t>
            </w:r>
          </w:p>
          <w:p w:rsidR="00436709" w:rsidRPr="001C1150" w:rsidRDefault="00436709" w:rsidP="00436709">
            <w:pPr>
              <w:tabs>
                <w:tab w:val="left" w:pos="1519"/>
              </w:tabs>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 xml:space="preserve">Мікроскопи для нейрохірургічних операцій – 2 шт., стоматологічні установки-4 </w:t>
            </w:r>
            <w:proofErr w:type="spellStart"/>
            <w:r w:rsidRPr="001C1150">
              <w:rPr>
                <w:rFonts w:ascii="Times New Roman" w:eastAsia="Times New Roman" w:hAnsi="Times New Roman"/>
                <w:sz w:val="18"/>
                <w:szCs w:val="18"/>
              </w:rPr>
              <w:t>шт</w:t>
            </w:r>
            <w:proofErr w:type="spellEnd"/>
            <w:r w:rsidRPr="001C1150">
              <w:rPr>
                <w:rFonts w:ascii="Times New Roman" w:eastAsia="Times New Roman" w:hAnsi="Times New Roman"/>
                <w:sz w:val="18"/>
                <w:szCs w:val="18"/>
              </w:rPr>
              <w:t xml:space="preserve">, </w:t>
            </w:r>
          </w:p>
          <w:p w:rsidR="00436709" w:rsidRPr="001C1150" w:rsidRDefault="00436709" w:rsidP="00436709">
            <w:pPr>
              <w:tabs>
                <w:tab w:val="left" w:pos="1519"/>
              </w:tabs>
              <w:spacing w:after="0" w:line="240" w:lineRule="auto"/>
              <w:ind w:right="139"/>
              <w:rPr>
                <w:rFonts w:ascii="Times New Roman" w:eastAsia="Times New Roman" w:hAnsi="Times New Roman"/>
                <w:b/>
                <w:sz w:val="18"/>
                <w:szCs w:val="18"/>
              </w:rPr>
            </w:pPr>
            <w:r w:rsidRPr="001C1150">
              <w:rPr>
                <w:rFonts w:ascii="Times New Roman" w:eastAsia="Times New Roman" w:hAnsi="Times New Roman"/>
                <w:sz w:val="18"/>
                <w:szCs w:val="18"/>
              </w:rPr>
              <w:t xml:space="preserve">Апарат УЗД експертного класу  -1 </w:t>
            </w:r>
            <w:proofErr w:type="spellStart"/>
            <w:r w:rsidRPr="001C1150">
              <w:rPr>
                <w:rFonts w:ascii="Times New Roman" w:eastAsia="Times New Roman" w:hAnsi="Times New Roman"/>
                <w:sz w:val="18"/>
                <w:szCs w:val="18"/>
              </w:rPr>
              <w:t>шт</w:t>
            </w:r>
            <w:proofErr w:type="spellEnd"/>
            <w:r w:rsidRPr="001C1150">
              <w:rPr>
                <w:rFonts w:ascii="Times New Roman" w:eastAsia="Times New Roman" w:hAnsi="Times New Roman"/>
                <w:sz w:val="18"/>
                <w:szCs w:val="18"/>
              </w:rPr>
              <w:t>,   тощо  не менше 15 одиниць щороку відповідно до табелів оснащення</w:t>
            </w:r>
          </w:p>
        </w:tc>
      </w:tr>
      <w:tr w:rsidR="00436709" w:rsidRPr="001C1150" w:rsidTr="00525441">
        <w:trPr>
          <w:gridAfter w:val="1"/>
          <w:wAfter w:w="8" w:type="dxa"/>
          <w:trHeight w:val="376"/>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ind w:left="61"/>
              <w:jc w:val="both"/>
              <w:rPr>
                <w:rFonts w:ascii="Times New Roman" w:eastAsia="Times New Roman" w:hAnsi="Times New Roman"/>
                <w:sz w:val="18"/>
                <w:szCs w:val="18"/>
              </w:rPr>
            </w:pPr>
            <w:r w:rsidRPr="001C1150">
              <w:rPr>
                <w:rFonts w:ascii="Times New Roman" w:eastAsia="Times New Roman" w:hAnsi="Times New Roman"/>
                <w:sz w:val="18"/>
                <w:szCs w:val="18"/>
              </w:rPr>
              <w:t>1.1.1</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tabs>
                <w:tab w:val="left" w:pos="851"/>
              </w:tabs>
              <w:spacing w:after="0" w:line="240" w:lineRule="auto"/>
              <w:ind w:hanging="35"/>
              <w:rPr>
                <w:rFonts w:ascii="Times New Roman" w:eastAsia="Times New Roman" w:hAnsi="Times New Roman"/>
                <w:sz w:val="18"/>
                <w:szCs w:val="18"/>
                <w:lang w:eastAsia="uk-UA"/>
              </w:rPr>
            </w:pPr>
            <w:r w:rsidRPr="001C1150">
              <w:rPr>
                <w:rFonts w:ascii="Times New Roman" w:eastAsia="Times New Roman" w:hAnsi="Times New Roman"/>
                <w:color w:val="000000"/>
                <w:sz w:val="18"/>
                <w:szCs w:val="18"/>
              </w:rPr>
              <w:t xml:space="preserve">Облаштування  відділення </w:t>
            </w:r>
            <w:proofErr w:type="spellStart"/>
            <w:r w:rsidRPr="001C1150">
              <w:rPr>
                <w:rFonts w:ascii="Times New Roman" w:eastAsia="Times New Roman" w:hAnsi="Times New Roman"/>
                <w:color w:val="000000"/>
                <w:sz w:val="18"/>
                <w:szCs w:val="18"/>
                <w:lang w:eastAsia="uk-UA"/>
              </w:rPr>
              <w:t>трансплантології</w:t>
            </w:r>
            <w:proofErr w:type="spellEnd"/>
            <w:r w:rsidRPr="001C1150">
              <w:rPr>
                <w:rFonts w:ascii="Times New Roman" w:eastAsia="Times New Roman" w:hAnsi="Times New Roman"/>
                <w:color w:val="000000"/>
                <w:sz w:val="18"/>
                <w:szCs w:val="18"/>
                <w:lang w:eastAsia="uk-UA"/>
              </w:rPr>
              <w:t xml:space="preserve"> та  гемодіалізу</w:t>
            </w: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КНП «Тернопільська міська комунальна лікарня швидкої допомоги»</w:t>
            </w:r>
          </w:p>
        </w:tc>
        <w:tc>
          <w:tcPr>
            <w:tcW w:w="4540" w:type="dxa"/>
            <w:tcBorders>
              <w:top w:val="single" w:sz="4" w:space="0" w:color="auto"/>
              <w:left w:val="single" w:sz="4" w:space="0" w:color="auto"/>
              <w:bottom w:val="single" w:sz="4" w:space="0" w:color="auto"/>
              <w:right w:val="single" w:sz="4" w:space="0" w:color="auto"/>
            </w:tcBorders>
          </w:tcPr>
          <w:p w:rsidR="00436709" w:rsidRPr="00DC65FA" w:rsidRDefault="00436709" w:rsidP="00436709">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DC65FA">
              <w:rPr>
                <w:rFonts w:ascii="Times New Roman" w:hAnsi="Times New Roman"/>
                <w:sz w:val="18"/>
                <w:szCs w:val="18"/>
              </w:rPr>
              <w:t xml:space="preserve">Придбано операційний нейрохірургічний стіл для приймально діагностичного відділення КНП «Тернопільська міська комунальна лікарня швидкої допомоги» ТМР </w:t>
            </w:r>
          </w:p>
          <w:p w:rsidR="00436709" w:rsidRPr="00DC65FA" w:rsidRDefault="00436709" w:rsidP="00436709">
            <w:pPr>
              <w:shd w:val="clear" w:color="auto" w:fill="FFFFFF"/>
              <w:tabs>
                <w:tab w:val="left" w:pos="284"/>
                <w:tab w:val="left" w:pos="709"/>
                <w:tab w:val="left" w:pos="1080"/>
              </w:tabs>
              <w:spacing w:after="0" w:line="240" w:lineRule="auto"/>
              <w:ind w:right="139"/>
              <w:jc w:val="center"/>
              <w:rPr>
                <w:rFonts w:ascii="Times New Roman" w:hAnsi="Times New Roman"/>
                <w:bCs/>
                <w:sz w:val="18"/>
                <w:szCs w:val="18"/>
                <w:highlight w:val="yellow"/>
              </w:rPr>
            </w:pPr>
          </w:p>
        </w:tc>
        <w:tc>
          <w:tcPr>
            <w:tcW w:w="3844" w:type="dxa"/>
            <w:gridSpan w:val="2"/>
            <w:vMerge/>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p>
        </w:tc>
      </w:tr>
      <w:tr w:rsidR="00436709" w:rsidRPr="001C1150" w:rsidTr="00525441">
        <w:trPr>
          <w:gridAfter w:val="1"/>
          <w:wAfter w:w="8" w:type="dxa"/>
          <w:trHeight w:val="985"/>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1.2</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spacing w:after="0" w:line="240" w:lineRule="auto"/>
              <w:ind w:left="142"/>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Капіталь</w:t>
            </w:r>
            <w:r w:rsidR="00CA0BF3">
              <w:rPr>
                <w:rFonts w:ascii="Times New Roman" w:eastAsia="Times New Roman" w:hAnsi="Times New Roman"/>
                <w:sz w:val="18"/>
                <w:szCs w:val="18"/>
                <w:lang w:eastAsia="ru-RU"/>
              </w:rPr>
              <w:t>н</w:t>
            </w:r>
            <w:r w:rsidRPr="001C1150">
              <w:rPr>
                <w:rFonts w:ascii="Times New Roman" w:eastAsia="Times New Roman" w:hAnsi="Times New Roman"/>
                <w:sz w:val="18"/>
                <w:szCs w:val="18"/>
                <w:lang w:eastAsia="ru-RU"/>
              </w:rPr>
              <w:t xml:space="preserve">ий ремонт та реконструкція закладів охорони  </w:t>
            </w:r>
            <w:r w:rsidRPr="001C1150">
              <w:rPr>
                <w:rFonts w:ascii="Times New Roman" w:hAnsi="Times New Roman"/>
                <w:sz w:val="18"/>
                <w:szCs w:val="18"/>
              </w:rPr>
              <w:t>здоров’я</w:t>
            </w: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відділ охорони здоров’я та медичного забезпечення,</w:t>
            </w: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заклади охорони здоров’я </w:t>
            </w:r>
          </w:p>
          <w:p w:rsidR="00436709" w:rsidRPr="001C1150" w:rsidRDefault="00436709" w:rsidP="00436709">
            <w:pPr>
              <w:spacing w:after="0" w:line="240" w:lineRule="auto"/>
              <w:jc w:val="center"/>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3A5E0E" w:rsidRDefault="00436709" w:rsidP="00436709">
            <w:pPr>
              <w:shd w:val="clear" w:color="auto" w:fill="FFFFFF"/>
              <w:tabs>
                <w:tab w:val="left" w:pos="284"/>
                <w:tab w:val="left" w:pos="709"/>
                <w:tab w:val="left" w:pos="1080"/>
              </w:tabs>
              <w:spacing w:after="0" w:line="240" w:lineRule="auto"/>
              <w:ind w:right="139"/>
              <w:rPr>
                <w:rFonts w:ascii="Times New Roman" w:hAnsi="Times New Roman"/>
                <w:sz w:val="18"/>
                <w:szCs w:val="18"/>
              </w:rPr>
            </w:pPr>
            <w:r>
              <w:rPr>
                <w:rFonts w:ascii="Times New Roman" w:hAnsi="Times New Roman"/>
                <w:sz w:val="18"/>
                <w:szCs w:val="18"/>
              </w:rPr>
              <w:t xml:space="preserve">Проведено  </w:t>
            </w:r>
            <w:r w:rsidRPr="001C1150">
              <w:rPr>
                <w:rFonts w:ascii="Times New Roman" w:hAnsi="Times New Roman"/>
                <w:sz w:val="18"/>
                <w:szCs w:val="18"/>
              </w:rPr>
              <w:t>капітальний ремонт пологових відділень з палатами покращеного перебування</w:t>
            </w:r>
            <w:r w:rsidRPr="001C1150">
              <w:rPr>
                <w:rFonts w:ascii="Times New Roman" w:eastAsia="Times New Roman" w:hAnsi="Times New Roman"/>
                <w:sz w:val="18"/>
                <w:szCs w:val="18"/>
                <w:u w:val="single"/>
              </w:rPr>
              <w:t xml:space="preserve"> </w:t>
            </w:r>
            <w:r w:rsidRPr="001C1150">
              <w:rPr>
                <w:rFonts w:ascii="Times New Roman" w:eastAsia="Times New Roman" w:hAnsi="Times New Roman"/>
                <w:sz w:val="18"/>
                <w:szCs w:val="18"/>
              </w:rPr>
              <w:t>та</w:t>
            </w:r>
            <w:r w:rsidRPr="001C1150">
              <w:rPr>
                <w:rFonts w:ascii="Times New Roman" w:eastAsia="Times New Roman" w:hAnsi="Times New Roman"/>
                <w:sz w:val="18"/>
                <w:szCs w:val="18"/>
                <w:u w:val="single"/>
              </w:rPr>
              <w:t xml:space="preserve"> </w:t>
            </w:r>
            <w:r w:rsidR="00A0170E">
              <w:rPr>
                <w:rFonts w:ascii="Times New Roman" w:hAnsi="Times New Roman"/>
                <w:sz w:val="18"/>
                <w:szCs w:val="18"/>
              </w:rPr>
              <w:t>кардіологічного відділення (</w:t>
            </w:r>
            <w:r w:rsidR="009D0132">
              <w:rPr>
                <w:rFonts w:ascii="Times New Roman" w:hAnsi="Times New Roman"/>
                <w:sz w:val="18"/>
                <w:szCs w:val="18"/>
              </w:rPr>
              <w:t>блок інтенсивної терапії),</w:t>
            </w:r>
            <w:r w:rsidRPr="001C1150">
              <w:rPr>
                <w:rFonts w:ascii="Times New Roman" w:hAnsi="Times New Roman"/>
                <w:sz w:val="18"/>
                <w:szCs w:val="18"/>
              </w:rPr>
              <w:t xml:space="preserve"> реконструкція приміщення поліклініки з улаштуванням безперешкодного доступу для осіб з інвалідністю та інших </w:t>
            </w:r>
            <w:proofErr w:type="spellStart"/>
            <w:r w:rsidRPr="001C1150">
              <w:rPr>
                <w:rFonts w:ascii="Times New Roman" w:hAnsi="Times New Roman"/>
                <w:sz w:val="18"/>
                <w:szCs w:val="18"/>
              </w:rPr>
              <w:t>маломобільних</w:t>
            </w:r>
            <w:proofErr w:type="spellEnd"/>
            <w:r w:rsidRPr="001C1150">
              <w:rPr>
                <w:rFonts w:ascii="Times New Roman" w:hAnsi="Times New Roman"/>
                <w:sz w:val="18"/>
                <w:szCs w:val="18"/>
              </w:rPr>
              <w:t xml:space="preserve"> груп населення</w:t>
            </w:r>
            <w:r>
              <w:rPr>
                <w:rFonts w:ascii="Times New Roman" w:hAnsi="Times New Roman"/>
                <w:sz w:val="18"/>
                <w:szCs w:val="18"/>
              </w:rPr>
              <w:t xml:space="preserve"> </w:t>
            </w:r>
            <w:r w:rsidRPr="0085547D">
              <w:rPr>
                <w:sz w:val="18"/>
                <w:szCs w:val="18"/>
              </w:rPr>
              <w:t xml:space="preserve">КНП </w:t>
            </w:r>
            <w:r w:rsidRPr="00F1344C">
              <w:rPr>
                <w:rFonts w:ascii="Times New Roman" w:hAnsi="Times New Roman"/>
                <w:sz w:val="18"/>
                <w:szCs w:val="18"/>
              </w:rPr>
              <w:t>«Тернопільська комунальна міська лікарня №2» ТМР</w:t>
            </w:r>
            <w:r w:rsidRPr="003A5E0E">
              <w:rPr>
                <w:rFonts w:ascii="Times New Roman" w:hAnsi="Times New Roman"/>
                <w:sz w:val="18"/>
                <w:szCs w:val="18"/>
              </w:rPr>
              <w:t xml:space="preserve">; </w:t>
            </w:r>
          </w:p>
          <w:p w:rsidR="00436709" w:rsidRPr="003A5E0E" w:rsidRDefault="00436709" w:rsidP="00436709">
            <w:pPr>
              <w:shd w:val="clear" w:color="auto" w:fill="FFFFFF"/>
              <w:tabs>
                <w:tab w:val="left" w:pos="284"/>
                <w:tab w:val="left" w:pos="709"/>
                <w:tab w:val="left" w:pos="1080"/>
              </w:tabs>
              <w:spacing w:after="0" w:line="240" w:lineRule="auto"/>
              <w:ind w:right="139"/>
              <w:rPr>
                <w:rFonts w:ascii="Times New Roman" w:eastAsia="Times New Roman" w:hAnsi="Times New Roman"/>
                <w:sz w:val="18"/>
                <w:szCs w:val="18"/>
                <w:highlight w:val="yellow"/>
              </w:rPr>
            </w:pPr>
            <w:r>
              <w:rPr>
                <w:rFonts w:ascii="Times New Roman" w:hAnsi="Times New Roman"/>
                <w:color w:val="000000"/>
                <w:sz w:val="18"/>
                <w:szCs w:val="18"/>
              </w:rPr>
              <w:t>п</w:t>
            </w:r>
            <w:r w:rsidRPr="003A5E0E">
              <w:rPr>
                <w:rFonts w:ascii="Times New Roman" w:hAnsi="Times New Roman"/>
                <w:color w:val="000000"/>
                <w:sz w:val="18"/>
                <w:szCs w:val="18"/>
              </w:rPr>
              <w:t xml:space="preserve">родовжуються ремонти </w:t>
            </w:r>
            <w:proofErr w:type="spellStart"/>
            <w:r w:rsidRPr="003A5E0E">
              <w:rPr>
                <w:rFonts w:ascii="Times New Roman" w:hAnsi="Times New Roman"/>
                <w:color w:val="000000"/>
                <w:sz w:val="18"/>
                <w:szCs w:val="18"/>
              </w:rPr>
              <w:t>онкогематологічного</w:t>
            </w:r>
            <w:proofErr w:type="spellEnd"/>
            <w:r w:rsidRPr="003A5E0E">
              <w:rPr>
                <w:rFonts w:ascii="Times New Roman" w:hAnsi="Times New Roman"/>
                <w:color w:val="000000"/>
                <w:sz w:val="18"/>
                <w:szCs w:val="18"/>
              </w:rPr>
              <w:t xml:space="preserve"> та хірургічного відділень лікарні</w:t>
            </w:r>
            <w:r>
              <w:rPr>
                <w:rFonts w:ascii="Times New Roman" w:hAnsi="Times New Roman"/>
                <w:color w:val="000000"/>
                <w:sz w:val="18"/>
                <w:szCs w:val="18"/>
              </w:rPr>
              <w:t xml:space="preserve"> </w:t>
            </w:r>
            <w:r w:rsidRPr="00083078">
              <w:rPr>
                <w:rFonts w:ascii="Times New Roman" w:hAnsi="Times New Roman"/>
                <w:sz w:val="18"/>
                <w:szCs w:val="18"/>
              </w:rPr>
              <w:t>КНП «Тернопільська міська комунальна дитяча лікарня» ТМР</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hAnsi="Times New Roman"/>
                <w:color w:val="000000"/>
                <w:sz w:val="18"/>
                <w:szCs w:val="18"/>
                <w:u w:val="single"/>
              </w:rPr>
              <w:t>КНП Тернопільська міська комунальна лікарня швидкої допомоги»</w:t>
            </w:r>
            <w:r w:rsidRPr="001C1150">
              <w:rPr>
                <w:rFonts w:ascii="Times New Roman" w:hAnsi="Times New Roman"/>
                <w:color w:val="000000"/>
                <w:sz w:val="18"/>
                <w:szCs w:val="18"/>
              </w:rPr>
              <w:t xml:space="preserve"> -капітальний  ремонт рентгенодіагностичного, терапевтичного  відділення, </w:t>
            </w:r>
            <w:r w:rsidRPr="001C1150">
              <w:rPr>
                <w:rFonts w:ascii="Times New Roman" w:eastAsia="Times New Roman" w:hAnsi="Times New Roman"/>
                <w:sz w:val="18"/>
                <w:szCs w:val="18"/>
              </w:rPr>
              <w:t>приймального відділення, ремонт харчоблоку;</w:t>
            </w:r>
          </w:p>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sz w:val="18"/>
                <w:szCs w:val="18"/>
                <w:u w:val="single"/>
              </w:rPr>
              <w:t>КНП «Тернопільська комунальна міська лікарня №2» -</w:t>
            </w:r>
            <w:r w:rsidRPr="001C1150">
              <w:rPr>
                <w:rFonts w:ascii="Times New Roman" w:hAnsi="Times New Roman"/>
                <w:sz w:val="18"/>
                <w:szCs w:val="18"/>
              </w:rPr>
              <w:t xml:space="preserve"> капітальний ремонт пологових відділень з палатами покращеного перебування</w:t>
            </w:r>
            <w:r w:rsidRPr="001C1150">
              <w:rPr>
                <w:rFonts w:ascii="Times New Roman" w:eastAsia="Times New Roman" w:hAnsi="Times New Roman"/>
                <w:sz w:val="18"/>
                <w:szCs w:val="18"/>
                <w:u w:val="single"/>
              </w:rPr>
              <w:t xml:space="preserve"> </w:t>
            </w:r>
            <w:r w:rsidRPr="001C1150">
              <w:rPr>
                <w:rFonts w:ascii="Times New Roman" w:eastAsia="Times New Roman" w:hAnsi="Times New Roman"/>
                <w:sz w:val="18"/>
                <w:szCs w:val="18"/>
              </w:rPr>
              <w:t>та</w:t>
            </w:r>
            <w:r w:rsidRPr="001C1150">
              <w:rPr>
                <w:rFonts w:ascii="Times New Roman" w:eastAsia="Times New Roman" w:hAnsi="Times New Roman"/>
                <w:sz w:val="18"/>
                <w:szCs w:val="18"/>
                <w:u w:val="single"/>
              </w:rPr>
              <w:t xml:space="preserve"> </w:t>
            </w:r>
            <w:r w:rsidRPr="001C1150">
              <w:rPr>
                <w:rFonts w:ascii="Times New Roman" w:hAnsi="Times New Roman"/>
                <w:sz w:val="18"/>
                <w:szCs w:val="18"/>
              </w:rPr>
              <w:t xml:space="preserve">кардіологічного відділення ( блок інтенсивної терапії), реконструкція приміщення поліклініки з улаштуванням безперешкодного доступу для осіб з інвалідністю та інших </w:t>
            </w:r>
            <w:proofErr w:type="spellStart"/>
            <w:r w:rsidRPr="001C1150">
              <w:rPr>
                <w:rFonts w:ascii="Times New Roman" w:hAnsi="Times New Roman"/>
                <w:sz w:val="18"/>
                <w:szCs w:val="18"/>
              </w:rPr>
              <w:t>маломобільних</w:t>
            </w:r>
            <w:proofErr w:type="spellEnd"/>
            <w:r w:rsidRPr="001C1150">
              <w:rPr>
                <w:rFonts w:ascii="Times New Roman" w:hAnsi="Times New Roman"/>
                <w:sz w:val="18"/>
                <w:szCs w:val="18"/>
              </w:rPr>
              <w:t xml:space="preserve"> груп населення;</w:t>
            </w:r>
          </w:p>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sz w:val="18"/>
                <w:szCs w:val="18"/>
                <w:u w:val="single"/>
              </w:rPr>
              <w:t>КНП «Тернопільська міська дитяча комунальна лікарня</w:t>
            </w:r>
            <w:r w:rsidRPr="001C1150">
              <w:rPr>
                <w:rFonts w:ascii="Times New Roman" w:hAnsi="Times New Roman"/>
                <w:sz w:val="18"/>
                <w:szCs w:val="18"/>
              </w:rPr>
              <w:t xml:space="preserve">» - капітальний ремонт даху та відділення </w:t>
            </w:r>
            <w:proofErr w:type="spellStart"/>
            <w:r w:rsidRPr="001C1150">
              <w:rPr>
                <w:rFonts w:ascii="Times New Roman" w:hAnsi="Times New Roman"/>
                <w:sz w:val="18"/>
                <w:szCs w:val="18"/>
              </w:rPr>
              <w:t>онкогематології</w:t>
            </w:r>
            <w:proofErr w:type="spellEnd"/>
            <w:r w:rsidRPr="001C1150">
              <w:rPr>
                <w:rFonts w:ascii="Times New Roman" w:hAnsi="Times New Roman"/>
                <w:sz w:val="18"/>
                <w:szCs w:val="18"/>
              </w:rPr>
              <w:t xml:space="preserve"> , хірургічного відділення, холу центральної поліклініки;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u w:val="single"/>
              </w:rPr>
              <w:t>КНП «Тернопільс</w:t>
            </w:r>
            <w:r w:rsidR="00FB3F56">
              <w:rPr>
                <w:rFonts w:ascii="Times New Roman" w:hAnsi="Times New Roman"/>
                <w:sz w:val="18"/>
                <w:szCs w:val="18"/>
                <w:u w:val="single"/>
              </w:rPr>
              <w:t>ь</w:t>
            </w:r>
            <w:r w:rsidRPr="001C1150">
              <w:rPr>
                <w:rFonts w:ascii="Times New Roman" w:hAnsi="Times New Roman"/>
                <w:sz w:val="18"/>
                <w:szCs w:val="18"/>
                <w:u w:val="single"/>
              </w:rPr>
              <w:t>ка міська лікарня №3»</w:t>
            </w:r>
            <w:r w:rsidRPr="001C1150">
              <w:rPr>
                <w:rFonts w:ascii="Times New Roman" w:hAnsi="Times New Roman"/>
                <w:sz w:val="18"/>
                <w:szCs w:val="18"/>
              </w:rPr>
              <w:t xml:space="preserve"> капітальний ремонт неврологічного відділення, ремонт дорожнього покриття , ремонт станції пожежогасіння та автоматичної пожежної сигналізації, ремонт ліфтів;</w:t>
            </w:r>
          </w:p>
          <w:p w:rsidR="00436709" w:rsidRPr="001C1150" w:rsidRDefault="00436709" w:rsidP="00436709">
            <w:pPr>
              <w:spacing w:after="0" w:line="240" w:lineRule="auto"/>
              <w:ind w:right="125"/>
              <w:jc w:val="both"/>
              <w:rPr>
                <w:rFonts w:ascii="Times New Roman" w:hAnsi="Times New Roman"/>
                <w:sz w:val="18"/>
                <w:szCs w:val="18"/>
              </w:rPr>
            </w:pPr>
            <w:r w:rsidRPr="001C1150">
              <w:rPr>
                <w:rFonts w:ascii="Times New Roman" w:hAnsi="Times New Roman"/>
                <w:sz w:val="18"/>
                <w:szCs w:val="18"/>
                <w:u w:val="single"/>
              </w:rPr>
              <w:t>КНП "Центр первинної медико санітарної допомоги</w:t>
            </w:r>
            <w:r w:rsidRPr="001C1150">
              <w:rPr>
                <w:rFonts w:ascii="Times New Roman" w:hAnsi="Times New Roman"/>
                <w:sz w:val="18"/>
                <w:szCs w:val="18"/>
              </w:rPr>
              <w:t xml:space="preserve">" - реконструкція будівлі по </w:t>
            </w:r>
            <w:proofErr w:type="spellStart"/>
            <w:r w:rsidRPr="001C1150">
              <w:rPr>
                <w:rFonts w:ascii="Times New Roman" w:hAnsi="Times New Roman"/>
                <w:sz w:val="18"/>
                <w:szCs w:val="18"/>
              </w:rPr>
              <w:t>вул.Острозького</w:t>
            </w:r>
            <w:proofErr w:type="spellEnd"/>
            <w:r w:rsidRPr="001C1150">
              <w:rPr>
                <w:rFonts w:ascii="Times New Roman" w:hAnsi="Times New Roman"/>
                <w:sz w:val="18"/>
                <w:szCs w:val="18"/>
              </w:rPr>
              <w:t xml:space="preserve"> </w:t>
            </w:r>
            <w:smartTag w:uri="urn:schemas-microsoft-com:office:smarttags" w:element="metricconverter">
              <w:smartTagPr>
                <w:attr w:name="ProductID" w:val="6, м"/>
              </w:smartTagPr>
              <w:r w:rsidRPr="001C1150">
                <w:rPr>
                  <w:rFonts w:ascii="Times New Roman" w:hAnsi="Times New Roman"/>
                  <w:sz w:val="18"/>
                  <w:szCs w:val="18"/>
                </w:rPr>
                <w:t xml:space="preserve">6, </w:t>
              </w:r>
              <w:proofErr w:type="spellStart"/>
              <w:r w:rsidRPr="001C1150">
                <w:rPr>
                  <w:rFonts w:ascii="Times New Roman" w:hAnsi="Times New Roman"/>
                  <w:sz w:val="18"/>
                  <w:szCs w:val="18"/>
                </w:rPr>
                <w:t>м</w:t>
              </w:r>
            </w:smartTag>
            <w:r w:rsidRPr="001C1150">
              <w:rPr>
                <w:rFonts w:ascii="Times New Roman" w:hAnsi="Times New Roman"/>
                <w:sz w:val="18"/>
                <w:szCs w:val="18"/>
              </w:rPr>
              <w:t>.Тернопіль</w:t>
            </w:r>
            <w:proofErr w:type="spellEnd"/>
            <w:r w:rsidRPr="001C1150">
              <w:rPr>
                <w:rFonts w:ascii="Times New Roman" w:hAnsi="Times New Roman"/>
                <w:sz w:val="18"/>
                <w:szCs w:val="18"/>
              </w:rPr>
              <w:t xml:space="preserve"> з улаштуванням безперешкодного доступу для осіб з інвалідністю та інших </w:t>
            </w:r>
            <w:proofErr w:type="spellStart"/>
            <w:r w:rsidRPr="001C1150">
              <w:rPr>
                <w:rFonts w:ascii="Times New Roman" w:hAnsi="Times New Roman"/>
                <w:sz w:val="18"/>
                <w:szCs w:val="18"/>
              </w:rPr>
              <w:t>маломобільних</w:t>
            </w:r>
            <w:proofErr w:type="spellEnd"/>
            <w:r w:rsidRPr="001C1150">
              <w:rPr>
                <w:rFonts w:ascii="Times New Roman" w:hAnsi="Times New Roman"/>
                <w:sz w:val="18"/>
                <w:szCs w:val="18"/>
              </w:rPr>
              <w:t xml:space="preserve"> груп населення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u w:val="single"/>
              </w:rPr>
              <w:t>КНП «Тернопільський міський лікувально-діагностичний центр»</w:t>
            </w:r>
            <w:r w:rsidRPr="001C1150">
              <w:rPr>
                <w:rFonts w:ascii="Times New Roman" w:hAnsi="Times New Roman"/>
                <w:sz w:val="18"/>
                <w:szCs w:val="18"/>
              </w:rPr>
              <w:t xml:space="preserve"> - реставрація приміщень 2 го поверху, фасаду та виступаючих конструкцій.</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hAnsi="Times New Roman"/>
                <w:sz w:val="18"/>
                <w:szCs w:val="18"/>
                <w:u w:val="single"/>
              </w:rPr>
              <w:t xml:space="preserve">КНП «Тернопільська стоматологічна </w:t>
            </w:r>
            <w:proofErr w:type="spellStart"/>
            <w:r w:rsidRPr="001C1150">
              <w:rPr>
                <w:rFonts w:ascii="Times New Roman" w:hAnsi="Times New Roman"/>
                <w:sz w:val="18"/>
                <w:szCs w:val="18"/>
                <w:u w:val="single"/>
              </w:rPr>
              <w:t>полікліка</w:t>
            </w:r>
            <w:proofErr w:type="spellEnd"/>
            <w:r w:rsidRPr="001C1150">
              <w:rPr>
                <w:rFonts w:ascii="Times New Roman" w:hAnsi="Times New Roman"/>
                <w:sz w:val="18"/>
                <w:szCs w:val="18"/>
                <w:u w:val="single"/>
              </w:rPr>
              <w:t>»</w:t>
            </w:r>
            <w:r w:rsidRPr="001C1150">
              <w:rPr>
                <w:rFonts w:ascii="Times New Roman" w:hAnsi="Times New Roman"/>
                <w:sz w:val="18"/>
                <w:szCs w:val="18"/>
              </w:rPr>
              <w:t xml:space="preserve"> –капітальний ремонт даху та приміщень</w:t>
            </w:r>
          </w:p>
        </w:tc>
      </w:tr>
      <w:tr w:rsidR="00436709" w:rsidRPr="001C1150" w:rsidTr="00525441">
        <w:trPr>
          <w:gridAfter w:val="1"/>
          <w:wAfter w:w="8" w:type="dxa"/>
          <w:trHeight w:val="1058"/>
          <w:jc w:val="center"/>
        </w:trPr>
        <w:tc>
          <w:tcPr>
            <w:tcW w:w="557" w:type="dxa"/>
            <w:vMerge w:val="restart"/>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vMerge w:val="restart"/>
            <w:tcBorders>
              <w:top w:val="single" w:sz="4" w:space="0" w:color="auto"/>
              <w:left w:val="single" w:sz="4" w:space="0" w:color="auto"/>
              <w:right w:val="single" w:sz="4" w:space="0" w:color="auto"/>
            </w:tcBorders>
          </w:tcPr>
          <w:p w:rsidR="00436709" w:rsidRPr="001C1150" w:rsidRDefault="00436709" w:rsidP="00436709">
            <w:pPr>
              <w:widowControl w:val="0"/>
              <w:spacing w:after="0" w:line="240" w:lineRule="auto"/>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Забезпечення своєчасної діагностики захворювань, своєчасного їх лікування, пропаганда здорового способу життя</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w:t>
            </w:r>
          </w:p>
        </w:tc>
        <w:tc>
          <w:tcPr>
            <w:tcW w:w="2948" w:type="dxa"/>
            <w:vMerge w:val="restart"/>
            <w:tcBorders>
              <w:top w:val="single" w:sz="4" w:space="0" w:color="auto"/>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заклади охорони здоров’я</w:t>
            </w: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відділ охорони здоров’я та медичного забезпечення  </w:t>
            </w:r>
          </w:p>
        </w:tc>
        <w:tc>
          <w:tcPr>
            <w:tcW w:w="4540" w:type="dxa"/>
            <w:tcBorders>
              <w:top w:val="single" w:sz="4" w:space="0" w:color="auto"/>
              <w:left w:val="single" w:sz="4" w:space="0" w:color="auto"/>
              <w:right w:val="single" w:sz="4" w:space="0" w:color="auto"/>
            </w:tcBorders>
          </w:tcPr>
          <w:p w:rsidR="00436709" w:rsidRPr="00A11A65" w:rsidRDefault="00436709" w:rsidP="00436709">
            <w:pPr>
              <w:spacing w:after="0" w:line="240" w:lineRule="auto"/>
              <w:ind w:right="139"/>
              <w:rPr>
                <w:rFonts w:ascii="Times New Roman" w:hAnsi="Times New Roman"/>
                <w:sz w:val="18"/>
                <w:szCs w:val="18"/>
                <w:highlight w:val="yellow"/>
              </w:rPr>
            </w:pPr>
            <w:r w:rsidRPr="004C5AC5">
              <w:rPr>
                <w:rFonts w:ascii="Times New Roman" w:hAnsi="Times New Roman"/>
                <w:sz w:val="18"/>
                <w:szCs w:val="18"/>
              </w:rPr>
              <w:t>П</w:t>
            </w:r>
            <w:r>
              <w:rPr>
                <w:rFonts w:ascii="Times New Roman" w:hAnsi="Times New Roman"/>
                <w:sz w:val="18"/>
                <w:szCs w:val="18"/>
              </w:rPr>
              <w:t>ро</w:t>
            </w:r>
            <w:r w:rsidRPr="004C5AC5">
              <w:rPr>
                <w:rFonts w:ascii="Times New Roman" w:hAnsi="Times New Roman"/>
                <w:sz w:val="18"/>
                <w:szCs w:val="18"/>
              </w:rPr>
              <w:t>водиться  згідно термінів</w:t>
            </w:r>
          </w:p>
        </w:tc>
        <w:tc>
          <w:tcPr>
            <w:tcW w:w="3844" w:type="dxa"/>
            <w:gridSpan w:val="2"/>
            <w:tcBorders>
              <w:top w:val="single" w:sz="4" w:space="0" w:color="auto"/>
              <w:left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Забезпечення щорічного проведення </w:t>
            </w:r>
            <w:proofErr w:type="spellStart"/>
            <w:r w:rsidRPr="001C1150">
              <w:rPr>
                <w:rFonts w:ascii="Times New Roman" w:hAnsi="Times New Roman"/>
                <w:sz w:val="18"/>
                <w:szCs w:val="18"/>
              </w:rPr>
              <w:t>туберкуліно</w:t>
            </w:r>
            <w:proofErr w:type="spellEnd"/>
            <w:r w:rsidRPr="001C1150">
              <w:rPr>
                <w:rFonts w:ascii="Times New Roman" w:hAnsi="Times New Roman"/>
                <w:sz w:val="18"/>
                <w:szCs w:val="18"/>
              </w:rPr>
              <w:t>-діагностики серед дитячого населення віком від 4 до 14 років</w:t>
            </w:r>
            <w:r w:rsidRPr="001C1150">
              <w:rPr>
                <w:rFonts w:ascii="Times New Roman" w:eastAsia="Times New Roman" w:hAnsi="Times New Roman"/>
                <w:bCs/>
                <w:sz w:val="18"/>
                <w:szCs w:val="18"/>
              </w:rPr>
              <w:t xml:space="preserve"> охоплення щепленнями не нижче 98,0% цільових груп населення</w:t>
            </w:r>
          </w:p>
        </w:tc>
      </w:tr>
      <w:tr w:rsidR="00436709" w:rsidRPr="001C1150" w:rsidTr="00525441">
        <w:trPr>
          <w:gridAfter w:val="1"/>
          <w:wAfter w:w="8" w:type="dxa"/>
          <w:trHeight w:val="267"/>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jc w:val="both"/>
              <w:rPr>
                <w:rFonts w:ascii="Times New Roman" w:hAnsi="Times New Roman"/>
                <w:sz w:val="18"/>
                <w:szCs w:val="18"/>
              </w:rPr>
            </w:pPr>
          </w:p>
        </w:tc>
        <w:tc>
          <w:tcPr>
            <w:tcW w:w="2948" w:type="dxa"/>
            <w:vMerge/>
            <w:tcBorders>
              <w:left w:val="single" w:sz="4" w:space="0" w:color="auto"/>
              <w:right w:val="single" w:sz="4" w:space="0" w:color="auto"/>
            </w:tcBorders>
          </w:tcPr>
          <w:p w:rsidR="00436709" w:rsidRPr="001C1150" w:rsidRDefault="00436709" w:rsidP="00436709">
            <w:pPr>
              <w:spacing w:after="0" w:line="240" w:lineRule="auto"/>
              <w:jc w:val="center"/>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C065AE" w:rsidRDefault="00436709" w:rsidP="00436709">
            <w:pPr>
              <w:widowControl w:val="0"/>
              <w:tabs>
                <w:tab w:val="left" w:pos="851"/>
                <w:tab w:val="left" w:pos="1113"/>
              </w:tabs>
              <w:spacing w:after="0" w:line="240" w:lineRule="auto"/>
              <w:ind w:right="213"/>
              <w:rPr>
                <w:rFonts w:ascii="Times New Roman" w:eastAsia="Times New Roman" w:hAnsi="Times New Roman"/>
                <w:sz w:val="18"/>
                <w:szCs w:val="18"/>
                <w:highlight w:val="yellow"/>
                <w:lang w:val="ru-RU" w:eastAsia="uk-UA" w:bidi="uk-UA"/>
              </w:rPr>
            </w:pPr>
            <w:r w:rsidRPr="00FA7D67">
              <w:rPr>
                <w:rFonts w:ascii="Times New Roman" w:hAnsi="Times New Roman"/>
                <w:sz w:val="18"/>
                <w:szCs w:val="18"/>
              </w:rPr>
              <w:t xml:space="preserve">Придбано100 доз </w:t>
            </w:r>
            <w:proofErr w:type="spellStart"/>
            <w:r w:rsidRPr="00FA7D67">
              <w:rPr>
                <w:rFonts w:ascii="Times New Roman" w:hAnsi="Times New Roman"/>
                <w:sz w:val="18"/>
                <w:szCs w:val="18"/>
              </w:rPr>
              <w:t>антирабічного</w:t>
            </w:r>
            <w:proofErr w:type="spellEnd"/>
            <w:r w:rsidRPr="00FA7D67">
              <w:rPr>
                <w:rFonts w:ascii="Times New Roman" w:hAnsi="Times New Roman"/>
                <w:sz w:val="18"/>
                <w:szCs w:val="18"/>
              </w:rPr>
              <w:t xml:space="preserve"> препарату та 300 доз правцевої сироватки</w:t>
            </w:r>
            <w:r w:rsidRPr="002F4961">
              <w:rPr>
                <w:rFonts w:ascii="Times New Roman" w:hAnsi="Times New Roman"/>
                <w:sz w:val="18"/>
                <w:szCs w:val="18"/>
                <w:lang w:val="ru-RU"/>
              </w:rPr>
              <w:t>;</w:t>
            </w:r>
            <w:r w:rsidRPr="00522FE3">
              <w:rPr>
                <w:rFonts w:ascii="Times New Roman" w:hAnsi="Times New Roman"/>
                <w:sz w:val="18"/>
                <w:szCs w:val="18"/>
                <w:lang w:val="ru-RU"/>
              </w:rPr>
              <w:t xml:space="preserve"> </w:t>
            </w:r>
            <w:r w:rsidRPr="00C065AE">
              <w:rPr>
                <w:rFonts w:ascii="Times New Roman" w:hAnsi="Times New Roman"/>
                <w:sz w:val="18"/>
                <w:szCs w:val="18"/>
              </w:rPr>
              <w:t>отримано централізоване постачання з державного бюджету</w:t>
            </w:r>
            <w:r w:rsidRPr="00C065AE">
              <w:rPr>
                <w:rFonts w:ascii="Times New Roman" w:hAnsi="Times New Roman"/>
                <w:sz w:val="18"/>
                <w:szCs w:val="18"/>
                <w:lang w:val="ru-RU"/>
              </w:rPr>
              <w:t xml:space="preserve"> для </w:t>
            </w:r>
            <w:r w:rsidRPr="00C065AE">
              <w:rPr>
                <w:rFonts w:ascii="Times New Roman" w:hAnsi="Times New Roman"/>
                <w:sz w:val="18"/>
                <w:szCs w:val="18"/>
              </w:rPr>
              <w:t xml:space="preserve">забезпечення проведення діагностування захворювань, спричинених </w:t>
            </w:r>
            <w:proofErr w:type="spellStart"/>
            <w:r w:rsidRPr="00C065AE">
              <w:rPr>
                <w:rFonts w:ascii="Times New Roman" w:hAnsi="Times New Roman"/>
                <w:sz w:val="18"/>
                <w:szCs w:val="18"/>
              </w:rPr>
              <w:t>коронавірусом</w:t>
            </w:r>
            <w:proofErr w:type="spellEnd"/>
            <w:r w:rsidRPr="00C065AE">
              <w:rPr>
                <w:rFonts w:ascii="Times New Roman" w:hAnsi="Times New Roman"/>
                <w:sz w:val="18"/>
                <w:szCs w:val="18"/>
              </w:rPr>
              <w:t xml:space="preserve"> CoV-2019</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Проведення профілактичних та протиепідемічних заходів щодо запобігання поширенню інфекційних </w:t>
            </w:r>
            <w:proofErr w:type="spellStart"/>
            <w:r w:rsidRPr="001C1150">
              <w:rPr>
                <w:rFonts w:ascii="Times New Roman" w:hAnsi="Times New Roman"/>
                <w:sz w:val="18"/>
                <w:szCs w:val="18"/>
              </w:rPr>
              <w:t>хвороб</w:t>
            </w:r>
            <w:proofErr w:type="spellEnd"/>
            <w:r w:rsidRPr="001C1150">
              <w:rPr>
                <w:rFonts w:ascii="Times New Roman" w:hAnsi="Times New Roman"/>
                <w:sz w:val="18"/>
                <w:szCs w:val="18"/>
              </w:rPr>
              <w:t>.</w:t>
            </w:r>
          </w:p>
        </w:tc>
      </w:tr>
      <w:tr w:rsidR="00436709" w:rsidRPr="001C1150" w:rsidTr="00525441">
        <w:trPr>
          <w:gridAfter w:val="1"/>
          <w:wAfter w:w="8" w:type="dxa"/>
          <w:trHeight w:val="642"/>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jc w:val="both"/>
              <w:rPr>
                <w:rFonts w:ascii="Times New Roman" w:hAnsi="Times New Roman"/>
                <w:sz w:val="18"/>
                <w:szCs w:val="18"/>
              </w:rPr>
            </w:pPr>
          </w:p>
        </w:tc>
        <w:tc>
          <w:tcPr>
            <w:tcW w:w="2948" w:type="dxa"/>
            <w:vMerge/>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E04EE0" w:rsidRDefault="00436709" w:rsidP="00436709">
            <w:pPr>
              <w:widowControl w:val="0"/>
              <w:tabs>
                <w:tab w:val="left" w:pos="851"/>
                <w:tab w:val="left" w:pos="1113"/>
              </w:tabs>
              <w:spacing w:after="0" w:line="240" w:lineRule="auto"/>
              <w:rPr>
                <w:rFonts w:ascii="Times New Roman" w:eastAsia="Times New Roman" w:hAnsi="Times New Roman"/>
                <w:sz w:val="18"/>
                <w:szCs w:val="18"/>
                <w:highlight w:val="yellow"/>
                <w:lang w:eastAsia="ru-RU"/>
              </w:rPr>
            </w:pPr>
            <w:r w:rsidRPr="00E04EE0">
              <w:rPr>
                <w:rFonts w:ascii="Times New Roman" w:hAnsi="Times New Roman"/>
                <w:sz w:val="18"/>
                <w:szCs w:val="18"/>
              </w:rPr>
              <w:t>Забезпечено  проведення обов’язкових профілактичних медичних оглядів працівників бюджетної сфери - 100 відсотків до потреби</w:t>
            </w:r>
            <w:r>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lang w:eastAsia="ru-RU"/>
              </w:rPr>
              <w:t>Забезпечення проведення обов’язкових профілактичних медичних оглядів працівників бюджетної сфери.</w:t>
            </w:r>
          </w:p>
        </w:tc>
      </w:tr>
      <w:tr w:rsidR="00436709" w:rsidRPr="001C1150" w:rsidTr="00B65383">
        <w:trPr>
          <w:gridAfter w:val="1"/>
          <w:wAfter w:w="8" w:type="dxa"/>
          <w:trHeight w:val="789"/>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jc w:val="both"/>
              <w:rPr>
                <w:rFonts w:ascii="Times New Roman" w:hAnsi="Times New Roman"/>
                <w:bCs/>
                <w:sz w:val="18"/>
                <w:szCs w:val="18"/>
              </w:rPr>
            </w:pP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КНП «Тернопільська комунальна міська лікарня №2» , відділ охорони здоров’я та медичного забезпечення </w:t>
            </w:r>
          </w:p>
          <w:p w:rsidR="00436709" w:rsidRPr="001C1150" w:rsidRDefault="00436709" w:rsidP="00436709">
            <w:pPr>
              <w:spacing w:after="0" w:line="240" w:lineRule="auto"/>
              <w:rPr>
                <w:rFonts w:ascii="Times New Roman" w:hAnsi="Times New Roman"/>
                <w:sz w:val="18"/>
                <w:szCs w:val="18"/>
              </w:rPr>
            </w:pPr>
          </w:p>
        </w:tc>
        <w:tc>
          <w:tcPr>
            <w:tcW w:w="4540" w:type="dxa"/>
            <w:tcBorders>
              <w:top w:val="single" w:sz="4" w:space="0" w:color="auto"/>
              <w:left w:val="single" w:sz="4" w:space="0" w:color="auto"/>
              <w:right w:val="single" w:sz="4" w:space="0" w:color="auto"/>
            </w:tcBorders>
          </w:tcPr>
          <w:p w:rsidR="00436709" w:rsidRPr="00B637F7" w:rsidRDefault="00436709" w:rsidP="00436709">
            <w:pPr>
              <w:spacing w:after="0" w:line="240" w:lineRule="auto"/>
              <w:ind w:right="139"/>
              <w:rPr>
                <w:rFonts w:ascii="Times New Roman" w:hAnsi="Times New Roman"/>
                <w:sz w:val="18"/>
                <w:szCs w:val="18"/>
                <w:highlight w:val="yellow"/>
              </w:rPr>
            </w:pPr>
            <w:r w:rsidRPr="00B637F7">
              <w:rPr>
                <w:rFonts w:ascii="Times New Roman" w:hAnsi="Times New Roman"/>
                <w:sz w:val="18"/>
                <w:szCs w:val="18"/>
              </w:rPr>
              <w:t xml:space="preserve">Проліковано 891 хворий, в </w:t>
            </w:r>
            <w:proofErr w:type="spellStart"/>
            <w:r w:rsidRPr="00B637F7">
              <w:rPr>
                <w:rFonts w:ascii="Times New Roman" w:hAnsi="Times New Roman"/>
                <w:sz w:val="18"/>
                <w:szCs w:val="18"/>
              </w:rPr>
              <w:t>т.ч</w:t>
            </w:r>
            <w:proofErr w:type="spellEnd"/>
            <w:r w:rsidRPr="00B637F7">
              <w:rPr>
                <w:rFonts w:ascii="Times New Roman" w:hAnsi="Times New Roman"/>
                <w:sz w:val="18"/>
                <w:szCs w:val="18"/>
              </w:rPr>
              <w:t xml:space="preserve">. з гострим інфарктом міокарда 132 </w:t>
            </w:r>
            <w:proofErr w:type="spellStart"/>
            <w:r w:rsidRPr="00B637F7">
              <w:rPr>
                <w:rFonts w:ascii="Times New Roman" w:hAnsi="Times New Roman"/>
                <w:sz w:val="18"/>
                <w:szCs w:val="18"/>
              </w:rPr>
              <w:t>чол</w:t>
            </w:r>
            <w:proofErr w:type="spellEnd"/>
            <w:r w:rsidRPr="00B637F7">
              <w:rPr>
                <w:rFonts w:ascii="Times New Roman" w:hAnsi="Times New Roman"/>
                <w:sz w:val="18"/>
                <w:szCs w:val="18"/>
              </w:rPr>
              <w:t xml:space="preserve">. </w:t>
            </w:r>
            <w:r>
              <w:rPr>
                <w:rFonts w:ascii="Times New Roman" w:hAnsi="Times New Roman"/>
                <w:sz w:val="18"/>
                <w:szCs w:val="18"/>
              </w:rPr>
              <w:t>п</w:t>
            </w:r>
            <w:r w:rsidRPr="00B637F7">
              <w:rPr>
                <w:rFonts w:ascii="Times New Roman" w:hAnsi="Times New Roman"/>
                <w:sz w:val="18"/>
                <w:szCs w:val="18"/>
              </w:rPr>
              <w:t>ацієнт</w:t>
            </w:r>
            <w:r>
              <w:rPr>
                <w:rFonts w:ascii="Times New Roman" w:hAnsi="Times New Roman"/>
                <w:sz w:val="18"/>
                <w:szCs w:val="18"/>
              </w:rPr>
              <w:t xml:space="preserve">. Прогнозується </w:t>
            </w:r>
            <w:r w:rsidRPr="00407FE0">
              <w:rPr>
                <w:rFonts w:ascii="Times New Roman" w:hAnsi="Times New Roman"/>
                <w:sz w:val="18"/>
                <w:szCs w:val="18"/>
              </w:rPr>
              <w:t>зниження показника смертності від гострого інфаркту жителів громади 10%, до кінця 2024 року</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ind w:right="139"/>
              <w:jc w:val="both"/>
              <w:rPr>
                <w:rFonts w:ascii="Times New Roman" w:eastAsia="Times New Roman" w:hAnsi="Times New Roman"/>
                <w:sz w:val="18"/>
                <w:szCs w:val="18"/>
              </w:rPr>
            </w:pPr>
            <w:r w:rsidRPr="001C1150">
              <w:rPr>
                <w:rFonts w:ascii="Times New Roman" w:hAnsi="Times New Roman"/>
                <w:sz w:val="18"/>
                <w:szCs w:val="18"/>
              </w:rPr>
              <w:t xml:space="preserve">Зниження показника смертності від гострого інфаркту </w:t>
            </w:r>
            <w:r w:rsidRPr="001C1150">
              <w:rPr>
                <w:rFonts w:ascii="Times New Roman" w:eastAsia="Times New Roman" w:hAnsi="Times New Roman"/>
                <w:sz w:val="18"/>
                <w:szCs w:val="18"/>
              </w:rPr>
              <w:t xml:space="preserve">надання медичної допомоги 2200 хворим </w:t>
            </w:r>
            <w:r w:rsidRPr="001C1150">
              <w:rPr>
                <w:rFonts w:ascii="Times New Roman" w:hAnsi="Times New Roman"/>
                <w:bCs/>
                <w:sz w:val="18"/>
                <w:szCs w:val="18"/>
              </w:rPr>
              <w:t>з серцево-судинними захворюваннями</w:t>
            </w:r>
            <w:r w:rsidRPr="001C1150">
              <w:rPr>
                <w:rFonts w:ascii="Times New Roman" w:hAnsi="Times New Roman"/>
                <w:sz w:val="18"/>
                <w:szCs w:val="18"/>
              </w:rPr>
              <w:t xml:space="preserve"> жителів громади на 10%</w:t>
            </w:r>
          </w:p>
        </w:tc>
      </w:tr>
      <w:tr w:rsidR="00436709" w:rsidRPr="001C1150" w:rsidTr="00525441">
        <w:trPr>
          <w:gridAfter w:val="1"/>
          <w:wAfter w:w="8" w:type="dxa"/>
          <w:trHeight w:val="2028"/>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jc w:val="both"/>
              <w:rPr>
                <w:rFonts w:ascii="Times New Roman" w:hAnsi="Times New Roman"/>
                <w:sz w:val="18"/>
                <w:szCs w:val="18"/>
              </w:rPr>
            </w:pPr>
          </w:p>
        </w:tc>
        <w:tc>
          <w:tcPr>
            <w:tcW w:w="2948" w:type="dxa"/>
            <w:tcBorders>
              <w:left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 </w:t>
            </w: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відділ охорони здоров’я та медичного забезпечення ;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заклади охорони здоров’я</w:t>
            </w:r>
          </w:p>
        </w:tc>
        <w:tc>
          <w:tcPr>
            <w:tcW w:w="4540" w:type="dxa"/>
            <w:tcBorders>
              <w:top w:val="single" w:sz="4" w:space="0" w:color="auto"/>
              <w:left w:val="single" w:sz="4" w:space="0" w:color="auto"/>
              <w:right w:val="single" w:sz="4" w:space="0" w:color="auto"/>
            </w:tcBorders>
          </w:tcPr>
          <w:p w:rsidR="00436709" w:rsidRPr="00AC5E24" w:rsidRDefault="00436709" w:rsidP="00436709">
            <w:pPr>
              <w:spacing w:after="0" w:line="240" w:lineRule="auto"/>
              <w:ind w:right="139"/>
              <w:rPr>
                <w:rFonts w:ascii="Times New Roman" w:hAnsi="Times New Roman"/>
                <w:sz w:val="18"/>
                <w:szCs w:val="18"/>
                <w:highlight w:val="yellow"/>
              </w:rPr>
            </w:pPr>
            <w:r w:rsidRPr="00C43E50">
              <w:rPr>
                <w:rFonts w:ascii="Times New Roman" w:hAnsi="Times New Roman"/>
                <w:sz w:val="18"/>
                <w:szCs w:val="18"/>
              </w:rPr>
              <w:t>Виписано 36524 пільгових рецепти для хворих на цукровий діабет</w:t>
            </w:r>
            <w:r w:rsidRPr="00C43E50">
              <w:rPr>
                <w:rFonts w:ascii="Times New Roman" w:hAnsi="Times New Roman"/>
                <w:sz w:val="18"/>
                <w:szCs w:val="18"/>
                <w:lang w:val="ru-RU"/>
              </w:rPr>
              <w:t>;</w:t>
            </w:r>
            <w:r>
              <w:rPr>
                <w:rFonts w:ascii="Times New Roman" w:hAnsi="Times New Roman"/>
                <w:sz w:val="18"/>
                <w:szCs w:val="18"/>
                <w:lang w:val="ru-RU"/>
              </w:rPr>
              <w:t xml:space="preserve"> </w:t>
            </w:r>
            <w:r w:rsidRPr="00AC5E24">
              <w:rPr>
                <w:rFonts w:ascii="Times New Roman" w:hAnsi="Times New Roman"/>
                <w:sz w:val="18"/>
                <w:szCs w:val="18"/>
              </w:rPr>
              <w:t xml:space="preserve">придбано 79,5 </w:t>
            </w:r>
            <w:proofErr w:type="spellStart"/>
            <w:r w:rsidRPr="00AC5E24">
              <w:rPr>
                <w:rFonts w:ascii="Times New Roman" w:hAnsi="Times New Roman"/>
                <w:sz w:val="18"/>
                <w:szCs w:val="18"/>
              </w:rPr>
              <w:t>тис.шт</w:t>
            </w:r>
            <w:proofErr w:type="spellEnd"/>
            <w:r w:rsidRPr="00AC5E24">
              <w:rPr>
                <w:rFonts w:ascii="Times New Roman" w:hAnsi="Times New Roman"/>
                <w:sz w:val="18"/>
                <w:szCs w:val="18"/>
              </w:rPr>
              <w:t>. тест смужок</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ind w:right="142"/>
              <w:rPr>
                <w:rFonts w:ascii="Times New Roman" w:eastAsia="Times New Roman" w:hAnsi="Times New Roman"/>
                <w:sz w:val="18"/>
                <w:szCs w:val="18"/>
              </w:rPr>
            </w:pPr>
            <w:r w:rsidRPr="001C1150">
              <w:rPr>
                <w:rFonts w:ascii="Times New Roman" w:hAnsi="Times New Roman"/>
                <w:sz w:val="18"/>
                <w:szCs w:val="18"/>
              </w:rPr>
              <w:t>З</w:t>
            </w:r>
            <w:r w:rsidRPr="001C1150">
              <w:rPr>
                <w:rFonts w:ascii="Times New Roman" w:hAnsi="Times New Roman"/>
                <w:bCs/>
                <w:sz w:val="18"/>
                <w:szCs w:val="18"/>
              </w:rPr>
              <w:t>абезпечення якості лікування хворих на цукровий діабет, а саме</w:t>
            </w:r>
            <w:r w:rsidRPr="001C1150">
              <w:rPr>
                <w:rFonts w:ascii="Times New Roman" w:hAnsi="Times New Roman"/>
                <w:sz w:val="18"/>
                <w:szCs w:val="18"/>
              </w:rPr>
              <w:t xml:space="preserve">: придбання 5 аналізаторів  для визначення рівня </w:t>
            </w:r>
            <w:proofErr w:type="spellStart"/>
            <w:r w:rsidRPr="001C1150">
              <w:rPr>
                <w:rFonts w:ascii="Times New Roman" w:hAnsi="Times New Roman"/>
                <w:sz w:val="18"/>
                <w:szCs w:val="18"/>
              </w:rPr>
              <w:t>глікованого</w:t>
            </w:r>
            <w:proofErr w:type="spellEnd"/>
            <w:r w:rsidRPr="001C1150">
              <w:rPr>
                <w:rFonts w:ascii="Times New Roman" w:hAnsi="Times New Roman"/>
                <w:sz w:val="18"/>
                <w:szCs w:val="18"/>
              </w:rPr>
              <w:t xml:space="preserve"> гемоглобіну, </w:t>
            </w:r>
          </w:p>
          <w:p w:rsidR="00436709" w:rsidRPr="001C1150" w:rsidRDefault="00436709" w:rsidP="00436709">
            <w:pPr>
              <w:spacing w:after="0" w:line="240" w:lineRule="auto"/>
              <w:ind w:right="142"/>
              <w:rPr>
                <w:rFonts w:ascii="Times New Roman" w:eastAsia="Times New Roman" w:hAnsi="Times New Roman"/>
                <w:sz w:val="18"/>
                <w:szCs w:val="18"/>
              </w:rPr>
            </w:pPr>
            <w:r w:rsidRPr="001C1150">
              <w:rPr>
                <w:rFonts w:ascii="Times New Roman" w:hAnsi="Times New Roman"/>
                <w:sz w:val="18"/>
                <w:szCs w:val="18"/>
              </w:rPr>
              <w:t xml:space="preserve">забезпечення 4300 хворих на цукровий  діабет препаратами інсуліну та </w:t>
            </w:r>
            <w:proofErr w:type="spellStart"/>
            <w:r w:rsidRPr="001C1150">
              <w:rPr>
                <w:rFonts w:ascii="Times New Roman" w:hAnsi="Times New Roman"/>
                <w:sz w:val="18"/>
                <w:szCs w:val="18"/>
              </w:rPr>
              <w:t>цукрознижуючими</w:t>
            </w:r>
            <w:proofErr w:type="spellEnd"/>
            <w:r w:rsidRPr="001C1150">
              <w:rPr>
                <w:rFonts w:ascii="Times New Roman" w:hAnsi="Times New Roman"/>
                <w:sz w:val="18"/>
                <w:szCs w:val="18"/>
              </w:rPr>
              <w:t xml:space="preserve"> лікарськими засобами, забезпечення дітей </w:t>
            </w:r>
            <w:r w:rsidRPr="001C1150">
              <w:rPr>
                <w:rFonts w:ascii="Times New Roman" w:hAnsi="Times New Roman"/>
                <w:color w:val="000000"/>
                <w:sz w:val="18"/>
                <w:szCs w:val="18"/>
              </w:rPr>
              <w:t xml:space="preserve">хворих на цукровий діабет тест смужками та </w:t>
            </w:r>
            <w:proofErr w:type="spellStart"/>
            <w:r w:rsidRPr="001C1150">
              <w:rPr>
                <w:rFonts w:ascii="Times New Roman" w:hAnsi="Times New Roman"/>
                <w:color w:val="000000"/>
                <w:sz w:val="18"/>
                <w:szCs w:val="18"/>
              </w:rPr>
              <w:t>глюкометрами</w:t>
            </w:r>
            <w:proofErr w:type="spellEnd"/>
          </w:p>
        </w:tc>
      </w:tr>
      <w:tr w:rsidR="00436709" w:rsidRPr="001C1150" w:rsidTr="00525441">
        <w:trPr>
          <w:gridAfter w:val="1"/>
          <w:wAfter w:w="8" w:type="dxa"/>
          <w:trHeight w:val="409"/>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jc w:val="both"/>
              <w:rPr>
                <w:rFonts w:ascii="Times New Roman" w:eastAsia="Times New Roman" w:hAnsi="Times New Roman"/>
                <w:sz w:val="18"/>
                <w:szCs w:val="18"/>
              </w:rPr>
            </w:pPr>
          </w:p>
        </w:tc>
        <w:tc>
          <w:tcPr>
            <w:tcW w:w="2948" w:type="dxa"/>
            <w:tcBorders>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КНП «Тернопільська комунальна міська лікарня №2» , відділ охорони здоров’я та медичного забезпечення </w:t>
            </w:r>
          </w:p>
          <w:p w:rsidR="00436709" w:rsidRPr="001C1150" w:rsidRDefault="00436709" w:rsidP="00436709">
            <w:pPr>
              <w:spacing w:after="0" w:line="240" w:lineRule="auto"/>
              <w:jc w:val="center"/>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452AE6" w:rsidRDefault="00436709" w:rsidP="00436709">
            <w:pPr>
              <w:spacing w:after="0" w:line="240" w:lineRule="auto"/>
              <w:ind w:right="139"/>
              <w:rPr>
                <w:rFonts w:ascii="Times New Roman" w:eastAsia="Times New Roman" w:hAnsi="Times New Roman"/>
                <w:sz w:val="18"/>
                <w:szCs w:val="18"/>
                <w:highlight w:val="yellow"/>
              </w:rPr>
            </w:pPr>
            <w:r w:rsidRPr="00452AE6">
              <w:rPr>
                <w:rFonts w:ascii="Times New Roman" w:hAnsi="Times New Roman"/>
                <w:sz w:val="18"/>
                <w:szCs w:val="18"/>
              </w:rPr>
              <w:t xml:space="preserve">Отримано вакцина за рахунок централізованого постачання  з державного бюджету на суму 60,2 </w:t>
            </w:r>
            <w:proofErr w:type="spellStart"/>
            <w:r w:rsidRPr="00452AE6">
              <w:rPr>
                <w:rFonts w:ascii="Times New Roman" w:hAnsi="Times New Roman"/>
                <w:sz w:val="18"/>
                <w:szCs w:val="18"/>
              </w:rPr>
              <w:t>тис.грн</w:t>
            </w:r>
            <w:proofErr w:type="spellEnd"/>
            <w:r w:rsidRPr="00452AE6">
              <w:rPr>
                <w:rFonts w:ascii="Times New Roman" w:hAnsi="Times New Roman"/>
                <w:sz w:val="18"/>
                <w:szCs w:val="18"/>
              </w:rPr>
              <w:t>.</w:t>
            </w:r>
            <w:r w:rsidR="00356198" w:rsidRPr="00356198">
              <w:rPr>
                <w:rFonts w:ascii="Times New Roman" w:hAnsi="Times New Roman"/>
                <w:sz w:val="18"/>
                <w:szCs w:val="18"/>
                <w:lang w:val="ru-RU"/>
              </w:rPr>
              <w:t xml:space="preserve"> </w:t>
            </w:r>
            <w:r w:rsidRPr="00452AE6">
              <w:rPr>
                <w:rFonts w:ascii="Times New Roman" w:hAnsi="Times New Roman"/>
                <w:sz w:val="18"/>
                <w:szCs w:val="18"/>
              </w:rPr>
              <w:t xml:space="preserve"> Щеплено БЦЖ 425 дітей, від гепатиту В - 258 дітей, ФКУ - 493 дитини.</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hAnsi="Times New Roman"/>
                <w:sz w:val="18"/>
                <w:szCs w:val="18"/>
                <w:lang w:eastAsia="uk-UA"/>
              </w:rPr>
              <w:t xml:space="preserve">Забезпечення </w:t>
            </w:r>
            <w:proofErr w:type="spellStart"/>
            <w:r w:rsidRPr="001C1150">
              <w:rPr>
                <w:rFonts w:ascii="Times New Roman" w:hAnsi="Times New Roman"/>
                <w:sz w:val="18"/>
                <w:szCs w:val="18"/>
                <w:lang w:eastAsia="uk-UA"/>
              </w:rPr>
              <w:t>пологодопоміжних</w:t>
            </w:r>
            <w:proofErr w:type="spellEnd"/>
            <w:r w:rsidRPr="001C1150">
              <w:rPr>
                <w:rFonts w:ascii="Times New Roman" w:hAnsi="Times New Roman"/>
                <w:sz w:val="18"/>
                <w:szCs w:val="18"/>
                <w:lang w:eastAsia="uk-UA"/>
              </w:rPr>
              <w:t xml:space="preserve"> та дитячих лікувальних закладів  ультразвуковими діагностичними комплексами, обладнанням  та</w:t>
            </w:r>
            <w:r w:rsidRPr="001C1150">
              <w:rPr>
                <w:rFonts w:ascii="Times New Roman" w:hAnsi="Times New Roman"/>
                <w:sz w:val="18"/>
                <w:szCs w:val="18"/>
              </w:rPr>
              <w:t xml:space="preserve"> забезпечення пологових відділень імунобіологічними препаратами та препаратами для надання медичної допомоги при невідкладних станах</w:t>
            </w:r>
            <w:r w:rsidRPr="001C1150">
              <w:rPr>
                <w:rFonts w:ascii="Times New Roman" w:hAnsi="Times New Roman"/>
                <w:sz w:val="18"/>
                <w:szCs w:val="18"/>
                <w:lang w:eastAsia="uk-UA"/>
              </w:rPr>
              <w:t xml:space="preserve"> </w:t>
            </w:r>
          </w:p>
        </w:tc>
      </w:tr>
      <w:tr w:rsidR="00436709" w:rsidRPr="001C1150" w:rsidTr="00525441">
        <w:trPr>
          <w:gridAfter w:val="1"/>
          <w:wAfter w:w="8" w:type="dxa"/>
          <w:trHeight w:val="853"/>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tc>
        <w:tc>
          <w:tcPr>
            <w:tcW w:w="2948" w:type="dxa"/>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p w:rsidR="00436709" w:rsidRPr="001C1150" w:rsidRDefault="00436709" w:rsidP="00436709">
            <w:pPr>
              <w:spacing w:after="0" w:line="240" w:lineRule="auto"/>
              <w:outlineLvl w:val="0"/>
              <w:rPr>
                <w:rFonts w:ascii="Times New Roman" w:hAnsi="Times New Roman"/>
                <w:sz w:val="18"/>
                <w:szCs w:val="18"/>
              </w:rPr>
            </w:pP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КНП «Міська комунальна стоматологічна поліклініка»</w:t>
            </w:r>
          </w:p>
        </w:tc>
        <w:tc>
          <w:tcPr>
            <w:tcW w:w="4540" w:type="dxa"/>
            <w:tcBorders>
              <w:top w:val="single" w:sz="4" w:space="0" w:color="auto"/>
              <w:left w:val="single" w:sz="4" w:space="0" w:color="auto"/>
              <w:bottom w:val="single" w:sz="4" w:space="0" w:color="auto"/>
              <w:right w:val="single" w:sz="4" w:space="0" w:color="auto"/>
            </w:tcBorders>
          </w:tcPr>
          <w:p w:rsidR="00436709" w:rsidRPr="00607C9C" w:rsidRDefault="00607C9C" w:rsidP="00436709">
            <w:pPr>
              <w:spacing w:after="0" w:line="240" w:lineRule="auto"/>
              <w:ind w:right="139"/>
              <w:rPr>
                <w:rFonts w:ascii="Times New Roman" w:hAnsi="Times New Roman"/>
                <w:sz w:val="18"/>
                <w:szCs w:val="18"/>
                <w:shd w:val="clear" w:color="auto" w:fill="FFFFFF"/>
                <w:lang w:val="en-US"/>
              </w:rPr>
            </w:pPr>
            <w:r w:rsidRPr="00607C9C">
              <w:rPr>
                <w:rFonts w:ascii="Times New Roman" w:hAnsi="Times New Roman"/>
                <w:sz w:val="18"/>
                <w:szCs w:val="18"/>
                <w:shd w:val="clear" w:color="auto" w:fill="FFFFFF"/>
                <w:lang w:val="en-US"/>
              </w:rPr>
              <w:t>-</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eastAsia="Times New Roman" w:hAnsi="Times New Roman"/>
                <w:sz w:val="18"/>
                <w:szCs w:val="18"/>
              </w:rPr>
            </w:pPr>
            <w:r w:rsidRPr="001C1150">
              <w:rPr>
                <w:rFonts w:ascii="Times New Roman" w:eastAsia="Times New Roman" w:hAnsi="Times New Roman"/>
                <w:sz w:val="18"/>
                <w:szCs w:val="18"/>
                <w:lang w:eastAsia="ru-RU"/>
              </w:rPr>
              <w:t xml:space="preserve"> Проведення п</w:t>
            </w:r>
            <w:r w:rsidRPr="001C1150">
              <w:rPr>
                <w:rFonts w:ascii="Times New Roman" w:eastAsia="Times New Roman" w:hAnsi="Times New Roman"/>
                <w:sz w:val="18"/>
                <w:szCs w:val="18"/>
                <w:shd w:val="clear" w:color="auto" w:fill="FFFFFF"/>
                <w:lang w:eastAsia="uk-UA"/>
              </w:rPr>
              <w:t xml:space="preserve">рофілактичного огляду, санації порожнини рота призовникам  та резервістам ,  членам сімей загиблих учасників АТО,ООС, вагітним жінкам за </w:t>
            </w:r>
            <w:proofErr w:type="spellStart"/>
            <w:r w:rsidRPr="001C1150">
              <w:rPr>
                <w:rFonts w:ascii="Times New Roman" w:eastAsia="Times New Roman" w:hAnsi="Times New Roman"/>
                <w:sz w:val="18"/>
                <w:szCs w:val="18"/>
                <w:shd w:val="clear" w:color="auto" w:fill="FFFFFF"/>
                <w:lang w:eastAsia="uk-UA"/>
              </w:rPr>
              <w:t>маловитратними</w:t>
            </w:r>
            <w:proofErr w:type="spellEnd"/>
            <w:r w:rsidRPr="001C1150">
              <w:rPr>
                <w:rFonts w:ascii="Times New Roman" w:eastAsia="Times New Roman" w:hAnsi="Times New Roman"/>
                <w:sz w:val="18"/>
                <w:szCs w:val="18"/>
                <w:shd w:val="clear" w:color="auto" w:fill="FFFFFF"/>
                <w:lang w:eastAsia="uk-UA"/>
              </w:rPr>
              <w:t xml:space="preserve"> технологіями.</w:t>
            </w:r>
          </w:p>
        </w:tc>
      </w:tr>
      <w:tr w:rsidR="00436709" w:rsidRPr="001C1150" w:rsidTr="00525441">
        <w:trPr>
          <w:gridAfter w:val="1"/>
          <w:wAfter w:w="8" w:type="dxa"/>
          <w:trHeight w:val="60"/>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vMerge w:val="restart"/>
            <w:tcBorders>
              <w:left w:val="single" w:sz="4" w:space="0" w:color="auto"/>
              <w:right w:val="single" w:sz="4" w:space="0" w:color="auto"/>
            </w:tcBorders>
          </w:tcPr>
          <w:p w:rsidR="00436709" w:rsidRPr="001C1150" w:rsidRDefault="00436709" w:rsidP="000E015C">
            <w:pPr>
              <w:widowControl w:val="0"/>
              <w:tabs>
                <w:tab w:val="left" w:pos="851"/>
              </w:tabs>
              <w:spacing w:after="0" w:line="240" w:lineRule="auto"/>
              <w:rPr>
                <w:rFonts w:ascii="Times New Roman" w:hAnsi="Times New Roman"/>
                <w:b/>
                <w:bCs/>
                <w:sz w:val="18"/>
                <w:szCs w:val="18"/>
              </w:rPr>
            </w:pPr>
            <w:r w:rsidRPr="001C1150">
              <w:rPr>
                <w:rFonts w:ascii="Times New Roman" w:eastAsia="Times New Roman" w:hAnsi="Times New Roman"/>
                <w:sz w:val="18"/>
                <w:szCs w:val="18"/>
                <w:lang w:eastAsia="uk-UA"/>
              </w:rPr>
              <w:t>Медикаментозне забезпечення незахищених верств населення лікарськими засобами та медичними виробами</w:t>
            </w:r>
          </w:p>
        </w:tc>
        <w:tc>
          <w:tcPr>
            <w:tcW w:w="2948" w:type="dxa"/>
            <w:vMerge w:val="restart"/>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відділ охорони здоров’я та медичного забезпечення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заклади охорони здоров’я</w:t>
            </w:r>
          </w:p>
        </w:tc>
        <w:tc>
          <w:tcPr>
            <w:tcW w:w="4540" w:type="dxa"/>
            <w:tcBorders>
              <w:top w:val="single" w:sz="4" w:space="0" w:color="auto"/>
              <w:left w:val="single" w:sz="4" w:space="0" w:color="auto"/>
              <w:bottom w:val="single" w:sz="4" w:space="0" w:color="auto"/>
              <w:right w:val="single" w:sz="4" w:space="0" w:color="auto"/>
            </w:tcBorders>
          </w:tcPr>
          <w:p w:rsidR="00436709" w:rsidRDefault="00436709" w:rsidP="00436709">
            <w:pPr>
              <w:spacing w:after="0" w:line="240" w:lineRule="auto"/>
              <w:jc w:val="both"/>
              <w:rPr>
                <w:rFonts w:ascii="Times New Roman" w:hAnsi="Times New Roman"/>
                <w:sz w:val="18"/>
                <w:szCs w:val="18"/>
              </w:rPr>
            </w:pPr>
            <w:r w:rsidRPr="00C6046A">
              <w:rPr>
                <w:rFonts w:ascii="Times New Roman" w:hAnsi="Times New Roman"/>
                <w:sz w:val="18"/>
                <w:szCs w:val="18"/>
              </w:rPr>
              <w:t>Відшкодовано аптекам за отоварені рецепти та закуплено</w:t>
            </w:r>
            <w:r>
              <w:rPr>
                <w:rFonts w:ascii="Times New Roman" w:hAnsi="Times New Roman"/>
                <w:sz w:val="18"/>
                <w:szCs w:val="18"/>
              </w:rPr>
              <w:t xml:space="preserve"> </w:t>
            </w:r>
            <w:r w:rsidRPr="00C6046A">
              <w:rPr>
                <w:rFonts w:ascii="Times New Roman" w:hAnsi="Times New Roman"/>
                <w:sz w:val="18"/>
                <w:szCs w:val="18"/>
              </w:rPr>
              <w:t xml:space="preserve">286 упаковок </w:t>
            </w:r>
            <w:proofErr w:type="spellStart"/>
            <w:r w:rsidRPr="00C6046A">
              <w:rPr>
                <w:rFonts w:ascii="Times New Roman" w:hAnsi="Times New Roman"/>
                <w:sz w:val="18"/>
                <w:szCs w:val="18"/>
              </w:rPr>
              <w:t>імуносу</w:t>
            </w:r>
            <w:r w:rsidR="00FB3F56">
              <w:rPr>
                <w:rFonts w:ascii="Times New Roman" w:hAnsi="Times New Roman"/>
                <w:sz w:val="18"/>
                <w:szCs w:val="18"/>
              </w:rPr>
              <w:t>п</w:t>
            </w:r>
            <w:r w:rsidRPr="00C6046A">
              <w:rPr>
                <w:rFonts w:ascii="Times New Roman" w:hAnsi="Times New Roman"/>
                <w:sz w:val="18"/>
                <w:szCs w:val="18"/>
              </w:rPr>
              <w:t>ресантів</w:t>
            </w:r>
            <w:proofErr w:type="spellEnd"/>
            <w:r w:rsidRPr="00C6046A">
              <w:rPr>
                <w:rFonts w:ascii="Times New Roman" w:hAnsi="Times New Roman"/>
                <w:sz w:val="18"/>
                <w:szCs w:val="18"/>
              </w:rPr>
              <w:t>. Відшкодовано аптекам за отоварені 3873 рецепти</w:t>
            </w:r>
            <w:r w:rsidR="00FB3F56">
              <w:rPr>
                <w:rFonts w:ascii="Times New Roman" w:hAnsi="Times New Roman"/>
                <w:sz w:val="18"/>
                <w:szCs w:val="18"/>
              </w:rPr>
              <w:t>.</w:t>
            </w:r>
          </w:p>
          <w:p w:rsidR="00FB3F56" w:rsidRPr="00FB3F56" w:rsidRDefault="00FB3F56" w:rsidP="00FB3F56">
            <w:pPr>
              <w:spacing w:after="0" w:line="240" w:lineRule="auto"/>
              <w:jc w:val="both"/>
              <w:rPr>
                <w:rFonts w:ascii="Times New Roman" w:eastAsia="Times New Roman" w:hAnsi="Times New Roman"/>
                <w:sz w:val="18"/>
                <w:szCs w:val="18"/>
                <w:lang w:eastAsia="uk-UA"/>
              </w:rPr>
            </w:pPr>
            <w:r w:rsidRPr="00FB3F56">
              <w:rPr>
                <w:rFonts w:ascii="Times New Roman" w:hAnsi="Times New Roman"/>
                <w:sz w:val="18"/>
                <w:szCs w:val="18"/>
              </w:rPr>
              <w:t>Виписано 26 рецептів 4 дітям та закуплено 30 банок специфічного харчування для 2 хворих дорослих.</w:t>
            </w:r>
          </w:p>
          <w:p w:rsidR="00FB3F56" w:rsidRPr="00C6046A" w:rsidRDefault="00FB3F56" w:rsidP="00FB3F56">
            <w:pPr>
              <w:spacing w:after="0" w:line="240" w:lineRule="auto"/>
              <w:jc w:val="both"/>
              <w:rPr>
                <w:rFonts w:ascii="Times New Roman" w:eastAsia="Times New Roman" w:hAnsi="Times New Roman"/>
                <w:sz w:val="18"/>
                <w:szCs w:val="18"/>
                <w:highlight w:val="yellow"/>
              </w:rPr>
            </w:pPr>
            <w:r w:rsidRPr="00FB3F56">
              <w:rPr>
                <w:rFonts w:ascii="Times New Roman" w:hAnsi="Times New Roman"/>
                <w:sz w:val="18"/>
                <w:szCs w:val="18"/>
              </w:rPr>
              <w:t xml:space="preserve">Закуплено 330 банки препарату спеціального харчування </w:t>
            </w:r>
            <w:proofErr w:type="spellStart"/>
            <w:r w:rsidRPr="00FB3F56">
              <w:rPr>
                <w:rFonts w:ascii="Times New Roman" w:hAnsi="Times New Roman"/>
                <w:sz w:val="18"/>
                <w:szCs w:val="18"/>
              </w:rPr>
              <w:t>Нутрідрінк</w:t>
            </w:r>
            <w:proofErr w:type="spellEnd"/>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Забезпечення за пільговою ціною лікарськими засобами не менше 95% потреби</w:t>
            </w:r>
          </w:p>
        </w:tc>
      </w:tr>
      <w:tr w:rsidR="00436709" w:rsidRPr="001C1150" w:rsidTr="00525441">
        <w:trPr>
          <w:gridAfter w:val="1"/>
          <w:wAfter w:w="8" w:type="dxa"/>
          <w:trHeight w:val="853"/>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z w:val="18"/>
                <w:szCs w:val="18"/>
              </w:rPr>
            </w:pPr>
          </w:p>
        </w:tc>
        <w:tc>
          <w:tcPr>
            <w:tcW w:w="2948" w:type="dxa"/>
            <w:vMerge/>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607C9C">
            <w:pPr>
              <w:spacing w:after="0" w:line="240" w:lineRule="auto"/>
              <w:ind w:right="139"/>
              <w:rPr>
                <w:rFonts w:ascii="Times New Roman" w:hAnsi="Times New Roman"/>
                <w:sz w:val="18"/>
                <w:szCs w:val="18"/>
                <w:highlight w:val="yellow"/>
              </w:rPr>
            </w:pPr>
            <w:r w:rsidRPr="00610A75">
              <w:rPr>
                <w:rFonts w:ascii="Times New Roman" w:hAnsi="Times New Roman"/>
                <w:sz w:val="18"/>
                <w:szCs w:val="18"/>
              </w:rPr>
              <w:t>-</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lang w:eastAsia="ru-RU"/>
              </w:rPr>
            </w:pPr>
            <w:r w:rsidRPr="001C1150">
              <w:rPr>
                <w:rFonts w:ascii="Times New Roman" w:hAnsi="Times New Roman"/>
                <w:sz w:val="18"/>
                <w:szCs w:val="18"/>
              </w:rPr>
              <w:t>Проведення реабілітації та відновного лікування осіб з інвалідністю та осіб, які постраждали внаслідок аварії на ЧАЕС</w:t>
            </w:r>
            <w:r w:rsidRPr="001C1150">
              <w:rPr>
                <w:rFonts w:ascii="Times New Roman" w:eastAsia="Times New Roman" w:hAnsi="Times New Roman"/>
                <w:sz w:val="18"/>
                <w:szCs w:val="18"/>
              </w:rPr>
              <w:t xml:space="preserve"> -</w:t>
            </w:r>
            <w:r w:rsidRPr="001C1150">
              <w:rPr>
                <w:rFonts w:ascii="Times New Roman" w:eastAsia="Times New Roman" w:hAnsi="Times New Roman"/>
                <w:sz w:val="18"/>
                <w:szCs w:val="18"/>
                <w:lang w:eastAsia="ru-RU"/>
              </w:rPr>
              <w:t>1000 дітей та 850 дорослих,</w:t>
            </w:r>
          </w:p>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eastAsia="Times New Roman" w:hAnsi="Times New Roman"/>
                <w:sz w:val="18"/>
                <w:szCs w:val="18"/>
                <w:lang w:eastAsia="ru-RU"/>
              </w:rPr>
              <w:t>300 учасників аварії на ЧАЕС</w:t>
            </w:r>
          </w:p>
        </w:tc>
      </w:tr>
      <w:tr w:rsidR="00436709" w:rsidRPr="001C1150" w:rsidTr="00525441">
        <w:trPr>
          <w:gridAfter w:val="1"/>
          <w:wAfter w:w="8" w:type="dxa"/>
          <w:trHeight w:val="1255"/>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b/>
                <w:bCs/>
                <w:sz w:val="18"/>
                <w:szCs w:val="18"/>
              </w:rPr>
            </w:pPr>
          </w:p>
        </w:tc>
        <w:tc>
          <w:tcPr>
            <w:tcW w:w="2948" w:type="dxa"/>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p>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відділ охорони здоров’я та медичного забезпечення КНП «Тернопільська стоматологічна  поліклініка» </w:t>
            </w: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436709">
            <w:pPr>
              <w:spacing w:after="0" w:line="240" w:lineRule="auto"/>
              <w:ind w:right="139"/>
              <w:rPr>
                <w:rFonts w:ascii="Times New Roman" w:hAnsi="Times New Roman"/>
                <w:sz w:val="18"/>
                <w:szCs w:val="18"/>
                <w:highlight w:val="yellow"/>
              </w:rPr>
            </w:pPr>
          </w:p>
          <w:p w:rsidR="00436709" w:rsidRPr="00DF5807" w:rsidRDefault="00436709" w:rsidP="00436709">
            <w:pPr>
              <w:spacing w:after="0" w:line="240" w:lineRule="auto"/>
              <w:rPr>
                <w:rFonts w:ascii="Times New Roman" w:hAnsi="Times New Roman"/>
                <w:sz w:val="18"/>
                <w:szCs w:val="18"/>
              </w:rPr>
            </w:pPr>
            <w:r w:rsidRPr="00DF5807">
              <w:rPr>
                <w:rFonts w:ascii="Times New Roman" w:hAnsi="Times New Roman"/>
                <w:sz w:val="18"/>
                <w:szCs w:val="18"/>
              </w:rPr>
              <w:t>Надано зубопротезну допомогу пільговим категоріям громадян - 607 особам</w:t>
            </w:r>
          </w:p>
          <w:p w:rsidR="00436709" w:rsidRPr="00A11A65" w:rsidRDefault="00436709" w:rsidP="00436709">
            <w:pPr>
              <w:spacing w:after="0" w:line="240" w:lineRule="auto"/>
              <w:ind w:right="139"/>
              <w:rPr>
                <w:rFonts w:ascii="Times New Roman" w:hAnsi="Times New Roman"/>
                <w:sz w:val="18"/>
                <w:szCs w:val="18"/>
                <w:highlight w:val="yellow"/>
              </w:rPr>
            </w:pP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hAnsi="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1C1150">
              <w:rPr>
                <w:rFonts w:ascii="Times New Roman" w:hAnsi="Times New Roman"/>
                <w:sz w:val="18"/>
                <w:szCs w:val="18"/>
              </w:rPr>
              <w:t>цільнолитих</w:t>
            </w:r>
            <w:proofErr w:type="spellEnd"/>
            <w:r w:rsidRPr="001C1150">
              <w:rPr>
                <w:rFonts w:ascii="Times New Roman" w:hAnsi="Times New Roman"/>
                <w:sz w:val="18"/>
                <w:szCs w:val="18"/>
              </w:rPr>
              <w:t xml:space="preserve">, металопластмаси, </w:t>
            </w:r>
            <w:proofErr w:type="spellStart"/>
            <w:r w:rsidRPr="001C1150">
              <w:rPr>
                <w:rFonts w:ascii="Times New Roman" w:hAnsi="Times New Roman"/>
                <w:sz w:val="18"/>
                <w:szCs w:val="18"/>
              </w:rPr>
              <w:t>нітрітитанового</w:t>
            </w:r>
            <w:proofErr w:type="spellEnd"/>
            <w:r w:rsidRPr="001C1150">
              <w:rPr>
                <w:rFonts w:ascii="Times New Roman" w:hAnsi="Times New Roman"/>
                <w:sz w:val="18"/>
                <w:szCs w:val="18"/>
              </w:rPr>
              <w:t xml:space="preserve"> покриття, </w:t>
            </w:r>
            <w:proofErr w:type="spellStart"/>
            <w:r w:rsidRPr="001C1150">
              <w:rPr>
                <w:rFonts w:ascii="Times New Roman" w:hAnsi="Times New Roman"/>
                <w:sz w:val="18"/>
                <w:szCs w:val="18"/>
              </w:rPr>
              <w:t>бюгельного</w:t>
            </w:r>
            <w:proofErr w:type="spellEnd"/>
            <w:r w:rsidRPr="001C1150">
              <w:rPr>
                <w:rFonts w:ascii="Times New Roman" w:hAnsi="Times New Roman"/>
                <w:sz w:val="18"/>
                <w:szCs w:val="18"/>
              </w:rPr>
              <w:t xml:space="preserve"> протезування, </w:t>
            </w:r>
            <w:proofErr w:type="spellStart"/>
            <w:r w:rsidRPr="001C1150">
              <w:rPr>
                <w:rFonts w:ascii="Times New Roman" w:hAnsi="Times New Roman"/>
                <w:sz w:val="18"/>
                <w:szCs w:val="18"/>
              </w:rPr>
              <w:t>імплантів</w:t>
            </w:r>
            <w:proofErr w:type="spellEnd"/>
            <w:r w:rsidRPr="001C1150">
              <w:rPr>
                <w:rFonts w:ascii="Times New Roman" w:hAnsi="Times New Roman"/>
                <w:sz w:val="18"/>
                <w:szCs w:val="18"/>
              </w:rPr>
              <w:t>) пільгових категорій громадян.</w:t>
            </w:r>
          </w:p>
        </w:tc>
      </w:tr>
      <w:tr w:rsidR="00436709" w:rsidRPr="001C1150" w:rsidTr="00525441">
        <w:trPr>
          <w:gridAfter w:val="1"/>
          <w:wAfter w:w="8" w:type="dxa"/>
          <w:trHeight w:val="1259"/>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b/>
                <w:bCs/>
                <w:sz w:val="18"/>
                <w:szCs w:val="18"/>
              </w:rPr>
            </w:pPr>
          </w:p>
        </w:tc>
        <w:tc>
          <w:tcPr>
            <w:tcW w:w="2948" w:type="dxa"/>
            <w:tcBorders>
              <w:left w:val="single" w:sz="4" w:space="0" w:color="auto"/>
              <w:bottom w:val="single" w:sz="4" w:space="0" w:color="auto"/>
              <w:right w:val="single" w:sz="4" w:space="0" w:color="auto"/>
            </w:tcBorders>
          </w:tcPr>
          <w:p w:rsidR="00436709" w:rsidRPr="001C1150" w:rsidRDefault="00436709" w:rsidP="00436709">
            <w:pPr>
              <w:spacing w:after="0" w:line="240" w:lineRule="auto"/>
              <w:outlineLvl w:val="0"/>
              <w:rPr>
                <w:rFonts w:ascii="Times New Roman" w:hAnsi="Times New Roman"/>
                <w:sz w:val="18"/>
                <w:szCs w:val="18"/>
              </w:rPr>
            </w:pPr>
            <w:r w:rsidRPr="001C1150">
              <w:rPr>
                <w:rFonts w:ascii="Times New Roman" w:hAnsi="Times New Roman"/>
                <w:sz w:val="18"/>
                <w:szCs w:val="18"/>
              </w:rPr>
              <w:t xml:space="preserve">відділ охорони здоров’я та медичного забезпечення КНП «Тернопільська міська стоматологічна поліклініка №1» </w:t>
            </w:r>
          </w:p>
        </w:tc>
        <w:tc>
          <w:tcPr>
            <w:tcW w:w="4540" w:type="dxa"/>
            <w:tcBorders>
              <w:top w:val="single" w:sz="4" w:space="0" w:color="auto"/>
              <w:left w:val="single" w:sz="4" w:space="0" w:color="auto"/>
              <w:bottom w:val="single" w:sz="4" w:space="0" w:color="auto"/>
              <w:right w:val="single" w:sz="4" w:space="0" w:color="auto"/>
            </w:tcBorders>
          </w:tcPr>
          <w:p w:rsidR="00436709" w:rsidRPr="002052D4" w:rsidRDefault="00436709" w:rsidP="00436709">
            <w:pPr>
              <w:spacing w:after="0" w:line="240" w:lineRule="auto"/>
              <w:ind w:right="139"/>
              <w:rPr>
                <w:rFonts w:ascii="Times New Roman" w:hAnsi="Times New Roman"/>
                <w:sz w:val="18"/>
                <w:szCs w:val="18"/>
                <w:highlight w:val="yellow"/>
              </w:rPr>
            </w:pPr>
            <w:r w:rsidRPr="002052D4">
              <w:rPr>
                <w:rFonts w:ascii="Times New Roman" w:hAnsi="Times New Roman"/>
                <w:sz w:val="18"/>
                <w:szCs w:val="18"/>
              </w:rPr>
              <w:t>Забезпечено надання безкоштовної медичної стоматологічної допомоги дитячому населенню при невідкладних стоматологічних станах.</w:t>
            </w:r>
            <w:r w:rsidR="0086628E" w:rsidRPr="0086628E">
              <w:rPr>
                <w:rFonts w:ascii="Times New Roman" w:hAnsi="Times New Roman"/>
                <w:sz w:val="18"/>
                <w:szCs w:val="18"/>
                <w:lang w:val="ru-RU"/>
              </w:rPr>
              <w:t xml:space="preserve"> </w:t>
            </w:r>
            <w:r w:rsidR="0086628E">
              <w:rPr>
                <w:rFonts w:ascii="Times New Roman" w:hAnsi="Times New Roman"/>
                <w:sz w:val="18"/>
                <w:szCs w:val="18"/>
              </w:rPr>
              <w:t>Медична допомога нада</w:t>
            </w:r>
            <w:r w:rsidRPr="002052D4">
              <w:rPr>
                <w:rFonts w:ascii="Times New Roman" w:hAnsi="Times New Roman"/>
                <w:sz w:val="18"/>
                <w:szCs w:val="18"/>
              </w:rPr>
              <w:t>на 11457 дітям Тернопільської громади та переселеним особам.</w:t>
            </w:r>
          </w:p>
        </w:tc>
        <w:tc>
          <w:tcPr>
            <w:tcW w:w="3844" w:type="dxa"/>
            <w:gridSpan w:val="2"/>
            <w:tcBorders>
              <w:left w:val="single" w:sz="4" w:space="0" w:color="auto"/>
              <w:bottom w:val="single" w:sz="4" w:space="0" w:color="auto"/>
              <w:right w:val="single" w:sz="4" w:space="0" w:color="auto"/>
            </w:tcBorders>
          </w:tcPr>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sz w:val="18"/>
                <w:szCs w:val="18"/>
                <w:shd w:val="clear" w:color="auto" w:fill="FFFFFF"/>
                <w:lang w:eastAsia="uk-UA"/>
              </w:rPr>
              <w:t xml:space="preserve">Забезпечення </w:t>
            </w:r>
            <w:proofErr w:type="spellStart"/>
            <w:r w:rsidRPr="001C1150">
              <w:rPr>
                <w:rFonts w:ascii="Times New Roman" w:hAnsi="Times New Roman"/>
                <w:sz w:val="18"/>
                <w:szCs w:val="18"/>
                <w:shd w:val="clear" w:color="auto" w:fill="FFFFFF"/>
                <w:lang w:eastAsia="uk-UA"/>
              </w:rPr>
              <w:t>ортодонтичним</w:t>
            </w:r>
            <w:proofErr w:type="spellEnd"/>
            <w:r w:rsidRPr="001C1150">
              <w:rPr>
                <w:rFonts w:ascii="Times New Roman" w:hAnsi="Times New Roman"/>
                <w:sz w:val="18"/>
                <w:szCs w:val="18"/>
                <w:shd w:val="clear" w:color="auto" w:fill="FFFFFF"/>
                <w:lang w:eastAsia="uk-UA"/>
              </w:rPr>
              <w:t xml:space="preserve"> лікуванням  пільгових категорій дітей (дітей- сиріт, дітей позбавлених батьківського </w:t>
            </w:r>
            <w:proofErr w:type="spellStart"/>
            <w:r w:rsidRPr="001C1150">
              <w:rPr>
                <w:rFonts w:ascii="Times New Roman" w:hAnsi="Times New Roman"/>
                <w:sz w:val="18"/>
                <w:szCs w:val="18"/>
                <w:shd w:val="clear" w:color="auto" w:fill="FFFFFF"/>
                <w:lang w:eastAsia="uk-UA"/>
              </w:rPr>
              <w:t>піклування,дітей</w:t>
            </w:r>
            <w:proofErr w:type="spellEnd"/>
            <w:r w:rsidRPr="001C1150">
              <w:rPr>
                <w:rFonts w:ascii="Times New Roman" w:hAnsi="Times New Roman"/>
                <w:sz w:val="18"/>
                <w:szCs w:val="18"/>
                <w:shd w:val="clear" w:color="auto" w:fill="FFFFFF"/>
                <w:lang w:eastAsia="uk-UA"/>
              </w:rPr>
              <w:t xml:space="preserve"> з інвалідністю, дітей багатодітних та малозабезпечених сімей, дітей сімей учасників АТО,ООС) в кількості 408 дітей</w:t>
            </w:r>
          </w:p>
        </w:tc>
      </w:tr>
      <w:tr w:rsidR="00436709" w:rsidRPr="001C1150" w:rsidTr="00525441">
        <w:trPr>
          <w:gridAfter w:val="1"/>
          <w:wAfter w:w="8" w:type="dxa"/>
          <w:trHeight w:val="853"/>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right w:val="single" w:sz="4" w:space="0" w:color="auto"/>
            </w:tcBorders>
          </w:tcPr>
          <w:p w:rsidR="00436709" w:rsidRPr="001C1150" w:rsidRDefault="00436709" w:rsidP="00436709">
            <w:pPr>
              <w:shd w:val="clear" w:color="auto" w:fill="FFFFFF"/>
              <w:tabs>
                <w:tab w:val="left" w:pos="56"/>
              </w:tabs>
              <w:spacing w:after="0" w:line="240" w:lineRule="auto"/>
              <w:rPr>
                <w:rFonts w:ascii="Times New Roman" w:hAnsi="Times New Roman"/>
                <w:sz w:val="18"/>
                <w:szCs w:val="18"/>
              </w:rPr>
            </w:pPr>
          </w:p>
        </w:tc>
        <w:tc>
          <w:tcPr>
            <w:tcW w:w="2948" w:type="dxa"/>
            <w:tcBorders>
              <w:left w:val="single" w:sz="4" w:space="0" w:color="auto"/>
              <w:right w:val="single" w:sz="4" w:space="0" w:color="auto"/>
            </w:tcBorders>
            <w:vAlign w:val="center"/>
          </w:tcPr>
          <w:p w:rsidR="00436709" w:rsidRPr="001C1150" w:rsidRDefault="00436709" w:rsidP="00436709">
            <w:pPr>
              <w:keepLines/>
              <w:spacing w:after="0" w:line="240" w:lineRule="auto"/>
              <w:rPr>
                <w:rFonts w:ascii="Times New Roman" w:eastAsia="Times New Roman" w:hAnsi="Times New Roman"/>
                <w:bCs/>
                <w:i/>
                <w:sz w:val="18"/>
                <w:szCs w:val="18"/>
              </w:rPr>
            </w:pPr>
            <w:r w:rsidRPr="001C1150">
              <w:rPr>
                <w:rFonts w:ascii="Times New Roman" w:hAnsi="Times New Roman"/>
                <w:sz w:val="18"/>
                <w:szCs w:val="18"/>
              </w:rPr>
              <w:t>відділ охорони здоров’я та медичного забезпечення ; заклади охорони здоров’я</w:t>
            </w:r>
          </w:p>
        </w:tc>
        <w:tc>
          <w:tcPr>
            <w:tcW w:w="4540" w:type="dxa"/>
            <w:tcBorders>
              <w:top w:val="single" w:sz="4" w:space="0" w:color="auto"/>
              <w:left w:val="single" w:sz="4" w:space="0" w:color="auto"/>
              <w:bottom w:val="single" w:sz="4" w:space="0" w:color="auto"/>
              <w:right w:val="single" w:sz="4" w:space="0" w:color="auto"/>
            </w:tcBorders>
          </w:tcPr>
          <w:p w:rsidR="00436709" w:rsidRPr="00BB3DAA" w:rsidRDefault="00436709" w:rsidP="00436709">
            <w:pPr>
              <w:spacing w:after="0" w:line="240" w:lineRule="auto"/>
              <w:jc w:val="both"/>
              <w:rPr>
                <w:rFonts w:ascii="Times New Roman" w:hAnsi="Times New Roman"/>
                <w:sz w:val="18"/>
                <w:szCs w:val="18"/>
              </w:rPr>
            </w:pPr>
            <w:r w:rsidRPr="00BB3DAA">
              <w:rPr>
                <w:rFonts w:ascii="Times New Roman" w:hAnsi="Times New Roman"/>
                <w:sz w:val="18"/>
                <w:szCs w:val="18"/>
              </w:rPr>
              <w:t>Виписано 77 пільгових рецептів</w:t>
            </w:r>
          </w:p>
          <w:p w:rsidR="00436709" w:rsidRPr="00C9777F" w:rsidRDefault="00436709" w:rsidP="00436709">
            <w:pPr>
              <w:spacing w:after="0" w:line="240" w:lineRule="auto"/>
              <w:jc w:val="both"/>
              <w:rPr>
                <w:rFonts w:ascii="Times New Roman" w:hAnsi="Times New Roman"/>
                <w:sz w:val="18"/>
                <w:szCs w:val="18"/>
              </w:rPr>
            </w:pPr>
            <w:proofErr w:type="spellStart"/>
            <w:r w:rsidRPr="00C9777F">
              <w:rPr>
                <w:rFonts w:ascii="Times New Roman" w:hAnsi="Times New Roman"/>
                <w:sz w:val="18"/>
                <w:szCs w:val="18"/>
              </w:rPr>
              <w:t>Запротезовано</w:t>
            </w:r>
            <w:proofErr w:type="spellEnd"/>
            <w:r w:rsidRPr="00C9777F">
              <w:rPr>
                <w:rFonts w:ascii="Times New Roman" w:hAnsi="Times New Roman"/>
                <w:sz w:val="18"/>
                <w:szCs w:val="18"/>
              </w:rPr>
              <w:t xml:space="preserve"> 27 учасників АТО</w:t>
            </w:r>
            <w:r w:rsidR="00FB3F56">
              <w:rPr>
                <w:rFonts w:ascii="Times New Roman" w:hAnsi="Times New Roman"/>
                <w:sz w:val="18"/>
                <w:szCs w:val="18"/>
              </w:rPr>
              <w:t>/</w:t>
            </w:r>
            <w:r w:rsidRPr="00C9777F">
              <w:rPr>
                <w:rFonts w:ascii="Times New Roman" w:hAnsi="Times New Roman"/>
                <w:sz w:val="18"/>
                <w:szCs w:val="18"/>
              </w:rPr>
              <w:t xml:space="preserve">ООС </w:t>
            </w:r>
          </w:p>
          <w:p w:rsidR="00436709" w:rsidRPr="00A11A65" w:rsidRDefault="00436709" w:rsidP="00FB3F56">
            <w:pPr>
              <w:spacing w:after="0" w:line="240" w:lineRule="auto"/>
              <w:jc w:val="both"/>
              <w:rPr>
                <w:rFonts w:ascii="Times New Roman" w:eastAsia="Times New Roman" w:hAnsi="Times New Roman"/>
                <w:sz w:val="18"/>
                <w:szCs w:val="18"/>
                <w:highlight w:val="yellow"/>
                <w:lang w:eastAsia="uk-UA" w:bidi="uk-UA"/>
              </w:rPr>
            </w:pPr>
            <w:r w:rsidRPr="003949E5">
              <w:rPr>
                <w:rFonts w:ascii="Times New Roman" w:hAnsi="Times New Roman"/>
                <w:sz w:val="18"/>
                <w:szCs w:val="18"/>
              </w:rPr>
              <w:t>Проведено реабілітаційне лікування  6 учасників АТО</w:t>
            </w:r>
            <w:r w:rsidR="00FB3F56">
              <w:rPr>
                <w:rFonts w:ascii="Times New Roman" w:hAnsi="Times New Roman"/>
                <w:sz w:val="18"/>
                <w:szCs w:val="18"/>
              </w:rPr>
              <w:t>/</w:t>
            </w:r>
            <w:r w:rsidRPr="003949E5">
              <w:rPr>
                <w:rFonts w:ascii="Times New Roman" w:hAnsi="Times New Roman"/>
                <w:sz w:val="18"/>
                <w:szCs w:val="18"/>
              </w:rPr>
              <w:t>ООС</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sz w:val="18"/>
                <w:szCs w:val="18"/>
              </w:rPr>
              <w:t xml:space="preserve">Задоволення потреби учасників АТО,ООС в безоплатній медичній допомозі </w:t>
            </w:r>
            <w:r w:rsidRPr="001C1150">
              <w:rPr>
                <w:rFonts w:ascii="Times New Roman" w:hAnsi="Times New Roman"/>
                <w:sz w:val="18"/>
                <w:szCs w:val="18"/>
                <w:lang w:eastAsia="uk-UA"/>
              </w:rPr>
              <w:t>безоплатному та пільговому відпуску лікарських засобів за рецептами лікарі</w:t>
            </w:r>
            <w:r w:rsidRPr="001C1150">
              <w:rPr>
                <w:rFonts w:ascii="Times New Roman" w:hAnsi="Times New Roman"/>
                <w:sz w:val="18"/>
                <w:szCs w:val="18"/>
              </w:rPr>
              <w:t>,</w:t>
            </w:r>
          </w:p>
          <w:p w:rsidR="00436709" w:rsidRPr="001C1150" w:rsidRDefault="00436709" w:rsidP="00436709">
            <w:pPr>
              <w:spacing w:after="0" w:line="240" w:lineRule="auto"/>
              <w:ind w:right="139"/>
              <w:rPr>
                <w:rFonts w:ascii="Times New Roman" w:eastAsia="Times New Roman" w:hAnsi="Times New Roman"/>
                <w:bCs/>
                <w:sz w:val="18"/>
                <w:szCs w:val="18"/>
                <w:lang w:eastAsia="zh-CN"/>
              </w:rPr>
            </w:pPr>
            <w:r w:rsidRPr="001C1150">
              <w:rPr>
                <w:rFonts w:ascii="Times New Roman" w:hAnsi="Times New Roman"/>
                <w:sz w:val="18"/>
                <w:szCs w:val="18"/>
              </w:rPr>
              <w:t xml:space="preserve">Проведення реабілітаційних заходів та , профілактичних оглядів </w:t>
            </w:r>
          </w:p>
        </w:tc>
      </w:tr>
      <w:tr w:rsidR="00436709" w:rsidRPr="001C1150" w:rsidTr="00525441">
        <w:trPr>
          <w:gridAfter w:val="1"/>
          <w:wAfter w:w="8" w:type="dxa"/>
          <w:trHeight w:val="522"/>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tcBorders>
              <w:left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ind w:right="137"/>
              <w:jc w:val="both"/>
              <w:rPr>
                <w:rFonts w:ascii="Times New Roman" w:hAnsi="Times New Roman"/>
                <w:color w:val="000000"/>
                <w:sz w:val="18"/>
                <w:szCs w:val="18"/>
                <w:lang w:eastAsia="ru-RU"/>
              </w:rPr>
            </w:pPr>
            <w:r w:rsidRPr="001C1150">
              <w:rPr>
                <w:rFonts w:ascii="Times New Roman" w:eastAsia="Times New Roman" w:hAnsi="Times New Roman"/>
                <w:color w:val="000000"/>
                <w:sz w:val="18"/>
                <w:szCs w:val="18"/>
                <w:lang w:eastAsia="uk-UA" w:bidi="uk-UA"/>
              </w:rPr>
              <w:t xml:space="preserve">   </w:t>
            </w:r>
            <w:r w:rsidRPr="001C1150">
              <w:rPr>
                <w:rFonts w:ascii="Times New Roman" w:eastAsia="Times New Roman" w:hAnsi="Times New Roman"/>
                <w:color w:val="000000"/>
                <w:sz w:val="18"/>
                <w:szCs w:val="18"/>
                <w:lang w:eastAsia="ru-RU"/>
              </w:rPr>
              <w:t xml:space="preserve">Отримання доступу до медичних  закладів </w:t>
            </w:r>
            <w:proofErr w:type="spellStart"/>
            <w:r w:rsidRPr="001C1150">
              <w:rPr>
                <w:rFonts w:ascii="Times New Roman" w:eastAsia="Times New Roman" w:hAnsi="Times New Roman"/>
                <w:color w:val="000000"/>
                <w:sz w:val="18"/>
                <w:szCs w:val="18"/>
                <w:lang w:eastAsia="ru-RU"/>
              </w:rPr>
              <w:t>маломобільним</w:t>
            </w:r>
            <w:proofErr w:type="spellEnd"/>
            <w:r w:rsidRPr="001C1150">
              <w:rPr>
                <w:rFonts w:ascii="Times New Roman" w:eastAsia="Times New Roman" w:hAnsi="Times New Roman"/>
                <w:color w:val="000000"/>
                <w:sz w:val="18"/>
                <w:szCs w:val="18"/>
                <w:lang w:eastAsia="ru-RU"/>
              </w:rPr>
              <w:t xml:space="preserve"> групам населення</w:t>
            </w:r>
          </w:p>
        </w:tc>
        <w:tc>
          <w:tcPr>
            <w:tcW w:w="2948" w:type="dxa"/>
            <w:tcBorders>
              <w:left w:val="single" w:sz="4" w:space="0" w:color="auto"/>
              <w:right w:val="single" w:sz="4" w:space="0" w:color="auto"/>
            </w:tcBorders>
            <w:vAlign w:val="center"/>
          </w:tcPr>
          <w:p w:rsidR="00436709" w:rsidRPr="001C1150" w:rsidRDefault="00436709" w:rsidP="00436709">
            <w:pPr>
              <w:keepLines/>
              <w:spacing w:after="0" w:line="240" w:lineRule="auto"/>
              <w:rPr>
                <w:rFonts w:ascii="Times New Roman" w:hAnsi="Times New Roman"/>
                <w:color w:val="000000"/>
                <w:sz w:val="18"/>
                <w:szCs w:val="18"/>
              </w:rPr>
            </w:pPr>
            <w:r w:rsidRPr="001C1150">
              <w:rPr>
                <w:rFonts w:ascii="Times New Roman" w:hAnsi="Times New Roman"/>
                <w:color w:val="000000"/>
                <w:sz w:val="18"/>
                <w:szCs w:val="18"/>
              </w:rPr>
              <w:t>Відділ охорони здоров’я та медичного забезпечення ; заклади охорони здоров’я</w:t>
            </w:r>
          </w:p>
        </w:tc>
        <w:tc>
          <w:tcPr>
            <w:tcW w:w="4540" w:type="dxa"/>
            <w:tcBorders>
              <w:top w:val="single" w:sz="4" w:space="0" w:color="auto"/>
              <w:left w:val="single" w:sz="4" w:space="0" w:color="auto"/>
              <w:bottom w:val="single" w:sz="4" w:space="0" w:color="auto"/>
              <w:right w:val="single" w:sz="4" w:space="0" w:color="auto"/>
            </w:tcBorders>
          </w:tcPr>
          <w:p w:rsidR="00436709" w:rsidRPr="00A11A65" w:rsidRDefault="00436709" w:rsidP="0029258A">
            <w:pPr>
              <w:widowControl w:val="0"/>
              <w:tabs>
                <w:tab w:val="left" w:pos="851"/>
                <w:tab w:val="left" w:pos="1113"/>
              </w:tabs>
              <w:spacing w:after="0" w:line="240" w:lineRule="auto"/>
              <w:ind w:right="57"/>
              <w:rPr>
                <w:rFonts w:ascii="Times New Roman" w:eastAsia="Times New Roman" w:hAnsi="Times New Roman"/>
                <w:color w:val="000000"/>
                <w:sz w:val="18"/>
                <w:szCs w:val="18"/>
                <w:highlight w:val="yellow"/>
                <w:lang w:eastAsia="uk-UA" w:bidi="uk-UA"/>
              </w:rPr>
            </w:pPr>
            <w:r w:rsidRPr="007F7C28">
              <w:rPr>
                <w:rFonts w:ascii="Times New Roman" w:eastAsia="Times New Roman" w:hAnsi="Times New Roman"/>
                <w:color w:val="000000"/>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widowControl w:val="0"/>
              <w:autoSpaceDE w:val="0"/>
              <w:autoSpaceDN w:val="0"/>
              <w:adjustRightInd w:val="0"/>
              <w:spacing w:after="0" w:line="240" w:lineRule="auto"/>
              <w:rPr>
                <w:rFonts w:ascii="Times New Roman" w:hAnsi="Times New Roman"/>
                <w:color w:val="000000"/>
                <w:sz w:val="18"/>
                <w:szCs w:val="18"/>
              </w:rPr>
            </w:pPr>
            <w:r w:rsidRPr="001C1150">
              <w:rPr>
                <w:rFonts w:ascii="Times New Roman" w:eastAsia="Times New Roman" w:hAnsi="Times New Roman"/>
                <w:color w:val="000000"/>
                <w:sz w:val="18"/>
                <w:szCs w:val="18"/>
                <w:lang w:eastAsia="uk-UA"/>
              </w:rPr>
              <w:t xml:space="preserve">Встановлення двох зовнішніх ліфтів  та 3 підйомників для інвалідних візків </w:t>
            </w:r>
          </w:p>
        </w:tc>
      </w:tr>
      <w:tr w:rsidR="00436709" w:rsidRPr="001C1150" w:rsidTr="00DC711D">
        <w:trPr>
          <w:gridAfter w:val="1"/>
          <w:wAfter w:w="8" w:type="dxa"/>
          <w:trHeight w:val="239"/>
          <w:jc w:val="center"/>
        </w:trPr>
        <w:tc>
          <w:tcPr>
            <w:tcW w:w="557" w:type="dxa"/>
            <w:vAlign w:val="center"/>
          </w:tcPr>
          <w:p w:rsidR="00436709" w:rsidRPr="001C1150" w:rsidRDefault="00436709" w:rsidP="00DE19EA">
            <w:pPr>
              <w:rPr>
                <w:rFonts w:ascii="Times New Roman" w:hAnsi="Times New Roman"/>
                <w:i/>
                <w:sz w:val="18"/>
                <w:szCs w:val="18"/>
              </w:rPr>
            </w:pPr>
            <w:r w:rsidRPr="001C1150">
              <w:rPr>
                <w:rFonts w:ascii="Times New Roman" w:hAnsi="Times New Roman"/>
                <w:i/>
                <w:sz w:val="18"/>
                <w:szCs w:val="18"/>
              </w:rPr>
              <w:t>2</w:t>
            </w:r>
          </w:p>
        </w:tc>
        <w:tc>
          <w:tcPr>
            <w:tcW w:w="15193" w:type="dxa"/>
            <w:gridSpan w:val="6"/>
            <w:vAlign w:val="center"/>
          </w:tcPr>
          <w:p w:rsidR="00436709" w:rsidRPr="00A11A65" w:rsidRDefault="00436709" w:rsidP="00436709">
            <w:pPr>
              <w:ind w:left="34" w:right="140"/>
              <w:rPr>
                <w:rFonts w:ascii="Times New Roman" w:hAnsi="Times New Roman"/>
                <w:sz w:val="18"/>
                <w:szCs w:val="18"/>
                <w:highlight w:val="yellow"/>
              </w:rPr>
            </w:pPr>
            <w:r w:rsidRPr="00621606">
              <w:rPr>
                <w:rFonts w:ascii="Times New Roman" w:hAnsi="Times New Roman"/>
                <w:i/>
                <w:sz w:val="18"/>
                <w:szCs w:val="18"/>
              </w:rPr>
              <w:t>Популяризація здорового способу життя.</w:t>
            </w:r>
          </w:p>
        </w:tc>
      </w:tr>
      <w:tr w:rsidR="00436709" w:rsidRPr="001C1150" w:rsidTr="00525441">
        <w:trPr>
          <w:gridAfter w:val="1"/>
          <w:wAfter w:w="8" w:type="dxa"/>
          <w:trHeight w:val="853"/>
          <w:jc w:val="center"/>
        </w:trPr>
        <w:tc>
          <w:tcPr>
            <w:tcW w:w="557" w:type="dxa"/>
            <w:vMerge w:val="restart"/>
            <w:vAlign w:val="center"/>
          </w:tcPr>
          <w:p w:rsidR="00436709" w:rsidRPr="001C1150" w:rsidRDefault="00436709" w:rsidP="00DE19EA">
            <w:pPr>
              <w:rPr>
                <w:rFonts w:ascii="Times New Roman" w:hAnsi="Times New Roman"/>
                <w:sz w:val="18"/>
                <w:szCs w:val="18"/>
              </w:rPr>
            </w:pPr>
            <w:r w:rsidRPr="001C1150">
              <w:rPr>
                <w:rFonts w:ascii="Times New Roman" w:hAnsi="Times New Roman"/>
                <w:sz w:val="18"/>
                <w:szCs w:val="18"/>
              </w:rPr>
              <w:t>2.1</w:t>
            </w:r>
          </w:p>
          <w:p w:rsidR="00436709" w:rsidRPr="001C1150" w:rsidRDefault="00436709" w:rsidP="00436709">
            <w:pPr>
              <w:jc w:val="center"/>
              <w:rPr>
                <w:rFonts w:ascii="Times New Roman" w:hAnsi="Times New Roman"/>
                <w:sz w:val="18"/>
                <w:szCs w:val="18"/>
              </w:rPr>
            </w:pPr>
          </w:p>
          <w:p w:rsidR="00436709" w:rsidRPr="001C1150" w:rsidRDefault="00436709" w:rsidP="00436709">
            <w:pPr>
              <w:jc w:val="center"/>
              <w:rPr>
                <w:rFonts w:ascii="Times New Roman" w:hAnsi="Times New Roman"/>
                <w:sz w:val="18"/>
                <w:szCs w:val="18"/>
              </w:rPr>
            </w:pPr>
          </w:p>
          <w:p w:rsidR="00436709" w:rsidRPr="001C1150" w:rsidRDefault="00436709" w:rsidP="00436709">
            <w:pPr>
              <w:jc w:val="center"/>
              <w:rPr>
                <w:rFonts w:ascii="Times New Roman" w:hAnsi="Times New Roman"/>
                <w:sz w:val="18"/>
                <w:szCs w:val="18"/>
              </w:rPr>
            </w:pPr>
          </w:p>
        </w:tc>
        <w:tc>
          <w:tcPr>
            <w:tcW w:w="3861" w:type="dxa"/>
            <w:gridSpan w:val="2"/>
            <w:vMerge w:val="restart"/>
            <w:vAlign w:val="center"/>
          </w:tcPr>
          <w:p w:rsidR="00436709" w:rsidRPr="001C1150" w:rsidRDefault="00436709" w:rsidP="00436709">
            <w:pPr>
              <w:spacing w:after="0" w:line="240" w:lineRule="auto"/>
              <w:ind w:hanging="35"/>
              <w:jc w:val="both"/>
              <w:rPr>
                <w:rFonts w:ascii="Times New Roman" w:hAnsi="Times New Roman"/>
                <w:i/>
                <w:sz w:val="18"/>
                <w:szCs w:val="18"/>
              </w:rPr>
            </w:pPr>
            <w:r w:rsidRPr="001C1150">
              <w:rPr>
                <w:rFonts w:ascii="Times New Roman" w:hAnsi="Times New Roman"/>
                <w:i/>
                <w:sz w:val="18"/>
                <w:szCs w:val="18"/>
              </w:rPr>
              <w:t>С</w:t>
            </w:r>
            <w:r w:rsidRPr="001C1150">
              <w:rPr>
                <w:rFonts w:ascii="Times New Roman" w:hAnsi="Times New Roman"/>
                <w:iCs/>
                <w:sz w:val="18"/>
                <w:szCs w:val="18"/>
              </w:rPr>
              <w:t>творення оптимальних умов  для розвитку фізичної культури і спорту,  підготовки спортсменів високого класу, гідного їх виступу на міжнародних, всеукраїнських, обласних та міських змаганнях, підтримка дитячо-юнацького, резервного спорту, спорту вищих досягнень, спорту інвалідів  і спорту ветеранів, гармонійного розвитку фізичних, морально-вольових та інтелектуальних здібностей членів громади, зміцнення матеріально-технічної спортивної бази</w:t>
            </w:r>
          </w:p>
          <w:p w:rsidR="00436709" w:rsidRPr="001C1150" w:rsidRDefault="00436709" w:rsidP="00436709">
            <w:pPr>
              <w:spacing w:after="0" w:line="240" w:lineRule="auto"/>
              <w:rPr>
                <w:rFonts w:ascii="Times New Roman" w:hAnsi="Times New Roman"/>
                <w:sz w:val="18"/>
                <w:szCs w:val="18"/>
              </w:rPr>
            </w:pPr>
          </w:p>
        </w:tc>
        <w:tc>
          <w:tcPr>
            <w:tcW w:w="2948" w:type="dxa"/>
            <w:vMerge w:val="restart"/>
          </w:tcPr>
          <w:p w:rsidR="00436709" w:rsidRPr="001C1150" w:rsidRDefault="00436709" w:rsidP="00436709">
            <w:pPr>
              <w:spacing w:after="0" w:line="240" w:lineRule="auto"/>
              <w:ind w:right="135"/>
              <w:jc w:val="center"/>
              <w:rPr>
                <w:rFonts w:ascii="Times New Roman" w:hAnsi="Times New Roman"/>
                <w:sz w:val="18"/>
                <w:szCs w:val="18"/>
              </w:rPr>
            </w:pPr>
          </w:p>
          <w:p w:rsidR="00436709" w:rsidRPr="001C1150" w:rsidRDefault="00436709" w:rsidP="00436709">
            <w:pPr>
              <w:spacing w:after="0" w:line="240" w:lineRule="auto"/>
              <w:ind w:right="135"/>
              <w:jc w:val="center"/>
              <w:rPr>
                <w:rFonts w:ascii="Times New Roman" w:hAnsi="Times New Roman"/>
                <w:sz w:val="18"/>
                <w:szCs w:val="18"/>
              </w:rPr>
            </w:pPr>
          </w:p>
          <w:p w:rsidR="00436709" w:rsidRPr="001C1150" w:rsidRDefault="00436709" w:rsidP="00436709">
            <w:pPr>
              <w:spacing w:after="0" w:line="240" w:lineRule="auto"/>
              <w:ind w:right="135"/>
              <w:jc w:val="center"/>
              <w:rPr>
                <w:rFonts w:ascii="Times New Roman" w:hAnsi="Times New Roman"/>
                <w:sz w:val="18"/>
                <w:szCs w:val="18"/>
              </w:rPr>
            </w:pPr>
            <w:r w:rsidRPr="001C1150">
              <w:rPr>
                <w:rFonts w:ascii="Times New Roman" w:hAnsi="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4540" w:type="dxa"/>
            <w:vAlign w:val="center"/>
          </w:tcPr>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 xml:space="preserve">Участь в змаганнях: </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  з  Олімпійських  видів спорту (</w:t>
            </w:r>
            <w:proofErr w:type="spellStart"/>
            <w:r w:rsidRPr="00621606">
              <w:rPr>
                <w:rFonts w:ascii="Times New Roman" w:eastAsia="Times New Roman" w:hAnsi="Times New Roman"/>
                <w:sz w:val="18"/>
                <w:szCs w:val="18"/>
                <w:lang w:eastAsia="uk-UA"/>
              </w:rPr>
              <w:t>бокс,волейбол,гандбол,футбол,б</w:t>
            </w:r>
            <w:r w:rsidR="00AB7D11">
              <w:rPr>
                <w:rFonts w:ascii="Times New Roman" w:eastAsia="Times New Roman" w:hAnsi="Times New Roman"/>
                <w:sz w:val="18"/>
                <w:szCs w:val="18"/>
                <w:lang w:eastAsia="uk-UA"/>
              </w:rPr>
              <w:t>оротьба</w:t>
            </w:r>
            <w:proofErr w:type="spellEnd"/>
            <w:r w:rsidR="00AB7D11">
              <w:rPr>
                <w:rFonts w:ascii="Times New Roman" w:eastAsia="Times New Roman" w:hAnsi="Times New Roman"/>
                <w:sz w:val="18"/>
                <w:szCs w:val="18"/>
                <w:lang w:eastAsia="uk-UA"/>
              </w:rPr>
              <w:t xml:space="preserve"> греко-римська, плавання</w:t>
            </w:r>
            <w:r w:rsidRPr="00621606">
              <w:rPr>
                <w:rFonts w:ascii="Times New Roman" w:eastAsia="Times New Roman" w:hAnsi="Times New Roman"/>
                <w:sz w:val="18"/>
                <w:szCs w:val="18"/>
                <w:lang w:eastAsia="uk-UA"/>
              </w:rPr>
              <w:t>,</w:t>
            </w:r>
            <w:r w:rsidR="00AB7D11" w:rsidRPr="009C4DC0">
              <w:rPr>
                <w:rFonts w:ascii="Times New Roman" w:eastAsia="Times New Roman" w:hAnsi="Times New Roman"/>
                <w:sz w:val="18"/>
                <w:szCs w:val="18"/>
                <w:lang w:val="ru-RU" w:eastAsia="uk-UA"/>
              </w:rPr>
              <w:t xml:space="preserve"> </w:t>
            </w:r>
            <w:r w:rsidRPr="00621606">
              <w:rPr>
                <w:rFonts w:ascii="Times New Roman" w:eastAsia="Times New Roman" w:hAnsi="Times New Roman"/>
                <w:sz w:val="18"/>
                <w:szCs w:val="18"/>
                <w:lang w:eastAsia="uk-UA"/>
              </w:rPr>
              <w:t>дзюдо);</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-Неолімпійських (</w:t>
            </w:r>
            <w:proofErr w:type="spellStart"/>
            <w:r w:rsidRPr="00621606">
              <w:rPr>
                <w:rFonts w:ascii="Times New Roman" w:eastAsia="Times New Roman" w:hAnsi="Times New Roman"/>
                <w:sz w:val="18"/>
                <w:szCs w:val="18"/>
                <w:lang w:eastAsia="uk-UA"/>
              </w:rPr>
              <w:t>пауерліфтинг</w:t>
            </w:r>
            <w:proofErr w:type="spellEnd"/>
            <w:r w:rsidRPr="00621606">
              <w:rPr>
                <w:rFonts w:ascii="Times New Roman" w:eastAsia="Times New Roman" w:hAnsi="Times New Roman"/>
                <w:sz w:val="18"/>
                <w:szCs w:val="18"/>
                <w:lang w:eastAsia="uk-UA"/>
              </w:rPr>
              <w:t>, хокей (на озері)</w:t>
            </w:r>
          </w:p>
          <w:p w:rsidR="00436709" w:rsidRPr="00621606" w:rsidRDefault="00436709" w:rsidP="00436709">
            <w:pPr>
              <w:spacing w:after="0" w:line="240" w:lineRule="auto"/>
              <w:rPr>
                <w:rFonts w:ascii="Times New Roman" w:hAnsi="Times New Roman"/>
                <w:sz w:val="18"/>
                <w:szCs w:val="18"/>
              </w:rPr>
            </w:pPr>
            <w:proofErr w:type="spellStart"/>
            <w:r w:rsidRPr="00621606">
              <w:rPr>
                <w:rFonts w:ascii="Times New Roman" w:eastAsia="Times New Roman" w:hAnsi="Times New Roman"/>
                <w:sz w:val="18"/>
                <w:szCs w:val="18"/>
                <w:lang w:eastAsia="uk-UA"/>
              </w:rPr>
              <w:t>фрі-файт</w:t>
            </w:r>
            <w:proofErr w:type="spellEnd"/>
            <w:r w:rsidRPr="00621606">
              <w:rPr>
                <w:rFonts w:ascii="Times New Roman" w:eastAsia="Times New Roman" w:hAnsi="Times New Roman"/>
                <w:sz w:val="18"/>
                <w:szCs w:val="18"/>
                <w:lang w:eastAsia="uk-UA"/>
              </w:rPr>
              <w:t>,</w:t>
            </w:r>
            <w:r w:rsidR="009C4DC0">
              <w:rPr>
                <w:rFonts w:ascii="Times New Roman" w:eastAsia="Times New Roman" w:hAnsi="Times New Roman"/>
                <w:sz w:val="18"/>
                <w:szCs w:val="18"/>
                <w:lang w:val="en-US" w:eastAsia="uk-UA"/>
              </w:rPr>
              <w:t xml:space="preserve"> </w:t>
            </w:r>
            <w:proofErr w:type="spellStart"/>
            <w:r w:rsidRPr="00621606">
              <w:rPr>
                <w:rFonts w:ascii="Times New Roman" w:eastAsia="Times New Roman" w:hAnsi="Times New Roman"/>
                <w:sz w:val="18"/>
                <w:szCs w:val="18"/>
                <w:lang w:eastAsia="uk-UA"/>
              </w:rPr>
              <w:t>армспорт</w:t>
            </w:r>
            <w:proofErr w:type="spellEnd"/>
            <w:r w:rsidRPr="00621606">
              <w:rPr>
                <w:rFonts w:ascii="Times New Roman" w:eastAsia="Times New Roman" w:hAnsi="Times New Roman"/>
                <w:sz w:val="18"/>
                <w:szCs w:val="18"/>
                <w:lang w:eastAsia="uk-UA"/>
              </w:rPr>
              <w:t>.</w:t>
            </w:r>
          </w:p>
        </w:tc>
        <w:tc>
          <w:tcPr>
            <w:tcW w:w="3844" w:type="dxa"/>
            <w:gridSpan w:val="2"/>
            <w:vAlign w:val="center"/>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Проведення щороку 70-90 навчально-тренувальних зборів в </w:t>
            </w:r>
            <w:proofErr w:type="spellStart"/>
            <w:r w:rsidRPr="001C1150">
              <w:rPr>
                <w:rFonts w:ascii="Times New Roman" w:hAnsi="Times New Roman"/>
                <w:sz w:val="18"/>
                <w:szCs w:val="18"/>
              </w:rPr>
              <w:t>т.ч</w:t>
            </w:r>
            <w:proofErr w:type="spellEnd"/>
            <w:r w:rsidRPr="001C1150">
              <w:rPr>
                <w:rFonts w:ascii="Times New Roman" w:hAnsi="Times New Roman"/>
                <w:sz w:val="18"/>
                <w:szCs w:val="18"/>
              </w:rPr>
              <w:t>. для команд спортивних федерацій, товариств, клубів (олімпійських та неолімпійських видів спорту)</w:t>
            </w:r>
          </w:p>
        </w:tc>
      </w:tr>
      <w:tr w:rsidR="00436709" w:rsidRPr="001C1150" w:rsidTr="00525441">
        <w:trPr>
          <w:gridAfter w:val="1"/>
          <w:wAfter w:w="8" w:type="dxa"/>
          <w:trHeight w:val="853"/>
          <w:jc w:val="center"/>
        </w:trPr>
        <w:tc>
          <w:tcPr>
            <w:tcW w:w="557" w:type="dxa"/>
            <w:vMerge/>
            <w:vAlign w:val="center"/>
          </w:tcPr>
          <w:p w:rsidR="00436709" w:rsidRPr="001C1150" w:rsidRDefault="00436709" w:rsidP="00436709">
            <w:pPr>
              <w:jc w:val="center"/>
              <w:rPr>
                <w:rFonts w:ascii="Times New Roman" w:hAnsi="Times New Roman"/>
                <w:sz w:val="18"/>
                <w:szCs w:val="18"/>
              </w:rPr>
            </w:pPr>
          </w:p>
        </w:tc>
        <w:tc>
          <w:tcPr>
            <w:tcW w:w="3861" w:type="dxa"/>
            <w:gridSpan w:val="2"/>
            <w:vMerge/>
            <w:vAlign w:val="center"/>
          </w:tcPr>
          <w:p w:rsidR="00436709" w:rsidRPr="001C1150" w:rsidRDefault="00436709" w:rsidP="00436709">
            <w:pPr>
              <w:spacing w:after="0" w:line="240" w:lineRule="auto"/>
              <w:ind w:hanging="35"/>
              <w:jc w:val="both"/>
              <w:rPr>
                <w:rFonts w:ascii="Times New Roman" w:hAnsi="Times New Roman"/>
                <w:i/>
                <w:sz w:val="18"/>
                <w:szCs w:val="18"/>
              </w:rPr>
            </w:pPr>
          </w:p>
        </w:tc>
        <w:tc>
          <w:tcPr>
            <w:tcW w:w="2948" w:type="dxa"/>
            <w:vMerge/>
          </w:tcPr>
          <w:p w:rsidR="00436709" w:rsidRPr="001C1150" w:rsidRDefault="00436709" w:rsidP="00436709">
            <w:pPr>
              <w:spacing w:after="0" w:line="240" w:lineRule="auto"/>
              <w:ind w:right="135"/>
              <w:jc w:val="center"/>
              <w:rPr>
                <w:rFonts w:ascii="Times New Roman" w:hAnsi="Times New Roman"/>
                <w:sz w:val="18"/>
                <w:szCs w:val="18"/>
              </w:rPr>
            </w:pPr>
          </w:p>
        </w:tc>
        <w:tc>
          <w:tcPr>
            <w:tcW w:w="4540" w:type="dxa"/>
            <w:vAlign w:val="center"/>
          </w:tcPr>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 xml:space="preserve"> Проведено:</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-ІІІ тур чемпіонату Тернопільської територіальної громади з волейболу серед аматорських команд 2021-2022 років;</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-чемпіонат міста Тернополя з фрістайлу (</w:t>
            </w:r>
            <w:proofErr w:type="spellStart"/>
            <w:r w:rsidRPr="00621606">
              <w:rPr>
                <w:rFonts w:ascii="Times New Roman" w:eastAsia="Times New Roman" w:hAnsi="Times New Roman"/>
                <w:sz w:val="18"/>
                <w:szCs w:val="18"/>
                <w:lang w:eastAsia="uk-UA"/>
              </w:rPr>
              <w:t>могул</w:t>
            </w:r>
            <w:proofErr w:type="spellEnd"/>
            <w:r w:rsidRPr="00621606">
              <w:rPr>
                <w:rFonts w:ascii="Times New Roman" w:eastAsia="Times New Roman" w:hAnsi="Times New Roman"/>
                <w:sz w:val="18"/>
                <w:szCs w:val="18"/>
                <w:lang w:eastAsia="uk-UA"/>
              </w:rPr>
              <w:t xml:space="preserve">) та </w:t>
            </w:r>
            <w:proofErr w:type="spellStart"/>
            <w:r w:rsidRPr="00621606">
              <w:rPr>
                <w:rFonts w:ascii="Times New Roman" w:eastAsia="Times New Roman" w:hAnsi="Times New Roman"/>
                <w:sz w:val="18"/>
                <w:szCs w:val="18"/>
                <w:lang w:eastAsia="uk-UA"/>
              </w:rPr>
              <w:t>сноубордингу</w:t>
            </w:r>
            <w:proofErr w:type="spellEnd"/>
            <w:r w:rsidRPr="00621606">
              <w:rPr>
                <w:rFonts w:ascii="Times New Roman" w:eastAsia="Times New Roman" w:hAnsi="Times New Roman"/>
                <w:sz w:val="18"/>
                <w:szCs w:val="18"/>
                <w:lang w:eastAsia="uk-UA"/>
              </w:rPr>
              <w:t>;</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 xml:space="preserve">-відкритий чемпіонат міста Тернополя з вільної боротьби серед кадетів 2005-2007 </w:t>
            </w:r>
            <w:proofErr w:type="spellStart"/>
            <w:r w:rsidRPr="00621606">
              <w:rPr>
                <w:rFonts w:ascii="Times New Roman" w:eastAsia="Times New Roman" w:hAnsi="Times New Roman"/>
                <w:sz w:val="18"/>
                <w:szCs w:val="18"/>
                <w:lang w:eastAsia="uk-UA"/>
              </w:rPr>
              <w:t>р.н</w:t>
            </w:r>
            <w:proofErr w:type="spellEnd"/>
            <w:r w:rsidRPr="00621606">
              <w:rPr>
                <w:rFonts w:ascii="Times New Roman" w:eastAsia="Times New Roman" w:hAnsi="Times New Roman"/>
                <w:sz w:val="18"/>
                <w:szCs w:val="18"/>
                <w:lang w:eastAsia="uk-UA"/>
              </w:rPr>
              <w:t>.;</w:t>
            </w:r>
          </w:p>
          <w:p w:rsidR="00436709" w:rsidRPr="00621606" w:rsidRDefault="00436709" w:rsidP="00436709">
            <w:pPr>
              <w:spacing w:after="0" w:line="240" w:lineRule="auto"/>
              <w:rPr>
                <w:rFonts w:ascii="Times New Roman" w:eastAsia="Times New Roman" w:hAnsi="Times New Roman"/>
                <w:sz w:val="18"/>
                <w:szCs w:val="18"/>
                <w:lang w:eastAsia="uk-UA"/>
              </w:rPr>
            </w:pPr>
            <w:r w:rsidRPr="00621606">
              <w:rPr>
                <w:rFonts w:ascii="Times New Roman" w:eastAsia="Times New Roman" w:hAnsi="Times New Roman"/>
                <w:sz w:val="18"/>
                <w:szCs w:val="18"/>
                <w:lang w:eastAsia="uk-UA"/>
              </w:rPr>
              <w:t xml:space="preserve">-чемпіонат міста Тернополя з боротьби греко-римської серед юнаків 2009-2010 </w:t>
            </w:r>
            <w:proofErr w:type="spellStart"/>
            <w:r w:rsidRPr="00621606">
              <w:rPr>
                <w:rFonts w:ascii="Times New Roman" w:eastAsia="Times New Roman" w:hAnsi="Times New Roman"/>
                <w:sz w:val="18"/>
                <w:szCs w:val="18"/>
                <w:lang w:eastAsia="uk-UA"/>
              </w:rPr>
              <w:t>р.н</w:t>
            </w:r>
            <w:proofErr w:type="spellEnd"/>
            <w:r w:rsidRPr="00621606">
              <w:rPr>
                <w:rFonts w:ascii="Times New Roman" w:eastAsia="Times New Roman" w:hAnsi="Times New Roman"/>
                <w:sz w:val="18"/>
                <w:szCs w:val="18"/>
                <w:lang w:eastAsia="uk-UA"/>
              </w:rPr>
              <w:t>;</w:t>
            </w:r>
          </w:p>
          <w:p w:rsidR="00436709" w:rsidRPr="00621606" w:rsidRDefault="00436709" w:rsidP="00436709">
            <w:pPr>
              <w:spacing w:after="0" w:line="240" w:lineRule="auto"/>
              <w:rPr>
                <w:rFonts w:ascii="Times New Roman" w:hAnsi="Times New Roman"/>
                <w:sz w:val="18"/>
                <w:szCs w:val="18"/>
              </w:rPr>
            </w:pPr>
            <w:r w:rsidRPr="00621606">
              <w:rPr>
                <w:rFonts w:ascii="Times New Roman" w:hAnsi="Times New Roman"/>
                <w:sz w:val="18"/>
                <w:szCs w:val="18"/>
              </w:rPr>
              <w:t>-Всеукраїнські змагання з хокею «</w:t>
            </w:r>
            <w:r w:rsidRPr="00621606">
              <w:rPr>
                <w:rFonts w:ascii="Times New Roman" w:hAnsi="Times New Roman"/>
                <w:sz w:val="18"/>
                <w:szCs w:val="18"/>
                <w:lang w:val="en-US"/>
              </w:rPr>
              <w:t>TERNOPIL</w:t>
            </w:r>
            <w:r w:rsidRPr="00621606">
              <w:rPr>
                <w:rFonts w:ascii="Times New Roman" w:hAnsi="Times New Roman"/>
                <w:sz w:val="18"/>
                <w:szCs w:val="18"/>
              </w:rPr>
              <w:t xml:space="preserve"> </w:t>
            </w:r>
            <w:r w:rsidRPr="00621606">
              <w:rPr>
                <w:rFonts w:ascii="Times New Roman" w:hAnsi="Times New Roman"/>
                <w:sz w:val="18"/>
                <w:szCs w:val="18"/>
                <w:lang w:val="en-US"/>
              </w:rPr>
              <w:t>HOCKEY</w:t>
            </w:r>
            <w:r w:rsidRPr="00621606">
              <w:rPr>
                <w:rFonts w:ascii="Times New Roman" w:hAnsi="Times New Roman"/>
                <w:sz w:val="18"/>
                <w:szCs w:val="18"/>
              </w:rPr>
              <w:t xml:space="preserve"> </w:t>
            </w:r>
            <w:r w:rsidRPr="00621606">
              <w:rPr>
                <w:rFonts w:ascii="Times New Roman" w:hAnsi="Times New Roman"/>
                <w:sz w:val="18"/>
                <w:szCs w:val="18"/>
                <w:lang w:val="en-US"/>
              </w:rPr>
              <w:t>CLASSIC</w:t>
            </w:r>
            <w:r w:rsidRPr="00621606">
              <w:rPr>
                <w:rFonts w:ascii="Times New Roman" w:hAnsi="Times New Roman"/>
                <w:sz w:val="18"/>
                <w:szCs w:val="18"/>
              </w:rPr>
              <w:t xml:space="preserve"> 2022»</w:t>
            </w:r>
          </w:p>
        </w:tc>
        <w:tc>
          <w:tcPr>
            <w:tcW w:w="3844" w:type="dxa"/>
            <w:gridSpan w:val="2"/>
            <w:vAlign w:val="center"/>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Проведення щороку 60-80 змагань та турнірів з видів спорту, серед яких  етапи чемпіонату світу з </w:t>
            </w:r>
            <w:proofErr w:type="spellStart"/>
            <w:r w:rsidRPr="001C1150">
              <w:rPr>
                <w:rFonts w:ascii="Times New Roman" w:hAnsi="Times New Roman"/>
                <w:sz w:val="18"/>
                <w:szCs w:val="18"/>
              </w:rPr>
              <w:t>водномоторного</w:t>
            </w:r>
            <w:proofErr w:type="spellEnd"/>
            <w:r w:rsidRPr="001C1150">
              <w:rPr>
                <w:rFonts w:ascii="Times New Roman" w:hAnsi="Times New Roman"/>
                <w:sz w:val="18"/>
                <w:szCs w:val="18"/>
              </w:rPr>
              <w:t xml:space="preserve"> спорту «HYDRO GP </w:t>
            </w:r>
            <w:proofErr w:type="spellStart"/>
            <w:r w:rsidRPr="001C1150">
              <w:rPr>
                <w:rFonts w:ascii="Times New Roman" w:hAnsi="Times New Roman"/>
                <w:sz w:val="18"/>
                <w:szCs w:val="18"/>
              </w:rPr>
              <w:t>Ternopil</w:t>
            </w:r>
            <w:proofErr w:type="spellEnd"/>
            <w:r w:rsidRPr="001C1150">
              <w:rPr>
                <w:rFonts w:ascii="Times New Roman" w:hAnsi="Times New Roman"/>
                <w:sz w:val="18"/>
                <w:szCs w:val="18"/>
              </w:rPr>
              <w:t>», чемпіонати світу та Європи з веслування на байдарках та каное, з веслування на човнах «Дракон», міжнародні змагання з греко-римської боротьби «Ліга Європи», фінал Кубка України з футболу, чемпіонати світу та Європи з видів спорту та відбіркові змагання до них тощо.</w:t>
            </w:r>
          </w:p>
        </w:tc>
      </w:tr>
      <w:tr w:rsidR="00436709" w:rsidRPr="001C1150" w:rsidTr="00525441">
        <w:trPr>
          <w:gridAfter w:val="1"/>
          <w:wAfter w:w="8" w:type="dxa"/>
          <w:trHeight w:val="853"/>
          <w:jc w:val="center"/>
        </w:trPr>
        <w:tc>
          <w:tcPr>
            <w:tcW w:w="557" w:type="dxa"/>
            <w:vMerge/>
            <w:vAlign w:val="center"/>
          </w:tcPr>
          <w:p w:rsidR="00436709" w:rsidRPr="001C1150" w:rsidRDefault="00436709" w:rsidP="00436709">
            <w:pPr>
              <w:jc w:val="center"/>
              <w:rPr>
                <w:rFonts w:ascii="Times New Roman" w:hAnsi="Times New Roman"/>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sz w:val="18"/>
                <w:szCs w:val="18"/>
              </w:rPr>
            </w:pPr>
          </w:p>
        </w:tc>
        <w:tc>
          <w:tcPr>
            <w:tcW w:w="2948" w:type="dxa"/>
          </w:tcPr>
          <w:p w:rsidR="00436709" w:rsidRPr="001C1150" w:rsidRDefault="00436709" w:rsidP="00436709">
            <w:pPr>
              <w:spacing w:after="0" w:line="240" w:lineRule="auto"/>
              <w:ind w:right="135"/>
              <w:jc w:val="center"/>
              <w:rPr>
                <w:rFonts w:ascii="Times New Roman" w:hAnsi="Times New Roman"/>
                <w:sz w:val="18"/>
                <w:szCs w:val="18"/>
              </w:rPr>
            </w:pPr>
            <w:r w:rsidRPr="001C1150">
              <w:rPr>
                <w:rFonts w:ascii="Times New Roman" w:hAnsi="Times New Roman"/>
                <w:sz w:val="18"/>
                <w:szCs w:val="18"/>
              </w:rPr>
              <w:t xml:space="preserve">Управління розвитку спорту та фізичної культури , Тернопільський міський центр фізичного здоров’я </w:t>
            </w:r>
            <w:proofErr w:type="spellStart"/>
            <w:r w:rsidRPr="001C1150">
              <w:rPr>
                <w:rFonts w:ascii="Times New Roman" w:hAnsi="Times New Roman"/>
                <w:sz w:val="18"/>
                <w:szCs w:val="18"/>
              </w:rPr>
              <w:t>населення,комунальні</w:t>
            </w:r>
            <w:proofErr w:type="spellEnd"/>
            <w:r w:rsidRPr="001C1150">
              <w:rPr>
                <w:rFonts w:ascii="Times New Roman" w:hAnsi="Times New Roman"/>
                <w:sz w:val="18"/>
                <w:szCs w:val="18"/>
              </w:rPr>
              <w:t xml:space="preserve"> ДЮСШ громади, федерації (асоціації, спілки тощо) з видів спорту, спортивні клуби</w:t>
            </w:r>
          </w:p>
        </w:tc>
        <w:tc>
          <w:tcPr>
            <w:tcW w:w="4540" w:type="dxa"/>
            <w:vAlign w:val="center"/>
          </w:tcPr>
          <w:p w:rsidR="00436709" w:rsidRPr="00A11A65" w:rsidRDefault="00436709" w:rsidP="008D6857">
            <w:pPr>
              <w:spacing w:after="0" w:line="240" w:lineRule="auto"/>
              <w:rPr>
                <w:rFonts w:ascii="Times New Roman" w:hAnsi="Times New Roman"/>
                <w:sz w:val="18"/>
                <w:szCs w:val="18"/>
                <w:highlight w:val="yellow"/>
              </w:rPr>
            </w:pPr>
            <w:r w:rsidRPr="00DA658E">
              <w:rPr>
                <w:rFonts w:ascii="Times New Roman" w:hAnsi="Times New Roman"/>
                <w:sz w:val="18"/>
                <w:szCs w:val="18"/>
              </w:rPr>
              <w:t>-</w:t>
            </w:r>
          </w:p>
        </w:tc>
        <w:tc>
          <w:tcPr>
            <w:tcW w:w="3844" w:type="dxa"/>
            <w:gridSpan w:val="2"/>
            <w:vAlign w:val="center"/>
          </w:tcPr>
          <w:p w:rsidR="00436709" w:rsidRPr="001C1150" w:rsidRDefault="00436709" w:rsidP="00436709">
            <w:pPr>
              <w:spacing w:after="0" w:line="240" w:lineRule="auto"/>
              <w:ind w:left="34" w:right="140"/>
              <w:rPr>
                <w:rFonts w:ascii="Times New Roman" w:hAnsi="Times New Roman"/>
                <w:sz w:val="18"/>
                <w:szCs w:val="18"/>
              </w:rPr>
            </w:pPr>
            <w:r w:rsidRPr="001C1150">
              <w:rPr>
                <w:rFonts w:ascii="Times New Roman" w:hAnsi="Times New Roman"/>
                <w:sz w:val="18"/>
                <w:szCs w:val="18"/>
              </w:rPr>
              <w:t>Оновлення матеріально-технічної бази та інвентарю дитячо-юнацьких спортивних шкіл щороку до 10% від наявного</w:t>
            </w:r>
          </w:p>
          <w:p w:rsidR="00436709" w:rsidRPr="001C1150" w:rsidRDefault="00436709" w:rsidP="00436709">
            <w:pPr>
              <w:spacing w:after="0" w:line="240" w:lineRule="auto"/>
              <w:ind w:left="34" w:right="140"/>
              <w:rPr>
                <w:rFonts w:ascii="Times New Roman" w:hAnsi="Times New Roman"/>
                <w:sz w:val="18"/>
                <w:szCs w:val="18"/>
              </w:rPr>
            </w:pPr>
            <w:r w:rsidRPr="001C1150">
              <w:rPr>
                <w:rFonts w:ascii="Times New Roman" w:hAnsi="Times New Roman"/>
                <w:sz w:val="18"/>
                <w:szCs w:val="18"/>
              </w:rPr>
              <w:t>Забезпечення вихованців, спортсменів, учнів (студентів) та тренерів (тренерів-викладачів, вчителів зі спорту) спортивним одягом, спортивним інвентарем, у тому числі індивідуального користування.</w:t>
            </w:r>
          </w:p>
        </w:tc>
      </w:tr>
      <w:tr w:rsidR="00436709" w:rsidRPr="001C1150" w:rsidTr="00525441">
        <w:trPr>
          <w:gridAfter w:val="1"/>
          <w:wAfter w:w="8" w:type="dxa"/>
          <w:trHeight w:val="853"/>
          <w:jc w:val="center"/>
        </w:trPr>
        <w:tc>
          <w:tcPr>
            <w:tcW w:w="557" w:type="dxa"/>
            <w:vAlign w:val="center"/>
          </w:tcPr>
          <w:p w:rsidR="00436709" w:rsidRPr="001C1150" w:rsidRDefault="00436709" w:rsidP="00EA60CB">
            <w:pPr>
              <w:rPr>
                <w:rFonts w:ascii="Times New Roman" w:hAnsi="Times New Roman"/>
                <w:sz w:val="18"/>
                <w:szCs w:val="18"/>
              </w:rPr>
            </w:pPr>
            <w:r w:rsidRPr="001C1150">
              <w:rPr>
                <w:rFonts w:ascii="Times New Roman" w:hAnsi="Times New Roman"/>
                <w:sz w:val="18"/>
                <w:szCs w:val="18"/>
              </w:rPr>
              <w:t>2.2</w:t>
            </w:r>
          </w:p>
        </w:tc>
        <w:tc>
          <w:tcPr>
            <w:tcW w:w="3861" w:type="dxa"/>
            <w:gridSpan w:val="2"/>
            <w:vAlign w:val="center"/>
          </w:tcPr>
          <w:p w:rsidR="00436709" w:rsidRPr="001C1150" w:rsidRDefault="00436709" w:rsidP="00436709">
            <w:pPr>
              <w:spacing w:after="0" w:line="240" w:lineRule="auto"/>
              <w:jc w:val="both"/>
              <w:rPr>
                <w:rFonts w:ascii="Times New Roman" w:hAnsi="Times New Roman"/>
                <w:i/>
                <w:sz w:val="18"/>
                <w:szCs w:val="18"/>
              </w:rPr>
            </w:pPr>
            <w:r w:rsidRPr="001C1150">
              <w:rPr>
                <w:rFonts w:ascii="Times New Roman" w:hAnsi="Times New Roman"/>
                <w:iCs/>
                <w:sz w:val="18"/>
                <w:szCs w:val="18"/>
              </w:rPr>
              <w:t>Формування та розвиток інфраструктури спортивних споруд</w:t>
            </w:r>
          </w:p>
          <w:p w:rsidR="00436709" w:rsidRPr="001C1150" w:rsidRDefault="00436709" w:rsidP="00436709">
            <w:pPr>
              <w:spacing w:after="0"/>
              <w:rPr>
                <w:rFonts w:ascii="Times New Roman" w:hAnsi="Times New Roman"/>
                <w:sz w:val="18"/>
                <w:szCs w:val="18"/>
              </w:rPr>
            </w:pPr>
          </w:p>
        </w:tc>
        <w:tc>
          <w:tcPr>
            <w:tcW w:w="2948" w:type="dxa"/>
          </w:tcPr>
          <w:p w:rsidR="00436709" w:rsidRPr="001C1150" w:rsidRDefault="00436709" w:rsidP="00436709">
            <w:pPr>
              <w:spacing w:after="0"/>
              <w:jc w:val="center"/>
              <w:rPr>
                <w:rFonts w:ascii="Times New Roman" w:hAnsi="Times New Roman"/>
                <w:sz w:val="18"/>
                <w:szCs w:val="18"/>
              </w:rPr>
            </w:pPr>
            <w:r w:rsidRPr="001C1150">
              <w:rPr>
                <w:rFonts w:ascii="Times New Roman" w:hAnsi="Times New Roman"/>
                <w:sz w:val="18"/>
                <w:szCs w:val="18"/>
              </w:rPr>
              <w:t xml:space="preserve">Управління розвитку спорту та фізичної культури </w:t>
            </w:r>
          </w:p>
          <w:p w:rsidR="00436709" w:rsidRPr="001C1150" w:rsidRDefault="00436709" w:rsidP="00436709">
            <w:pPr>
              <w:spacing w:after="0"/>
              <w:jc w:val="center"/>
              <w:rPr>
                <w:rFonts w:ascii="Times New Roman" w:hAnsi="Times New Roman"/>
                <w:sz w:val="18"/>
                <w:szCs w:val="18"/>
              </w:rPr>
            </w:pPr>
            <w:r w:rsidRPr="001C1150">
              <w:rPr>
                <w:rFonts w:ascii="Times New Roman" w:hAnsi="Times New Roman"/>
                <w:sz w:val="18"/>
                <w:szCs w:val="18"/>
              </w:rPr>
              <w:t xml:space="preserve">Комунальні ДЮСШ міста, </w:t>
            </w:r>
          </w:p>
          <w:p w:rsidR="00436709" w:rsidRPr="001C1150" w:rsidRDefault="00436709" w:rsidP="00436709">
            <w:pPr>
              <w:spacing w:after="0"/>
              <w:jc w:val="center"/>
              <w:rPr>
                <w:rFonts w:ascii="Times New Roman" w:hAnsi="Times New Roman"/>
                <w:sz w:val="18"/>
                <w:szCs w:val="18"/>
              </w:rPr>
            </w:pPr>
            <w:r>
              <w:rPr>
                <w:rFonts w:ascii="Times New Roman" w:hAnsi="Times New Roman"/>
                <w:sz w:val="18"/>
                <w:szCs w:val="18"/>
              </w:rPr>
              <w:t>Упр</w:t>
            </w:r>
            <w:r w:rsidRPr="001C1150">
              <w:rPr>
                <w:rFonts w:ascii="Times New Roman" w:hAnsi="Times New Roman"/>
                <w:sz w:val="18"/>
                <w:szCs w:val="18"/>
              </w:rPr>
              <w:t>авління освіти і науки</w:t>
            </w:r>
          </w:p>
          <w:p w:rsidR="00436709" w:rsidRPr="001C1150" w:rsidRDefault="00436709" w:rsidP="00436709">
            <w:pPr>
              <w:spacing w:after="0"/>
              <w:jc w:val="center"/>
              <w:rPr>
                <w:rFonts w:ascii="Times New Roman" w:hAnsi="Times New Roman"/>
                <w:sz w:val="18"/>
                <w:szCs w:val="18"/>
              </w:rPr>
            </w:pPr>
          </w:p>
        </w:tc>
        <w:tc>
          <w:tcPr>
            <w:tcW w:w="4540" w:type="dxa"/>
            <w:vAlign w:val="center"/>
          </w:tcPr>
          <w:p w:rsidR="00436709" w:rsidRPr="00A11A65" w:rsidRDefault="00436709" w:rsidP="008D6857">
            <w:pPr>
              <w:spacing w:after="0"/>
              <w:rPr>
                <w:rFonts w:ascii="Times New Roman" w:hAnsi="Times New Roman"/>
                <w:sz w:val="18"/>
                <w:szCs w:val="18"/>
                <w:highlight w:val="yellow"/>
                <w:lang w:eastAsia="uk-UA"/>
              </w:rPr>
            </w:pPr>
            <w:r w:rsidRPr="00DA658E">
              <w:rPr>
                <w:rFonts w:ascii="Times New Roman" w:hAnsi="Times New Roman"/>
                <w:sz w:val="18"/>
                <w:szCs w:val="18"/>
                <w:lang w:eastAsia="uk-UA"/>
              </w:rPr>
              <w:t>-</w:t>
            </w:r>
          </w:p>
        </w:tc>
        <w:tc>
          <w:tcPr>
            <w:tcW w:w="3844" w:type="dxa"/>
            <w:gridSpan w:val="2"/>
            <w:vAlign w:val="center"/>
          </w:tcPr>
          <w:p w:rsidR="00436709" w:rsidRPr="008879CF" w:rsidRDefault="00436709" w:rsidP="00436709">
            <w:pPr>
              <w:numPr>
                <w:ilvl w:val="0"/>
                <w:numId w:val="25"/>
              </w:numPr>
              <w:tabs>
                <w:tab w:val="left" w:pos="341"/>
              </w:tabs>
              <w:spacing w:after="0" w:line="240" w:lineRule="auto"/>
              <w:ind w:left="0" w:right="142" w:firstLine="0"/>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Реконструкція гідротехнічних споруд веслувального каналу та будівництво центру веслування та водних видів спорту </w:t>
            </w:r>
            <w:r w:rsidRPr="008879CF">
              <w:rPr>
                <w:rFonts w:ascii="Times New Roman" w:eastAsia="Times New Roman" w:hAnsi="Times New Roman"/>
                <w:sz w:val="18"/>
                <w:szCs w:val="18"/>
              </w:rPr>
              <w:t xml:space="preserve">«Водна арена» в м. Тернополі. </w:t>
            </w:r>
          </w:p>
          <w:p w:rsidR="00436709" w:rsidRPr="001C1150" w:rsidRDefault="00436709" w:rsidP="00436709">
            <w:pPr>
              <w:numPr>
                <w:ilvl w:val="0"/>
                <w:numId w:val="25"/>
              </w:numPr>
              <w:tabs>
                <w:tab w:val="left" w:pos="200"/>
              </w:tabs>
              <w:spacing w:after="0" w:line="240" w:lineRule="auto"/>
              <w:ind w:left="0" w:right="142" w:firstLine="0"/>
              <w:contextualSpacing/>
              <w:jc w:val="both"/>
              <w:rPr>
                <w:rFonts w:ascii="Times New Roman" w:eastAsia="Times New Roman" w:hAnsi="Times New Roman"/>
                <w:sz w:val="18"/>
                <w:szCs w:val="18"/>
              </w:rPr>
            </w:pPr>
            <w:r w:rsidRPr="001C1150">
              <w:rPr>
                <w:rFonts w:ascii="Times New Roman" w:eastAsia="Times New Roman" w:hAnsi="Times New Roman"/>
                <w:sz w:val="18"/>
                <w:szCs w:val="18"/>
                <w:shd w:val="clear" w:color="auto" w:fill="FFFFFF"/>
              </w:rPr>
              <w:t xml:space="preserve">Будівництво багатофункціонального </w:t>
            </w:r>
            <w:r w:rsidRPr="008879CF">
              <w:rPr>
                <w:rFonts w:ascii="Times New Roman" w:eastAsia="Times New Roman" w:hAnsi="Times New Roman"/>
                <w:sz w:val="18"/>
                <w:szCs w:val="18"/>
                <w:shd w:val="clear" w:color="auto" w:fill="FFFFFF"/>
              </w:rPr>
              <w:t>Палацу</w:t>
            </w:r>
            <w:r w:rsidRPr="001C1150">
              <w:rPr>
                <w:rFonts w:ascii="Times New Roman" w:eastAsia="Times New Roman" w:hAnsi="Times New Roman"/>
                <w:sz w:val="18"/>
                <w:szCs w:val="18"/>
                <w:shd w:val="clear" w:color="auto" w:fill="FFFFFF"/>
              </w:rPr>
              <w:t xml:space="preserve"> спорту за </w:t>
            </w:r>
            <w:proofErr w:type="spellStart"/>
            <w:r w:rsidRPr="001C1150">
              <w:rPr>
                <w:rFonts w:ascii="Times New Roman" w:eastAsia="Times New Roman" w:hAnsi="Times New Roman"/>
                <w:sz w:val="18"/>
                <w:szCs w:val="18"/>
                <w:shd w:val="clear" w:color="auto" w:fill="FFFFFF"/>
              </w:rPr>
              <w:t>адресою</w:t>
            </w:r>
            <w:proofErr w:type="spellEnd"/>
            <w:r w:rsidRPr="001C1150">
              <w:rPr>
                <w:rFonts w:ascii="Times New Roman" w:eastAsia="Times New Roman" w:hAnsi="Times New Roman"/>
                <w:sz w:val="18"/>
                <w:szCs w:val="18"/>
                <w:shd w:val="clear" w:color="auto" w:fill="FFFFFF"/>
              </w:rPr>
              <w:t xml:space="preserve"> проспект Злуки, 3а у м. Тернополі</w:t>
            </w:r>
            <w:r w:rsidRPr="001C1150">
              <w:rPr>
                <w:rFonts w:ascii="Times New Roman" w:eastAsia="Times New Roman" w:hAnsi="Times New Roman"/>
                <w:sz w:val="18"/>
                <w:szCs w:val="18"/>
              </w:rPr>
              <w:t xml:space="preserve">. </w:t>
            </w:r>
          </w:p>
          <w:p w:rsidR="00436709" w:rsidRPr="001C1150" w:rsidRDefault="00436709" w:rsidP="00436709">
            <w:pPr>
              <w:numPr>
                <w:ilvl w:val="0"/>
                <w:numId w:val="25"/>
              </w:numPr>
              <w:tabs>
                <w:tab w:val="left" w:pos="200"/>
              </w:tabs>
              <w:spacing w:after="0" w:line="240" w:lineRule="auto"/>
              <w:ind w:left="0" w:right="142" w:firstLine="0"/>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Будівництво </w:t>
            </w:r>
            <w:r w:rsidRPr="008879CF">
              <w:rPr>
                <w:rFonts w:ascii="Times New Roman" w:eastAsia="Times New Roman" w:hAnsi="Times New Roman"/>
                <w:sz w:val="18"/>
                <w:szCs w:val="18"/>
              </w:rPr>
              <w:t>трампліну</w:t>
            </w:r>
            <w:r w:rsidRPr="001C1150">
              <w:rPr>
                <w:rFonts w:ascii="Times New Roman" w:eastAsia="Times New Roman" w:hAnsi="Times New Roman"/>
                <w:sz w:val="18"/>
                <w:szCs w:val="18"/>
              </w:rPr>
              <w:t xml:space="preserve"> для  лижного фрістайлу по вул. Генерала                        М. Тарнавського в м. Тернополі, спортивної бази з водних видів спорту з інфраструктурою тощо, виготовлення проектно-кошторисної документації.</w:t>
            </w:r>
          </w:p>
          <w:p w:rsidR="00436709" w:rsidRPr="001C1150" w:rsidRDefault="00436709" w:rsidP="00436709">
            <w:pPr>
              <w:numPr>
                <w:ilvl w:val="0"/>
                <w:numId w:val="25"/>
              </w:numPr>
              <w:tabs>
                <w:tab w:val="left" w:pos="200"/>
              </w:tabs>
              <w:spacing w:after="0" w:line="240" w:lineRule="auto"/>
              <w:ind w:left="0" w:right="142" w:firstLine="0"/>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Будівництво спортивно-ігрового залу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w:t>
            </w:r>
            <w:proofErr w:type="spellStart"/>
            <w:r w:rsidRPr="001C1150">
              <w:rPr>
                <w:rFonts w:ascii="Times New Roman" w:eastAsia="Times New Roman" w:hAnsi="Times New Roman"/>
                <w:sz w:val="18"/>
                <w:szCs w:val="18"/>
              </w:rPr>
              <w:t>бул.Куліша</w:t>
            </w:r>
            <w:proofErr w:type="spellEnd"/>
            <w:r w:rsidRPr="001C1150">
              <w:rPr>
                <w:rFonts w:ascii="Times New Roman" w:eastAsia="Times New Roman" w:hAnsi="Times New Roman"/>
                <w:sz w:val="18"/>
                <w:szCs w:val="18"/>
              </w:rPr>
              <w:t xml:space="preserve">  </w:t>
            </w:r>
          </w:p>
          <w:p w:rsidR="00436709" w:rsidRPr="001C1150" w:rsidRDefault="00436709" w:rsidP="00436709">
            <w:pPr>
              <w:numPr>
                <w:ilvl w:val="0"/>
                <w:numId w:val="25"/>
              </w:numPr>
              <w:tabs>
                <w:tab w:val="left" w:pos="200"/>
              </w:tabs>
              <w:spacing w:after="0" w:line="240" w:lineRule="auto"/>
              <w:ind w:left="0" w:right="142" w:firstLine="0"/>
              <w:jc w:val="both"/>
              <w:rPr>
                <w:rFonts w:ascii="Times New Roman" w:hAnsi="Times New Roman"/>
                <w:sz w:val="18"/>
                <w:szCs w:val="18"/>
              </w:rPr>
            </w:pPr>
            <w:r w:rsidRPr="001C1150">
              <w:rPr>
                <w:rFonts w:ascii="Times New Roman" w:hAnsi="Times New Roman"/>
                <w:sz w:val="18"/>
                <w:szCs w:val="18"/>
              </w:rPr>
              <w:t xml:space="preserve">розробка ПКД для будівництва «Спортивного </w:t>
            </w:r>
            <w:proofErr w:type="spellStart"/>
            <w:r w:rsidRPr="001C1150">
              <w:rPr>
                <w:rFonts w:ascii="Times New Roman" w:hAnsi="Times New Roman"/>
                <w:sz w:val="18"/>
                <w:szCs w:val="18"/>
              </w:rPr>
              <w:t>хабу</w:t>
            </w:r>
            <w:proofErr w:type="spellEnd"/>
            <w:r w:rsidRPr="001C1150">
              <w:rPr>
                <w:rFonts w:ascii="Times New Roman" w:hAnsi="Times New Roman"/>
                <w:sz w:val="18"/>
                <w:szCs w:val="18"/>
              </w:rPr>
              <w:t xml:space="preserve"> з інтернатом»; </w:t>
            </w:r>
          </w:p>
          <w:p w:rsidR="00436709" w:rsidRPr="001C1150" w:rsidRDefault="00436709" w:rsidP="00436709">
            <w:pPr>
              <w:spacing w:after="0" w:line="240" w:lineRule="auto"/>
              <w:ind w:right="142"/>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-створення інших об’єктів спортивної інфраструктури громади, зокрема майданчики для </w:t>
            </w:r>
            <w:proofErr w:type="spellStart"/>
            <w:r w:rsidRPr="001C1150">
              <w:rPr>
                <w:rFonts w:ascii="Times New Roman" w:eastAsia="Times New Roman" w:hAnsi="Times New Roman"/>
                <w:sz w:val="18"/>
                <w:szCs w:val="18"/>
              </w:rPr>
              <w:t>флорболу</w:t>
            </w:r>
            <w:proofErr w:type="spellEnd"/>
            <w:r w:rsidRPr="001C1150">
              <w:rPr>
                <w:rFonts w:ascii="Times New Roman" w:eastAsia="Times New Roman" w:hAnsi="Times New Roman"/>
                <w:sz w:val="18"/>
                <w:szCs w:val="18"/>
              </w:rPr>
              <w:t xml:space="preserve">, </w:t>
            </w:r>
            <w:proofErr w:type="spellStart"/>
            <w:r w:rsidRPr="001C1150">
              <w:rPr>
                <w:rFonts w:ascii="Times New Roman" w:eastAsia="Times New Roman" w:hAnsi="Times New Roman"/>
                <w:sz w:val="18"/>
                <w:szCs w:val="18"/>
              </w:rPr>
              <w:t>волейболу,баскетболу,тенісні</w:t>
            </w:r>
            <w:proofErr w:type="spellEnd"/>
            <w:r w:rsidRPr="001C1150">
              <w:rPr>
                <w:rFonts w:ascii="Times New Roman" w:eastAsia="Times New Roman" w:hAnsi="Times New Roman"/>
                <w:sz w:val="18"/>
                <w:szCs w:val="18"/>
              </w:rPr>
              <w:t xml:space="preserve"> корти, поля для  гольфу, спортивні майданчики в селах до 10 одиниць.</w:t>
            </w:r>
          </w:p>
        </w:tc>
      </w:tr>
      <w:tr w:rsidR="00436709" w:rsidRPr="001C1150" w:rsidTr="00525441">
        <w:trPr>
          <w:gridAfter w:val="1"/>
          <w:wAfter w:w="8" w:type="dxa"/>
          <w:trHeight w:val="85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2.3</w:t>
            </w:r>
          </w:p>
        </w:tc>
        <w:tc>
          <w:tcPr>
            <w:tcW w:w="3861" w:type="dxa"/>
            <w:gridSpan w:val="2"/>
            <w:vMerge w:val="restart"/>
            <w:vAlign w:val="center"/>
          </w:tcPr>
          <w:p w:rsidR="00436709" w:rsidRPr="001C1150" w:rsidRDefault="00436709" w:rsidP="00436709">
            <w:pPr>
              <w:spacing w:after="0" w:line="240" w:lineRule="auto"/>
              <w:rPr>
                <w:rFonts w:ascii="Times New Roman" w:hAnsi="Times New Roman"/>
                <w:i/>
                <w:sz w:val="18"/>
                <w:szCs w:val="18"/>
              </w:rPr>
            </w:pPr>
            <w:r w:rsidRPr="001C1150">
              <w:rPr>
                <w:rFonts w:ascii="Times New Roman" w:hAnsi="Times New Roman"/>
                <w:sz w:val="18"/>
                <w:szCs w:val="18"/>
              </w:rPr>
              <w:t>З</w:t>
            </w:r>
            <w:r w:rsidRPr="001C1150">
              <w:rPr>
                <w:rFonts w:ascii="Times New Roman" w:eastAsia="Times New Roman" w:hAnsi="Times New Roman"/>
                <w:spacing w:val="-2"/>
                <w:sz w:val="18"/>
                <w:szCs w:val="18"/>
                <w:lang w:eastAsia="ar-SA"/>
              </w:rPr>
              <w:t>абезпечення умов для занять фізичною культурою і спортом за місцем проживання та в місцях масового відпочинку населення</w:t>
            </w:r>
          </w:p>
          <w:p w:rsidR="00436709" w:rsidRPr="001C1150" w:rsidRDefault="00436709" w:rsidP="00436709">
            <w:pPr>
              <w:spacing w:after="0" w:line="240" w:lineRule="auto"/>
              <w:rPr>
                <w:rFonts w:ascii="Times New Roman" w:hAnsi="Times New Roman"/>
                <w:sz w:val="18"/>
                <w:szCs w:val="18"/>
              </w:rPr>
            </w:pPr>
          </w:p>
        </w:tc>
        <w:tc>
          <w:tcPr>
            <w:tcW w:w="2948" w:type="dxa"/>
          </w:tcPr>
          <w:p w:rsidR="00436709" w:rsidRPr="001C1150" w:rsidRDefault="00436709" w:rsidP="00436709">
            <w:pPr>
              <w:spacing w:after="0" w:line="240" w:lineRule="auto"/>
              <w:jc w:val="center"/>
              <w:rPr>
                <w:rFonts w:ascii="Times New Roman" w:hAnsi="Times New Roman"/>
                <w:sz w:val="18"/>
                <w:szCs w:val="18"/>
              </w:rPr>
            </w:pPr>
            <w:r w:rsidRPr="001C1150">
              <w:rPr>
                <w:rFonts w:ascii="Times New Roman" w:hAnsi="Times New Roman"/>
                <w:sz w:val="18"/>
                <w:szCs w:val="18"/>
              </w:rPr>
              <w:t xml:space="preserve">Управління розвитку спорту та фізичної культури </w:t>
            </w:r>
          </w:p>
        </w:tc>
        <w:tc>
          <w:tcPr>
            <w:tcW w:w="4540" w:type="dxa"/>
            <w:vAlign w:val="center"/>
          </w:tcPr>
          <w:p w:rsidR="00436709" w:rsidRPr="00DA658E" w:rsidRDefault="00436709" w:rsidP="008E72B5">
            <w:pPr>
              <w:spacing w:after="0" w:line="240" w:lineRule="auto"/>
              <w:rPr>
                <w:rFonts w:ascii="Times New Roman" w:hAnsi="Times New Roman"/>
                <w:sz w:val="18"/>
                <w:szCs w:val="18"/>
              </w:rPr>
            </w:pPr>
            <w:r w:rsidRPr="00DA658E">
              <w:rPr>
                <w:rFonts w:ascii="Times New Roman" w:hAnsi="Times New Roman"/>
                <w:sz w:val="18"/>
                <w:szCs w:val="18"/>
              </w:rPr>
              <w:t>-</w:t>
            </w:r>
          </w:p>
        </w:tc>
        <w:tc>
          <w:tcPr>
            <w:tcW w:w="3844" w:type="dxa"/>
            <w:gridSpan w:val="2"/>
            <w:vAlign w:val="center"/>
          </w:tcPr>
          <w:p w:rsidR="00436709" w:rsidRPr="001C1150" w:rsidRDefault="00436709" w:rsidP="00436709">
            <w:pPr>
              <w:spacing w:after="0" w:line="240" w:lineRule="auto"/>
              <w:ind w:right="142"/>
              <w:jc w:val="both"/>
              <w:rPr>
                <w:rFonts w:ascii="Times New Roman" w:hAnsi="Times New Roman"/>
                <w:sz w:val="18"/>
                <w:szCs w:val="18"/>
              </w:rPr>
            </w:pPr>
            <w:r w:rsidRPr="001C1150">
              <w:rPr>
                <w:rFonts w:ascii="Times New Roman" w:hAnsi="Times New Roman"/>
                <w:sz w:val="18"/>
                <w:szCs w:val="18"/>
              </w:rPr>
              <w:t xml:space="preserve"> Реконструкція, модернізація, капітальний ремонт стадіонів громади в рамках концепції – «Доступний стадіон»</w:t>
            </w:r>
          </w:p>
        </w:tc>
      </w:tr>
      <w:tr w:rsidR="00436709" w:rsidRPr="001C1150" w:rsidTr="00AF124B">
        <w:trPr>
          <w:gridAfter w:val="1"/>
          <w:wAfter w:w="8" w:type="dxa"/>
          <w:trHeight w:val="438"/>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sz w:val="18"/>
                <w:szCs w:val="18"/>
              </w:rPr>
            </w:pPr>
          </w:p>
        </w:tc>
        <w:tc>
          <w:tcPr>
            <w:tcW w:w="2948" w:type="dxa"/>
            <w:vMerge w:val="restart"/>
          </w:tcPr>
          <w:p w:rsidR="00436709" w:rsidRPr="001C1150" w:rsidRDefault="00436709" w:rsidP="00436709">
            <w:pPr>
              <w:spacing w:after="0" w:line="240" w:lineRule="auto"/>
              <w:jc w:val="center"/>
              <w:rPr>
                <w:rFonts w:ascii="Times New Roman" w:hAnsi="Times New Roman"/>
                <w:sz w:val="18"/>
                <w:szCs w:val="18"/>
              </w:rPr>
            </w:pPr>
          </w:p>
          <w:p w:rsidR="00436709" w:rsidRPr="001C1150" w:rsidRDefault="00436709" w:rsidP="00436709">
            <w:pPr>
              <w:spacing w:after="0" w:line="240" w:lineRule="auto"/>
              <w:jc w:val="center"/>
              <w:rPr>
                <w:rFonts w:ascii="Times New Roman" w:hAnsi="Times New Roman"/>
                <w:sz w:val="18"/>
                <w:szCs w:val="18"/>
              </w:rPr>
            </w:pPr>
            <w:r w:rsidRPr="001C1150">
              <w:rPr>
                <w:rFonts w:ascii="Times New Roman" w:hAnsi="Times New Roman"/>
                <w:sz w:val="18"/>
                <w:szCs w:val="18"/>
              </w:rPr>
              <w:t>Комунальні ДЮСШ міста,</w:t>
            </w:r>
          </w:p>
          <w:p w:rsidR="00436709" w:rsidRPr="001C1150" w:rsidRDefault="00436709" w:rsidP="00436709">
            <w:pPr>
              <w:spacing w:after="0" w:line="240" w:lineRule="auto"/>
              <w:jc w:val="center"/>
              <w:rPr>
                <w:rFonts w:ascii="Times New Roman" w:hAnsi="Times New Roman"/>
                <w:sz w:val="18"/>
                <w:szCs w:val="18"/>
              </w:rPr>
            </w:pPr>
            <w:r w:rsidRPr="001C1150">
              <w:rPr>
                <w:rFonts w:ascii="Times New Roman" w:hAnsi="Times New Roman"/>
                <w:sz w:val="18"/>
                <w:szCs w:val="18"/>
              </w:rPr>
              <w:t>Тернопільський міський центр фізичного здоров'я населення, управління житлово-комунального господарства, благоустрою та екології</w:t>
            </w:r>
          </w:p>
        </w:tc>
        <w:tc>
          <w:tcPr>
            <w:tcW w:w="4540" w:type="dxa"/>
            <w:vAlign w:val="center"/>
          </w:tcPr>
          <w:p w:rsidR="00436709" w:rsidRPr="00DA658E" w:rsidRDefault="00436709" w:rsidP="008E72B5">
            <w:pPr>
              <w:spacing w:after="0" w:line="240" w:lineRule="auto"/>
              <w:rPr>
                <w:rFonts w:ascii="Times New Roman" w:hAnsi="Times New Roman"/>
                <w:sz w:val="18"/>
                <w:szCs w:val="18"/>
                <w:lang w:eastAsia="uk-UA"/>
              </w:rPr>
            </w:pPr>
            <w:r w:rsidRPr="00DA658E">
              <w:rPr>
                <w:rFonts w:ascii="Times New Roman" w:hAnsi="Times New Roman"/>
                <w:sz w:val="18"/>
                <w:szCs w:val="18"/>
                <w:lang w:eastAsia="uk-UA"/>
              </w:rPr>
              <w:t>-</w:t>
            </w:r>
          </w:p>
        </w:tc>
        <w:tc>
          <w:tcPr>
            <w:tcW w:w="3844" w:type="dxa"/>
            <w:gridSpan w:val="2"/>
            <w:vAlign w:val="center"/>
          </w:tcPr>
          <w:p w:rsidR="00436709" w:rsidRPr="001C1150" w:rsidRDefault="00436709" w:rsidP="00436709">
            <w:pPr>
              <w:spacing w:after="0" w:line="240" w:lineRule="auto"/>
              <w:ind w:right="142"/>
              <w:jc w:val="both"/>
              <w:rPr>
                <w:rFonts w:ascii="Times New Roman" w:hAnsi="Times New Roman"/>
                <w:sz w:val="18"/>
                <w:szCs w:val="18"/>
              </w:rPr>
            </w:pPr>
            <w:r w:rsidRPr="001C1150">
              <w:rPr>
                <w:rFonts w:ascii="Times New Roman" w:hAnsi="Times New Roman"/>
                <w:sz w:val="18"/>
                <w:szCs w:val="18"/>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1C1150">
              <w:rPr>
                <w:rFonts w:ascii="Times New Roman" w:hAnsi="Times New Roman"/>
                <w:sz w:val="18"/>
                <w:szCs w:val="18"/>
              </w:rPr>
              <w:t>скейт</w:t>
            </w:r>
            <w:proofErr w:type="spellEnd"/>
            <w:r w:rsidRPr="001C1150">
              <w:rPr>
                <w:rFonts w:ascii="Times New Roman" w:hAnsi="Times New Roman"/>
                <w:sz w:val="18"/>
                <w:szCs w:val="18"/>
              </w:rPr>
              <w:t xml:space="preserve">-парків  в тому числі спортивний майданчик вул. Л.Українки,17, </w:t>
            </w:r>
            <w:proofErr w:type="spellStart"/>
            <w:r w:rsidRPr="001C1150">
              <w:rPr>
                <w:rFonts w:ascii="Times New Roman" w:hAnsi="Times New Roman"/>
                <w:sz w:val="18"/>
                <w:szCs w:val="18"/>
              </w:rPr>
              <w:t>вул.П.Орлика</w:t>
            </w:r>
            <w:proofErr w:type="spellEnd"/>
            <w:r w:rsidRPr="001C1150">
              <w:rPr>
                <w:rFonts w:ascii="Times New Roman" w:hAnsi="Times New Roman"/>
                <w:sz w:val="18"/>
                <w:szCs w:val="18"/>
              </w:rPr>
              <w:t xml:space="preserve"> 4,5, вул.15 квітня ,35 тощо</w:t>
            </w:r>
          </w:p>
        </w:tc>
      </w:tr>
      <w:tr w:rsidR="00436709" w:rsidRPr="001C1150" w:rsidTr="00525441">
        <w:trPr>
          <w:gridAfter w:val="1"/>
          <w:wAfter w:w="8" w:type="dxa"/>
          <w:trHeight w:val="853"/>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sz w:val="18"/>
                <w:szCs w:val="18"/>
              </w:rPr>
            </w:pPr>
          </w:p>
        </w:tc>
        <w:tc>
          <w:tcPr>
            <w:tcW w:w="2948" w:type="dxa"/>
            <w:vMerge/>
          </w:tcPr>
          <w:p w:rsidR="00436709" w:rsidRPr="001C1150" w:rsidRDefault="00436709" w:rsidP="00436709">
            <w:pPr>
              <w:spacing w:after="0" w:line="240" w:lineRule="auto"/>
              <w:jc w:val="center"/>
              <w:rPr>
                <w:rFonts w:ascii="Times New Roman" w:hAnsi="Times New Roman"/>
                <w:sz w:val="18"/>
                <w:szCs w:val="18"/>
              </w:rPr>
            </w:pPr>
          </w:p>
        </w:tc>
        <w:tc>
          <w:tcPr>
            <w:tcW w:w="4540" w:type="dxa"/>
            <w:vAlign w:val="center"/>
          </w:tcPr>
          <w:p w:rsidR="00436709" w:rsidRPr="006D3F57" w:rsidRDefault="00436709" w:rsidP="00436709">
            <w:pPr>
              <w:spacing w:after="0" w:line="240" w:lineRule="auto"/>
              <w:rPr>
                <w:rFonts w:ascii="Times New Roman" w:hAnsi="Times New Roman"/>
                <w:sz w:val="18"/>
                <w:szCs w:val="18"/>
                <w:lang w:eastAsia="uk-UA"/>
              </w:rPr>
            </w:pPr>
            <w:r w:rsidRPr="006D3F57">
              <w:rPr>
                <w:rFonts w:ascii="Times New Roman" w:hAnsi="Times New Roman"/>
                <w:sz w:val="18"/>
                <w:szCs w:val="18"/>
                <w:lang w:eastAsia="uk-UA"/>
              </w:rPr>
              <w:t>-</w:t>
            </w:r>
          </w:p>
          <w:p w:rsidR="00436709" w:rsidRPr="00A11A65" w:rsidRDefault="00436709" w:rsidP="00436709">
            <w:pPr>
              <w:spacing w:after="0" w:line="240" w:lineRule="auto"/>
              <w:jc w:val="center"/>
              <w:rPr>
                <w:rFonts w:ascii="Times New Roman" w:hAnsi="Times New Roman"/>
                <w:sz w:val="18"/>
                <w:szCs w:val="18"/>
                <w:highlight w:val="yellow"/>
                <w:lang w:eastAsia="uk-UA"/>
              </w:rPr>
            </w:pPr>
          </w:p>
        </w:tc>
        <w:tc>
          <w:tcPr>
            <w:tcW w:w="3844" w:type="dxa"/>
            <w:gridSpan w:val="2"/>
            <w:vAlign w:val="center"/>
          </w:tcPr>
          <w:p w:rsidR="00436709" w:rsidRPr="001C1150" w:rsidRDefault="00436709" w:rsidP="00436709">
            <w:pPr>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Капітальний ремонт: </w:t>
            </w:r>
          </w:p>
          <w:p w:rsidR="00436709" w:rsidRPr="001C1150" w:rsidRDefault="00436709" w:rsidP="00436709">
            <w:pPr>
              <w:spacing w:after="0" w:line="240" w:lineRule="auto"/>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-будівлі КЗ «КДЮСШ №2 ім. </w:t>
            </w:r>
            <w:proofErr w:type="spellStart"/>
            <w:r w:rsidRPr="001C1150">
              <w:rPr>
                <w:rFonts w:ascii="Times New Roman" w:eastAsia="Times New Roman" w:hAnsi="Times New Roman"/>
                <w:sz w:val="18"/>
                <w:szCs w:val="18"/>
              </w:rPr>
              <w:t>Ю.Горайського</w:t>
            </w:r>
            <w:proofErr w:type="spellEnd"/>
            <w:r w:rsidRPr="001C1150">
              <w:rPr>
                <w:rFonts w:ascii="Times New Roman" w:eastAsia="Times New Roman" w:hAnsi="Times New Roman"/>
                <w:sz w:val="18"/>
                <w:szCs w:val="18"/>
              </w:rPr>
              <w:t>»;</w:t>
            </w:r>
          </w:p>
          <w:p w:rsidR="00436709" w:rsidRPr="001C1150" w:rsidRDefault="00436709" w:rsidP="00436709">
            <w:pPr>
              <w:spacing w:after="0" w:line="240" w:lineRule="auto"/>
              <w:jc w:val="both"/>
              <w:rPr>
                <w:rFonts w:ascii="Times New Roman" w:hAnsi="Times New Roman"/>
                <w:sz w:val="18"/>
                <w:szCs w:val="18"/>
              </w:rPr>
            </w:pPr>
            <w:r w:rsidRPr="001C1150">
              <w:rPr>
                <w:rFonts w:ascii="Times New Roman" w:eastAsia="Times New Roman" w:hAnsi="Times New Roman"/>
                <w:sz w:val="18"/>
                <w:szCs w:val="18"/>
              </w:rPr>
              <w:t xml:space="preserve">- будівлі КЗ «ДЮСШ з греко-римської боротьби»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бульвар Данила Галицького, 2 а ;</w:t>
            </w:r>
          </w:p>
          <w:p w:rsidR="00436709" w:rsidRPr="001C1150" w:rsidRDefault="00436709" w:rsidP="00436709">
            <w:pPr>
              <w:spacing w:after="0" w:line="240" w:lineRule="auto"/>
              <w:ind w:right="125"/>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 - приміщення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вул. </w:t>
            </w:r>
            <w:proofErr w:type="spellStart"/>
            <w:r w:rsidRPr="001C1150">
              <w:rPr>
                <w:rFonts w:ascii="Times New Roman" w:eastAsia="Times New Roman" w:hAnsi="Times New Roman"/>
                <w:sz w:val="18"/>
                <w:szCs w:val="18"/>
              </w:rPr>
              <w:t>В.Стуса</w:t>
            </w:r>
            <w:proofErr w:type="spellEnd"/>
            <w:r w:rsidRPr="001C1150">
              <w:rPr>
                <w:rFonts w:ascii="Times New Roman" w:eastAsia="Times New Roman" w:hAnsi="Times New Roman"/>
                <w:sz w:val="18"/>
                <w:szCs w:val="18"/>
              </w:rPr>
              <w:t xml:space="preserve">, 10 </w:t>
            </w:r>
          </w:p>
          <w:p w:rsidR="00436709" w:rsidRPr="001C1150" w:rsidRDefault="00436709" w:rsidP="00436709">
            <w:pPr>
              <w:spacing w:after="0" w:line="240" w:lineRule="auto"/>
              <w:ind w:right="125"/>
              <w:jc w:val="both"/>
              <w:rPr>
                <w:rFonts w:ascii="Times New Roman" w:eastAsia="Times New Roman" w:hAnsi="Times New Roman"/>
                <w:sz w:val="18"/>
                <w:szCs w:val="18"/>
              </w:rPr>
            </w:pPr>
            <w:r w:rsidRPr="001C1150">
              <w:rPr>
                <w:rFonts w:ascii="Times New Roman" w:eastAsia="Times New Roman" w:hAnsi="Times New Roman"/>
                <w:sz w:val="18"/>
                <w:szCs w:val="18"/>
              </w:rPr>
              <w:t>– КДЮСШ з ігрових видів спорту-встановлення теплового насосу</w:t>
            </w:r>
          </w:p>
          <w:p w:rsidR="00436709" w:rsidRPr="001C1150" w:rsidRDefault="00436709" w:rsidP="00436709">
            <w:pPr>
              <w:spacing w:after="0" w:line="240" w:lineRule="auto"/>
              <w:ind w:right="142"/>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-капітальний ремонт приміщення басейну з провадженням енергоефективних заходів КДЮСШ №1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вул. Д. Вишневецького, 8а в м. Тернополі; </w:t>
            </w:r>
          </w:p>
          <w:p w:rsidR="00436709" w:rsidRPr="001C1150" w:rsidRDefault="00436709" w:rsidP="00436709">
            <w:pPr>
              <w:spacing w:after="0" w:line="240" w:lineRule="auto"/>
              <w:ind w:right="142"/>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капітальний ремонт бігових доріжок та секторів спортивного ядра стадіону КП «Тернопільський міський стадіон» на проспекті Степана Бандери, 15 у м. Тернополі;</w:t>
            </w:r>
          </w:p>
          <w:p w:rsidR="00436709" w:rsidRPr="001C1150" w:rsidRDefault="00436709" w:rsidP="00436709">
            <w:pPr>
              <w:spacing w:after="0" w:line="240" w:lineRule="auto"/>
              <w:ind w:right="142"/>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-КЗ «ДЮСШ «Футбольна академія «Тернопіль»  капітальний ремонт із влаштуванням системи зовнішнього освітлення 2 футбольних полів та стадіону;</w:t>
            </w:r>
          </w:p>
          <w:p w:rsidR="00436709" w:rsidRPr="001C1150" w:rsidRDefault="00436709" w:rsidP="00436709">
            <w:pPr>
              <w:numPr>
                <w:ilvl w:val="0"/>
                <w:numId w:val="25"/>
              </w:numPr>
              <w:spacing w:after="0" w:line="240" w:lineRule="auto"/>
              <w:ind w:left="0" w:right="142" w:firstLine="0"/>
              <w:contextualSpacing/>
              <w:jc w:val="both"/>
              <w:rPr>
                <w:rFonts w:ascii="Times New Roman" w:eastAsia="Times New Roman" w:hAnsi="Times New Roman"/>
                <w:sz w:val="18"/>
                <w:szCs w:val="18"/>
              </w:rPr>
            </w:pPr>
            <w:r w:rsidRPr="001C1150">
              <w:rPr>
                <w:rFonts w:ascii="Times New Roman" w:eastAsia="Times New Roman" w:hAnsi="Times New Roman"/>
                <w:sz w:val="18"/>
                <w:szCs w:val="18"/>
              </w:rPr>
              <w:t xml:space="preserve">реконструкція спортивного поля з облаштуванням спортивних майданчиків та бігової доріжки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бульвар Дмитра Вишневецького, 10 в м. Тернопіль;</w:t>
            </w:r>
          </w:p>
          <w:p w:rsidR="00436709" w:rsidRPr="001C1150" w:rsidRDefault="00436709" w:rsidP="00436709">
            <w:pPr>
              <w:numPr>
                <w:ilvl w:val="0"/>
                <w:numId w:val="25"/>
              </w:numPr>
              <w:spacing w:after="0" w:line="240" w:lineRule="auto"/>
              <w:ind w:left="0" w:right="142" w:firstLine="0"/>
              <w:jc w:val="both"/>
              <w:rPr>
                <w:rFonts w:ascii="Times New Roman" w:hAnsi="Times New Roman"/>
                <w:sz w:val="18"/>
                <w:szCs w:val="18"/>
              </w:rPr>
            </w:pPr>
            <w:r w:rsidRPr="001C1150">
              <w:rPr>
                <w:rFonts w:ascii="Times New Roman" w:hAnsi="Times New Roman"/>
                <w:sz w:val="18"/>
                <w:szCs w:val="18"/>
              </w:rPr>
              <w:t>облаштування, реконструкція, капітальний ремонт 5 футбольних полів зі штучним покриттям</w:t>
            </w:r>
          </w:p>
          <w:p w:rsidR="00436709" w:rsidRPr="001C1150" w:rsidRDefault="00436709" w:rsidP="00436709">
            <w:pPr>
              <w:numPr>
                <w:ilvl w:val="0"/>
                <w:numId w:val="25"/>
              </w:numPr>
              <w:spacing w:after="0" w:line="240" w:lineRule="auto"/>
              <w:ind w:left="0" w:right="125" w:firstLine="0"/>
              <w:jc w:val="both"/>
              <w:rPr>
                <w:rFonts w:ascii="Times New Roman" w:eastAsia="Times New Roman" w:hAnsi="Times New Roman"/>
                <w:sz w:val="18"/>
                <w:szCs w:val="18"/>
              </w:rPr>
            </w:pPr>
            <w:r w:rsidRPr="001C1150">
              <w:rPr>
                <w:rFonts w:ascii="Times New Roman" w:hAnsi="Times New Roman"/>
                <w:sz w:val="18"/>
                <w:szCs w:val="18"/>
              </w:rPr>
              <w:t>облаштування, реконструкція, капітальний ремонт 2 тренувальних полів та стадіону КЗ "ДЮСШ «ФАТ»</w:t>
            </w:r>
            <w:r w:rsidRPr="001C1150">
              <w:rPr>
                <w:rFonts w:ascii="Times New Roman" w:eastAsia="Times New Roman" w:hAnsi="Times New Roman"/>
                <w:sz w:val="18"/>
                <w:szCs w:val="18"/>
              </w:rPr>
              <w:t xml:space="preserve">.  </w:t>
            </w:r>
          </w:p>
        </w:tc>
      </w:tr>
      <w:tr w:rsidR="00436709" w:rsidRPr="001C1150" w:rsidTr="00525441">
        <w:trPr>
          <w:gridAfter w:val="1"/>
          <w:wAfter w:w="8" w:type="dxa"/>
          <w:trHeight w:val="85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2.4</w:t>
            </w:r>
          </w:p>
        </w:tc>
        <w:tc>
          <w:tcPr>
            <w:tcW w:w="3861" w:type="dxa"/>
            <w:gridSpan w:val="2"/>
            <w:vMerge w:val="restart"/>
            <w:vAlign w:val="center"/>
          </w:tcPr>
          <w:p w:rsidR="00436709" w:rsidRPr="001C1150" w:rsidRDefault="00436709" w:rsidP="00436709">
            <w:pPr>
              <w:spacing w:after="0" w:line="240" w:lineRule="auto"/>
              <w:ind w:hanging="35"/>
              <w:jc w:val="both"/>
              <w:rPr>
                <w:rFonts w:ascii="Times New Roman" w:hAnsi="Times New Roman"/>
                <w:i/>
                <w:sz w:val="18"/>
                <w:szCs w:val="18"/>
              </w:rPr>
            </w:pPr>
            <w:r w:rsidRPr="001C1150">
              <w:rPr>
                <w:rFonts w:ascii="Times New Roman" w:eastAsia="Times New Roman" w:hAnsi="Times New Roman"/>
                <w:sz w:val="18"/>
                <w:szCs w:val="18"/>
                <w:lang w:eastAsia="ar-SA"/>
              </w:rPr>
              <w:t>Забезпечення проведення спортивно-масових заходів на території громади  серед різних верств населення, турнірів з різних видів спорту та участь команд  у змаганнях різного рівня</w:t>
            </w:r>
          </w:p>
        </w:tc>
        <w:tc>
          <w:tcPr>
            <w:tcW w:w="2948" w:type="dxa"/>
          </w:tcPr>
          <w:p w:rsidR="00436709" w:rsidRPr="001C1150" w:rsidRDefault="00436709" w:rsidP="00436709">
            <w:pPr>
              <w:spacing w:after="0" w:line="240" w:lineRule="auto"/>
              <w:ind w:right="135"/>
              <w:jc w:val="center"/>
              <w:rPr>
                <w:rFonts w:ascii="Times New Roman" w:hAnsi="Times New Roman"/>
                <w:sz w:val="18"/>
                <w:szCs w:val="18"/>
              </w:rPr>
            </w:pPr>
            <w:r w:rsidRPr="001C1150">
              <w:rPr>
                <w:rFonts w:ascii="Times New Roman" w:hAnsi="Times New Roman"/>
                <w:sz w:val="18"/>
                <w:szCs w:val="18"/>
              </w:rPr>
              <w:t>Управління розвитку спорту та фізичної культури, Комунальні ДЮСШ міста, федерації (асоціації, спілки тощо) з видів спорту, спортивні клуби</w:t>
            </w:r>
          </w:p>
        </w:tc>
        <w:tc>
          <w:tcPr>
            <w:tcW w:w="4540" w:type="dxa"/>
            <w:vAlign w:val="center"/>
          </w:tcPr>
          <w:p w:rsidR="00436709" w:rsidRPr="00FD5299" w:rsidRDefault="00436709" w:rsidP="00436709">
            <w:pPr>
              <w:spacing w:after="0" w:line="240" w:lineRule="auto"/>
              <w:rPr>
                <w:rFonts w:ascii="Times New Roman" w:hAnsi="Times New Roman"/>
                <w:sz w:val="18"/>
                <w:szCs w:val="18"/>
              </w:rPr>
            </w:pPr>
            <w:r w:rsidRPr="00FD5299">
              <w:rPr>
                <w:rFonts w:ascii="Times New Roman" w:hAnsi="Times New Roman"/>
                <w:sz w:val="18"/>
                <w:szCs w:val="18"/>
              </w:rPr>
              <w:t xml:space="preserve">Участь команди м. Тернополя   в обласному турнірі з </w:t>
            </w:r>
            <w:proofErr w:type="spellStart"/>
            <w:r w:rsidRPr="00FD5299">
              <w:rPr>
                <w:rFonts w:ascii="Times New Roman" w:hAnsi="Times New Roman"/>
                <w:sz w:val="18"/>
                <w:szCs w:val="18"/>
              </w:rPr>
              <w:t>футзалу</w:t>
            </w:r>
            <w:proofErr w:type="spellEnd"/>
            <w:r w:rsidRPr="00FD5299">
              <w:rPr>
                <w:rFonts w:ascii="Times New Roman" w:hAnsi="Times New Roman"/>
                <w:sz w:val="18"/>
                <w:szCs w:val="18"/>
              </w:rPr>
              <w:t>.</w:t>
            </w:r>
          </w:p>
          <w:p w:rsidR="00436709" w:rsidRPr="00FD5299" w:rsidRDefault="00436709" w:rsidP="00436709">
            <w:pPr>
              <w:spacing w:after="0" w:line="240" w:lineRule="auto"/>
              <w:rPr>
                <w:rFonts w:ascii="Times New Roman" w:hAnsi="Times New Roman"/>
                <w:sz w:val="18"/>
                <w:szCs w:val="18"/>
              </w:rPr>
            </w:pPr>
          </w:p>
        </w:tc>
        <w:tc>
          <w:tcPr>
            <w:tcW w:w="3844" w:type="dxa"/>
            <w:gridSpan w:val="2"/>
            <w:vAlign w:val="center"/>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Проведення щороку Універсіади серед студентів з близько 20 видів </w:t>
            </w:r>
            <w:proofErr w:type="spellStart"/>
            <w:r w:rsidRPr="001C1150">
              <w:rPr>
                <w:rFonts w:ascii="Times New Roman" w:hAnsi="Times New Roman"/>
                <w:sz w:val="18"/>
                <w:szCs w:val="18"/>
              </w:rPr>
              <w:t>видів</w:t>
            </w:r>
            <w:proofErr w:type="spellEnd"/>
            <w:r w:rsidRPr="001C1150">
              <w:rPr>
                <w:rFonts w:ascii="Times New Roman" w:hAnsi="Times New Roman"/>
                <w:sz w:val="18"/>
                <w:szCs w:val="18"/>
              </w:rPr>
              <w:t xml:space="preserve"> спорту) та за участі біля 1000 спортсменів-студентів.</w:t>
            </w:r>
          </w:p>
        </w:tc>
      </w:tr>
      <w:tr w:rsidR="00436709" w:rsidRPr="001C1150" w:rsidTr="00525441">
        <w:trPr>
          <w:gridAfter w:val="1"/>
          <w:wAfter w:w="8" w:type="dxa"/>
          <w:trHeight w:val="853"/>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vAlign w:val="center"/>
          </w:tcPr>
          <w:p w:rsidR="00436709" w:rsidRPr="001C1150" w:rsidRDefault="00436709" w:rsidP="00436709">
            <w:pPr>
              <w:spacing w:after="0" w:line="240" w:lineRule="auto"/>
              <w:rPr>
                <w:rFonts w:ascii="Times New Roman" w:hAnsi="Times New Roman"/>
                <w:sz w:val="18"/>
                <w:szCs w:val="18"/>
              </w:rPr>
            </w:pPr>
          </w:p>
        </w:tc>
        <w:tc>
          <w:tcPr>
            <w:tcW w:w="2948" w:type="dxa"/>
          </w:tcPr>
          <w:p w:rsidR="00436709" w:rsidRPr="001C1150" w:rsidRDefault="00436709" w:rsidP="00436709">
            <w:pPr>
              <w:spacing w:after="0" w:line="240" w:lineRule="auto"/>
              <w:ind w:right="135"/>
              <w:jc w:val="center"/>
              <w:rPr>
                <w:rFonts w:ascii="Times New Roman" w:hAnsi="Times New Roman"/>
                <w:sz w:val="18"/>
                <w:szCs w:val="18"/>
              </w:rPr>
            </w:pPr>
            <w:r w:rsidRPr="001C1150">
              <w:rPr>
                <w:rFonts w:ascii="Times New Roman" w:hAnsi="Times New Roman"/>
                <w:sz w:val="18"/>
                <w:szCs w:val="18"/>
              </w:rPr>
              <w:t xml:space="preserve">Управління розвитку спорту та фізичної культури , Тернопільський міський центр фізичного здоров’я населення, інші організації фізкультурно-спортивного  спрямування </w:t>
            </w:r>
          </w:p>
        </w:tc>
        <w:tc>
          <w:tcPr>
            <w:tcW w:w="4540" w:type="dxa"/>
            <w:vAlign w:val="center"/>
          </w:tcPr>
          <w:p w:rsidR="00436709" w:rsidRPr="00FD5299" w:rsidRDefault="00436709" w:rsidP="0014599B">
            <w:pPr>
              <w:spacing w:after="0" w:line="240" w:lineRule="auto"/>
              <w:rPr>
                <w:rFonts w:ascii="Times New Roman" w:hAnsi="Times New Roman"/>
                <w:sz w:val="18"/>
                <w:szCs w:val="18"/>
              </w:rPr>
            </w:pPr>
            <w:r w:rsidRPr="00FD5299">
              <w:rPr>
                <w:rFonts w:ascii="Times New Roman" w:hAnsi="Times New Roman"/>
                <w:sz w:val="18"/>
                <w:szCs w:val="18"/>
              </w:rPr>
              <w:t>-</w:t>
            </w:r>
          </w:p>
        </w:tc>
        <w:tc>
          <w:tcPr>
            <w:tcW w:w="3844" w:type="dxa"/>
            <w:gridSpan w:val="2"/>
            <w:vAlign w:val="center"/>
          </w:tcPr>
          <w:p w:rsidR="00436709" w:rsidRPr="001C1150" w:rsidRDefault="00436709" w:rsidP="00436709">
            <w:pPr>
              <w:spacing w:after="0" w:line="240" w:lineRule="auto"/>
              <w:ind w:left="34" w:right="140"/>
              <w:rPr>
                <w:rFonts w:ascii="Times New Roman" w:hAnsi="Times New Roman"/>
                <w:sz w:val="18"/>
                <w:szCs w:val="18"/>
              </w:rPr>
            </w:pPr>
            <w:r w:rsidRPr="001C1150">
              <w:rPr>
                <w:rFonts w:ascii="Times New Roman" w:hAnsi="Times New Roman"/>
                <w:sz w:val="18"/>
                <w:szCs w:val="18"/>
              </w:rPr>
              <w:t>Проведення змагань, спортивних та спортивно-масових заходів, спортивних фестивалів тощо у населених пунктах громади. Залучення щороку до 15-20 тис. осіб до змагань, занять фізичною культурою, спортом, руховою активністю.</w:t>
            </w:r>
          </w:p>
          <w:p w:rsidR="00436709" w:rsidRPr="001C1150" w:rsidRDefault="00436709" w:rsidP="00436709">
            <w:pPr>
              <w:spacing w:after="0" w:line="240" w:lineRule="auto"/>
              <w:ind w:left="34" w:right="140"/>
              <w:rPr>
                <w:rFonts w:ascii="Times New Roman" w:hAnsi="Times New Roman"/>
                <w:sz w:val="18"/>
                <w:szCs w:val="18"/>
              </w:rPr>
            </w:pPr>
            <w:r w:rsidRPr="001C1150">
              <w:rPr>
                <w:rFonts w:ascii="Times New Roman" w:hAnsi="Times New Roman"/>
                <w:sz w:val="18"/>
                <w:szCs w:val="18"/>
              </w:rPr>
              <w:t>Організація та проведення близько 200 заходів.</w:t>
            </w:r>
          </w:p>
        </w:tc>
      </w:tr>
      <w:tr w:rsidR="00436709" w:rsidRPr="001C1150" w:rsidTr="00525441">
        <w:trPr>
          <w:gridAfter w:val="1"/>
          <w:wAfter w:w="8" w:type="dxa"/>
          <w:trHeight w:val="560"/>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2.5</w:t>
            </w:r>
          </w:p>
        </w:tc>
        <w:tc>
          <w:tcPr>
            <w:tcW w:w="3861" w:type="dxa"/>
            <w:gridSpan w:val="2"/>
          </w:tcPr>
          <w:p w:rsidR="00436709" w:rsidRPr="001C1150" w:rsidRDefault="00436709" w:rsidP="00436709">
            <w:pPr>
              <w:spacing w:after="0" w:line="240" w:lineRule="auto"/>
              <w:ind w:right="175" w:hanging="2"/>
              <w:rPr>
                <w:rFonts w:ascii="Times New Roman" w:hAnsi="Times New Roman"/>
                <w:color w:val="000000"/>
                <w:sz w:val="18"/>
                <w:szCs w:val="18"/>
                <w:shd w:val="clear" w:color="auto" w:fill="FFFFFF"/>
              </w:rPr>
            </w:pPr>
            <w:r w:rsidRPr="001C1150">
              <w:rPr>
                <w:rFonts w:ascii="Times New Roman" w:hAnsi="Times New Roman"/>
                <w:color w:val="000000"/>
                <w:sz w:val="18"/>
                <w:szCs w:val="18"/>
              </w:rPr>
              <w:t>Забезпечення оздоровленням та відпочинком дітей та молоді з різних категорій населення</w:t>
            </w:r>
          </w:p>
        </w:tc>
        <w:tc>
          <w:tcPr>
            <w:tcW w:w="2948" w:type="dxa"/>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Управління сім’ї, молодіжної політики та захисту дітей</w:t>
            </w:r>
          </w:p>
          <w:p w:rsidR="00436709" w:rsidRPr="001C1150" w:rsidRDefault="00436709" w:rsidP="00436709">
            <w:pPr>
              <w:spacing w:after="0" w:line="240" w:lineRule="auto"/>
              <w:ind w:hanging="2"/>
              <w:jc w:val="both"/>
              <w:rPr>
                <w:rFonts w:ascii="Times New Roman" w:hAnsi="Times New Roman"/>
                <w:sz w:val="18"/>
                <w:szCs w:val="18"/>
              </w:rPr>
            </w:pPr>
            <w:r w:rsidRPr="001C1150">
              <w:rPr>
                <w:rFonts w:ascii="Times New Roman" w:hAnsi="Times New Roman"/>
                <w:sz w:val="18"/>
                <w:szCs w:val="18"/>
              </w:rPr>
              <w:t>Управління розвитку спорту та фізичної культури</w:t>
            </w:r>
          </w:p>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sz w:val="18"/>
                <w:szCs w:val="18"/>
              </w:rPr>
              <w:t>Управління освіти і науки</w:t>
            </w:r>
          </w:p>
        </w:tc>
        <w:tc>
          <w:tcPr>
            <w:tcW w:w="4540" w:type="dxa"/>
          </w:tcPr>
          <w:p w:rsidR="00436709" w:rsidRPr="00A11A65" w:rsidRDefault="00875710" w:rsidP="0014599B">
            <w:pPr>
              <w:spacing w:after="0" w:line="240" w:lineRule="auto"/>
              <w:ind w:hanging="2"/>
              <w:rPr>
                <w:rFonts w:ascii="Times New Roman" w:hAnsi="Times New Roman"/>
                <w:color w:val="000000"/>
                <w:sz w:val="18"/>
                <w:szCs w:val="18"/>
                <w:highlight w:val="yellow"/>
              </w:rPr>
            </w:pPr>
            <w:r w:rsidRPr="00875710">
              <w:rPr>
                <w:rFonts w:ascii="Times New Roman" w:hAnsi="Times New Roman"/>
                <w:color w:val="000000"/>
                <w:sz w:val="18"/>
                <w:szCs w:val="18"/>
              </w:rPr>
              <w:t xml:space="preserve">За кошти державного </w:t>
            </w:r>
            <w:r w:rsidR="0014599B">
              <w:rPr>
                <w:rFonts w:ascii="Times New Roman" w:hAnsi="Times New Roman"/>
                <w:color w:val="000000"/>
                <w:sz w:val="18"/>
                <w:szCs w:val="18"/>
              </w:rPr>
              <w:t xml:space="preserve">бюджету оздоровлено 10 дітей  у </w:t>
            </w:r>
            <w:r w:rsidRPr="00875710">
              <w:rPr>
                <w:rFonts w:ascii="Times New Roman" w:hAnsi="Times New Roman"/>
                <w:color w:val="000000"/>
                <w:sz w:val="18"/>
                <w:szCs w:val="18"/>
              </w:rPr>
              <w:t>таборі «Артек-Прикарпаття»</w:t>
            </w:r>
          </w:p>
        </w:tc>
        <w:tc>
          <w:tcPr>
            <w:tcW w:w="3844" w:type="dxa"/>
            <w:gridSpan w:val="2"/>
          </w:tcPr>
          <w:p w:rsidR="00436709" w:rsidRPr="001C1150" w:rsidRDefault="00436709" w:rsidP="00436709">
            <w:pPr>
              <w:spacing w:after="0" w:line="240" w:lineRule="auto"/>
              <w:ind w:right="175" w:hanging="2"/>
              <w:rPr>
                <w:rFonts w:ascii="Times New Roman" w:hAnsi="Times New Roman"/>
                <w:color w:val="000000"/>
                <w:sz w:val="18"/>
                <w:szCs w:val="18"/>
              </w:rPr>
            </w:pPr>
            <w:r w:rsidRPr="001C1150">
              <w:rPr>
                <w:rFonts w:ascii="Times New Roman" w:hAnsi="Times New Roman"/>
                <w:b/>
                <w:bCs/>
                <w:color w:val="000000"/>
                <w:sz w:val="18"/>
                <w:szCs w:val="18"/>
              </w:rPr>
              <w:t xml:space="preserve"> </w:t>
            </w:r>
            <w:r w:rsidRPr="001C1150">
              <w:rPr>
                <w:rFonts w:ascii="Times New Roman" w:hAnsi="Times New Roman"/>
                <w:bCs/>
                <w:color w:val="000000"/>
                <w:sz w:val="18"/>
                <w:szCs w:val="18"/>
              </w:rPr>
              <w:t xml:space="preserve">Збільшення  кількості оздоровлених  вихованців ДЮСШ  та дітей </w:t>
            </w:r>
            <w:r w:rsidRPr="001C1150">
              <w:rPr>
                <w:rFonts w:ascii="Times New Roman" w:hAnsi="Times New Roman"/>
                <w:color w:val="000000"/>
                <w:sz w:val="18"/>
                <w:szCs w:val="18"/>
              </w:rPr>
              <w:t xml:space="preserve"> соціально – незахищених категорій. на 10,0% </w:t>
            </w:r>
          </w:p>
          <w:p w:rsidR="00436709" w:rsidRPr="001C1150" w:rsidRDefault="00436709" w:rsidP="00436709">
            <w:pPr>
              <w:spacing w:after="0" w:line="240" w:lineRule="auto"/>
              <w:ind w:right="175" w:hanging="2"/>
              <w:rPr>
                <w:rFonts w:ascii="Times New Roman" w:hAnsi="Times New Roman"/>
                <w:color w:val="000000"/>
                <w:sz w:val="18"/>
                <w:szCs w:val="18"/>
                <w:lang w:eastAsia="uk-UA"/>
              </w:rPr>
            </w:pPr>
            <w:r w:rsidRPr="001C1150">
              <w:rPr>
                <w:rFonts w:ascii="Times New Roman" w:hAnsi="Times New Roman"/>
                <w:color w:val="000000"/>
                <w:sz w:val="18"/>
                <w:szCs w:val="18"/>
              </w:rPr>
              <w:t>Забезпечення оздоровленням дітей пільгових категорій до 100 дітей.</w:t>
            </w:r>
          </w:p>
        </w:tc>
      </w:tr>
      <w:tr w:rsidR="00436709" w:rsidRPr="001C1150" w:rsidTr="00DC711D">
        <w:trPr>
          <w:gridAfter w:val="1"/>
          <w:wAfter w:w="8" w:type="dxa"/>
          <w:trHeight w:val="241"/>
          <w:jc w:val="center"/>
        </w:trPr>
        <w:tc>
          <w:tcPr>
            <w:tcW w:w="15750" w:type="dxa"/>
            <w:gridSpan w:val="7"/>
            <w:tcBorders>
              <w:left w:val="single" w:sz="4" w:space="0" w:color="auto"/>
              <w:right w:val="single" w:sz="4" w:space="0" w:color="auto"/>
            </w:tcBorders>
          </w:tcPr>
          <w:p w:rsidR="00436709" w:rsidRPr="009A742E" w:rsidRDefault="00436709" w:rsidP="00436709">
            <w:pPr>
              <w:shd w:val="clear" w:color="auto" w:fill="FFFFFF"/>
              <w:tabs>
                <w:tab w:val="left" w:pos="284"/>
              </w:tabs>
              <w:spacing w:after="0" w:line="240" w:lineRule="auto"/>
              <w:ind w:left="360"/>
              <w:jc w:val="center"/>
              <w:rPr>
                <w:rFonts w:ascii="Times New Roman" w:hAnsi="Times New Roman"/>
                <w:sz w:val="18"/>
                <w:szCs w:val="18"/>
              </w:rPr>
            </w:pPr>
            <w:r w:rsidRPr="009A742E">
              <w:rPr>
                <w:rFonts w:ascii="Times New Roman" w:hAnsi="Times New Roman"/>
                <w:b/>
                <w:bCs/>
                <w:sz w:val="18"/>
                <w:szCs w:val="18"/>
              </w:rPr>
              <w:t>3.4.</w:t>
            </w:r>
            <w:r w:rsidRPr="009A742E">
              <w:rPr>
                <w:rFonts w:ascii="Times New Roman" w:hAnsi="Times New Roman"/>
                <w:b/>
                <w:spacing w:val="-6"/>
                <w:sz w:val="18"/>
                <w:szCs w:val="18"/>
              </w:rPr>
              <w:t xml:space="preserve"> Освіта</w:t>
            </w:r>
          </w:p>
        </w:tc>
      </w:tr>
      <w:tr w:rsidR="00436709" w:rsidRPr="001C1150" w:rsidTr="00DC711D">
        <w:trPr>
          <w:gridAfter w:val="1"/>
          <w:wAfter w:w="8" w:type="dxa"/>
          <w:trHeight w:val="277"/>
          <w:jc w:val="center"/>
        </w:trPr>
        <w:tc>
          <w:tcPr>
            <w:tcW w:w="15750" w:type="dxa"/>
            <w:gridSpan w:val="7"/>
            <w:tcBorders>
              <w:left w:val="single" w:sz="4" w:space="0" w:color="auto"/>
              <w:right w:val="single" w:sz="4" w:space="0" w:color="auto"/>
            </w:tcBorders>
          </w:tcPr>
          <w:p w:rsidR="00436709" w:rsidRPr="009A742E" w:rsidRDefault="00436709" w:rsidP="00436709">
            <w:pPr>
              <w:autoSpaceDE w:val="0"/>
              <w:autoSpaceDN w:val="0"/>
              <w:adjustRightInd w:val="0"/>
              <w:spacing w:after="0" w:line="288" w:lineRule="exact"/>
              <w:ind w:firstLine="557"/>
              <w:jc w:val="center"/>
              <w:rPr>
                <w:rFonts w:ascii="Times New Roman" w:hAnsi="Times New Roman"/>
                <w:b/>
                <w:bCs/>
                <w:sz w:val="18"/>
                <w:szCs w:val="18"/>
              </w:rPr>
            </w:pPr>
            <w:r w:rsidRPr="009A742E">
              <w:rPr>
                <w:rFonts w:ascii="Times New Roman" w:hAnsi="Times New Roman"/>
                <w:b/>
                <w:bCs/>
                <w:sz w:val="18"/>
                <w:szCs w:val="18"/>
                <w:lang w:eastAsia="uk-UA"/>
              </w:rPr>
              <w:t>Громада  знань</w:t>
            </w:r>
          </w:p>
        </w:tc>
      </w:tr>
      <w:tr w:rsidR="00436709" w:rsidRPr="001C1150" w:rsidTr="00525441">
        <w:trPr>
          <w:gridAfter w:val="1"/>
          <w:wAfter w:w="8" w:type="dxa"/>
          <w:trHeight w:val="722"/>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tcPr>
          <w:p w:rsidR="00436709" w:rsidRPr="001C1150" w:rsidRDefault="00436709" w:rsidP="00436709">
            <w:pPr>
              <w:widowControl w:val="0"/>
              <w:spacing w:after="0" w:line="240" w:lineRule="auto"/>
              <w:ind w:left="31"/>
              <w:jc w:val="both"/>
              <w:rPr>
                <w:rFonts w:ascii="Times New Roman" w:hAnsi="Times New Roman"/>
                <w:color w:val="000000"/>
                <w:sz w:val="18"/>
                <w:szCs w:val="18"/>
              </w:rPr>
            </w:pPr>
            <w:r w:rsidRPr="001C1150">
              <w:rPr>
                <w:rFonts w:ascii="Times New Roman" w:hAnsi="Times New Roman"/>
                <w:color w:val="000000"/>
                <w:sz w:val="18"/>
                <w:szCs w:val="18"/>
              </w:rPr>
              <w:t>Розширення мережі закладів освіти через будівництво, реконструкція капітальний ремонт та відновлення роботи непрацюючих закладів</w:t>
            </w:r>
          </w:p>
        </w:tc>
        <w:tc>
          <w:tcPr>
            <w:tcW w:w="2948" w:type="dxa"/>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w:t>
            </w:r>
          </w:p>
        </w:tc>
        <w:tc>
          <w:tcPr>
            <w:tcW w:w="4540" w:type="dxa"/>
            <w:shd w:val="clear" w:color="auto" w:fill="auto"/>
          </w:tcPr>
          <w:p w:rsidR="00436709" w:rsidRPr="009A742E" w:rsidRDefault="00485A06" w:rsidP="00485A06">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Укладені договори на виготовлення ПКД для будівництва дошкільних установ по </w:t>
            </w:r>
            <w:proofErr w:type="spellStart"/>
            <w:r>
              <w:rPr>
                <w:rFonts w:ascii="Times New Roman" w:hAnsi="Times New Roman"/>
                <w:color w:val="000000"/>
                <w:sz w:val="18"/>
                <w:szCs w:val="18"/>
              </w:rPr>
              <w:t>вул.Пелиха</w:t>
            </w:r>
            <w:proofErr w:type="spellEnd"/>
            <w:r>
              <w:rPr>
                <w:rFonts w:ascii="Times New Roman" w:hAnsi="Times New Roman"/>
                <w:color w:val="000000"/>
                <w:sz w:val="18"/>
                <w:szCs w:val="18"/>
              </w:rPr>
              <w:t xml:space="preserve"> та </w:t>
            </w:r>
            <w:proofErr w:type="spellStart"/>
            <w:r>
              <w:rPr>
                <w:rFonts w:ascii="Times New Roman" w:hAnsi="Times New Roman"/>
                <w:color w:val="000000"/>
                <w:sz w:val="18"/>
                <w:szCs w:val="18"/>
              </w:rPr>
              <w:t>вул.Овочева</w:t>
            </w:r>
            <w:proofErr w:type="spellEnd"/>
            <w:r w:rsidR="008D683C">
              <w:rPr>
                <w:rFonts w:ascii="Times New Roman" w:hAnsi="Times New Roman"/>
                <w:color w:val="000000"/>
                <w:sz w:val="18"/>
                <w:szCs w:val="18"/>
              </w:rPr>
              <w:t>.</w:t>
            </w:r>
          </w:p>
        </w:tc>
        <w:tc>
          <w:tcPr>
            <w:tcW w:w="3844" w:type="dxa"/>
            <w:gridSpan w:val="2"/>
          </w:tcPr>
          <w:p w:rsidR="00436709" w:rsidRPr="001C1150" w:rsidRDefault="00436709" w:rsidP="00436709">
            <w:pPr>
              <w:widowControl w:val="0"/>
              <w:tabs>
                <w:tab w:val="left" w:pos="284"/>
                <w:tab w:val="left" w:pos="709"/>
              </w:tabs>
              <w:spacing w:after="0" w:line="240" w:lineRule="auto"/>
              <w:rPr>
                <w:rFonts w:ascii="Times New Roman" w:hAnsi="Times New Roman"/>
                <w:b/>
                <w:color w:val="000000"/>
                <w:spacing w:val="-12"/>
                <w:sz w:val="18"/>
                <w:szCs w:val="18"/>
              </w:rPr>
            </w:pPr>
            <w:r w:rsidRPr="001C1150">
              <w:rPr>
                <w:rFonts w:ascii="Times New Roman" w:hAnsi="Times New Roman"/>
                <w:color w:val="000000"/>
                <w:sz w:val="18"/>
                <w:szCs w:val="18"/>
              </w:rPr>
              <w:t xml:space="preserve">Будівництво в 4 мікрорайонах дошкільних  установ </w:t>
            </w:r>
          </w:p>
          <w:p w:rsidR="00436709" w:rsidRPr="001C1150" w:rsidRDefault="00436709" w:rsidP="00436709">
            <w:pPr>
              <w:widowControl w:val="0"/>
              <w:tabs>
                <w:tab w:val="left" w:pos="284"/>
                <w:tab w:val="left" w:pos="709"/>
              </w:tabs>
              <w:spacing w:after="0" w:line="240" w:lineRule="auto"/>
              <w:ind w:left="-2" w:right="111"/>
              <w:jc w:val="both"/>
              <w:rPr>
                <w:rFonts w:ascii="Times New Roman" w:hAnsi="Times New Roman"/>
                <w:color w:val="000000"/>
                <w:sz w:val="18"/>
                <w:szCs w:val="18"/>
              </w:rPr>
            </w:pPr>
            <w:r w:rsidRPr="001C1150">
              <w:rPr>
                <w:rFonts w:ascii="Times New Roman" w:hAnsi="Times New Roman"/>
                <w:color w:val="000000"/>
                <w:sz w:val="18"/>
                <w:szCs w:val="18"/>
              </w:rPr>
              <w:t xml:space="preserve">Будівництво школи по </w:t>
            </w:r>
            <w:proofErr w:type="spellStart"/>
            <w:r w:rsidRPr="001C1150">
              <w:rPr>
                <w:rFonts w:ascii="Times New Roman" w:hAnsi="Times New Roman"/>
                <w:color w:val="000000"/>
                <w:sz w:val="18"/>
                <w:szCs w:val="18"/>
              </w:rPr>
              <w:t>вул.Бригадній</w:t>
            </w:r>
            <w:proofErr w:type="spellEnd"/>
            <w:r w:rsidRPr="001C1150">
              <w:rPr>
                <w:rFonts w:ascii="Times New Roman" w:hAnsi="Times New Roman"/>
                <w:color w:val="000000"/>
                <w:sz w:val="18"/>
                <w:szCs w:val="18"/>
              </w:rPr>
              <w:t xml:space="preserve"> </w:t>
            </w:r>
          </w:p>
        </w:tc>
      </w:tr>
      <w:tr w:rsidR="00436709" w:rsidRPr="001C1150" w:rsidTr="00525441">
        <w:trPr>
          <w:gridAfter w:val="1"/>
          <w:wAfter w:w="8" w:type="dxa"/>
          <w:trHeight w:val="853"/>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 xml:space="preserve">Інформатизація системи освіти та впровадження ІТ-технологій, запровадження у освітній процес інноваційних методів навчання </w:t>
            </w:r>
          </w:p>
        </w:tc>
        <w:tc>
          <w:tcPr>
            <w:tcW w:w="2948" w:type="dxa"/>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 ТКМЦНОІМ</w:t>
            </w:r>
          </w:p>
        </w:tc>
        <w:tc>
          <w:tcPr>
            <w:tcW w:w="4540" w:type="dxa"/>
          </w:tcPr>
          <w:p w:rsidR="00436709" w:rsidRPr="009A742E" w:rsidRDefault="00436709" w:rsidP="00267ADB">
            <w:pPr>
              <w:spacing w:after="0" w:line="240" w:lineRule="auto"/>
              <w:ind w:hanging="2"/>
              <w:rPr>
                <w:rFonts w:ascii="Times New Roman" w:hAnsi="Times New Roman"/>
                <w:color w:val="000000"/>
                <w:sz w:val="18"/>
                <w:szCs w:val="18"/>
              </w:rPr>
            </w:pPr>
            <w:r w:rsidRPr="009A742E">
              <w:rPr>
                <w:rFonts w:ascii="Times New Roman" w:hAnsi="Times New Roman"/>
                <w:color w:val="000000"/>
                <w:sz w:val="18"/>
                <w:szCs w:val="18"/>
              </w:rPr>
              <w:t>-</w:t>
            </w:r>
          </w:p>
        </w:tc>
        <w:tc>
          <w:tcPr>
            <w:tcW w:w="3844" w:type="dxa"/>
            <w:gridSpan w:val="2"/>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 xml:space="preserve">Оновлення комп’ютерної техніки розвиток цифрових навичок здобувачів освіти </w:t>
            </w:r>
          </w:p>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Продовження впровадження платформи «Єдина школа» та педагогічних працівників - введення електронного адміністрування у закладах освіти</w:t>
            </w:r>
          </w:p>
        </w:tc>
      </w:tr>
      <w:tr w:rsidR="00436709" w:rsidRPr="001C1150" w:rsidTr="006F5BB3">
        <w:trPr>
          <w:gridAfter w:val="1"/>
          <w:wAfter w:w="8" w:type="dxa"/>
          <w:trHeight w:val="455"/>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Формування духовно - християнських цінностей</w:t>
            </w:r>
          </w:p>
        </w:tc>
        <w:tc>
          <w:tcPr>
            <w:tcW w:w="2948" w:type="dxa"/>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 ТКМЦНОІМ</w:t>
            </w:r>
          </w:p>
        </w:tc>
        <w:tc>
          <w:tcPr>
            <w:tcW w:w="4540" w:type="dxa"/>
          </w:tcPr>
          <w:p w:rsidR="00436709" w:rsidRPr="009A742E" w:rsidRDefault="00436709" w:rsidP="00267ADB">
            <w:pPr>
              <w:spacing w:after="0" w:line="240" w:lineRule="auto"/>
              <w:ind w:hanging="2"/>
              <w:rPr>
                <w:rFonts w:ascii="Times New Roman" w:hAnsi="Times New Roman"/>
                <w:color w:val="000000"/>
                <w:sz w:val="18"/>
                <w:szCs w:val="18"/>
              </w:rPr>
            </w:pPr>
            <w:r w:rsidRPr="009A742E">
              <w:rPr>
                <w:rFonts w:ascii="Times New Roman" w:hAnsi="Times New Roman"/>
                <w:color w:val="000000"/>
                <w:sz w:val="18"/>
                <w:szCs w:val="18"/>
              </w:rPr>
              <w:t>-</w:t>
            </w:r>
          </w:p>
        </w:tc>
        <w:tc>
          <w:tcPr>
            <w:tcW w:w="3844" w:type="dxa"/>
            <w:gridSpan w:val="2"/>
          </w:tcPr>
          <w:p w:rsidR="00436709" w:rsidRPr="001C1150" w:rsidRDefault="00436709" w:rsidP="00436709">
            <w:pPr>
              <w:pStyle w:val="3"/>
              <w:rPr>
                <w:b w:val="0"/>
                <w:sz w:val="18"/>
                <w:szCs w:val="18"/>
              </w:rPr>
            </w:pPr>
            <w:r w:rsidRPr="001C1150">
              <w:rPr>
                <w:b w:val="0"/>
                <w:sz w:val="18"/>
                <w:szCs w:val="18"/>
              </w:rPr>
              <w:t xml:space="preserve">Реалізація заходів навчальних програм </w:t>
            </w:r>
          </w:p>
          <w:p w:rsidR="00436709" w:rsidRPr="001C1150" w:rsidRDefault="00436709" w:rsidP="00436709">
            <w:pPr>
              <w:pStyle w:val="3"/>
              <w:rPr>
                <w:sz w:val="18"/>
                <w:szCs w:val="18"/>
              </w:rPr>
            </w:pPr>
            <w:r w:rsidRPr="001C1150">
              <w:rPr>
                <w:b w:val="0"/>
                <w:sz w:val="18"/>
                <w:szCs w:val="18"/>
              </w:rPr>
              <w:t>«Основи сім</w:t>
            </w:r>
            <w:r>
              <w:rPr>
                <w:b w:val="0"/>
                <w:sz w:val="18"/>
                <w:szCs w:val="18"/>
              </w:rPr>
              <w:t>’</w:t>
            </w:r>
            <w:r w:rsidRPr="001C1150">
              <w:rPr>
                <w:b w:val="0"/>
                <w:sz w:val="18"/>
                <w:szCs w:val="18"/>
              </w:rPr>
              <w:t>ї»,</w:t>
            </w:r>
            <w:r w:rsidRPr="001C1150">
              <w:rPr>
                <w:rFonts w:eastAsia="Times New Roman"/>
                <w:b w:val="0"/>
                <w:sz w:val="18"/>
                <w:szCs w:val="18"/>
                <w:lang w:eastAsia="uk-UA"/>
              </w:rPr>
              <w:t xml:space="preserve"> «Основи християнської етики</w:t>
            </w:r>
            <w:r w:rsidRPr="001C1150">
              <w:rPr>
                <w:rFonts w:eastAsia="Times New Roman"/>
                <w:sz w:val="18"/>
                <w:szCs w:val="18"/>
                <w:lang w:eastAsia="uk-UA"/>
              </w:rPr>
              <w:t>»</w:t>
            </w:r>
          </w:p>
        </w:tc>
      </w:tr>
      <w:tr w:rsidR="00436709" w:rsidRPr="001C1150" w:rsidTr="00525441">
        <w:trPr>
          <w:gridAfter w:val="1"/>
          <w:wAfter w:w="8" w:type="dxa"/>
          <w:trHeight w:val="985"/>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Створення умов для навчання дітей з особливими освітніми потребами</w:t>
            </w:r>
          </w:p>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tcPr>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color w:val="000000"/>
                <w:sz w:val="18"/>
                <w:szCs w:val="18"/>
              </w:rPr>
              <w:t>Управління освіти і науки</w:t>
            </w:r>
          </w:p>
        </w:tc>
        <w:tc>
          <w:tcPr>
            <w:tcW w:w="4540" w:type="dxa"/>
          </w:tcPr>
          <w:p w:rsidR="00436709" w:rsidRPr="009A742E" w:rsidRDefault="00436709" w:rsidP="00267ADB">
            <w:pPr>
              <w:spacing w:after="0" w:line="240" w:lineRule="auto"/>
              <w:ind w:hanging="2"/>
              <w:rPr>
                <w:rFonts w:ascii="Times New Roman" w:hAnsi="Times New Roman"/>
                <w:color w:val="000000"/>
                <w:sz w:val="18"/>
                <w:szCs w:val="18"/>
              </w:rPr>
            </w:pPr>
            <w:r w:rsidRPr="009A742E">
              <w:rPr>
                <w:rFonts w:ascii="Times New Roman" w:hAnsi="Times New Roman"/>
                <w:color w:val="000000"/>
                <w:sz w:val="18"/>
                <w:szCs w:val="18"/>
              </w:rPr>
              <w:t>-</w:t>
            </w:r>
          </w:p>
        </w:tc>
        <w:tc>
          <w:tcPr>
            <w:tcW w:w="3844" w:type="dxa"/>
            <w:gridSpan w:val="2"/>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Відкриття інклюзивних, спеціальних класів/груп не менше 10 класів щорічно</w:t>
            </w:r>
          </w:p>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Облаштування доступу до закладів освіти-встановлення пандусів.</w:t>
            </w:r>
          </w:p>
        </w:tc>
      </w:tr>
      <w:tr w:rsidR="00436709" w:rsidRPr="001C1150" w:rsidTr="00525441">
        <w:trPr>
          <w:gridAfter w:val="1"/>
          <w:wAfter w:w="8" w:type="dxa"/>
          <w:trHeight w:val="804"/>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5</w:t>
            </w:r>
          </w:p>
        </w:tc>
        <w:tc>
          <w:tcPr>
            <w:tcW w:w="3861" w:type="dxa"/>
            <w:gridSpan w:val="2"/>
            <w:vMerge w:val="restart"/>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eastAsia="Times New Roman" w:hAnsi="Times New Roman"/>
                <w:color w:val="000000"/>
                <w:sz w:val="18"/>
                <w:szCs w:val="18"/>
                <w:lang w:eastAsia="uk-UA" w:bidi="uk-UA"/>
              </w:rPr>
              <w:t>Підвищення орієнтації галузі освіти на потреби ринку праці</w:t>
            </w:r>
          </w:p>
          <w:p w:rsidR="00436709" w:rsidRPr="001C1150" w:rsidRDefault="00436709" w:rsidP="00436709">
            <w:pPr>
              <w:spacing w:after="0" w:line="240" w:lineRule="auto"/>
              <w:ind w:hanging="2"/>
              <w:rPr>
                <w:rFonts w:ascii="Times New Roman" w:hAnsi="Times New Roman"/>
                <w:sz w:val="18"/>
                <w:szCs w:val="18"/>
              </w:rPr>
            </w:pPr>
          </w:p>
          <w:p w:rsidR="00436709" w:rsidRPr="001C1150" w:rsidRDefault="00436709" w:rsidP="00436709">
            <w:pPr>
              <w:spacing w:after="0" w:line="240" w:lineRule="auto"/>
              <w:ind w:hanging="2"/>
              <w:rPr>
                <w:rFonts w:ascii="Times New Roman" w:hAnsi="Times New Roman"/>
                <w:sz w:val="18"/>
                <w:szCs w:val="18"/>
              </w:rPr>
            </w:pPr>
          </w:p>
        </w:tc>
        <w:tc>
          <w:tcPr>
            <w:tcW w:w="2948" w:type="dxa"/>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освіти і науки</w:t>
            </w:r>
          </w:p>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lang w:eastAsia="ru-RU"/>
              </w:rPr>
              <w:t>заклади професійної (</w:t>
            </w:r>
            <w:proofErr w:type="spellStart"/>
            <w:r w:rsidRPr="001C1150">
              <w:rPr>
                <w:rFonts w:ascii="Times New Roman" w:hAnsi="Times New Roman"/>
                <w:sz w:val="18"/>
                <w:szCs w:val="18"/>
                <w:lang w:eastAsia="ru-RU"/>
              </w:rPr>
              <w:t>професійно</w:t>
            </w:r>
            <w:proofErr w:type="spellEnd"/>
            <w:r w:rsidRPr="001C1150">
              <w:rPr>
                <w:rFonts w:ascii="Times New Roman" w:hAnsi="Times New Roman"/>
                <w:sz w:val="18"/>
                <w:szCs w:val="18"/>
                <w:lang w:eastAsia="ru-RU"/>
              </w:rPr>
              <w:t xml:space="preserve"> –технічної )освіти</w:t>
            </w:r>
          </w:p>
        </w:tc>
        <w:tc>
          <w:tcPr>
            <w:tcW w:w="4540" w:type="dxa"/>
          </w:tcPr>
          <w:p w:rsidR="00436709" w:rsidRPr="009A742E" w:rsidRDefault="00436709" w:rsidP="00267ADB">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uppressAutoHyphens/>
              <w:autoSpaceDE w:val="0"/>
              <w:autoSpaceDN w:val="0"/>
              <w:adjustRightInd w:val="0"/>
              <w:spacing w:after="0" w:line="240" w:lineRule="auto"/>
              <w:ind w:leftChars="-1" w:right="125" w:hangingChars="1" w:hanging="2"/>
              <w:jc w:val="both"/>
              <w:outlineLvl w:val="0"/>
              <w:rPr>
                <w:rFonts w:ascii="Times New Roman" w:hAnsi="Times New Roman"/>
                <w:sz w:val="18"/>
                <w:szCs w:val="18"/>
              </w:rPr>
            </w:pPr>
            <w:r w:rsidRPr="001C1150">
              <w:rPr>
                <w:rFonts w:ascii="Times New Roman" w:hAnsi="Times New Roman"/>
                <w:sz w:val="18"/>
                <w:szCs w:val="18"/>
              </w:rPr>
              <w:t>Модернізація закладів професійної (професійно-технічної) освіти реформування та розвиток закладів професійної 9 професійно-технічної освіти</w:t>
            </w:r>
            <w:r w:rsidRPr="001C1150">
              <w:rPr>
                <w:rFonts w:ascii="Times New Roman" w:hAnsi="Times New Roman"/>
                <w:b/>
                <w:sz w:val="18"/>
                <w:szCs w:val="18"/>
              </w:rPr>
              <w:t xml:space="preserve"> </w:t>
            </w:r>
          </w:p>
        </w:tc>
      </w:tr>
      <w:tr w:rsidR="00436709" w:rsidRPr="001C1150" w:rsidTr="00525441">
        <w:trPr>
          <w:gridAfter w:val="1"/>
          <w:wAfter w:w="8" w:type="dxa"/>
          <w:trHeight w:val="134"/>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val="restart"/>
          </w:tcPr>
          <w:p w:rsidR="00436709" w:rsidRPr="001C1150" w:rsidRDefault="00436709" w:rsidP="00436709">
            <w:pPr>
              <w:spacing w:after="0" w:line="240" w:lineRule="auto"/>
              <w:ind w:right="129" w:hanging="2"/>
              <w:jc w:val="both"/>
              <w:rPr>
                <w:rFonts w:ascii="Times New Roman" w:hAnsi="Times New Roman"/>
                <w:color w:val="000000"/>
                <w:sz w:val="18"/>
                <w:szCs w:val="18"/>
              </w:rPr>
            </w:pPr>
          </w:p>
          <w:p w:rsidR="00436709" w:rsidRPr="001C1150" w:rsidRDefault="00436709" w:rsidP="00436709">
            <w:pPr>
              <w:spacing w:after="0" w:line="240" w:lineRule="auto"/>
              <w:ind w:right="129" w:hanging="2"/>
              <w:jc w:val="both"/>
              <w:rPr>
                <w:rFonts w:ascii="Times New Roman" w:hAnsi="Times New Roman"/>
                <w:sz w:val="18"/>
                <w:szCs w:val="18"/>
              </w:rPr>
            </w:pPr>
            <w:r w:rsidRPr="001C1150">
              <w:rPr>
                <w:rFonts w:ascii="Times New Roman" w:hAnsi="Times New Roman"/>
                <w:color w:val="000000"/>
                <w:sz w:val="18"/>
                <w:szCs w:val="18"/>
              </w:rPr>
              <w:t xml:space="preserve">Управління освіти і науки ТКМЦ, Галицький  коледж ім. </w:t>
            </w:r>
            <w:proofErr w:type="spellStart"/>
            <w:r w:rsidRPr="001C1150">
              <w:rPr>
                <w:rFonts w:ascii="Times New Roman" w:hAnsi="Times New Roman"/>
                <w:color w:val="000000"/>
                <w:sz w:val="18"/>
                <w:szCs w:val="18"/>
              </w:rPr>
              <w:t>В.Чорновола</w:t>
            </w:r>
            <w:proofErr w:type="spellEnd"/>
            <w:r w:rsidRPr="001C1150">
              <w:rPr>
                <w:rFonts w:ascii="Times New Roman" w:hAnsi="Times New Roman"/>
                <w:color w:val="000000"/>
                <w:sz w:val="18"/>
                <w:szCs w:val="18"/>
              </w:rPr>
              <w:t xml:space="preserve">, заклади ЗЗСО, навчальні заклади, </w:t>
            </w:r>
            <w:proofErr w:type="spellStart"/>
            <w:r w:rsidRPr="001C1150">
              <w:rPr>
                <w:rFonts w:ascii="Times New Roman" w:hAnsi="Times New Roman"/>
                <w:color w:val="000000"/>
                <w:sz w:val="18"/>
                <w:szCs w:val="18"/>
              </w:rPr>
              <w:t>суб»єкти</w:t>
            </w:r>
            <w:proofErr w:type="spellEnd"/>
            <w:r w:rsidRPr="001C1150">
              <w:rPr>
                <w:rFonts w:ascii="Times New Roman" w:hAnsi="Times New Roman"/>
                <w:color w:val="000000"/>
                <w:sz w:val="18"/>
                <w:szCs w:val="18"/>
              </w:rPr>
              <w:t xml:space="preserve"> господарювання</w:t>
            </w:r>
          </w:p>
        </w:tc>
        <w:tc>
          <w:tcPr>
            <w:tcW w:w="4540" w:type="dxa"/>
            <w:shd w:val="clear" w:color="auto" w:fill="auto"/>
          </w:tcPr>
          <w:p w:rsidR="00436709" w:rsidRPr="009A742E" w:rsidRDefault="00436709" w:rsidP="009C6BC0">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25" w:hanging="2"/>
              <w:jc w:val="both"/>
              <w:rPr>
                <w:rFonts w:ascii="Times New Roman" w:hAnsi="Times New Roman"/>
                <w:sz w:val="18"/>
                <w:szCs w:val="18"/>
              </w:rPr>
            </w:pPr>
            <w:r w:rsidRPr="001C1150">
              <w:rPr>
                <w:rFonts w:ascii="Times New Roman" w:hAnsi="Times New Roman"/>
                <w:color w:val="000000"/>
                <w:sz w:val="18"/>
                <w:szCs w:val="18"/>
              </w:rPr>
              <w:t xml:space="preserve">Підготовка фахівців робітничих професій та фахових  молодших бакалаврів та бакалаврів на базі  Галицького  коледжу ім. </w:t>
            </w:r>
            <w:proofErr w:type="spellStart"/>
            <w:r w:rsidRPr="001C1150">
              <w:rPr>
                <w:rFonts w:ascii="Times New Roman" w:hAnsi="Times New Roman"/>
                <w:color w:val="000000"/>
                <w:sz w:val="18"/>
                <w:szCs w:val="18"/>
              </w:rPr>
              <w:t>В.Чорновола</w:t>
            </w:r>
            <w:proofErr w:type="spellEnd"/>
            <w:r w:rsidRPr="001C1150">
              <w:rPr>
                <w:rFonts w:ascii="Times New Roman" w:hAnsi="Times New Roman"/>
                <w:color w:val="000000"/>
                <w:sz w:val="18"/>
                <w:szCs w:val="18"/>
              </w:rPr>
              <w:t>, запровадження нових форм організації профільного  навчання на базі  центру міжшкільного профільного навчання  ВПТУ</w:t>
            </w:r>
          </w:p>
        </w:tc>
      </w:tr>
      <w:tr w:rsidR="00436709" w:rsidRPr="001C1150" w:rsidTr="00525441">
        <w:trPr>
          <w:gridAfter w:val="1"/>
          <w:wAfter w:w="8" w:type="dxa"/>
          <w:trHeight w:val="134"/>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tcPr>
          <w:p w:rsidR="00436709" w:rsidRPr="001C1150" w:rsidRDefault="00436709" w:rsidP="00436709">
            <w:pPr>
              <w:spacing w:after="0" w:line="240" w:lineRule="auto"/>
              <w:ind w:hanging="2"/>
              <w:jc w:val="both"/>
              <w:rPr>
                <w:rFonts w:ascii="Times New Roman" w:hAnsi="Times New Roman"/>
                <w:color w:val="000000"/>
                <w:sz w:val="18"/>
                <w:szCs w:val="18"/>
              </w:rPr>
            </w:pPr>
          </w:p>
        </w:tc>
        <w:tc>
          <w:tcPr>
            <w:tcW w:w="4540" w:type="dxa"/>
            <w:shd w:val="clear" w:color="auto" w:fill="auto"/>
          </w:tcPr>
          <w:p w:rsidR="00436709" w:rsidRPr="009A742E" w:rsidRDefault="00436709" w:rsidP="009C6BC0">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25" w:hanging="2"/>
              <w:jc w:val="both"/>
              <w:rPr>
                <w:rFonts w:ascii="Times New Roman" w:hAnsi="Times New Roman"/>
                <w:color w:val="000000"/>
                <w:sz w:val="18"/>
                <w:szCs w:val="18"/>
              </w:rPr>
            </w:pPr>
            <w:r w:rsidRPr="001C1150">
              <w:rPr>
                <w:rFonts w:ascii="Times New Roman" w:hAnsi="Times New Roman"/>
                <w:color w:val="000000"/>
                <w:sz w:val="18"/>
                <w:szCs w:val="18"/>
              </w:rPr>
              <w:t>Реконструкція майстерні з діагностики та ремонту електрообладнання автомобілів</w:t>
            </w:r>
          </w:p>
        </w:tc>
      </w:tr>
      <w:tr w:rsidR="00436709" w:rsidRPr="001C1150" w:rsidTr="00525441">
        <w:trPr>
          <w:gridAfter w:val="1"/>
          <w:wAfter w:w="8" w:type="dxa"/>
          <w:trHeight w:val="431"/>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color w:val="000000"/>
                <w:sz w:val="18"/>
                <w:szCs w:val="18"/>
              </w:rPr>
              <w:t>Управління освіти і науки</w:t>
            </w:r>
          </w:p>
        </w:tc>
        <w:tc>
          <w:tcPr>
            <w:tcW w:w="4540" w:type="dxa"/>
          </w:tcPr>
          <w:p w:rsidR="00436709" w:rsidRPr="009A742E" w:rsidRDefault="00436709" w:rsidP="009C6BC0">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25" w:hanging="2"/>
              <w:jc w:val="both"/>
              <w:rPr>
                <w:rFonts w:ascii="Times New Roman" w:hAnsi="Times New Roman"/>
                <w:color w:val="000000"/>
                <w:sz w:val="18"/>
                <w:szCs w:val="18"/>
              </w:rPr>
            </w:pPr>
            <w:r w:rsidRPr="001C1150">
              <w:rPr>
                <w:rFonts w:ascii="Times New Roman" w:hAnsi="Times New Roman"/>
                <w:color w:val="000000"/>
                <w:sz w:val="18"/>
                <w:szCs w:val="18"/>
              </w:rPr>
              <w:t xml:space="preserve">Виконання регіонального та </w:t>
            </w:r>
            <w:proofErr w:type="spellStart"/>
            <w:r w:rsidRPr="001C1150">
              <w:rPr>
                <w:rFonts w:ascii="Times New Roman" w:hAnsi="Times New Roman"/>
                <w:color w:val="000000"/>
                <w:sz w:val="18"/>
                <w:szCs w:val="18"/>
              </w:rPr>
              <w:t>мінуципального</w:t>
            </w:r>
            <w:proofErr w:type="spellEnd"/>
            <w:r w:rsidRPr="001C1150">
              <w:rPr>
                <w:rFonts w:ascii="Times New Roman" w:hAnsi="Times New Roman"/>
                <w:color w:val="000000"/>
                <w:sz w:val="18"/>
                <w:szCs w:val="18"/>
              </w:rPr>
              <w:t xml:space="preserve"> замовлень-підготовка 10 спеціалістів</w:t>
            </w:r>
          </w:p>
        </w:tc>
      </w:tr>
      <w:tr w:rsidR="00436709" w:rsidRPr="001C1150" w:rsidTr="00525441">
        <w:trPr>
          <w:gridAfter w:val="1"/>
          <w:wAfter w:w="8" w:type="dxa"/>
          <w:trHeight w:val="85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vMerge w:val="restart"/>
          </w:tcPr>
          <w:p w:rsidR="00436709" w:rsidRPr="001C1150" w:rsidRDefault="00436709" w:rsidP="00436709">
            <w:pPr>
              <w:spacing w:after="0" w:line="240" w:lineRule="auto"/>
              <w:ind w:hanging="2"/>
              <w:rPr>
                <w:rFonts w:ascii="Times New Roman" w:hAnsi="Times New Roman"/>
                <w:sz w:val="18"/>
                <w:szCs w:val="18"/>
              </w:rPr>
            </w:pPr>
            <w:proofErr w:type="spellStart"/>
            <w:r w:rsidRPr="001C1150">
              <w:rPr>
                <w:rFonts w:ascii="Times New Roman" w:hAnsi="Times New Roman"/>
                <w:color w:val="000000"/>
                <w:sz w:val="18"/>
                <w:szCs w:val="18"/>
              </w:rPr>
              <w:t>Підавищення</w:t>
            </w:r>
            <w:proofErr w:type="spellEnd"/>
            <w:r w:rsidRPr="001C1150">
              <w:rPr>
                <w:rFonts w:ascii="Times New Roman" w:hAnsi="Times New Roman"/>
                <w:color w:val="000000"/>
                <w:sz w:val="18"/>
                <w:szCs w:val="18"/>
              </w:rPr>
              <w:t xml:space="preserve"> рівня вмотивованості учасників освітнього процесу</w:t>
            </w:r>
          </w:p>
        </w:tc>
        <w:tc>
          <w:tcPr>
            <w:tcW w:w="2948" w:type="dxa"/>
            <w:vMerge w:val="restart"/>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ТКМЦНОІМ,</w:t>
            </w:r>
            <w:r w:rsidRPr="00431D44">
              <w:rPr>
                <w:rFonts w:ascii="Times New Roman" w:hAnsi="Times New Roman"/>
                <w:sz w:val="18"/>
                <w:szCs w:val="18"/>
              </w:rPr>
              <w:t xml:space="preserve"> </w:t>
            </w:r>
            <w:r w:rsidRPr="001C1150">
              <w:rPr>
                <w:rFonts w:ascii="Times New Roman" w:hAnsi="Times New Roman"/>
                <w:sz w:val="18"/>
                <w:szCs w:val="18"/>
              </w:rPr>
              <w:t>управління освіти і науки</w:t>
            </w:r>
          </w:p>
        </w:tc>
        <w:tc>
          <w:tcPr>
            <w:tcW w:w="4540" w:type="dxa"/>
          </w:tcPr>
          <w:p w:rsidR="00436709" w:rsidRPr="009A742E" w:rsidRDefault="00436709" w:rsidP="00485A06">
            <w:pPr>
              <w:spacing w:after="0" w:line="240" w:lineRule="auto"/>
              <w:ind w:hanging="2"/>
              <w:rPr>
                <w:rFonts w:ascii="Times New Roman" w:hAnsi="Times New Roman"/>
                <w:sz w:val="18"/>
                <w:szCs w:val="18"/>
              </w:rPr>
            </w:pPr>
            <w:r w:rsidRPr="009A742E">
              <w:rPr>
                <w:rFonts w:ascii="Times New Roman" w:hAnsi="Times New Roman"/>
                <w:sz w:val="18"/>
                <w:szCs w:val="18"/>
              </w:rPr>
              <w:t>За результатами ЗНО 2 учням  виплач</w:t>
            </w:r>
            <w:r w:rsidR="00485A06">
              <w:rPr>
                <w:rFonts w:ascii="Times New Roman" w:hAnsi="Times New Roman"/>
                <w:sz w:val="18"/>
                <w:szCs w:val="18"/>
              </w:rPr>
              <w:t>ується с</w:t>
            </w:r>
            <w:r w:rsidRPr="009A742E">
              <w:rPr>
                <w:rFonts w:ascii="Times New Roman" w:hAnsi="Times New Roman"/>
                <w:sz w:val="18"/>
                <w:szCs w:val="18"/>
              </w:rPr>
              <w:t>типенді</w:t>
            </w:r>
            <w:r w:rsidR="00485A06">
              <w:rPr>
                <w:rFonts w:ascii="Times New Roman" w:hAnsi="Times New Roman"/>
                <w:sz w:val="18"/>
                <w:szCs w:val="18"/>
              </w:rPr>
              <w:t>я</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sz w:val="18"/>
                <w:szCs w:val="18"/>
              </w:rPr>
              <w:t>Здійснення виплати персональних стипендій міської ради обдарованим дітям, талановитій молоді та премій кращим педагогічним працівникам</w:t>
            </w:r>
          </w:p>
        </w:tc>
      </w:tr>
      <w:tr w:rsidR="00436709" w:rsidRPr="001C1150" w:rsidTr="00525441">
        <w:trPr>
          <w:gridAfter w:val="1"/>
          <w:wAfter w:w="8" w:type="dxa"/>
          <w:trHeight w:val="674"/>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color w:val="000000"/>
                <w:sz w:val="18"/>
                <w:szCs w:val="18"/>
              </w:rPr>
            </w:pPr>
          </w:p>
        </w:tc>
        <w:tc>
          <w:tcPr>
            <w:tcW w:w="2948" w:type="dxa"/>
            <w:vMerge/>
          </w:tcPr>
          <w:p w:rsidR="00436709" w:rsidRPr="001C1150" w:rsidRDefault="00436709" w:rsidP="00436709">
            <w:pPr>
              <w:spacing w:after="0" w:line="240" w:lineRule="auto"/>
              <w:ind w:hanging="2"/>
              <w:rPr>
                <w:rFonts w:ascii="Times New Roman" w:hAnsi="Times New Roman"/>
                <w:sz w:val="18"/>
                <w:szCs w:val="18"/>
              </w:rPr>
            </w:pPr>
          </w:p>
        </w:tc>
        <w:tc>
          <w:tcPr>
            <w:tcW w:w="4540" w:type="dxa"/>
          </w:tcPr>
          <w:p w:rsidR="00436709" w:rsidRPr="009A742E" w:rsidRDefault="00436709" w:rsidP="00F421F6">
            <w:pPr>
              <w:spacing w:after="0" w:line="240" w:lineRule="auto"/>
              <w:rPr>
                <w:rFonts w:ascii="Times New Roman" w:hAnsi="Times New Roman"/>
                <w:sz w:val="18"/>
                <w:szCs w:val="18"/>
              </w:rPr>
            </w:pPr>
            <w:r w:rsidRPr="009A742E">
              <w:rPr>
                <w:rFonts w:ascii="Times New Roman" w:hAnsi="Times New Roman"/>
                <w:sz w:val="18"/>
                <w:szCs w:val="18"/>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ind w:right="139"/>
              <w:rPr>
                <w:rFonts w:ascii="Times New Roman" w:hAnsi="Times New Roman"/>
                <w:sz w:val="18"/>
                <w:szCs w:val="18"/>
              </w:rPr>
            </w:pPr>
            <w:r w:rsidRPr="001C1150">
              <w:rPr>
                <w:rFonts w:ascii="Times New Roman" w:hAnsi="Times New Roman"/>
                <w:color w:val="000000"/>
                <w:sz w:val="18"/>
                <w:szCs w:val="18"/>
              </w:rPr>
              <w:t>Нагородження лауреатів Премії міської ради для науковців, закладів освіти та наукових установ, що знаходяться на території громади</w:t>
            </w:r>
          </w:p>
        </w:tc>
      </w:tr>
      <w:tr w:rsidR="00436709" w:rsidRPr="001C1150" w:rsidTr="00525441">
        <w:trPr>
          <w:gridAfter w:val="1"/>
          <w:wAfter w:w="8" w:type="dxa"/>
          <w:trHeight w:val="85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7</w:t>
            </w:r>
          </w:p>
        </w:tc>
        <w:tc>
          <w:tcPr>
            <w:tcW w:w="3861" w:type="dxa"/>
            <w:gridSpan w:val="2"/>
            <w:vMerge w:val="restart"/>
          </w:tcPr>
          <w:p w:rsidR="00436709" w:rsidRPr="001C1150" w:rsidRDefault="00436709" w:rsidP="00436709">
            <w:pPr>
              <w:spacing w:after="0" w:line="240" w:lineRule="auto"/>
              <w:ind w:left="-109" w:hanging="2"/>
              <w:rPr>
                <w:rFonts w:ascii="Times New Roman" w:hAnsi="Times New Roman"/>
                <w:sz w:val="18"/>
                <w:szCs w:val="18"/>
              </w:rPr>
            </w:pPr>
            <w:r w:rsidRPr="001C1150">
              <w:rPr>
                <w:rFonts w:ascii="Times New Roman" w:hAnsi="Times New Roman"/>
                <w:sz w:val="18"/>
                <w:szCs w:val="18"/>
              </w:rPr>
              <w:t>Модернізація закладів  та оновлення матеріально-технічної , навчальної бази закладів загальної середньої освіти</w:t>
            </w:r>
          </w:p>
        </w:tc>
        <w:tc>
          <w:tcPr>
            <w:tcW w:w="2948" w:type="dxa"/>
            <w:vMerge w:val="restart"/>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 xml:space="preserve">Управління освіти і науки, заклади загальної середньої освіти </w:t>
            </w:r>
          </w:p>
        </w:tc>
        <w:tc>
          <w:tcPr>
            <w:tcW w:w="4540" w:type="dxa"/>
          </w:tcPr>
          <w:p w:rsidR="00436709" w:rsidRPr="009A742E" w:rsidRDefault="00436709" w:rsidP="00F421F6">
            <w:pPr>
              <w:spacing w:after="0" w:line="240" w:lineRule="auto"/>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25" w:hanging="2"/>
              <w:jc w:val="both"/>
              <w:rPr>
                <w:rFonts w:ascii="Times New Roman" w:hAnsi="Times New Roman"/>
                <w:sz w:val="18"/>
                <w:szCs w:val="18"/>
              </w:rPr>
            </w:pPr>
            <w:r w:rsidRPr="001C1150">
              <w:rPr>
                <w:rFonts w:ascii="Times New Roman" w:hAnsi="Times New Roman"/>
                <w:sz w:val="18"/>
                <w:szCs w:val="18"/>
              </w:rPr>
              <w:t>Обладнання кабінетів природничо-математичного циклу відповідно до вимог; створення умов для реалізації вимог профільної старшої школи</w:t>
            </w:r>
          </w:p>
        </w:tc>
      </w:tr>
      <w:tr w:rsidR="00436709" w:rsidRPr="001C1150" w:rsidTr="00525441">
        <w:trPr>
          <w:gridAfter w:val="1"/>
          <w:wAfter w:w="8" w:type="dxa"/>
          <w:trHeight w:val="59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tcPr>
          <w:p w:rsidR="00436709" w:rsidRPr="001C1150" w:rsidRDefault="00436709" w:rsidP="00436709">
            <w:pPr>
              <w:spacing w:after="0" w:line="240" w:lineRule="auto"/>
              <w:ind w:hanging="2"/>
              <w:rPr>
                <w:rFonts w:ascii="Times New Roman" w:hAnsi="Times New Roman"/>
                <w:sz w:val="18"/>
                <w:szCs w:val="18"/>
              </w:rPr>
            </w:pPr>
          </w:p>
        </w:tc>
        <w:tc>
          <w:tcPr>
            <w:tcW w:w="4540" w:type="dxa"/>
          </w:tcPr>
          <w:p w:rsidR="00436709" w:rsidRPr="009A742E" w:rsidRDefault="00436709" w:rsidP="00F421F6">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jc w:val="both"/>
              <w:rPr>
                <w:rFonts w:ascii="Times New Roman" w:hAnsi="Times New Roman"/>
                <w:sz w:val="18"/>
                <w:szCs w:val="18"/>
              </w:rPr>
            </w:pPr>
            <w:r w:rsidRPr="001C1150">
              <w:rPr>
                <w:rFonts w:ascii="Times New Roman" w:hAnsi="Times New Roman"/>
                <w:sz w:val="18"/>
                <w:szCs w:val="18"/>
              </w:rPr>
              <w:t xml:space="preserve">Проведення капітальних і поточних  ремонтів у закладах освіти, в тому числі школи в </w:t>
            </w:r>
            <w:proofErr w:type="spellStart"/>
            <w:r w:rsidRPr="001C1150">
              <w:rPr>
                <w:rFonts w:ascii="Times New Roman" w:hAnsi="Times New Roman"/>
                <w:sz w:val="18"/>
                <w:szCs w:val="18"/>
              </w:rPr>
              <w:t>с.Кобзарівка</w:t>
            </w:r>
            <w:proofErr w:type="spellEnd"/>
            <w:r w:rsidRPr="001C1150">
              <w:rPr>
                <w:rFonts w:ascii="Times New Roman" w:hAnsi="Times New Roman"/>
                <w:sz w:val="18"/>
                <w:szCs w:val="18"/>
              </w:rPr>
              <w:t xml:space="preserve"> та </w:t>
            </w:r>
            <w:proofErr w:type="spellStart"/>
            <w:r w:rsidRPr="001C1150">
              <w:rPr>
                <w:rFonts w:ascii="Times New Roman" w:hAnsi="Times New Roman"/>
                <w:sz w:val="18"/>
                <w:szCs w:val="18"/>
              </w:rPr>
              <w:t>с.Чернихів</w:t>
            </w:r>
            <w:proofErr w:type="spellEnd"/>
          </w:p>
        </w:tc>
      </w:tr>
      <w:tr w:rsidR="00436709" w:rsidRPr="001C1150" w:rsidTr="00525441">
        <w:trPr>
          <w:gridAfter w:val="1"/>
          <w:wAfter w:w="8" w:type="dxa"/>
          <w:trHeight w:val="59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tcPr>
          <w:p w:rsidR="00436709" w:rsidRPr="001C1150" w:rsidRDefault="00436709" w:rsidP="00436709">
            <w:pPr>
              <w:spacing w:after="0" w:line="240" w:lineRule="auto"/>
              <w:ind w:hanging="2"/>
              <w:rPr>
                <w:rFonts w:ascii="Times New Roman" w:hAnsi="Times New Roman"/>
                <w:sz w:val="18"/>
                <w:szCs w:val="18"/>
              </w:rPr>
            </w:pPr>
          </w:p>
        </w:tc>
        <w:tc>
          <w:tcPr>
            <w:tcW w:w="4540" w:type="dxa"/>
          </w:tcPr>
          <w:p w:rsidR="00436709" w:rsidRPr="009A742E" w:rsidRDefault="00436709" w:rsidP="00F421F6">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25"/>
              <w:jc w:val="both"/>
              <w:rPr>
                <w:rFonts w:ascii="Times New Roman" w:hAnsi="Times New Roman"/>
                <w:sz w:val="18"/>
                <w:szCs w:val="18"/>
              </w:rPr>
            </w:pPr>
            <w:r w:rsidRPr="001C1150">
              <w:rPr>
                <w:rFonts w:ascii="Times New Roman" w:hAnsi="Times New Roman"/>
                <w:sz w:val="18"/>
                <w:szCs w:val="18"/>
              </w:rPr>
              <w:t xml:space="preserve">Капітальний ремонт (утеплення частини фасаду) Галицького коледжу імені В’ячеслава </w:t>
            </w:r>
            <w:proofErr w:type="spellStart"/>
            <w:r w:rsidRPr="001C1150">
              <w:rPr>
                <w:rFonts w:ascii="Times New Roman" w:hAnsi="Times New Roman"/>
                <w:sz w:val="18"/>
                <w:szCs w:val="18"/>
              </w:rPr>
              <w:t>Чорновола</w:t>
            </w:r>
            <w:proofErr w:type="spellEnd"/>
            <w:r w:rsidRPr="001C1150">
              <w:rPr>
                <w:rFonts w:ascii="Times New Roman" w:hAnsi="Times New Roman"/>
                <w:sz w:val="18"/>
                <w:szCs w:val="18"/>
              </w:rPr>
              <w:t xml:space="preserve">, корпусу №1, по вул. Б. Хмельницького, </w:t>
            </w:r>
            <w:smartTag w:uri="urn:schemas-microsoft-com:office:smarttags" w:element="metricconverter">
              <w:smartTagPr>
                <w:attr w:name="ProductID" w:val="15 м"/>
              </w:smartTagPr>
              <w:r w:rsidRPr="001C1150">
                <w:rPr>
                  <w:rFonts w:ascii="Times New Roman" w:hAnsi="Times New Roman"/>
                  <w:sz w:val="18"/>
                  <w:szCs w:val="18"/>
                </w:rPr>
                <w:t>15 м</w:t>
              </w:r>
            </w:smartTag>
            <w:r w:rsidRPr="001C1150">
              <w:rPr>
                <w:rFonts w:ascii="Times New Roman" w:hAnsi="Times New Roman"/>
                <w:sz w:val="18"/>
                <w:szCs w:val="18"/>
              </w:rPr>
              <w:t>. Тернопіль</w:t>
            </w:r>
          </w:p>
        </w:tc>
      </w:tr>
      <w:tr w:rsidR="00436709" w:rsidRPr="001C1150" w:rsidTr="00525441">
        <w:trPr>
          <w:gridAfter w:val="1"/>
          <w:wAfter w:w="8" w:type="dxa"/>
          <w:trHeight w:val="59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tcPr>
          <w:p w:rsidR="00436709" w:rsidRPr="001C1150" w:rsidRDefault="00436709" w:rsidP="00436709">
            <w:pPr>
              <w:spacing w:after="0" w:line="240" w:lineRule="auto"/>
              <w:ind w:hanging="2"/>
              <w:rPr>
                <w:rFonts w:ascii="Times New Roman" w:hAnsi="Times New Roman"/>
                <w:sz w:val="18"/>
                <w:szCs w:val="18"/>
              </w:rPr>
            </w:pPr>
          </w:p>
        </w:tc>
        <w:tc>
          <w:tcPr>
            <w:tcW w:w="4540" w:type="dxa"/>
          </w:tcPr>
          <w:p w:rsidR="00436709" w:rsidRPr="009A742E" w:rsidRDefault="00436709" w:rsidP="00F421F6">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pStyle w:val="afff"/>
              <w:spacing w:after="0" w:line="240" w:lineRule="auto"/>
              <w:ind w:left="0" w:right="119"/>
              <w:contextualSpacing/>
              <w:jc w:val="both"/>
              <w:rPr>
                <w:rFonts w:ascii="Times New Roman" w:hAnsi="Times New Roman"/>
                <w:sz w:val="18"/>
                <w:szCs w:val="18"/>
              </w:rPr>
            </w:pPr>
            <w:r w:rsidRPr="001C1150">
              <w:rPr>
                <w:rFonts w:ascii="Times New Roman" w:hAnsi="Times New Roman"/>
                <w:sz w:val="18"/>
                <w:szCs w:val="18"/>
              </w:rPr>
              <w:t xml:space="preserve">Реалізація заходів проекту «Глибока </w:t>
            </w:r>
            <w:proofErr w:type="spellStart"/>
            <w:r w:rsidRPr="001C1150">
              <w:rPr>
                <w:rFonts w:ascii="Times New Roman" w:hAnsi="Times New Roman"/>
                <w:sz w:val="18"/>
                <w:szCs w:val="18"/>
              </w:rPr>
              <w:t>термомодернізація</w:t>
            </w:r>
            <w:proofErr w:type="spellEnd"/>
            <w:r w:rsidRPr="001C1150">
              <w:rPr>
                <w:rFonts w:ascii="Times New Roman" w:hAnsi="Times New Roman"/>
                <w:sz w:val="18"/>
                <w:szCs w:val="18"/>
              </w:rPr>
              <w:t xml:space="preserve"> будівель закладів освіти м. Тернополя» в рамках програми «Розвиток муніципальної інфраструктури України» (ЄІБ) – проведення </w:t>
            </w:r>
            <w:proofErr w:type="spellStart"/>
            <w:r w:rsidRPr="001C1150">
              <w:rPr>
                <w:rFonts w:ascii="Times New Roman" w:hAnsi="Times New Roman"/>
                <w:sz w:val="18"/>
                <w:szCs w:val="18"/>
              </w:rPr>
              <w:t>термомодернізації</w:t>
            </w:r>
            <w:proofErr w:type="spellEnd"/>
            <w:r w:rsidRPr="001C1150">
              <w:rPr>
                <w:rFonts w:ascii="Times New Roman" w:hAnsi="Times New Roman"/>
                <w:sz w:val="18"/>
                <w:szCs w:val="18"/>
              </w:rPr>
              <w:t xml:space="preserve"> 39 закладів освіти </w:t>
            </w:r>
          </w:p>
        </w:tc>
      </w:tr>
      <w:tr w:rsidR="00436709" w:rsidRPr="001C1150" w:rsidTr="00525441">
        <w:trPr>
          <w:gridAfter w:val="1"/>
          <w:wAfter w:w="8" w:type="dxa"/>
          <w:trHeight w:val="595"/>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rPr>
                <w:rFonts w:ascii="Times New Roman" w:hAnsi="Times New Roman"/>
                <w:sz w:val="18"/>
                <w:szCs w:val="18"/>
              </w:rPr>
            </w:pPr>
          </w:p>
        </w:tc>
        <w:tc>
          <w:tcPr>
            <w:tcW w:w="2948" w:type="dxa"/>
            <w:vMerge/>
          </w:tcPr>
          <w:p w:rsidR="00436709" w:rsidRPr="001C1150" w:rsidRDefault="00436709" w:rsidP="00436709">
            <w:pPr>
              <w:spacing w:after="0" w:line="240" w:lineRule="auto"/>
              <w:ind w:hanging="2"/>
              <w:rPr>
                <w:rFonts w:ascii="Times New Roman" w:hAnsi="Times New Roman"/>
                <w:sz w:val="18"/>
                <w:szCs w:val="18"/>
              </w:rPr>
            </w:pPr>
          </w:p>
        </w:tc>
        <w:tc>
          <w:tcPr>
            <w:tcW w:w="4540" w:type="dxa"/>
          </w:tcPr>
          <w:p w:rsidR="00436709" w:rsidRPr="009A742E" w:rsidRDefault="00436709" w:rsidP="00F421F6">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jc w:val="both"/>
              <w:rPr>
                <w:rFonts w:ascii="Times New Roman" w:hAnsi="Times New Roman"/>
                <w:sz w:val="18"/>
                <w:szCs w:val="18"/>
              </w:rPr>
            </w:pPr>
            <w:r w:rsidRPr="001C1150">
              <w:rPr>
                <w:rFonts w:ascii="Times New Roman" w:hAnsi="Times New Roman"/>
                <w:sz w:val="18"/>
                <w:szCs w:val="18"/>
              </w:rPr>
              <w:t>Оновлення обладнання харчоблоків закладів освіти</w:t>
            </w:r>
          </w:p>
        </w:tc>
      </w:tr>
      <w:tr w:rsidR="00436709" w:rsidRPr="001C1150" w:rsidTr="00525441">
        <w:trPr>
          <w:gridAfter w:val="1"/>
          <w:wAfter w:w="8" w:type="dxa"/>
          <w:trHeight w:val="276"/>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spacing w:after="0" w:line="240" w:lineRule="auto"/>
              <w:ind w:hanging="2"/>
              <w:jc w:val="both"/>
              <w:rPr>
                <w:rFonts w:ascii="Times New Roman" w:hAnsi="Times New Roman"/>
                <w:sz w:val="18"/>
                <w:szCs w:val="18"/>
              </w:rPr>
            </w:pPr>
          </w:p>
        </w:tc>
        <w:tc>
          <w:tcPr>
            <w:tcW w:w="2948" w:type="dxa"/>
            <w:vMerge/>
          </w:tcPr>
          <w:p w:rsidR="00436709" w:rsidRPr="001C1150" w:rsidRDefault="00436709" w:rsidP="00436709">
            <w:pPr>
              <w:spacing w:after="0" w:line="240" w:lineRule="auto"/>
              <w:ind w:hanging="2"/>
              <w:jc w:val="both"/>
              <w:rPr>
                <w:rFonts w:ascii="Times New Roman" w:hAnsi="Times New Roman"/>
                <w:sz w:val="18"/>
                <w:szCs w:val="18"/>
              </w:rPr>
            </w:pPr>
          </w:p>
        </w:tc>
        <w:tc>
          <w:tcPr>
            <w:tcW w:w="4540" w:type="dxa"/>
          </w:tcPr>
          <w:p w:rsidR="00436709" w:rsidRPr="009A742E" w:rsidRDefault="00436709" w:rsidP="00F421F6">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sz w:val="18"/>
                <w:szCs w:val="18"/>
              </w:rPr>
              <w:t>Оновлення спортивних залів, облаштування спортивних майданчиків на території закладів освіти</w:t>
            </w:r>
          </w:p>
        </w:tc>
      </w:tr>
      <w:tr w:rsidR="00436709" w:rsidRPr="001C1150" w:rsidTr="00525441">
        <w:trPr>
          <w:gridAfter w:val="1"/>
          <w:wAfter w:w="8" w:type="dxa"/>
          <w:trHeight w:val="276"/>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8</w:t>
            </w:r>
          </w:p>
        </w:tc>
        <w:tc>
          <w:tcPr>
            <w:tcW w:w="3861" w:type="dxa"/>
            <w:gridSpan w:val="2"/>
          </w:tcPr>
          <w:p w:rsidR="00436709" w:rsidRPr="001C1150" w:rsidRDefault="00436709" w:rsidP="00436709">
            <w:pPr>
              <w:spacing w:after="0" w:line="240" w:lineRule="auto"/>
              <w:ind w:hanging="2"/>
              <w:jc w:val="both"/>
              <w:rPr>
                <w:rFonts w:ascii="Times New Roman" w:hAnsi="Times New Roman"/>
                <w:sz w:val="18"/>
                <w:szCs w:val="18"/>
              </w:rPr>
            </w:pPr>
            <w:r w:rsidRPr="001C1150">
              <w:rPr>
                <w:rFonts w:ascii="Times New Roman" w:hAnsi="Times New Roman"/>
                <w:sz w:val="18"/>
                <w:szCs w:val="18"/>
              </w:rPr>
              <w:t>Модернізація закладів  та оновлення матеріально-технічної бази закладів позашкільної освіти</w:t>
            </w:r>
          </w:p>
        </w:tc>
        <w:tc>
          <w:tcPr>
            <w:tcW w:w="2948" w:type="dxa"/>
          </w:tcPr>
          <w:p w:rsidR="00436709" w:rsidRPr="001C1150" w:rsidRDefault="00436709" w:rsidP="00436709">
            <w:pPr>
              <w:spacing w:after="0" w:line="240" w:lineRule="auto"/>
              <w:ind w:hanging="2"/>
              <w:jc w:val="both"/>
              <w:rPr>
                <w:rFonts w:ascii="Times New Roman" w:hAnsi="Times New Roman"/>
                <w:sz w:val="18"/>
                <w:szCs w:val="18"/>
              </w:rPr>
            </w:pPr>
            <w:r w:rsidRPr="001C1150">
              <w:rPr>
                <w:rFonts w:ascii="Times New Roman" w:hAnsi="Times New Roman"/>
                <w:sz w:val="18"/>
                <w:szCs w:val="18"/>
              </w:rPr>
              <w:t>Управління освіти і науки, заклади позашкільної  освіти</w:t>
            </w:r>
          </w:p>
        </w:tc>
        <w:tc>
          <w:tcPr>
            <w:tcW w:w="4540" w:type="dxa"/>
          </w:tcPr>
          <w:p w:rsidR="00436709" w:rsidRPr="009A742E" w:rsidRDefault="00436709" w:rsidP="007732F8">
            <w:pPr>
              <w:spacing w:after="0" w:line="240" w:lineRule="auto"/>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sz w:val="18"/>
                <w:szCs w:val="18"/>
              </w:rPr>
              <w:t xml:space="preserve">Капітальний ремонт та придбання обладнання  </w:t>
            </w:r>
          </w:p>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sz w:val="18"/>
                <w:szCs w:val="18"/>
              </w:rPr>
              <w:t>КЗ «Хорова школа Зоринка»</w:t>
            </w:r>
          </w:p>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sz w:val="18"/>
                <w:szCs w:val="18"/>
              </w:rPr>
              <w:t xml:space="preserve">КЗ «Школа народних </w:t>
            </w:r>
            <w:proofErr w:type="spellStart"/>
            <w:r w:rsidRPr="001C1150">
              <w:rPr>
                <w:rFonts w:ascii="Times New Roman" w:hAnsi="Times New Roman"/>
                <w:sz w:val="18"/>
                <w:szCs w:val="18"/>
              </w:rPr>
              <w:t>ремесел</w:t>
            </w:r>
            <w:proofErr w:type="spellEnd"/>
            <w:r w:rsidRPr="001C1150">
              <w:rPr>
                <w:rFonts w:ascii="Times New Roman" w:hAnsi="Times New Roman"/>
                <w:sz w:val="18"/>
                <w:szCs w:val="18"/>
              </w:rPr>
              <w:t>»</w:t>
            </w:r>
          </w:p>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sz w:val="18"/>
                <w:szCs w:val="18"/>
              </w:rPr>
              <w:t>КЗ «Центр творчості дітей та юнацтва»</w:t>
            </w:r>
          </w:p>
        </w:tc>
      </w:tr>
      <w:tr w:rsidR="00436709" w:rsidRPr="001C1150" w:rsidTr="00525441">
        <w:trPr>
          <w:gridAfter w:val="1"/>
          <w:wAfter w:w="8" w:type="dxa"/>
          <w:trHeight w:val="560"/>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9</w:t>
            </w:r>
          </w:p>
        </w:tc>
        <w:tc>
          <w:tcPr>
            <w:tcW w:w="3861" w:type="dxa"/>
            <w:gridSpan w:val="2"/>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color w:val="000000"/>
                <w:sz w:val="18"/>
                <w:szCs w:val="18"/>
              </w:rPr>
              <w:t>Розвиток мистецького компоненту в закладах освіти</w:t>
            </w:r>
          </w:p>
        </w:tc>
        <w:tc>
          <w:tcPr>
            <w:tcW w:w="2948" w:type="dxa"/>
          </w:tcPr>
          <w:p w:rsidR="00436709" w:rsidRPr="001C1150" w:rsidRDefault="00436709" w:rsidP="00436709">
            <w:pPr>
              <w:spacing w:after="0" w:line="240" w:lineRule="auto"/>
              <w:ind w:hanging="2"/>
              <w:jc w:val="both"/>
              <w:rPr>
                <w:rFonts w:ascii="Times New Roman" w:hAnsi="Times New Roman"/>
                <w:sz w:val="18"/>
                <w:szCs w:val="18"/>
              </w:rPr>
            </w:pPr>
            <w:r w:rsidRPr="001C1150">
              <w:rPr>
                <w:rFonts w:ascii="Times New Roman" w:hAnsi="Times New Roman"/>
                <w:color w:val="000000"/>
                <w:sz w:val="18"/>
                <w:szCs w:val="18"/>
              </w:rPr>
              <w:t>Управління освіти і науки</w:t>
            </w:r>
          </w:p>
        </w:tc>
        <w:tc>
          <w:tcPr>
            <w:tcW w:w="4540" w:type="dxa"/>
          </w:tcPr>
          <w:p w:rsidR="00436709" w:rsidRPr="009A742E" w:rsidRDefault="00436709" w:rsidP="007732F8">
            <w:pPr>
              <w:spacing w:after="0" w:line="240" w:lineRule="auto"/>
              <w:ind w:hanging="2"/>
              <w:rPr>
                <w:rFonts w:ascii="Times New Roman" w:hAnsi="Times New Roman"/>
                <w:sz w:val="18"/>
                <w:szCs w:val="18"/>
              </w:rPr>
            </w:pPr>
            <w:r w:rsidRPr="009A742E">
              <w:rPr>
                <w:rFonts w:ascii="Times New Roman" w:hAnsi="Times New Roman"/>
                <w:sz w:val="18"/>
                <w:szCs w:val="18"/>
              </w:rPr>
              <w:t>-</w:t>
            </w:r>
          </w:p>
        </w:tc>
        <w:tc>
          <w:tcPr>
            <w:tcW w:w="3844" w:type="dxa"/>
            <w:gridSpan w:val="2"/>
          </w:tcPr>
          <w:p w:rsidR="00436709" w:rsidRPr="001C1150" w:rsidRDefault="00436709" w:rsidP="00436709">
            <w:pPr>
              <w:spacing w:after="0" w:line="240" w:lineRule="auto"/>
              <w:ind w:right="140" w:hanging="2"/>
              <w:rPr>
                <w:rFonts w:ascii="Times New Roman" w:hAnsi="Times New Roman"/>
                <w:sz w:val="18"/>
                <w:szCs w:val="18"/>
              </w:rPr>
            </w:pPr>
            <w:r w:rsidRPr="001C1150">
              <w:rPr>
                <w:rFonts w:ascii="Times New Roman" w:hAnsi="Times New Roman"/>
                <w:color w:val="000000"/>
                <w:sz w:val="18"/>
                <w:szCs w:val="18"/>
              </w:rPr>
              <w:t xml:space="preserve">Забезпечення  фінансування мистецького компоненту ТЛ №21-СМШ </w:t>
            </w:r>
            <w:proofErr w:type="spellStart"/>
            <w:r w:rsidRPr="001C1150">
              <w:rPr>
                <w:rFonts w:ascii="Times New Roman" w:hAnsi="Times New Roman"/>
                <w:color w:val="000000"/>
                <w:sz w:val="18"/>
                <w:szCs w:val="18"/>
              </w:rPr>
              <w:t>ім.І.Герети</w:t>
            </w:r>
            <w:proofErr w:type="spellEnd"/>
          </w:p>
        </w:tc>
      </w:tr>
      <w:tr w:rsidR="00436709" w:rsidRPr="001C1150" w:rsidTr="00DC711D">
        <w:trPr>
          <w:gridAfter w:val="1"/>
          <w:wAfter w:w="8" w:type="dxa"/>
          <w:trHeight w:val="255"/>
          <w:jc w:val="center"/>
        </w:trPr>
        <w:tc>
          <w:tcPr>
            <w:tcW w:w="15750" w:type="dxa"/>
            <w:gridSpan w:val="7"/>
            <w:tcBorders>
              <w:left w:val="single" w:sz="4" w:space="0" w:color="auto"/>
              <w:right w:val="single" w:sz="4" w:space="0" w:color="auto"/>
            </w:tcBorders>
          </w:tcPr>
          <w:p w:rsidR="00436709" w:rsidRPr="00AA55FB" w:rsidRDefault="00436709" w:rsidP="00436709">
            <w:pPr>
              <w:shd w:val="clear" w:color="auto" w:fill="FFFFFF"/>
              <w:tabs>
                <w:tab w:val="left" w:pos="284"/>
              </w:tabs>
              <w:spacing w:after="0" w:line="240" w:lineRule="auto"/>
              <w:ind w:left="360"/>
              <w:jc w:val="center"/>
              <w:rPr>
                <w:rFonts w:ascii="Times New Roman" w:hAnsi="Times New Roman"/>
                <w:sz w:val="18"/>
                <w:szCs w:val="18"/>
              </w:rPr>
            </w:pPr>
            <w:r w:rsidRPr="00AA55FB">
              <w:rPr>
                <w:rFonts w:ascii="Times New Roman" w:hAnsi="Times New Roman"/>
                <w:b/>
                <w:sz w:val="18"/>
                <w:szCs w:val="18"/>
              </w:rPr>
              <w:t>3.5 Культура</w:t>
            </w:r>
          </w:p>
        </w:tc>
      </w:tr>
      <w:tr w:rsidR="00436709" w:rsidRPr="001C1150" w:rsidTr="00DC711D">
        <w:trPr>
          <w:gridAfter w:val="1"/>
          <w:wAfter w:w="8" w:type="dxa"/>
          <w:trHeight w:val="273"/>
          <w:jc w:val="center"/>
        </w:trPr>
        <w:tc>
          <w:tcPr>
            <w:tcW w:w="15750" w:type="dxa"/>
            <w:gridSpan w:val="7"/>
            <w:tcBorders>
              <w:left w:val="single" w:sz="4" w:space="0" w:color="auto"/>
              <w:right w:val="single" w:sz="4" w:space="0" w:color="auto"/>
            </w:tcBorders>
          </w:tcPr>
          <w:p w:rsidR="00436709" w:rsidRPr="00AA55FB" w:rsidRDefault="00436709" w:rsidP="00436709">
            <w:pPr>
              <w:autoSpaceDE w:val="0"/>
              <w:autoSpaceDN w:val="0"/>
              <w:adjustRightInd w:val="0"/>
              <w:spacing w:before="10" w:after="0" w:line="288" w:lineRule="exact"/>
              <w:ind w:left="653"/>
              <w:jc w:val="center"/>
              <w:rPr>
                <w:rFonts w:ascii="Times New Roman" w:hAnsi="Times New Roman"/>
                <w:b/>
                <w:sz w:val="18"/>
                <w:szCs w:val="18"/>
              </w:rPr>
            </w:pPr>
            <w:r w:rsidRPr="00AA55FB">
              <w:rPr>
                <w:rFonts w:ascii="Times New Roman" w:hAnsi="Times New Roman"/>
                <w:b/>
                <w:bCs/>
                <w:sz w:val="18"/>
                <w:szCs w:val="18"/>
                <w:lang w:eastAsia="ru-RU"/>
              </w:rPr>
              <w:t>Тернопільська громада- громада  історичної спадщини та духовного відродження.</w:t>
            </w:r>
          </w:p>
        </w:tc>
      </w:tr>
      <w:tr w:rsidR="00436709" w:rsidRPr="001C1150" w:rsidTr="00525441">
        <w:trPr>
          <w:gridAfter w:val="1"/>
          <w:wAfter w:w="8" w:type="dxa"/>
          <w:trHeight w:val="451"/>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p w:rsidR="00436709" w:rsidRPr="001C1150" w:rsidRDefault="00436709" w:rsidP="00436709">
            <w:pPr>
              <w:keepLines/>
              <w:rPr>
                <w:rFonts w:ascii="Times New Roman" w:eastAsia="Times New Roman" w:hAnsi="Times New Roman"/>
                <w:sz w:val="18"/>
                <w:szCs w:val="18"/>
              </w:rPr>
            </w:pP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shd w:val="clear" w:color="auto" w:fill="FFFFFF"/>
              <w:spacing w:after="0" w:line="240" w:lineRule="auto"/>
              <w:ind w:left="183" w:hanging="142"/>
              <w:jc w:val="both"/>
              <w:rPr>
                <w:rFonts w:ascii="Times New Roman" w:eastAsia="Times New Roman" w:hAnsi="Times New Roman"/>
                <w:sz w:val="18"/>
                <w:szCs w:val="18"/>
              </w:rPr>
            </w:pPr>
            <w:r w:rsidRPr="001C1150">
              <w:rPr>
                <w:rFonts w:ascii="Times New Roman" w:eastAsia="Times New Roman" w:hAnsi="Times New Roman"/>
                <w:sz w:val="18"/>
                <w:szCs w:val="18"/>
                <w:lang w:eastAsia="ru-RU"/>
              </w:rPr>
              <w:t xml:space="preserve">Оновлення наявних </w:t>
            </w:r>
            <w:r w:rsidRPr="001C1150">
              <w:rPr>
                <w:rFonts w:ascii="Times New Roman" w:eastAsia="Times New Roman" w:hAnsi="Times New Roman"/>
                <w:bCs/>
                <w:position w:val="-1"/>
                <w:sz w:val="18"/>
                <w:szCs w:val="18"/>
                <w:lang w:eastAsia="ru-RU"/>
              </w:rPr>
              <w:t xml:space="preserve"> об’єктів</w:t>
            </w:r>
            <w:r w:rsidRPr="001C1150">
              <w:rPr>
                <w:rFonts w:ascii="Times New Roman" w:eastAsia="Times New Roman" w:hAnsi="Times New Roman"/>
                <w:sz w:val="18"/>
                <w:szCs w:val="18"/>
                <w:lang w:eastAsia="ru-RU"/>
              </w:rPr>
              <w:t xml:space="preserve"> культури </w:t>
            </w: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napToGrid w:val="0"/>
                <w:sz w:val="18"/>
                <w:szCs w:val="18"/>
                <w:lang w:eastAsia="ru-RU"/>
              </w:rPr>
              <w:t>управління культури і мистецтв,</w:t>
            </w:r>
            <w:r w:rsidRPr="001C1150">
              <w:rPr>
                <w:rFonts w:ascii="Times New Roman" w:eastAsia="Times New Roman" w:hAnsi="Times New Roman"/>
                <w:sz w:val="18"/>
                <w:szCs w:val="18"/>
              </w:rPr>
              <w:t xml:space="preserve"> підвідомчі установи </w:t>
            </w:r>
          </w:p>
        </w:tc>
        <w:tc>
          <w:tcPr>
            <w:tcW w:w="4540" w:type="dxa"/>
            <w:tcBorders>
              <w:top w:val="single" w:sz="4" w:space="0" w:color="auto"/>
              <w:left w:val="single" w:sz="4" w:space="0" w:color="auto"/>
              <w:bottom w:val="single" w:sz="4" w:space="0" w:color="auto"/>
              <w:right w:val="single" w:sz="4" w:space="0" w:color="auto"/>
            </w:tcBorders>
          </w:tcPr>
          <w:p w:rsidR="00436709" w:rsidRPr="003A5FD6" w:rsidRDefault="00436709" w:rsidP="00D607DE">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3A5FD6">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tabs>
                <w:tab w:val="left" w:pos="709"/>
              </w:tabs>
              <w:spacing w:after="0" w:line="240" w:lineRule="auto"/>
              <w:rPr>
                <w:rFonts w:ascii="Times New Roman" w:hAnsi="Times New Roman"/>
                <w:sz w:val="18"/>
                <w:szCs w:val="18"/>
              </w:rPr>
            </w:pPr>
            <w:r w:rsidRPr="001C1150">
              <w:rPr>
                <w:rFonts w:ascii="Times New Roman" w:hAnsi="Times New Roman"/>
                <w:sz w:val="18"/>
                <w:szCs w:val="18"/>
              </w:rPr>
              <w:t xml:space="preserve">Проведення капітальних та поточних ремонтів закладів культури  (художня </w:t>
            </w:r>
            <w:proofErr w:type="spellStart"/>
            <w:r w:rsidRPr="001C1150">
              <w:rPr>
                <w:rFonts w:ascii="Times New Roman" w:hAnsi="Times New Roman"/>
                <w:sz w:val="18"/>
                <w:szCs w:val="18"/>
              </w:rPr>
              <w:t>школа,музична</w:t>
            </w:r>
            <w:proofErr w:type="spellEnd"/>
            <w:r w:rsidRPr="001C1150">
              <w:rPr>
                <w:rFonts w:ascii="Times New Roman" w:hAnsi="Times New Roman"/>
                <w:sz w:val="18"/>
                <w:szCs w:val="18"/>
              </w:rPr>
              <w:t xml:space="preserve"> </w:t>
            </w:r>
            <w:proofErr w:type="spellStart"/>
            <w:r w:rsidRPr="001C1150">
              <w:rPr>
                <w:rFonts w:ascii="Times New Roman" w:hAnsi="Times New Roman"/>
                <w:sz w:val="18"/>
                <w:szCs w:val="18"/>
              </w:rPr>
              <w:t>школа,ПК</w:t>
            </w:r>
            <w:proofErr w:type="spellEnd"/>
            <w:r w:rsidRPr="001C1150">
              <w:rPr>
                <w:rFonts w:ascii="Times New Roman" w:hAnsi="Times New Roman"/>
                <w:sz w:val="18"/>
                <w:szCs w:val="18"/>
              </w:rPr>
              <w:t xml:space="preserve"> </w:t>
            </w:r>
            <w:proofErr w:type="spellStart"/>
            <w:r w:rsidRPr="001C1150">
              <w:rPr>
                <w:rFonts w:ascii="Times New Roman" w:hAnsi="Times New Roman"/>
                <w:sz w:val="18"/>
                <w:szCs w:val="18"/>
              </w:rPr>
              <w:t>Березіль,будинків</w:t>
            </w:r>
            <w:proofErr w:type="spellEnd"/>
            <w:r w:rsidRPr="001C1150">
              <w:rPr>
                <w:rFonts w:ascii="Times New Roman" w:hAnsi="Times New Roman"/>
                <w:sz w:val="18"/>
                <w:szCs w:val="18"/>
              </w:rPr>
              <w:t xml:space="preserve"> культури в селах)</w:t>
            </w:r>
          </w:p>
        </w:tc>
      </w:tr>
      <w:tr w:rsidR="00436709" w:rsidRPr="001C1150" w:rsidTr="00525441">
        <w:trPr>
          <w:gridAfter w:val="1"/>
          <w:wAfter w:w="8" w:type="dxa"/>
          <w:trHeight w:val="602"/>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ind w:firstLine="41"/>
              <w:jc w:val="both"/>
              <w:rPr>
                <w:rFonts w:ascii="Times New Roman" w:eastAsia="Times New Roman" w:hAnsi="Times New Roman"/>
                <w:bCs/>
                <w:i/>
                <w:position w:val="-1"/>
                <w:sz w:val="18"/>
                <w:szCs w:val="18"/>
                <w:lang w:eastAsia="ru-RU"/>
              </w:rPr>
            </w:pPr>
            <w:r w:rsidRPr="001C1150">
              <w:rPr>
                <w:rFonts w:ascii="Times New Roman" w:eastAsia="Times New Roman" w:hAnsi="Times New Roman"/>
                <w:bCs/>
                <w:position w:val="-1"/>
                <w:sz w:val="18"/>
                <w:szCs w:val="18"/>
                <w:lang w:eastAsia="ru-RU"/>
              </w:rPr>
              <w:t>Створення нових  об’єктів культури</w:t>
            </w:r>
          </w:p>
          <w:p w:rsidR="00436709" w:rsidRPr="001C1150" w:rsidRDefault="00436709" w:rsidP="00436709">
            <w:pPr>
              <w:keepLines/>
              <w:spacing w:after="0" w:line="240" w:lineRule="auto"/>
              <w:rPr>
                <w:rFonts w:ascii="Times New Roman" w:eastAsia="Times New Roman" w:hAnsi="Times New Roman"/>
                <w:color w:val="FF0000"/>
                <w:sz w:val="18"/>
                <w:szCs w:val="18"/>
              </w:rPr>
            </w:pP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rPr>
                <w:rFonts w:ascii="Times New Roman" w:eastAsia="Times New Roman" w:hAnsi="Times New Roman"/>
                <w:snapToGrid w:val="0"/>
                <w:sz w:val="18"/>
                <w:szCs w:val="18"/>
                <w:lang w:eastAsia="ru-RU"/>
              </w:rPr>
            </w:pPr>
            <w:r w:rsidRPr="001C1150">
              <w:rPr>
                <w:rFonts w:ascii="Times New Roman" w:eastAsia="Times New Roman" w:hAnsi="Times New Roman"/>
                <w:snapToGrid w:val="0"/>
                <w:sz w:val="18"/>
                <w:szCs w:val="18"/>
                <w:lang w:eastAsia="ru-RU"/>
              </w:rPr>
              <w:t>управління культури і мистецтв</w:t>
            </w:r>
          </w:p>
        </w:tc>
        <w:tc>
          <w:tcPr>
            <w:tcW w:w="4540" w:type="dxa"/>
            <w:tcBorders>
              <w:top w:val="single" w:sz="4" w:space="0" w:color="auto"/>
              <w:left w:val="single" w:sz="4" w:space="0" w:color="auto"/>
              <w:bottom w:val="single" w:sz="4" w:space="0" w:color="auto"/>
              <w:right w:val="single" w:sz="4" w:space="0" w:color="auto"/>
            </w:tcBorders>
          </w:tcPr>
          <w:p w:rsidR="00436709" w:rsidRPr="003A5FD6" w:rsidRDefault="00436709" w:rsidP="00D607DE">
            <w:pPr>
              <w:widowControl w:val="0"/>
              <w:tabs>
                <w:tab w:val="left" w:pos="851"/>
                <w:tab w:val="left" w:pos="1113"/>
              </w:tabs>
              <w:spacing w:after="0" w:line="240" w:lineRule="auto"/>
              <w:ind w:right="57"/>
              <w:rPr>
                <w:rFonts w:ascii="Times New Roman" w:eastAsia="Times New Roman" w:hAnsi="Times New Roman"/>
                <w:color w:val="000000"/>
                <w:sz w:val="18"/>
                <w:szCs w:val="18"/>
                <w:lang w:eastAsia="uk-UA" w:bidi="uk-UA"/>
              </w:rPr>
            </w:pPr>
            <w:r w:rsidRPr="003A5FD6">
              <w:rPr>
                <w:rFonts w:ascii="Times New Roman" w:eastAsia="Times New Roman" w:hAnsi="Times New Roman"/>
                <w:color w:val="000000"/>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widowControl w:val="0"/>
              <w:tabs>
                <w:tab w:val="left" w:pos="851"/>
              </w:tabs>
              <w:spacing w:after="0" w:line="240" w:lineRule="auto"/>
              <w:ind w:left="52"/>
              <w:rPr>
                <w:rFonts w:ascii="Times New Roman" w:eastAsia="Times New Roman" w:hAnsi="Times New Roman"/>
                <w:color w:val="000000"/>
                <w:sz w:val="18"/>
                <w:szCs w:val="18"/>
                <w:lang w:eastAsia="uk-UA"/>
              </w:rPr>
            </w:pPr>
            <w:r w:rsidRPr="001C1150">
              <w:rPr>
                <w:rFonts w:ascii="Times New Roman" w:eastAsia="Times New Roman" w:hAnsi="Times New Roman"/>
                <w:color w:val="000000"/>
                <w:sz w:val="18"/>
                <w:szCs w:val="18"/>
                <w:lang w:eastAsia="uk-UA"/>
              </w:rPr>
              <w:t>Створення Центрів культурних послуг.</w:t>
            </w:r>
          </w:p>
          <w:p w:rsidR="00436709" w:rsidRPr="001C1150" w:rsidRDefault="00436709" w:rsidP="00436709">
            <w:pPr>
              <w:widowControl w:val="0"/>
              <w:tabs>
                <w:tab w:val="left" w:pos="851"/>
              </w:tabs>
              <w:spacing w:after="0" w:line="240" w:lineRule="auto"/>
              <w:ind w:left="52"/>
              <w:rPr>
                <w:rFonts w:ascii="Times New Roman" w:hAnsi="Times New Roman"/>
                <w:sz w:val="18"/>
                <w:szCs w:val="18"/>
              </w:rPr>
            </w:pPr>
            <w:r w:rsidRPr="001C1150">
              <w:rPr>
                <w:rFonts w:ascii="Times New Roman" w:eastAsia="Times New Roman" w:hAnsi="Times New Roman"/>
                <w:color w:val="000000"/>
                <w:sz w:val="18"/>
                <w:szCs w:val="18"/>
                <w:lang w:eastAsia="uk-UA"/>
              </w:rPr>
              <w:t xml:space="preserve">Встановлення ,облаштування літнього сценічного майданчика в </w:t>
            </w:r>
            <w:proofErr w:type="spellStart"/>
            <w:r w:rsidRPr="001C1150">
              <w:rPr>
                <w:rFonts w:ascii="Times New Roman" w:eastAsia="Times New Roman" w:hAnsi="Times New Roman"/>
                <w:color w:val="000000"/>
                <w:sz w:val="18"/>
                <w:szCs w:val="18"/>
                <w:lang w:eastAsia="uk-UA"/>
              </w:rPr>
              <w:t>с.Кобзарівка</w:t>
            </w:r>
            <w:proofErr w:type="spellEnd"/>
          </w:p>
        </w:tc>
      </w:tr>
      <w:tr w:rsidR="00436709" w:rsidRPr="001C1150" w:rsidTr="00525441">
        <w:trPr>
          <w:gridAfter w:val="1"/>
          <w:wAfter w:w="8" w:type="dxa"/>
          <w:trHeight w:val="853"/>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ind w:left="-29"/>
              <w:jc w:val="both"/>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 xml:space="preserve">Оновлення технічного оснащення установ культури </w:t>
            </w:r>
          </w:p>
          <w:p w:rsidR="00436709" w:rsidRPr="001C1150" w:rsidRDefault="00436709" w:rsidP="00436709">
            <w:pPr>
              <w:widowControl w:val="0"/>
              <w:tabs>
                <w:tab w:val="left" w:pos="851"/>
              </w:tabs>
              <w:autoSpaceDE w:val="0"/>
              <w:autoSpaceDN w:val="0"/>
              <w:spacing w:after="0" w:line="240" w:lineRule="auto"/>
              <w:ind w:firstLine="567"/>
              <w:jc w:val="both"/>
              <w:rPr>
                <w:rFonts w:ascii="Times New Roman" w:eastAsia="Times New Roman" w:hAnsi="Times New Roman"/>
                <w:bCs/>
                <w:i/>
                <w:position w:val="-1"/>
                <w:sz w:val="18"/>
                <w:szCs w:val="18"/>
                <w:lang w:eastAsia="ru-RU"/>
              </w:rPr>
            </w:pPr>
          </w:p>
        </w:tc>
        <w:tc>
          <w:tcPr>
            <w:tcW w:w="2948" w:type="dxa"/>
            <w:tcBorders>
              <w:top w:val="single" w:sz="4" w:space="0" w:color="auto"/>
              <w:left w:val="single" w:sz="4" w:space="0" w:color="auto"/>
              <w:right w:val="single" w:sz="4" w:space="0" w:color="auto"/>
            </w:tcBorders>
          </w:tcPr>
          <w:p w:rsidR="00436709" w:rsidRPr="001C1150" w:rsidRDefault="00436709" w:rsidP="00436709">
            <w:pPr>
              <w:rPr>
                <w:rFonts w:ascii="Times New Roman" w:eastAsia="Times New Roman" w:hAnsi="Times New Roman"/>
                <w:snapToGrid w:val="0"/>
                <w:sz w:val="18"/>
                <w:szCs w:val="18"/>
                <w:lang w:eastAsia="ru-RU"/>
              </w:rPr>
            </w:pPr>
            <w:r w:rsidRPr="001C1150">
              <w:rPr>
                <w:rFonts w:ascii="Times New Roman" w:eastAsia="Times New Roman" w:hAnsi="Times New Roman"/>
                <w:snapToGrid w:val="0"/>
                <w:sz w:val="18"/>
                <w:szCs w:val="18"/>
                <w:lang w:eastAsia="ru-RU"/>
              </w:rPr>
              <w:t>управління культури і мистецтв</w:t>
            </w:r>
          </w:p>
          <w:p w:rsidR="00436709" w:rsidRPr="001C1150" w:rsidRDefault="00436709" w:rsidP="00436709">
            <w:pPr>
              <w:spacing w:after="0" w:line="240" w:lineRule="auto"/>
              <w:rPr>
                <w:rFonts w:ascii="Times New Roman" w:eastAsia="Times New Roman" w:hAnsi="Times New Roman"/>
                <w:snapToGrid w:val="0"/>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436709" w:rsidRPr="003A5FD6" w:rsidRDefault="00436709" w:rsidP="00D607DE">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3A5FD6">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napToGrid w:val="0"/>
                <w:sz w:val="18"/>
                <w:szCs w:val="18"/>
              </w:rPr>
            </w:pPr>
            <w:r w:rsidRPr="001C1150">
              <w:rPr>
                <w:rFonts w:ascii="Times New Roman" w:hAnsi="Times New Roman"/>
                <w:sz w:val="18"/>
                <w:szCs w:val="18"/>
              </w:rPr>
              <w:t>Придбання музичних інструментів та обладнання для закладів естетичного виховання.</w:t>
            </w:r>
            <w:r w:rsidRPr="001C1150">
              <w:rPr>
                <w:rFonts w:ascii="Times New Roman" w:hAnsi="Times New Roman"/>
                <w:snapToGrid w:val="0"/>
                <w:sz w:val="18"/>
                <w:szCs w:val="18"/>
              </w:rPr>
              <w:t xml:space="preserve">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napToGrid w:val="0"/>
                <w:sz w:val="18"/>
                <w:szCs w:val="18"/>
              </w:rPr>
              <w:t>Придбання інструментів для 2  музичних шкіл-(бандури - 4, фортепіано - 2, гітари - 4, скрипки - 6, підставки під бандури – 3, духові інструменти – 2 комплекти)</w:t>
            </w:r>
          </w:p>
        </w:tc>
      </w:tr>
      <w:tr w:rsidR="00436709" w:rsidRPr="001C1150" w:rsidTr="00525441">
        <w:trPr>
          <w:gridAfter w:val="1"/>
          <w:wAfter w:w="8" w:type="dxa"/>
          <w:trHeight w:val="486"/>
          <w:jc w:val="center"/>
        </w:trPr>
        <w:tc>
          <w:tcPr>
            <w:tcW w:w="557" w:type="dxa"/>
            <w:tcBorders>
              <w:top w:val="single" w:sz="4" w:space="0" w:color="auto"/>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4</w:t>
            </w:r>
          </w:p>
        </w:tc>
        <w:tc>
          <w:tcPr>
            <w:tcW w:w="3861" w:type="dxa"/>
            <w:gridSpan w:val="2"/>
            <w:tcBorders>
              <w:top w:val="single" w:sz="4" w:space="0" w:color="auto"/>
              <w:left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jc w:val="both"/>
              <w:rPr>
                <w:rFonts w:ascii="Times New Roman" w:eastAsia="Times New Roman" w:hAnsi="Times New Roman"/>
                <w:b/>
                <w:i/>
                <w:sz w:val="18"/>
                <w:szCs w:val="18"/>
                <w:lang w:eastAsia="ru-RU"/>
              </w:rPr>
            </w:pPr>
            <w:r w:rsidRPr="001C1150">
              <w:rPr>
                <w:rFonts w:ascii="Times New Roman" w:eastAsia="Times New Roman" w:hAnsi="Times New Roman"/>
                <w:sz w:val="18"/>
                <w:szCs w:val="18"/>
                <w:lang w:eastAsia="ru-RU"/>
              </w:rPr>
              <w:t xml:space="preserve">Отримання доступу до закладів культури </w:t>
            </w:r>
            <w:proofErr w:type="spellStart"/>
            <w:r w:rsidRPr="001C1150">
              <w:rPr>
                <w:rFonts w:ascii="Times New Roman" w:eastAsia="Times New Roman" w:hAnsi="Times New Roman"/>
                <w:sz w:val="18"/>
                <w:szCs w:val="18"/>
                <w:lang w:eastAsia="ru-RU"/>
              </w:rPr>
              <w:t>маломобільним</w:t>
            </w:r>
            <w:proofErr w:type="spellEnd"/>
            <w:r w:rsidRPr="001C1150">
              <w:rPr>
                <w:rFonts w:ascii="Times New Roman" w:eastAsia="Times New Roman" w:hAnsi="Times New Roman"/>
                <w:sz w:val="18"/>
                <w:szCs w:val="18"/>
                <w:lang w:eastAsia="ru-RU"/>
              </w:rPr>
              <w:t xml:space="preserve"> групам населення </w:t>
            </w:r>
          </w:p>
        </w:tc>
        <w:tc>
          <w:tcPr>
            <w:tcW w:w="2948" w:type="dxa"/>
            <w:tcBorders>
              <w:top w:val="single" w:sz="4" w:space="0" w:color="auto"/>
              <w:left w:val="single" w:sz="4" w:space="0" w:color="auto"/>
              <w:right w:val="single" w:sz="4" w:space="0" w:color="auto"/>
            </w:tcBorders>
          </w:tcPr>
          <w:p w:rsidR="00436709" w:rsidRPr="001C1150" w:rsidRDefault="00436709" w:rsidP="00436709">
            <w:pPr>
              <w:rPr>
                <w:rFonts w:ascii="Times New Roman" w:eastAsia="Times New Roman" w:hAnsi="Times New Roman"/>
                <w:snapToGrid w:val="0"/>
                <w:sz w:val="18"/>
                <w:szCs w:val="18"/>
                <w:lang w:eastAsia="ru-RU"/>
              </w:rPr>
            </w:pPr>
            <w:r w:rsidRPr="001C1150">
              <w:rPr>
                <w:rFonts w:ascii="Times New Roman" w:eastAsia="Times New Roman" w:hAnsi="Times New Roman"/>
                <w:snapToGrid w:val="0"/>
                <w:sz w:val="18"/>
                <w:szCs w:val="18"/>
                <w:lang w:eastAsia="ru-RU"/>
              </w:rPr>
              <w:t xml:space="preserve">управління культури і мистецтв, підвідомчі установи </w:t>
            </w:r>
          </w:p>
        </w:tc>
        <w:tc>
          <w:tcPr>
            <w:tcW w:w="4540" w:type="dxa"/>
            <w:tcBorders>
              <w:top w:val="single" w:sz="4" w:space="0" w:color="auto"/>
              <w:left w:val="single" w:sz="4" w:space="0" w:color="auto"/>
              <w:bottom w:val="single" w:sz="4" w:space="0" w:color="auto"/>
              <w:right w:val="single" w:sz="4" w:space="0" w:color="auto"/>
            </w:tcBorders>
          </w:tcPr>
          <w:p w:rsidR="00436709" w:rsidRPr="003A5FD6" w:rsidRDefault="00436709" w:rsidP="00D607DE">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3A5FD6">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keepLines/>
              <w:spacing w:after="0" w:line="240" w:lineRule="auto"/>
              <w:rPr>
                <w:rFonts w:ascii="Times New Roman" w:hAnsi="Times New Roman"/>
                <w:sz w:val="18"/>
                <w:szCs w:val="18"/>
              </w:rPr>
            </w:pPr>
            <w:proofErr w:type="spellStart"/>
            <w:r w:rsidRPr="001C1150">
              <w:rPr>
                <w:rFonts w:ascii="Times New Roman" w:hAnsi="Times New Roman"/>
                <w:sz w:val="18"/>
                <w:szCs w:val="18"/>
              </w:rPr>
              <w:t>Встановленя</w:t>
            </w:r>
            <w:proofErr w:type="spellEnd"/>
            <w:r w:rsidRPr="001C1150">
              <w:rPr>
                <w:rFonts w:ascii="Times New Roman" w:hAnsi="Times New Roman"/>
                <w:sz w:val="18"/>
                <w:szCs w:val="18"/>
              </w:rPr>
              <w:t xml:space="preserve"> пандусів в будинках культури </w:t>
            </w:r>
            <w:proofErr w:type="spellStart"/>
            <w:r w:rsidRPr="001C1150">
              <w:rPr>
                <w:rFonts w:ascii="Times New Roman" w:hAnsi="Times New Roman"/>
                <w:sz w:val="18"/>
                <w:szCs w:val="18"/>
              </w:rPr>
              <w:t>с.Вертелка,с.Чернихів,с.Іванківців</w:t>
            </w:r>
            <w:proofErr w:type="spellEnd"/>
            <w:r w:rsidRPr="001C1150">
              <w:rPr>
                <w:rFonts w:ascii="Times New Roman" w:hAnsi="Times New Roman"/>
                <w:sz w:val="18"/>
                <w:szCs w:val="18"/>
              </w:rPr>
              <w:t xml:space="preserve"> </w:t>
            </w:r>
          </w:p>
        </w:tc>
      </w:tr>
      <w:tr w:rsidR="00436709" w:rsidRPr="001C1150" w:rsidTr="00525441">
        <w:trPr>
          <w:gridAfter w:val="1"/>
          <w:wAfter w:w="8" w:type="dxa"/>
          <w:trHeight w:val="853"/>
          <w:jc w:val="center"/>
        </w:trPr>
        <w:tc>
          <w:tcPr>
            <w:tcW w:w="557" w:type="dxa"/>
            <w:tcBorders>
              <w:left w:val="single" w:sz="4" w:space="0" w:color="auto"/>
              <w:right w:val="single" w:sz="4" w:space="0" w:color="auto"/>
            </w:tcBorders>
          </w:tcPr>
          <w:p w:rsidR="00436709" w:rsidRPr="001C1150" w:rsidRDefault="00436709" w:rsidP="00436709">
            <w:pPr>
              <w:keepLines/>
              <w:rPr>
                <w:rFonts w:ascii="Times New Roman" w:eastAsia="Times New Roman" w:hAnsi="Times New Roman"/>
                <w:sz w:val="18"/>
                <w:szCs w:val="18"/>
              </w:rPr>
            </w:pPr>
            <w:r w:rsidRPr="001C1150">
              <w:rPr>
                <w:rFonts w:ascii="Times New Roman" w:eastAsia="Times New Roman" w:hAnsi="Times New Roman"/>
                <w:sz w:val="18"/>
                <w:szCs w:val="18"/>
              </w:rPr>
              <w:t>5</w:t>
            </w:r>
          </w:p>
        </w:tc>
        <w:tc>
          <w:tcPr>
            <w:tcW w:w="3861" w:type="dxa"/>
            <w:gridSpan w:val="2"/>
            <w:tcBorders>
              <w:left w:val="single" w:sz="4" w:space="0" w:color="auto"/>
              <w:right w:val="single" w:sz="4" w:space="0" w:color="auto"/>
            </w:tcBorders>
          </w:tcPr>
          <w:p w:rsidR="00436709" w:rsidRPr="001C1150" w:rsidRDefault="00436709" w:rsidP="00436709">
            <w:pPr>
              <w:pStyle w:val="a4"/>
              <w:shd w:val="clear" w:color="auto" w:fill="FFFFFF"/>
              <w:spacing w:before="0" w:beforeAutospacing="0" w:after="0" w:afterAutospacing="0"/>
              <w:ind w:left="-33"/>
              <w:jc w:val="both"/>
              <w:rPr>
                <w:rFonts w:eastAsia="Times New Roman"/>
                <w:sz w:val="18"/>
                <w:szCs w:val="18"/>
                <w:lang w:eastAsia="ru-RU"/>
              </w:rPr>
            </w:pPr>
            <w:r w:rsidRPr="001C1150">
              <w:rPr>
                <w:rFonts w:eastAsia="Times New Roman"/>
                <w:sz w:val="18"/>
                <w:szCs w:val="18"/>
                <w:lang w:eastAsia="uk-UA"/>
              </w:rPr>
              <w:t>Інформаційно-технічне вдосконалення бібліотечної системи</w:t>
            </w:r>
          </w:p>
          <w:p w:rsidR="00436709" w:rsidRPr="001C1150" w:rsidRDefault="00436709" w:rsidP="00436709">
            <w:pPr>
              <w:tabs>
                <w:tab w:val="left" w:pos="7320"/>
              </w:tabs>
              <w:spacing w:after="0" w:line="240" w:lineRule="auto"/>
              <w:rPr>
                <w:rFonts w:ascii="Times New Roman" w:hAnsi="Times New Roman"/>
                <w:color w:val="FF0000"/>
                <w:sz w:val="18"/>
                <w:szCs w:val="18"/>
              </w:rPr>
            </w:pPr>
          </w:p>
        </w:tc>
        <w:tc>
          <w:tcPr>
            <w:tcW w:w="2948" w:type="dxa"/>
            <w:tcBorders>
              <w:top w:val="single" w:sz="4" w:space="0" w:color="auto"/>
              <w:left w:val="single" w:sz="4" w:space="0" w:color="auto"/>
              <w:right w:val="single" w:sz="4" w:space="0" w:color="auto"/>
            </w:tcBorders>
          </w:tcPr>
          <w:p w:rsidR="00436709" w:rsidRPr="001C1150" w:rsidRDefault="00436709" w:rsidP="00436709">
            <w:pPr>
              <w:spacing w:after="0" w:line="240" w:lineRule="auto"/>
              <w:rPr>
                <w:rFonts w:ascii="Times New Roman" w:hAnsi="Times New Roman"/>
                <w:snapToGrid w:val="0"/>
                <w:sz w:val="18"/>
                <w:szCs w:val="18"/>
                <w:lang w:eastAsia="uk-UA"/>
              </w:rPr>
            </w:pPr>
            <w:r w:rsidRPr="001C1150">
              <w:rPr>
                <w:rFonts w:ascii="Times New Roman" w:hAnsi="Times New Roman"/>
                <w:snapToGrid w:val="0"/>
                <w:sz w:val="18"/>
                <w:szCs w:val="18"/>
                <w:lang w:eastAsia="uk-UA"/>
              </w:rPr>
              <w:t>управління культури і мистецтв,</w:t>
            </w:r>
          </w:p>
          <w:p w:rsidR="00436709" w:rsidRPr="001C1150" w:rsidRDefault="00436709" w:rsidP="00436709">
            <w:pPr>
              <w:spacing w:after="0" w:line="240" w:lineRule="auto"/>
              <w:rPr>
                <w:rFonts w:ascii="Times New Roman" w:eastAsia="Times New Roman" w:hAnsi="Times New Roman"/>
                <w:snapToGrid w:val="0"/>
                <w:sz w:val="18"/>
                <w:szCs w:val="18"/>
                <w:lang w:eastAsia="ru-RU"/>
              </w:rPr>
            </w:pPr>
            <w:r w:rsidRPr="001C1150">
              <w:rPr>
                <w:rFonts w:ascii="Times New Roman" w:hAnsi="Times New Roman"/>
                <w:snapToGrid w:val="0"/>
                <w:sz w:val="18"/>
                <w:szCs w:val="18"/>
                <w:lang w:eastAsia="uk-UA"/>
              </w:rPr>
              <w:t>Централізована бібліотечна система</w:t>
            </w:r>
          </w:p>
        </w:tc>
        <w:tc>
          <w:tcPr>
            <w:tcW w:w="4540" w:type="dxa"/>
            <w:tcBorders>
              <w:top w:val="single" w:sz="4" w:space="0" w:color="auto"/>
              <w:left w:val="single" w:sz="4" w:space="0" w:color="auto"/>
              <w:bottom w:val="single" w:sz="4" w:space="0" w:color="auto"/>
              <w:right w:val="single" w:sz="4" w:space="0" w:color="auto"/>
            </w:tcBorders>
          </w:tcPr>
          <w:p w:rsidR="00436709" w:rsidRPr="003A5FD6" w:rsidRDefault="00436709" w:rsidP="00436709">
            <w:pPr>
              <w:widowControl w:val="0"/>
              <w:tabs>
                <w:tab w:val="left" w:pos="851"/>
                <w:tab w:val="left" w:pos="1113"/>
              </w:tabs>
              <w:spacing w:after="0" w:line="240" w:lineRule="auto"/>
              <w:ind w:right="57"/>
              <w:jc w:val="center"/>
              <w:rPr>
                <w:rFonts w:ascii="Times New Roman" w:eastAsia="Times New Roman" w:hAnsi="Times New Roman"/>
                <w:sz w:val="18"/>
                <w:szCs w:val="18"/>
                <w:lang w:eastAsia="uk-UA" w:bidi="uk-UA"/>
              </w:rPr>
            </w:pPr>
            <w:r w:rsidRPr="003A5FD6">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shd w:val="clear" w:color="auto" w:fill="auto"/>
          </w:tcPr>
          <w:p w:rsidR="00436709" w:rsidRPr="001C1150" w:rsidRDefault="00436709" w:rsidP="00436709">
            <w:pPr>
              <w:widowControl w:val="0"/>
              <w:tabs>
                <w:tab w:val="left" w:pos="851"/>
              </w:tabs>
              <w:spacing w:after="0" w:line="240" w:lineRule="auto"/>
              <w:jc w:val="both"/>
              <w:rPr>
                <w:rFonts w:ascii="Times New Roman" w:hAnsi="Times New Roman"/>
                <w:color w:val="000000"/>
                <w:sz w:val="18"/>
                <w:szCs w:val="18"/>
              </w:rPr>
            </w:pPr>
            <w:r w:rsidRPr="001C1150">
              <w:rPr>
                <w:rFonts w:ascii="Times New Roman" w:hAnsi="Times New Roman"/>
                <w:bCs/>
                <w:color w:val="000000"/>
                <w:sz w:val="18"/>
                <w:szCs w:val="18"/>
              </w:rPr>
              <w:t xml:space="preserve">Створення мережі електронних бібліотек, </w:t>
            </w:r>
            <w:proofErr w:type="spellStart"/>
            <w:r w:rsidRPr="001C1150">
              <w:rPr>
                <w:rFonts w:ascii="Times New Roman" w:hAnsi="Times New Roman"/>
                <w:bCs/>
                <w:color w:val="000000"/>
                <w:sz w:val="18"/>
                <w:szCs w:val="18"/>
              </w:rPr>
              <w:t>закрема</w:t>
            </w:r>
            <w:proofErr w:type="spellEnd"/>
            <w:r w:rsidRPr="001C1150">
              <w:rPr>
                <w:rFonts w:ascii="Times New Roman" w:hAnsi="Times New Roman"/>
                <w:bCs/>
                <w:color w:val="000000"/>
                <w:sz w:val="18"/>
                <w:szCs w:val="18"/>
              </w:rPr>
              <w:t xml:space="preserve"> створення на базі бібліотеки –філії №3 для дітей </w:t>
            </w:r>
            <w:r w:rsidRPr="001C1150">
              <w:rPr>
                <w:rFonts w:ascii="Times New Roman" w:hAnsi="Times New Roman"/>
                <w:bCs/>
                <w:color w:val="000000"/>
                <w:sz w:val="18"/>
                <w:szCs w:val="18"/>
                <w:lang w:val="en-US"/>
              </w:rPr>
              <w:t>SMART</w:t>
            </w:r>
            <w:r w:rsidRPr="001C1150">
              <w:rPr>
                <w:rFonts w:ascii="Times New Roman" w:hAnsi="Times New Roman"/>
                <w:bCs/>
                <w:color w:val="000000"/>
                <w:sz w:val="18"/>
                <w:szCs w:val="18"/>
              </w:rPr>
              <w:t>-</w:t>
            </w:r>
            <w:proofErr w:type="spellStart"/>
            <w:r w:rsidRPr="001C1150">
              <w:rPr>
                <w:rFonts w:ascii="Times New Roman" w:hAnsi="Times New Roman"/>
                <w:bCs/>
                <w:color w:val="000000"/>
                <w:sz w:val="18"/>
                <w:szCs w:val="18"/>
              </w:rPr>
              <w:t>біліотеки,придбання</w:t>
            </w:r>
            <w:proofErr w:type="spellEnd"/>
            <w:r w:rsidRPr="001C1150">
              <w:rPr>
                <w:rFonts w:ascii="Times New Roman" w:hAnsi="Times New Roman"/>
                <w:bCs/>
                <w:color w:val="000000"/>
                <w:sz w:val="18"/>
                <w:szCs w:val="18"/>
              </w:rPr>
              <w:t xml:space="preserve"> техніки </w:t>
            </w:r>
          </w:p>
        </w:tc>
      </w:tr>
      <w:tr w:rsidR="00436709" w:rsidRPr="001C1150" w:rsidTr="00525441">
        <w:trPr>
          <w:gridAfter w:val="1"/>
          <w:wAfter w:w="8" w:type="dxa"/>
          <w:trHeight w:val="556"/>
          <w:jc w:val="center"/>
        </w:trPr>
        <w:tc>
          <w:tcPr>
            <w:tcW w:w="557" w:type="dxa"/>
            <w:tcBorders>
              <w:left w:val="single" w:sz="4" w:space="0" w:color="auto"/>
              <w:bottom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6</w:t>
            </w:r>
          </w:p>
        </w:tc>
        <w:tc>
          <w:tcPr>
            <w:tcW w:w="3861" w:type="dxa"/>
            <w:gridSpan w:val="2"/>
            <w:tcBorders>
              <w:left w:val="single" w:sz="4" w:space="0" w:color="auto"/>
              <w:right w:val="single" w:sz="4" w:space="0" w:color="auto"/>
            </w:tcBorders>
          </w:tcPr>
          <w:p w:rsidR="00436709" w:rsidRPr="001C1150" w:rsidRDefault="00436709" w:rsidP="00436709">
            <w:pPr>
              <w:widowControl w:val="0"/>
              <w:tabs>
                <w:tab w:val="left" w:pos="851"/>
              </w:tabs>
              <w:spacing w:after="0" w:line="240" w:lineRule="auto"/>
              <w:jc w:val="both"/>
              <w:rPr>
                <w:rFonts w:ascii="Times New Roman" w:eastAsia="Times New Roman" w:hAnsi="Times New Roman"/>
                <w:color w:val="000000"/>
                <w:sz w:val="18"/>
                <w:szCs w:val="18"/>
              </w:rPr>
            </w:pPr>
            <w:r w:rsidRPr="001C1150">
              <w:rPr>
                <w:rFonts w:ascii="Times New Roman" w:hAnsi="Times New Roman"/>
                <w:color w:val="000000"/>
                <w:sz w:val="18"/>
                <w:szCs w:val="18"/>
              </w:rPr>
              <w:t>Організація  культурних подій  та заходів ювілейних дат та подій</w:t>
            </w:r>
          </w:p>
        </w:tc>
        <w:tc>
          <w:tcPr>
            <w:tcW w:w="2948" w:type="dxa"/>
            <w:tcBorders>
              <w:left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napToGrid w:val="0"/>
                <w:sz w:val="18"/>
                <w:szCs w:val="18"/>
                <w:lang w:eastAsia="ru-RU"/>
              </w:rPr>
              <w:t>управління культури і мистецтв</w:t>
            </w:r>
          </w:p>
        </w:tc>
        <w:tc>
          <w:tcPr>
            <w:tcW w:w="4540" w:type="dxa"/>
            <w:tcBorders>
              <w:top w:val="single" w:sz="4" w:space="0" w:color="auto"/>
              <w:left w:val="single" w:sz="4" w:space="0" w:color="auto"/>
              <w:bottom w:val="single" w:sz="4" w:space="0" w:color="auto"/>
              <w:right w:val="single" w:sz="4" w:space="0" w:color="auto"/>
            </w:tcBorders>
          </w:tcPr>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Проведено заходи:</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xml:space="preserve">- до 207-ї річниці  від </w:t>
            </w:r>
            <w:proofErr w:type="spellStart"/>
            <w:r w:rsidRPr="001E00D9">
              <w:rPr>
                <w:rFonts w:ascii="Times New Roman" w:hAnsi="Times New Roman"/>
                <w:sz w:val="18"/>
                <w:szCs w:val="18"/>
              </w:rPr>
              <w:t>д.н.Т.Г.Шевченка</w:t>
            </w:r>
            <w:proofErr w:type="spellEnd"/>
            <w:r w:rsidRPr="001E00D9">
              <w:rPr>
                <w:rFonts w:ascii="Times New Roman" w:hAnsi="Times New Roman"/>
                <w:sz w:val="18"/>
                <w:szCs w:val="18"/>
              </w:rPr>
              <w:t>,</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xml:space="preserve">- до 150-річниці від </w:t>
            </w:r>
            <w:proofErr w:type="spellStart"/>
            <w:r w:rsidRPr="001E00D9">
              <w:rPr>
                <w:rFonts w:ascii="Times New Roman" w:hAnsi="Times New Roman"/>
                <w:sz w:val="18"/>
                <w:szCs w:val="18"/>
              </w:rPr>
              <w:t>д.н</w:t>
            </w:r>
            <w:proofErr w:type="spellEnd"/>
            <w:r w:rsidRPr="001E00D9">
              <w:rPr>
                <w:rFonts w:ascii="Times New Roman" w:hAnsi="Times New Roman"/>
                <w:sz w:val="18"/>
                <w:szCs w:val="18"/>
              </w:rPr>
              <w:t xml:space="preserve">. </w:t>
            </w:r>
            <w:proofErr w:type="spellStart"/>
            <w:r w:rsidRPr="001E00D9">
              <w:rPr>
                <w:rFonts w:ascii="Times New Roman" w:hAnsi="Times New Roman"/>
                <w:sz w:val="18"/>
                <w:szCs w:val="18"/>
              </w:rPr>
              <w:t>Л.Українки</w:t>
            </w:r>
            <w:proofErr w:type="spellEnd"/>
            <w:r w:rsidRPr="001E00D9">
              <w:rPr>
                <w:rFonts w:ascii="Times New Roman" w:hAnsi="Times New Roman"/>
                <w:sz w:val="18"/>
                <w:szCs w:val="18"/>
              </w:rPr>
              <w:t>,</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вшанування Герої Небесної Сотні,</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Парад вертепів «Нова радість стала»,</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Молитовний сніданок,</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lang w:val="ru-RU"/>
              </w:rPr>
            </w:pPr>
            <w:r w:rsidRPr="001E00D9">
              <w:rPr>
                <w:rFonts w:ascii="Times New Roman" w:hAnsi="Times New Roman"/>
                <w:sz w:val="18"/>
                <w:szCs w:val="18"/>
              </w:rPr>
              <w:t xml:space="preserve">- заходи до дня перепоховання </w:t>
            </w:r>
            <w:proofErr w:type="spellStart"/>
            <w:r w:rsidRPr="001E00D9">
              <w:rPr>
                <w:rFonts w:ascii="Times New Roman" w:hAnsi="Times New Roman"/>
                <w:sz w:val="18"/>
                <w:szCs w:val="18"/>
              </w:rPr>
              <w:t>Т.Г.Шевченка</w:t>
            </w:r>
            <w:proofErr w:type="spellEnd"/>
            <w:r w:rsidRPr="001E00D9">
              <w:rPr>
                <w:rFonts w:ascii="Times New Roman" w:hAnsi="Times New Roman"/>
                <w:sz w:val="18"/>
                <w:szCs w:val="18"/>
              </w:rPr>
              <w:t>,</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lang w:val="ru-RU"/>
              </w:rPr>
            </w:pPr>
            <w:r w:rsidRPr="001E00D9">
              <w:rPr>
                <w:rFonts w:ascii="Times New Roman" w:hAnsi="Times New Roman"/>
                <w:sz w:val="18"/>
                <w:szCs w:val="18"/>
                <w:lang w:val="ru-RU"/>
              </w:rPr>
              <w:t xml:space="preserve">- День </w:t>
            </w:r>
            <w:proofErr w:type="spellStart"/>
            <w:r w:rsidRPr="001E00D9">
              <w:rPr>
                <w:rFonts w:ascii="Times New Roman" w:hAnsi="Times New Roman"/>
                <w:sz w:val="18"/>
                <w:szCs w:val="18"/>
                <w:lang w:val="ru-RU"/>
              </w:rPr>
              <w:t>Матері</w:t>
            </w:r>
            <w:proofErr w:type="spellEnd"/>
            <w:r w:rsidRPr="001E00D9">
              <w:rPr>
                <w:rFonts w:ascii="Times New Roman" w:hAnsi="Times New Roman"/>
                <w:sz w:val="18"/>
                <w:szCs w:val="18"/>
                <w:lang w:val="ru-RU"/>
              </w:rPr>
              <w:t>,</w:t>
            </w:r>
          </w:p>
          <w:p w:rsidR="00436709" w:rsidRPr="001E00D9" w:rsidRDefault="00436709" w:rsidP="00436709">
            <w:pPr>
              <w:widowControl w:val="0"/>
              <w:tabs>
                <w:tab w:val="left" w:pos="851"/>
                <w:tab w:val="left" w:pos="1113"/>
              </w:tabs>
              <w:spacing w:after="0" w:line="240" w:lineRule="auto"/>
              <w:ind w:right="57"/>
              <w:jc w:val="both"/>
              <w:rPr>
                <w:rFonts w:ascii="Times New Roman" w:hAnsi="Times New Roman"/>
                <w:sz w:val="18"/>
                <w:szCs w:val="18"/>
              </w:rPr>
            </w:pPr>
            <w:r w:rsidRPr="001E00D9">
              <w:rPr>
                <w:rFonts w:ascii="Times New Roman" w:hAnsi="Times New Roman"/>
                <w:sz w:val="18"/>
                <w:szCs w:val="18"/>
              </w:rPr>
              <w:t>- заходи до дня Конституції України</w:t>
            </w:r>
          </w:p>
          <w:p w:rsidR="00436709" w:rsidRPr="001E5975" w:rsidRDefault="00436709" w:rsidP="00436709">
            <w:pPr>
              <w:widowControl w:val="0"/>
              <w:tabs>
                <w:tab w:val="left" w:pos="851"/>
                <w:tab w:val="left" w:pos="1113"/>
              </w:tabs>
              <w:spacing w:after="0" w:line="240" w:lineRule="auto"/>
              <w:ind w:right="57"/>
              <w:jc w:val="both"/>
              <w:rPr>
                <w:rFonts w:ascii="Times New Roman" w:hAnsi="Times New Roman"/>
                <w:sz w:val="18"/>
                <w:szCs w:val="18"/>
                <w:highlight w:val="yellow"/>
              </w:rPr>
            </w:pPr>
            <w:r w:rsidRPr="001E00D9">
              <w:rPr>
                <w:rFonts w:ascii="Times New Roman" w:hAnsi="Times New Roman"/>
                <w:sz w:val="18"/>
                <w:szCs w:val="18"/>
              </w:rPr>
              <w:t>Інші заходи були скасовані або обмежені у зв’язку з військовим станом.</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Щорічне проведення  460 культурно – масових заходів </w:t>
            </w:r>
          </w:p>
        </w:tc>
      </w:tr>
      <w:tr w:rsidR="00436709" w:rsidRPr="001C1150" w:rsidTr="00525441">
        <w:trPr>
          <w:gridAfter w:val="1"/>
          <w:wAfter w:w="8" w:type="dxa"/>
          <w:trHeight w:val="853"/>
          <w:jc w:val="center"/>
        </w:trPr>
        <w:tc>
          <w:tcPr>
            <w:tcW w:w="557" w:type="dxa"/>
            <w:tcBorders>
              <w:left w:val="single" w:sz="4" w:space="0" w:color="auto"/>
              <w:bottom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7</w:t>
            </w:r>
          </w:p>
        </w:tc>
        <w:tc>
          <w:tcPr>
            <w:tcW w:w="3861" w:type="dxa"/>
            <w:gridSpan w:val="2"/>
            <w:tcBorders>
              <w:left w:val="single" w:sz="4" w:space="0" w:color="auto"/>
              <w:bottom w:val="single" w:sz="4" w:space="0" w:color="auto"/>
              <w:right w:val="single" w:sz="4" w:space="0" w:color="auto"/>
            </w:tcBorders>
          </w:tcPr>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18"/>
                <w:szCs w:val="18"/>
              </w:rPr>
            </w:pPr>
            <w:r w:rsidRPr="001C1150">
              <w:rPr>
                <w:color w:val="000000"/>
                <w:sz w:val="18"/>
                <w:szCs w:val="18"/>
              </w:rPr>
              <w:t xml:space="preserve">Сприяння розвитку креативних індустрій </w:t>
            </w:r>
          </w:p>
        </w:tc>
        <w:tc>
          <w:tcPr>
            <w:tcW w:w="2948" w:type="dxa"/>
            <w:tcBorders>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snapToGrid w:val="0"/>
                <w:sz w:val="18"/>
                <w:szCs w:val="18"/>
                <w:lang w:eastAsia="ru-RU"/>
              </w:rPr>
            </w:pPr>
            <w:r w:rsidRPr="001C1150">
              <w:rPr>
                <w:rFonts w:ascii="Times New Roman" w:eastAsia="Times New Roman" w:hAnsi="Times New Roman"/>
                <w:snapToGrid w:val="0"/>
                <w:sz w:val="18"/>
                <w:szCs w:val="18"/>
                <w:lang w:eastAsia="ru-RU"/>
              </w:rPr>
              <w:t>управління культури і мистецтв,</w:t>
            </w:r>
            <w:r w:rsidRPr="00E67932">
              <w:rPr>
                <w:rFonts w:ascii="Times New Roman" w:eastAsia="Times New Roman" w:hAnsi="Times New Roman"/>
                <w:snapToGrid w:val="0"/>
                <w:sz w:val="18"/>
                <w:szCs w:val="18"/>
                <w:lang w:val="ru-RU" w:eastAsia="ru-RU"/>
              </w:rPr>
              <w:t xml:space="preserve"> </w:t>
            </w:r>
            <w:r w:rsidRPr="001C1150">
              <w:rPr>
                <w:rFonts w:ascii="Times New Roman" w:eastAsia="Times New Roman" w:hAnsi="Times New Roman"/>
                <w:snapToGrid w:val="0"/>
                <w:sz w:val="18"/>
                <w:szCs w:val="18"/>
                <w:lang w:eastAsia="ru-RU"/>
              </w:rPr>
              <w:t>мистецькі колективи</w:t>
            </w:r>
          </w:p>
        </w:tc>
        <w:tc>
          <w:tcPr>
            <w:tcW w:w="4540" w:type="dxa"/>
            <w:tcBorders>
              <w:top w:val="single" w:sz="4" w:space="0" w:color="auto"/>
              <w:left w:val="single" w:sz="4" w:space="0" w:color="auto"/>
              <w:bottom w:val="single" w:sz="4" w:space="0" w:color="auto"/>
              <w:right w:val="single" w:sz="4" w:space="0" w:color="auto"/>
            </w:tcBorders>
          </w:tcPr>
          <w:p w:rsidR="00436709" w:rsidRPr="009E2DBA" w:rsidRDefault="00436709" w:rsidP="00436709">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9E2DBA">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18"/>
                <w:szCs w:val="18"/>
              </w:rPr>
            </w:pPr>
            <w:r w:rsidRPr="001C1150">
              <w:rPr>
                <w:color w:val="000000"/>
                <w:sz w:val="18"/>
                <w:szCs w:val="18"/>
              </w:rPr>
              <w:t>Фестивалі та конкурси</w:t>
            </w:r>
          </w:p>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18"/>
                <w:szCs w:val="18"/>
              </w:rPr>
            </w:pPr>
            <w:r w:rsidRPr="001C1150">
              <w:rPr>
                <w:color w:val="000000"/>
                <w:sz w:val="18"/>
                <w:szCs w:val="18"/>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1C1150">
              <w:rPr>
                <w:color w:val="000000"/>
                <w:sz w:val="18"/>
                <w:szCs w:val="18"/>
              </w:rPr>
              <w:t>Старовецького</w:t>
            </w:r>
            <w:proofErr w:type="spellEnd"/>
            <w:r w:rsidRPr="001C1150">
              <w:rPr>
                <w:color w:val="000000"/>
                <w:sz w:val="18"/>
                <w:szCs w:val="18"/>
              </w:rPr>
              <w:t>, Тернопільські театральні вечори «</w:t>
            </w:r>
            <w:proofErr w:type="spellStart"/>
            <w:r w:rsidRPr="001C1150">
              <w:rPr>
                <w:color w:val="000000"/>
                <w:sz w:val="18"/>
                <w:szCs w:val="18"/>
              </w:rPr>
              <w:t>Дебют»,мистецького</w:t>
            </w:r>
            <w:proofErr w:type="spellEnd"/>
            <w:r w:rsidRPr="001C1150">
              <w:rPr>
                <w:color w:val="000000"/>
                <w:sz w:val="18"/>
                <w:szCs w:val="18"/>
              </w:rPr>
              <w:t xml:space="preserve"> фестивалю «Ї»</w:t>
            </w:r>
          </w:p>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18"/>
                <w:szCs w:val="18"/>
              </w:rPr>
            </w:pPr>
            <w:r w:rsidRPr="001C1150">
              <w:rPr>
                <w:color w:val="000000"/>
                <w:sz w:val="18"/>
                <w:szCs w:val="18"/>
              </w:rPr>
              <w:t>фестивалю – конкурсу української народної пісні «Соловейко»</w:t>
            </w:r>
          </w:p>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rPr>
            </w:pPr>
            <w:r w:rsidRPr="001C1150">
              <w:rPr>
                <w:color w:val="000000"/>
                <w:sz w:val="18"/>
                <w:szCs w:val="18"/>
              </w:rPr>
              <w:t>фестивалю – конкурсу сучасного та сюжетного танцю «Галицькі фрески</w:t>
            </w:r>
            <w:r w:rsidRPr="001C1150">
              <w:rPr>
                <w:color w:val="FF0000"/>
                <w:sz w:val="18"/>
                <w:szCs w:val="18"/>
              </w:rPr>
              <w:t>»</w:t>
            </w:r>
            <w:r w:rsidRPr="001C1150">
              <w:rPr>
                <w:sz w:val="18"/>
                <w:szCs w:val="18"/>
              </w:rPr>
              <w:t>.</w:t>
            </w:r>
          </w:p>
        </w:tc>
      </w:tr>
      <w:tr w:rsidR="00436709" w:rsidRPr="001C1150" w:rsidTr="00525441">
        <w:trPr>
          <w:gridAfter w:val="1"/>
          <w:wAfter w:w="8" w:type="dxa"/>
          <w:trHeight w:val="85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8</w:t>
            </w:r>
          </w:p>
        </w:tc>
        <w:tc>
          <w:tcPr>
            <w:tcW w:w="3861" w:type="dxa"/>
            <w:gridSpan w:val="2"/>
            <w:vMerge w:val="restart"/>
            <w:tcBorders>
              <w:left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jc w:val="both"/>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Популяризація та розвиток кінематографії та української книги</w:t>
            </w:r>
          </w:p>
          <w:p w:rsidR="00436709" w:rsidRPr="001C1150" w:rsidRDefault="00436709" w:rsidP="0043670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rPr>
            </w:pPr>
          </w:p>
        </w:tc>
        <w:tc>
          <w:tcPr>
            <w:tcW w:w="2948" w:type="dxa"/>
            <w:vMerge w:val="restart"/>
            <w:tcBorders>
              <w:left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snapToGrid w:val="0"/>
                <w:sz w:val="18"/>
                <w:szCs w:val="18"/>
                <w:lang w:eastAsia="ru-RU"/>
              </w:rPr>
            </w:pPr>
            <w:r w:rsidRPr="001C1150">
              <w:rPr>
                <w:rFonts w:ascii="Times New Roman" w:eastAsia="Times New Roman" w:hAnsi="Times New Roman"/>
                <w:snapToGrid w:val="0"/>
                <w:sz w:val="18"/>
                <w:szCs w:val="18"/>
                <w:lang w:eastAsia="ru-RU"/>
              </w:rPr>
              <w:t>управління культури і мистецтв</w:t>
            </w:r>
          </w:p>
          <w:p w:rsidR="00436709" w:rsidRPr="001C1150" w:rsidRDefault="00436709" w:rsidP="00436709">
            <w:pPr>
              <w:spacing w:before="100" w:beforeAutospacing="1" w:after="100" w:afterAutospacing="1" w:line="240" w:lineRule="auto"/>
              <w:rPr>
                <w:rFonts w:ascii="Times New Roman" w:eastAsia="Times New Roman" w:hAnsi="Times New Roman"/>
                <w:sz w:val="18"/>
                <w:szCs w:val="18"/>
                <w:lang w:eastAsia="uk-UA"/>
              </w:rPr>
            </w:pPr>
            <w:r w:rsidRPr="001C1150">
              <w:rPr>
                <w:rFonts w:ascii="Times New Roman" w:eastAsia="Times New Roman" w:hAnsi="Times New Roman"/>
                <w:sz w:val="18"/>
                <w:szCs w:val="18"/>
                <w:lang w:eastAsia="uk-UA"/>
              </w:rPr>
              <w:t xml:space="preserve">Комунальне підприємство «Тернопільська </w:t>
            </w:r>
            <w:proofErr w:type="spellStart"/>
            <w:r w:rsidRPr="001C1150">
              <w:rPr>
                <w:rFonts w:ascii="Times New Roman" w:eastAsia="Times New Roman" w:hAnsi="Times New Roman"/>
                <w:sz w:val="18"/>
                <w:szCs w:val="18"/>
                <w:lang w:eastAsia="uk-UA"/>
              </w:rPr>
              <w:t>кінокомісія</w:t>
            </w:r>
            <w:proofErr w:type="spellEnd"/>
            <w:r w:rsidRPr="001C1150">
              <w:rPr>
                <w:rFonts w:ascii="Times New Roman" w:eastAsia="Times New Roman" w:hAnsi="Times New Roman"/>
                <w:sz w:val="18"/>
                <w:szCs w:val="18"/>
                <w:lang w:eastAsia="uk-UA"/>
              </w:rPr>
              <w:t>»</w:t>
            </w:r>
          </w:p>
          <w:p w:rsidR="00436709" w:rsidRPr="001C1150" w:rsidRDefault="00436709" w:rsidP="00436709">
            <w:pPr>
              <w:spacing w:before="100" w:beforeAutospacing="1" w:after="100" w:afterAutospacing="1" w:line="240" w:lineRule="auto"/>
              <w:rPr>
                <w:rFonts w:ascii="Times New Roman" w:eastAsia="Times New Roman" w:hAnsi="Times New Roman"/>
                <w:snapToGrid w:val="0"/>
                <w:sz w:val="18"/>
                <w:szCs w:val="18"/>
                <w:lang w:eastAsia="ru-RU"/>
              </w:rPr>
            </w:pPr>
            <w:r w:rsidRPr="001C1150">
              <w:rPr>
                <w:rFonts w:ascii="Times New Roman" w:hAnsi="Times New Roman"/>
                <w:snapToGrid w:val="0"/>
                <w:sz w:val="18"/>
                <w:szCs w:val="18"/>
                <w:lang w:eastAsia="uk-UA"/>
              </w:rPr>
              <w:t xml:space="preserve"> Централізована бібліотечна система</w:t>
            </w:r>
          </w:p>
        </w:tc>
        <w:tc>
          <w:tcPr>
            <w:tcW w:w="4540" w:type="dxa"/>
            <w:tcBorders>
              <w:top w:val="single" w:sz="4" w:space="0" w:color="auto"/>
              <w:left w:val="single" w:sz="4" w:space="0" w:color="auto"/>
              <w:bottom w:val="single" w:sz="4" w:space="0" w:color="auto"/>
              <w:right w:val="single" w:sz="4" w:space="0" w:color="auto"/>
            </w:tcBorders>
          </w:tcPr>
          <w:p w:rsidR="00436709" w:rsidRPr="009E2DBA" w:rsidRDefault="00436709" w:rsidP="00436709">
            <w:pPr>
              <w:widowControl w:val="0"/>
              <w:tabs>
                <w:tab w:val="left" w:pos="851"/>
                <w:tab w:val="left" w:pos="1113"/>
              </w:tabs>
              <w:spacing w:after="0" w:line="240" w:lineRule="auto"/>
              <w:ind w:right="57"/>
              <w:jc w:val="both"/>
              <w:rPr>
                <w:rFonts w:ascii="Times New Roman" w:eastAsia="Times New Roman" w:hAnsi="Times New Roman"/>
                <w:sz w:val="18"/>
                <w:szCs w:val="18"/>
                <w:lang w:eastAsia="uk-UA" w:bidi="uk-UA"/>
              </w:rPr>
            </w:pPr>
            <w:r w:rsidRPr="009E2DBA">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napToGrid w:val="0"/>
                <w:sz w:val="18"/>
                <w:szCs w:val="18"/>
              </w:rPr>
            </w:pPr>
            <w:r w:rsidRPr="001C1150">
              <w:rPr>
                <w:rFonts w:ascii="Times New Roman" w:hAnsi="Times New Roman"/>
                <w:snapToGrid w:val="0"/>
                <w:sz w:val="18"/>
                <w:szCs w:val="18"/>
              </w:rPr>
              <w:t>Проведення близько 30-ти показів</w:t>
            </w:r>
            <w:r w:rsidRPr="001C1150">
              <w:rPr>
                <w:rFonts w:ascii="Times New Roman" w:hAnsi="Times New Roman"/>
                <w:sz w:val="18"/>
                <w:szCs w:val="18"/>
              </w:rPr>
              <w:t xml:space="preserve"> українських стрічок</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napToGrid w:val="0"/>
                <w:sz w:val="18"/>
                <w:szCs w:val="18"/>
              </w:rPr>
              <w:t xml:space="preserve"> Проведення 12 кінолекторіїв</w:t>
            </w:r>
            <w:r w:rsidRPr="001C1150">
              <w:rPr>
                <w:rFonts w:ascii="Times New Roman" w:hAnsi="Times New Roman"/>
                <w:sz w:val="18"/>
                <w:szCs w:val="18"/>
              </w:rPr>
              <w:t xml:space="preserve"> з популяризації українських та зарубіжних фільмів </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Проведення</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Всеукраїнського форуму «</w:t>
            </w:r>
            <w:proofErr w:type="spellStart"/>
            <w:r w:rsidRPr="001C1150">
              <w:rPr>
                <w:rFonts w:ascii="Times New Roman" w:hAnsi="Times New Roman"/>
                <w:sz w:val="18"/>
                <w:szCs w:val="18"/>
              </w:rPr>
              <w:t>КіноХвиля</w:t>
            </w:r>
            <w:proofErr w:type="spellEnd"/>
            <w:r w:rsidRPr="001C1150">
              <w:rPr>
                <w:rFonts w:ascii="Times New Roman" w:hAnsi="Times New Roman"/>
                <w:sz w:val="18"/>
                <w:szCs w:val="18"/>
              </w:rPr>
              <w:t>»</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Всеукраїнського дитячого кінофестивалю «</w:t>
            </w:r>
            <w:proofErr w:type="spellStart"/>
            <w:r w:rsidRPr="001C1150">
              <w:rPr>
                <w:rFonts w:ascii="Times New Roman" w:hAnsi="Times New Roman"/>
                <w:sz w:val="18"/>
                <w:szCs w:val="18"/>
              </w:rPr>
              <w:t>КіноХвилька</w:t>
            </w:r>
            <w:proofErr w:type="spellEnd"/>
            <w:r w:rsidRPr="001C1150">
              <w:rPr>
                <w:rFonts w:ascii="Times New Roman" w:hAnsi="Times New Roman"/>
                <w:sz w:val="18"/>
                <w:szCs w:val="18"/>
              </w:rPr>
              <w:t>»</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Підтримка видавничої справи</w:t>
            </w:r>
          </w:p>
        </w:tc>
      </w:tr>
      <w:tr w:rsidR="00436709" w:rsidRPr="001C1150" w:rsidTr="00525441">
        <w:trPr>
          <w:gridAfter w:val="1"/>
          <w:wAfter w:w="8" w:type="dxa"/>
          <w:trHeight w:val="553"/>
          <w:jc w:val="center"/>
        </w:trPr>
        <w:tc>
          <w:tcPr>
            <w:tcW w:w="557" w:type="dxa"/>
            <w:vMerge/>
            <w:tcBorders>
              <w:left w:val="single" w:sz="4" w:space="0" w:color="auto"/>
              <w:bottom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Borders>
              <w:left w:val="single" w:sz="4" w:space="0" w:color="auto"/>
              <w:bottom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jc w:val="both"/>
              <w:rPr>
                <w:rFonts w:ascii="Times New Roman" w:eastAsia="Times New Roman" w:hAnsi="Times New Roman"/>
                <w:sz w:val="18"/>
                <w:szCs w:val="18"/>
                <w:lang w:eastAsia="ru-RU"/>
              </w:rPr>
            </w:pPr>
          </w:p>
        </w:tc>
        <w:tc>
          <w:tcPr>
            <w:tcW w:w="2948" w:type="dxa"/>
            <w:vMerge/>
            <w:tcBorders>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snapToGrid w:val="0"/>
                <w:sz w:val="18"/>
                <w:szCs w:val="18"/>
                <w:lang w:eastAsia="ru-RU"/>
              </w:rPr>
            </w:pPr>
          </w:p>
        </w:tc>
        <w:tc>
          <w:tcPr>
            <w:tcW w:w="4540" w:type="dxa"/>
            <w:tcBorders>
              <w:top w:val="single" w:sz="4" w:space="0" w:color="auto"/>
              <w:left w:val="single" w:sz="4" w:space="0" w:color="auto"/>
              <w:bottom w:val="single" w:sz="4" w:space="0" w:color="auto"/>
              <w:right w:val="single" w:sz="4" w:space="0" w:color="auto"/>
            </w:tcBorders>
          </w:tcPr>
          <w:p w:rsidR="00436709" w:rsidRPr="009E2DBA" w:rsidRDefault="00436709" w:rsidP="0050612A">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9E2DBA">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napToGrid w:val="0"/>
                <w:sz w:val="18"/>
                <w:szCs w:val="18"/>
              </w:rPr>
            </w:pPr>
            <w:r w:rsidRPr="001C1150">
              <w:rPr>
                <w:rFonts w:ascii="Times New Roman" w:hAnsi="Times New Roman"/>
                <w:snapToGrid w:val="0"/>
                <w:sz w:val="18"/>
                <w:szCs w:val="18"/>
              </w:rPr>
              <w:t xml:space="preserve">Розширення мережі кінозалів ,в тому числі кінозал в селі </w:t>
            </w:r>
            <w:proofErr w:type="spellStart"/>
            <w:r w:rsidRPr="001C1150">
              <w:rPr>
                <w:rFonts w:ascii="Times New Roman" w:hAnsi="Times New Roman"/>
                <w:snapToGrid w:val="0"/>
                <w:sz w:val="18"/>
                <w:szCs w:val="18"/>
              </w:rPr>
              <w:t>Чернихів</w:t>
            </w:r>
            <w:proofErr w:type="spellEnd"/>
          </w:p>
        </w:tc>
      </w:tr>
      <w:tr w:rsidR="00436709" w:rsidRPr="001C1150" w:rsidTr="00525441">
        <w:trPr>
          <w:gridAfter w:val="1"/>
          <w:wAfter w:w="8" w:type="dxa"/>
          <w:trHeight w:val="853"/>
          <w:jc w:val="center"/>
        </w:trPr>
        <w:tc>
          <w:tcPr>
            <w:tcW w:w="557" w:type="dxa"/>
            <w:tcBorders>
              <w:left w:val="single" w:sz="4" w:space="0" w:color="auto"/>
              <w:bottom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9</w:t>
            </w:r>
          </w:p>
        </w:tc>
        <w:tc>
          <w:tcPr>
            <w:tcW w:w="3861" w:type="dxa"/>
            <w:gridSpan w:val="2"/>
            <w:tcBorders>
              <w:left w:val="single" w:sz="4" w:space="0" w:color="auto"/>
              <w:bottom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ind w:firstLine="112"/>
              <w:rPr>
                <w:rFonts w:ascii="Times New Roman" w:hAnsi="Times New Roman"/>
                <w:color w:val="FF0000"/>
                <w:sz w:val="18"/>
                <w:szCs w:val="18"/>
              </w:rPr>
            </w:pPr>
            <w:r w:rsidRPr="001C1150">
              <w:rPr>
                <w:rFonts w:ascii="Times New Roman" w:hAnsi="Times New Roman"/>
                <w:sz w:val="18"/>
                <w:szCs w:val="18"/>
              </w:rPr>
              <w:t>Розвиток</w:t>
            </w:r>
            <w:r w:rsidRPr="001C1150">
              <w:rPr>
                <w:rStyle w:val="afffd"/>
                <w:rFonts w:ascii="Times New Roman" w:hAnsi="Times New Roman"/>
                <w:i w:val="0"/>
                <w:sz w:val="18"/>
                <w:szCs w:val="18"/>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2948" w:type="dxa"/>
            <w:tcBorders>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snapToGrid w:val="0"/>
                <w:color w:val="000000"/>
                <w:sz w:val="18"/>
                <w:szCs w:val="18"/>
                <w:lang w:eastAsia="ru-RU"/>
              </w:rPr>
              <w:t>управління культури і мистецтв</w:t>
            </w:r>
          </w:p>
        </w:tc>
        <w:tc>
          <w:tcPr>
            <w:tcW w:w="4540" w:type="dxa"/>
            <w:tcBorders>
              <w:top w:val="single" w:sz="4" w:space="0" w:color="auto"/>
              <w:left w:val="single" w:sz="4" w:space="0" w:color="auto"/>
              <w:bottom w:val="single" w:sz="4" w:space="0" w:color="auto"/>
              <w:right w:val="single" w:sz="4" w:space="0" w:color="auto"/>
            </w:tcBorders>
          </w:tcPr>
          <w:p w:rsidR="00436709" w:rsidRPr="009E2DBA" w:rsidRDefault="00436709" w:rsidP="0050612A">
            <w:pPr>
              <w:widowControl w:val="0"/>
              <w:tabs>
                <w:tab w:val="left" w:pos="851"/>
                <w:tab w:val="left" w:pos="1113"/>
              </w:tabs>
              <w:spacing w:after="0" w:line="240" w:lineRule="auto"/>
              <w:ind w:right="57"/>
              <w:rPr>
                <w:rFonts w:ascii="Times New Roman" w:eastAsia="Times New Roman" w:hAnsi="Times New Roman"/>
                <w:color w:val="000000"/>
                <w:sz w:val="18"/>
                <w:szCs w:val="18"/>
                <w:lang w:eastAsia="uk-UA" w:bidi="uk-UA"/>
              </w:rPr>
            </w:pPr>
            <w:r w:rsidRPr="009E2DBA">
              <w:rPr>
                <w:rFonts w:ascii="Times New Roman" w:eastAsia="Times New Roman" w:hAnsi="Times New Roman"/>
                <w:color w:val="000000"/>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widowControl w:val="0"/>
              <w:spacing w:after="0" w:line="240" w:lineRule="auto"/>
              <w:ind w:right="300"/>
              <w:jc w:val="both"/>
              <w:rPr>
                <w:rFonts w:ascii="Times New Roman" w:hAnsi="Times New Roman"/>
                <w:color w:val="000000"/>
                <w:sz w:val="18"/>
                <w:szCs w:val="18"/>
              </w:rPr>
            </w:pPr>
            <w:r w:rsidRPr="001C1150">
              <w:rPr>
                <w:rFonts w:ascii="Times New Roman" w:hAnsi="Times New Roman"/>
                <w:color w:val="000000"/>
                <w:sz w:val="18"/>
                <w:szCs w:val="18"/>
              </w:rPr>
              <w:t xml:space="preserve">Реалізація не менше 2 грантових проектів щорічно  </w:t>
            </w:r>
          </w:p>
        </w:tc>
      </w:tr>
      <w:tr w:rsidR="00436709" w:rsidRPr="001C1150" w:rsidTr="00525441">
        <w:trPr>
          <w:gridAfter w:val="1"/>
          <w:wAfter w:w="8" w:type="dxa"/>
          <w:trHeight w:val="853"/>
          <w:jc w:val="center"/>
        </w:trPr>
        <w:tc>
          <w:tcPr>
            <w:tcW w:w="557" w:type="dxa"/>
            <w:tcBorders>
              <w:left w:val="single" w:sz="4" w:space="0" w:color="auto"/>
              <w:bottom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10</w:t>
            </w:r>
          </w:p>
        </w:tc>
        <w:tc>
          <w:tcPr>
            <w:tcW w:w="3861" w:type="dxa"/>
            <w:gridSpan w:val="2"/>
            <w:tcBorders>
              <w:left w:val="single" w:sz="4" w:space="0" w:color="auto"/>
              <w:bottom w:val="single" w:sz="4" w:space="0" w:color="auto"/>
              <w:right w:val="single" w:sz="4" w:space="0" w:color="auto"/>
            </w:tcBorders>
          </w:tcPr>
          <w:p w:rsidR="00436709" w:rsidRPr="001C1150" w:rsidRDefault="00436709" w:rsidP="00436709">
            <w:pPr>
              <w:widowControl w:val="0"/>
              <w:tabs>
                <w:tab w:val="left" w:pos="851"/>
              </w:tabs>
              <w:autoSpaceDE w:val="0"/>
              <w:autoSpaceDN w:val="0"/>
              <w:spacing w:after="0" w:line="240" w:lineRule="auto"/>
              <w:jc w:val="both"/>
              <w:rPr>
                <w:rFonts w:ascii="Times New Roman" w:hAnsi="Times New Roman"/>
                <w:sz w:val="18"/>
                <w:szCs w:val="18"/>
              </w:rPr>
            </w:pPr>
            <w:r w:rsidRPr="001C1150">
              <w:rPr>
                <w:rFonts w:ascii="Times New Roman" w:hAnsi="Times New Roman"/>
                <w:sz w:val="18"/>
                <w:szCs w:val="18"/>
              </w:rPr>
              <w:t xml:space="preserve">Реставрація </w:t>
            </w:r>
            <w:r w:rsidRPr="001C1150">
              <w:rPr>
                <w:rFonts w:ascii="Times New Roman" w:eastAsia="Times New Roman" w:hAnsi="Times New Roman"/>
                <w:bCs/>
                <w:position w:val="-1"/>
                <w:sz w:val="18"/>
                <w:szCs w:val="18"/>
                <w:lang w:eastAsia="ru-RU"/>
              </w:rPr>
              <w:t xml:space="preserve"> об’єктів</w:t>
            </w:r>
            <w:r w:rsidRPr="001C1150">
              <w:rPr>
                <w:rFonts w:ascii="Times New Roman" w:hAnsi="Times New Roman"/>
                <w:sz w:val="18"/>
                <w:szCs w:val="18"/>
              </w:rPr>
              <w:t xml:space="preserve"> культурної спадщини</w:t>
            </w:r>
            <w:r>
              <w:rPr>
                <w:rFonts w:ascii="Times New Roman" w:hAnsi="Times New Roman"/>
                <w:sz w:val="18"/>
                <w:szCs w:val="18"/>
              </w:rPr>
              <w:t xml:space="preserve"> </w:t>
            </w:r>
            <w:r w:rsidRPr="001C1150">
              <w:rPr>
                <w:rFonts w:ascii="Times New Roman" w:hAnsi="Times New Roman"/>
                <w:sz w:val="18"/>
                <w:szCs w:val="18"/>
              </w:rPr>
              <w:t>і культових споруд</w:t>
            </w:r>
          </w:p>
          <w:p w:rsidR="00436709" w:rsidRPr="001C1150" w:rsidRDefault="00436709" w:rsidP="00436709">
            <w:pPr>
              <w:tabs>
                <w:tab w:val="left" w:pos="7320"/>
              </w:tabs>
              <w:spacing w:after="0" w:line="240" w:lineRule="auto"/>
              <w:rPr>
                <w:rFonts w:ascii="Times New Roman" w:eastAsia="Times New Roman" w:hAnsi="Times New Roman"/>
                <w:color w:val="FF0000"/>
                <w:sz w:val="18"/>
                <w:szCs w:val="18"/>
                <w:lang w:eastAsia="ru-RU"/>
              </w:rPr>
            </w:pPr>
          </w:p>
        </w:tc>
        <w:tc>
          <w:tcPr>
            <w:tcW w:w="2948" w:type="dxa"/>
            <w:tcBorders>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napToGrid w:val="0"/>
                <w:color w:val="000000"/>
                <w:sz w:val="18"/>
                <w:szCs w:val="18"/>
                <w:lang w:eastAsia="ru-RU"/>
              </w:rPr>
              <w:t>Управління культури і мистецтв</w:t>
            </w:r>
          </w:p>
        </w:tc>
        <w:tc>
          <w:tcPr>
            <w:tcW w:w="4540" w:type="dxa"/>
            <w:tcBorders>
              <w:top w:val="single" w:sz="4" w:space="0" w:color="auto"/>
              <w:left w:val="single" w:sz="4" w:space="0" w:color="auto"/>
              <w:bottom w:val="single" w:sz="4" w:space="0" w:color="auto"/>
              <w:right w:val="single" w:sz="4" w:space="0" w:color="auto"/>
            </w:tcBorders>
          </w:tcPr>
          <w:p w:rsidR="00436709" w:rsidRPr="009E2DBA" w:rsidRDefault="00436709" w:rsidP="0050612A">
            <w:pPr>
              <w:widowControl w:val="0"/>
              <w:tabs>
                <w:tab w:val="left" w:pos="851"/>
                <w:tab w:val="left" w:pos="1113"/>
              </w:tabs>
              <w:spacing w:after="0" w:line="240" w:lineRule="auto"/>
              <w:ind w:right="57"/>
              <w:rPr>
                <w:rFonts w:ascii="Times New Roman" w:eastAsia="Times New Roman" w:hAnsi="Times New Roman"/>
                <w:sz w:val="18"/>
                <w:szCs w:val="18"/>
                <w:lang w:eastAsia="uk-UA" w:bidi="uk-UA"/>
              </w:rPr>
            </w:pPr>
            <w:r w:rsidRPr="009E2DBA">
              <w:rPr>
                <w:rFonts w:ascii="Times New Roman" w:eastAsia="Times New Roman" w:hAnsi="Times New Roman"/>
                <w:sz w:val="18"/>
                <w:szCs w:val="18"/>
                <w:lang w:eastAsia="uk-UA" w:bidi="uk-UA"/>
              </w:rPr>
              <w:t>-</w:t>
            </w:r>
          </w:p>
        </w:tc>
        <w:tc>
          <w:tcPr>
            <w:tcW w:w="3844" w:type="dxa"/>
            <w:gridSpan w:val="2"/>
            <w:tcBorders>
              <w:left w:val="single" w:sz="4" w:space="0" w:color="auto"/>
              <w:right w:val="single" w:sz="4" w:space="0" w:color="auto"/>
            </w:tcBorders>
          </w:tcPr>
          <w:p w:rsidR="00436709" w:rsidRPr="001C1150" w:rsidRDefault="00436709" w:rsidP="00436709">
            <w:pPr>
              <w:widowControl w:val="0"/>
              <w:tabs>
                <w:tab w:val="left" w:pos="851"/>
              </w:tabs>
              <w:spacing w:after="0" w:line="240" w:lineRule="auto"/>
              <w:rPr>
                <w:rFonts w:ascii="Times New Roman" w:hAnsi="Times New Roman"/>
                <w:sz w:val="18"/>
                <w:szCs w:val="18"/>
              </w:rPr>
            </w:pPr>
            <w:r w:rsidRPr="001C1150">
              <w:rPr>
                <w:rFonts w:ascii="Times New Roman" w:hAnsi="Times New Roman"/>
                <w:sz w:val="18"/>
                <w:szCs w:val="18"/>
              </w:rPr>
              <w:t xml:space="preserve">Проведення реставраційно-відновлювальних робіт </w:t>
            </w:r>
          </w:p>
          <w:p w:rsidR="00436709" w:rsidRPr="001C1150" w:rsidRDefault="00436709" w:rsidP="00436709">
            <w:pPr>
              <w:widowControl w:val="0"/>
              <w:tabs>
                <w:tab w:val="left" w:pos="851"/>
              </w:tabs>
              <w:spacing w:after="0" w:line="240" w:lineRule="auto"/>
              <w:rPr>
                <w:rFonts w:ascii="Times New Roman" w:hAnsi="Times New Roman"/>
                <w:sz w:val="18"/>
                <w:szCs w:val="18"/>
              </w:rPr>
            </w:pPr>
            <w:r w:rsidRPr="001C1150">
              <w:rPr>
                <w:rFonts w:ascii="Times New Roman" w:hAnsi="Times New Roman"/>
                <w:sz w:val="18"/>
                <w:szCs w:val="18"/>
              </w:rPr>
              <w:t xml:space="preserve">Храм </w:t>
            </w:r>
            <w:proofErr w:type="spellStart"/>
            <w:r w:rsidRPr="001C1150">
              <w:rPr>
                <w:rFonts w:ascii="Times New Roman" w:hAnsi="Times New Roman"/>
                <w:sz w:val="18"/>
                <w:szCs w:val="18"/>
              </w:rPr>
              <w:t>Рідздва</w:t>
            </w:r>
            <w:proofErr w:type="spellEnd"/>
            <w:r w:rsidRPr="001C1150">
              <w:rPr>
                <w:rFonts w:ascii="Times New Roman" w:hAnsi="Times New Roman"/>
                <w:sz w:val="18"/>
                <w:szCs w:val="18"/>
              </w:rPr>
              <w:t xml:space="preserve"> Христового</w:t>
            </w:r>
          </w:p>
          <w:p w:rsidR="00436709" w:rsidRPr="001C1150" w:rsidRDefault="00436709" w:rsidP="00436709">
            <w:pPr>
              <w:widowControl w:val="0"/>
              <w:tabs>
                <w:tab w:val="left" w:pos="851"/>
              </w:tabs>
              <w:spacing w:after="0" w:line="240" w:lineRule="auto"/>
              <w:rPr>
                <w:rFonts w:ascii="Times New Roman" w:hAnsi="Times New Roman"/>
                <w:sz w:val="18"/>
                <w:szCs w:val="18"/>
              </w:rPr>
            </w:pPr>
            <w:proofErr w:type="spellStart"/>
            <w:r w:rsidRPr="001C1150">
              <w:rPr>
                <w:rFonts w:ascii="Times New Roman" w:hAnsi="Times New Roman"/>
                <w:sz w:val="18"/>
                <w:szCs w:val="18"/>
              </w:rPr>
              <w:t>Архикатедральний</w:t>
            </w:r>
            <w:proofErr w:type="spellEnd"/>
            <w:r w:rsidRPr="001C1150">
              <w:rPr>
                <w:rFonts w:ascii="Times New Roman" w:hAnsi="Times New Roman"/>
                <w:sz w:val="18"/>
                <w:szCs w:val="18"/>
              </w:rPr>
              <w:t xml:space="preserve"> собор</w:t>
            </w:r>
          </w:p>
          <w:p w:rsidR="00436709" w:rsidRPr="001C1150" w:rsidRDefault="00436709" w:rsidP="00436709">
            <w:pPr>
              <w:tabs>
                <w:tab w:val="left" w:pos="1519"/>
              </w:tabs>
              <w:spacing w:after="0" w:line="240" w:lineRule="auto"/>
              <w:ind w:right="139"/>
              <w:rPr>
                <w:rFonts w:ascii="Times New Roman" w:hAnsi="Times New Roman"/>
                <w:color w:val="000000"/>
                <w:sz w:val="18"/>
                <w:szCs w:val="18"/>
              </w:rPr>
            </w:pPr>
            <w:r w:rsidRPr="001C1150">
              <w:rPr>
                <w:rFonts w:ascii="Times New Roman" w:hAnsi="Times New Roman"/>
                <w:color w:val="000000"/>
                <w:sz w:val="18"/>
                <w:szCs w:val="18"/>
              </w:rPr>
              <w:t xml:space="preserve">Будівлі Старого замку(підсилення </w:t>
            </w:r>
            <w:proofErr w:type="spellStart"/>
            <w:r w:rsidRPr="001C1150">
              <w:rPr>
                <w:rFonts w:ascii="Times New Roman" w:hAnsi="Times New Roman"/>
                <w:color w:val="000000"/>
                <w:sz w:val="18"/>
                <w:szCs w:val="18"/>
              </w:rPr>
              <w:t>фудаменту</w:t>
            </w:r>
            <w:proofErr w:type="spellEnd"/>
            <w:r w:rsidRPr="001C1150">
              <w:rPr>
                <w:rFonts w:ascii="Times New Roman" w:hAnsi="Times New Roman"/>
                <w:color w:val="000000"/>
                <w:sz w:val="18"/>
                <w:szCs w:val="18"/>
              </w:rPr>
              <w:t xml:space="preserve"> та стін)</w:t>
            </w:r>
          </w:p>
          <w:p w:rsidR="00436709" w:rsidRPr="001C1150" w:rsidRDefault="00436709" w:rsidP="00436709">
            <w:pPr>
              <w:tabs>
                <w:tab w:val="left" w:pos="1519"/>
              </w:tabs>
              <w:spacing w:after="0" w:line="240" w:lineRule="auto"/>
              <w:ind w:right="139"/>
              <w:rPr>
                <w:rFonts w:ascii="Times New Roman" w:hAnsi="Times New Roman"/>
                <w:color w:val="000000"/>
                <w:sz w:val="18"/>
                <w:szCs w:val="18"/>
              </w:rPr>
            </w:pPr>
            <w:r w:rsidRPr="001C1150">
              <w:rPr>
                <w:rFonts w:ascii="Times New Roman" w:hAnsi="Times New Roman"/>
                <w:color w:val="000000"/>
                <w:sz w:val="18"/>
                <w:szCs w:val="18"/>
              </w:rPr>
              <w:t>церква Успіння Пресвятої Богородиці</w:t>
            </w:r>
          </w:p>
        </w:tc>
      </w:tr>
      <w:tr w:rsidR="00436709" w:rsidRPr="001C1150" w:rsidTr="00DC711D">
        <w:trPr>
          <w:gridAfter w:val="1"/>
          <w:wAfter w:w="8" w:type="dxa"/>
          <w:trHeight w:val="259"/>
          <w:jc w:val="center"/>
        </w:trPr>
        <w:tc>
          <w:tcPr>
            <w:tcW w:w="15750" w:type="dxa"/>
            <w:gridSpan w:val="7"/>
            <w:tcBorders>
              <w:left w:val="single" w:sz="4" w:space="0" w:color="auto"/>
              <w:right w:val="single" w:sz="4" w:space="0" w:color="auto"/>
            </w:tcBorders>
          </w:tcPr>
          <w:p w:rsidR="00436709" w:rsidRPr="002D01A7" w:rsidRDefault="00436709" w:rsidP="00436709">
            <w:pPr>
              <w:shd w:val="clear" w:color="auto" w:fill="FFFFFF"/>
              <w:tabs>
                <w:tab w:val="left" w:pos="284"/>
              </w:tabs>
              <w:spacing w:after="0" w:line="240" w:lineRule="auto"/>
              <w:ind w:left="360"/>
              <w:jc w:val="center"/>
              <w:rPr>
                <w:rFonts w:ascii="Times New Roman" w:hAnsi="Times New Roman"/>
                <w:sz w:val="18"/>
                <w:szCs w:val="18"/>
              </w:rPr>
            </w:pPr>
            <w:r w:rsidRPr="002D01A7">
              <w:rPr>
                <w:rFonts w:ascii="Times New Roman" w:hAnsi="Times New Roman"/>
                <w:b/>
                <w:spacing w:val="-6"/>
                <w:sz w:val="18"/>
                <w:szCs w:val="18"/>
              </w:rPr>
              <w:t>3.6. Ринок праці та доходи</w:t>
            </w:r>
          </w:p>
        </w:tc>
      </w:tr>
      <w:tr w:rsidR="00436709" w:rsidRPr="001C1150" w:rsidTr="00DC711D">
        <w:trPr>
          <w:gridAfter w:val="1"/>
          <w:wAfter w:w="8" w:type="dxa"/>
          <w:trHeight w:val="471"/>
          <w:jc w:val="center"/>
        </w:trPr>
        <w:tc>
          <w:tcPr>
            <w:tcW w:w="15750" w:type="dxa"/>
            <w:gridSpan w:val="7"/>
            <w:tcBorders>
              <w:left w:val="single" w:sz="4" w:space="0" w:color="auto"/>
              <w:right w:val="single" w:sz="4" w:space="0" w:color="auto"/>
            </w:tcBorders>
          </w:tcPr>
          <w:p w:rsidR="00436709" w:rsidRPr="002D01A7" w:rsidRDefault="00436709" w:rsidP="00436709">
            <w:pPr>
              <w:autoSpaceDE w:val="0"/>
              <w:autoSpaceDN w:val="0"/>
              <w:adjustRightInd w:val="0"/>
              <w:spacing w:after="0" w:line="298" w:lineRule="exact"/>
              <w:ind w:firstLine="557"/>
              <w:jc w:val="center"/>
              <w:rPr>
                <w:rFonts w:ascii="Times New Roman" w:hAnsi="Times New Roman"/>
                <w:b/>
                <w:spacing w:val="-6"/>
                <w:sz w:val="18"/>
                <w:szCs w:val="18"/>
              </w:rPr>
            </w:pPr>
            <w:r w:rsidRPr="002D01A7">
              <w:rPr>
                <w:rFonts w:ascii="Times New Roman" w:hAnsi="Times New Roman"/>
                <w:b/>
                <w:bCs/>
                <w:sz w:val="18"/>
                <w:szCs w:val="18"/>
                <w:lang w:eastAsia="uk-UA"/>
              </w:rPr>
              <w:t>Громада-де активно створюються та забезпечуються професійними кадрами робочі місця.</w:t>
            </w:r>
          </w:p>
        </w:tc>
      </w:tr>
      <w:tr w:rsidR="00436709" w:rsidRPr="001C1150" w:rsidTr="00EF61E1">
        <w:trPr>
          <w:gridAfter w:val="1"/>
          <w:wAfter w:w="8" w:type="dxa"/>
          <w:trHeight w:val="60"/>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tcBorders>
              <w:top w:val="single" w:sz="4" w:space="0" w:color="000000"/>
              <w:left w:val="single" w:sz="4" w:space="0" w:color="000000"/>
              <w:right w:val="nil"/>
            </w:tcBorders>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sz w:val="18"/>
                <w:szCs w:val="18"/>
              </w:rPr>
              <w:t>Підвищення рівня зайнятості мешканців громади</w:t>
            </w:r>
          </w:p>
        </w:tc>
        <w:tc>
          <w:tcPr>
            <w:tcW w:w="2948" w:type="dxa"/>
            <w:tcBorders>
              <w:top w:val="single" w:sz="4" w:space="0" w:color="000000"/>
              <w:left w:val="single" w:sz="4" w:space="0" w:color="000000"/>
              <w:right w:val="single" w:sz="4" w:space="0" w:color="000000"/>
            </w:tcBorders>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Тернопільський міськрайонний центр зайнятості, вищі та професійні навчальні заклади, </w:t>
            </w:r>
            <w:proofErr w:type="spellStart"/>
            <w:r w:rsidRPr="001C1150">
              <w:rPr>
                <w:rFonts w:ascii="Times New Roman" w:hAnsi="Times New Roman"/>
                <w:color w:val="000000"/>
                <w:sz w:val="18"/>
                <w:szCs w:val="18"/>
              </w:rPr>
              <w:t>суб»єкти</w:t>
            </w:r>
            <w:proofErr w:type="spellEnd"/>
            <w:r w:rsidRPr="001C1150">
              <w:rPr>
                <w:rFonts w:ascii="Times New Roman" w:hAnsi="Times New Roman"/>
                <w:color w:val="000000"/>
                <w:sz w:val="18"/>
                <w:szCs w:val="18"/>
              </w:rPr>
              <w:t xml:space="preserve"> господарювання, комунальні підприємства</w:t>
            </w:r>
          </w:p>
        </w:tc>
        <w:tc>
          <w:tcPr>
            <w:tcW w:w="4540" w:type="dxa"/>
            <w:tcBorders>
              <w:top w:val="single" w:sz="4" w:space="0" w:color="000000"/>
              <w:left w:val="single" w:sz="4" w:space="0" w:color="000000"/>
              <w:right w:val="nil"/>
            </w:tcBorders>
          </w:tcPr>
          <w:p w:rsidR="00436709" w:rsidRPr="00870D9E" w:rsidRDefault="00436709" w:rsidP="00436709">
            <w:pPr>
              <w:spacing w:after="160" w:line="240" w:lineRule="auto"/>
              <w:rPr>
                <w:rFonts w:ascii="Times New Roman" w:eastAsiaTheme="minorHAnsi" w:hAnsi="Times New Roman"/>
                <w:sz w:val="18"/>
                <w:szCs w:val="18"/>
              </w:rPr>
            </w:pPr>
            <w:r w:rsidRPr="004E14EC">
              <w:rPr>
                <w:rFonts w:ascii="Times New Roman" w:eastAsiaTheme="minorHAnsi" w:hAnsi="Times New Roman"/>
                <w:sz w:val="18"/>
                <w:szCs w:val="18"/>
              </w:rPr>
              <w:t xml:space="preserve">Відповідно до Закону України «Про зайнятість населення» щодо організації громадських робіт та робіт </w:t>
            </w:r>
            <w:r w:rsidRPr="00870D9E">
              <w:rPr>
                <w:rFonts w:ascii="Times New Roman" w:eastAsiaTheme="minorHAnsi" w:hAnsi="Times New Roman"/>
                <w:sz w:val="18"/>
                <w:szCs w:val="18"/>
              </w:rPr>
              <w:t xml:space="preserve">тимчасового характеру, у січні-червні 2022 року на громадські та інші роботи тимчасового характеру направлено 57 осіб з числа жителів  громади. Зокрема: в ГО «ТМГОРДІ «Дитина» - 6 осіб, в ГО «Біла тростина – Рідне </w:t>
            </w:r>
            <w:proofErr w:type="spellStart"/>
            <w:r w:rsidRPr="00870D9E">
              <w:rPr>
                <w:rFonts w:ascii="Times New Roman" w:eastAsiaTheme="minorHAnsi" w:hAnsi="Times New Roman"/>
                <w:sz w:val="18"/>
                <w:szCs w:val="18"/>
              </w:rPr>
              <w:t>Тернопілля</w:t>
            </w:r>
            <w:proofErr w:type="spellEnd"/>
            <w:r w:rsidRPr="00870D9E">
              <w:rPr>
                <w:rFonts w:ascii="Times New Roman" w:eastAsiaTheme="minorHAnsi" w:hAnsi="Times New Roman"/>
                <w:sz w:val="18"/>
                <w:szCs w:val="18"/>
              </w:rPr>
              <w:t xml:space="preserve">» - 34 особи, в Управління соціальної політики ТМР – 17 осіб. </w:t>
            </w:r>
          </w:p>
          <w:p w:rsidR="00870D9E" w:rsidRPr="00870D9E" w:rsidRDefault="00436709" w:rsidP="00436709">
            <w:pPr>
              <w:spacing w:after="160" w:line="240" w:lineRule="auto"/>
              <w:rPr>
                <w:rFonts w:ascii="Times New Roman" w:eastAsiaTheme="minorHAnsi" w:hAnsi="Times New Roman"/>
                <w:sz w:val="18"/>
                <w:szCs w:val="18"/>
              </w:rPr>
            </w:pPr>
            <w:r w:rsidRPr="00870D9E">
              <w:rPr>
                <w:rFonts w:ascii="Times New Roman" w:eastAsiaTheme="minorHAnsi" w:hAnsi="Times New Roman"/>
                <w:sz w:val="18"/>
                <w:szCs w:val="18"/>
              </w:rPr>
              <w:t xml:space="preserve">За сприянням Тернопільського міськрайонного центру зайнятості на вільні та новостворені робочі місця працевлаштовані 599 незайнятих громадян, що проживають на території Тернопільської МТГ </w:t>
            </w:r>
          </w:p>
          <w:p w:rsidR="00436709" w:rsidRPr="004B7B78" w:rsidRDefault="00436709" w:rsidP="00436709">
            <w:pPr>
              <w:spacing w:after="160" w:line="240" w:lineRule="auto"/>
              <w:rPr>
                <w:rFonts w:ascii="Times New Roman" w:eastAsiaTheme="minorHAnsi" w:hAnsi="Times New Roman"/>
                <w:bCs/>
                <w:color w:val="000000"/>
                <w:sz w:val="18"/>
                <w:szCs w:val="18"/>
              </w:rPr>
            </w:pPr>
            <w:r w:rsidRPr="00870D9E">
              <w:rPr>
                <w:rFonts w:ascii="Times New Roman" w:eastAsiaTheme="minorHAnsi" w:hAnsi="Times New Roman"/>
                <w:bCs/>
                <w:color w:val="000000"/>
                <w:sz w:val="18"/>
                <w:szCs w:val="18"/>
              </w:rPr>
              <w:t>В пошуках роботи перебували 475 внутрішньо переміщених осіб, з яких - 387 осіб мали статус безробітного.  83 особи працевлаштовані. Станом на 01 липня 2022 року на обліку у центрі зайнятості перебувають 228</w:t>
            </w:r>
            <w:r w:rsidRPr="00870D9E">
              <w:rPr>
                <w:rFonts w:ascii="Times New Roman" w:eastAsiaTheme="minorHAnsi" w:hAnsi="Times New Roman"/>
                <w:sz w:val="18"/>
                <w:szCs w:val="18"/>
              </w:rPr>
              <w:t xml:space="preserve"> осіб, з яких - 205 осіб мають статус безробітного.</w:t>
            </w:r>
            <w:r w:rsidRPr="00870D9E">
              <w:rPr>
                <w:rFonts w:ascii="Times New Roman" w:eastAsiaTheme="minorHAnsi" w:hAnsi="Times New Roman"/>
                <w:bCs/>
                <w:color w:val="000000"/>
                <w:sz w:val="18"/>
                <w:szCs w:val="18"/>
              </w:rPr>
              <w:t xml:space="preserve"> В пошуках роботи  перебували 69 учасників бойових дій (статус безробітного мали – 64 особи), що </w:t>
            </w:r>
            <w:r w:rsidRPr="00870D9E">
              <w:rPr>
                <w:rFonts w:ascii="Times New Roman" w:eastAsiaTheme="minorHAnsi" w:hAnsi="Times New Roman"/>
                <w:sz w:val="18"/>
                <w:szCs w:val="18"/>
              </w:rPr>
              <w:t>проживають на території Тернопільської МТГ</w:t>
            </w:r>
            <w:r w:rsidRPr="00870D9E">
              <w:rPr>
                <w:rFonts w:ascii="Times New Roman" w:eastAsiaTheme="minorHAnsi" w:hAnsi="Times New Roman"/>
                <w:bCs/>
                <w:color w:val="000000"/>
                <w:sz w:val="18"/>
                <w:szCs w:val="18"/>
              </w:rPr>
              <w:t>. 7 осіб працевлаштовані</w:t>
            </w:r>
            <w:r w:rsidRPr="00870D9E">
              <w:rPr>
                <w:rFonts w:ascii="Times New Roman" w:eastAsiaTheme="minorHAnsi" w:hAnsi="Times New Roman"/>
                <w:sz w:val="18"/>
                <w:szCs w:val="18"/>
              </w:rPr>
              <w:t>.</w:t>
            </w:r>
            <w:r w:rsidRPr="00870D9E">
              <w:rPr>
                <w:rFonts w:ascii="Times New Roman" w:eastAsiaTheme="minorHAnsi" w:hAnsi="Times New Roman"/>
                <w:bCs/>
                <w:color w:val="000000"/>
                <w:sz w:val="18"/>
                <w:szCs w:val="18"/>
              </w:rPr>
              <w:t xml:space="preserve"> Станом на 01 липня 2022 року на обліку у центрі зайнятості перебувають 15</w:t>
            </w:r>
            <w:r w:rsidRPr="00870D9E">
              <w:rPr>
                <w:rFonts w:ascii="Times New Roman" w:eastAsiaTheme="minorHAnsi" w:hAnsi="Times New Roman"/>
                <w:sz w:val="18"/>
                <w:szCs w:val="18"/>
              </w:rPr>
              <w:t xml:space="preserve"> осіб з числа учасників бойових дій, які мають статус безробітного. </w:t>
            </w:r>
          </w:p>
          <w:p w:rsidR="00D619B4" w:rsidRPr="00D619B4" w:rsidRDefault="00D619B4" w:rsidP="004F072B">
            <w:pPr>
              <w:spacing w:after="160" w:line="259" w:lineRule="auto"/>
              <w:rPr>
                <w:rFonts w:ascii="Times New Roman" w:eastAsiaTheme="minorHAnsi" w:hAnsi="Times New Roman"/>
                <w:sz w:val="18"/>
                <w:szCs w:val="18"/>
              </w:rPr>
            </w:pPr>
            <w:r w:rsidRPr="00D619B4">
              <w:rPr>
                <w:rFonts w:ascii="Times New Roman" w:hAnsi="Times New Roman"/>
                <w:snapToGrid w:val="0"/>
                <w:color w:val="000000"/>
                <w:sz w:val="18"/>
                <w:szCs w:val="18"/>
                <w:lang w:eastAsia="ar-SA"/>
              </w:rPr>
              <w:t>На новостворені місця з</w:t>
            </w:r>
            <w:r w:rsidRPr="00D619B4">
              <w:rPr>
                <w:rFonts w:ascii="Times New Roman" w:hAnsi="Times New Roman"/>
                <w:color w:val="000000"/>
                <w:sz w:val="18"/>
                <w:szCs w:val="18"/>
                <w:lang w:eastAsia="ar-SA"/>
              </w:rPr>
              <w:t xml:space="preserve"> компенсацією роботодавцям витрат єдиного внеску на загальнообов’язкове державне соціальне стр</w:t>
            </w:r>
            <w:r w:rsidR="00164970" w:rsidRPr="00164970">
              <w:rPr>
                <w:rFonts w:ascii="Times New Roman" w:hAnsi="Times New Roman"/>
                <w:color w:val="000000"/>
                <w:sz w:val="18"/>
                <w:szCs w:val="18"/>
                <w:lang w:eastAsia="ar-SA"/>
              </w:rPr>
              <w:t>ахування працевлаштовані 14 осіб з числа безробітних з компенсацією витрат робот</w:t>
            </w:r>
            <w:r w:rsidR="004F072B">
              <w:rPr>
                <w:rFonts w:ascii="Times New Roman" w:hAnsi="Times New Roman"/>
                <w:color w:val="000000"/>
                <w:sz w:val="18"/>
                <w:szCs w:val="18"/>
                <w:lang w:eastAsia="ar-SA"/>
              </w:rPr>
              <w:t>одавцю у розмірі єдиного внеску</w:t>
            </w:r>
            <w:r w:rsidR="0052053D" w:rsidRPr="005F099B">
              <w:rPr>
                <w:rFonts w:ascii="Times New Roman" w:hAnsi="Times New Roman"/>
                <w:spacing w:val="-1"/>
                <w:sz w:val="18"/>
                <w:szCs w:val="18"/>
                <w:lang w:eastAsia="ar-SA"/>
              </w:rPr>
              <w:t xml:space="preserve">, 57 </w:t>
            </w:r>
            <w:r w:rsidRPr="00D619B4">
              <w:rPr>
                <w:rFonts w:ascii="Times New Roman" w:hAnsi="Times New Roman"/>
                <w:spacing w:val="-1"/>
                <w:sz w:val="18"/>
                <w:szCs w:val="18"/>
                <w:lang w:eastAsia="ar-SA"/>
              </w:rPr>
              <w:t xml:space="preserve"> осіб проходили професійне навчання та підвищення кваліфікації</w:t>
            </w:r>
            <w:r w:rsidR="0052053D" w:rsidRPr="005F099B">
              <w:rPr>
                <w:rFonts w:ascii="Times New Roman" w:hAnsi="Times New Roman"/>
                <w:spacing w:val="-1"/>
                <w:sz w:val="18"/>
                <w:szCs w:val="18"/>
                <w:lang w:eastAsia="ar-SA"/>
              </w:rPr>
              <w:t xml:space="preserve"> (у січні-червні 2021  - 154 особи)</w:t>
            </w:r>
            <w:r w:rsidRPr="00D619B4">
              <w:rPr>
                <w:rFonts w:ascii="Times New Roman" w:hAnsi="Times New Roman"/>
                <w:spacing w:val="-1"/>
                <w:sz w:val="18"/>
                <w:szCs w:val="18"/>
                <w:lang w:eastAsia="ar-SA"/>
              </w:rPr>
              <w:t xml:space="preserve">, </w:t>
            </w:r>
            <w:r w:rsidR="0052053D" w:rsidRPr="005F099B">
              <w:rPr>
                <w:rFonts w:ascii="Times New Roman" w:hAnsi="Times New Roman"/>
                <w:spacing w:val="-1"/>
                <w:sz w:val="18"/>
                <w:szCs w:val="18"/>
                <w:lang w:eastAsia="ar-SA"/>
              </w:rPr>
              <w:t xml:space="preserve"> 3 особи з інв</w:t>
            </w:r>
            <w:r w:rsidR="004F072B">
              <w:rPr>
                <w:rFonts w:ascii="Times New Roman" w:hAnsi="Times New Roman"/>
                <w:spacing w:val="-1"/>
                <w:sz w:val="18"/>
                <w:szCs w:val="18"/>
                <w:lang w:eastAsia="ar-SA"/>
              </w:rPr>
              <w:t>а</w:t>
            </w:r>
            <w:r w:rsidR="0052053D" w:rsidRPr="005F099B">
              <w:rPr>
                <w:rFonts w:ascii="Times New Roman" w:hAnsi="Times New Roman"/>
                <w:spacing w:val="-1"/>
                <w:sz w:val="18"/>
                <w:szCs w:val="18"/>
                <w:lang w:eastAsia="ar-SA"/>
              </w:rPr>
              <w:t xml:space="preserve">лідністю, </w:t>
            </w:r>
            <w:r w:rsidR="005F099B" w:rsidRPr="005F099B">
              <w:rPr>
                <w:rFonts w:ascii="Times New Roman" w:hAnsi="Times New Roman"/>
                <w:spacing w:val="-1"/>
                <w:sz w:val="18"/>
                <w:szCs w:val="18"/>
                <w:lang w:eastAsia="ar-SA"/>
              </w:rPr>
              <w:t>58</w:t>
            </w:r>
            <w:r w:rsidRPr="00D619B4">
              <w:rPr>
                <w:rFonts w:ascii="Times New Roman" w:hAnsi="Times New Roman"/>
                <w:spacing w:val="-1"/>
                <w:sz w:val="18"/>
                <w:szCs w:val="18"/>
                <w:lang w:eastAsia="ar-SA"/>
              </w:rPr>
              <w:t xml:space="preserve"> осіб </w:t>
            </w:r>
            <w:r w:rsidRPr="00D619B4">
              <w:rPr>
                <w:rFonts w:ascii="Times New Roman" w:hAnsi="Times New Roman"/>
                <w:sz w:val="18"/>
                <w:szCs w:val="18"/>
                <w:lang w:eastAsia="ar-SA"/>
              </w:rPr>
              <w:t xml:space="preserve">направлені на громадські та інші роботи тимчасового характеру. </w:t>
            </w:r>
            <w:r w:rsidR="00342A53" w:rsidRPr="007A658D">
              <w:rPr>
                <w:rFonts w:ascii="Times New Roman" w:eastAsia="Times New Roman" w:hAnsi="Times New Roman"/>
                <w:bCs/>
                <w:color w:val="000000"/>
                <w:sz w:val="18"/>
                <w:szCs w:val="18"/>
                <w:lang w:eastAsia="ar-SA"/>
              </w:rPr>
              <w:t>В пошуках роботи  перебували 69</w:t>
            </w:r>
            <w:r w:rsidR="00F12D3D">
              <w:rPr>
                <w:rFonts w:ascii="Times New Roman" w:eastAsia="Times New Roman" w:hAnsi="Times New Roman"/>
                <w:bCs/>
                <w:color w:val="000000"/>
                <w:sz w:val="18"/>
                <w:szCs w:val="18"/>
                <w:lang w:eastAsia="ar-SA"/>
              </w:rPr>
              <w:t xml:space="preserve"> учасників</w:t>
            </w:r>
            <w:r w:rsidRPr="00D619B4">
              <w:rPr>
                <w:rFonts w:ascii="Times New Roman" w:eastAsia="Times New Roman" w:hAnsi="Times New Roman"/>
                <w:bCs/>
                <w:color w:val="000000"/>
                <w:sz w:val="18"/>
                <w:szCs w:val="18"/>
                <w:lang w:eastAsia="ar-SA"/>
              </w:rPr>
              <w:t xml:space="preserve"> бойових ді</w:t>
            </w:r>
            <w:r w:rsidR="007A658D" w:rsidRPr="007A658D">
              <w:rPr>
                <w:rFonts w:ascii="Times New Roman" w:eastAsia="Times New Roman" w:hAnsi="Times New Roman"/>
                <w:bCs/>
                <w:color w:val="000000"/>
                <w:sz w:val="18"/>
                <w:szCs w:val="18"/>
                <w:lang w:eastAsia="ar-SA"/>
              </w:rPr>
              <w:t>й (статус безробітного мали – 64</w:t>
            </w:r>
            <w:r w:rsidRPr="00D619B4">
              <w:rPr>
                <w:rFonts w:ascii="Times New Roman" w:eastAsia="Times New Roman" w:hAnsi="Times New Roman"/>
                <w:bCs/>
                <w:color w:val="000000"/>
                <w:sz w:val="18"/>
                <w:szCs w:val="18"/>
                <w:lang w:eastAsia="ar-SA"/>
              </w:rPr>
              <w:t xml:space="preserve"> осіб), що </w:t>
            </w:r>
            <w:r w:rsidRPr="00D619B4">
              <w:rPr>
                <w:rFonts w:ascii="Times New Roman" w:eastAsia="Times New Roman" w:hAnsi="Times New Roman"/>
                <w:sz w:val="18"/>
                <w:szCs w:val="18"/>
                <w:lang w:eastAsia="ar-SA"/>
              </w:rPr>
              <w:t>проживають на території Тернопільської МТГ</w:t>
            </w:r>
            <w:r w:rsidR="00856087">
              <w:rPr>
                <w:rFonts w:ascii="Times New Roman" w:eastAsia="Times New Roman" w:hAnsi="Times New Roman"/>
                <w:bCs/>
                <w:color w:val="000000"/>
                <w:sz w:val="18"/>
                <w:szCs w:val="18"/>
                <w:lang w:eastAsia="ar-SA"/>
              </w:rPr>
              <w:t>,</w:t>
            </w:r>
            <w:r w:rsidRPr="00D619B4">
              <w:rPr>
                <w:rFonts w:ascii="Times New Roman" w:eastAsia="Times New Roman" w:hAnsi="Times New Roman"/>
                <w:bCs/>
                <w:color w:val="000000"/>
                <w:sz w:val="18"/>
                <w:szCs w:val="18"/>
                <w:lang w:eastAsia="ar-SA"/>
              </w:rPr>
              <w:t xml:space="preserve"> 6 осіб працевлаштовані</w:t>
            </w:r>
            <w:r w:rsidRPr="00D619B4">
              <w:rPr>
                <w:rFonts w:ascii="Times New Roman" w:eastAsia="Times New Roman" w:hAnsi="Times New Roman"/>
                <w:sz w:val="18"/>
                <w:szCs w:val="18"/>
                <w:lang w:eastAsia="ar-SA"/>
              </w:rPr>
              <w:t>.</w:t>
            </w:r>
            <w:r w:rsidRPr="00D619B4">
              <w:rPr>
                <w:rFonts w:ascii="Times New Roman" w:eastAsia="Times New Roman" w:hAnsi="Times New Roman"/>
                <w:bCs/>
                <w:color w:val="000000"/>
                <w:sz w:val="18"/>
                <w:szCs w:val="18"/>
                <w:lang w:eastAsia="ar-SA"/>
              </w:rPr>
              <w:t xml:space="preserve"> </w:t>
            </w:r>
            <w:r w:rsidR="00AB2E47" w:rsidRPr="001717C1">
              <w:rPr>
                <w:rFonts w:ascii="Times New Roman" w:eastAsia="Times New Roman" w:hAnsi="Times New Roman"/>
                <w:bCs/>
                <w:color w:val="000000"/>
                <w:sz w:val="18"/>
                <w:szCs w:val="18"/>
                <w:lang w:eastAsia="ar-SA"/>
              </w:rPr>
              <w:t>Станом на 01 липня</w:t>
            </w:r>
            <w:r w:rsidRPr="00D619B4">
              <w:rPr>
                <w:rFonts w:ascii="Times New Roman" w:eastAsia="Times New Roman" w:hAnsi="Times New Roman"/>
                <w:bCs/>
                <w:color w:val="000000"/>
                <w:sz w:val="18"/>
                <w:szCs w:val="18"/>
                <w:lang w:eastAsia="ar-SA"/>
              </w:rPr>
              <w:t xml:space="preserve"> 2022 року на обліку у центрі </w:t>
            </w:r>
            <w:r w:rsidR="001717C1" w:rsidRPr="001717C1">
              <w:rPr>
                <w:rFonts w:ascii="Times New Roman" w:eastAsia="Times New Roman" w:hAnsi="Times New Roman"/>
                <w:bCs/>
                <w:color w:val="000000"/>
                <w:sz w:val="18"/>
                <w:szCs w:val="18"/>
                <w:lang w:eastAsia="ar-SA"/>
              </w:rPr>
              <w:t>зайнятості перебувають 1</w:t>
            </w:r>
            <w:r w:rsidRPr="00D619B4">
              <w:rPr>
                <w:rFonts w:ascii="Times New Roman" w:eastAsia="Times New Roman" w:hAnsi="Times New Roman"/>
                <w:bCs/>
                <w:color w:val="000000"/>
                <w:sz w:val="18"/>
                <w:szCs w:val="18"/>
                <w:lang w:eastAsia="ar-SA"/>
              </w:rPr>
              <w:t>5</w:t>
            </w:r>
            <w:r w:rsidRPr="00D619B4">
              <w:rPr>
                <w:rFonts w:ascii="Times New Roman" w:eastAsia="Times New Roman" w:hAnsi="Times New Roman"/>
                <w:sz w:val="18"/>
                <w:szCs w:val="18"/>
                <w:lang w:eastAsia="ar-SA"/>
              </w:rPr>
              <w:t xml:space="preserve"> осіб з числа учасників бойових дій</w:t>
            </w:r>
            <w:r w:rsidR="001717C1">
              <w:rPr>
                <w:rFonts w:ascii="Times New Roman" w:eastAsia="Times New Roman" w:hAnsi="Times New Roman"/>
                <w:sz w:val="18"/>
                <w:szCs w:val="18"/>
                <w:lang w:eastAsia="ar-SA"/>
              </w:rPr>
              <w:t>, які мають статус безробітного.</w:t>
            </w:r>
          </w:p>
          <w:p w:rsidR="00D619B4" w:rsidRDefault="00D619B4" w:rsidP="00D619B4">
            <w:pPr>
              <w:spacing w:after="160" w:line="240" w:lineRule="auto"/>
              <w:rPr>
                <w:rFonts w:ascii="Times New Roman" w:eastAsia="Times New Roman" w:hAnsi="Times New Roman"/>
                <w:sz w:val="18"/>
                <w:szCs w:val="18"/>
                <w:lang w:eastAsia="ar-SA"/>
              </w:rPr>
            </w:pPr>
            <w:r w:rsidRPr="00DB1536">
              <w:rPr>
                <w:rFonts w:ascii="Times New Roman" w:eastAsia="Times New Roman" w:hAnsi="Times New Roman"/>
                <w:sz w:val="18"/>
                <w:szCs w:val="18"/>
                <w:lang w:eastAsia="ar-SA"/>
              </w:rPr>
              <w:t>-</w:t>
            </w:r>
            <w:r w:rsidR="005718AF" w:rsidRPr="00DB1536">
              <w:rPr>
                <w:rFonts w:ascii="Times New Roman" w:eastAsia="Times New Roman" w:hAnsi="Times New Roman"/>
                <w:sz w:val="18"/>
                <w:szCs w:val="18"/>
                <w:lang w:eastAsia="ar-SA"/>
              </w:rPr>
              <w:t>57</w:t>
            </w:r>
            <w:r w:rsidRPr="00DB1536">
              <w:rPr>
                <w:rFonts w:ascii="Times New Roman" w:eastAsia="Times New Roman" w:hAnsi="Times New Roman"/>
                <w:sz w:val="18"/>
                <w:szCs w:val="18"/>
                <w:lang w:eastAsia="ar-SA"/>
              </w:rPr>
              <w:t xml:space="preserve"> осіб, що проживають на території Тернопільської МТГ, проходили професійне навчання та підвищення кваліфікації шляхом стажування на виробництві на замовлення роботодавців </w:t>
            </w:r>
            <w:r w:rsidR="00DB1536" w:rsidRPr="00DB1536">
              <w:rPr>
                <w:rFonts w:ascii="Times New Roman" w:eastAsia="Times New Roman" w:hAnsi="Times New Roman"/>
                <w:sz w:val="18"/>
                <w:szCs w:val="18"/>
                <w:lang w:eastAsia="ar-SA"/>
              </w:rPr>
              <w:t xml:space="preserve">(у січні-березні 2021 року – 154 </w:t>
            </w:r>
            <w:r w:rsidRPr="00DB1536">
              <w:rPr>
                <w:rFonts w:ascii="Times New Roman" w:eastAsia="Times New Roman" w:hAnsi="Times New Roman"/>
                <w:sz w:val="18"/>
                <w:szCs w:val="18"/>
                <w:lang w:eastAsia="ar-SA"/>
              </w:rPr>
              <w:t>осіб).</w:t>
            </w:r>
            <w:r w:rsidR="00D32EED">
              <w:rPr>
                <w:rFonts w:ascii="Times New Roman" w:eastAsia="Times New Roman" w:hAnsi="Times New Roman"/>
                <w:sz w:val="18"/>
                <w:szCs w:val="18"/>
                <w:lang w:eastAsia="ar-SA"/>
              </w:rPr>
              <w:t xml:space="preserve"> </w:t>
            </w:r>
          </w:p>
          <w:p w:rsidR="00D32EED" w:rsidRPr="00C47DBA" w:rsidRDefault="00D32EED" w:rsidP="00D32EED">
            <w:pPr>
              <w:spacing w:after="120" w:line="240" w:lineRule="auto"/>
              <w:rPr>
                <w:rFonts w:ascii="Times New Roman" w:eastAsiaTheme="minorHAnsi" w:hAnsi="Times New Roman"/>
                <w:sz w:val="18"/>
                <w:szCs w:val="18"/>
              </w:rPr>
            </w:pPr>
            <w:r>
              <w:rPr>
                <w:rFonts w:ascii="Times New Roman" w:eastAsiaTheme="minorHAnsi" w:hAnsi="Times New Roman"/>
                <w:sz w:val="18"/>
                <w:szCs w:val="18"/>
              </w:rPr>
              <w:t>Проводилась п</w:t>
            </w:r>
            <w:r w:rsidRPr="00C47DBA">
              <w:rPr>
                <w:rFonts w:ascii="Times New Roman" w:eastAsiaTheme="minorHAnsi" w:hAnsi="Times New Roman"/>
                <w:sz w:val="18"/>
                <w:szCs w:val="18"/>
              </w:rPr>
              <w:t>рофорієнтація з молоддю, зайнятим населенням:</w:t>
            </w:r>
          </w:p>
          <w:p w:rsidR="00D32EED" w:rsidRPr="00C47DBA" w:rsidRDefault="00D32EED" w:rsidP="00D32EED">
            <w:pPr>
              <w:suppressAutoHyphens/>
              <w:spacing w:after="0" w:line="240" w:lineRule="auto"/>
              <w:rPr>
                <w:rFonts w:ascii="Times New Roman" w:eastAsiaTheme="minorHAnsi" w:hAnsi="Times New Roman"/>
                <w:sz w:val="18"/>
                <w:szCs w:val="18"/>
              </w:rPr>
            </w:pPr>
            <w:r>
              <w:rPr>
                <w:rFonts w:ascii="Times New Roman" w:eastAsiaTheme="minorHAnsi" w:hAnsi="Times New Roman"/>
                <w:sz w:val="18"/>
                <w:szCs w:val="18"/>
              </w:rPr>
              <w:t>-</w:t>
            </w:r>
            <w:r w:rsidRPr="00C47DBA">
              <w:rPr>
                <w:rFonts w:ascii="Times New Roman" w:eastAsiaTheme="minorHAnsi" w:hAnsi="Times New Roman"/>
                <w:sz w:val="18"/>
                <w:szCs w:val="18"/>
              </w:rPr>
              <w:t>для студентсь</w:t>
            </w:r>
            <w:r>
              <w:rPr>
                <w:rFonts w:ascii="Times New Roman" w:eastAsiaTheme="minorHAnsi" w:hAnsi="Times New Roman"/>
                <w:sz w:val="18"/>
                <w:szCs w:val="18"/>
              </w:rPr>
              <w:t xml:space="preserve">кої молоді проведено 2 засідання </w:t>
            </w:r>
            <w:r w:rsidRPr="00C47DBA">
              <w:rPr>
                <w:rFonts w:ascii="Times New Roman" w:eastAsiaTheme="minorHAnsi" w:hAnsi="Times New Roman"/>
                <w:sz w:val="18"/>
                <w:szCs w:val="18"/>
              </w:rPr>
              <w:t>клубу «Час молоді»</w:t>
            </w:r>
            <w:r w:rsidRPr="00C47DBA">
              <w:rPr>
                <w:rFonts w:ascii="Times New Roman" w:eastAsiaTheme="minorHAnsi" w:hAnsi="Times New Roman"/>
                <w:sz w:val="18"/>
                <w:szCs w:val="18"/>
                <w:lang w:val="ru-RU"/>
              </w:rPr>
              <w:t xml:space="preserve"> </w:t>
            </w:r>
            <w:r w:rsidRPr="00C47DBA">
              <w:rPr>
                <w:rFonts w:ascii="Times New Roman" w:eastAsiaTheme="minorHAnsi" w:hAnsi="Times New Roman"/>
                <w:sz w:val="18"/>
                <w:szCs w:val="18"/>
              </w:rPr>
              <w:t>– 80 осіб;</w:t>
            </w:r>
          </w:p>
          <w:p w:rsidR="00D32EED" w:rsidRPr="00C47DBA" w:rsidRDefault="00D32EED" w:rsidP="00D32EED">
            <w:pPr>
              <w:suppressAutoHyphens/>
              <w:spacing w:after="0" w:line="240" w:lineRule="auto"/>
              <w:rPr>
                <w:rFonts w:ascii="Times New Roman" w:eastAsiaTheme="minorHAnsi" w:hAnsi="Times New Roman"/>
                <w:sz w:val="18"/>
                <w:szCs w:val="18"/>
              </w:rPr>
            </w:pPr>
            <w:r>
              <w:rPr>
                <w:rFonts w:ascii="Times New Roman" w:eastAsiaTheme="minorHAnsi" w:hAnsi="Times New Roman"/>
                <w:sz w:val="18"/>
                <w:szCs w:val="18"/>
              </w:rPr>
              <w:t>-</w:t>
            </w:r>
            <w:r w:rsidRPr="00C47DBA">
              <w:rPr>
                <w:rFonts w:ascii="Times New Roman" w:eastAsiaTheme="minorHAnsi" w:hAnsi="Times New Roman"/>
                <w:sz w:val="18"/>
                <w:szCs w:val="18"/>
              </w:rPr>
              <w:t xml:space="preserve">для учнівської молоді проведено 1 груповий </w:t>
            </w:r>
            <w:proofErr w:type="spellStart"/>
            <w:r w:rsidRPr="00C47DBA">
              <w:rPr>
                <w:rFonts w:ascii="Times New Roman" w:eastAsiaTheme="minorHAnsi" w:hAnsi="Times New Roman"/>
                <w:sz w:val="18"/>
                <w:szCs w:val="18"/>
              </w:rPr>
              <w:t>профінформаційний</w:t>
            </w:r>
            <w:proofErr w:type="spellEnd"/>
            <w:r w:rsidRPr="00C47DBA">
              <w:rPr>
                <w:rFonts w:ascii="Times New Roman" w:eastAsiaTheme="minorHAnsi" w:hAnsi="Times New Roman"/>
                <w:sz w:val="18"/>
                <w:szCs w:val="18"/>
              </w:rPr>
              <w:t xml:space="preserve"> захід для здобувачів освіти з числа молоді – 13 осіб;</w:t>
            </w:r>
          </w:p>
          <w:p w:rsidR="00D619B4" w:rsidRPr="00EF399B" w:rsidRDefault="00D32EED" w:rsidP="00022932">
            <w:pPr>
              <w:suppressAutoHyphens/>
              <w:spacing w:after="0" w:line="240" w:lineRule="auto"/>
              <w:rPr>
                <w:rFonts w:ascii="Times New Roman" w:eastAsiaTheme="minorHAnsi" w:hAnsi="Times New Roman"/>
                <w:sz w:val="18"/>
                <w:szCs w:val="18"/>
              </w:rPr>
            </w:pPr>
            <w:r>
              <w:rPr>
                <w:rFonts w:ascii="Times New Roman" w:eastAsiaTheme="minorHAnsi" w:hAnsi="Times New Roman"/>
                <w:sz w:val="18"/>
                <w:szCs w:val="18"/>
              </w:rPr>
              <w:t>-</w:t>
            </w:r>
            <w:r w:rsidRPr="00C47DBA">
              <w:rPr>
                <w:rFonts w:ascii="Times New Roman" w:eastAsiaTheme="minorHAnsi" w:hAnsi="Times New Roman"/>
                <w:sz w:val="18"/>
                <w:szCs w:val="18"/>
              </w:rPr>
              <w:t>для внутрішньо переміщених осіб, які проживають в місцях масового розміщення спільно із БФ «Рокада» проведено 12 масових заходів за межами ЦЗ – 465 осіб.</w:t>
            </w:r>
          </w:p>
          <w:p w:rsidR="00436709" w:rsidRPr="00A11A65" w:rsidRDefault="00436709" w:rsidP="00436709">
            <w:pPr>
              <w:suppressAutoHyphens/>
              <w:spacing w:after="0" w:line="240" w:lineRule="auto"/>
              <w:rPr>
                <w:rFonts w:ascii="Times New Roman" w:hAnsi="Times New Roman"/>
                <w:color w:val="000000"/>
                <w:sz w:val="18"/>
                <w:szCs w:val="18"/>
                <w:highlight w:val="yellow"/>
              </w:rPr>
            </w:pPr>
          </w:p>
        </w:tc>
        <w:tc>
          <w:tcPr>
            <w:tcW w:w="3844" w:type="dxa"/>
            <w:gridSpan w:val="2"/>
            <w:tcBorders>
              <w:top w:val="single" w:sz="4" w:space="0" w:color="000000"/>
              <w:left w:val="single" w:sz="4" w:space="0" w:color="000000"/>
              <w:right w:val="single" w:sz="4" w:space="0" w:color="000000"/>
            </w:tcBorders>
          </w:tcPr>
          <w:p w:rsidR="00436709" w:rsidRPr="001C1150" w:rsidRDefault="00436709" w:rsidP="00436709">
            <w:pPr>
              <w:spacing w:after="0" w:line="240" w:lineRule="auto"/>
              <w:ind w:right="139"/>
              <w:rPr>
                <w:rFonts w:ascii="Times New Roman" w:hAnsi="Times New Roman"/>
                <w:color w:val="000000"/>
                <w:sz w:val="18"/>
                <w:szCs w:val="18"/>
              </w:rPr>
            </w:pPr>
            <w:r w:rsidRPr="001C1150">
              <w:rPr>
                <w:rFonts w:ascii="Times New Roman" w:eastAsia="Times New Roman" w:hAnsi="Times New Roman"/>
                <w:sz w:val="18"/>
                <w:szCs w:val="18"/>
              </w:rPr>
              <w:t>Організація громадських робіт , робіт тимчасового характеру для незайнятого населення та  суспільно-  корисних робіт, залучення до оплачуваних громадських робіт 200 осіб та осіб, які ухиляються від сплати аліментів.</w:t>
            </w:r>
          </w:p>
          <w:p w:rsidR="00436709" w:rsidRPr="001C1150" w:rsidRDefault="00436709" w:rsidP="00436709">
            <w:pPr>
              <w:keepLines/>
              <w:spacing w:after="0" w:line="240" w:lineRule="auto"/>
              <w:ind w:right="57"/>
              <w:rPr>
                <w:rFonts w:ascii="Times New Roman" w:hAnsi="Times New Roman"/>
                <w:sz w:val="18"/>
                <w:szCs w:val="18"/>
              </w:rPr>
            </w:pPr>
            <w:r w:rsidRPr="001C1150">
              <w:rPr>
                <w:rFonts w:ascii="Times New Roman" w:hAnsi="Times New Roman"/>
                <w:sz w:val="18"/>
                <w:szCs w:val="18"/>
              </w:rPr>
              <w:t xml:space="preserve">Працевлаштування 1500 незайнятих громадян, в тому числі   осіб, які перемістилися з тимчасово окупованої території та районів проведення АТО,ООС та осіб з інвалідністю. </w:t>
            </w:r>
          </w:p>
          <w:p w:rsidR="00436709" w:rsidRPr="001C1150" w:rsidRDefault="00436709" w:rsidP="00436709">
            <w:pPr>
              <w:keepLines/>
              <w:spacing w:after="0" w:line="240" w:lineRule="auto"/>
              <w:ind w:right="57"/>
              <w:rPr>
                <w:rFonts w:ascii="Times New Roman" w:hAnsi="Times New Roman"/>
                <w:sz w:val="18"/>
                <w:szCs w:val="18"/>
              </w:rPr>
            </w:pPr>
            <w:r w:rsidRPr="001C1150">
              <w:rPr>
                <w:rFonts w:ascii="Times New Roman" w:hAnsi="Times New Roman"/>
                <w:sz w:val="18"/>
                <w:szCs w:val="18"/>
              </w:rPr>
              <w:t xml:space="preserve">Підготовка, перепідготовка та  підвищення професійної кваліфікації 240 осіб. </w:t>
            </w:r>
          </w:p>
          <w:p w:rsidR="00436709" w:rsidRPr="001C1150" w:rsidRDefault="00436709" w:rsidP="00436709">
            <w:pPr>
              <w:keepLines/>
              <w:spacing w:after="0" w:line="240" w:lineRule="auto"/>
              <w:ind w:right="57"/>
              <w:rPr>
                <w:rFonts w:ascii="Times New Roman" w:hAnsi="Times New Roman"/>
                <w:sz w:val="18"/>
                <w:szCs w:val="18"/>
              </w:rPr>
            </w:pPr>
            <w:r w:rsidRPr="001C1150">
              <w:rPr>
                <w:rFonts w:ascii="Times New Roman" w:hAnsi="Times New Roman"/>
                <w:sz w:val="18"/>
                <w:szCs w:val="18"/>
              </w:rPr>
              <w:t>Охоплення профорієнтаційними послугами близько 11000 осіб (безробітні, учні, студенти, педагогічні працівники, соціальні партнери тощо).</w:t>
            </w:r>
          </w:p>
          <w:p w:rsidR="00436709" w:rsidRPr="001C1150" w:rsidRDefault="00436709" w:rsidP="00436709">
            <w:pPr>
              <w:keepLines/>
              <w:spacing w:after="0" w:line="240" w:lineRule="auto"/>
              <w:ind w:right="57"/>
              <w:rPr>
                <w:rFonts w:ascii="Times New Roman" w:eastAsia="Times New Roman" w:hAnsi="Times New Roman"/>
                <w:sz w:val="18"/>
                <w:szCs w:val="18"/>
              </w:rPr>
            </w:pPr>
            <w:r w:rsidRPr="001C1150">
              <w:rPr>
                <w:rFonts w:ascii="Times New Roman" w:eastAsia="Times New Roman" w:hAnsi="Times New Roman"/>
                <w:sz w:val="18"/>
                <w:szCs w:val="18"/>
              </w:rPr>
              <w:t xml:space="preserve">Залучення до </w:t>
            </w:r>
            <w:proofErr w:type="spellStart"/>
            <w:r w:rsidRPr="001C1150">
              <w:rPr>
                <w:rFonts w:ascii="Times New Roman" w:eastAsia="Times New Roman" w:hAnsi="Times New Roman"/>
                <w:sz w:val="18"/>
                <w:szCs w:val="18"/>
              </w:rPr>
              <w:t>профнавчання</w:t>
            </w:r>
            <w:proofErr w:type="spellEnd"/>
            <w:r w:rsidRPr="001C1150">
              <w:rPr>
                <w:rFonts w:ascii="Times New Roman" w:eastAsia="Times New Roman" w:hAnsi="Times New Roman"/>
                <w:sz w:val="18"/>
                <w:szCs w:val="18"/>
              </w:rPr>
              <w:t xml:space="preserve"> близько1030 осіб, проведення 1710 семінарів, тренінгів. </w:t>
            </w:r>
          </w:p>
        </w:tc>
      </w:tr>
      <w:tr w:rsidR="00436709" w:rsidRPr="001C1150" w:rsidTr="00870D9E">
        <w:trPr>
          <w:gridAfter w:val="1"/>
          <w:wAfter w:w="8" w:type="dxa"/>
          <w:trHeight w:val="2139"/>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Borders>
              <w:top w:val="single" w:sz="4" w:space="0" w:color="000000"/>
              <w:left w:val="single" w:sz="4" w:space="0" w:color="000000"/>
              <w:right w:val="nil"/>
            </w:tcBorders>
          </w:tcPr>
          <w:p w:rsidR="00436709" w:rsidRPr="001C1150" w:rsidRDefault="00436709" w:rsidP="00436709">
            <w:pPr>
              <w:spacing w:after="0" w:line="240" w:lineRule="auto"/>
              <w:ind w:left="41"/>
              <w:contextualSpacing/>
              <w:jc w:val="both"/>
              <w:rPr>
                <w:rFonts w:ascii="Times New Roman" w:hAnsi="Times New Roman"/>
                <w:b/>
                <w:i/>
                <w:sz w:val="18"/>
                <w:szCs w:val="18"/>
              </w:rPr>
            </w:pPr>
            <w:r w:rsidRPr="001C1150">
              <w:rPr>
                <w:rFonts w:ascii="Times New Roman" w:hAnsi="Times New Roman"/>
                <w:sz w:val="18"/>
                <w:szCs w:val="18"/>
              </w:rPr>
              <w:t>Впровадження заходів спрямованих на зростання заробітної плати.</w:t>
            </w:r>
          </w:p>
          <w:p w:rsidR="00436709" w:rsidRPr="001C1150" w:rsidRDefault="00436709" w:rsidP="00436709">
            <w:pPr>
              <w:spacing w:after="0" w:line="240" w:lineRule="auto"/>
              <w:rPr>
                <w:rFonts w:ascii="Times New Roman" w:hAnsi="Times New Roman"/>
                <w:color w:val="000000"/>
                <w:sz w:val="18"/>
                <w:szCs w:val="18"/>
              </w:rPr>
            </w:pPr>
          </w:p>
        </w:tc>
        <w:tc>
          <w:tcPr>
            <w:tcW w:w="2948" w:type="dxa"/>
            <w:tcBorders>
              <w:top w:val="single" w:sz="4" w:space="0" w:color="000000"/>
              <w:left w:val="single" w:sz="4" w:space="0" w:color="000000"/>
              <w:right w:val="single" w:sz="4" w:space="0" w:color="000000"/>
            </w:tcBorders>
          </w:tcPr>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управління економіки промисловості та праці </w:t>
            </w:r>
          </w:p>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упра</w:t>
            </w:r>
            <w:r>
              <w:rPr>
                <w:rFonts w:ascii="Times New Roman" w:hAnsi="Times New Roman"/>
                <w:color w:val="000000"/>
                <w:sz w:val="18"/>
                <w:szCs w:val="18"/>
              </w:rPr>
              <w:t>в</w:t>
            </w:r>
            <w:r w:rsidRPr="001C1150">
              <w:rPr>
                <w:rFonts w:ascii="Times New Roman" w:hAnsi="Times New Roman"/>
                <w:color w:val="000000"/>
                <w:sz w:val="18"/>
                <w:szCs w:val="18"/>
              </w:rPr>
              <w:t xml:space="preserve">ління </w:t>
            </w:r>
            <w:proofErr w:type="spellStart"/>
            <w:r w:rsidRPr="001C1150">
              <w:rPr>
                <w:rFonts w:ascii="Times New Roman" w:hAnsi="Times New Roman"/>
                <w:color w:val="000000"/>
                <w:sz w:val="18"/>
                <w:szCs w:val="18"/>
              </w:rPr>
              <w:t>Держпраці</w:t>
            </w:r>
            <w:proofErr w:type="spellEnd"/>
            <w:r w:rsidRPr="001C1150">
              <w:rPr>
                <w:rFonts w:ascii="Times New Roman" w:hAnsi="Times New Roman"/>
                <w:color w:val="000000"/>
                <w:sz w:val="18"/>
                <w:szCs w:val="18"/>
              </w:rPr>
              <w:t xml:space="preserve"> в Тернопільській області</w:t>
            </w:r>
          </w:p>
          <w:p w:rsidR="00436709" w:rsidRPr="001C1150" w:rsidRDefault="00436709" w:rsidP="00436709">
            <w:pPr>
              <w:spacing w:after="0" w:line="240" w:lineRule="auto"/>
              <w:rPr>
                <w:rFonts w:ascii="Times New Roman" w:hAnsi="Times New Roman"/>
                <w:color w:val="000000"/>
                <w:sz w:val="18"/>
                <w:szCs w:val="18"/>
              </w:rPr>
            </w:pPr>
            <w:r w:rsidRPr="001C1150">
              <w:rPr>
                <w:rFonts w:ascii="Times New Roman" w:hAnsi="Times New Roman"/>
                <w:color w:val="000000"/>
                <w:sz w:val="18"/>
                <w:szCs w:val="18"/>
              </w:rPr>
              <w:t xml:space="preserve">ГУ ДПС в Тернопільській області </w:t>
            </w:r>
          </w:p>
        </w:tc>
        <w:tc>
          <w:tcPr>
            <w:tcW w:w="4540" w:type="dxa"/>
            <w:tcBorders>
              <w:top w:val="single" w:sz="4" w:space="0" w:color="000000"/>
              <w:left w:val="single" w:sz="4" w:space="0" w:color="000000"/>
              <w:right w:val="nil"/>
            </w:tcBorders>
          </w:tcPr>
          <w:p w:rsidR="0091127B" w:rsidRPr="0091127B" w:rsidRDefault="0091127B" w:rsidP="0091127B">
            <w:pPr>
              <w:spacing w:after="0" w:line="240" w:lineRule="auto"/>
              <w:ind w:left="-2" w:firstLineChars="118" w:firstLine="212"/>
              <w:rPr>
                <w:rFonts w:ascii="Times New Roman" w:hAnsi="Times New Roman"/>
                <w:sz w:val="18"/>
                <w:szCs w:val="18"/>
              </w:rPr>
            </w:pPr>
            <w:r w:rsidRPr="0091127B">
              <w:rPr>
                <w:rFonts w:ascii="Times New Roman" w:hAnsi="Times New Roman"/>
                <w:sz w:val="18"/>
                <w:szCs w:val="18"/>
              </w:rPr>
              <w:t>З питань додержання законодавства про працю, легалізації виплати заробітної плати та сплати податків до міського бюджету в 1 півріччі 2022 року проведено співбесіди з керівниками та посадовими особами 207 суб’єктів господарювання, окрім того, проведено інформаційно-роз’яснювальну роботу щодо додержання законодавства про працю під час безпосередніх відвідувань об’єктів здійснення діяльності 114 суб’єктів господарювання.</w:t>
            </w:r>
          </w:p>
          <w:p w:rsidR="0091127B" w:rsidRPr="0091127B" w:rsidRDefault="0091127B" w:rsidP="0091127B">
            <w:pPr>
              <w:shd w:val="clear" w:color="auto" w:fill="FFFFFF"/>
              <w:snapToGrid w:val="0"/>
              <w:spacing w:after="0" w:line="240" w:lineRule="auto"/>
              <w:ind w:left="2" w:firstLineChars="117" w:firstLine="211"/>
              <w:rPr>
                <w:rFonts w:ascii="Times New Roman" w:hAnsi="Times New Roman"/>
                <w:bCs/>
                <w:sz w:val="18"/>
                <w:szCs w:val="18"/>
              </w:rPr>
            </w:pPr>
            <w:r w:rsidRPr="0091127B">
              <w:rPr>
                <w:rFonts w:ascii="Times New Roman" w:hAnsi="Times New Roman"/>
                <w:sz w:val="18"/>
                <w:szCs w:val="18"/>
              </w:rPr>
              <w:t xml:space="preserve">В 1 півріччі 2022р проведено 1 засідання комісії </w:t>
            </w:r>
            <w:r w:rsidRPr="0091127B">
              <w:rPr>
                <w:rFonts w:ascii="Times New Roman" w:hAnsi="Times New Roman"/>
                <w:bCs/>
                <w:sz w:val="18"/>
                <w:szCs w:val="18"/>
              </w:rPr>
              <w:t>з питань погашення заборгованості та легалізації виплати заробітної плати, своєчасної сплати податків та інших обов’язкових платежів</w:t>
            </w:r>
            <w:r w:rsidRPr="0091127B">
              <w:rPr>
                <w:rFonts w:ascii="Times New Roman" w:hAnsi="Times New Roman"/>
                <w:bCs/>
                <w:color w:val="FF0000"/>
                <w:sz w:val="18"/>
                <w:szCs w:val="18"/>
              </w:rPr>
              <w:t xml:space="preserve">. </w:t>
            </w:r>
            <w:r w:rsidRPr="0091127B">
              <w:rPr>
                <w:rFonts w:ascii="Times New Roman" w:hAnsi="Times New Roman"/>
                <w:bCs/>
                <w:sz w:val="18"/>
                <w:szCs w:val="18"/>
              </w:rPr>
              <w:t>Всього прийнято 9 рішень з питань, що відносяться до компетенції комісії, у тому числі  щодо заборгованості із виплати заробітної плати,  сплати податків до бюджету Тернопільської МТГ,  щодо рівня оплати праці найманих працівників та з питань здійснення контролю за додержанням законодавства про працю. Заслухано із вищевказаних питань звіти 5 суб’єктів господарювання.</w:t>
            </w:r>
          </w:p>
          <w:p w:rsidR="007971CB" w:rsidRPr="0091127B" w:rsidRDefault="0091127B" w:rsidP="00870D9E">
            <w:pPr>
              <w:spacing w:after="0" w:line="240" w:lineRule="auto"/>
              <w:ind w:left="-2" w:firstLineChars="118" w:firstLine="212"/>
              <w:rPr>
                <w:rFonts w:ascii="Times New Roman" w:eastAsia="Times New Roman" w:hAnsi="Times New Roman"/>
                <w:position w:val="-1"/>
                <w:sz w:val="18"/>
                <w:szCs w:val="18"/>
                <w:lang w:eastAsia="ru-RU"/>
              </w:rPr>
            </w:pPr>
            <w:r w:rsidRPr="0091127B">
              <w:rPr>
                <w:rFonts w:ascii="Times New Roman" w:hAnsi="Times New Roman"/>
                <w:sz w:val="18"/>
                <w:szCs w:val="18"/>
              </w:rPr>
              <w:t xml:space="preserve">За результатами проведеної роботи </w:t>
            </w:r>
            <w:r w:rsidRPr="0091127B">
              <w:rPr>
                <w:rFonts w:ascii="Times New Roman" w:hAnsi="Times New Roman"/>
                <w:bCs/>
                <w:color w:val="000000"/>
                <w:sz w:val="18"/>
                <w:szCs w:val="18"/>
              </w:rPr>
              <w:t xml:space="preserve">Всього з початку 2022 року підприємствами - боржниками </w:t>
            </w:r>
            <w:proofErr w:type="spellStart"/>
            <w:r w:rsidRPr="0091127B">
              <w:rPr>
                <w:rFonts w:ascii="Times New Roman" w:hAnsi="Times New Roman"/>
                <w:bCs/>
                <w:color w:val="000000"/>
                <w:sz w:val="18"/>
                <w:szCs w:val="18"/>
              </w:rPr>
              <w:t>виплачено</w:t>
            </w:r>
            <w:proofErr w:type="spellEnd"/>
            <w:r w:rsidRPr="0091127B">
              <w:rPr>
                <w:rFonts w:ascii="Times New Roman" w:hAnsi="Times New Roman"/>
                <w:bCs/>
                <w:color w:val="000000"/>
                <w:sz w:val="18"/>
                <w:szCs w:val="18"/>
              </w:rPr>
              <w:t xml:space="preserve"> 3742,6 </w:t>
            </w:r>
            <w:proofErr w:type="spellStart"/>
            <w:r w:rsidRPr="0091127B">
              <w:rPr>
                <w:rFonts w:ascii="Times New Roman" w:hAnsi="Times New Roman"/>
                <w:bCs/>
                <w:color w:val="000000"/>
                <w:sz w:val="18"/>
                <w:szCs w:val="18"/>
              </w:rPr>
              <w:t>тис.грн</w:t>
            </w:r>
            <w:proofErr w:type="spellEnd"/>
            <w:r w:rsidRPr="0091127B">
              <w:rPr>
                <w:rFonts w:ascii="Times New Roman" w:hAnsi="Times New Roman"/>
                <w:bCs/>
                <w:color w:val="000000"/>
                <w:sz w:val="18"/>
                <w:szCs w:val="18"/>
              </w:rPr>
              <w:t xml:space="preserve"> заборгованої заробітної плати, 4 СГД повністю погасили заборгованість, </w:t>
            </w:r>
            <w:r w:rsidRPr="0091127B">
              <w:rPr>
                <w:rFonts w:ascii="Times New Roman" w:hAnsi="Times New Roman"/>
                <w:sz w:val="18"/>
                <w:szCs w:val="18"/>
              </w:rPr>
              <w:t xml:space="preserve">погашено заборгованості до бюджету Тернопільської МТГ на суму 587 836 </w:t>
            </w:r>
            <w:proofErr w:type="spellStart"/>
            <w:r w:rsidRPr="0091127B">
              <w:rPr>
                <w:rFonts w:ascii="Times New Roman" w:hAnsi="Times New Roman"/>
                <w:sz w:val="18"/>
                <w:szCs w:val="18"/>
              </w:rPr>
              <w:t>тис.грн</w:t>
            </w:r>
            <w:proofErr w:type="spellEnd"/>
            <w:r w:rsidRPr="0091127B">
              <w:rPr>
                <w:rFonts w:ascii="Times New Roman" w:hAnsi="Times New Roman"/>
                <w:sz w:val="18"/>
                <w:szCs w:val="18"/>
              </w:rPr>
              <w:t>.</w:t>
            </w:r>
          </w:p>
        </w:tc>
        <w:tc>
          <w:tcPr>
            <w:tcW w:w="3844" w:type="dxa"/>
            <w:gridSpan w:val="2"/>
            <w:tcBorders>
              <w:top w:val="single" w:sz="4" w:space="0" w:color="000000"/>
              <w:left w:val="single" w:sz="4" w:space="0" w:color="000000"/>
              <w:right w:val="single" w:sz="4" w:space="0" w:color="000000"/>
            </w:tcBorders>
          </w:tcPr>
          <w:p w:rsidR="00436709" w:rsidRPr="001C1150" w:rsidRDefault="00436709" w:rsidP="00436709">
            <w:pPr>
              <w:spacing w:after="0" w:line="240" w:lineRule="auto"/>
              <w:ind w:right="139"/>
              <w:rPr>
                <w:rFonts w:ascii="Times New Roman" w:eastAsia="Times New Roman" w:hAnsi="Times New Roman"/>
                <w:sz w:val="18"/>
                <w:szCs w:val="18"/>
              </w:rPr>
            </w:pPr>
            <w:r w:rsidRPr="001C1150">
              <w:rPr>
                <w:rFonts w:ascii="Times New Roman" w:eastAsia="Times New Roman" w:hAnsi="Times New Roman"/>
                <w:sz w:val="18"/>
                <w:szCs w:val="18"/>
              </w:rPr>
              <w:t>Проведення комплексу заходів спрямованих на легалізацію  праці та заробітної плати</w:t>
            </w:r>
          </w:p>
        </w:tc>
      </w:tr>
      <w:tr w:rsidR="00436709" w:rsidRPr="001C1150" w:rsidTr="00DC711D">
        <w:trPr>
          <w:gridAfter w:val="1"/>
          <w:wAfter w:w="8" w:type="dxa"/>
          <w:trHeight w:val="267"/>
          <w:jc w:val="center"/>
        </w:trPr>
        <w:tc>
          <w:tcPr>
            <w:tcW w:w="15750" w:type="dxa"/>
            <w:gridSpan w:val="7"/>
            <w:tcBorders>
              <w:left w:val="single" w:sz="4" w:space="0" w:color="auto"/>
              <w:right w:val="single" w:sz="4" w:space="0" w:color="auto"/>
            </w:tcBorders>
          </w:tcPr>
          <w:p w:rsidR="00436709" w:rsidRPr="00E67932" w:rsidRDefault="00436709" w:rsidP="00436709">
            <w:pPr>
              <w:widowControl w:val="0"/>
              <w:tabs>
                <w:tab w:val="left" w:pos="851"/>
              </w:tabs>
              <w:spacing w:after="0" w:line="240" w:lineRule="auto"/>
              <w:jc w:val="center"/>
              <w:rPr>
                <w:rFonts w:ascii="Times New Roman" w:hAnsi="Times New Roman"/>
                <w:sz w:val="18"/>
                <w:szCs w:val="18"/>
              </w:rPr>
            </w:pPr>
            <w:r w:rsidRPr="00E67932">
              <w:rPr>
                <w:rFonts w:ascii="Times New Roman" w:hAnsi="Times New Roman"/>
                <w:b/>
                <w:bCs/>
                <w:sz w:val="18"/>
                <w:szCs w:val="18"/>
              </w:rPr>
              <w:t>II</w:t>
            </w:r>
            <w:r w:rsidRPr="00E67932">
              <w:rPr>
                <w:rFonts w:ascii="Times New Roman" w:hAnsi="Times New Roman"/>
                <w:b/>
                <w:bCs/>
                <w:sz w:val="18"/>
                <w:szCs w:val="18"/>
                <w:lang w:val="en-US"/>
              </w:rPr>
              <w:t>I</w:t>
            </w:r>
            <w:r w:rsidRPr="00E67932">
              <w:rPr>
                <w:rFonts w:ascii="Times New Roman" w:hAnsi="Times New Roman"/>
                <w:b/>
                <w:bCs/>
                <w:sz w:val="18"/>
                <w:szCs w:val="18"/>
              </w:rPr>
              <w:t>.</w:t>
            </w:r>
            <w:r w:rsidRPr="00E67932">
              <w:rPr>
                <w:rFonts w:ascii="Times New Roman" w:hAnsi="Times New Roman"/>
                <w:b/>
                <w:sz w:val="18"/>
                <w:szCs w:val="18"/>
              </w:rPr>
              <w:t xml:space="preserve"> Ресурсне забезпечення розвитку громади</w:t>
            </w:r>
          </w:p>
        </w:tc>
      </w:tr>
      <w:tr w:rsidR="00436709" w:rsidRPr="001C1150" w:rsidTr="00DC711D">
        <w:trPr>
          <w:gridAfter w:val="1"/>
          <w:wAfter w:w="8" w:type="dxa"/>
          <w:trHeight w:val="303"/>
          <w:jc w:val="center"/>
        </w:trPr>
        <w:tc>
          <w:tcPr>
            <w:tcW w:w="15750" w:type="dxa"/>
            <w:gridSpan w:val="7"/>
            <w:tcBorders>
              <w:left w:val="single" w:sz="4" w:space="0" w:color="auto"/>
              <w:right w:val="single" w:sz="4" w:space="0" w:color="auto"/>
            </w:tcBorders>
          </w:tcPr>
          <w:p w:rsidR="00436709" w:rsidRPr="00E67932" w:rsidRDefault="00436709" w:rsidP="00436709">
            <w:pPr>
              <w:shd w:val="clear" w:color="auto" w:fill="FFFFFF"/>
              <w:tabs>
                <w:tab w:val="left" w:pos="284"/>
              </w:tabs>
              <w:spacing w:after="0" w:line="240" w:lineRule="auto"/>
              <w:ind w:left="360"/>
              <w:jc w:val="center"/>
              <w:rPr>
                <w:rFonts w:ascii="Times New Roman" w:hAnsi="Times New Roman"/>
                <w:sz w:val="18"/>
                <w:szCs w:val="18"/>
              </w:rPr>
            </w:pPr>
            <w:r w:rsidRPr="00E67932">
              <w:rPr>
                <w:rFonts w:ascii="Times New Roman" w:hAnsi="Times New Roman"/>
                <w:b/>
                <w:sz w:val="18"/>
                <w:szCs w:val="18"/>
              </w:rPr>
              <w:t>1.Бюджетна політика</w:t>
            </w:r>
          </w:p>
        </w:tc>
      </w:tr>
      <w:tr w:rsidR="00436709" w:rsidRPr="001C1150" w:rsidTr="00DC711D">
        <w:trPr>
          <w:gridAfter w:val="1"/>
          <w:wAfter w:w="8" w:type="dxa"/>
          <w:trHeight w:val="369"/>
          <w:jc w:val="center"/>
        </w:trPr>
        <w:tc>
          <w:tcPr>
            <w:tcW w:w="15750" w:type="dxa"/>
            <w:gridSpan w:val="7"/>
            <w:tcBorders>
              <w:left w:val="single" w:sz="4" w:space="0" w:color="auto"/>
              <w:right w:val="single" w:sz="4" w:space="0" w:color="auto"/>
            </w:tcBorders>
          </w:tcPr>
          <w:p w:rsidR="00436709" w:rsidRPr="00E67932" w:rsidRDefault="00436709" w:rsidP="00436709">
            <w:pPr>
              <w:spacing w:after="0" w:line="240" w:lineRule="auto"/>
              <w:ind w:right="139"/>
              <w:rPr>
                <w:rFonts w:ascii="Times New Roman" w:hAnsi="Times New Roman"/>
                <w:sz w:val="18"/>
                <w:szCs w:val="18"/>
              </w:rPr>
            </w:pPr>
            <w:r w:rsidRPr="00E67932">
              <w:rPr>
                <w:rFonts w:ascii="Times New Roman" w:hAnsi="Times New Roman"/>
                <w:b/>
                <w:sz w:val="18"/>
                <w:szCs w:val="18"/>
              </w:rPr>
              <w:t xml:space="preserve">                                         Завдання 1. Формування стабільної дохідної бази для забезпечення ефективного розвитку</w:t>
            </w:r>
          </w:p>
        </w:tc>
      </w:tr>
      <w:tr w:rsidR="00436709" w:rsidRPr="001C1150" w:rsidTr="00525441">
        <w:trPr>
          <w:gridAfter w:val="1"/>
          <w:wAfter w:w="8" w:type="dxa"/>
          <w:trHeight w:val="293"/>
          <w:jc w:val="center"/>
        </w:trPr>
        <w:tc>
          <w:tcPr>
            <w:tcW w:w="557" w:type="dxa"/>
            <w:vMerge w:val="restart"/>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1</w:t>
            </w:r>
          </w:p>
        </w:tc>
        <w:tc>
          <w:tcPr>
            <w:tcW w:w="3861" w:type="dxa"/>
            <w:gridSpan w:val="2"/>
            <w:vMerge w:val="restart"/>
          </w:tcPr>
          <w:p w:rsidR="00436709" w:rsidRPr="001C1150" w:rsidRDefault="00436709" w:rsidP="00436709">
            <w:pPr>
              <w:tabs>
                <w:tab w:val="left" w:pos="4701"/>
              </w:tabs>
              <w:spacing w:after="0" w:line="240" w:lineRule="auto"/>
              <w:ind w:right="175"/>
              <w:rPr>
                <w:rFonts w:ascii="Times New Roman" w:hAnsi="Times New Roman"/>
                <w:sz w:val="18"/>
                <w:szCs w:val="18"/>
              </w:rPr>
            </w:pPr>
            <w:r w:rsidRPr="001C1150">
              <w:rPr>
                <w:rFonts w:ascii="Times New Roman" w:hAnsi="Times New Roman"/>
                <w:sz w:val="18"/>
                <w:szCs w:val="18"/>
              </w:rPr>
              <w:t>Формування стабільної дохідної бази для забезпечення ефективного розвитку громади</w:t>
            </w:r>
          </w:p>
        </w:tc>
        <w:tc>
          <w:tcPr>
            <w:tcW w:w="2948" w:type="dxa"/>
            <w:vMerge w:val="restart"/>
          </w:tcPr>
          <w:p w:rsidR="00436709" w:rsidRPr="001C1150" w:rsidRDefault="00436709" w:rsidP="00436709">
            <w:pPr>
              <w:spacing w:after="0" w:line="240" w:lineRule="auto"/>
              <w:rPr>
                <w:rFonts w:ascii="Times New Roman" w:eastAsia="Times New Roman" w:hAnsi="Times New Roman"/>
                <w:sz w:val="18"/>
                <w:szCs w:val="18"/>
              </w:rPr>
            </w:pP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фінансове управління, </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ГУ ДПС у Тернопільській  області,</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Управління державної казначейської служби України у </w:t>
            </w:r>
            <w:proofErr w:type="spellStart"/>
            <w:r w:rsidRPr="001C1150">
              <w:rPr>
                <w:rFonts w:ascii="Times New Roman" w:eastAsia="Times New Roman" w:hAnsi="Times New Roman"/>
                <w:sz w:val="18"/>
                <w:szCs w:val="18"/>
              </w:rPr>
              <w:t>м.Тернополі</w:t>
            </w:r>
            <w:proofErr w:type="spellEnd"/>
            <w:r w:rsidRPr="001C1150">
              <w:rPr>
                <w:rFonts w:ascii="Times New Roman" w:eastAsia="Times New Roman" w:hAnsi="Times New Roman"/>
                <w:sz w:val="18"/>
                <w:szCs w:val="18"/>
              </w:rPr>
              <w:t xml:space="preserve">  Тернопільської області,</w:t>
            </w:r>
          </w:p>
          <w:p w:rsidR="00436709" w:rsidRPr="001C1150" w:rsidRDefault="00436709" w:rsidP="00436709">
            <w:pPr>
              <w:rPr>
                <w:rFonts w:ascii="Times New Roman" w:hAnsi="Times New Roman"/>
                <w:sz w:val="18"/>
                <w:szCs w:val="18"/>
              </w:rPr>
            </w:pPr>
            <w:r w:rsidRPr="001C1150">
              <w:rPr>
                <w:rFonts w:ascii="Times New Roman" w:eastAsia="Times New Roman" w:hAnsi="Times New Roman"/>
                <w:sz w:val="18"/>
                <w:szCs w:val="18"/>
              </w:rPr>
              <w:t>інші органи стягнення, розпорядники бюджетних коштів</w:t>
            </w:r>
          </w:p>
        </w:tc>
        <w:tc>
          <w:tcPr>
            <w:tcW w:w="4540" w:type="dxa"/>
            <w:tcBorders>
              <w:top w:val="single" w:sz="4" w:space="0" w:color="auto"/>
              <w:left w:val="single" w:sz="4" w:space="0" w:color="auto"/>
              <w:right w:val="single" w:sz="4" w:space="0" w:color="auto"/>
            </w:tcBorders>
          </w:tcPr>
          <w:p w:rsidR="00436709" w:rsidRPr="00A11A65" w:rsidRDefault="00436709" w:rsidP="000126D1">
            <w:pPr>
              <w:spacing w:after="0" w:line="240" w:lineRule="auto"/>
              <w:rPr>
                <w:rFonts w:ascii="Times New Roman" w:eastAsia="Times New Roman" w:hAnsi="Times New Roman"/>
                <w:sz w:val="18"/>
                <w:szCs w:val="18"/>
                <w:highlight w:val="yellow"/>
                <w:lang w:eastAsia="uk-UA" w:bidi="uk-UA"/>
              </w:rPr>
            </w:pPr>
          </w:p>
        </w:tc>
        <w:tc>
          <w:tcPr>
            <w:tcW w:w="3844" w:type="dxa"/>
            <w:gridSpan w:val="2"/>
          </w:tcPr>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Збільшення кількості платників податків</w:t>
            </w:r>
          </w:p>
        </w:tc>
      </w:tr>
      <w:tr w:rsidR="00436709" w:rsidRPr="001C1150" w:rsidTr="002F0D5D">
        <w:trPr>
          <w:gridAfter w:val="1"/>
          <w:wAfter w:w="8" w:type="dxa"/>
          <w:trHeight w:val="4832"/>
          <w:jc w:val="center"/>
        </w:trPr>
        <w:tc>
          <w:tcPr>
            <w:tcW w:w="557" w:type="dxa"/>
            <w:vMerge/>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p>
        </w:tc>
        <w:tc>
          <w:tcPr>
            <w:tcW w:w="3861" w:type="dxa"/>
            <w:gridSpan w:val="2"/>
            <w:vMerge/>
          </w:tcPr>
          <w:p w:rsidR="00436709" w:rsidRPr="001C1150" w:rsidRDefault="00436709" w:rsidP="00436709">
            <w:pPr>
              <w:tabs>
                <w:tab w:val="left" w:pos="4701"/>
              </w:tabs>
              <w:spacing w:after="0" w:line="240" w:lineRule="auto"/>
              <w:jc w:val="both"/>
              <w:rPr>
                <w:rFonts w:ascii="Times New Roman" w:hAnsi="Times New Roman"/>
                <w:bCs/>
                <w:spacing w:val="-4"/>
                <w:sz w:val="18"/>
                <w:szCs w:val="18"/>
                <w:lang w:eastAsia="zh-CN"/>
              </w:rPr>
            </w:pPr>
          </w:p>
        </w:tc>
        <w:tc>
          <w:tcPr>
            <w:tcW w:w="2948" w:type="dxa"/>
            <w:vMerge/>
          </w:tcPr>
          <w:p w:rsidR="00436709" w:rsidRPr="001C1150" w:rsidRDefault="00436709" w:rsidP="00436709">
            <w:pPr>
              <w:spacing w:after="0" w:line="240" w:lineRule="auto"/>
              <w:rPr>
                <w:rFonts w:ascii="Times New Roman" w:eastAsia="Times New Roman" w:hAnsi="Times New Roman"/>
                <w:sz w:val="18"/>
                <w:szCs w:val="18"/>
              </w:rPr>
            </w:pPr>
          </w:p>
        </w:tc>
        <w:tc>
          <w:tcPr>
            <w:tcW w:w="4540" w:type="dxa"/>
            <w:tcBorders>
              <w:left w:val="single" w:sz="4" w:space="0" w:color="auto"/>
              <w:right w:val="single" w:sz="4" w:space="0" w:color="auto"/>
            </w:tcBorders>
          </w:tcPr>
          <w:p w:rsidR="00436709" w:rsidRPr="001A5CA9" w:rsidRDefault="00436709" w:rsidP="00436709">
            <w:pPr>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У 1 півріччі 2022р. власні доходи бюджету громади  при плані 1089 948,7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склали   1 145 935,5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105,1  відсотків  від плану  та порівняно з  1 півріччям  2021р.  зросли на  144 913,4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на 14,5 відсотків, тобто на 4,5% більше за заплановані.</w:t>
            </w:r>
          </w:p>
          <w:p w:rsidR="00436709" w:rsidRPr="001A5CA9" w:rsidRDefault="00436709" w:rsidP="00436709">
            <w:pPr>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З них власні доходи загального фонду  при плані  1 042 349,0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склали  1103 453,0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105,9  відсотків від запланованих, та перевищили відповідний  показник  2021-го року  на 175221,0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на 18,9  відсотки. </w:t>
            </w:r>
          </w:p>
          <w:p w:rsidR="00436709" w:rsidRPr="001A5CA9" w:rsidRDefault="00436709" w:rsidP="00436709">
            <w:pPr>
              <w:tabs>
                <w:tab w:val="left" w:pos="567"/>
              </w:tabs>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Приріст власної дохідної бази досягнуто насамперед за рахунок :</w:t>
            </w:r>
          </w:p>
          <w:p w:rsidR="00436709" w:rsidRPr="001A5CA9" w:rsidRDefault="00436709" w:rsidP="00436709">
            <w:pPr>
              <w:tabs>
                <w:tab w:val="left" w:pos="567"/>
              </w:tabs>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 ПДФО, який, при плані 675 379,1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ПДФО надійшов в сумі  761 006,1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112,7 відсотки,  приріст  ПДФО склав 156 091,9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25,8 відсотків.    </w:t>
            </w:r>
          </w:p>
          <w:p w:rsidR="00436709" w:rsidRPr="001A5CA9" w:rsidRDefault="00436709" w:rsidP="00436709">
            <w:pPr>
              <w:tabs>
                <w:tab w:val="left" w:pos="567"/>
              </w:tabs>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 єдиного податку, по якому приріст   склав 36 753,4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23,7 відсотків, </w:t>
            </w:r>
          </w:p>
          <w:p w:rsidR="00436709" w:rsidRPr="001A5CA9" w:rsidRDefault="00436709" w:rsidP="00436709">
            <w:pPr>
              <w:tabs>
                <w:tab w:val="left" w:pos="567"/>
              </w:tabs>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 адміністративних штрафів та інших  санкцій, приріст по яких  – 2695,0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144,7 відсотків, </w:t>
            </w:r>
          </w:p>
          <w:p w:rsidR="00436709" w:rsidRPr="002F0D5D" w:rsidRDefault="00436709" w:rsidP="00436709">
            <w:pPr>
              <w:tabs>
                <w:tab w:val="left" w:pos="567"/>
              </w:tabs>
              <w:spacing w:after="0" w:line="240" w:lineRule="auto"/>
              <w:rPr>
                <w:rFonts w:ascii="Times New Roman" w:eastAsia="Times New Roman" w:hAnsi="Times New Roman"/>
                <w:sz w:val="18"/>
                <w:szCs w:val="18"/>
              </w:rPr>
            </w:pPr>
            <w:r w:rsidRPr="001A5CA9">
              <w:rPr>
                <w:rFonts w:ascii="Times New Roman" w:eastAsia="Times New Roman" w:hAnsi="Times New Roman"/>
                <w:sz w:val="18"/>
                <w:szCs w:val="18"/>
              </w:rPr>
              <w:t xml:space="preserve">- плати за надання інших адміністративних послуг, приріст по якій склав 5325,9 </w:t>
            </w:r>
            <w:proofErr w:type="spellStart"/>
            <w:r w:rsidRPr="001A5CA9">
              <w:rPr>
                <w:rFonts w:ascii="Times New Roman" w:eastAsia="Times New Roman" w:hAnsi="Times New Roman"/>
                <w:sz w:val="18"/>
                <w:szCs w:val="18"/>
              </w:rPr>
              <w:t>тис.грн</w:t>
            </w:r>
            <w:proofErr w:type="spellEnd"/>
            <w:r w:rsidRPr="001A5CA9">
              <w:rPr>
                <w:rFonts w:ascii="Times New Roman" w:eastAsia="Times New Roman" w:hAnsi="Times New Roman"/>
                <w:sz w:val="18"/>
                <w:szCs w:val="18"/>
              </w:rPr>
              <w:t xml:space="preserve">  або 90,8 відсотків та ін.</w:t>
            </w:r>
          </w:p>
        </w:tc>
        <w:tc>
          <w:tcPr>
            <w:tcW w:w="3844" w:type="dxa"/>
            <w:gridSpan w:val="2"/>
          </w:tcPr>
          <w:p w:rsidR="00436709" w:rsidRPr="001C1150" w:rsidRDefault="00436709" w:rsidP="00436709">
            <w:pPr>
              <w:autoSpaceDE w:val="0"/>
              <w:autoSpaceDN w:val="0"/>
              <w:adjustRightInd w:val="0"/>
              <w:spacing w:after="0" w:line="240" w:lineRule="auto"/>
              <w:ind w:right="57"/>
              <w:rPr>
                <w:rFonts w:ascii="Times New Roman" w:hAnsi="Times New Roman"/>
                <w:sz w:val="18"/>
                <w:szCs w:val="18"/>
              </w:rPr>
            </w:pPr>
            <w:r w:rsidRPr="001C1150">
              <w:rPr>
                <w:rFonts w:ascii="Times New Roman" w:eastAsia="Times New Roman" w:hAnsi="Times New Roman"/>
                <w:sz w:val="18"/>
                <w:szCs w:val="18"/>
              </w:rPr>
              <w:t xml:space="preserve">Зростання  власної дохідної бази порівняно з попереднім роком  не менш як на  10,0% </w:t>
            </w:r>
          </w:p>
        </w:tc>
      </w:tr>
      <w:tr w:rsidR="00436709" w:rsidRPr="001C1150" w:rsidTr="00525441">
        <w:trPr>
          <w:gridAfter w:val="1"/>
          <w:wAfter w:w="8" w:type="dxa"/>
          <w:trHeight w:val="491"/>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2</w:t>
            </w:r>
          </w:p>
        </w:tc>
        <w:tc>
          <w:tcPr>
            <w:tcW w:w="3861" w:type="dxa"/>
            <w:gridSpan w:val="2"/>
          </w:tcPr>
          <w:p w:rsidR="00436709" w:rsidRPr="001C1150" w:rsidRDefault="00436709" w:rsidP="00436709">
            <w:pPr>
              <w:spacing w:after="0" w:line="240" w:lineRule="auto"/>
              <w:ind w:right="137" w:firstLine="41"/>
              <w:jc w:val="both"/>
              <w:rPr>
                <w:rFonts w:ascii="Times New Roman" w:hAnsi="Times New Roman"/>
                <w:sz w:val="18"/>
                <w:szCs w:val="18"/>
              </w:rPr>
            </w:pPr>
            <w:r w:rsidRPr="001C1150">
              <w:rPr>
                <w:rFonts w:ascii="Times New Roman" w:hAnsi="Times New Roman"/>
                <w:sz w:val="18"/>
                <w:szCs w:val="18"/>
              </w:rPr>
              <w:t>Здійснення ефективного управління бюджетними коштами, оптимізація видатків бюджету громади</w:t>
            </w:r>
          </w:p>
        </w:tc>
        <w:tc>
          <w:tcPr>
            <w:tcW w:w="2948" w:type="dxa"/>
            <w:vMerge/>
          </w:tcPr>
          <w:p w:rsidR="00436709" w:rsidRPr="001C1150" w:rsidRDefault="00436709" w:rsidP="00436709">
            <w:pPr>
              <w:keepLines/>
              <w:widowControl w:val="0"/>
              <w:suppressAutoHyphens/>
              <w:autoSpaceDE w:val="0"/>
              <w:spacing w:after="0" w:line="240" w:lineRule="auto"/>
              <w:rPr>
                <w:rFonts w:ascii="Times New Roman" w:eastAsia="Times New Roman" w:hAnsi="Times New Roman"/>
                <w:sz w:val="18"/>
                <w:szCs w:val="18"/>
                <w:lang w:eastAsia="ru-RU"/>
              </w:rPr>
            </w:pPr>
          </w:p>
        </w:tc>
        <w:tc>
          <w:tcPr>
            <w:tcW w:w="4540" w:type="dxa"/>
            <w:tcBorders>
              <w:left w:val="single" w:sz="4" w:space="0" w:color="auto"/>
              <w:right w:val="single" w:sz="4" w:space="0" w:color="auto"/>
            </w:tcBorders>
          </w:tcPr>
          <w:p w:rsidR="00436709" w:rsidRPr="00A11A65" w:rsidRDefault="00436709" w:rsidP="00485A06">
            <w:pPr>
              <w:widowControl w:val="0"/>
              <w:tabs>
                <w:tab w:val="left" w:pos="851"/>
                <w:tab w:val="left" w:pos="1113"/>
              </w:tabs>
              <w:spacing w:after="0" w:line="240" w:lineRule="auto"/>
              <w:ind w:right="57"/>
              <w:jc w:val="both"/>
              <w:rPr>
                <w:rFonts w:ascii="Times New Roman" w:eastAsia="Times New Roman" w:hAnsi="Times New Roman"/>
                <w:sz w:val="18"/>
                <w:szCs w:val="18"/>
                <w:highlight w:val="yellow"/>
                <w:lang w:eastAsia="uk-UA" w:bidi="uk-UA"/>
              </w:rPr>
            </w:pPr>
            <w:r w:rsidRPr="006756BD">
              <w:rPr>
                <w:rFonts w:ascii="Times New Roman" w:eastAsia="Times New Roman" w:hAnsi="Times New Roman"/>
                <w:sz w:val="18"/>
                <w:szCs w:val="18"/>
                <w:lang w:eastAsia="ru-RU"/>
              </w:rPr>
              <w:t>Сума пільг, наданих Тернопільською міською радою по місцевих податках і зборах ( по земельному податку та по нерухомості) у розрахунку на рік становить близько 10,0 млн. грн або біля 2-</w:t>
            </w:r>
            <w:r w:rsidR="00485A06">
              <w:rPr>
                <w:rFonts w:ascii="Times New Roman" w:eastAsia="Times New Roman" w:hAnsi="Times New Roman"/>
                <w:sz w:val="18"/>
                <w:szCs w:val="18"/>
                <w:lang w:eastAsia="ru-RU"/>
              </w:rPr>
              <w:t>%</w:t>
            </w:r>
            <w:r w:rsidRPr="006756BD">
              <w:rPr>
                <w:rFonts w:ascii="Times New Roman" w:eastAsia="Times New Roman" w:hAnsi="Times New Roman"/>
                <w:sz w:val="18"/>
                <w:szCs w:val="18"/>
                <w:lang w:eastAsia="ru-RU"/>
              </w:rPr>
              <w:t>в  від їх   загального річного обсягу або біля 6-т</w:t>
            </w:r>
            <w:r w:rsidR="00485A06">
              <w:rPr>
                <w:rFonts w:ascii="Times New Roman" w:eastAsia="Times New Roman" w:hAnsi="Times New Roman"/>
                <w:sz w:val="18"/>
                <w:szCs w:val="18"/>
                <w:lang w:eastAsia="ru-RU"/>
              </w:rPr>
              <w:t>%</w:t>
            </w:r>
            <w:r w:rsidRPr="006756BD">
              <w:rPr>
                <w:rFonts w:ascii="Times New Roman" w:eastAsia="Times New Roman" w:hAnsi="Times New Roman"/>
                <w:sz w:val="18"/>
                <w:szCs w:val="18"/>
                <w:lang w:eastAsia="ru-RU"/>
              </w:rPr>
              <w:t xml:space="preserve"> від річного обсягу податку на майно</w:t>
            </w:r>
            <w:r>
              <w:rPr>
                <w:rFonts w:ascii="Times New Roman" w:eastAsia="Times New Roman" w:hAnsi="Times New Roman"/>
                <w:sz w:val="20"/>
                <w:szCs w:val="20"/>
                <w:lang w:eastAsia="ru-RU"/>
              </w:rPr>
              <w:t>.</w:t>
            </w:r>
          </w:p>
        </w:tc>
        <w:tc>
          <w:tcPr>
            <w:tcW w:w="3844" w:type="dxa"/>
            <w:gridSpan w:val="2"/>
          </w:tcPr>
          <w:p w:rsidR="00436709" w:rsidRPr="001C1150" w:rsidRDefault="00436709" w:rsidP="00436709">
            <w:pPr>
              <w:keepLines/>
              <w:widowControl w:val="0"/>
              <w:suppressAutoHyphens/>
              <w:autoSpaceDE w:val="0"/>
              <w:spacing w:after="0" w:line="240" w:lineRule="auto"/>
              <w:ind w:right="141"/>
              <w:jc w:val="both"/>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 xml:space="preserve">Забезпечення мінімальних втрат  бюджету громади </w:t>
            </w:r>
            <w:proofErr w:type="spellStart"/>
            <w:r w:rsidRPr="001C1150">
              <w:rPr>
                <w:rFonts w:ascii="Times New Roman" w:eastAsia="Times New Roman" w:hAnsi="Times New Roman"/>
                <w:sz w:val="18"/>
                <w:szCs w:val="18"/>
                <w:lang w:eastAsia="ru-RU"/>
              </w:rPr>
              <w:t>зв”язку</w:t>
            </w:r>
            <w:proofErr w:type="spellEnd"/>
            <w:r w:rsidRPr="001C1150">
              <w:rPr>
                <w:rFonts w:ascii="Times New Roman" w:eastAsia="Times New Roman" w:hAnsi="Times New Roman"/>
                <w:sz w:val="18"/>
                <w:szCs w:val="18"/>
                <w:lang w:eastAsia="ru-RU"/>
              </w:rPr>
              <w:t xml:space="preserve"> з наданням  податкових пільг.</w:t>
            </w:r>
          </w:p>
        </w:tc>
      </w:tr>
      <w:tr w:rsidR="00436709" w:rsidRPr="001C1150" w:rsidTr="00525441">
        <w:trPr>
          <w:gridAfter w:val="1"/>
          <w:wAfter w:w="8" w:type="dxa"/>
          <w:trHeight w:val="491"/>
          <w:jc w:val="center"/>
        </w:trPr>
        <w:tc>
          <w:tcPr>
            <w:tcW w:w="557" w:type="dxa"/>
            <w:tcBorders>
              <w:left w:val="single" w:sz="4" w:space="0" w:color="auto"/>
              <w:right w:val="single" w:sz="4" w:space="0" w:color="auto"/>
            </w:tcBorders>
          </w:tcPr>
          <w:p w:rsidR="00436709" w:rsidRPr="001C1150" w:rsidRDefault="00436709" w:rsidP="00436709">
            <w:pPr>
              <w:keepLines/>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3</w:t>
            </w:r>
          </w:p>
        </w:tc>
        <w:tc>
          <w:tcPr>
            <w:tcW w:w="3861" w:type="dxa"/>
            <w:gridSpan w:val="2"/>
          </w:tcPr>
          <w:p w:rsidR="00436709" w:rsidRPr="001C1150" w:rsidRDefault="00436709" w:rsidP="00436709">
            <w:pPr>
              <w:spacing w:after="0" w:line="240" w:lineRule="auto"/>
              <w:ind w:right="137" w:firstLine="70"/>
              <w:jc w:val="both"/>
              <w:rPr>
                <w:rFonts w:ascii="Times New Roman" w:eastAsia="Times New Roman" w:hAnsi="Times New Roman"/>
                <w:sz w:val="18"/>
                <w:szCs w:val="18"/>
                <w:lang w:eastAsia="ru-RU"/>
              </w:rPr>
            </w:pPr>
            <w:r w:rsidRPr="001C1150">
              <w:rPr>
                <w:rFonts w:ascii="Times New Roman" w:hAnsi="Times New Roman"/>
                <w:sz w:val="18"/>
                <w:szCs w:val="18"/>
              </w:rPr>
              <w:t>Забезпечення надходжень податків, зборів та інших обов’язкових платежів до  бюджету громади, недопущення виникнення заборгованості з їх сплати.</w:t>
            </w:r>
          </w:p>
        </w:tc>
        <w:tc>
          <w:tcPr>
            <w:tcW w:w="2948" w:type="dxa"/>
            <w:vMerge/>
          </w:tcPr>
          <w:p w:rsidR="00436709" w:rsidRPr="001C1150" w:rsidRDefault="00436709" w:rsidP="00436709">
            <w:pPr>
              <w:keepLines/>
              <w:widowControl w:val="0"/>
              <w:suppressAutoHyphens/>
              <w:autoSpaceDE w:val="0"/>
              <w:spacing w:after="0" w:line="240" w:lineRule="auto"/>
              <w:rPr>
                <w:rFonts w:ascii="Times New Roman" w:eastAsia="Times New Roman" w:hAnsi="Times New Roman"/>
                <w:sz w:val="18"/>
                <w:szCs w:val="18"/>
                <w:lang w:eastAsia="ru-RU"/>
              </w:rPr>
            </w:pPr>
          </w:p>
        </w:tc>
        <w:tc>
          <w:tcPr>
            <w:tcW w:w="4540" w:type="dxa"/>
            <w:tcBorders>
              <w:left w:val="single" w:sz="4" w:space="0" w:color="auto"/>
              <w:bottom w:val="single" w:sz="4" w:space="0" w:color="auto"/>
              <w:right w:val="single" w:sz="4" w:space="0" w:color="auto"/>
            </w:tcBorders>
          </w:tcPr>
          <w:p w:rsidR="00436709" w:rsidRPr="00A11A65" w:rsidRDefault="00436709" w:rsidP="00436709">
            <w:pPr>
              <w:widowControl w:val="0"/>
              <w:tabs>
                <w:tab w:val="left" w:pos="851"/>
                <w:tab w:val="left" w:pos="1113"/>
              </w:tabs>
              <w:spacing w:after="0" w:line="240" w:lineRule="auto"/>
              <w:ind w:right="57"/>
              <w:jc w:val="both"/>
              <w:rPr>
                <w:rFonts w:ascii="Times New Roman" w:eastAsia="Times New Roman" w:hAnsi="Times New Roman"/>
                <w:sz w:val="18"/>
                <w:szCs w:val="18"/>
                <w:highlight w:val="yellow"/>
                <w:lang w:eastAsia="uk-UA" w:bidi="uk-UA"/>
              </w:rPr>
            </w:pPr>
            <w:r w:rsidRPr="00D86F54">
              <w:rPr>
                <w:rFonts w:ascii="Times New Roman" w:eastAsia="Times New Roman" w:hAnsi="Times New Roman"/>
                <w:sz w:val="18"/>
                <w:szCs w:val="18"/>
                <w:lang w:eastAsia="ru-RU"/>
              </w:rPr>
              <w:t>Станом на 1.06.22р. сума податкового боргу до бюджету громади з урахуванням боржників - банкрутів становить 117,5 млн. грн, що порівняно з початком року більше на 19,3 відсотків.</w:t>
            </w:r>
            <w:r>
              <w:rPr>
                <w:rFonts w:ascii="Times New Roman" w:eastAsia="Times New Roman" w:hAnsi="Times New Roman"/>
                <w:sz w:val="18"/>
                <w:szCs w:val="18"/>
                <w:lang w:eastAsia="ru-RU"/>
              </w:rPr>
              <w:t xml:space="preserve"> </w:t>
            </w:r>
            <w:r w:rsidRPr="00D86F54">
              <w:rPr>
                <w:rFonts w:ascii="Times New Roman" w:eastAsia="Times New Roman" w:hAnsi="Times New Roman"/>
                <w:sz w:val="18"/>
                <w:szCs w:val="18"/>
                <w:lang w:eastAsia="ru-RU"/>
              </w:rPr>
              <w:t xml:space="preserve">Однією з причин зростання податкового боргу стали новації в податковому законодавстві, зокрема, можливість для платників певний період ( до 12.05.22р.) під час воєнного стану не сплачувати податкові </w:t>
            </w:r>
            <w:r w:rsidR="00485A06" w:rsidRPr="00D86F54">
              <w:rPr>
                <w:rFonts w:ascii="Times New Roman" w:eastAsia="Times New Roman" w:hAnsi="Times New Roman"/>
                <w:sz w:val="18"/>
                <w:szCs w:val="18"/>
                <w:lang w:eastAsia="ru-RU"/>
              </w:rPr>
              <w:t>зобов’язання</w:t>
            </w:r>
            <w:r w:rsidRPr="00D86F54">
              <w:rPr>
                <w:rFonts w:ascii="Times New Roman" w:eastAsia="Times New Roman" w:hAnsi="Times New Roman"/>
                <w:sz w:val="18"/>
                <w:szCs w:val="18"/>
                <w:lang w:eastAsia="ru-RU"/>
              </w:rPr>
              <w:t>, погіршення фінансового стану, тощо</w:t>
            </w:r>
            <w:r>
              <w:rPr>
                <w:rFonts w:ascii="Times New Roman" w:eastAsia="Times New Roman" w:hAnsi="Times New Roman"/>
                <w:sz w:val="20"/>
                <w:szCs w:val="20"/>
                <w:lang w:eastAsia="ru-RU"/>
              </w:rPr>
              <w:t>.</w:t>
            </w:r>
          </w:p>
        </w:tc>
        <w:tc>
          <w:tcPr>
            <w:tcW w:w="3844" w:type="dxa"/>
            <w:gridSpan w:val="2"/>
          </w:tcPr>
          <w:p w:rsidR="00436709" w:rsidRPr="001C1150" w:rsidRDefault="00436709" w:rsidP="00436709">
            <w:pPr>
              <w:keepLines/>
              <w:widowControl w:val="0"/>
              <w:suppressAutoHyphens/>
              <w:autoSpaceDE w:val="0"/>
              <w:spacing w:after="0" w:line="240" w:lineRule="auto"/>
              <w:ind w:right="141"/>
              <w:jc w:val="both"/>
              <w:rPr>
                <w:rFonts w:ascii="Times New Roman" w:eastAsia="Times New Roman" w:hAnsi="Times New Roman"/>
                <w:sz w:val="18"/>
                <w:szCs w:val="18"/>
                <w:lang w:eastAsia="ru-RU"/>
              </w:rPr>
            </w:pPr>
            <w:r w:rsidRPr="001C1150">
              <w:rPr>
                <w:rFonts w:ascii="Times New Roman" w:eastAsia="Times New Roman" w:hAnsi="Times New Roman"/>
                <w:sz w:val="18"/>
                <w:szCs w:val="18"/>
                <w:lang w:eastAsia="ru-RU"/>
              </w:rPr>
              <w:t>Зменшення розміру податкового боргу до бюджету громади</w:t>
            </w:r>
          </w:p>
        </w:tc>
      </w:tr>
      <w:tr w:rsidR="00436709" w:rsidRPr="001C1150" w:rsidTr="00DC711D">
        <w:trPr>
          <w:gridAfter w:val="1"/>
          <w:wAfter w:w="8" w:type="dxa"/>
          <w:trHeight w:val="457"/>
          <w:jc w:val="center"/>
        </w:trPr>
        <w:tc>
          <w:tcPr>
            <w:tcW w:w="15750" w:type="dxa"/>
            <w:gridSpan w:val="7"/>
            <w:tcBorders>
              <w:left w:val="single" w:sz="4" w:space="0" w:color="auto"/>
              <w:right w:val="single" w:sz="4" w:space="0" w:color="auto"/>
            </w:tcBorders>
          </w:tcPr>
          <w:p w:rsidR="00436709" w:rsidRPr="00A11A65" w:rsidRDefault="00436709" w:rsidP="00436709">
            <w:pPr>
              <w:spacing w:after="0" w:line="240" w:lineRule="auto"/>
              <w:ind w:right="139"/>
              <w:jc w:val="center"/>
              <w:rPr>
                <w:rFonts w:ascii="Times New Roman" w:hAnsi="Times New Roman"/>
                <w:sz w:val="18"/>
                <w:szCs w:val="18"/>
                <w:highlight w:val="yellow"/>
              </w:rPr>
            </w:pPr>
            <w:r w:rsidRPr="00A900A4">
              <w:rPr>
                <w:rFonts w:ascii="Times New Roman" w:hAnsi="Times New Roman"/>
                <w:b/>
                <w:bCs/>
                <w:sz w:val="18"/>
                <w:szCs w:val="18"/>
              </w:rPr>
              <w:t>2. Управління  об’єктами комунальної власності</w:t>
            </w:r>
          </w:p>
        </w:tc>
      </w:tr>
      <w:tr w:rsidR="00436709" w:rsidRPr="001C1150" w:rsidTr="00525441">
        <w:trPr>
          <w:gridAfter w:val="1"/>
          <w:wAfter w:w="8" w:type="dxa"/>
          <w:trHeight w:val="3729"/>
          <w:jc w:val="center"/>
        </w:trPr>
        <w:tc>
          <w:tcPr>
            <w:tcW w:w="557" w:type="dxa"/>
          </w:tcPr>
          <w:p w:rsidR="00436709" w:rsidRPr="001C1150" w:rsidRDefault="00436709" w:rsidP="00436709">
            <w:pPr>
              <w:ind w:hanging="2"/>
              <w:rPr>
                <w:rFonts w:ascii="Times New Roman" w:hAnsi="Times New Roman"/>
                <w:sz w:val="18"/>
                <w:szCs w:val="18"/>
              </w:rPr>
            </w:pPr>
            <w:r w:rsidRPr="001C1150">
              <w:rPr>
                <w:rFonts w:ascii="Times New Roman" w:hAnsi="Times New Roman"/>
                <w:sz w:val="18"/>
                <w:szCs w:val="18"/>
              </w:rPr>
              <w:t>1</w:t>
            </w:r>
          </w:p>
        </w:tc>
        <w:tc>
          <w:tcPr>
            <w:tcW w:w="3861" w:type="dxa"/>
            <w:gridSpan w:val="2"/>
          </w:tcPr>
          <w:p w:rsidR="00436709" w:rsidRPr="001C1150" w:rsidRDefault="00436709" w:rsidP="00436709">
            <w:pPr>
              <w:ind w:hanging="2"/>
              <w:rPr>
                <w:rFonts w:ascii="Times New Roman" w:hAnsi="Times New Roman"/>
                <w:sz w:val="18"/>
                <w:szCs w:val="18"/>
              </w:rPr>
            </w:pPr>
            <w:r w:rsidRPr="001C1150">
              <w:rPr>
                <w:rFonts w:ascii="Times New Roman" w:hAnsi="Times New Roman"/>
                <w:sz w:val="18"/>
                <w:szCs w:val="18"/>
                <w:lang w:eastAsia="ru-RU"/>
              </w:rPr>
              <w:t>Забезпечення прозорості у сфері управління об’єктами комунальної власності</w:t>
            </w:r>
          </w:p>
        </w:tc>
        <w:tc>
          <w:tcPr>
            <w:tcW w:w="2948" w:type="dxa"/>
          </w:tcPr>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управління  обліку та контролю за використанням комунального майна,</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відділ земельних ресурсів</w:t>
            </w:r>
          </w:p>
        </w:tc>
        <w:tc>
          <w:tcPr>
            <w:tcW w:w="4540" w:type="dxa"/>
          </w:tcPr>
          <w:p w:rsidR="00436709" w:rsidRPr="00CC4649" w:rsidRDefault="00436709" w:rsidP="00436709">
            <w:pPr>
              <w:spacing w:after="0" w:line="240" w:lineRule="auto"/>
              <w:rPr>
                <w:rFonts w:ascii="Times New Roman" w:eastAsia="Times New Roman" w:hAnsi="Times New Roman"/>
                <w:sz w:val="18"/>
                <w:szCs w:val="18"/>
                <w:lang w:eastAsia="ru-RU"/>
              </w:rPr>
            </w:pPr>
            <w:r w:rsidRPr="00CC4649">
              <w:rPr>
                <w:rFonts w:ascii="Times New Roman" w:eastAsia="Times New Roman" w:hAnsi="Times New Roman"/>
                <w:sz w:val="18"/>
                <w:szCs w:val="18"/>
                <w:lang w:eastAsia="ru-RU"/>
              </w:rPr>
              <w:t xml:space="preserve">У </w:t>
            </w:r>
            <w:r w:rsidRPr="00CC4649">
              <w:rPr>
                <w:rFonts w:ascii="Times New Roman" w:eastAsia="Times New Roman" w:hAnsi="Times New Roman"/>
                <w:sz w:val="18"/>
                <w:szCs w:val="18"/>
                <w:lang w:val="en-US" w:eastAsia="ru-RU"/>
              </w:rPr>
              <w:t>I</w:t>
            </w:r>
            <w:r w:rsidRPr="00CC4649">
              <w:rPr>
                <w:rFonts w:ascii="Times New Roman" w:eastAsia="Times New Roman" w:hAnsi="Times New Roman"/>
                <w:sz w:val="18"/>
                <w:szCs w:val="18"/>
                <w:lang w:eastAsia="ru-RU"/>
              </w:rPr>
              <w:t xml:space="preserve"> півріччі 2022 виконавчим комітетом прийнято 2 рішення про намір передати в оренду шляхом проведення аукціону в електронній торговій системі (ЕТС) </w:t>
            </w:r>
            <w:proofErr w:type="spellStart"/>
            <w:r w:rsidRPr="00CC4649">
              <w:rPr>
                <w:rFonts w:ascii="Times New Roman" w:eastAsia="Times New Roman" w:hAnsi="Times New Roman"/>
                <w:sz w:val="18"/>
                <w:szCs w:val="18"/>
                <w:lang w:val="en-US" w:eastAsia="ru-RU"/>
              </w:rPr>
              <w:t>Prozorro</w:t>
            </w:r>
            <w:proofErr w:type="spellEnd"/>
            <w:r w:rsidRPr="00CC4649">
              <w:rPr>
                <w:rFonts w:ascii="Times New Roman" w:eastAsia="Times New Roman" w:hAnsi="Times New Roman"/>
                <w:sz w:val="18"/>
                <w:szCs w:val="18"/>
                <w:lang w:eastAsia="ru-RU"/>
              </w:rPr>
              <w:t xml:space="preserve">.Продажі 9-ти вільних об’єктів загальною площею 1077,70 </w:t>
            </w:r>
            <w:proofErr w:type="spellStart"/>
            <w:r w:rsidRPr="00CC4649">
              <w:rPr>
                <w:rFonts w:ascii="Times New Roman" w:eastAsia="Times New Roman" w:hAnsi="Times New Roman"/>
                <w:sz w:val="18"/>
                <w:szCs w:val="18"/>
                <w:lang w:eastAsia="ru-RU"/>
              </w:rPr>
              <w:t>кв.м</w:t>
            </w:r>
            <w:proofErr w:type="spellEnd"/>
            <w:r w:rsidRPr="00CC4649">
              <w:rPr>
                <w:rFonts w:ascii="Times New Roman" w:eastAsia="Times New Roman" w:hAnsi="Times New Roman"/>
                <w:sz w:val="18"/>
                <w:szCs w:val="18"/>
                <w:lang w:eastAsia="ru-RU"/>
              </w:rPr>
              <w:t>.</w:t>
            </w:r>
          </w:p>
          <w:p w:rsidR="00436709" w:rsidRPr="00CC4649" w:rsidRDefault="00436709" w:rsidP="00436709">
            <w:pPr>
              <w:spacing w:after="0" w:line="240" w:lineRule="auto"/>
              <w:rPr>
                <w:rFonts w:ascii="Times New Roman" w:eastAsia="Times New Roman" w:hAnsi="Times New Roman"/>
                <w:sz w:val="18"/>
                <w:szCs w:val="18"/>
                <w:lang w:eastAsia="ru-RU"/>
              </w:rPr>
            </w:pPr>
            <w:r w:rsidRPr="00CC4649">
              <w:rPr>
                <w:rFonts w:ascii="Times New Roman" w:eastAsia="Times New Roman" w:hAnsi="Times New Roman"/>
                <w:sz w:val="18"/>
                <w:szCs w:val="18"/>
                <w:lang w:eastAsia="ru-RU"/>
              </w:rPr>
              <w:t xml:space="preserve">За звітний період до міського бюджету поступили кошти  від оренди комунального майна в сумі 3026,0 тис грн., що становить 100,9 % до планових завдань 3000,0 </w:t>
            </w:r>
            <w:proofErr w:type="spellStart"/>
            <w:r w:rsidRPr="00CC4649">
              <w:rPr>
                <w:rFonts w:ascii="Times New Roman" w:eastAsia="Times New Roman" w:hAnsi="Times New Roman"/>
                <w:sz w:val="18"/>
                <w:szCs w:val="18"/>
                <w:lang w:eastAsia="ru-RU"/>
              </w:rPr>
              <w:t>тис.грн</w:t>
            </w:r>
            <w:proofErr w:type="spellEnd"/>
            <w:r w:rsidRPr="00CC4649">
              <w:rPr>
                <w:rFonts w:ascii="Times New Roman" w:eastAsia="Times New Roman" w:hAnsi="Times New Roman"/>
                <w:sz w:val="18"/>
                <w:szCs w:val="18"/>
                <w:lang w:eastAsia="ru-RU"/>
              </w:rPr>
              <w:t>.</w:t>
            </w:r>
          </w:p>
          <w:p w:rsidR="00436709" w:rsidRPr="00CC4649" w:rsidRDefault="00436709" w:rsidP="00436709">
            <w:pPr>
              <w:spacing w:after="0" w:line="240" w:lineRule="auto"/>
              <w:rPr>
                <w:rFonts w:ascii="Times New Roman" w:eastAsia="Times New Roman" w:hAnsi="Times New Roman"/>
                <w:sz w:val="18"/>
                <w:szCs w:val="18"/>
                <w:lang w:eastAsia="ru-RU"/>
              </w:rPr>
            </w:pPr>
            <w:r w:rsidRPr="00CC4649">
              <w:rPr>
                <w:rFonts w:ascii="Times New Roman" w:eastAsia="Times New Roman" w:hAnsi="Times New Roman"/>
                <w:sz w:val="18"/>
                <w:szCs w:val="18"/>
                <w:lang w:eastAsia="ru-RU"/>
              </w:rPr>
              <w:t xml:space="preserve">У І півріччі 2022 проводилась підготовча робота до продажу 5- х  об’єктів малої приватизації. </w:t>
            </w:r>
          </w:p>
          <w:p w:rsidR="00436709" w:rsidRPr="004B6946" w:rsidRDefault="00436709" w:rsidP="00436709">
            <w:pPr>
              <w:spacing w:after="0" w:line="240" w:lineRule="auto"/>
              <w:ind w:right="139"/>
              <w:rPr>
                <w:rFonts w:ascii="Times New Roman" w:eastAsia="Times New Roman" w:hAnsi="Times New Roman"/>
                <w:sz w:val="18"/>
                <w:szCs w:val="18"/>
                <w:lang w:eastAsia="ru-RU"/>
              </w:rPr>
            </w:pPr>
            <w:r w:rsidRPr="004B6946">
              <w:rPr>
                <w:rFonts w:ascii="Times New Roman" w:eastAsia="Times New Roman" w:hAnsi="Times New Roman"/>
                <w:sz w:val="18"/>
                <w:szCs w:val="18"/>
                <w:lang w:eastAsia="ru-RU"/>
              </w:rPr>
              <w:t xml:space="preserve">Укладено 1 договір купівлі-продажу майна комунальної власності шляхом викупу орендарем загальною площею 47,6 </w:t>
            </w:r>
            <w:proofErr w:type="spellStart"/>
            <w:r w:rsidRPr="004B6946">
              <w:rPr>
                <w:rFonts w:ascii="Times New Roman" w:eastAsia="Times New Roman" w:hAnsi="Times New Roman"/>
                <w:sz w:val="18"/>
                <w:szCs w:val="18"/>
                <w:lang w:eastAsia="ru-RU"/>
              </w:rPr>
              <w:t>кв.м</w:t>
            </w:r>
            <w:proofErr w:type="spellEnd"/>
            <w:r w:rsidRPr="004B6946">
              <w:rPr>
                <w:rFonts w:ascii="Times New Roman" w:eastAsia="Times New Roman" w:hAnsi="Times New Roman"/>
                <w:sz w:val="18"/>
                <w:szCs w:val="18"/>
                <w:lang w:eastAsia="ru-RU"/>
              </w:rPr>
              <w:t xml:space="preserve"> на суму 400,6 тис. грн. з ПДВ.</w:t>
            </w:r>
          </w:p>
          <w:p w:rsidR="00436709" w:rsidRPr="00A11A65" w:rsidRDefault="00436709" w:rsidP="00436709">
            <w:pPr>
              <w:spacing w:after="0" w:line="240" w:lineRule="auto"/>
              <w:ind w:hanging="2"/>
              <w:rPr>
                <w:rFonts w:ascii="Times New Roman" w:hAnsi="Times New Roman"/>
                <w:sz w:val="18"/>
                <w:szCs w:val="18"/>
                <w:highlight w:val="yellow"/>
              </w:rPr>
            </w:pPr>
            <w:r w:rsidRPr="00CC4649">
              <w:rPr>
                <w:rFonts w:ascii="Times New Roman" w:eastAsia="Times New Roman" w:hAnsi="Times New Roman"/>
                <w:sz w:val="18"/>
                <w:szCs w:val="18"/>
                <w:lang w:eastAsia="ru-RU"/>
              </w:rPr>
              <w:t xml:space="preserve">Протягом звітного періоду від приватизації комунального майна надійшло коштів до міського бюджету в сумі </w:t>
            </w:r>
            <w:r w:rsidRPr="00CC4649">
              <w:rPr>
                <w:rFonts w:ascii="Times New Roman" w:eastAsia="Times New Roman" w:hAnsi="Times New Roman"/>
                <w:sz w:val="18"/>
                <w:szCs w:val="18"/>
                <w:lang w:val="ru-RU" w:eastAsia="ru-RU"/>
              </w:rPr>
              <w:t>1646</w:t>
            </w:r>
            <w:r w:rsidRPr="00CC4649">
              <w:rPr>
                <w:rFonts w:ascii="Times New Roman" w:eastAsia="Times New Roman" w:hAnsi="Times New Roman"/>
                <w:sz w:val="18"/>
                <w:szCs w:val="18"/>
                <w:lang w:eastAsia="ru-RU"/>
              </w:rPr>
              <w:t>,4</w:t>
            </w:r>
            <w:r w:rsidRPr="00CC4649">
              <w:rPr>
                <w:rFonts w:ascii="Times New Roman" w:eastAsia="Times New Roman" w:hAnsi="Times New Roman"/>
                <w:sz w:val="18"/>
                <w:szCs w:val="18"/>
                <w:lang w:val="ru-RU" w:eastAsia="ru-RU"/>
              </w:rPr>
              <w:t xml:space="preserve"> тис.</w:t>
            </w:r>
            <w:r w:rsidRPr="00CC4649">
              <w:rPr>
                <w:rFonts w:ascii="Times New Roman" w:eastAsia="Times New Roman" w:hAnsi="Times New Roman"/>
                <w:sz w:val="18"/>
                <w:szCs w:val="18"/>
                <w:lang w:eastAsia="ru-RU"/>
              </w:rPr>
              <w:t xml:space="preserve">грн., при планових показниках 1000,0 </w:t>
            </w:r>
            <w:proofErr w:type="spellStart"/>
            <w:r w:rsidRPr="00CC4649">
              <w:rPr>
                <w:rFonts w:ascii="Times New Roman" w:eastAsia="Times New Roman" w:hAnsi="Times New Roman"/>
                <w:sz w:val="18"/>
                <w:szCs w:val="18"/>
                <w:lang w:eastAsia="ru-RU"/>
              </w:rPr>
              <w:t>тис.грн</w:t>
            </w:r>
            <w:proofErr w:type="spellEnd"/>
            <w:r w:rsidRPr="00CC4649">
              <w:rPr>
                <w:rFonts w:ascii="Times New Roman" w:eastAsia="Times New Roman" w:hAnsi="Times New Roman"/>
                <w:sz w:val="18"/>
                <w:szCs w:val="18"/>
                <w:lang w:eastAsia="ru-RU"/>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Передача об’єктів нерухомого майна в оренду, приватизація непривабливих для оренди об’єктів на електронних аукціонах через електронну систему </w:t>
            </w:r>
            <w:proofErr w:type="spellStart"/>
            <w:r w:rsidRPr="001C1150">
              <w:rPr>
                <w:rFonts w:ascii="Times New Roman" w:hAnsi="Times New Roman"/>
                <w:sz w:val="18"/>
                <w:szCs w:val="18"/>
                <w:lang w:eastAsia="ru-RU"/>
              </w:rPr>
              <w:t>Прозоро.Продажі</w:t>
            </w:r>
            <w:proofErr w:type="spellEnd"/>
            <w:r w:rsidRPr="001C1150">
              <w:rPr>
                <w:rFonts w:ascii="Times New Roman" w:hAnsi="Times New Roman"/>
                <w:sz w:val="18"/>
                <w:szCs w:val="18"/>
                <w:lang w:eastAsia="ru-RU"/>
              </w:rPr>
              <w:t>.</w:t>
            </w:r>
          </w:p>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Проведення інвентаризації земель та комунального майна. </w:t>
            </w:r>
          </w:p>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Забезпечення  надходжень до бюджету громади  щорічно не менше:</w:t>
            </w:r>
          </w:p>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-за оренду приміщень  6,0 млн грн</w:t>
            </w:r>
          </w:p>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-від приватизації майна  3,0 </w:t>
            </w:r>
            <w:proofErr w:type="spellStart"/>
            <w:r w:rsidRPr="001C1150">
              <w:rPr>
                <w:rFonts w:ascii="Times New Roman" w:hAnsi="Times New Roman"/>
                <w:sz w:val="18"/>
                <w:szCs w:val="18"/>
                <w:lang w:eastAsia="ru-RU"/>
              </w:rPr>
              <w:t>млн.грн</w:t>
            </w:r>
            <w:proofErr w:type="spellEnd"/>
            <w:r w:rsidRPr="001C1150">
              <w:rPr>
                <w:rFonts w:ascii="Times New Roman" w:hAnsi="Times New Roman"/>
                <w:sz w:val="18"/>
                <w:szCs w:val="18"/>
                <w:lang w:eastAsia="ru-RU"/>
              </w:rPr>
              <w:t>.</w:t>
            </w:r>
          </w:p>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 плати за землю  100,0 </w:t>
            </w:r>
            <w:proofErr w:type="spellStart"/>
            <w:r w:rsidRPr="001C1150">
              <w:rPr>
                <w:rFonts w:ascii="Times New Roman" w:hAnsi="Times New Roman"/>
                <w:sz w:val="18"/>
                <w:szCs w:val="18"/>
                <w:lang w:eastAsia="ru-RU"/>
              </w:rPr>
              <w:t>млн.грн</w:t>
            </w:r>
            <w:proofErr w:type="spellEnd"/>
            <w:r w:rsidRPr="001C1150">
              <w:rPr>
                <w:rFonts w:ascii="Times New Roman" w:hAnsi="Times New Roman"/>
                <w:sz w:val="18"/>
                <w:szCs w:val="18"/>
                <w:lang w:eastAsia="ru-RU"/>
              </w:rPr>
              <w:t>.</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hAnsi="Times New Roman"/>
                <w:sz w:val="18"/>
                <w:szCs w:val="18"/>
                <w:lang w:eastAsia="ru-RU"/>
              </w:rPr>
              <w:t xml:space="preserve">-коштів від </w:t>
            </w:r>
            <w:proofErr w:type="spellStart"/>
            <w:r w:rsidRPr="001C1150">
              <w:rPr>
                <w:rFonts w:ascii="Times New Roman" w:hAnsi="Times New Roman"/>
                <w:sz w:val="18"/>
                <w:szCs w:val="18"/>
                <w:lang w:eastAsia="ru-RU"/>
              </w:rPr>
              <w:t>прожажу</w:t>
            </w:r>
            <w:proofErr w:type="spellEnd"/>
            <w:r w:rsidRPr="001C1150">
              <w:rPr>
                <w:rFonts w:ascii="Times New Roman" w:hAnsi="Times New Roman"/>
                <w:sz w:val="18"/>
                <w:szCs w:val="18"/>
                <w:lang w:eastAsia="ru-RU"/>
              </w:rPr>
              <w:t xml:space="preserve"> земель 8,5 </w:t>
            </w:r>
            <w:proofErr w:type="spellStart"/>
            <w:r w:rsidRPr="001C1150">
              <w:rPr>
                <w:rFonts w:ascii="Times New Roman" w:hAnsi="Times New Roman"/>
                <w:sz w:val="18"/>
                <w:szCs w:val="18"/>
                <w:lang w:eastAsia="ru-RU"/>
              </w:rPr>
              <w:t>млн.грн</w:t>
            </w:r>
            <w:proofErr w:type="spellEnd"/>
            <w:r w:rsidRPr="001C1150">
              <w:rPr>
                <w:rFonts w:ascii="Times New Roman" w:hAnsi="Times New Roman"/>
                <w:sz w:val="18"/>
                <w:szCs w:val="18"/>
                <w:lang w:eastAsia="ru-RU"/>
              </w:rPr>
              <w:t>.</w:t>
            </w:r>
          </w:p>
        </w:tc>
      </w:tr>
      <w:tr w:rsidR="00436709" w:rsidRPr="001C1150" w:rsidTr="00525441">
        <w:trPr>
          <w:gridAfter w:val="1"/>
          <w:wAfter w:w="8" w:type="dxa"/>
          <w:trHeight w:val="853"/>
          <w:jc w:val="center"/>
        </w:trPr>
        <w:tc>
          <w:tcPr>
            <w:tcW w:w="557" w:type="dxa"/>
          </w:tcPr>
          <w:p w:rsidR="00436709" w:rsidRPr="001C1150" w:rsidRDefault="00436709" w:rsidP="00436709">
            <w:pPr>
              <w:ind w:hanging="2"/>
              <w:rPr>
                <w:rFonts w:ascii="Times New Roman" w:hAnsi="Times New Roman"/>
                <w:sz w:val="18"/>
                <w:szCs w:val="18"/>
              </w:rPr>
            </w:pPr>
            <w:r w:rsidRPr="001C1150">
              <w:rPr>
                <w:rFonts w:ascii="Times New Roman" w:hAnsi="Times New Roman"/>
                <w:sz w:val="18"/>
                <w:szCs w:val="18"/>
              </w:rPr>
              <w:t>2</w:t>
            </w:r>
          </w:p>
        </w:tc>
        <w:tc>
          <w:tcPr>
            <w:tcW w:w="3861" w:type="dxa"/>
            <w:gridSpan w:val="2"/>
          </w:tcPr>
          <w:p w:rsidR="00436709" w:rsidRPr="001C1150" w:rsidRDefault="00436709" w:rsidP="00436709">
            <w:pPr>
              <w:ind w:hanging="2"/>
              <w:rPr>
                <w:rFonts w:ascii="Times New Roman" w:hAnsi="Times New Roman"/>
                <w:sz w:val="18"/>
                <w:szCs w:val="18"/>
                <w:lang w:eastAsia="ru-RU"/>
              </w:rPr>
            </w:pPr>
            <w:r w:rsidRPr="001C1150">
              <w:rPr>
                <w:rFonts w:ascii="Times New Roman" w:hAnsi="Times New Roman"/>
                <w:sz w:val="18"/>
                <w:szCs w:val="18"/>
                <w:lang w:eastAsia="ru-RU"/>
              </w:rPr>
              <w:t xml:space="preserve">Розширення мережі комунальних закладів  </w:t>
            </w:r>
          </w:p>
        </w:tc>
        <w:tc>
          <w:tcPr>
            <w:tcW w:w="2948" w:type="dxa"/>
          </w:tcPr>
          <w:p w:rsidR="00436709" w:rsidRPr="001C1150" w:rsidRDefault="00436709" w:rsidP="00436709">
            <w:pPr>
              <w:spacing w:after="0" w:line="240" w:lineRule="auto"/>
              <w:rPr>
                <w:rFonts w:ascii="Times New Roman" w:hAnsi="Times New Roman"/>
                <w:sz w:val="18"/>
                <w:szCs w:val="18"/>
                <w:lang w:eastAsia="en-GB"/>
              </w:rPr>
            </w:pPr>
            <w:r w:rsidRPr="001C1150">
              <w:rPr>
                <w:rFonts w:ascii="Times New Roman" w:hAnsi="Times New Roman"/>
                <w:sz w:val="18"/>
                <w:szCs w:val="18"/>
                <w:lang w:eastAsia="en-GB"/>
              </w:rPr>
              <w:t>управління обліку та контролю за використанням комунального майна</w:t>
            </w:r>
          </w:p>
          <w:p w:rsidR="00436709" w:rsidRPr="001C1150" w:rsidRDefault="00436709" w:rsidP="00436709">
            <w:pPr>
              <w:spacing w:after="0" w:line="240" w:lineRule="auto"/>
              <w:rPr>
                <w:rFonts w:ascii="Times New Roman" w:hAnsi="Times New Roman"/>
                <w:sz w:val="18"/>
                <w:szCs w:val="18"/>
                <w:lang w:eastAsia="en-GB"/>
              </w:rPr>
            </w:pPr>
            <w:r w:rsidRPr="001C1150">
              <w:rPr>
                <w:rFonts w:ascii="Times New Roman" w:hAnsi="Times New Roman"/>
                <w:sz w:val="18"/>
                <w:szCs w:val="18"/>
                <w:lang w:eastAsia="en-GB"/>
              </w:rPr>
              <w:t>управління освіти і науки</w:t>
            </w:r>
          </w:p>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hAnsi="Times New Roman"/>
                <w:sz w:val="18"/>
                <w:szCs w:val="18"/>
                <w:lang w:eastAsia="ru-RU"/>
              </w:rPr>
              <w:t>заклади професійної (</w:t>
            </w:r>
            <w:proofErr w:type="spellStart"/>
            <w:r w:rsidRPr="001C1150">
              <w:rPr>
                <w:rFonts w:ascii="Times New Roman" w:hAnsi="Times New Roman"/>
                <w:sz w:val="18"/>
                <w:szCs w:val="18"/>
                <w:lang w:eastAsia="ru-RU"/>
              </w:rPr>
              <w:t>професійно</w:t>
            </w:r>
            <w:proofErr w:type="spellEnd"/>
            <w:r w:rsidRPr="001C1150">
              <w:rPr>
                <w:rFonts w:ascii="Times New Roman" w:hAnsi="Times New Roman"/>
                <w:sz w:val="18"/>
                <w:szCs w:val="18"/>
                <w:lang w:eastAsia="ru-RU"/>
              </w:rPr>
              <w:t xml:space="preserve"> –технічної )освіти </w:t>
            </w:r>
          </w:p>
        </w:tc>
        <w:tc>
          <w:tcPr>
            <w:tcW w:w="4540" w:type="dxa"/>
          </w:tcPr>
          <w:p w:rsidR="00436709" w:rsidRPr="00A11A65" w:rsidRDefault="004B6946" w:rsidP="00436709">
            <w:pPr>
              <w:spacing w:after="0" w:line="240" w:lineRule="auto"/>
              <w:ind w:hanging="2"/>
              <w:rPr>
                <w:rFonts w:ascii="Times New Roman" w:hAnsi="Times New Roman"/>
                <w:sz w:val="18"/>
                <w:szCs w:val="18"/>
                <w:highlight w:val="yellow"/>
              </w:rPr>
            </w:pPr>
            <w:r>
              <w:rPr>
                <w:rFonts w:ascii="Times New Roman" w:hAnsi="Times New Roman"/>
                <w:color w:val="000000"/>
                <w:sz w:val="18"/>
                <w:szCs w:val="18"/>
              </w:rPr>
              <w:t xml:space="preserve">Протягом 1 </w:t>
            </w:r>
            <w:r w:rsidR="00436709" w:rsidRPr="005277AA">
              <w:rPr>
                <w:rFonts w:ascii="Times New Roman" w:hAnsi="Times New Roman"/>
                <w:color w:val="000000"/>
                <w:sz w:val="18"/>
                <w:szCs w:val="18"/>
              </w:rPr>
              <w:t>півріччя 2022 року не здійснювались та не проводилась процедури  по прийняттю в комунальну власність об</w:t>
            </w:r>
            <w:r w:rsidR="00436709" w:rsidRPr="005277AA">
              <w:rPr>
                <w:rFonts w:ascii="Times New Roman" w:hAnsi="Times New Roman"/>
                <w:color w:val="000000"/>
                <w:sz w:val="18"/>
                <w:szCs w:val="18"/>
                <w:lang w:val="ru-RU"/>
              </w:rPr>
              <w:t>’</w:t>
            </w:r>
            <w:proofErr w:type="spellStart"/>
            <w:r w:rsidR="00436709" w:rsidRPr="005277AA">
              <w:rPr>
                <w:rFonts w:ascii="Times New Roman" w:hAnsi="Times New Roman"/>
                <w:color w:val="000000"/>
                <w:sz w:val="18"/>
                <w:szCs w:val="18"/>
              </w:rPr>
              <w:t>єктів</w:t>
            </w:r>
            <w:proofErr w:type="spellEnd"/>
            <w:r w:rsidR="00436709" w:rsidRPr="005277AA">
              <w:rPr>
                <w:rFonts w:ascii="Times New Roman" w:hAnsi="Times New Roman"/>
                <w:color w:val="000000"/>
                <w:sz w:val="18"/>
                <w:szCs w:val="18"/>
              </w:rPr>
              <w:t xml:space="preserve"> професійно-технічної освіти</w:t>
            </w:r>
            <w:r w:rsidR="00436709" w:rsidRPr="005277AA">
              <w:rPr>
                <w:color w:val="000000"/>
                <w:sz w:val="18"/>
                <w:szCs w:val="18"/>
              </w:rPr>
              <w:t>.</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hAnsi="Times New Roman"/>
                <w:sz w:val="18"/>
                <w:szCs w:val="18"/>
                <w:lang w:eastAsia="ru-RU"/>
              </w:rPr>
            </w:pPr>
            <w:r w:rsidRPr="001C1150">
              <w:rPr>
                <w:rFonts w:ascii="Times New Roman" w:hAnsi="Times New Roman"/>
                <w:sz w:val="18"/>
                <w:szCs w:val="18"/>
                <w:lang w:eastAsia="ru-RU"/>
              </w:rPr>
              <w:t xml:space="preserve">Передача з державної в комунальну власність цілісних майнових </w:t>
            </w:r>
            <w:proofErr w:type="spellStart"/>
            <w:r w:rsidRPr="001C1150">
              <w:rPr>
                <w:rFonts w:ascii="Times New Roman" w:hAnsi="Times New Roman"/>
                <w:sz w:val="18"/>
                <w:szCs w:val="18"/>
                <w:lang w:eastAsia="ru-RU"/>
              </w:rPr>
              <w:t>комплеків</w:t>
            </w:r>
            <w:proofErr w:type="spellEnd"/>
            <w:r w:rsidRPr="001C1150">
              <w:rPr>
                <w:rFonts w:ascii="Times New Roman" w:hAnsi="Times New Roman"/>
                <w:sz w:val="18"/>
                <w:szCs w:val="18"/>
                <w:lang w:eastAsia="ru-RU"/>
              </w:rPr>
              <w:t xml:space="preserve"> закладів професійної (</w:t>
            </w:r>
            <w:proofErr w:type="spellStart"/>
            <w:r w:rsidRPr="001C1150">
              <w:rPr>
                <w:rFonts w:ascii="Times New Roman" w:hAnsi="Times New Roman"/>
                <w:sz w:val="18"/>
                <w:szCs w:val="18"/>
                <w:lang w:eastAsia="ru-RU"/>
              </w:rPr>
              <w:t>професійно</w:t>
            </w:r>
            <w:proofErr w:type="spellEnd"/>
            <w:r w:rsidRPr="001C1150">
              <w:rPr>
                <w:rFonts w:ascii="Times New Roman" w:hAnsi="Times New Roman"/>
                <w:sz w:val="18"/>
                <w:szCs w:val="18"/>
                <w:lang w:eastAsia="ru-RU"/>
              </w:rPr>
              <w:t xml:space="preserve"> –технічної ) освіти </w:t>
            </w:r>
          </w:p>
        </w:tc>
      </w:tr>
      <w:tr w:rsidR="00436709" w:rsidRPr="001C1150" w:rsidTr="00525441">
        <w:trPr>
          <w:gridAfter w:val="1"/>
          <w:wAfter w:w="8" w:type="dxa"/>
          <w:trHeight w:val="853"/>
          <w:jc w:val="center"/>
        </w:trPr>
        <w:tc>
          <w:tcPr>
            <w:tcW w:w="557" w:type="dxa"/>
          </w:tcPr>
          <w:p w:rsidR="00436709" w:rsidRPr="001C1150" w:rsidRDefault="00436709" w:rsidP="00436709">
            <w:pPr>
              <w:ind w:hanging="2"/>
              <w:rPr>
                <w:rFonts w:ascii="Times New Roman" w:hAnsi="Times New Roman"/>
                <w:sz w:val="18"/>
                <w:szCs w:val="18"/>
              </w:rPr>
            </w:pPr>
            <w:r w:rsidRPr="001C1150">
              <w:rPr>
                <w:rFonts w:ascii="Times New Roman" w:hAnsi="Times New Roman"/>
                <w:sz w:val="18"/>
                <w:szCs w:val="18"/>
              </w:rPr>
              <w:t>3</w:t>
            </w:r>
          </w:p>
        </w:tc>
        <w:tc>
          <w:tcPr>
            <w:tcW w:w="3861" w:type="dxa"/>
            <w:gridSpan w:val="2"/>
          </w:tcPr>
          <w:p w:rsidR="00436709" w:rsidRPr="001C1150" w:rsidRDefault="00436709" w:rsidP="00436709">
            <w:pPr>
              <w:spacing w:after="0" w:line="240" w:lineRule="auto"/>
              <w:rPr>
                <w:rFonts w:ascii="Times New Roman" w:hAnsi="Times New Roman"/>
                <w:sz w:val="18"/>
                <w:szCs w:val="18"/>
              </w:rPr>
            </w:pPr>
            <w:proofErr w:type="spellStart"/>
            <w:r w:rsidRPr="001C1150">
              <w:rPr>
                <w:rFonts w:ascii="Times New Roman" w:hAnsi="Times New Roman"/>
                <w:sz w:val="18"/>
                <w:szCs w:val="18"/>
              </w:rPr>
              <w:t>Покращеннятехнічного</w:t>
            </w:r>
            <w:proofErr w:type="spellEnd"/>
            <w:r w:rsidRPr="001C1150">
              <w:rPr>
                <w:rFonts w:ascii="Times New Roman" w:hAnsi="Times New Roman"/>
                <w:sz w:val="18"/>
                <w:szCs w:val="18"/>
              </w:rPr>
              <w:t xml:space="preserve"> стану об’єктів</w:t>
            </w:r>
          </w:p>
          <w:p w:rsidR="00436709" w:rsidRPr="001C1150"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 xml:space="preserve"> комунальної власності</w:t>
            </w:r>
          </w:p>
        </w:tc>
        <w:tc>
          <w:tcPr>
            <w:tcW w:w="2948" w:type="dxa"/>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lang w:eastAsia="en-GB"/>
              </w:rPr>
              <w:t>управління обліку та контролю за використанням комунального майна</w:t>
            </w:r>
          </w:p>
        </w:tc>
        <w:tc>
          <w:tcPr>
            <w:tcW w:w="4540" w:type="dxa"/>
          </w:tcPr>
          <w:p w:rsidR="00436709" w:rsidRPr="00A11A65" w:rsidRDefault="00436709" w:rsidP="00436709">
            <w:pPr>
              <w:spacing w:after="0" w:line="240" w:lineRule="auto"/>
              <w:ind w:hanging="2"/>
              <w:rPr>
                <w:rFonts w:ascii="Times New Roman" w:hAnsi="Times New Roman"/>
                <w:sz w:val="18"/>
                <w:szCs w:val="18"/>
                <w:highlight w:val="yellow"/>
              </w:rPr>
            </w:pPr>
            <w:r w:rsidRPr="00A24668">
              <w:rPr>
                <w:rFonts w:ascii="Times New Roman" w:hAnsi="Times New Roman"/>
                <w:color w:val="000000"/>
                <w:sz w:val="18"/>
                <w:szCs w:val="18"/>
              </w:rPr>
              <w:t xml:space="preserve">Проведено геодезичні дослідження </w:t>
            </w:r>
            <w:r w:rsidRPr="00A24668">
              <w:rPr>
                <w:rFonts w:ascii="Times New Roman" w:hAnsi="Times New Roman"/>
                <w:bCs/>
                <w:color w:val="000000"/>
                <w:sz w:val="18"/>
                <w:szCs w:val="18"/>
              </w:rPr>
              <w:t>об’єкта</w:t>
            </w:r>
            <w:r w:rsidRPr="00A24668">
              <w:rPr>
                <w:rFonts w:ascii="Times New Roman" w:hAnsi="Times New Roman"/>
                <w:sz w:val="18"/>
                <w:szCs w:val="18"/>
              </w:rPr>
              <w:t xml:space="preserve"> за </w:t>
            </w:r>
            <w:proofErr w:type="spellStart"/>
            <w:r w:rsidRPr="00A24668">
              <w:rPr>
                <w:rFonts w:ascii="Times New Roman" w:hAnsi="Times New Roman"/>
                <w:sz w:val="18"/>
                <w:szCs w:val="18"/>
              </w:rPr>
              <w:t>адресою</w:t>
            </w:r>
            <w:proofErr w:type="spellEnd"/>
            <w:r w:rsidRPr="00A24668">
              <w:rPr>
                <w:rFonts w:ascii="Times New Roman" w:hAnsi="Times New Roman"/>
                <w:sz w:val="18"/>
                <w:szCs w:val="18"/>
              </w:rPr>
              <w:t xml:space="preserve">  </w:t>
            </w:r>
            <w:proofErr w:type="spellStart"/>
            <w:r w:rsidRPr="00A24668">
              <w:rPr>
                <w:rFonts w:ascii="Times New Roman" w:hAnsi="Times New Roman"/>
                <w:sz w:val="18"/>
                <w:szCs w:val="18"/>
              </w:rPr>
              <w:t>пл</w:t>
            </w:r>
            <w:proofErr w:type="spellEnd"/>
            <w:r w:rsidRPr="00A24668">
              <w:rPr>
                <w:rFonts w:ascii="Times New Roman" w:hAnsi="Times New Roman"/>
                <w:sz w:val="18"/>
                <w:szCs w:val="18"/>
              </w:rPr>
              <w:t xml:space="preserve">. Героїв </w:t>
            </w:r>
            <w:proofErr w:type="spellStart"/>
            <w:r w:rsidRPr="00A24668">
              <w:rPr>
                <w:rFonts w:ascii="Times New Roman" w:hAnsi="Times New Roman"/>
                <w:sz w:val="18"/>
                <w:szCs w:val="18"/>
              </w:rPr>
              <w:t>Євромайдану</w:t>
            </w:r>
            <w:proofErr w:type="spellEnd"/>
            <w:r w:rsidRPr="00A24668">
              <w:rPr>
                <w:rFonts w:ascii="Times New Roman" w:hAnsi="Times New Roman"/>
                <w:sz w:val="18"/>
                <w:szCs w:val="18"/>
              </w:rPr>
              <w:t xml:space="preserve"> </w:t>
            </w:r>
            <w:r w:rsidRPr="00A24668">
              <w:rPr>
                <w:rFonts w:ascii="Times New Roman" w:hAnsi="Times New Roman"/>
                <w:color w:val="000000"/>
                <w:sz w:val="18"/>
                <w:szCs w:val="18"/>
              </w:rPr>
              <w:t xml:space="preserve"> </w:t>
            </w:r>
          </w:p>
        </w:tc>
        <w:tc>
          <w:tcPr>
            <w:tcW w:w="3844" w:type="dxa"/>
            <w:gridSpan w:val="2"/>
            <w:tcBorders>
              <w:left w:val="single" w:sz="4" w:space="0" w:color="auto"/>
              <w:right w:val="single" w:sz="4" w:space="0" w:color="auto"/>
            </w:tcBorders>
          </w:tcPr>
          <w:p w:rsidR="00436709" w:rsidRPr="001C1150" w:rsidRDefault="00436709" w:rsidP="00436709">
            <w:pPr>
              <w:spacing w:after="0" w:line="240" w:lineRule="auto"/>
              <w:rPr>
                <w:rFonts w:ascii="Times New Roman" w:eastAsia="Times New Roman" w:hAnsi="Times New Roman"/>
                <w:sz w:val="18"/>
                <w:szCs w:val="18"/>
              </w:rPr>
            </w:pPr>
            <w:r w:rsidRPr="001C1150">
              <w:rPr>
                <w:rFonts w:ascii="Times New Roman" w:eastAsia="Times New Roman" w:hAnsi="Times New Roman"/>
                <w:sz w:val="18"/>
                <w:szCs w:val="18"/>
              </w:rPr>
              <w:t xml:space="preserve">Проведення </w:t>
            </w:r>
            <w:proofErr w:type="spellStart"/>
            <w:r w:rsidRPr="001C1150">
              <w:rPr>
                <w:rFonts w:ascii="Times New Roman" w:eastAsia="Times New Roman" w:hAnsi="Times New Roman"/>
                <w:sz w:val="18"/>
                <w:szCs w:val="18"/>
              </w:rPr>
              <w:t>рекострукції</w:t>
            </w:r>
            <w:proofErr w:type="spellEnd"/>
            <w:r w:rsidRPr="001C1150">
              <w:rPr>
                <w:rFonts w:ascii="Times New Roman" w:eastAsia="Times New Roman" w:hAnsi="Times New Roman"/>
                <w:sz w:val="18"/>
                <w:szCs w:val="18"/>
              </w:rPr>
              <w:t xml:space="preserve">, капітальних  та поточних ремонтів </w:t>
            </w:r>
            <w:r w:rsidRPr="001C1150">
              <w:rPr>
                <w:rFonts w:ascii="Times New Roman" w:hAnsi="Times New Roman"/>
                <w:bCs/>
                <w:color w:val="000000"/>
                <w:sz w:val="18"/>
                <w:szCs w:val="18"/>
              </w:rPr>
              <w:t>об’єктів</w:t>
            </w:r>
            <w:r w:rsidRPr="001C1150">
              <w:rPr>
                <w:rFonts w:ascii="Times New Roman" w:eastAsia="Times New Roman" w:hAnsi="Times New Roman"/>
                <w:sz w:val="18"/>
                <w:szCs w:val="18"/>
              </w:rPr>
              <w:t xml:space="preserve"> комунальної власності 3 щорічно  </w:t>
            </w:r>
          </w:p>
          <w:p w:rsidR="00436709" w:rsidRPr="001C1150" w:rsidRDefault="00436709" w:rsidP="00436709">
            <w:pPr>
              <w:spacing w:after="0" w:line="240" w:lineRule="auto"/>
              <w:rPr>
                <w:rFonts w:ascii="Times New Roman" w:eastAsia="Times New Roman" w:hAnsi="Times New Roman"/>
                <w:sz w:val="18"/>
                <w:szCs w:val="18"/>
                <w:u w:val="single"/>
              </w:rPr>
            </w:pPr>
            <w:r w:rsidRPr="001C1150">
              <w:rPr>
                <w:rFonts w:ascii="Times New Roman" w:eastAsia="Times New Roman" w:hAnsi="Times New Roman"/>
                <w:sz w:val="18"/>
                <w:szCs w:val="18"/>
              </w:rPr>
              <w:t xml:space="preserve">( будинок трауру, приміщення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вул.Коперніка1, завершення  будівництва </w:t>
            </w:r>
            <w:r w:rsidRPr="001C1150">
              <w:rPr>
                <w:rFonts w:ascii="Times New Roman" w:hAnsi="Times New Roman"/>
                <w:bCs/>
                <w:color w:val="000000"/>
                <w:sz w:val="18"/>
                <w:szCs w:val="18"/>
              </w:rPr>
              <w:t>об’єкту</w:t>
            </w:r>
            <w:r w:rsidRPr="001C1150">
              <w:rPr>
                <w:rFonts w:ascii="Times New Roman" w:eastAsia="Times New Roman" w:hAnsi="Times New Roman"/>
                <w:sz w:val="18"/>
                <w:szCs w:val="18"/>
              </w:rPr>
              <w:t xml:space="preserve"> за </w:t>
            </w:r>
            <w:proofErr w:type="spellStart"/>
            <w:r w:rsidRPr="001C1150">
              <w:rPr>
                <w:rFonts w:ascii="Times New Roman" w:eastAsia="Times New Roman" w:hAnsi="Times New Roman"/>
                <w:sz w:val="18"/>
                <w:szCs w:val="18"/>
              </w:rPr>
              <w:t>адресою</w:t>
            </w:r>
            <w:proofErr w:type="spellEnd"/>
            <w:r w:rsidRPr="001C1150">
              <w:rPr>
                <w:rFonts w:ascii="Times New Roman" w:eastAsia="Times New Roman" w:hAnsi="Times New Roman"/>
                <w:sz w:val="18"/>
                <w:szCs w:val="18"/>
              </w:rPr>
              <w:t xml:space="preserve">  </w:t>
            </w:r>
            <w:proofErr w:type="spellStart"/>
            <w:r w:rsidRPr="001C1150">
              <w:rPr>
                <w:rFonts w:ascii="Times New Roman" w:eastAsia="Times New Roman" w:hAnsi="Times New Roman"/>
                <w:sz w:val="18"/>
                <w:szCs w:val="18"/>
              </w:rPr>
              <w:t>пл.Героїв</w:t>
            </w:r>
            <w:proofErr w:type="spellEnd"/>
            <w:r w:rsidRPr="001C1150">
              <w:rPr>
                <w:rFonts w:ascii="Times New Roman" w:eastAsia="Times New Roman" w:hAnsi="Times New Roman"/>
                <w:sz w:val="18"/>
                <w:szCs w:val="18"/>
              </w:rPr>
              <w:t xml:space="preserve"> </w:t>
            </w:r>
            <w:proofErr w:type="spellStart"/>
            <w:r w:rsidRPr="001C1150">
              <w:rPr>
                <w:rFonts w:ascii="Times New Roman" w:eastAsia="Times New Roman" w:hAnsi="Times New Roman"/>
                <w:sz w:val="18"/>
                <w:szCs w:val="18"/>
              </w:rPr>
              <w:t>Євромайдану,адмінбудинків</w:t>
            </w:r>
            <w:proofErr w:type="spellEnd"/>
            <w:r w:rsidRPr="001C1150">
              <w:rPr>
                <w:rFonts w:ascii="Times New Roman" w:eastAsia="Times New Roman" w:hAnsi="Times New Roman"/>
                <w:sz w:val="18"/>
                <w:szCs w:val="18"/>
              </w:rPr>
              <w:t xml:space="preserve"> в </w:t>
            </w:r>
            <w:proofErr w:type="spellStart"/>
            <w:r w:rsidRPr="001C1150">
              <w:rPr>
                <w:rFonts w:ascii="Times New Roman" w:eastAsia="Times New Roman" w:hAnsi="Times New Roman"/>
                <w:sz w:val="18"/>
                <w:szCs w:val="18"/>
              </w:rPr>
              <w:t>селах,тощо</w:t>
            </w:r>
            <w:proofErr w:type="spellEnd"/>
            <w:r w:rsidRPr="001C1150">
              <w:rPr>
                <w:rFonts w:ascii="Times New Roman" w:eastAsia="Times New Roman" w:hAnsi="Times New Roman"/>
                <w:sz w:val="18"/>
                <w:szCs w:val="18"/>
              </w:rPr>
              <w:t>)</w:t>
            </w:r>
          </w:p>
        </w:tc>
      </w:tr>
      <w:tr w:rsidR="00436709" w:rsidRPr="001C1150" w:rsidTr="00525441">
        <w:trPr>
          <w:gridAfter w:val="1"/>
          <w:wAfter w:w="8" w:type="dxa"/>
          <w:trHeight w:val="853"/>
          <w:jc w:val="center"/>
        </w:trPr>
        <w:tc>
          <w:tcPr>
            <w:tcW w:w="557" w:type="dxa"/>
          </w:tcPr>
          <w:p w:rsidR="00436709" w:rsidRPr="001C1150" w:rsidRDefault="00436709" w:rsidP="00436709">
            <w:pPr>
              <w:spacing w:after="0" w:line="240" w:lineRule="auto"/>
              <w:ind w:hanging="2"/>
              <w:jc w:val="both"/>
              <w:rPr>
                <w:rFonts w:ascii="Times New Roman" w:hAnsi="Times New Roman"/>
                <w:color w:val="000000"/>
                <w:sz w:val="18"/>
                <w:szCs w:val="18"/>
              </w:rPr>
            </w:pPr>
            <w:r w:rsidRPr="001C1150">
              <w:rPr>
                <w:rFonts w:ascii="Times New Roman" w:hAnsi="Times New Roman"/>
                <w:color w:val="000000"/>
                <w:sz w:val="18"/>
                <w:szCs w:val="18"/>
              </w:rPr>
              <w:t>4</w:t>
            </w:r>
          </w:p>
        </w:tc>
        <w:tc>
          <w:tcPr>
            <w:tcW w:w="3861" w:type="dxa"/>
            <w:gridSpan w:val="2"/>
          </w:tcPr>
          <w:p w:rsidR="00436709" w:rsidRPr="001C1150" w:rsidRDefault="00436709" w:rsidP="00436709">
            <w:pPr>
              <w:tabs>
                <w:tab w:val="left" w:pos="3120"/>
              </w:tabs>
              <w:suppressAutoHyphens/>
              <w:spacing w:after="0" w:line="240" w:lineRule="auto"/>
              <w:ind w:hanging="2"/>
              <w:rPr>
                <w:rFonts w:ascii="Times New Roman" w:eastAsia="Times New Roman" w:hAnsi="Times New Roman"/>
                <w:color w:val="000000"/>
                <w:sz w:val="18"/>
                <w:szCs w:val="18"/>
                <w:lang w:eastAsia="uk-UA"/>
              </w:rPr>
            </w:pPr>
            <w:r w:rsidRPr="001C1150">
              <w:rPr>
                <w:rFonts w:ascii="Times New Roman" w:hAnsi="Times New Roman"/>
                <w:color w:val="000000"/>
                <w:sz w:val="18"/>
                <w:szCs w:val="18"/>
              </w:rPr>
              <w:t>Забезпечення без</w:t>
            </w:r>
            <w:r w:rsidR="009A7339">
              <w:rPr>
                <w:rFonts w:ascii="Times New Roman" w:hAnsi="Times New Roman"/>
                <w:color w:val="000000"/>
                <w:sz w:val="18"/>
                <w:szCs w:val="18"/>
              </w:rPr>
              <w:t>з</w:t>
            </w:r>
            <w:r w:rsidRPr="001C1150">
              <w:rPr>
                <w:rFonts w:ascii="Times New Roman" w:hAnsi="Times New Roman"/>
                <w:color w:val="000000"/>
                <w:sz w:val="18"/>
                <w:szCs w:val="18"/>
              </w:rPr>
              <w:t>биткової роботи комунальних підприємств</w:t>
            </w:r>
          </w:p>
        </w:tc>
        <w:tc>
          <w:tcPr>
            <w:tcW w:w="2948" w:type="dxa"/>
          </w:tcPr>
          <w:p w:rsidR="00436709" w:rsidRPr="001C1150" w:rsidRDefault="00436709" w:rsidP="00436709">
            <w:pPr>
              <w:ind w:hanging="2"/>
              <w:rPr>
                <w:rFonts w:ascii="Times New Roman" w:hAnsi="Times New Roman"/>
                <w:color w:val="000000"/>
                <w:sz w:val="18"/>
                <w:szCs w:val="18"/>
              </w:rPr>
            </w:pPr>
            <w:r w:rsidRPr="001C1150">
              <w:rPr>
                <w:rFonts w:ascii="Times New Roman" w:hAnsi="Times New Roman"/>
                <w:color w:val="000000"/>
                <w:sz w:val="18"/>
                <w:szCs w:val="18"/>
              </w:rPr>
              <w:t>фінансове управління, виконавчі органи міської ради, комунальні підприємства</w:t>
            </w:r>
          </w:p>
        </w:tc>
        <w:tc>
          <w:tcPr>
            <w:tcW w:w="4540" w:type="dxa"/>
          </w:tcPr>
          <w:p w:rsidR="00485A06" w:rsidRPr="00870D9E" w:rsidRDefault="00485A06" w:rsidP="00485A06">
            <w:pPr>
              <w:tabs>
                <w:tab w:val="left" w:pos="6804"/>
              </w:tabs>
              <w:spacing w:after="0" w:line="240" w:lineRule="auto"/>
              <w:jc w:val="both"/>
              <w:rPr>
                <w:rFonts w:ascii="Times New Roman" w:hAnsi="Times New Roman"/>
                <w:sz w:val="18"/>
                <w:szCs w:val="18"/>
              </w:rPr>
            </w:pPr>
            <w:r w:rsidRPr="00870D9E">
              <w:rPr>
                <w:rFonts w:ascii="Times New Roman" w:hAnsi="Times New Roman"/>
                <w:sz w:val="18"/>
                <w:szCs w:val="18"/>
              </w:rPr>
              <w:t>Дотація КП «</w:t>
            </w:r>
            <w:proofErr w:type="spellStart"/>
            <w:r w:rsidRPr="00870D9E">
              <w:rPr>
                <w:rFonts w:ascii="Times New Roman" w:hAnsi="Times New Roman"/>
                <w:sz w:val="18"/>
                <w:szCs w:val="18"/>
              </w:rPr>
              <w:t>Тернопільводоканал</w:t>
            </w:r>
            <w:proofErr w:type="spellEnd"/>
            <w:r w:rsidRPr="00870D9E">
              <w:rPr>
                <w:rFonts w:ascii="Times New Roman" w:hAnsi="Times New Roman"/>
                <w:sz w:val="18"/>
                <w:szCs w:val="18"/>
              </w:rPr>
              <w:t xml:space="preserve">» </w:t>
            </w:r>
          </w:p>
          <w:p w:rsidR="00485A06" w:rsidRPr="00870D9E" w:rsidRDefault="00485A06" w:rsidP="00485A06">
            <w:pPr>
              <w:tabs>
                <w:tab w:val="left" w:pos="6804"/>
              </w:tabs>
              <w:spacing w:after="0" w:line="240" w:lineRule="auto"/>
              <w:jc w:val="both"/>
              <w:rPr>
                <w:rFonts w:ascii="Times New Roman" w:hAnsi="Times New Roman"/>
                <w:sz w:val="18"/>
                <w:szCs w:val="18"/>
              </w:rPr>
            </w:pPr>
            <w:r w:rsidRPr="00870D9E">
              <w:rPr>
                <w:rFonts w:ascii="Times New Roman" w:hAnsi="Times New Roman"/>
                <w:sz w:val="18"/>
                <w:szCs w:val="18"/>
              </w:rPr>
              <w:t xml:space="preserve">за воду в с. </w:t>
            </w:r>
            <w:proofErr w:type="spellStart"/>
            <w:r w:rsidRPr="00870D9E">
              <w:rPr>
                <w:rFonts w:ascii="Times New Roman" w:hAnsi="Times New Roman"/>
                <w:sz w:val="18"/>
                <w:szCs w:val="18"/>
              </w:rPr>
              <w:t>Івачів</w:t>
            </w:r>
            <w:proofErr w:type="spellEnd"/>
            <w:r w:rsidRPr="00870D9E">
              <w:rPr>
                <w:rFonts w:ascii="Times New Roman" w:hAnsi="Times New Roman"/>
                <w:sz w:val="18"/>
                <w:szCs w:val="18"/>
              </w:rPr>
              <w:t xml:space="preserve"> Долішній, </w:t>
            </w:r>
            <w:proofErr w:type="spellStart"/>
            <w:r w:rsidRPr="00870D9E">
              <w:rPr>
                <w:rFonts w:ascii="Times New Roman" w:hAnsi="Times New Roman"/>
                <w:sz w:val="18"/>
                <w:szCs w:val="18"/>
              </w:rPr>
              <w:t>с.Івачів</w:t>
            </w:r>
            <w:proofErr w:type="spellEnd"/>
            <w:r w:rsidRPr="00870D9E">
              <w:rPr>
                <w:rFonts w:ascii="Times New Roman" w:hAnsi="Times New Roman"/>
                <w:sz w:val="18"/>
                <w:szCs w:val="18"/>
              </w:rPr>
              <w:t xml:space="preserve"> Горішній та </w:t>
            </w:r>
            <w:proofErr w:type="spellStart"/>
            <w:r w:rsidRPr="00870D9E">
              <w:rPr>
                <w:rFonts w:ascii="Times New Roman" w:hAnsi="Times New Roman"/>
                <w:sz w:val="18"/>
                <w:szCs w:val="18"/>
              </w:rPr>
              <w:t>с.Плотича</w:t>
            </w:r>
            <w:proofErr w:type="spellEnd"/>
            <w:r w:rsidRPr="00870D9E">
              <w:rPr>
                <w:rFonts w:ascii="Times New Roman" w:hAnsi="Times New Roman"/>
                <w:sz w:val="18"/>
                <w:szCs w:val="18"/>
              </w:rPr>
              <w:t xml:space="preserve">. </w:t>
            </w:r>
          </w:p>
          <w:p w:rsidR="00485A06" w:rsidRPr="00870D9E" w:rsidRDefault="00485A06" w:rsidP="00485A06">
            <w:pPr>
              <w:tabs>
                <w:tab w:val="left" w:pos="6804"/>
              </w:tabs>
              <w:spacing w:after="0" w:line="240" w:lineRule="auto"/>
              <w:jc w:val="both"/>
              <w:rPr>
                <w:rFonts w:ascii="Times New Roman" w:hAnsi="Times New Roman"/>
                <w:sz w:val="18"/>
                <w:szCs w:val="18"/>
                <w:u w:val="single"/>
              </w:rPr>
            </w:pPr>
            <w:r w:rsidRPr="00870D9E">
              <w:rPr>
                <w:rFonts w:ascii="Times New Roman" w:hAnsi="Times New Roman"/>
                <w:sz w:val="18"/>
                <w:szCs w:val="18"/>
                <w:u w:val="single"/>
              </w:rPr>
              <w:t>фінансова підтримка</w:t>
            </w:r>
          </w:p>
          <w:p w:rsidR="00485A06" w:rsidRPr="00870D9E" w:rsidRDefault="00485A06" w:rsidP="00485A06">
            <w:pPr>
              <w:tabs>
                <w:tab w:val="left" w:pos="6804"/>
              </w:tabs>
              <w:suppressAutoHyphens/>
              <w:spacing w:after="0" w:line="240" w:lineRule="auto"/>
              <w:rPr>
                <w:rFonts w:ascii="Times New Roman" w:eastAsia="Times New Roman" w:hAnsi="Times New Roman"/>
                <w:sz w:val="18"/>
                <w:szCs w:val="18"/>
                <w:lang w:eastAsia="ar-SA"/>
              </w:rPr>
            </w:pPr>
            <w:r w:rsidRPr="00870D9E">
              <w:rPr>
                <w:rFonts w:ascii="Times New Roman" w:eastAsia="Times New Roman" w:hAnsi="Times New Roman"/>
                <w:sz w:val="18"/>
                <w:szCs w:val="18"/>
                <w:lang w:eastAsia="ar-SA"/>
              </w:rPr>
              <w:t xml:space="preserve"> СКП «Ритуальна служба»-</w:t>
            </w:r>
          </w:p>
          <w:p w:rsidR="00485A06" w:rsidRPr="00870D9E" w:rsidRDefault="00485A06" w:rsidP="00485A06">
            <w:pPr>
              <w:tabs>
                <w:tab w:val="left" w:pos="6804"/>
              </w:tabs>
              <w:suppressAutoHyphens/>
              <w:spacing w:after="0" w:line="240" w:lineRule="auto"/>
              <w:rPr>
                <w:rFonts w:ascii="Times New Roman" w:eastAsia="Times New Roman" w:hAnsi="Times New Roman"/>
                <w:sz w:val="18"/>
                <w:szCs w:val="18"/>
                <w:lang w:eastAsia="ar-SA"/>
              </w:rPr>
            </w:pPr>
            <w:r w:rsidRPr="00870D9E">
              <w:rPr>
                <w:rFonts w:ascii="Times New Roman" w:eastAsia="Times New Roman" w:hAnsi="Times New Roman"/>
                <w:sz w:val="18"/>
                <w:szCs w:val="18"/>
                <w:lang w:eastAsia="ar-SA"/>
              </w:rPr>
              <w:t xml:space="preserve">-для виконання робіт з  ремонту будинку трауру  по </w:t>
            </w:r>
            <w:proofErr w:type="spellStart"/>
            <w:r w:rsidRPr="00870D9E">
              <w:rPr>
                <w:rFonts w:ascii="Times New Roman" w:eastAsia="Times New Roman" w:hAnsi="Times New Roman"/>
                <w:sz w:val="18"/>
                <w:szCs w:val="18"/>
                <w:lang w:eastAsia="ar-SA"/>
              </w:rPr>
              <w:t>вул.Микулинецькій</w:t>
            </w:r>
            <w:proofErr w:type="spellEnd"/>
            <w:r w:rsidRPr="00870D9E">
              <w:rPr>
                <w:rFonts w:ascii="Times New Roman" w:eastAsia="Times New Roman" w:hAnsi="Times New Roman"/>
                <w:sz w:val="18"/>
                <w:szCs w:val="18"/>
                <w:lang w:eastAsia="ar-SA"/>
              </w:rPr>
              <w:t xml:space="preserve">  </w:t>
            </w:r>
          </w:p>
          <w:p w:rsidR="00485A06" w:rsidRPr="00870D9E" w:rsidRDefault="00485A06" w:rsidP="00485A06">
            <w:pPr>
              <w:tabs>
                <w:tab w:val="left" w:pos="6804"/>
              </w:tabs>
              <w:spacing w:after="0" w:line="240" w:lineRule="auto"/>
              <w:jc w:val="both"/>
              <w:rPr>
                <w:rFonts w:ascii="Times New Roman" w:hAnsi="Times New Roman"/>
                <w:sz w:val="18"/>
                <w:szCs w:val="18"/>
              </w:rPr>
            </w:pPr>
            <w:r w:rsidRPr="00870D9E">
              <w:rPr>
                <w:rFonts w:ascii="Times New Roman" w:hAnsi="Times New Roman"/>
                <w:sz w:val="18"/>
                <w:szCs w:val="18"/>
              </w:rPr>
              <w:t xml:space="preserve">-на капітальний ремонт доріжок на кладовищі по </w:t>
            </w:r>
            <w:proofErr w:type="spellStart"/>
            <w:r w:rsidRPr="00870D9E">
              <w:rPr>
                <w:rFonts w:ascii="Times New Roman" w:hAnsi="Times New Roman"/>
                <w:sz w:val="18"/>
                <w:szCs w:val="18"/>
              </w:rPr>
              <w:t>вул.Микулинецькій</w:t>
            </w:r>
            <w:proofErr w:type="spellEnd"/>
          </w:p>
          <w:p w:rsidR="00485A06" w:rsidRPr="00870D9E" w:rsidRDefault="00485A06" w:rsidP="00485A06">
            <w:pPr>
              <w:tabs>
                <w:tab w:val="left" w:pos="6804"/>
              </w:tabs>
              <w:snapToGrid w:val="0"/>
              <w:spacing w:after="0" w:line="240" w:lineRule="auto"/>
              <w:jc w:val="both"/>
              <w:rPr>
                <w:rFonts w:ascii="Times New Roman" w:hAnsi="Times New Roman"/>
                <w:sz w:val="18"/>
                <w:szCs w:val="18"/>
              </w:rPr>
            </w:pPr>
            <w:r w:rsidRPr="00870D9E">
              <w:rPr>
                <w:rFonts w:ascii="Times New Roman" w:hAnsi="Times New Roman"/>
                <w:sz w:val="18"/>
                <w:szCs w:val="18"/>
              </w:rPr>
              <w:t xml:space="preserve"> -КП «</w:t>
            </w:r>
            <w:proofErr w:type="spellStart"/>
            <w:r w:rsidRPr="00870D9E">
              <w:rPr>
                <w:rFonts w:ascii="Times New Roman" w:hAnsi="Times New Roman"/>
                <w:sz w:val="18"/>
                <w:szCs w:val="18"/>
              </w:rPr>
              <w:t>Тернопільводоканал</w:t>
            </w:r>
            <w:proofErr w:type="spellEnd"/>
            <w:r w:rsidRPr="00870D9E">
              <w:rPr>
                <w:rFonts w:ascii="Times New Roman" w:hAnsi="Times New Roman"/>
                <w:sz w:val="18"/>
                <w:szCs w:val="18"/>
              </w:rPr>
              <w:t xml:space="preserve">»-для утримання і поточного ремонту </w:t>
            </w:r>
            <w:proofErr w:type="spellStart"/>
            <w:r w:rsidRPr="00870D9E">
              <w:rPr>
                <w:rFonts w:ascii="Times New Roman" w:hAnsi="Times New Roman"/>
                <w:sz w:val="18"/>
                <w:szCs w:val="18"/>
              </w:rPr>
              <w:t>бюветів</w:t>
            </w:r>
            <w:proofErr w:type="spellEnd"/>
            <w:r w:rsidRPr="00870D9E">
              <w:rPr>
                <w:rFonts w:ascii="Times New Roman" w:hAnsi="Times New Roman"/>
                <w:sz w:val="18"/>
                <w:szCs w:val="18"/>
              </w:rPr>
              <w:t xml:space="preserve">, пожежних гідрантів та колонок-качалок,  оплати електроенергії для роботи </w:t>
            </w:r>
            <w:proofErr w:type="spellStart"/>
            <w:r w:rsidRPr="00870D9E">
              <w:rPr>
                <w:rFonts w:ascii="Times New Roman" w:hAnsi="Times New Roman"/>
                <w:sz w:val="18"/>
                <w:szCs w:val="18"/>
              </w:rPr>
              <w:t>бюветів</w:t>
            </w:r>
            <w:proofErr w:type="spellEnd"/>
            <w:r w:rsidRPr="00870D9E">
              <w:rPr>
                <w:rFonts w:ascii="Times New Roman" w:hAnsi="Times New Roman"/>
                <w:sz w:val="18"/>
                <w:szCs w:val="18"/>
              </w:rPr>
              <w:t>-</w:t>
            </w:r>
          </w:p>
          <w:p w:rsidR="00485A06" w:rsidRPr="00870D9E" w:rsidRDefault="00485A06" w:rsidP="001772B3">
            <w:pPr>
              <w:tabs>
                <w:tab w:val="left" w:pos="6804"/>
              </w:tabs>
              <w:snapToGrid w:val="0"/>
              <w:spacing w:after="0" w:line="240" w:lineRule="auto"/>
              <w:jc w:val="both"/>
              <w:rPr>
                <w:rFonts w:ascii="Times New Roman" w:hAnsi="Times New Roman"/>
                <w:sz w:val="18"/>
                <w:szCs w:val="18"/>
              </w:rPr>
            </w:pPr>
            <w:r w:rsidRPr="00870D9E">
              <w:rPr>
                <w:rFonts w:ascii="Times New Roman" w:eastAsia="Times New Roman" w:hAnsi="Times New Roman"/>
                <w:color w:val="000000"/>
                <w:sz w:val="18"/>
                <w:szCs w:val="18"/>
              </w:rPr>
              <w:t xml:space="preserve"> </w:t>
            </w:r>
            <w:bookmarkStart w:id="1" w:name="_GoBack"/>
            <w:bookmarkEnd w:id="1"/>
            <w:r w:rsidRPr="00870D9E">
              <w:rPr>
                <w:rFonts w:ascii="Times New Roman" w:hAnsi="Times New Roman"/>
                <w:sz w:val="18"/>
                <w:szCs w:val="18"/>
              </w:rPr>
              <w:t>КП «Туристично-інформаційний центр міста Тернополя-</w:t>
            </w:r>
          </w:p>
          <w:p w:rsidR="00485A06" w:rsidRPr="00870D9E" w:rsidRDefault="00485A06" w:rsidP="00485A06">
            <w:pPr>
              <w:tabs>
                <w:tab w:val="left" w:pos="6804"/>
              </w:tabs>
              <w:spacing w:after="0" w:line="240" w:lineRule="auto"/>
              <w:rPr>
                <w:rFonts w:ascii="Times New Roman" w:hAnsi="Times New Roman"/>
                <w:sz w:val="18"/>
                <w:szCs w:val="18"/>
              </w:rPr>
            </w:pPr>
            <w:r w:rsidRPr="00870D9E">
              <w:rPr>
                <w:rFonts w:ascii="Times New Roman" w:hAnsi="Times New Roman"/>
                <w:sz w:val="18"/>
                <w:szCs w:val="18"/>
              </w:rPr>
              <w:t>КП «Тернопільський міський стадіон»</w:t>
            </w:r>
          </w:p>
          <w:p w:rsidR="00AB4167" w:rsidRPr="00870D9E" w:rsidRDefault="00AB4167" w:rsidP="00485A06">
            <w:pPr>
              <w:tabs>
                <w:tab w:val="left" w:pos="6804"/>
              </w:tabs>
              <w:spacing w:after="0" w:line="240" w:lineRule="auto"/>
              <w:rPr>
                <w:rFonts w:ascii="Times New Roman" w:hAnsi="Times New Roman"/>
                <w:sz w:val="18"/>
                <w:szCs w:val="18"/>
              </w:rPr>
            </w:pPr>
            <w:r w:rsidRPr="00870D9E">
              <w:rPr>
                <w:rFonts w:ascii="Times New Roman" w:hAnsi="Times New Roman"/>
                <w:sz w:val="18"/>
                <w:szCs w:val="18"/>
              </w:rPr>
              <w:t>КП «</w:t>
            </w:r>
            <w:proofErr w:type="spellStart"/>
            <w:r w:rsidRPr="00870D9E">
              <w:rPr>
                <w:rFonts w:ascii="Times New Roman" w:hAnsi="Times New Roman"/>
                <w:sz w:val="18"/>
                <w:szCs w:val="18"/>
              </w:rPr>
              <w:t>Інтеравіа</w:t>
            </w:r>
            <w:proofErr w:type="spellEnd"/>
            <w:r w:rsidRPr="00870D9E">
              <w:rPr>
                <w:rFonts w:ascii="Times New Roman" w:hAnsi="Times New Roman"/>
                <w:sz w:val="18"/>
                <w:szCs w:val="18"/>
              </w:rPr>
              <w:t xml:space="preserve">» </w:t>
            </w:r>
          </w:p>
          <w:p w:rsidR="00AB4167" w:rsidRDefault="00AB4167" w:rsidP="00485A06">
            <w:pPr>
              <w:tabs>
                <w:tab w:val="left" w:pos="6804"/>
              </w:tabs>
              <w:spacing w:after="0" w:line="240" w:lineRule="auto"/>
              <w:rPr>
                <w:rFonts w:ascii="Times New Roman" w:hAnsi="Times New Roman"/>
                <w:sz w:val="18"/>
                <w:szCs w:val="18"/>
              </w:rPr>
            </w:pPr>
            <w:r w:rsidRPr="00870D9E">
              <w:rPr>
                <w:rFonts w:ascii="Times New Roman" w:hAnsi="Times New Roman"/>
                <w:sz w:val="18"/>
                <w:szCs w:val="18"/>
              </w:rPr>
              <w:t>На поповнення статутного капіталу</w:t>
            </w:r>
            <w:r>
              <w:rPr>
                <w:rFonts w:ascii="Times New Roman" w:hAnsi="Times New Roman"/>
                <w:sz w:val="18"/>
                <w:szCs w:val="18"/>
              </w:rPr>
              <w:t xml:space="preserve"> </w:t>
            </w:r>
          </w:p>
          <w:p w:rsidR="00AB4167" w:rsidRDefault="00AB4167" w:rsidP="00485A06">
            <w:pPr>
              <w:tabs>
                <w:tab w:val="left" w:pos="6804"/>
              </w:tabs>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КП </w:t>
            </w:r>
            <w:r w:rsidRPr="00253D1E">
              <w:rPr>
                <w:rFonts w:ascii="Times New Roman" w:eastAsia="Times New Roman" w:hAnsi="Times New Roman"/>
                <w:color w:val="000000"/>
                <w:sz w:val="18"/>
                <w:szCs w:val="18"/>
              </w:rPr>
              <w:t>«</w:t>
            </w:r>
            <w:proofErr w:type="spellStart"/>
            <w:r w:rsidRPr="00AB4167">
              <w:rPr>
                <w:rFonts w:ascii="Times New Roman" w:eastAsia="Times New Roman" w:hAnsi="Times New Roman"/>
                <w:color w:val="000000"/>
                <w:sz w:val="18"/>
                <w:szCs w:val="18"/>
              </w:rPr>
              <w:t>Тернопільелектротранс</w:t>
            </w:r>
            <w:proofErr w:type="spellEnd"/>
            <w:r>
              <w:rPr>
                <w:rFonts w:ascii="Times New Roman" w:eastAsia="Times New Roman" w:hAnsi="Times New Roman"/>
                <w:color w:val="000000"/>
                <w:sz w:val="18"/>
                <w:szCs w:val="18"/>
              </w:rPr>
              <w:t xml:space="preserve">» </w:t>
            </w:r>
          </w:p>
          <w:p w:rsidR="00436709" w:rsidRPr="008B63C0" w:rsidRDefault="00AB4167" w:rsidP="001772B3">
            <w:pPr>
              <w:tabs>
                <w:tab w:val="left" w:pos="6804"/>
              </w:tabs>
              <w:spacing w:after="0" w:line="240" w:lineRule="auto"/>
              <w:rPr>
                <w:rFonts w:ascii="Times New Roman" w:hAnsi="Times New Roman"/>
                <w:sz w:val="18"/>
                <w:szCs w:val="18"/>
              </w:rPr>
            </w:pPr>
            <w:r>
              <w:rPr>
                <w:rFonts w:ascii="Times New Roman" w:hAnsi="Times New Roman"/>
                <w:sz w:val="18"/>
                <w:szCs w:val="18"/>
              </w:rPr>
              <w:t>КП «</w:t>
            </w:r>
            <w:proofErr w:type="spellStart"/>
            <w:r>
              <w:rPr>
                <w:rFonts w:ascii="Times New Roman" w:hAnsi="Times New Roman"/>
                <w:sz w:val="18"/>
                <w:szCs w:val="18"/>
              </w:rPr>
              <w:t>Міськавтотранс</w:t>
            </w:r>
            <w:proofErr w:type="spellEnd"/>
            <w:r>
              <w:rPr>
                <w:rFonts w:ascii="Times New Roman" w:hAnsi="Times New Roman"/>
                <w:sz w:val="18"/>
                <w:szCs w:val="18"/>
              </w:rPr>
              <w:t>»</w:t>
            </w:r>
          </w:p>
        </w:tc>
        <w:tc>
          <w:tcPr>
            <w:tcW w:w="3844" w:type="dxa"/>
            <w:gridSpan w:val="2"/>
          </w:tcPr>
          <w:p w:rsidR="00436709" w:rsidRPr="001C1150" w:rsidRDefault="00436709" w:rsidP="00436709">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Поповнення статутних капіталів та фінансова підтримка комунальних підприємств</w:t>
            </w:r>
          </w:p>
          <w:p w:rsidR="00436709" w:rsidRPr="001C1150" w:rsidRDefault="00436709" w:rsidP="00436709">
            <w:pPr>
              <w:spacing w:after="0" w:line="240" w:lineRule="auto"/>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КП «</w:t>
            </w:r>
            <w:proofErr w:type="spellStart"/>
            <w:r w:rsidRPr="001C1150">
              <w:rPr>
                <w:rFonts w:ascii="Times New Roman" w:eastAsia="Times New Roman" w:hAnsi="Times New Roman"/>
                <w:color w:val="000000"/>
                <w:sz w:val="18"/>
                <w:szCs w:val="18"/>
              </w:rPr>
              <w:t>Тернопільелектротранс</w:t>
            </w:r>
            <w:proofErr w:type="spellEnd"/>
            <w:r w:rsidRPr="001C1150">
              <w:rPr>
                <w:rFonts w:ascii="Times New Roman" w:eastAsia="Times New Roman" w:hAnsi="Times New Roman"/>
                <w:color w:val="000000"/>
                <w:sz w:val="18"/>
                <w:szCs w:val="18"/>
              </w:rPr>
              <w:t>»</w:t>
            </w:r>
          </w:p>
          <w:p w:rsidR="00436709" w:rsidRPr="001C1150" w:rsidRDefault="00436709" w:rsidP="00436709">
            <w:pPr>
              <w:keepLines/>
              <w:tabs>
                <w:tab w:val="num" w:pos="0"/>
              </w:tabs>
              <w:spacing w:after="0" w:line="240" w:lineRule="auto"/>
              <w:ind w:right="139"/>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 xml:space="preserve">КП «Тернопільський міський стадіон» </w:t>
            </w:r>
          </w:p>
          <w:p w:rsidR="00436709" w:rsidRPr="001C1150" w:rsidRDefault="00436709" w:rsidP="00436709">
            <w:pPr>
              <w:keepLines/>
              <w:tabs>
                <w:tab w:val="num" w:pos="0"/>
              </w:tabs>
              <w:spacing w:after="0" w:line="240" w:lineRule="auto"/>
              <w:ind w:right="139"/>
              <w:rPr>
                <w:rFonts w:ascii="Times New Roman" w:eastAsia="Times New Roman" w:hAnsi="Times New Roman"/>
                <w:color w:val="000000"/>
                <w:sz w:val="18"/>
                <w:szCs w:val="18"/>
              </w:rPr>
            </w:pPr>
            <w:r w:rsidRPr="001C1150">
              <w:rPr>
                <w:rFonts w:ascii="Times New Roman" w:eastAsia="Times New Roman" w:hAnsi="Times New Roman"/>
                <w:color w:val="000000"/>
                <w:sz w:val="18"/>
                <w:szCs w:val="18"/>
              </w:rPr>
              <w:t>КП «</w:t>
            </w:r>
            <w:proofErr w:type="spellStart"/>
            <w:r w:rsidRPr="001C1150">
              <w:rPr>
                <w:rFonts w:ascii="Times New Roman" w:eastAsia="Times New Roman" w:hAnsi="Times New Roman"/>
                <w:color w:val="000000"/>
                <w:sz w:val="18"/>
                <w:szCs w:val="18"/>
              </w:rPr>
              <w:t>Інтеравіа</w:t>
            </w:r>
            <w:proofErr w:type="spellEnd"/>
            <w:r w:rsidRPr="001C1150">
              <w:rPr>
                <w:rFonts w:ascii="Times New Roman" w:eastAsia="Times New Roman" w:hAnsi="Times New Roman"/>
                <w:color w:val="000000"/>
                <w:sz w:val="18"/>
                <w:szCs w:val="18"/>
              </w:rPr>
              <w:t>» (придбання обладнання)</w:t>
            </w:r>
          </w:p>
          <w:p w:rsidR="00436709" w:rsidRPr="001C1150" w:rsidRDefault="00436709" w:rsidP="00436709">
            <w:pPr>
              <w:suppressAutoHyphens/>
              <w:spacing w:after="0" w:line="1" w:lineRule="atLeast"/>
              <w:ind w:right="140"/>
              <w:textDirection w:val="btLr"/>
              <w:textAlignment w:val="top"/>
              <w:outlineLvl w:val="0"/>
              <w:rPr>
                <w:rFonts w:ascii="Times New Roman" w:eastAsia="Times New Roman" w:hAnsi="Times New Roman"/>
                <w:color w:val="000000"/>
                <w:sz w:val="18"/>
                <w:szCs w:val="18"/>
              </w:rPr>
            </w:pPr>
            <w:proofErr w:type="spellStart"/>
            <w:r w:rsidRPr="001C1150">
              <w:rPr>
                <w:rFonts w:ascii="Times New Roman" w:eastAsia="Times New Roman" w:hAnsi="Times New Roman"/>
                <w:color w:val="000000"/>
                <w:sz w:val="18"/>
                <w:szCs w:val="18"/>
              </w:rPr>
              <w:t>Міськавтошкола</w:t>
            </w:r>
            <w:proofErr w:type="spellEnd"/>
            <w:r w:rsidRPr="001C1150">
              <w:rPr>
                <w:rFonts w:ascii="Times New Roman" w:eastAsia="Times New Roman" w:hAnsi="Times New Roman"/>
                <w:color w:val="000000"/>
                <w:sz w:val="18"/>
                <w:szCs w:val="18"/>
              </w:rPr>
              <w:t xml:space="preserve"> (капремонт основних фондів та </w:t>
            </w:r>
            <w:proofErr w:type="spellStart"/>
            <w:r w:rsidRPr="001C1150">
              <w:rPr>
                <w:rFonts w:ascii="Times New Roman" w:eastAsia="Times New Roman" w:hAnsi="Times New Roman"/>
                <w:color w:val="000000"/>
                <w:sz w:val="18"/>
                <w:szCs w:val="18"/>
              </w:rPr>
              <w:t>адмінкорпусу</w:t>
            </w:r>
            <w:proofErr w:type="spellEnd"/>
            <w:r w:rsidRPr="001C1150">
              <w:rPr>
                <w:rFonts w:ascii="Times New Roman" w:eastAsia="Times New Roman" w:hAnsi="Times New Roman"/>
                <w:color w:val="000000"/>
                <w:sz w:val="18"/>
                <w:szCs w:val="18"/>
              </w:rPr>
              <w:t>)</w:t>
            </w:r>
          </w:p>
          <w:p w:rsidR="00436709" w:rsidRPr="001C1150" w:rsidRDefault="00436709" w:rsidP="00436709">
            <w:pPr>
              <w:spacing w:after="0" w:line="240" w:lineRule="auto"/>
              <w:rPr>
                <w:rFonts w:ascii="Times New Roman" w:eastAsia="Times New Roman" w:hAnsi="Times New Roman"/>
                <w:color w:val="000000"/>
                <w:position w:val="-1"/>
                <w:sz w:val="18"/>
                <w:szCs w:val="18"/>
                <w:lang w:eastAsia="ru-RU"/>
              </w:rPr>
            </w:pPr>
            <w:r w:rsidRPr="001C1150">
              <w:rPr>
                <w:rFonts w:ascii="Times New Roman" w:hAnsi="Times New Roman"/>
                <w:color w:val="000000"/>
                <w:sz w:val="18"/>
                <w:szCs w:val="18"/>
                <w:lang w:eastAsia="ru-RU"/>
              </w:rPr>
              <w:t>КП «Об’єднання парків культури і відпочинку м. Тернополя»</w:t>
            </w:r>
            <w:r w:rsidRPr="001C1150">
              <w:rPr>
                <w:rFonts w:ascii="Times New Roman" w:eastAsia="Times New Roman" w:hAnsi="Times New Roman"/>
                <w:color w:val="000000"/>
                <w:sz w:val="18"/>
                <w:szCs w:val="18"/>
              </w:rPr>
              <w:t xml:space="preserve"> ( придбання техніки), та підприємств –надавачів послуг</w:t>
            </w:r>
            <w:r w:rsidRPr="001C1150">
              <w:rPr>
                <w:rFonts w:ascii="Times New Roman" w:hAnsi="Times New Roman"/>
                <w:color w:val="000000"/>
                <w:sz w:val="18"/>
                <w:szCs w:val="18"/>
                <w:highlight w:val="yellow"/>
              </w:rPr>
              <w:t xml:space="preserve"> </w:t>
            </w:r>
          </w:p>
        </w:tc>
      </w:tr>
      <w:tr w:rsidR="00436709" w:rsidRPr="001C1150" w:rsidTr="00DC711D">
        <w:trPr>
          <w:gridAfter w:val="1"/>
          <w:wAfter w:w="8" w:type="dxa"/>
          <w:trHeight w:val="235"/>
          <w:jc w:val="center"/>
        </w:trPr>
        <w:tc>
          <w:tcPr>
            <w:tcW w:w="15750" w:type="dxa"/>
            <w:gridSpan w:val="7"/>
          </w:tcPr>
          <w:p w:rsidR="00436709" w:rsidRPr="00CD4E12" w:rsidRDefault="00436709" w:rsidP="00436709">
            <w:pPr>
              <w:tabs>
                <w:tab w:val="left" w:pos="0"/>
              </w:tabs>
              <w:spacing w:after="0" w:line="240" w:lineRule="auto"/>
              <w:ind w:firstLine="567"/>
              <w:jc w:val="center"/>
              <w:rPr>
                <w:rFonts w:ascii="Times New Roman" w:eastAsia="Times New Roman" w:hAnsi="Times New Roman"/>
                <w:position w:val="-1"/>
                <w:sz w:val="18"/>
                <w:szCs w:val="18"/>
                <w:lang w:eastAsia="ru-RU"/>
              </w:rPr>
            </w:pPr>
            <w:r w:rsidRPr="00CD4E12">
              <w:rPr>
                <w:rFonts w:ascii="Times New Roman" w:hAnsi="Times New Roman"/>
                <w:b/>
                <w:bCs/>
                <w:sz w:val="18"/>
                <w:szCs w:val="18"/>
              </w:rPr>
              <w:t>3.Територіальний розвиток громади та регулювання земельних відносин.</w:t>
            </w:r>
          </w:p>
        </w:tc>
      </w:tr>
      <w:tr w:rsidR="00436709" w:rsidRPr="001C1150" w:rsidTr="00DC711D">
        <w:trPr>
          <w:gridAfter w:val="1"/>
          <w:wAfter w:w="8" w:type="dxa"/>
          <w:trHeight w:val="466"/>
          <w:jc w:val="center"/>
        </w:trPr>
        <w:tc>
          <w:tcPr>
            <w:tcW w:w="15750" w:type="dxa"/>
            <w:gridSpan w:val="7"/>
          </w:tcPr>
          <w:p w:rsidR="00436709" w:rsidRPr="00CD4E12" w:rsidRDefault="00436709" w:rsidP="00436709">
            <w:pPr>
              <w:tabs>
                <w:tab w:val="left" w:pos="0"/>
              </w:tabs>
              <w:spacing w:after="0" w:line="240" w:lineRule="auto"/>
              <w:ind w:firstLine="567"/>
              <w:jc w:val="center"/>
              <w:rPr>
                <w:rFonts w:ascii="Times New Roman" w:hAnsi="Times New Roman"/>
                <w:b/>
                <w:bCs/>
                <w:sz w:val="18"/>
                <w:szCs w:val="18"/>
              </w:rPr>
            </w:pPr>
            <w:r w:rsidRPr="00CD4E12">
              <w:rPr>
                <w:rFonts w:ascii="Times New Roman" w:hAnsi="Times New Roman"/>
                <w:b/>
                <w:bCs/>
                <w:sz w:val="18"/>
                <w:szCs w:val="18"/>
              </w:rPr>
              <w:t>Тернопільська громада</w:t>
            </w:r>
            <w:r w:rsidRPr="00CD4E12">
              <w:rPr>
                <w:rFonts w:ascii="Times New Roman" w:hAnsi="Times New Roman"/>
                <w:b/>
                <w:sz w:val="18"/>
                <w:szCs w:val="18"/>
                <w:lang w:eastAsia="uk-UA"/>
              </w:rPr>
              <w:t>- громада  яка розвивається у відповідності до потреб громади</w:t>
            </w:r>
          </w:p>
        </w:tc>
      </w:tr>
      <w:tr w:rsidR="00436709" w:rsidRPr="001C1150" w:rsidTr="00525441">
        <w:trPr>
          <w:gridAfter w:val="1"/>
          <w:wAfter w:w="8" w:type="dxa"/>
          <w:trHeight w:val="853"/>
          <w:jc w:val="center"/>
        </w:trPr>
        <w:tc>
          <w:tcPr>
            <w:tcW w:w="557" w:type="dxa"/>
            <w:tcBorders>
              <w:top w:val="single" w:sz="4" w:space="0" w:color="auto"/>
              <w:left w:val="single" w:sz="4" w:space="0" w:color="auto"/>
              <w:right w:val="single" w:sz="4" w:space="0" w:color="auto"/>
            </w:tcBorders>
            <w:vAlign w:val="center"/>
          </w:tcPr>
          <w:p w:rsidR="00436709" w:rsidRPr="001C1150" w:rsidRDefault="00436709" w:rsidP="00436709">
            <w:pPr>
              <w:spacing w:after="0" w:line="240" w:lineRule="auto"/>
              <w:ind w:left="-2"/>
              <w:rPr>
                <w:rFonts w:ascii="Times New Roman" w:hAnsi="Times New Roman"/>
                <w:sz w:val="18"/>
                <w:szCs w:val="18"/>
              </w:rPr>
            </w:pPr>
            <w:r w:rsidRPr="001C1150">
              <w:rPr>
                <w:rFonts w:ascii="Times New Roman" w:hAnsi="Times New Roman"/>
                <w:sz w:val="18"/>
                <w:szCs w:val="18"/>
              </w:rPr>
              <w:t>1</w:t>
            </w:r>
          </w:p>
        </w:tc>
        <w:tc>
          <w:tcPr>
            <w:tcW w:w="3861" w:type="dxa"/>
            <w:gridSpan w:val="2"/>
            <w:tcBorders>
              <w:top w:val="single" w:sz="4" w:space="0" w:color="auto"/>
              <w:left w:val="single" w:sz="4" w:space="0" w:color="auto"/>
              <w:right w:val="single" w:sz="4" w:space="0" w:color="auto"/>
            </w:tcBorders>
            <w:vAlign w:val="center"/>
          </w:tcPr>
          <w:p w:rsidR="00436709" w:rsidRPr="001C1150" w:rsidRDefault="00436709" w:rsidP="00436709">
            <w:pPr>
              <w:spacing w:after="0" w:line="240" w:lineRule="auto"/>
              <w:ind w:left="-2"/>
              <w:rPr>
                <w:rFonts w:ascii="Times New Roman" w:hAnsi="Times New Roman"/>
                <w:sz w:val="18"/>
                <w:szCs w:val="18"/>
              </w:rPr>
            </w:pPr>
            <w:r w:rsidRPr="001C1150">
              <w:rPr>
                <w:rFonts w:ascii="Times New Roman" w:hAnsi="Times New Roman"/>
                <w:sz w:val="18"/>
                <w:szCs w:val="18"/>
              </w:rPr>
              <w:t>Внесення змін до Генерального плану   та  до плану зонування</w:t>
            </w:r>
            <w:r>
              <w:rPr>
                <w:rFonts w:ascii="Times New Roman" w:hAnsi="Times New Roman"/>
                <w:sz w:val="18"/>
                <w:szCs w:val="18"/>
              </w:rPr>
              <w:t xml:space="preserve"> території</w:t>
            </w:r>
            <w:r w:rsidRPr="001C1150">
              <w:rPr>
                <w:rFonts w:ascii="Times New Roman" w:hAnsi="Times New Roman"/>
                <w:sz w:val="18"/>
                <w:szCs w:val="18"/>
              </w:rPr>
              <w:t xml:space="preserve"> міста</w:t>
            </w:r>
          </w:p>
        </w:tc>
        <w:tc>
          <w:tcPr>
            <w:tcW w:w="2948" w:type="dxa"/>
            <w:tcBorders>
              <w:top w:val="single" w:sz="4" w:space="0" w:color="auto"/>
              <w:left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виконавці робіт</w:t>
            </w:r>
          </w:p>
          <w:p w:rsidR="00436709" w:rsidRPr="001C1150" w:rsidRDefault="00436709" w:rsidP="00436709">
            <w:pPr>
              <w:spacing w:after="0" w:line="240" w:lineRule="auto"/>
              <w:ind w:hanging="2"/>
              <w:rPr>
                <w:rFonts w:ascii="Times New Roman" w:hAnsi="Times New Roman"/>
                <w:sz w:val="18"/>
                <w:szCs w:val="18"/>
              </w:rPr>
            </w:pPr>
          </w:p>
        </w:tc>
        <w:tc>
          <w:tcPr>
            <w:tcW w:w="4540" w:type="dxa"/>
            <w:tcBorders>
              <w:top w:val="single" w:sz="4" w:space="0" w:color="auto"/>
              <w:left w:val="single" w:sz="4" w:space="0" w:color="auto"/>
              <w:bottom w:val="single" w:sz="4" w:space="0" w:color="auto"/>
              <w:right w:val="single" w:sz="4" w:space="0" w:color="auto"/>
            </w:tcBorders>
            <w:vAlign w:val="center"/>
          </w:tcPr>
          <w:p w:rsidR="00436709" w:rsidRPr="00D719A6" w:rsidRDefault="00436709" w:rsidP="00436709">
            <w:pPr>
              <w:spacing w:after="0" w:line="240" w:lineRule="auto"/>
              <w:ind w:hanging="2"/>
              <w:rPr>
                <w:rFonts w:ascii="Times New Roman" w:hAnsi="Times New Roman"/>
                <w:sz w:val="18"/>
                <w:szCs w:val="18"/>
              </w:rPr>
            </w:pPr>
            <w:r w:rsidRPr="00D719A6">
              <w:rPr>
                <w:rFonts w:ascii="Times New Roman" w:hAnsi="Times New Roman"/>
                <w:sz w:val="18"/>
                <w:szCs w:val="18"/>
              </w:rPr>
              <w:t>В стадії виконання. Тернопільською міською радою підписано договори з Державним підприємством «Український державний науково-дослідний інститут проектування міст «</w:t>
            </w:r>
            <w:proofErr w:type="spellStart"/>
            <w:r w:rsidRPr="00D719A6">
              <w:rPr>
                <w:rFonts w:ascii="Times New Roman" w:hAnsi="Times New Roman"/>
                <w:sz w:val="18"/>
                <w:szCs w:val="18"/>
              </w:rPr>
              <w:t>Діпромісто</w:t>
            </w:r>
            <w:proofErr w:type="spellEnd"/>
            <w:r w:rsidRPr="00D719A6">
              <w:rPr>
                <w:rFonts w:ascii="Times New Roman" w:hAnsi="Times New Roman"/>
                <w:sz w:val="18"/>
                <w:szCs w:val="18"/>
              </w:rPr>
              <w:t xml:space="preserve">» ім. Ю.М. Білоконя» на виконання послуг з розроблення містобудівних документацій «Внесення змін до Генерального плану </w:t>
            </w:r>
            <w:proofErr w:type="spellStart"/>
            <w:r w:rsidRPr="00D719A6">
              <w:rPr>
                <w:rFonts w:ascii="Times New Roman" w:hAnsi="Times New Roman"/>
                <w:sz w:val="18"/>
                <w:szCs w:val="18"/>
              </w:rPr>
              <w:t>м.Тернополя</w:t>
            </w:r>
            <w:proofErr w:type="spellEnd"/>
            <w:r w:rsidRPr="00D719A6">
              <w:rPr>
                <w:rFonts w:ascii="Times New Roman" w:hAnsi="Times New Roman"/>
                <w:sz w:val="18"/>
                <w:szCs w:val="18"/>
              </w:rPr>
              <w:t xml:space="preserve">» та «Внесення змін до Плану зонування території </w:t>
            </w:r>
            <w:proofErr w:type="spellStart"/>
            <w:r w:rsidRPr="00D719A6">
              <w:rPr>
                <w:rFonts w:ascii="Times New Roman" w:hAnsi="Times New Roman"/>
                <w:sz w:val="18"/>
                <w:szCs w:val="18"/>
              </w:rPr>
              <w:t>м.Тернополя</w:t>
            </w:r>
            <w:proofErr w:type="spellEnd"/>
            <w:r w:rsidRPr="00D719A6">
              <w:rPr>
                <w:rFonts w:ascii="Times New Roman" w:hAnsi="Times New Roman"/>
                <w:sz w:val="18"/>
                <w:szCs w:val="18"/>
              </w:rPr>
              <w:t>» (договори: №85 від 22.03.2022 та №86 від 22.03.2022)</w:t>
            </w:r>
            <w:r w:rsidR="000B358A">
              <w:rPr>
                <w:rFonts w:ascii="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color w:val="000000"/>
                <w:sz w:val="18"/>
                <w:szCs w:val="18"/>
              </w:rPr>
              <w:t xml:space="preserve">Зміни до генерального плану міста Тернополя на актуалізованій топографо-геодезичній карті міста, виконаній в цифровій формі з набором профільних </w:t>
            </w:r>
            <w:proofErr w:type="spellStart"/>
            <w:r w:rsidRPr="001C1150">
              <w:rPr>
                <w:rFonts w:ascii="Times New Roman" w:hAnsi="Times New Roman"/>
                <w:color w:val="000000"/>
                <w:sz w:val="18"/>
                <w:szCs w:val="18"/>
              </w:rPr>
              <w:t>геопросторових</w:t>
            </w:r>
            <w:proofErr w:type="spellEnd"/>
            <w:r w:rsidRPr="001C1150">
              <w:rPr>
                <w:rFonts w:ascii="Times New Roman" w:hAnsi="Times New Roman"/>
                <w:color w:val="000000"/>
                <w:sz w:val="18"/>
                <w:szCs w:val="18"/>
              </w:rPr>
              <w:t xml:space="preserve"> даних у державній геодезичній системі координат УСК-2000</w:t>
            </w:r>
          </w:p>
        </w:tc>
      </w:tr>
      <w:tr w:rsidR="00436709" w:rsidRPr="001C1150" w:rsidTr="00525441">
        <w:trPr>
          <w:gridAfter w:val="1"/>
          <w:wAfter w:w="8" w:type="dxa"/>
          <w:trHeight w:val="1224"/>
          <w:jc w:val="center"/>
        </w:trPr>
        <w:tc>
          <w:tcPr>
            <w:tcW w:w="557"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left="-2"/>
              <w:rPr>
                <w:rFonts w:ascii="Times New Roman" w:hAnsi="Times New Roman"/>
                <w:sz w:val="18"/>
                <w:szCs w:val="18"/>
              </w:rPr>
            </w:pPr>
            <w:r w:rsidRPr="001C1150">
              <w:rPr>
                <w:rFonts w:ascii="Times New Roman" w:hAnsi="Times New Roman"/>
                <w:sz w:val="18"/>
                <w:szCs w:val="18"/>
              </w:rPr>
              <w:t>2</w:t>
            </w:r>
          </w:p>
        </w:tc>
        <w:tc>
          <w:tcPr>
            <w:tcW w:w="3861"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Розроблення детальних планів та планів зонування територій Тернопільської міської територіальної громади</w:t>
            </w:r>
          </w:p>
        </w:tc>
        <w:tc>
          <w:tcPr>
            <w:tcW w:w="2948"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містобудування, архітектури та кадастру, відповідні виконавчі органи міської ради, кваліфіковані сертифіковані виконавці робіт</w:t>
            </w:r>
          </w:p>
        </w:tc>
        <w:tc>
          <w:tcPr>
            <w:tcW w:w="4540" w:type="dxa"/>
            <w:tcBorders>
              <w:top w:val="single" w:sz="4" w:space="0" w:color="auto"/>
              <w:left w:val="single" w:sz="4" w:space="0" w:color="auto"/>
              <w:bottom w:val="single" w:sz="4" w:space="0" w:color="auto"/>
              <w:right w:val="single" w:sz="4" w:space="0" w:color="auto"/>
            </w:tcBorders>
            <w:vAlign w:val="center"/>
          </w:tcPr>
          <w:p w:rsidR="00436709" w:rsidRDefault="00436709" w:rsidP="00436709">
            <w:pPr>
              <w:spacing w:after="0" w:line="240" w:lineRule="auto"/>
              <w:rPr>
                <w:rFonts w:ascii="Times New Roman" w:hAnsi="Times New Roman"/>
                <w:sz w:val="18"/>
                <w:szCs w:val="18"/>
              </w:rPr>
            </w:pPr>
            <w:r w:rsidRPr="00727A37">
              <w:rPr>
                <w:rFonts w:ascii="Times New Roman" w:hAnsi="Times New Roman"/>
                <w:sz w:val="18"/>
                <w:szCs w:val="18"/>
              </w:rPr>
              <w:t xml:space="preserve">Детальні плани </w:t>
            </w:r>
            <w:r>
              <w:rPr>
                <w:rFonts w:ascii="Times New Roman" w:hAnsi="Times New Roman"/>
                <w:sz w:val="18"/>
                <w:szCs w:val="18"/>
              </w:rPr>
              <w:t xml:space="preserve">територій </w:t>
            </w:r>
            <w:r w:rsidRPr="00727A37">
              <w:rPr>
                <w:rFonts w:ascii="Times New Roman" w:hAnsi="Times New Roman"/>
                <w:sz w:val="18"/>
                <w:szCs w:val="18"/>
              </w:rPr>
              <w:t>в стадії розроблення.</w:t>
            </w:r>
            <w:r>
              <w:rPr>
                <w:rFonts w:ascii="Times New Roman" w:hAnsi="Times New Roman"/>
                <w:sz w:val="18"/>
                <w:szCs w:val="18"/>
              </w:rPr>
              <w:t xml:space="preserve">  </w:t>
            </w:r>
          </w:p>
          <w:p w:rsidR="00436709" w:rsidRDefault="00436709" w:rsidP="00436709">
            <w:pPr>
              <w:spacing w:after="0" w:line="240" w:lineRule="auto"/>
              <w:rPr>
                <w:rFonts w:ascii="Times New Roman" w:hAnsi="Times New Roman"/>
                <w:sz w:val="18"/>
                <w:szCs w:val="18"/>
              </w:rPr>
            </w:pPr>
            <w:r w:rsidRPr="001C1150">
              <w:rPr>
                <w:rFonts w:ascii="Times New Roman" w:hAnsi="Times New Roman"/>
                <w:sz w:val="18"/>
                <w:szCs w:val="18"/>
              </w:rPr>
              <w:t>10-планів зонування територій сіл громади</w:t>
            </w:r>
            <w:r>
              <w:rPr>
                <w:rFonts w:ascii="Times New Roman" w:hAnsi="Times New Roman"/>
                <w:sz w:val="18"/>
                <w:szCs w:val="18"/>
              </w:rPr>
              <w:t xml:space="preserve"> не розроблено по причині відсутності фінансування.</w:t>
            </w:r>
          </w:p>
          <w:p w:rsidR="00436709" w:rsidRPr="00A11A65" w:rsidRDefault="00436709" w:rsidP="00436709">
            <w:pPr>
              <w:spacing w:after="0" w:line="240" w:lineRule="auto"/>
              <w:rPr>
                <w:rFonts w:ascii="Times New Roman" w:hAnsi="Times New Roman"/>
                <w:sz w:val="18"/>
                <w:szCs w:val="18"/>
                <w:highlight w:val="yellow"/>
              </w:rPr>
            </w:pP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 xml:space="preserve"> 3- детальні плани територій</w:t>
            </w:r>
          </w:p>
          <w:p w:rsidR="00436709" w:rsidRPr="001C1150" w:rsidRDefault="00436709" w:rsidP="00436709">
            <w:pPr>
              <w:spacing w:after="0" w:line="240" w:lineRule="auto"/>
              <w:ind w:hanging="2"/>
              <w:rPr>
                <w:rFonts w:ascii="Times New Roman" w:hAnsi="Times New Roman"/>
                <w:color w:val="000000"/>
                <w:sz w:val="18"/>
                <w:szCs w:val="18"/>
              </w:rPr>
            </w:pPr>
            <w:r w:rsidRPr="001C1150">
              <w:rPr>
                <w:rFonts w:ascii="Times New Roman" w:hAnsi="Times New Roman"/>
                <w:sz w:val="18"/>
                <w:szCs w:val="18"/>
              </w:rPr>
              <w:t>10-планів зонування територій сіл громади</w:t>
            </w:r>
          </w:p>
        </w:tc>
      </w:tr>
      <w:tr w:rsidR="00436709" w:rsidRPr="001C1150" w:rsidTr="00525441">
        <w:trPr>
          <w:gridAfter w:val="1"/>
          <w:wAfter w:w="8" w:type="dxa"/>
          <w:trHeight w:val="853"/>
          <w:jc w:val="center"/>
        </w:trPr>
        <w:tc>
          <w:tcPr>
            <w:tcW w:w="557"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left="-2"/>
              <w:rPr>
                <w:rFonts w:ascii="Times New Roman" w:hAnsi="Times New Roman"/>
                <w:sz w:val="18"/>
                <w:szCs w:val="18"/>
              </w:rPr>
            </w:pPr>
            <w:r w:rsidRPr="001C1150">
              <w:rPr>
                <w:rFonts w:ascii="Times New Roman" w:hAnsi="Times New Roman"/>
                <w:sz w:val="18"/>
                <w:szCs w:val="18"/>
              </w:rPr>
              <w:t>3</w:t>
            </w:r>
          </w:p>
        </w:tc>
        <w:tc>
          <w:tcPr>
            <w:tcW w:w="3861"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uppressAutoHyphens/>
              <w:spacing w:after="0" w:line="240" w:lineRule="auto"/>
              <w:rPr>
                <w:rFonts w:ascii="Times New Roman" w:eastAsia="Times New Roman" w:hAnsi="Times New Roman"/>
                <w:sz w:val="18"/>
                <w:szCs w:val="18"/>
                <w:lang w:eastAsia="ar-SA"/>
              </w:rPr>
            </w:pPr>
            <w:r w:rsidRPr="001C1150">
              <w:rPr>
                <w:rFonts w:ascii="Times New Roman" w:eastAsia="Times New Roman" w:hAnsi="Times New Roman"/>
                <w:sz w:val="18"/>
                <w:szCs w:val="18"/>
                <w:lang w:eastAsia="ar-SA"/>
              </w:rPr>
              <w:t xml:space="preserve">Розвиток та модернізації автоматизованої </w:t>
            </w:r>
            <w:proofErr w:type="spellStart"/>
            <w:r w:rsidRPr="001C1150">
              <w:rPr>
                <w:rFonts w:ascii="Times New Roman" w:eastAsia="Times New Roman" w:hAnsi="Times New Roman"/>
                <w:sz w:val="18"/>
                <w:szCs w:val="18"/>
                <w:lang w:eastAsia="ar-SA"/>
              </w:rPr>
              <w:t>геоінформаційної</w:t>
            </w:r>
            <w:proofErr w:type="spellEnd"/>
            <w:r w:rsidRPr="001C1150">
              <w:rPr>
                <w:rFonts w:ascii="Times New Roman" w:eastAsia="Times New Roman" w:hAnsi="Times New Roman"/>
                <w:sz w:val="18"/>
                <w:szCs w:val="18"/>
                <w:lang w:eastAsia="ar-SA"/>
              </w:rPr>
              <w:t xml:space="preserve"> системи містобудівного кадастру </w:t>
            </w:r>
          </w:p>
          <w:p w:rsidR="00436709" w:rsidRPr="001C1150" w:rsidRDefault="00436709" w:rsidP="00436709">
            <w:pPr>
              <w:tabs>
                <w:tab w:val="left" w:pos="1155"/>
              </w:tabs>
              <w:spacing w:after="0" w:line="240" w:lineRule="auto"/>
              <w:ind w:hanging="2"/>
              <w:rPr>
                <w:rFonts w:ascii="Times New Roman" w:hAnsi="Times New Roman"/>
                <w:sz w:val="18"/>
                <w:szCs w:val="18"/>
              </w:rPr>
            </w:pPr>
          </w:p>
        </w:tc>
        <w:tc>
          <w:tcPr>
            <w:tcW w:w="2948"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містобудування, архітектури та кадастру, служба містобудівного кадастру</w:t>
            </w:r>
          </w:p>
        </w:tc>
        <w:tc>
          <w:tcPr>
            <w:tcW w:w="4540" w:type="dxa"/>
            <w:tcBorders>
              <w:top w:val="single" w:sz="4" w:space="0" w:color="auto"/>
              <w:left w:val="single" w:sz="4" w:space="0" w:color="auto"/>
              <w:bottom w:val="single" w:sz="4" w:space="0" w:color="auto"/>
              <w:right w:val="single" w:sz="4" w:space="0" w:color="auto"/>
            </w:tcBorders>
            <w:vAlign w:val="center"/>
          </w:tcPr>
          <w:p w:rsidR="00436709" w:rsidRPr="00A11A65" w:rsidRDefault="00436709" w:rsidP="00436709">
            <w:pPr>
              <w:spacing w:after="0" w:line="240" w:lineRule="auto"/>
              <w:ind w:hanging="2"/>
              <w:rPr>
                <w:rFonts w:ascii="Times New Roman" w:hAnsi="Times New Roman"/>
                <w:sz w:val="18"/>
                <w:szCs w:val="18"/>
                <w:highlight w:val="yellow"/>
              </w:rPr>
            </w:pPr>
            <w:r w:rsidRPr="00557365">
              <w:rPr>
                <w:rFonts w:ascii="Times New Roman" w:hAnsi="Times New Roman"/>
                <w:sz w:val="18"/>
                <w:szCs w:val="18"/>
              </w:rPr>
              <w:t>Бюджетом на 2022 рік коштів не передбачено</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 xml:space="preserve">Створення 3 додаткових модулів та фунціоналу </w:t>
            </w:r>
            <w:proofErr w:type="spellStart"/>
            <w:r w:rsidRPr="001C1150">
              <w:rPr>
                <w:rFonts w:ascii="Times New Roman" w:hAnsi="Times New Roman"/>
                <w:sz w:val="18"/>
                <w:szCs w:val="18"/>
              </w:rPr>
              <w:t>геопорталу</w:t>
            </w:r>
            <w:proofErr w:type="spellEnd"/>
            <w:r w:rsidRPr="001C1150">
              <w:rPr>
                <w:rFonts w:ascii="Times New Roman" w:hAnsi="Times New Roman"/>
                <w:sz w:val="18"/>
                <w:szCs w:val="18"/>
              </w:rPr>
              <w:t xml:space="preserve"> містобудівного кадастру Тернопільської міської територіальної громади</w:t>
            </w:r>
          </w:p>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 xml:space="preserve">Електронна обробка матеріалів для введення до ГІС містобудівного кадастру Тернопільської міської територіальної громади - наповнення бази </w:t>
            </w:r>
            <w:proofErr w:type="spellStart"/>
            <w:r w:rsidRPr="001C1150">
              <w:rPr>
                <w:rFonts w:ascii="Times New Roman" w:hAnsi="Times New Roman"/>
                <w:sz w:val="18"/>
                <w:szCs w:val="18"/>
              </w:rPr>
              <w:t>геопросторових</w:t>
            </w:r>
            <w:proofErr w:type="spellEnd"/>
            <w:r w:rsidRPr="001C1150">
              <w:rPr>
                <w:rFonts w:ascii="Times New Roman" w:hAnsi="Times New Roman"/>
                <w:sz w:val="18"/>
                <w:szCs w:val="18"/>
              </w:rPr>
              <w:t xml:space="preserve"> даних </w:t>
            </w:r>
            <w:proofErr w:type="spellStart"/>
            <w:r w:rsidRPr="001C1150">
              <w:rPr>
                <w:rFonts w:ascii="Times New Roman" w:hAnsi="Times New Roman"/>
                <w:sz w:val="18"/>
                <w:szCs w:val="18"/>
              </w:rPr>
              <w:t>геопорталу</w:t>
            </w:r>
            <w:proofErr w:type="spellEnd"/>
            <w:r w:rsidRPr="001C1150">
              <w:rPr>
                <w:rFonts w:ascii="Times New Roman" w:hAnsi="Times New Roman"/>
                <w:sz w:val="18"/>
                <w:szCs w:val="18"/>
              </w:rPr>
              <w:t xml:space="preserve"> містобудівного кадастру (10 генпланів, 7 детальних планів територій, 1 схема планування території громади, топографо-геодезичні матеріали – 3шт.)</w:t>
            </w:r>
          </w:p>
        </w:tc>
      </w:tr>
      <w:tr w:rsidR="00436709" w:rsidRPr="001C1150" w:rsidTr="00525441">
        <w:trPr>
          <w:gridAfter w:val="1"/>
          <w:wAfter w:w="8" w:type="dxa"/>
          <w:trHeight w:val="853"/>
          <w:jc w:val="center"/>
        </w:trPr>
        <w:tc>
          <w:tcPr>
            <w:tcW w:w="557"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F96F5D">
            <w:pPr>
              <w:spacing w:after="0" w:line="240" w:lineRule="auto"/>
              <w:rPr>
                <w:rFonts w:ascii="Times New Roman" w:hAnsi="Times New Roman"/>
                <w:sz w:val="18"/>
                <w:szCs w:val="18"/>
              </w:rPr>
            </w:pPr>
            <w:r w:rsidRPr="001C1150">
              <w:rPr>
                <w:rFonts w:ascii="Times New Roman" w:hAnsi="Times New Roman"/>
                <w:sz w:val="18"/>
                <w:szCs w:val="18"/>
              </w:rPr>
              <w:t>4</w:t>
            </w:r>
          </w:p>
        </w:tc>
        <w:tc>
          <w:tcPr>
            <w:tcW w:w="3861"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uppressAutoHyphens/>
              <w:spacing w:after="0" w:line="240" w:lineRule="auto"/>
              <w:rPr>
                <w:rFonts w:ascii="Times New Roman" w:eastAsia="Times New Roman" w:hAnsi="Times New Roman"/>
                <w:sz w:val="18"/>
                <w:szCs w:val="18"/>
                <w:lang w:eastAsia="ar-SA"/>
              </w:rPr>
            </w:pPr>
            <w:r w:rsidRPr="001C1150">
              <w:rPr>
                <w:rFonts w:ascii="Times New Roman" w:eastAsia="Times New Roman" w:hAnsi="Times New Roman"/>
                <w:sz w:val="18"/>
                <w:szCs w:val="18"/>
                <w:lang w:eastAsia="ar-SA"/>
              </w:rPr>
              <w:t>Забезпечення сталого розвитку громади</w:t>
            </w:r>
          </w:p>
        </w:tc>
        <w:tc>
          <w:tcPr>
            <w:tcW w:w="2948"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Управління містобудування, архітектури та кадастру, служба містобудівного кадастру</w:t>
            </w:r>
          </w:p>
        </w:tc>
        <w:tc>
          <w:tcPr>
            <w:tcW w:w="4540" w:type="dxa"/>
            <w:tcBorders>
              <w:top w:val="single" w:sz="4" w:space="0" w:color="auto"/>
              <w:left w:val="single" w:sz="4" w:space="0" w:color="auto"/>
              <w:bottom w:val="single" w:sz="4" w:space="0" w:color="auto"/>
              <w:right w:val="single" w:sz="4" w:space="0" w:color="auto"/>
            </w:tcBorders>
            <w:vAlign w:val="center"/>
          </w:tcPr>
          <w:p w:rsidR="00436709" w:rsidRPr="00A11A65" w:rsidRDefault="00436709" w:rsidP="00436709">
            <w:pPr>
              <w:spacing w:after="0" w:line="240" w:lineRule="auto"/>
              <w:ind w:hanging="2"/>
              <w:rPr>
                <w:rFonts w:ascii="Times New Roman" w:hAnsi="Times New Roman"/>
                <w:sz w:val="18"/>
                <w:szCs w:val="18"/>
                <w:highlight w:val="yellow"/>
              </w:rPr>
            </w:pPr>
            <w:r w:rsidRPr="005F449B">
              <w:rPr>
                <w:rFonts w:ascii="Times New Roman" w:hAnsi="Times New Roman"/>
                <w:sz w:val="18"/>
                <w:szCs w:val="18"/>
              </w:rPr>
              <w:t>Розроблення комплексного плану просторового розвитку території Тернопільської міської територіальної заплановано у 2024 році</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color w:val="000000"/>
                <w:position w:val="-1"/>
                <w:sz w:val="18"/>
                <w:szCs w:val="18"/>
                <w:lang w:eastAsia="uk-UA"/>
              </w:rPr>
              <w:t>Розроблення комплексного плану просторового розвитку території Тернопільської міської територіальної громади</w:t>
            </w:r>
            <w:r w:rsidRPr="001C1150">
              <w:rPr>
                <w:rFonts w:ascii="Times New Roman" w:hAnsi="Times New Roman"/>
                <w:color w:val="FF0000"/>
                <w:position w:val="-1"/>
                <w:sz w:val="18"/>
                <w:szCs w:val="18"/>
                <w:lang w:eastAsia="uk-UA"/>
              </w:rPr>
              <w:t xml:space="preserve">  </w:t>
            </w:r>
            <w:r w:rsidRPr="001C1150">
              <w:rPr>
                <w:rFonts w:ascii="Times New Roman" w:hAnsi="Times New Roman"/>
                <w:sz w:val="18"/>
                <w:szCs w:val="18"/>
              </w:rPr>
              <w:t xml:space="preserve">1 документ </w:t>
            </w:r>
          </w:p>
        </w:tc>
      </w:tr>
      <w:tr w:rsidR="00436709" w:rsidRPr="001C1150" w:rsidTr="00525441">
        <w:trPr>
          <w:gridAfter w:val="1"/>
          <w:wAfter w:w="8" w:type="dxa"/>
          <w:trHeight w:val="525"/>
          <w:jc w:val="center"/>
        </w:trPr>
        <w:tc>
          <w:tcPr>
            <w:tcW w:w="557"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left="-2"/>
              <w:rPr>
                <w:rFonts w:ascii="Times New Roman" w:hAnsi="Times New Roman"/>
                <w:sz w:val="18"/>
                <w:szCs w:val="18"/>
              </w:rPr>
            </w:pPr>
            <w:r w:rsidRPr="001C1150">
              <w:rPr>
                <w:rFonts w:ascii="Times New Roman" w:hAnsi="Times New Roman"/>
                <w:sz w:val="18"/>
                <w:szCs w:val="18"/>
              </w:rPr>
              <w:t>5</w:t>
            </w:r>
          </w:p>
        </w:tc>
        <w:tc>
          <w:tcPr>
            <w:tcW w:w="3861"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uppressAutoHyphens/>
              <w:spacing w:after="0" w:line="240" w:lineRule="auto"/>
              <w:rPr>
                <w:rFonts w:ascii="Times New Roman" w:eastAsia="Times New Roman" w:hAnsi="Times New Roman"/>
                <w:sz w:val="18"/>
                <w:szCs w:val="18"/>
                <w:lang w:eastAsia="ar-SA"/>
              </w:rPr>
            </w:pPr>
            <w:r w:rsidRPr="001C1150">
              <w:rPr>
                <w:rFonts w:ascii="Times New Roman" w:eastAsia="Times New Roman" w:hAnsi="Times New Roman"/>
                <w:sz w:val="18"/>
                <w:szCs w:val="18"/>
                <w:lang w:eastAsia="ar-SA"/>
              </w:rPr>
              <w:t>Встановлення меж території громади,</w:t>
            </w:r>
            <w:r w:rsidR="008D2ABD" w:rsidRPr="008D2ABD">
              <w:rPr>
                <w:rFonts w:ascii="Times New Roman" w:eastAsia="Times New Roman" w:hAnsi="Times New Roman"/>
                <w:sz w:val="18"/>
                <w:szCs w:val="18"/>
                <w:lang w:val="ru-RU" w:eastAsia="ar-SA"/>
              </w:rPr>
              <w:t xml:space="preserve"> </w:t>
            </w:r>
            <w:r w:rsidRPr="001C1150">
              <w:rPr>
                <w:rFonts w:ascii="Times New Roman" w:eastAsia="Times New Roman" w:hAnsi="Times New Roman"/>
                <w:sz w:val="18"/>
                <w:szCs w:val="18"/>
                <w:lang w:eastAsia="ar-SA"/>
              </w:rPr>
              <w:t xml:space="preserve">проведення інвентаризації землі </w:t>
            </w:r>
          </w:p>
        </w:tc>
        <w:tc>
          <w:tcPr>
            <w:tcW w:w="2948" w:type="dxa"/>
            <w:tcBorders>
              <w:top w:val="single" w:sz="4" w:space="0" w:color="auto"/>
              <w:left w:val="single" w:sz="4" w:space="0" w:color="auto"/>
              <w:bottom w:val="single" w:sz="4" w:space="0" w:color="auto"/>
              <w:right w:val="single" w:sz="4" w:space="0" w:color="auto"/>
            </w:tcBorders>
            <w:vAlign w:val="center"/>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Відділ земельних ресурсів</w:t>
            </w:r>
          </w:p>
        </w:tc>
        <w:tc>
          <w:tcPr>
            <w:tcW w:w="4540" w:type="dxa"/>
            <w:tcBorders>
              <w:top w:val="single" w:sz="4" w:space="0" w:color="auto"/>
              <w:left w:val="single" w:sz="4" w:space="0" w:color="auto"/>
              <w:bottom w:val="single" w:sz="4" w:space="0" w:color="auto"/>
              <w:right w:val="single" w:sz="4" w:space="0" w:color="auto"/>
            </w:tcBorders>
            <w:vAlign w:val="center"/>
          </w:tcPr>
          <w:p w:rsidR="00436709" w:rsidRPr="00A11A65" w:rsidRDefault="00436709" w:rsidP="00B85E44">
            <w:pPr>
              <w:spacing w:after="0" w:line="240" w:lineRule="auto"/>
              <w:rPr>
                <w:rFonts w:ascii="Times New Roman" w:hAnsi="Times New Roman"/>
                <w:sz w:val="18"/>
                <w:szCs w:val="18"/>
                <w:highlight w:val="yellow"/>
              </w:rPr>
            </w:pPr>
            <w:r w:rsidRPr="00105D4F">
              <w:rPr>
                <w:rFonts w:ascii="Times New Roman" w:hAnsi="Times New Roman"/>
                <w:sz w:val="18"/>
                <w:szCs w:val="18"/>
              </w:rPr>
              <w:t>-</w:t>
            </w:r>
          </w:p>
        </w:tc>
        <w:tc>
          <w:tcPr>
            <w:tcW w:w="3844" w:type="dxa"/>
            <w:gridSpan w:val="2"/>
            <w:tcBorders>
              <w:top w:val="single" w:sz="4" w:space="0" w:color="auto"/>
              <w:left w:val="single" w:sz="4" w:space="0" w:color="auto"/>
              <w:bottom w:val="single" w:sz="4" w:space="0" w:color="auto"/>
              <w:right w:val="single" w:sz="4" w:space="0" w:color="auto"/>
            </w:tcBorders>
          </w:tcPr>
          <w:p w:rsidR="00436709" w:rsidRPr="001C1150" w:rsidRDefault="00436709" w:rsidP="00436709">
            <w:pPr>
              <w:spacing w:after="0" w:line="240" w:lineRule="auto"/>
              <w:ind w:hanging="2"/>
              <w:rPr>
                <w:rFonts w:ascii="Times New Roman" w:hAnsi="Times New Roman"/>
                <w:sz w:val="18"/>
                <w:szCs w:val="18"/>
              </w:rPr>
            </w:pPr>
            <w:r w:rsidRPr="001C1150">
              <w:rPr>
                <w:rFonts w:ascii="Times New Roman" w:hAnsi="Times New Roman"/>
                <w:sz w:val="18"/>
                <w:szCs w:val="18"/>
              </w:rPr>
              <w:t>1 проект землеустрою</w:t>
            </w:r>
          </w:p>
        </w:tc>
      </w:tr>
    </w:tbl>
    <w:p w:rsidR="002D2A26" w:rsidRPr="001C1150" w:rsidRDefault="002D2A26" w:rsidP="002D2A26">
      <w:pPr>
        <w:tabs>
          <w:tab w:val="left" w:pos="6804"/>
        </w:tabs>
        <w:snapToGrid w:val="0"/>
        <w:spacing w:after="0" w:line="240" w:lineRule="auto"/>
        <w:jc w:val="both"/>
        <w:rPr>
          <w:rFonts w:ascii="Times New Roman" w:eastAsia="Times New Roman" w:hAnsi="Times New Roman"/>
          <w:spacing w:val="-6"/>
          <w:sz w:val="18"/>
          <w:szCs w:val="18"/>
        </w:rPr>
      </w:pPr>
    </w:p>
    <w:sectPr w:rsidR="002D2A26" w:rsidRPr="001C1150" w:rsidSect="00DC711D">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2BB" w:rsidRDefault="005732BB">
      <w:pPr>
        <w:spacing w:after="0" w:line="240" w:lineRule="auto"/>
      </w:pPr>
      <w:r>
        <w:separator/>
      </w:r>
    </w:p>
  </w:endnote>
  <w:endnote w:type="continuationSeparator" w:id="0">
    <w:p w:rsidR="005732BB" w:rsidRDefault="0057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ntiqua">
    <w:altName w:val="Corbel"/>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CC"/>
    <w:family w:val="swiss"/>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Droid Sans Fallback">
    <w:altName w:val="Segoe UI"/>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2BB" w:rsidRDefault="005732BB">
      <w:pPr>
        <w:spacing w:after="0" w:line="240" w:lineRule="auto"/>
      </w:pPr>
      <w:r>
        <w:separator/>
      </w:r>
    </w:p>
  </w:footnote>
  <w:footnote w:type="continuationSeparator" w:id="0">
    <w:p w:rsidR="005732BB" w:rsidRDefault="0057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b"/>
      <w:jc w:val="center"/>
    </w:pPr>
    <w:r>
      <w:fldChar w:fldCharType="begin"/>
    </w:r>
    <w:r>
      <w:instrText>PAGE   \* MERGEFORMAT</w:instrText>
    </w:r>
    <w:r>
      <w:fldChar w:fldCharType="separate"/>
    </w:r>
    <w:r w:rsidR="001772B3">
      <w:rPr>
        <w:noProof/>
      </w:rPr>
      <w:t>21</w:t>
    </w:r>
    <w:r>
      <w:fldChar w:fldCharType="end"/>
    </w:r>
  </w:p>
  <w:p w:rsidR="005732BB" w:rsidRDefault="005732B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BB" w:rsidRDefault="005732B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1" w15:restartNumberingAfterBreak="0">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15:restartNumberingAfterBreak="0">
    <w:nsid w:val="0C6E0EC3"/>
    <w:multiLevelType w:val="hybridMultilevel"/>
    <w:tmpl w:val="22A4531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CD34F9"/>
    <w:multiLevelType w:val="hybridMultilevel"/>
    <w:tmpl w:val="08284810"/>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 w15:restartNumberingAfterBreak="0">
    <w:nsid w:val="13E150AD"/>
    <w:multiLevelType w:val="multilevel"/>
    <w:tmpl w:val="6242E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9034AD"/>
    <w:multiLevelType w:val="hybridMultilevel"/>
    <w:tmpl w:val="8CA2BE78"/>
    <w:lvl w:ilvl="0" w:tplc="53FC6F98">
      <w:start w:val="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EE631B"/>
    <w:multiLevelType w:val="hybridMultilevel"/>
    <w:tmpl w:val="29421BDA"/>
    <w:lvl w:ilvl="0" w:tplc="3C1EA2EE">
      <w:numFmt w:val="bullet"/>
      <w:lvlText w:val="-"/>
      <w:lvlJc w:val="left"/>
      <w:pPr>
        <w:ind w:left="2084" w:hanging="360"/>
      </w:pPr>
      <w:rPr>
        <w:rFonts w:ascii="Times New Roman" w:eastAsia="Times New Roman" w:hAnsi="Times New Roman" w:hint="default"/>
      </w:rPr>
    </w:lvl>
    <w:lvl w:ilvl="1" w:tplc="04220003" w:tentative="1">
      <w:start w:val="1"/>
      <w:numFmt w:val="bullet"/>
      <w:lvlText w:val="o"/>
      <w:lvlJc w:val="left"/>
      <w:pPr>
        <w:ind w:left="2804" w:hanging="360"/>
      </w:pPr>
      <w:rPr>
        <w:rFonts w:ascii="Courier New" w:hAnsi="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7" w15:restartNumberingAfterBreak="0">
    <w:nsid w:val="1B1D4DA0"/>
    <w:multiLevelType w:val="hybridMultilevel"/>
    <w:tmpl w:val="63227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B93CF0"/>
    <w:multiLevelType w:val="hybridMultilevel"/>
    <w:tmpl w:val="8C1ECC3A"/>
    <w:lvl w:ilvl="0" w:tplc="46C095BE">
      <w:numFmt w:val="bullet"/>
      <w:lvlText w:val="-"/>
      <w:lvlJc w:val="left"/>
      <w:pPr>
        <w:ind w:left="643"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2242755A"/>
    <w:multiLevelType w:val="hybridMultilevel"/>
    <w:tmpl w:val="2C7E2230"/>
    <w:lvl w:ilvl="0" w:tplc="E91EAD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EA74D3"/>
    <w:multiLevelType w:val="multilevel"/>
    <w:tmpl w:val="21F2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431DAC"/>
    <w:multiLevelType w:val="hybridMultilevel"/>
    <w:tmpl w:val="F358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553E61"/>
    <w:multiLevelType w:val="hybridMultilevel"/>
    <w:tmpl w:val="764A50C4"/>
    <w:lvl w:ilvl="0" w:tplc="8D209C24">
      <w:start w:val="2024"/>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3" w15:restartNumberingAfterBreak="0">
    <w:nsid w:val="3015544F"/>
    <w:multiLevelType w:val="hybridMultilevel"/>
    <w:tmpl w:val="856CF0BE"/>
    <w:lvl w:ilvl="0" w:tplc="88E8A110">
      <w:start w:val="202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4031258"/>
    <w:multiLevelType w:val="hybridMultilevel"/>
    <w:tmpl w:val="E940C296"/>
    <w:lvl w:ilvl="0" w:tplc="5AE6AEA8">
      <w:start w:val="67"/>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5"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3315F3"/>
    <w:multiLevelType w:val="hybridMultilevel"/>
    <w:tmpl w:val="5F14D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233CB"/>
    <w:multiLevelType w:val="hybridMultilevel"/>
    <w:tmpl w:val="3D8C7514"/>
    <w:lvl w:ilvl="0" w:tplc="FF2857CC">
      <w:numFmt w:val="bullet"/>
      <w:lvlText w:val="-"/>
      <w:lvlJc w:val="left"/>
      <w:pPr>
        <w:ind w:left="1069" w:hanging="360"/>
      </w:pPr>
      <w:rPr>
        <w:rFonts w:ascii="Times New Roman" w:eastAsia="Times New Roman" w:hAnsi="Times New Roman" w:hint="default"/>
        <w:lang w:val="x-none"/>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473A3CF5"/>
    <w:multiLevelType w:val="hybridMultilevel"/>
    <w:tmpl w:val="3B1042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7F56A7"/>
    <w:multiLevelType w:val="hybridMultilevel"/>
    <w:tmpl w:val="E070E476"/>
    <w:lvl w:ilvl="0" w:tplc="34F887E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E5970BF"/>
    <w:multiLevelType w:val="hybridMultilevel"/>
    <w:tmpl w:val="C182330C"/>
    <w:lvl w:ilvl="0" w:tplc="B016D85C">
      <w:start w:val="6"/>
      <w:numFmt w:val="bullet"/>
      <w:lvlText w:val="-"/>
      <w:lvlJc w:val="left"/>
      <w:pPr>
        <w:ind w:left="502" w:hanging="360"/>
      </w:pPr>
      <w:rPr>
        <w:rFonts w:ascii="Arial" w:eastAsia="Times New Roman" w:hAnsi="Arial"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51B84D84"/>
    <w:multiLevelType w:val="hybridMultilevel"/>
    <w:tmpl w:val="BC825336"/>
    <w:lvl w:ilvl="0" w:tplc="A0C06248">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954AF3"/>
    <w:multiLevelType w:val="hybridMultilevel"/>
    <w:tmpl w:val="4BB020CA"/>
    <w:lvl w:ilvl="0" w:tplc="86C4A54E">
      <w:start w:val="5"/>
      <w:numFmt w:val="bullet"/>
      <w:lvlText w:val="-"/>
      <w:lvlJc w:val="left"/>
      <w:pPr>
        <w:ind w:left="472" w:hanging="360"/>
      </w:pPr>
      <w:rPr>
        <w:rFonts w:ascii="Times New Roman" w:eastAsia="Times New Roman" w:hAnsi="Times New Roman" w:cs="Times New Roman" w:hint="default"/>
      </w:rPr>
    </w:lvl>
    <w:lvl w:ilvl="1" w:tplc="04220003">
      <w:start w:val="1"/>
      <w:numFmt w:val="bullet"/>
      <w:lvlText w:val="o"/>
      <w:lvlJc w:val="left"/>
      <w:pPr>
        <w:ind w:left="1192" w:hanging="360"/>
      </w:pPr>
      <w:rPr>
        <w:rFonts w:ascii="Courier New" w:hAnsi="Courier New" w:cs="Courier New" w:hint="default"/>
      </w:rPr>
    </w:lvl>
    <w:lvl w:ilvl="2" w:tplc="04220005">
      <w:start w:val="1"/>
      <w:numFmt w:val="bullet"/>
      <w:lvlText w:val=""/>
      <w:lvlJc w:val="left"/>
      <w:pPr>
        <w:ind w:left="1912" w:hanging="360"/>
      </w:pPr>
      <w:rPr>
        <w:rFonts w:ascii="Wingdings" w:hAnsi="Wingdings" w:hint="default"/>
      </w:rPr>
    </w:lvl>
    <w:lvl w:ilvl="3" w:tplc="04220001">
      <w:start w:val="1"/>
      <w:numFmt w:val="bullet"/>
      <w:lvlText w:val=""/>
      <w:lvlJc w:val="left"/>
      <w:pPr>
        <w:ind w:left="2632" w:hanging="360"/>
      </w:pPr>
      <w:rPr>
        <w:rFonts w:ascii="Symbol" w:hAnsi="Symbol" w:hint="default"/>
      </w:rPr>
    </w:lvl>
    <w:lvl w:ilvl="4" w:tplc="04220003">
      <w:start w:val="1"/>
      <w:numFmt w:val="bullet"/>
      <w:lvlText w:val="o"/>
      <w:lvlJc w:val="left"/>
      <w:pPr>
        <w:ind w:left="3352" w:hanging="360"/>
      </w:pPr>
      <w:rPr>
        <w:rFonts w:ascii="Courier New" w:hAnsi="Courier New" w:cs="Courier New" w:hint="default"/>
      </w:rPr>
    </w:lvl>
    <w:lvl w:ilvl="5" w:tplc="04220005">
      <w:start w:val="1"/>
      <w:numFmt w:val="bullet"/>
      <w:lvlText w:val=""/>
      <w:lvlJc w:val="left"/>
      <w:pPr>
        <w:ind w:left="4072" w:hanging="360"/>
      </w:pPr>
      <w:rPr>
        <w:rFonts w:ascii="Wingdings" w:hAnsi="Wingdings" w:hint="default"/>
      </w:rPr>
    </w:lvl>
    <w:lvl w:ilvl="6" w:tplc="04220001">
      <w:start w:val="1"/>
      <w:numFmt w:val="bullet"/>
      <w:lvlText w:val=""/>
      <w:lvlJc w:val="left"/>
      <w:pPr>
        <w:ind w:left="4792" w:hanging="360"/>
      </w:pPr>
      <w:rPr>
        <w:rFonts w:ascii="Symbol" w:hAnsi="Symbol" w:hint="default"/>
      </w:rPr>
    </w:lvl>
    <w:lvl w:ilvl="7" w:tplc="04220003">
      <w:start w:val="1"/>
      <w:numFmt w:val="bullet"/>
      <w:lvlText w:val="o"/>
      <w:lvlJc w:val="left"/>
      <w:pPr>
        <w:ind w:left="5512" w:hanging="360"/>
      </w:pPr>
      <w:rPr>
        <w:rFonts w:ascii="Courier New" w:hAnsi="Courier New" w:cs="Courier New" w:hint="default"/>
      </w:rPr>
    </w:lvl>
    <w:lvl w:ilvl="8" w:tplc="04220005">
      <w:start w:val="1"/>
      <w:numFmt w:val="bullet"/>
      <w:lvlText w:val=""/>
      <w:lvlJc w:val="left"/>
      <w:pPr>
        <w:ind w:left="6232" w:hanging="360"/>
      </w:pPr>
      <w:rPr>
        <w:rFonts w:ascii="Wingdings" w:hAnsi="Wingdings" w:hint="default"/>
      </w:rPr>
    </w:lvl>
  </w:abstractNum>
  <w:abstractNum w:abstractNumId="24" w15:restartNumberingAfterBreak="0">
    <w:nsid w:val="5D460687"/>
    <w:multiLevelType w:val="hybridMultilevel"/>
    <w:tmpl w:val="CE4A8268"/>
    <w:lvl w:ilvl="0" w:tplc="46B2AD34">
      <w:numFmt w:val="bullet"/>
      <w:lvlText w:val="-"/>
      <w:lvlJc w:val="left"/>
      <w:pPr>
        <w:ind w:left="360" w:hanging="360"/>
      </w:pPr>
      <w:rPr>
        <w:rFonts w:ascii="Times New Roman" w:eastAsia="Times New Roman" w:hAnsi="Times New Roman" w:cs="Times New Roman"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61A7068D"/>
    <w:multiLevelType w:val="multilevel"/>
    <w:tmpl w:val="D93A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E06F0A"/>
    <w:multiLevelType w:val="hybridMultilevel"/>
    <w:tmpl w:val="593A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3E2E6C"/>
    <w:multiLevelType w:val="multilevel"/>
    <w:tmpl w:val="3DD0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32449B"/>
    <w:multiLevelType w:val="multilevel"/>
    <w:tmpl w:val="5BC27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5C5D7C"/>
    <w:multiLevelType w:val="hybridMultilevel"/>
    <w:tmpl w:val="4B5ED1B8"/>
    <w:lvl w:ilvl="0" w:tplc="4DD66730">
      <w:numFmt w:val="bullet"/>
      <w:lvlText w:val="-"/>
      <w:lvlJc w:val="left"/>
      <w:pPr>
        <w:ind w:left="928"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12445A"/>
    <w:multiLevelType w:val="hybridMultilevel"/>
    <w:tmpl w:val="0E645154"/>
    <w:lvl w:ilvl="0" w:tplc="00F628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DB50DF2"/>
    <w:multiLevelType w:val="hybridMultilevel"/>
    <w:tmpl w:val="710E984A"/>
    <w:lvl w:ilvl="0" w:tplc="2688AD7E">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15:restartNumberingAfterBreak="0">
    <w:nsid w:val="72CB2D07"/>
    <w:multiLevelType w:val="hybridMultilevel"/>
    <w:tmpl w:val="E3EA3BC2"/>
    <w:lvl w:ilvl="0" w:tplc="F2184B08">
      <w:start w:val="2024"/>
      <w:numFmt w:val="bullet"/>
      <w:lvlText w:val="-"/>
      <w:lvlJc w:val="left"/>
      <w:pPr>
        <w:ind w:left="517" w:hanging="360"/>
      </w:pPr>
      <w:rPr>
        <w:rFonts w:ascii="Times New Roman" w:eastAsia="Times New Roman" w:hAnsi="Times New Roman" w:cs="Times New Roman" w:hint="default"/>
      </w:rPr>
    </w:lvl>
    <w:lvl w:ilvl="1" w:tplc="04220003" w:tentative="1">
      <w:start w:val="1"/>
      <w:numFmt w:val="bullet"/>
      <w:lvlText w:val="o"/>
      <w:lvlJc w:val="left"/>
      <w:pPr>
        <w:ind w:left="1237" w:hanging="360"/>
      </w:pPr>
      <w:rPr>
        <w:rFonts w:ascii="Courier New" w:hAnsi="Courier New" w:cs="Courier New" w:hint="default"/>
      </w:rPr>
    </w:lvl>
    <w:lvl w:ilvl="2" w:tplc="04220005" w:tentative="1">
      <w:start w:val="1"/>
      <w:numFmt w:val="bullet"/>
      <w:lvlText w:val=""/>
      <w:lvlJc w:val="left"/>
      <w:pPr>
        <w:ind w:left="1957" w:hanging="360"/>
      </w:pPr>
      <w:rPr>
        <w:rFonts w:ascii="Wingdings" w:hAnsi="Wingdings" w:hint="default"/>
      </w:rPr>
    </w:lvl>
    <w:lvl w:ilvl="3" w:tplc="04220001" w:tentative="1">
      <w:start w:val="1"/>
      <w:numFmt w:val="bullet"/>
      <w:lvlText w:val=""/>
      <w:lvlJc w:val="left"/>
      <w:pPr>
        <w:ind w:left="2677" w:hanging="360"/>
      </w:pPr>
      <w:rPr>
        <w:rFonts w:ascii="Symbol" w:hAnsi="Symbol" w:hint="default"/>
      </w:rPr>
    </w:lvl>
    <w:lvl w:ilvl="4" w:tplc="04220003" w:tentative="1">
      <w:start w:val="1"/>
      <w:numFmt w:val="bullet"/>
      <w:lvlText w:val="o"/>
      <w:lvlJc w:val="left"/>
      <w:pPr>
        <w:ind w:left="3397" w:hanging="360"/>
      </w:pPr>
      <w:rPr>
        <w:rFonts w:ascii="Courier New" w:hAnsi="Courier New" w:cs="Courier New" w:hint="default"/>
      </w:rPr>
    </w:lvl>
    <w:lvl w:ilvl="5" w:tplc="04220005" w:tentative="1">
      <w:start w:val="1"/>
      <w:numFmt w:val="bullet"/>
      <w:lvlText w:val=""/>
      <w:lvlJc w:val="left"/>
      <w:pPr>
        <w:ind w:left="4117" w:hanging="360"/>
      </w:pPr>
      <w:rPr>
        <w:rFonts w:ascii="Wingdings" w:hAnsi="Wingdings" w:hint="default"/>
      </w:rPr>
    </w:lvl>
    <w:lvl w:ilvl="6" w:tplc="04220001" w:tentative="1">
      <w:start w:val="1"/>
      <w:numFmt w:val="bullet"/>
      <w:lvlText w:val=""/>
      <w:lvlJc w:val="left"/>
      <w:pPr>
        <w:ind w:left="4837" w:hanging="360"/>
      </w:pPr>
      <w:rPr>
        <w:rFonts w:ascii="Symbol" w:hAnsi="Symbol" w:hint="default"/>
      </w:rPr>
    </w:lvl>
    <w:lvl w:ilvl="7" w:tplc="04220003" w:tentative="1">
      <w:start w:val="1"/>
      <w:numFmt w:val="bullet"/>
      <w:lvlText w:val="o"/>
      <w:lvlJc w:val="left"/>
      <w:pPr>
        <w:ind w:left="5557" w:hanging="360"/>
      </w:pPr>
      <w:rPr>
        <w:rFonts w:ascii="Courier New" w:hAnsi="Courier New" w:cs="Courier New" w:hint="default"/>
      </w:rPr>
    </w:lvl>
    <w:lvl w:ilvl="8" w:tplc="04220005" w:tentative="1">
      <w:start w:val="1"/>
      <w:numFmt w:val="bullet"/>
      <w:lvlText w:val=""/>
      <w:lvlJc w:val="left"/>
      <w:pPr>
        <w:ind w:left="6277" w:hanging="360"/>
      </w:pPr>
      <w:rPr>
        <w:rFonts w:ascii="Wingdings" w:hAnsi="Wingdings" w:hint="default"/>
      </w:rPr>
    </w:lvl>
  </w:abstractNum>
  <w:abstractNum w:abstractNumId="34" w15:restartNumberingAfterBreak="0">
    <w:nsid w:val="73000607"/>
    <w:multiLevelType w:val="hybridMultilevel"/>
    <w:tmpl w:val="ECAC2008"/>
    <w:lvl w:ilvl="0" w:tplc="4DD66730">
      <w:numFmt w:val="bullet"/>
      <w:lvlText w:val="-"/>
      <w:lvlJc w:val="left"/>
      <w:pPr>
        <w:ind w:left="1070"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722743"/>
    <w:multiLevelType w:val="hybridMultilevel"/>
    <w:tmpl w:val="141483F0"/>
    <w:lvl w:ilvl="0" w:tplc="2BAE0E76">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AEC0DAE"/>
    <w:multiLevelType w:val="hybridMultilevel"/>
    <w:tmpl w:val="387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0470D"/>
    <w:multiLevelType w:val="hybridMultilevel"/>
    <w:tmpl w:val="08BC85EC"/>
    <w:lvl w:ilvl="0" w:tplc="4DD66730">
      <w:numFmt w:val="bullet"/>
      <w:lvlText w:val="-"/>
      <w:lvlJc w:val="left"/>
      <w:pPr>
        <w:ind w:left="1211" w:hanging="360"/>
      </w:pPr>
      <w:rPr>
        <w:rFonts w:ascii="Times New Roman" w:eastAsia="Times New Roman" w:hAnsi="Times New Roman" w:cs="Times New Roman"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9"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17"/>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30"/>
  </w:num>
  <w:num w:numId="11">
    <w:abstractNumId w:val="10"/>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7"/>
  </w:num>
  <w:num w:numId="15">
    <w:abstractNumId w:val="13"/>
  </w:num>
  <w:num w:numId="16">
    <w:abstractNumId w:val="24"/>
  </w:num>
  <w:num w:numId="17">
    <w:abstractNumId w:val="36"/>
  </w:num>
  <w:num w:numId="18">
    <w:abstractNumId w:val="35"/>
  </w:num>
  <w:num w:numId="19">
    <w:abstractNumId w:val="19"/>
  </w:num>
  <w:num w:numId="20">
    <w:abstractNumId w:val="20"/>
  </w:num>
  <w:num w:numId="21">
    <w:abstractNumId w:val="28"/>
  </w:num>
  <w:num w:numId="22">
    <w:abstractNumId w:val="11"/>
  </w:num>
  <w:num w:numId="23">
    <w:abstractNumId w:val="26"/>
  </w:num>
  <w:num w:numId="24">
    <w:abstractNumId w:val="16"/>
  </w:num>
  <w:num w:numId="25">
    <w:abstractNumId w:val="6"/>
  </w:num>
  <w:num w:numId="26">
    <w:abstractNumId w:val="38"/>
  </w:num>
  <w:num w:numId="27">
    <w:abstractNumId w:val="4"/>
  </w:num>
  <w:num w:numId="28">
    <w:abstractNumId w:val="25"/>
  </w:num>
  <w:num w:numId="29">
    <w:abstractNumId w:val="27"/>
  </w:num>
  <w:num w:numId="30">
    <w:abstractNumId w:val="7"/>
  </w:num>
  <w:num w:numId="31">
    <w:abstractNumId w:val="12"/>
  </w:num>
  <w:num w:numId="32">
    <w:abstractNumId w:val="33"/>
  </w:num>
  <w:num w:numId="33">
    <w:abstractNumId w:val="14"/>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
  </w:num>
  <w:num w:numId="37">
    <w:abstractNumId w:val="32"/>
  </w:num>
  <w:num w:numId="38">
    <w:abstractNumId w:val="31"/>
  </w:num>
  <w:num w:numId="39">
    <w:abstractNumId w:val="39"/>
  </w:num>
  <w:num w:numId="40">
    <w:abstractNumId w:val="23"/>
  </w:num>
  <w:num w:numId="41">
    <w:abstractNumId w:val="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03"/>
    <w:rsid w:val="00004A15"/>
    <w:rsid w:val="00005ECF"/>
    <w:rsid w:val="000072B4"/>
    <w:rsid w:val="000126D1"/>
    <w:rsid w:val="0001660C"/>
    <w:rsid w:val="000212F7"/>
    <w:rsid w:val="0002250A"/>
    <w:rsid w:val="00022932"/>
    <w:rsid w:val="0002360F"/>
    <w:rsid w:val="00024410"/>
    <w:rsid w:val="00024888"/>
    <w:rsid w:val="000264DC"/>
    <w:rsid w:val="000314E7"/>
    <w:rsid w:val="00035A99"/>
    <w:rsid w:val="000418A4"/>
    <w:rsid w:val="0004502C"/>
    <w:rsid w:val="00045FC5"/>
    <w:rsid w:val="000464B1"/>
    <w:rsid w:val="00050025"/>
    <w:rsid w:val="00050710"/>
    <w:rsid w:val="00054D11"/>
    <w:rsid w:val="0005513F"/>
    <w:rsid w:val="000636B2"/>
    <w:rsid w:val="00066AA4"/>
    <w:rsid w:val="00067614"/>
    <w:rsid w:val="00071A1F"/>
    <w:rsid w:val="00077FC7"/>
    <w:rsid w:val="000817E4"/>
    <w:rsid w:val="00083078"/>
    <w:rsid w:val="00087C09"/>
    <w:rsid w:val="00090D92"/>
    <w:rsid w:val="00092011"/>
    <w:rsid w:val="000970D4"/>
    <w:rsid w:val="000A05FC"/>
    <w:rsid w:val="000A185C"/>
    <w:rsid w:val="000A4488"/>
    <w:rsid w:val="000A45BB"/>
    <w:rsid w:val="000A4A59"/>
    <w:rsid w:val="000A71FD"/>
    <w:rsid w:val="000B358A"/>
    <w:rsid w:val="000C4EF7"/>
    <w:rsid w:val="000D0E04"/>
    <w:rsid w:val="000D2DD0"/>
    <w:rsid w:val="000D49DB"/>
    <w:rsid w:val="000D4A12"/>
    <w:rsid w:val="000D59D0"/>
    <w:rsid w:val="000D7CAE"/>
    <w:rsid w:val="000E015C"/>
    <w:rsid w:val="000F1530"/>
    <w:rsid w:val="000F178C"/>
    <w:rsid w:val="000F481D"/>
    <w:rsid w:val="000F5863"/>
    <w:rsid w:val="0010070A"/>
    <w:rsid w:val="00105D4F"/>
    <w:rsid w:val="00121E06"/>
    <w:rsid w:val="00122FAC"/>
    <w:rsid w:val="001249FB"/>
    <w:rsid w:val="00131D4E"/>
    <w:rsid w:val="00135BFE"/>
    <w:rsid w:val="00140C46"/>
    <w:rsid w:val="00141891"/>
    <w:rsid w:val="00144AD2"/>
    <w:rsid w:val="0014599B"/>
    <w:rsid w:val="00147551"/>
    <w:rsid w:val="001610AC"/>
    <w:rsid w:val="00161204"/>
    <w:rsid w:val="00161C55"/>
    <w:rsid w:val="00162476"/>
    <w:rsid w:val="00162876"/>
    <w:rsid w:val="00164970"/>
    <w:rsid w:val="001650CD"/>
    <w:rsid w:val="001717C1"/>
    <w:rsid w:val="00175779"/>
    <w:rsid w:val="00175A1D"/>
    <w:rsid w:val="00176CCF"/>
    <w:rsid w:val="001772B3"/>
    <w:rsid w:val="001808BD"/>
    <w:rsid w:val="00181B77"/>
    <w:rsid w:val="00186329"/>
    <w:rsid w:val="0018677B"/>
    <w:rsid w:val="0019371E"/>
    <w:rsid w:val="0019677D"/>
    <w:rsid w:val="001969DB"/>
    <w:rsid w:val="00196DAE"/>
    <w:rsid w:val="001A21FC"/>
    <w:rsid w:val="001A275B"/>
    <w:rsid w:val="001A3C71"/>
    <w:rsid w:val="001A5CA9"/>
    <w:rsid w:val="001C31C2"/>
    <w:rsid w:val="001C3951"/>
    <w:rsid w:val="001D3503"/>
    <w:rsid w:val="001D47B8"/>
    <w:rsid w:val="001D7FED"/>
    <w:rsid w:val="001E00D9"/>
    <w:rsid w:val="001E6095"/>
    <w:rsid w:val="001F3FBB"/>
    <w:rsid w:val="001F7454"/>
    <w:rsid w:val="002052D4"/>
    <w:rsid w:val="00207C99"/>
    <w:rsid w:val="002204B1"/>
    <w:rsid w:val="00223B34"/>
    <w:rsid w:val="0023078A"/>
    <w:rsid w:val="002351E4"/>
    <w:rsid w:val="00241962"/>
    <w:rsid w:val="00243697"/>
    <w:rsid w:val="00243C6D"/>
    <w:rsid w:val="002453E2"/>
    <w:rsid w:val="002457F6"/>
    <w:rsid w:val="00247AA2"/>
    <w:rsid w:val="00253D1E"/>
    <w:rsid w:val="00257DE0"/>
    <w:rsid w:val="002638CE"/>
    <w:rsid w:val="00263B39"/>
    <w:rsid w:val="00264843"/>
    <w:rsid w:val="0026543B"/>
    <w:rsid w:val="0026685E"/>
    <w:rsid w:val="00267ADB"/>
    <w:rsid w:val="00270F54"/>
    <w:rsid w:val="0027423E"/>
    <w:rsid w:val="00274659"/>
    <w:rsid w:val="0028125D"/>
    <w:rsid w:val="002822F1"/>
    <w:rsid w:val="00282B94"/>
    <w:rsid w:val="002835D3"/>
    <w:rsid w:val="0028651E"/>
    <w:rsid w:val="0029258A"/>
    <w:rsid w:val="002A127C"/>
    <w:rsid w:val="002A33D4"/>
    <w:rsid w:val="002A695C"/>
    <w:rsid w:val="002B53C1"/>
    <w:rsid w:val="002C4B25"/>
    <w:rsid w:val="002C5DB7"/>
    <w:rsid w:val="002D01A7"/>
    <w:rsid w:val="002D2A26"/>
    <w:rsid w:val="002D3E39"/>
    <w:rsid w:val="002D65FF"/>
    <w:rsid w:val="002E08F1"/>
    <w:rsid w:val="002E2565"/>
    <w:rsid w:val="002E5DE0"/>
    <w:rsid w:val="002F0D5D"/>
    <w:rsid w:val="002F336D"/>
    <w:rsid w:val="002F35D1"/>
    <w:rsid w:val="002F4961"/>
    <w:rsid w:val="00305C59"/>
    <w:rsid w:val="003167BA"/>
    <w:rsid w:val="00316F1A"/>
    <w:rsid w:val="003172DC"/>
    <w:rsid w:val="00321720"/>
    <w:rsid w:val="00323D78"/>
    <w:rsid w:val="00324722"/>
    <w:rsid w:val="00327995"/>
    <w:rsid w:val="00327BDE"/>
    <w:rsid w:val="0033303F"/>
    <w:rsid w:val="0034063C"/>
    <w:rsid w:val="00342A53"/>
    <w:rsid w:val="00342AB0"/>
    <w:rsid w:val="003437C8"/>
    <w:rsid w:val="0034736F"/>
    <w:rsid w:val="00356198"/>
    <w:rsid w:val="00360F9A"/>
    <w:rsid w:val="00363E8F"/>
    <w:rsid w:val="00377398"/>
    <w:rsid w:val="00381A50"/>
    <w:rsid w:val="00382A3C"/>
    <w:rsid w:val="00385B14"/>
    <w:rsid w:val="00387129"/>
    <w:rsid w:val="00390AA7"/>
    <w:rsid w:val="00393659"/>
    <w:rsid w:val="003939B0"/>
    <w:rsid w:val="003949E5"/>
    <w:rsid w:val="00397BD9"/>
    <w:rsid w:val="00397C64"/>
    <w:rsid w:val="003A1F5B"/>
    <w:rsid w:val="003A5E0E"/>
    <w:rsid w:val="003A5FD6"/>
    <w:rsid w:val="003B305A"/>
    <w:rsid w:val="003B30BD"/>
    <w:rsid w:val="003B77C3"/>
    <w:rsid w:val="003B785D"/>
    <w:rsid w:val="003C19C9"/>
    <w:rsid w:val="003C46C0"/>
    <w:rsid w:val="003D0D70"/>
    <w:rsid w:val="003D2B9F"/>
    <w:rsid w:val="003D78F3"/>
    <w:rsid w:val="003E3E84"/>
    <w:rsid w:val="003E7169"/>
    <w:rsid w:val="003F14B0"/>
    <w:rsid w:val="003F2722"/>
    <w:rsid w:val="003F4276"/>
    <w:rsid w:val="003F4D08"/>
    <w:rsid w:val="00402044"/>
    <w:rsid w:val="00403E8D"/>
    <w:rsid w:val="00407FE0"/>
    <w:rsid w:val="00410585"/>
    <w:rsid w:val="00413ACA"/>
    <w:rsid w:val="00420603"/>
    <w:rsid w:val="004210FA"/>
    <w:rsid w:val="004242A4"/>
    <w:rsid w:val="00431D44"/>
    <w:rsid w:val="00436340"/>
    <w:rsid w:val="00436709"/>
    <w:rsid w:val="00437C3D"/>
    <w:rsid w:val="004454C6"/>
    <w:rsid w:val="00452AE6"/>
    <w:rsid w:val="0045794A"/>
    <w:rsid w:val="00463D04"/>
    <w:rsid w:val="00464D63"/>
    <w:rsid w:val="00465B96"/>
    <w:rsid w:val="00471048"/>
    <w:rsid w:val="004718BC"/>
    <w:rsid w:val="0047368A"/>
    <w:rsid w:val="0047406B"/>
    <w:rsid w:val="004759CB"/>
    <w:rsid w:val="00485A06"/>
    <w:rsid w:val="004A017D"/>
    <w:rsid w:val="004B6946"/>
    <w:rsid w:val="004B7B78"/>
    <w:rsid w:val="004C44FD"/>
    <w:rsid w:val="004C5AC5"/>
    <w:rsid w:val="004D1AD6"/>
    <w:rsid w:val="004D6A03"/>
    <w:rsid w:val="004D6B17"/>
    <w:rsid w:val="004D6C64"/>
    <w:rsid w:val="004E0154"/>
    <w:rsid w:val="004E14EC"/>
    <w:rsid w:val="004E2FC2"/>
    <w:rsid w:val="004E6A29"/>
    <w:rsid w:val="004F072B"/>
    <w:rsid w:val="004F20A8"/>
    <w:rsid w:val="005057AF"/>
    <w:rsid w:val="0050612A"/>
    <w:rsid w:val="00513808"/>
    <w:rsid w:val="00515010"/>
    <w:rsid w:val="00517D0F"/>
    <w:rsid w:val="0052053D"/>
    <w:rsid w:val="00520F1D"/>
    <w:rsid w:val="0052113D"/>
    <w:rsid w:val="00521FEF"/>
    <w:rsid w:val="00522FE3"/>
    <w:rsid w:val="00523738"/>
    <w:rsid w:val="00525441"/>
    <w:rsid w:val="00525B18"/>
    <w:rsid w:val="005267A6"/>
    <w:rsid w:val="00527470"/>
    <w:rsid w:val="005277AA"/>
    <w:rsid w:val="005302A4"/>
    <w:rsid w:val="00541596"/>
    <w:rsid w:val="0054513D"/>
    <w:rsid w:val="00547F46"/>
    <w:rsid w:val="005502B5"/>
    <w:rsid w:val="00552481"/>
    <w:rsid w:val="00552972"/>
    <w:rsid w:val="00557365"/>
    <w:rsid w:val="00557E7A"/>
    <w:rsid w:val="00561F91"/>
    <w:rsid w:val="005642E1"/>
    <w:rsid w:val="00564D8E"/>
    <w:rsid w:val="005661E2"/>
    <w:rsid w:val="005665A4"/>
    <w:rsid w:val="00566F67"/>
    <w:rsid w:val="005677FE"/>
    <w:rsid w:val="0057008B"/>
    <w:rsid w:val="005718AF"/>
    <w:rsid w:val="005732BB"/>
    <w:rsid w:val="00573A08"/>
    <w:rsid w:val="00574559"/>
    <w:rsid w:val="00580AA7"/>
    <w:rsid w:val="00593BD0"/>
    <w:rsid w:val="005943D2"/>
    <w:rsid w:val="00594DF1"/>
    <w:rsid w:val="00594F80"/>
    <w:rsid w:val="00595050"/>
    <w:rsid w:val="005A57ED"/>
    <w:rsid w:val="005B55FB"/>
    <w:rsid w:val="005C055A"/>
    <w:rsid w:val="005C1646"/>
    <w:rsid w:val="005C561F"/>
    <w:rsid w:val="005D1FCB"/>
    <w:rsid w:val="005D20B3"/>
    <w:rsid w:val="005E7D68"/>
    <w:rsid w:val="005F099B"/>
    <w:rsid w:val="005F104C"/>
    <w:rsid w:val="005F449B"/>
    <w:rsid w:val="006015D4"/>
    <w:rsid w:val="006043ED"/>
    <w:rsid w:val="00607C9C"/>
    <w:rsid w:val="00610174"/>
    <w:rsid w:val="00610A75"/>
    <w:rsid w:val="006131DD"/>
    <w:rsid w:val="0061392B"/>
    <w:rsid w:val="006144A8"/>
    <w:rsid w:val="00621396"/>
    <w:rsid w:val="00621514"/>
    <w:rsid w:val="00621606"/>
    <w:rsid w:val="00630335"/>
    <w:rsid w:val="00631CAF"/>
    <w:rsid w:val="00632177"/>
    <w:rsid w:val="00643CDF"/>
    <w:rsid w:val="006444AC"/>
    <w:rsid w:val="006452AB"/>
    <w:rsid w:val="00654582"/>
    <w:rsid w:val="00655056"/>
    <w:rsid w:val="006567C5"/>
    <w:rsid w:val="006570D0"/>
    <w:rsid w:val="006571E7"/>
    <w:rsid w:val="00665052"/>
    <w:rsid w:val="00671B9B"/>
    <w:rsid w:val="0067553B"/>
    <w:rsid w:val="006756BD"/>
    <w:rsid w:val="006759DE"/>
    <w:rsid w:val="0069010F"/>
    <w:rsid w:val="006927D7"/>
    <w:rsid w:val="006937D7"/>
    <w:rsid w:val="0069553C"/>
    <w:rsid w:val="00695A07"/>
    <w:rsid w:val="006A16C8"/>
    <w:rsid w:val="006B1C90"/>
    <w:rsid w:val="006C3D4F"/>
    <w:rsid w:val="006C5222"/>
    <w:rsid w:val="006D15E5"/>
    <w:rsid w:val="006D35A3"/>
    <w:rsid w:val="006D3A3D"/>
    <w:rsid w:val="006D3F57"/>
    <w:rsid w:val="006D46E2"/>
    <w:rsid w:val="006D60F1"/>
    <w:rsid w:val="006E21DE"/>
    <w:rsid w:val="006F2C97"/>
    <w:rsid w:val="006F5303"/>
    <w:rsid w:val="006F5BB3"/>
    <w:rsid w:val="007009C5"/>
    <w:rsid w:val="00700D4D"/>
    <w:rsid w:val="00702067"/>
    <w:rsid w:val="007043A4"/>
    <w:rsid w:val="007043DB"/>
    <w:rsid w:val="00705019"/>
    <w:rsid w:val="00706259"/>
    <w:rsid w:val="00706E98"/>
    <w:rsid w:val="0071686A"/>
    <w:rsid w:val="00717B7A"/>
    <w:rsid w:val="00720AC0"/>
    <w:rsid w:val="00720CD7"/>
    <w:rsid w:val="00721CCC"/>
    <w:rsid w:val="00722762"/>
    <w:rsid w:val="00727A37"/>
    <w:rsid w:val="00732DDE"/>
    <w:rsid w:val="00740C3D"/>
    <w:rsid w:val="00740D9C"/>
    <w:rsid w:val="00741655"/>
    <w:rsid w:val="007431A4"/>
    <w:rsid w:val="00744C9F"/>
    <w:rsid w:val="007511A0"/>
    <w:rsid w:val="007646CA"/>
    <w:rsid w:val="00765875"/>
    <w:rsid w:val="007732F8"/>
    <w:rsid w:val="00773F56"/>
    <w:rsid w:val="00775439"/>
    <w:rsid w:val="00776F05"/>
    <w:rsid w:val="007921B3"/>
    <w:rsid w:val="00793452"/>
    <w:rsid w:val="00795A74"/>
    <w:rsid w:val="00796186"/>
    <w:rsid w:val="00796332"/>
    <w:rsid w:val="007971CB"/>
    <w:rsid w:val="007A4931"/>
    <w:rsid w:val="007A658D"/>
    <w:rsid w:val="007B50E3"/>
    <w:rsid w:val="007C4B9C"/>
    <w:rsid w:val="007C7024"/>
    <w:rsid w:val="007D1571"/>
    <w:rsid w:val="007D1FB1"/>
    <w:rsid w:val="007E4301"/>
    <w:rsid w:val="007E671C"/>
    <w:rsid w:val="007F0A9C"/>
    <w:rsid w:val="007F34FB"/>
    <w:rsid w:val="007F3C0A"/>
    <w:rsid w:val="007F7C28"/>
    <w:rsid w:val="00801D7F"/>
    <w:rsid w:val="0080301E"/>
    <w:rsid w:val="00804A51"/>
    <w:rsid w:val="00812BF7"/>
    <w:rsid w:val="00814463"/>
    <w:rsid w:val="008155B8"/>
    <w:rsid w:val="00821CB7"/>
    <w:rsid w:val="008223C7"/>
    <w:rsid w:val="008229FB"/>
    <w:rsid w:val="008238CD"/>
    <w:rsid w:val="00827145"/>
    <w:rsid w:val="00827EC6"/>
    <w:rsid w:val="008335C2"/>
    <w:rsid w:val="008364C2"/>
    <w:rsid w:val="00836545"/>
    <w:rsid w:val="008378A2"/>
    <w:rsid w:val="00841F2E"/>
    <w:rsid w:val="008426A2"/>
    <w:rsid w:val="0084461D"/>
    <w:rsid w:val="0084564F"/>
    <w:rsid w:val="0085547D"/>
    <w:rsid w:val="00856087"/>
    <w:rsid w:val="00856D1E"/>
    <w:rsid w:val="008607F9"/>
    <w:rsid w:val="00863DB2"/>
    <w:rsid w:val="0086628E"/>
    <w:rsid w:val="00870D9E"/>
    <w:rsid w:val="008727C0"/>
    <w:rsid w:val="00875710"/>
    <w:rsid w:val="00880C04"/>
    <w:rsid w:val="008840CB"/>
    <w:rsid w:val="008879CF"/>
    <w:rsid w:val="00887CAB"/>
    <w:rsid w:val="00896B5E"/>
    <w:rsid w:val="008A3FED"/>
    <w:rsid w:val="008B63C0"/>
    <w:rsid w:val="008C2304"/>
    <w:rsid w:val="008C6B48"/>
    <w:rsid w:val="008D2ABD"/>
    <w:rsid w:val="008D2D1B"/>
    <w:rsid w:val="008D308F"/>
    <w:rsid w:val="008D683C"/>
    <w:rsid w:val="008D6857"/>
    <w:rsid w:val="008E39E5"/>
    <w:rsid w:val="008E4170"/>
    <w:rsid w:val="008E72B5"/>
    <w:rsid w:val="008E79C5"/>
    <w:rsid w:val="008F20BF"/>
    <w:rsid w:val="008F681F"/>
    <w:rsid w:val="008F703E"/>
    <w:rsid w:val="00901138"/>
    <w:rsid w:val="009037C4"/>
    <w:rsid w:val="00905BA3"/>
    <w:rsid w:val="00905D94"/>
    <w:rsid w:val="00906284"/>
    <w:rsid w:val="0091127B"/>
    <w:rsid w:val="00936005"/>
    <w:rsid w:val="00936F7D"/>
    <w:rsid w:val="009372F9"/>
    <w:rsid w:val="00941FC1"/>
    <w:rsid w:val="009420B2"/>
    <w:rsid w:val="00950989"/>
    <w:rsid w:val="00951568"/>
    <w:rsid w:val="00954B86"/>
    <w:rsid w:val="00964C6E"/>
    <w:rsid w:val="00965662"/>
    <w:rsid w:val="009801EF"/>
    <w:rsid w:val="009840CB"/>
    <w:rsid w:val="0098479A"/>
    <w:rsid w:val="00984C1D"/>
    <w:rsid w:val="00987C10"/>
    <w:rsid w:val="00995703"/>
    <w:rsid w:val="009A271B"/>
    <w:rsid w:val="009A34D2"/>
    <w:rsid w:val="009A6669"/>
    <w:rsid w:val="009A7339"/>
    <w:rsid w:val="009A742E"/>
    <w:rsid w:val="009B6A13"/>
    <w:rsid w:val="009C1507"/>
    <w:rsid w:val="009C4DC0"/>
    <w:rsid w:val="009C5430"/>
    <w:rsid w:val="009C6BC0"/>
    <w:rsid w:val="009C7787"/>
    <w:rsid w:val="009D0132"/>
    <w:rsid w:val="009D07BF"/>
    <w:rsid w:val="009D19AF"/>
    <w:rsid w:val="009D46F6"/>
    <w:rsid w:val="009D4E64"/>
    <w:rsid w:val="009E2DBA"/>
    <w:rsid w:val="009E5221"/>
    <w:rsid w:val="009E6721"/>
    <w:rsid w:val="009F439B"/>
    <w:rsid w:val="009F7254"/>
    <w:rsid w:val="009F7C3E"/>
    <w:rsid w:val="00A0170E"/>
    <w:rsid w:val="00A01C91"/>
    <w:rsid w:val="00A01F5E"/>
    <w:rsid w:val="00A029D5"/>
    <w:rsid w:val="00A03520"/>
    <w:rsid w:val="00A05FF7"/>
    <w:rsid w:val="00A06DA3"/>
    <w:rsid w:val="00A11A65"/>
    <w:rsid w:val="00A1536C"/>
    <w:rsid w:val="00A20F9D"/>
    <w:rsid w:val="00A24668"/>
    <w:rsid w:val="00A31D29"/>
    <w:rsid w:val="00A342B8"/>
    <w:rsid w:val="00A43492"/>
    <w:rsid w:val="00A452FA"/>
    <w:rsid w:val="00A54B4D"/>
    <w:rsid w:val="00A63082"/>
    <w:rsid w:val="00A66B83"/>
    <w:rsid w:val="00A679D9"/>
    <w:rsid w:val="00A704BE"/>
    <w:rsid w:val="00A73075"/>
    <w:rsid w:val="00A74666"/>
    <w:rsid w:val="00A759F7"/>
    <w:rsid w:val="00A75B32"/>
    <w:rsid w:val="00A806F6"/>
    <w:rsid w:val="00A81F7D"/>
    <w:rsid w:val="00A85E69"/>
    <w:rsid w:val="00A86E81"/>
    <w:rsid w:val="00A900A4"/>
    <w:rsid w:val="00A923AE"/>
    <w:rsid w:val="00A97AE1"/>
    <w:rsid w:val="00AA1827"/>
    <w:rsid w:val="00AA55FB"/>
    <w:rsid w:val="00AA740B"/>
    <w:rsid w:val="00AB2E47"/>
    <w:rsid w:val="00AB4167"/>
    <w:rsid w:val="00AB4D71"/>
    <w:rsid w:val="00AB6485"/>
    <w:rsid w:val="00AB7D11"/>
    <w:rsid w:val="00AC3C21"/>
    <w:rsid w:val="00AC5E24"/>
    <w:rsid w:val="00AD15CA"/>
    <w:rsid w:val="00AD30DA"/>
    <w:rsid w:val="00AD5981"/>
    <w:rsid w:val="00AD5F5F"/>
    <w:rsid w:val="00AD69FF"/>
    <w:rsid w:val="00AE67F3"/>
    <w:rsid w:val="00AF124B"/>
    <w:rsid w:val="00AF6446"/>
    <w:rsid w:val="00B02654"/>
    <w:rsid w:val="00B06D76"/>
    <w:rsid w:val="00B1330F"/>
    <w:rsid w:val="00B14B19"/>
    <w:rsid w:val="00B215F9"/>
    <w:rsid w:val="00B2538E"/>
    <w:rsid w:val="00B32AEA"/>
    <w:rsid w:val="00B34700"/>
    <w:rsid w:val="00B36D3C"/>
    <w:rsid w:val="00B42345"/>
    <w:rsid w:val="00B43D14"/>
    <w:rsid w:val="00B45191"/>
    <w:rsid w:val="00B4792B"/>
    <w:rsid w:val="00B51570"/>
    <w:rsid w:val="00B56F62"/>
    <w:rsid w:val="00B6167A"/>
    <w:rsid w:val="00B637F7"/>
    <w:rsid w:val="00B65383"/>
    <w:rsid w:val="00B655B7"/>
    <w:rsid w:val="00B76950"/>
    <w:rsid w:val="00B81749"/>
    <w:rsid w:val="00B82E65"/>
    <w:rsid w:val="00B83E2B"/>
    <w:rsid w:val="00B85E44"/>
    <w:rsid w:val="00B87F05"/>
    <w:rsid w:val="00B9793B"/>
    <w:rsid w:val="00BA0E4E"/>
    <w:rsid w:val="00BA1B48"/>
    <w:rsid w:val="00BA6940"/>
    <w:rsid w:val="00BB2C31"/>
    <w:rsid w:val="00BB3DAA"/>
    <w:rsid w:val="00BB5BA6"/>
    <w:rsid w:val="00BB6B9A"/>
    <w:rsid w:val="00BB7B77"/>
    <w:rsid w:val="00BB7F62"/>
    <w:rsid w:val="00BC24A2"/>
    <w:rsid w:val="00BC44A7"/>
    <w:rsid w:val="00BD4106"/>
    <w:rsid w:val="00BE3464"/>
    <w:rsid w:val="00BE3DC3"/>
    <w:rsid w:val="00BE63A4"/>
    <w:rsid w:val="00BF04DF"/>
    <w:rsid w:val="00BF5D3A"/>
    <w:rsid w:val="00C00D7E"/>
    <w:rsid w:val="00C0322D"/>
    <w:rsid w:val="00C065AE"/>
    <w:rsid w:val="00C07034"/>
    <w:rsid w:val="00C16323"/>
    <w:rsid w:val="00C22B34"/>
    <w:rsid w:val="00C24124"/>
    <w:rsid w:val="00C25B97"/>
    <w:rsid w:val="00C30536"/>
    <w:rsid w:val="00C30922"/>
    <w:rsid w:val="00C32303"/>
    <w:rsid w:val="00C37866"/>
    <w:rsid w:val="00C41B33"/>
    <w:rsid w:val="00C43448"/>
    <w:rsid w:val="00C436FA"/>
    <w:rsid w:val="00C43E50"/>
    <w:rsid w:val="00C47DBA"/>
    <w:rsid w:val="00C47EB7"/>
    <w:rsid w:val="00C57A5D"/>
    <w:rsid w:val="00C6046A"/>
    <w:rsid w:val="00C605FD"/>
    <w:rsid w:val="00C62905"/>
    <w:rsid w:val="00C63334"/>
    <w:rsid w:val="00C654B7"/>
    <w:rsid w:val="00C71310"/>
    <w:rsid w:val="00C717D2"/>
    <w:rsid w:val="00C717F0"/>
    <w:rsid w:val="00C73904"/>
    <w:rsid w:val="00C81073"/>
    <w:rsid w:val="00C85DC3"/>
    <w:rsid w:val="00C90452"/>
    <w:rsid w:val="00C92E57"/>
    <w:rsid w:val="00C9752A"/>
    <w:rsid w:val="00C9777F"/>
    <w:rsid w:val="00CA0BF3"/>
    <w:rsid w:val="00CA754D"/>
    <w:rsid w:val="00CB0053"/>
    <w:rsid w:val="00CB01EF"/>
    <w:rsid w:val="00CB3C98"/>
    <w:rsid w:val="00CC1E17"/>
    <w:rsid w:val="00CC2E81"/>
    <w:rsid w:val="00CC3B1B"/>
    <w:rsid w:val="00CC4649"/>
    <w:rsid w:val="00CD0FED"/>
    <w:rsid w:val="00CD12AA"/>
    <w:rsid w:val="00CD2992"/>
    <w:rsid w:val="00CD2CF8"/>
    <w:rsid w:val="00CD3A19"/>
    <w:rsid w:val="00CD4E12"/>
    <w:rsid w:val="00CD542C"/>
    <w:rsid w:val="00CD6CE8"/>
    <w:rsid w:val="00CD7DA7"/>
    <w:rsid w:val="00CE2355"/>
    <w:rsid w:val="00CE26A6"/>
    <w:rsid w:val="00CE71AF"/>
    <w:rsid w:val="00CF51DE"/>
    <w:rsid w:val="00CF5D69"/>
    <w:rsid w:val="00D04783"/>
    <w:rsid w:val="00D0552B"/>
    <w:rsid w:val="00D0578C"/>
    <w:rsid w:val="00D169C9"/>
    <w:rsid w:val="00D22136"/>
    <w:rsid w:val="00D2287A"/>
    <w:rsid w:val="00D236C2"/>
    <w:rsid w:val="00D236DD"/>
    <w:rsid w:val="00D24E34"/>
    <w:rsid w:val="00D3166E"/>
    <w:rsid w:val="00D32EED"/>
    <w:rsid w:val="00D40178"/>
    <w:rsid w:val="00D43C94"/>
    <w:rsid w:val="00D44936"/>
    <w:rsid w:val="00D5383A"/>
    <w:rsid w:val="00D607DE"/>
    <w:rsid w:val="00D619B4"/>
    <w:rsid w:val="00D66642"/>
    <w:rsid w:val="00D719A6"/>
    <w:rsid w:val="00D71BBC"/>
    <w:rsid w:val="00D72037"/>
    <w:rsid w:val="00D746BB"/>
    <w:rsid w:val="00D80D36"/>
    <w:rsid w:val="00D86F54"/>
    <w:rsid w:val="00D931EC"/>
    <w:rsid w:val="00D973B1"/>
    <w:rsid w:val="00DA1C5F"/>
    <w:rsid w:val="00DA5DE1"/>
    <w:rsid w:val="00DA658E"/>
    <w:rsid w:val="00DB1536"/>
    <w:rsid w:val="00DB1541"/>
    <w:rsid w:val="00DB4D76"/>
    <w:rsid w:val="00DB5642"/>
    <w:rsid w:val="00DC1270"/>
    <w:rsid w:val="00DC1F81"/>
    <w:rsid w:val="00DC38BA"/>
    <w:rsid w:val="00DC5D95"/>
    <w:rsid w:val="00DC65FA"/>
    <w:rsid w:val="00DC711D"/>
    <w:rsid w:val="00DD0770"/>
    <w:rsid w:val="00DD1FAA"/>
    <w:rsid w:val="00DD26A8"/>
    <w:rsid w:val="00DD5ADD"/>
    <w:rsid w:val="00DD7824"/>
    <w:rsid w:val="00DE19EA"/>
    <w:rsid w:val="00DF53EA"/>
    <w:rsid w:val="00DF5807"/>
    <w:rsid w:val="00E01BCC"/>
    <w:rsid w:val="00E049E0"/>
    <w:rsid w:val="00E04EE0"/>
    <w:rsid w:val="00E07778"/>
    <w:rsid w:val="00E178BE"/>
    <w:rsid w:val="00E27EBF"/>
    <w:rsid w:val="00E37C9D"/>
    <w:rsid w:val="00E478D6"/>
    <w:rsid w:val="00E67932"/>
    <w:rsid w:val="00E70FC1"/>
    <w:rsid w:val="00E80C17"/>
    <w:rsid w:val="00E81793"/>
    <w:rsid w:val="00E9047A"/>
    <w:rsid w:val="00E9299B"/>
    <w:rsid w:val="00E94F14"/>
    <w:rsid w:val="00EA0BE4"/>
    <w:rsid w:val="00EA37BE"/>
    <w:rsid w:val="00EA60CB"/>
    <w:rsid w:val="00EA7D86"/>
    <w:rsid w:val="00EB099B"/>
    <w:rsid w:val="00EB17E4"/>
    <w:rsid w:val="00EB33BC"/>
    <w:rsid w:val="00EB603E"/>
    <w:rsid w:val="00EB637D"/>
    <w:rsid w:val="00EC0E59"/>
    <w:rsid w:val="00EC18D1"/>
    <w:rsid w:val="00EC6830"/>
    <w:rsid w:val="00ED2C00"/>
    <w:rsid w:val="00ED6727"/>
    <w:rsid w:val="00EE79F1"/>
    <w:rsid w:val="00EF399B"/>
    <w:rsid w:val="00EF50E7"/>
    <w:rsid w:val="00EF61E1"/>
    <w:rsid w:val="00EF67F4"/>
    <w:rsid w:val="00EF7476"/>
    <w:rsid w:val="00F12D3D"/>
    <w:rsid w:val="00F1344C"/>
    <w:rsid w:val="00F16B3F"/>
    <w:rsid w:val="00F21AB8"/>
    <w:rsid w:val="00F222ED"/>
    <w:rsid w:val="00F2423E"/>
    <w:rsid w:val="00F254F0"/>
    <w:rsid w:val="00F257F2"/>
    <w:rsid w:val="00F25D2B"/>
    <w:rsid w:val="00F30AC2"/>
    <w:rsid w:val="00F32AC0"/>
    <w:rsid w:val="00F3458F"/>
    <w:rsid w:val="00F34FAF"/>
    <w:rsid w:val="00F3664A"/>
    <w:rsid w:val="00F40648"/>
    <w:rsid w:val="00F421F6"/>
    <w:rsid w:val="00F50DC6"/>
    <w:rsid w:val="00F5265D"/>
    <w:rsid w:val="00F56BEE"/>
    <w:rsid w:val="00F664C8"/>
    <w:rsid w:val="00F7007B"/>
    <w:rsid w:val="00F709D7"/>
    <w:rsid w:val="00F7113F"/>
    <w:rsid w:val="00F7257D"/>
    <w:rsid w:val="00F90FCE"/>
    <w:rsid w:val="00F9438D"/>
    <w:rsid w:val="00F96F5D"/>
    <w:rsid w:val="00FA5E65"/>
    <w:rsid w:val="00FA7D67"/>
    <w:rsid w:val="00FB3F56"/>
    <w:rsid w:val="00FB434C"/>
    <w:rsid w:val="00FB43B6"/>
    <w:rsid w:val="00FC4A3F"/>
    <w:rsid w:val="00FD3D70"/>
    <w:rsid w:val="00FD40DE"/>
    <w:rsid w:val="00FD4B17"/>
    <w:rsid w:val="00FD5299"/>
    <w:rsid w:val="00FD529E"/>
    <w:rsid w:val="00FD6179"/>
    <w:rsid w:val="00FE317B"/>
    <w:rsid w:val="00FE4C37"/>
    <w:rsid w:val="00FE54AD"/>
    <w:rsid w:val="00FE6AAB"/>
    <w:rsid w:val="00FE6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68EE3B"/>
  <w15:chartTrackingRefBased/>
  <w15:docId w15:val="{018E28C0-4664-4DD0-BFEE-584B81CF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A26"/>
    <w:pPr>
      <w:spacing w:after="200" w:line="276" w:lineRule="auto"/>
    </w:pPr>
    <w:rPr>
      <w:rFonts w:ascii="Calibri" w:eastAsia="Calibri" w:hAnsi="Calibri" w:cs="Times New Roman"/>
    </w:rPr>
  </w:style>
  <w:style w:type="paragraph" w:styleId="1">
    <w:name w:val="heading 1"/>
    <w:basedOn w:val="a"/>
    <w:next w:val="a"/>
    <w:link w:val="10"/>
    <w:qFormat/>
    <w:rsid w:val="002D2A26"/>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2D2A26"/>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2D2A26"/>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2D2A26"/>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2D2A26"/>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2D2A26"/>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2D2A26"/>
    <w:pPr>
      <w:spacing w:before="240" w:after="60"/>
      <w:outlineLvl w:val="6"/>
    </w:pPr>
    <w:rPr>
      <w:rFonts w:ascii="Times New Roman" w:hAnsi="Times New Roman"/>
      <w:sz w:val="24"/>
      <w:szCs w:val="24"/>
    </w:rPr>
  </w:style>
  <w:style w:type="paragraph" w:styleId="8">
    <w:name w:val="heading 8"/>
    <w:basedOn w:val="a"/>
    <w:next w:val="a"/>
    <w:link w:val="80"/>
    <w:qFormat/>
    <w:rsid w:val="002D2A26"/>
    <w:pPr>
      <w:spacing w:before="240" w:after="60"/>
      <w:outlineLvl w:val="7"/>
    </w:pPr>
    <w:rPr>
      <w:rFonts w:ascii="Times New Roman" w:hAnsi="Times New Roman"/>
      <w:i/>
      <w:iCs/>
      <w:sz w:val="24"/>
      <w:szCs w:val="24"/>
    </w:rPr>
  </w:style>
  <w:style w:type="paragraph" w:styleId="9">
    <w:name w:val="heading 9"/>
    <w:basedOn w:val="a"/>
    <w:next w:val="a"/>
    <w:link w:val="90"/>
    <w:qFormat/>
    <w:rsid w:val="002D2A26"/>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26"/>
    <w:rPr>
      <w:rFonts w:ascii="Times New Roman" w:eastAsia="Calibri" w:hAnsi="Times New Roman" w:cs="Times New Roman"/>
      <w:sz w:val="28"/>
      <w:szCs w:val="24"/>
      <w:lang w:eastAsia="ru-RU"/>
    </w:rPr>
  </w:style>
  <w:style w:type="character" w:customStyle="1" w:styleId="20">
    <w:name w:val="Заголовок 2 Знак"/>
    <w:basedOn w:val="a0"/>
    <w:link w:val="2"/>
    <w:rsid w:val="002D2A26"/>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2D2A26"/>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2D2A26"/>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2D2A26"/>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2D2A26"/>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2D2A26"/>
    <w:rPr>
      <w:rFonts w:ascii="Times New Roman" w:eastAsia="Calibri" w:hAnsi="Times New Roman" w:cs="Times New Roman"/>
      <w:sz w:val="24"/>
      <w:szCs w:val="24"/>
    </w:rPr>
  </w:style>
  <w:style w:type="character" w:customStyle="1" w:styleId="80">
    <w:name w:val="Заголовок 8 Знак"/>
    <w:basedOn w:val="a0"/>
    <w:link w:val="8"/>
    <w:rsid w:val="002D2A26"/>
    <w:rPr>
      <w:rFonts w:ascii="Times New Roman" w:eastAsia="Calibri" w:hAnsi="Times New Roman" w:cs="Times New Roman"/>
      <w:i/>
      <w:iCs/>
      <w:sz w:val="24"/>
      <w:szCs w:val="24"/>
    </w:rPr>
  </w:style>
  <w:style w:type="character" w:customStyle="1" w:styleId="90">
    <w:name w:val="Заголовок 9 Знак"/>
    <w:basedOn w:val="a0"/>
    <w:link w:val="9"/>
    <w:rsid w:val="002D2A26"/>
    <w:rPr>
      <w:rFonts w:ascii="Arial" w:eastAsia="Calibri" w:hAnsi="Arial" w:cs="Arial"/>
    </w:rPr>
  </w:style>
  <w:style w:type="character" w:styleId="a3">
    <w:name w:val="Hyperlink"/>
    <w:rsid w:val="002D2A26"/>
    <w:rPr>
      <w:color w:val="0000FF"/>
      <w:u w:val="single"/>
    </w:rPr>
  </w:style>
  <w:style w:type="character" w:customStyle="1" w:styleId="HTML">
    <w:name w:val="Стандартный HTML Знак"/>
    <w:link w:val="HTML0"/>
    <w:locked/>
    <w:rsid w:val="002D2A26"/>
    <w:rPr>
      <w:rFonts w:ascii="Courier New" w:eastAsia="Calibri" w:hAnsi="Courier New" w:cs="Courier New"/>
      <w:lang w:val="ru-RU" w:eastAsia="ru-RU"/>
    </w:rPr>
  </w:style>
  <w:style w:type="paragraph" w:styleId="HTML0">
    <w:name w:val="HTML Preformatted"/>
    <w:basedOn w:val="a"/>
    <w:link w:val="HTML"/>
    <w:rsid w:val="002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semiHidden/>
    <w:rsid w:val="002D2A26"/>
    <w:rPr>
      <w:rFonts w:ascii="Consolas" w:eastAsia="Calibri" w:hAnsi="Consolas" w:cs="Times New Roman"/>
      <w:sz w:val="20"/>
      <w:szCs w:val="2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qFormat/>
    <w:rsid w:val="002D2A26"/>
    <w:pPr>
      <w:spacing w:before="100" w:beforeAutospacing="1" w:after="100" w:afterAutospacing="1" w:line="240" w:lineRule="auto"/>
    </w:pPr>
    <w:rPr>
      <w:rFonts w:ascii="Times New Roman" w:hAnsi="Times New Roman"/>
      <w:sz w:val="24"/>
      <w:szCs w:val="24"/>
      <w:lang w:eastAsia="x-none"/>
    </w:rPr>
  </w:style>
  <w:style w:type="character" w:customStyle="1" w:styleId="a6">
    <w:name w:val="Текст сноски Знак"/>
    <w:link w:val="a7"/>
    <w:locked/>
    <w:rsid w:val="002D2A26"/>
    <w:rPr>
      <w:lang w:eastAsia="zh-CN"/>
    </w:rPr>
  </w:style>
  <w:style w:type="paragraph" w:styleId="a7">
    <w:name w:val="footnote text"/>
    <w:basedOn w:val="a"/>
    <w:link w:val="a6"/>
    <w:rsid w:val="002D2A26"/>
    <w:rPr>
      <w:rFonts w:asciiTheme="minorHAnsi" w:eastAsiaTheme="minorHAnsi" w:hAnsiTheme="minorHAnsi" w:cstheme="minorBidi"/>
      <w:lang w:eastAsia="zh-CN"/>
    </w:rPr>
  </w:style>
  <w:style w:type="character" w:customStyle="1" w:styleId="11">
    <w:name w:val="Текст сноски Знак1"/>
    <w:basedOn w:val="a0"/>
    <w:rsid w:val="002D2A26"/>
    <w:rPr>
      <w:rFonts w:ascii="Calibri" w:eastAsia="Calibri" w:hAnsi="Calibri" w:cs="Times New Roman"/>
      <w:sz w:val="20"/>
      <w:szCs w:val="20"/>
    </w:rPr>
  </w:style>
  <w:style w:type="character" w:customStyle="1" w:styleId="a8">
    <w:name w:val="Текст примечания Знак"/>
    <w:link w:val="a9"/>
    <w:locked/>
    <w:rsid w:val="002D2A26"/>
    <w:rPr>
      <w:rFonts w:ascii="Calibri" w:eastAsia="Calibri" w:hAnsi="Calibri"/>
    </w:rPr>
  </w:style>
  <w:style w:type="paragraph" w:styleId="a9">
    <w:name w:val="annotation text"/>
    <w:basedOn w:val="a"/>
    <w:link w:val="a8"/>
    <w:rsid w:val="002D2A26"/>
    <w:rPr>
      <w:rFonts w:cstheme="minorBidi"/>
    </w:rPr>
  </w:style>
  <w:style w:type="character" w:customStyle="1" w:styleId="12">
    <w:name w:val="Текст примечания Знак1"/>
    <w:basedOn w:val="a0"/>
    <w:semiHidden/>
    <w:rsid w:val="002D2A26"/>
    <w:rPr>
      <w:rFonts w:ascii="Calibri" w:eastAsia="Calibri" w:hAnsi="Calibri" w:cs="Times New Roman"/>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locked/>
    <w:rsid w:val="002D2A26"/>
    <w:rPr>
      <w:lang w:val="ru-RU" w:eastAsia="uk-U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rsid w:val="002D2A2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3">
    <w:name w:val="Верхний колонтитул Знак1"/>
    <w:basedOn w:val="a0"/>
    <w:semiHidden/>
    <w:rsid w:val="002D2A26"/>
    <w:rPr>
      <w:rFonts w:ascii="Calibri" w:eastAsia="Calibri" w:hAnsi="Calibri" w:cs="Times New Roman"/>
    </w:rPr>
  </w:style>
  <w:style w:type="character" w:customStyle="1" w:styleId="ac">
    <w:name w:val="Нижний колонтитул Знак"/>
    <w:link w:val="ad"/>
    <w:locked/>
    <w:rsid w:val="002D2A26"/>
    <w:rPr>
      <w:lang w:val="ru-RU" w:eastAsia="uk-UA"/>
    </w:rPr>
  </w:style>
  <w:style w:type="paragraph" w:styleId="ad">
    <w:name w:val="footer"/>
    <w:basedOn w:val="a"/>
    <w:link w:val="ac"/>
    <w:rsid w:val="002D2A26"/>
    <w:pPr>
      <w:tabs>
        <w:tab w:val="center" w:pos="4677"/>
        <w:tab w:val="right" w:pos="9355"/>
      </w:tabs>
    </w:pPr>
    <w:rPr>
      <w:rFonts w:asciiTheme="minorHAnsi" w:eastAsiaTheme="minorHAnsi" w:hAnsiTheme="minorHAnsi" w:cstheme="minorBidi"/>
      <w:lang w:val="ru-RU" w:eastAsia="uk-UA"/>
    </w:rPr>
  </w:style>
  <w:style w:type="character" w:customStyle="1" w:styleId="14">
    <w:name w:val="Нижний колонтитул Знак1"/>
    <w:basedOn w:val="a0"/>
    <w:semiHidden/>
    <w:rsid w:val="002D2A26"/>
    <w:rPr>
      <w:rFonts w:ascii="Calibri" w:eastAsia="Calibri" w:hAnsi="Calibri" w:cs="Times New Roman"/>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2D2A26"/>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2D2A26"/>
    <w:rPr>
      <w:rFonts w:ascii="Times New Roman" w:eastAsia="Calibri" w:hAnsi="Times New Roman" w:cs="Times New Roman"/>
      <w:sz w:val="24"/>
      <w:szCs w:val="24"/>
      <w:lang w:eastAsia="ru-RU"/>
    </w:rPr>
  </w:style>
  <w:style w:type="character" w:customStyle="1" w:styleId="af0">
    <w:name w:val="Заголовок Знак"/>
    <w:aliases w:val="Заголовок11 Знак"/>
    <w:link w:val="af1"/>
    <w:locked/>
    <w:rsid w:val="002D2A26"/>
    <w:rPr>
      <w:rFonts w:ascii="Calibri" w:eastAsia="Calibri" w:hAnsi="Calibri"/>
      <w:sz w:val="28"/>
      <w:szCs w:val="24"/>
      <w:lang w:eastAsia="ru-RU"/>
    </w:rPr>
  </w:style>
  <w:style w:type="paragraph" w:styleId="af1">
    <w:name w:val="Title"/>
    <w:aliases w:val="Заголовок11"/>
    <w:basedOn w:val="a"/>
    <w:link w:val="af0"/>
    <w:qFormat/>
    <w:rsid w:val="002D2A26"/>
    <w:pPr>
      <w:spacing w:after="0" w:line="240" w:lineRule="auto"/>
      <w:jc w:val="center"/>
    </w:pPr>
    <w:rPr>
      <w:rFonts w:cstheme="minorBidi"/>
      <w:sz w:val="28"/>
      <w:szCs w:val="24"/>
      <w:lang w:eastAsia="ru-RU"/>
    </w:rPr>
  </w:style>
  <w:style w:type="character" w:customStyle="1" w:styleId="15">
    <w:name w:val="Заголовок Знак1"/>
    <w:basedOn w:val="a0"/>
    <w:rsid w:val="002D2A26"/>
    <w:rPr>
      <w:rFonts w:asciiTheme="majorHAnsi" w:eastAsiaTheme="majorEastAsia" w:hAnsiTheme="majorHAnsi" w:cstheme="majorBidi"/>
      <w:spacing w:val="-10"/>
      <w:kern w:val="28"/>
      <w:sz w:val="56"/>
      <w:szCs w:val="56"/>
    </w:rPr>
  </w:style>
  <w:style w:type="character" w:customStyle="1" w:styleId="af2">
    <w:name w:val="Основной текст с отступом Знак"/>
    <w:link w:val="af3"/>
    <w:locked/>
    <w:rsid w:val="002D2A26"/>
    <w:rPr>
      <w:rFonts w:ascii="Calibri" w:eastAsia="Calibri" w:hAnsi="Calibri"/>
      <w:sz w:val="28"/>
      <w:szCs w:val="24"/>
      <w:lang w:eastAsia="ru-RU"/>
    </w:rPr>
  </w:style>
  <w:style w:type="paragraph" w:styleId="af3">
    <w:name w:val="Body Text Indent"/>
    <w:basedOn w:val="a"/>
    <w:link w:val="af2"/>
    <w:rsid w:val="002D2A26"/>
    <w:pPr>
      <w:spacing w:after="120"/>
      <w:ind w:left="283"/>
    </w:pPr>
    <w:rPr>
      <w:rFonts w:cstheme="minorBidi"/>
      <w:sz w:val="28"/>
      <w:szCs w:val="24"/>
      <w:lang w:eastAsia="ru-RU"/>
    </w:rPr>
  </w:style>
  <w:style w:type="character" w:customStyle="1" w:styleId="16">
    <w:name w:val="Основной текст с отступом Знак1"/>
    <w:basedOn w:val="a0"/>
    <w:semiHidden/>
    <w:rsid w:val="002D2A26"/>
    <w:rPr>
      <w:rFonts w:ascii="Calibri" w:eastAsia="Calibri" w:hAnsi="Calibri" w:cs="Times New Roman"/>
    </w:rPr>
  </w:style>
  <w:style w:type="character" w:customStyle="1" w:styleId="af4">
    <w:name w:val="Подзаголовок Знак"/>
    <w:aliases w:val=" Знак Знак"/>
    <w:link w:val="af5"/>
    <w:locked/>
    <w:rsid w:val="002D2A26"/>
    <w:rPr>
      <w:rFonts w:ascii="Calibri" w:eastAsia="Calibri" w:hAnsi="Calibri"/>
      <w:b/>
      <w:sz w:val="28"/>
      <w:lang w:eastAsia="ru-RU"/>
    </w:rPr>
  </w:style>
  <w:style w:type="paragraph" w:styleId="af5">
    <w:name w:val="Subtitle"/>
    <w:aliases w:val=" Знак"/>
    <w:basedOn w:val="a"/>
    <w:link w:val="af4"/>
    <w:qFormat/>
    <w:rsid w:val="002D2A26"/>
    <w:pPr>
      <w:spacing w:after="60"/>
      <w:jc w:val="center"/>
      <w:outlineLvl w:val="1"/>
    </w:pPr>
    <w:rPr>
      <w:rFonts w:cstheme="minorBidi"/>
      <w:b/>
      <w:sz w:val="28"/>
      <w:lang w:eastAsia="ru-RU"/>
    </w:rPr>
  </w:style>
  <w:style w:type="character" w:customStyle="1" w:styleId="17">
    <w:name w:val="Подзаголовок Знак1"/>
    <w:basedOn w:val="a0"/>
    <w:rsid w:val="002D2A26"/>
    <w:rPr>
      <w:rFonts w:eastAsiaTheme="minorEastAsia"/>
      <w:color w:val="5A5A5A" w:themeColor="text1" w:themeTint="A5"/>
      <w:spacing w:val="15"/>
    </w:rPr>
  </w:style>
  <w:style w:type="character" w:customStyle="1" w:styleId="21">
    <w:name w:val="Основной текст 2 Знак"/>
    <w:link w:val="22"/>
    <w:locked/>
    <w:rsid w:val="002D2A26"/>
    <w:rPr>
      <w:rFonts w:ascii="Calibri" w:eastAsia="Calibri" w:hAnsi="Calibri"/>
      <w:sz w:val="24"/>
      <w:szCs w:val="24"/>
      <w:lang w:val="ru-RU" w:eastAsia="ru-RU"/>
    </w:rPr>
  </w:style>
  <w:style w:type="paragraph" w:styleId="22">
    <w:name w:val="Body Text 2"/>
    <w:basedOn w:val="a"/>
    <w:link w:val="21"/>
    <w:rsid w:val="002D2A26"/>
    <w:pPr>
      <w:spacing w:after="120" w:line="480" w:lineRule="auto"/>
    </w:pPr>
    <w:rPr>
      <w:rFonts w:cstheme="minorBidi"/>
      <w:sz w:val="24"/>
      <w:szCs w:val="24"/>
      <w:lang w:val="ru-RU" w:eastAsia="ru-RU"/>
    </w:rPr>
  </w:style>
  <w:style w:type="character" w:customStyle="1" w:styleId="210">
    <w:name w:val="Основной текст 2 Знак1"/>
    <w:basedOn w:val="a0"/>
    <w:semiHidden/>
    <w:rsid w:val="002D2A26"/>
    <w:rPr>
      <w:rFonts w:ascii="Calibri" w:eastAsia="Calibri" w:hAnsi="Calibri" w:cs="Times New Roman"/>
    </w:rPr>
  </w:style>
  <w:style w:type="character" w:customStyle="1" w:styleId="31">
    <w:name w:val="Основной текст 3 Знак"/>
    <w:link w:val="32"/>
    <w:locked/>
    <w:rsid w:val="002D2A26"/>
    <w:rPr>
      <w:rFonts w:ascii="Calibri" w:eastAsia="Calibri" w:hAnsi="Calibri"/>
      <w:sz w:val="16"/>
      <w:szCs w:val="16"/>
      <w:lang w:eastAsia="ru-RU"/>
    </w:rPr>
  </w:style>
  <w:style w:type="paragraph" w:styleId="32">
    <w:name w:val="Body Text 3"/>
    <w:basedOn w:val="a"/>
    <w:link w:val="31"/>
    <w:rsid w:val="002D2A26"/>
    <w:pPr>
      <w:spacing w:after="120"/>
    </w:pPr>
    <w:rPr>
      <w:rFonts w:cstheme="minorBidi"/>
      <w:sz w:val="16"/>
      <w:szCs w:val="16"/>
      <w:lang w:eastAsia="ru-RU"/>
    </w:rPr>
  </w:style>
  <w:style w:type="character" w:customStyle="1" w:styleId="310">
    <w:name w:val="Основной текст 3 Знак1"/>
    <w:basedOn w:val="a0"/>
    <w:semiHidden/>
    <w:rsid w:val="002D2A26"/>
    <w:rPr>
      <w:rFonts w:ascii="Calibri" w:eastAsia="Calibri" w:hAnsi="Calibri" w:cs="Times New Roman"/>
      <w:sz w:val="16"/>
      <w:szCs w:val="16"/>
    </w:rPr>
  </w:style>
  <w:style w:type="character" w:customStyle="1" w:styleId="23">
    <w:name w:val="Основной текст с отступом 2 Знак"/>
    <w:link w:val="24"/>
    <w:locked/>
    <w:rsid w:val="002D2A26"/>
    <w:rPr>
      <w:rFonts w:ascii="Calibri" w:eastAsia="Calibri" w:hAnsi="Calibri"/>
      <w:color w:val="000000"/>
      <w:sz w:val="26"/>
      <w:szCs w:val="26"/>
      <w:lang w:eastAsia="ru-RU"/>
    </w:rPr>
  </w:style>
  <w:style w:type="paragraph" w:styleId="24">
    <w:name w:val="Body Text Indent 2"/>
    <w:basedOn w:val="a"/>
    <w:link w:val="23"/>
    <w:rsid w:val="002D2A26"/>
    <w:pPr>
      <w:spacing w:after="120" w:line="480" w:lineRule="auto"/>
      <w:ind w:left="283"/>
    </w:pPr>
    <w:rPr>
      <w:rFonts w:cstheme="minorBidi"/>
      <w:color w:val="000000"/>
      <w:sz w:val="26"/>
      <w:szCs w:val="26"/>
      <w:lang w:eastAsia="ru-RU"/>
    </w:rPr>
  </w:style>
  <w:style w:type="character" w:customStyle="1" w:styleId="211">
    <w:name w:val="Основной текст с отступом 2 Знак1"/>
    <w:basedOn w:val="a0"/>
    <w:semiHidden/>
    <w:rsid w:val="002D2A26"/>
    <w:rPr>
      <w:rFonts w:ascii="Calibri" w:eastAsia="Calibri" w:hAnsi="Calibri" w:cs="Times New Roman"/>
    </w:rPr>
  </w:style>
  <w:style w:type="character" w:customStyle="1" w:styleId="33">
    <w:name w:val="Основной текст с отступом 3 Знак"/>
    <w:link w:val="34"/>
    <w:locked/>
    <w:rsid w:val="002D2A26"/>
    <w:rPr>
      <w:rFonts w:ascii="Calibri" w:eastAsia="Calibri" w:hAnsi="Calibri"/>
      <w:sz w:val="26"/>
      <w:szCs w:val="26"/>
      <w:lang w:eastAsia="ru-RU"/>
    </w:rPr>
  </w:style>
  <w:style w:type="paragraph" w:styleId="34">
    <w:name w:val="Body Text Indent 3"/>
    <w:basedOn w:val="a"/>
    <w:link w:val="33"/>
    <w:rsid w:val="002D2A26"/>
    <w:pPr>
      <w:spacing w:after="120"/>
      <w:ind w:left="283"/>
    </w:pPr>
    <w:rPr>
      <w:rFonts w:cstheme="minorBidi"/>
      <w:sz w:val="26"/>
      <w:szCs w:val="26"/>
      <w:lang w:eastAsia="ru-RU"/>
    </w:rPr>
  </w:style>
  <w:style w:type="character" w:customStyle="1" w:styleId="311">
    <w:name w:val="Основной текст с отступом 3 Знак1"/>
    <w:basedOn w:val="a0"/>
    <w:semiHidden/>
    <w:rsid w:val="002D2A26"/>
    <w:rPr>
      <w:rFonts w:ascii="Calibri" w:eastAsia="Calibri" w:hAnsi="Calibri" w:cs="Times New Roman"/>
      <w:sz w:val="16"/>
      <w:szCs w:val="16"/>
    </w:rPr>
  </w:style>
  <w:style w:type="character" w:customStyle="1" w:styleId="af6">
    <w:name w:val="Текст Знак"/>
    <w:link w:val="af7"/>
    <w:locked/>
    <w:rsid w:val="002D2A26"/>
    <w:rPr>
      <w:rFonts w:ascii="Courier New" w:eastAsia="Calibri" w:hAnsi="Courier New" w:cs="Courier New"/>
      <w:lang w:eastAsia="ru-RU"/>
    </w:rPr>
  </w:style>
  <w:style w:type="paragraph" w:styleId="af7">
    <w:name w:val="Plain Text"/>
    <w:basedOn w:val="a"/>
    <w:link w:val="af6"/>
    <w:rsid w:val="002D2A26"/>
    <w:rPr>
      <w:rFonts w:ascii="Courier New" w:hAnsi="Courier New" w:cs="Courier New"/>
      <w:lang w:eastAsia="ru-RU"/>
    </w:rPr>
  </w:style>
  <w:style w:type="character" w:customStyle="1" w:styleId="18">
    <w:name w:val="Текст Знак1"/>
    <w:basedOn w:val="a0"/>
    <w:rsid w:val="002D2A26"/>
    <w:rPr>
      <w:rFonts w:ascii="Consolas" w:eastAsia="Calibri" w:hAnsi="Consolas" w:cs="Times New Roman"/>
      <w:sz w:val="21"/>
      <w:szCs w:val="21"/>
    </w:rPr>
  </w:style>
  <w:style w:type="character" w:customStyle="1" w:styleId="af8">
    <w:name w:val="Тема примечания Знак"/>
    <w:link w:val="af9"/>
    <w:locked/>
    <w:rsid w:val="002D2A26"/>
    <w:rPr>
      <w:rFonts w:ascii="Calibri" w:eastAsia="Calibri" w:hAnsi="Calibri"/>
      <w:b/>
      <w:bCs/>
    </w:rPr>
  </w:style>
  <w:style w:type="paragraph" w:styleId="af9">
    <w:name w:val="annotation subject"/>
    <w:basedOn w:val="a9"/>
    <w:next w:val="a9"/>
    <w:link w:val="af8"/>
    <w:rsid w:val="002D2A26"/>
    <w:rPr>
      <w:b/>
      <w:bCs/>
    </w:rPr>
  </w:style>
  <w:style w:type="character" w:customStyle="1" w:styleId="19">
    <w:name w:val="Тема примечания Знак1"/>
    <w:basedOn w:val="12"/>
    <w:semiHidden/>
    <w:rsid w:val="002D2A26"/>
    <w:rPr>
      <w:rFonts w:ascii="Calibri" w:eastAsia="Calibri" w:hAnsi="Calibri" w:cs="Times New Roman"/>
      <w:b/>
      <w:bCs/>
      <w:sz w:val="20"/>
      <w:szCs w:val="20"/>
    </w:rPr>
  </w:style>
  <w:style w:type="character" w:customStyle="1" w:styleId="afa">
    <w:name w:val="Текст выноски Знак"/>
    <w:link w:val="afb"/>
    <w:locked/>
    <w:rsid w:val="002D2A26"/>
    <w:rPr>
      <w:rFonts w:ascii="Tahoma" w:eastAsia="Calibri" w:hAnsi="Tahoma" w:cs="Tahoma"/>
      <w:sz w:val="16"/>
      <w:lang w:eastAsia="ru-RU"/>
    </w:rPr>
  </w:style>
  <w:style w:type="paragraph" w:styleId="afb">
    <w:name w:val="Balloon Text"/>
    <w:basedOn w:val="a"/>
    <w:link w:val="afa"/>
    <w:rsid w:val="002D2A26"/>
    <w:rPr>
      <w:rFonts w:ascii="Tahoma" w:hAnsi="Tahoma" w:cs="Tahoma"/>
      <w:sz w:val="16"/>
      <w:lang w:eastAsia="ru-RU"/>
    </w:rPr>
  </w:style>
  <w:style w:type="character" w:customStyle="1" w:styleId="1a">
    <w:name w:val="Текст выноски Знак1"/>
    <w:basedOn w:val="a0"/>
    <w:semiHidden/>
    <w:rsid w:val="002D2A26"/>
    <w:rPr>
      <w:rFonts w:ascii="Segoe UI" w:eastAsia="Calibri" w:hAnsi="Segoe UI" w:cs="Segoe UI"/>
      <w:sz w:val="18"/>
      <w:szCs w:val="18"/>
    </w:rPr>
  </w:style>
  <w:style w:type="paragraph" w:customStyle="1" w:styleId="11111111111111111">
    <w:name w:val="11111111111111111"/>
    <w:basedOn w:val="a"/>
    <w:rsid w:val="002D2A26"/>
    <w:pPr>
      <w:ind w:firstLine="482"/>
      <w:jc w:val="both"/>
    </w:pPr>
    <w:rPr>
      <w:sz w:val="28"/>
      <w:szCs w:val="28"/>
    </w:rPr>
  </w:style>
  <w:style w:type="paragraph" w:customStyle="1" w:styleId="Style5">
    <w:name w:val="Style5"/>
    <w:basedOn w:val="a"/>
    <w:rsid w:val="002D2A26"/>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2D2A26"/>
    <w:pPr>
      <w:spacing w:after="0" w:line="240" w:lineRule="auto"/>
    </w:pPr>
    <w:rPr>
      <w:rFonts w:ascii="Verdana" w:hAnsi="Verdana"/>
      <w:sz w:val="20"/>
      <w:szCs w:val="20"/>
      <w:lang w:val="en-US"/>
    </w:rPr>
  </w:style>
  <w:style w:type="paragraph" w:customStyle="1" w:styleId="afc">
    <w:name w:val="Знак"/>
    <w:basedOn w:val="a"/>
    <w:rsid w:val="002D2A26"/>
    <w:pPr>
      <w:spacing w:after="0" w:line="240" w:lineRule="auto"/>
    </w:pPr>
    <w:rPr>
      <w:rFonts w:ascii="Verdana" w:hAnsi="Verdana" w:cs="Verdana"/>
      <w:sz w:val="20"/>
      <w:szCs w:val="20"/>
      <w:lang w:val="en-US"/>
    </w:rPr>
  </w:style>
  <w:style w:type="paragraph" w:customStyle="1" w:styleId="xl32">
    <w:name w:val="xl32"/>
    <w:basedOn w:val="a"/>
    <w:rsid w:val="002D2A26"/>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b">
    <w:name w:val="Обычный1"/>
    <w:qFormat/>
    <w:rsid w:val="002D2A26"/>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customStyle="1" w:styleId="1c">
    <w:name w:val="Название1"/>
    <w:basedOn w:val="a"/>
    <w:rsid w:val="002D2A26"/>
    <w:pPr>
      <w:spacing w:after="0" w:line="240" w:lineRule="auto"/>
      <w:jc w:val="center"/>
    </w:pPr>
    <w:rPr>
      <w:rFonts w:ascii="Times New Roman" w:hAnsi="Times New Roman"/>
      <w:b/>
      <w:sz w:val="28"/>
      <w:szCs w:val="20"/>
      <w:lang w:eastAsia="ru-RU"/>
    </w:rPr>
  </w:style>
  <w:style w:type="paragraph" w:customStyle="1" w:styleId="1d">
    <w:name w:val="Основной текст с отступом1"/>
    <w:basedOn w:val="a"/>
    <w:rsid w:val="002D2A26"/>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rsid w:val="002D2A26"/>
    <w:pPr>
      <w:spacing w:after="0" w:line="240" w:lineRule="auto"/>
    </w:pPr>
    <w:rPr>
      <w:rFonts w:ascii="Verdana" w:hAnsi="Verdana" w:cs="Verdana"/>
      <w:sz w:val="20"/>
      <w:szCs w:val="20"/>
      <w:lang w:val="en-US"/>
    </w:rPr>
  </w:style>
  <w:style w:type="paragraph" w:customStyle="1" w:styleId="afe">
    <w:name w:val="!Лю_текст"/>
    <w:basedOn w:val="a"/>
    <w:rsid w:val="002D2A26"/>
    <w:pPr>
      <w:spacing w:after="0" w:line="240" w:lineRule="auto"/>
      <w:jc w:val="both"/>
    </w:pPr>
    <w:rPr>
      <w:rFonts w:ascii="Times New Roman" w:hAnsi="Times New Roman"/>
      <w:b/>
      <w:sz w:val="28"/>
      <w:szCs w:val="28"/>
      <w:lang w:eastAsia="ru-RU"/>
    </w:rPr>
  </w:style>
  <w:style w:type="paragraph" w:styleId="aff">
    <w:name w:val="caption"/>
    <w:basedOn w:val="a"/>
    <w:next w:val="a"/>
    <w:link w:val="aff0"/>
    <w:qFormat/>
    <w:rsid w:val="002D2A26"/>
    <w:rPr>
      <w:b/>
      <w:bCs/>
      <w:sz w:val="20"/>
      <w:szCs w:val="20"/>
      <w:lang w:val="x-none"/>
    </w:rPr>
  </w:style>
  <w:style w:type="paragraph" w:customStyle="1" w:styleId="-">
    <w:name w:val="Таблица - название"/>
    <w:basedOn w:val="aff"/>
    <w:rsid w:val="002D2A26"/>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2D2A26"/>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aff2">
    <w:name w:val="Знак Знак Знак"/>
    <w:basedOn w:val="a"/>
    <w:rsid w:val="002D2A26"/>
    <w:pPr>
      <w:spacing w:after="0" w:line="240" w:lineRule="auto"/>
    </w:pPr>
    <w:rPr>
      <w:rFonts w:ascii="Verdana" w:hAnsi="Verdana" w:cs="Verdana"/>
      <w:sz w:val="20"/>
      <w:szCs w:val="20"/>
      <w:lang w:val="en-US"/>
    </w:rPr>
  </w:style>
  <w:style w:type="character" w:customStyle="1" w:styleId="ListParagraphChar">
    <w:name w:val="List Paragraph Char"/>
    <w:link w:val="1e"/>
    <w:locked/>
    <w:rsid w:val="002D2A26"/>
    <w:rPr>
      <w:rFonts w:ascii="Calibri" w:hAnsi="Calibri"/>
    </w:rPr>
  </w:style>
  <w:style w:type="paragraph" w:customStyle="1" w:styleId="1e">
    <w:name w:val="Абзац списка1"/>
    <w:basedOn w:val="a"/>
    <w:link w:val="ListParagraphChar"/>
    <w:qFormat/>
    <w:rsid w:val="002D2A26"/>
    <w:pPr>
      <w:ind w:left="720"/>
    </w:pPr>
    <w:rPr>
      <w:rFonts w:eastAsiaTheme="minorHAnsi" w:cstheme="minorBidi"/>
    </w:rPr>
  </w:style>
  <w:style w:type="paragraph" w:customStyle="1" w:styleId="35">
    <w:name w:val="заголовок 3"/>
    <w:basedOn w:val="a"/>
    <w:next w:val="a"/>
    <w:rsid w:val="002D2A26"/>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2D2A2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rsid w:val="002D2A26"/>
    <w:pPr>
      <w:keepNext/>
      <w:keepLines/>
      <w:spacing w:before="240" w:after="240" w:line="240" w:lineRule="auto"/>
      <w:jc w:val="center"/>
    </w:pPr>
    <w:rPr>
      <w:rFonts w:ascii="Antiqua" w:hAnsi="Antiqua"/>
      <w:b/>
      <w:sz w:val="26"/>
      <w:szCs w:val="20"/>
      <w:lang w:eastAsia="uk-UA"/>
    </w:rPr>
  </w:style>
  <w:style w:type="paragraph" w:customStyle="1" w:styleId="1f">
    <w:name w:val="заголовок 1"/>
    <w:basedOn w:val="a"/>
    <w:next w:val="a"/>
    <w:rsid w:val="002D2A26"/>
    <w:pPr>
      <w:keepNext/>
      <w:tabs>
        <w:tab w:val="left" w:pos="2240"/>
      </w:tabs>
      <w:spacing w:after="0" w:line="240" w:lineRule="auto"/>
    </w:pPr>
    <w:rPr>
      <w:rFonts w:ascii="Times New Roman" w:hAnsi="Times New Roman"/>
      <w:sz w:val="26"/>
      <w:szCs w:val="20"/>
      <w:lang w:eastAsia="ru-RU"/>
    </w:rPr>
  </w:style>
  <w:style w:type="paragraph" w:customStyle="1" w:styleId="1f0">
    <w:name w:val="Знак Знак Знак Знак1"/>
    <w:basedOn w:val="a"/>
    <w:rsid w:val="002D2A26"/>
    <w:pPr>
      <w:spacing w:after="0" w:line="240" w:lineRule="auto"/>
    </w:pPr>
    <w:rPr>
      <w:rFonts w:ascii="Verdana" w:hAnsi="Verdana" w:cs="Verdana"/>
      <w:sz w:val="20"/>
      <w:szCs w:val="20"/>
      <w:lang w:val="en-US"/>
    </w:rPr>
  </w:style>
  <w:style w:type="paragraph" w:customStyle="1" w:styleId="1f1">
    <w:name w:val="1"/>
    <w:basedOn w:val="a"/>
    <w:rsid w:val="002D2A26"/>
    <w:pPr>
      <w:spacing w:after="0" w:line="240" w:lineRule="auto"/>
    </w:pPr>
    <w:rPr>
      <w:rFonts w:ascii="Verdana" w:hAnsi="Verdana" w:cs="Verdana"/>
      <w:sz w:val="20"/>
      <w:szCs w:val="20"/>
      <w:lang w:val="en-US"/>
    </w:rPr>
  </w:style>
  <w:style w:type="paragraph" w:customStyle="1" w:styleId="1f2">
    <w:name w:val="Знак Знак1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western">
    <w:name w:val="western"/>
    <w:basedOn w:val="a"/>
    <w:rsid w:val="002D2A26"/>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2D2A26"/>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f3">
    <w:name w:val="Знак1"/>
    <w:basedOn w:val="a"/>
    <w:rsid w:val="002D2A26"/>
    <w:pPr>
      <w:spacing w:after="0" w:line="240" w:lineRule="auto"/>
    </w:pPr>
    <w:rPr>
      <w:rFonts w:ascii="Bookshelf Symbol 7" w:hAnsi="Bookshelf Symbol 7" w:cs="Bookshelf Symbol 7"/>
      <w:sz w:val="20"/>
      <w:szCs w:val="20"/>
      <w:lang w:val="en-US"/>
    </w:rPr>
  </w:style>
  <w:style w:type="paragraph" w:customStyle="1" w:styleId="1f4">
    <w:name w:val="1 Знак"/>
    <w:basedOn w:val="a"/>
    <w:rsid w:val="002D2A26"/>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aff4">
    <w:name w:val="Нормальний текст"/>
    <w:basedOn w:val="a"/>
    <w:rsid w:val="002D2A26"/>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msonormalcxspmiddle">
    <w:name w:val="msonormalcxspmiddle"/>
    <w:basedOn w:val="a"/>
    <w:rsid w:val="002D2A26"/>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locked/>
    <w:rsid w:val="002D2A26"/>
    <w:rPr>
      <w:rFonts w:ascii="Calibri" w:eastAsia="Calibri" w:hAnsi="Calibri"/>
      <w:color w:val="000000"/>
      <w:szCs w:val="24"/>
      <w:lang w:eastAsia="uk-UA"/>
    </w:rPr>
  </w:style>
  <w:style w:type="paragraph" w:customStyle="1" w:styleId="aff7">
    <w:name w:val="Основной текст (откр./закр.)"/>
    <w:basedOn w:val="a"/>
    <w:link w:val="aff6"/>
    <w:rsid w:val="002D2A26"/>
    <w:pPr>
      <w:spacing w:before="480" w:after="480" w:line="264" w:lineRule="auto"/>
      <w:ind w:left="1134"/>
      <w:jc w:val="both"/>
    </w:pPr>
    <w:rPr>
      <w:rFonts w:cstheme="minorBidi"/>
      <w:color w:val="000000"/>
      <w:szCs w:val="24"/>
      <w:lang w:eastAsia="uk-UA"/>
    </w:rPr>
  </w:style>
  <w:style w:type="paragraph" w:customStyle="1" w:styleId="41">
    <w:name w:val="Знак Знак41"/>
    <w:basedOn w:val="a"/>
    <w:rsid w:val="002D2A26"/>
    <w:pPr>
      <w:spacing w:after="0" w:line="240" w:lineRule="auto"/>
    </w:pPr>
    <w:rPr>
      <w:rFonts w:ascii="Verdana" w:hAnsi="Verdana" w:cs="Verdana"/>
      <w:sz w:val="20"/>
      <w:szCs w:val="20"/>
      <w:lang w:val="en-US"/>
    </w:rPr>
  </w:style>
  <w:style w:type="paragraph" w:customStyle="1" w:styleId="rvps2">
    <w:name w:val="rvps2"/>
    <w:basedOn w:val="a"/>
    <w:rsid w:val="002D2A26"/>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Style1">
    <w:name w:val="Style1"/>
    <w:basedOn w:val="a"/>
    <w:rsid w:val="002D2A26"/>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2D2A2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f5">
    <w:name w:val="Заголовок №1_"/>
    <w:link w:val="1f6"/>
    <w:locked/>
    <w:rsid w:val="002D2A26"/>
    <w:rPr>
      <w:b/>
      <w:sz w:val="23"/>
      <w:shd w:val="clear" w:color="auto" w:fill="FFFFFF"/>
    </w:rPr>
  </w:style>
  <w:style w:type="paragraph" w:customStyle="1" w:styleId="1f6">
    <w:name w:val="Заголовок №1"/>
    <w:basedOn w:val="a"/>
    <w:link w:val="1f5"/>
    <w:rsid w:val="002D2A26"/>
    <w:pPr>
      <w:shd w:val="clear" w:color="auto" w:fill="FFFFFF"/>
      <w:spacing w:after="240" w:line="271" w:lineRule="exact"/>
      <w:jc w:val="center"/>
      <w:outlineLvl w:val="0"/>
    </w:pPr>
    <w:rPr>
      <w:rFonts w:asciiTheme="minorHAnsi" w:eastAsiaTheme="minorHAnsi" w:hAnsiTheme="minorHAnsi" w:cstheme="minorBidi"/>
      <w:b/>
      <w:sz w:val="23"/>
      <w:shd w:val="clear" w:color="auto" w:fill="FFFFFF"/>
    </w:rPr>
  </w:style>
  <w:style w:type="character" w:customStyle="1" w:styleId="NoSpacingChar1">
    <w:name w:val="No Spacing Char1"/>
    <w:link w:val="1f7"/>
    <w:locked/>
    <w:rsid w:val="002D2A26"/>
    <w:rPr>
      <w:sz w:val="28"/>
      <w:szCs w:val="28"/>
    </w:rPr>
  </w:style>
  <w:style w:type="paragraph" w:customStyle="1" w:styleId="1f7">
    <w:name w:val="Без интервала1"/>
    <w:link w:val="NoSpacingChar1"/>
    <w:rsid w:val="002D2A26"/>
    <w:pPr>
      <w:spacing w:after="0" w:line="240" w:lineRule="auto"/>
    </w:pPr>
    <w:rPr>
      <w:sz w:val="28"/>
      <w:szCs w:val="28"/>
    </w:rPr>
  </w:style>
  <w:style w:type="paragraph" w:customStyle="1" w:styleId="aff8">
    <w:name w:val="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1f8">
    <w:name w:val="Знак Знак1 Знак Знак Знак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aff9">
    <w:name w:val="Текст в заданном формате"/>
    <w:basedOn w:val="a"/>
    <w:rsid w:val="002D2A2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9">
    <w:name w:val="Знак Знак Знак Знак1 Знак Знак"/>
    <w:basedOn w:val="a"/>
    <w:rsid w:val="002D2A26"/>
    <w:pPr>
      <w:spacing w:after="0" w:line="240" w:lineRule="auto"/>
    </w:pPr>
    <w:rPr>
      <w:rFonts w:ascii="Verdana" w:hAnsi="Verdana" w:cs="Verdana"/>
      <w:sz w:val="20"/>
      <w:szCs w:val="20"/>
      <w:lang w:val="en-US"/>
    </w:rPr>
  </w:style>
  <w:style w:type="paragraph" w:customStyle="1" w:styleId="1fa">
    <w:name w:val="Знак Знак1 Знак"/>
    <w:basedOn w:val="a"/>
    <w:rsid w:val="002D2A26"/>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Default">
    <w:name w:val="Default"/>
    <w:rsid w:val="002D2A2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Style9">
    <w:name w:val="Style9"/>
    <w:basedOn w:val="a"/>
    <w:rsid w:val="002D2A26"/>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rsid w:val="002D2A26"/>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rsid w:val="002D2A26"/>
    <w:pPr>
      <w:spacing w:after="0" w:line="240" w:lineRule="auto"/>
    </w:pPr>
    <w:rPr>
      <w:rFonts w:ascii="Verdana" w:hAnsi="Verdana" w:cs="Verdana"/>
      <w:sz w:val="20"/>
      <w:szCs w:val="20"/>
      <w:lang w:val="en-US"/>
    </w:rPr>
  </w:style>
  <w:style w:type="character" w:customStyle="1" w:styleId="NoSpacingChar">
    <w:name w:val="No Spacing Char"/>
    <w:link w:val="NoSpacing1"/>
    <w:locked/>
    <w:rsid w:val="002D2A26"/>
    <w:rPr>
      <w:rFonts w:ascii="Calibri" w:eastAsia="Calibri" w:hAnsi="Calibri"/>
      <w:lang w:val="en-US" w:eastAsia="ru-RU"/>
    </w:rPr>
  </w:style>
  <w:style w:type="paragraph" w:customStyle="1" w:styleId="NoSpacing1">
    <w:name w:val="No Spacing1"/>
    <w:link w:val="NoSpacingChar"/>
    <w:rsid w:val="002D2A26"/>
    <w:pPr>
      <w:spacing w:after="0" w:line="240" w:lineRule="auto"/>
    </w:pPr>
    <w:rPr>
      <w:rFonts w:ascii="Calibri" w:eastAsia="Calibri" w:hAnsi="Calibri"/>
      <w:lang w:val="en-US" w:eastAsia="ru-RU"/>
    </w:rPr>
  </w:style>
  <w:style w:type="paragraph" w:customStyle="1" w:styleId="ListParagraph1">
    <w:name w:val="List Paragraph1"/>
    <w:basedOn w:val="a"/>
    <w:rsid w:val="002D2A26"/>
    <w:pPr>
      <w:spacing w:after="0" w:line="240" w:lineRule="auto"/>
      <w:ind w:left="720"/>
    </w:pPr>
    <w:rPr>
      <w:rFonts w:ascii="Times New Roman" w:eastAsia="Times New Roman" w:hAnsi="Times New Roman"/>
      <w:sz w:val="20"/>
      <w:szCs w:val="20"/>
      <w:lang w:val="ru-RU" w:eastAsia="ru-RU"/>
    </w:rPr>
  </w:style>
  <w:style w:type="paragraph" w:customStyle="1" w:styleId="1fb">
    <w:name w:val="Без інтервалів1"/>
    <w:qFormat/>
    <w:rsid w:val="002D2A26"/>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2D2A26"/>
    <w:pPr>
      <w:ind w:left="720"/>
    </w:pPr>
    <w:rPr>
      <w:rFonts w:eastAsia="Times New Roman"/>
    </w:rPr>
  </w:style>
  <w:style w:type="character" w:customStyle="1" w:styleId="affd">
    <w:name w:val="Без интервала Знак"/>
    <w:link w:val="26"/>
    <w:locked/>
    <w:rsid w:val="002D2A26"/>
    <w:rPr>
      <w:sz w:val="28"/>
      <w:szCs w:val="28"/>
      <w:lang w:val="en-US"/>
    </w:rPr>
  </w:style>
  <w:style w:type="paragraph" w:customStyle="1" w:styleId="26">
    <w:name w:val="Без интервала2"/>
    <w:link w:val="affd"/>
    <w:rsid w:val="002D2A26"/>
    <w:pPr>
      <w:spacing w:after="200" w:line="276" w:lineRule="auto"/>
    </w:pPr>
    <w:rPr>
      <w:sz w:val="28"/>
      <w:szCs w:val="28"/>
      <w:lang w:val="en-US"/>
    </w:rPr>
  </w:style>
  <w:style w:type="paragraph" w:customStyle="1" w:styleId="36">
    <w:name w:val="Знак3"/>
    <w:basedOn w:val="a"/>
    <w:rsid w:val="002D2A26"/>
    <w:pPr>
      <w:spacing w:after="0" w:line="240" w:lineRule="auto"/>
    </w:pPr>
    <w:rPr>
      <w:rFonts w:ascii="Verdana" w:hAnsi="Verdana" w:cs="Verdana"/>
      <w:sz w:val="20"/>
      <w:szCs w:val="20"/>
      <w:lang w:val="en-US"/>
    </w:rPr>
  </w:style>
  <w:style w:type="character" w:customStyle="1" w:styleId="affe">
    <w:name w:val="Без інтервалів Знак"/>
    <w:link w:val="37"/>
    <w:locked/>
    <w:rsid w:val="002D2A26"/>
    <w:rPr>
      <w:sz w:val="28"/>
      <w:szCs w:val="28"/>
    </w:rPr>
  </w:style>
  <w:style w:type="paragraph" w:customStyle="1" w:styleId="37">
    <w:name w:val="Без інтервалів3"/>
    <w:link w:val="affe"/>
    <w:rsid w:val="002D2A26"/>
    <w:pPr>
      <w:spacing w:after="200" w:line="276" w:lineRule="auto"/>
    </w:pPr>
    <w:rPr>
      <w:sz w:val="28"/>
      <w:szCs w:val="28"/>
    </w:rPr>
  </w:style>
  <w:style w:type="paragraph" w:customStyle="1" w:styleId="BodyText21">
    <w:name w:val="Body Text 21"/>
    <w:basedOn w:val="a"/>
    <w:rsid w:val="002D2A26"/>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2">
    <w:name w:val="Основной текст с отступом 21"/>
    <w:basedOn w:val="a"/>
    <w:rsid w:val="002D2A26"/>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3">
    <w:name w:val="Основной текст 21"/>
    <w:basedOn w:val="a"/>
    <w:rsid w:val="002D2A26"/>
    <w:pPr>
      <w:suppressAutoHyphens/>
      <w:spacing w:after="120" w:line="480" w:lineRule="auto"/>
    </w:pPr>
    <w:rPr>
      <w:rFonts w:ascii="Times New Roman" w:hAnsi="Times New Roman"/>
      <w:sz w:val="24"/>
      <w:szCs w:val="24"/>
      <w:lang w:val="ru-RU" w:eastAsia="zh-CN"/>
    </w:rPr>
  </w:style>
  <w:style w:type="paragraph" w:customStyle="1" w:styleId="1fc">
    <w:name w:val="Абзац списку1"/>
    <w:basedOn w:val="a"/>
    <w:rsid w:val="002D2A26"/>
    <w:pPr>
      <w:ind w:left="720"/>
      <w:contextualSpacing/>
    </w:pPr>
    <w:rPr>
      <w:lang w:val="ru-RU" w:eastAsia="ru-RU"/>
    </w:rPr>
  </w:style>
  <w:style w:type="paragraph" w:customStyle="1" w:styleId="27">
    <w:name w:val="Абзац списку2"/>
    <w:basedOn w:val="a"/>
    <w:rsid w:val="002D2A26"/>
    <w:pPr>
      <w:ind w:left="720"/>
      <w:contextualSpacing/>
    </w:pPr>
    <w:rPr>
      <w:rFonts w:eastAsia="Times New Roman"/>
    </w:rPr>
  </w:style>
  <w:style w:type="paragraph" w:styleId="afff">
    <w:name w:val="List Paragraph"/>
    <w:basedOn w:val="a"/>
    <w:link w:val="afff0"/>
    <w:qFormat/>
    <w:rsid w:val="002D2A26"/>
    <w:pPr>
      <w:ind w:left="720"/>
    </w:pPr>
  </w:style>
  <w:style w:type="character" w:customStyle="1" w:styleId="1fd">
    <w:name w:val="Без интервала Знак1"/>
    <w:link w:val="afff1"/>
    <w:locked/>
    <w:rsid w:val="002D2A26"/>
    <w:rPr>
      <w:rFonts w:ascii="Calibri" w:eastAsia="Calibri" w:hAnsi="Calibri"/>
      <w:lang w:val="ru-RU"/>
    </w:rPr>
  </w:style>
  <w:style w:type="paragraph" w:styleId="afff1">
    <w:name w:val="No Spacing"/>
    <w:link w:val="1fd"/>
    <w:qFormat/>
    <w:rsid w:val="002D2A26"/>
    <w:pPr>
      <w:spacing w:after="0" w:line="240" w:lineRule="auto"/>
    </w:pPr>
    <w:rPr>
      <w:rFonts w:ascii="Calibri" w:eastAsia="Calibri" w:hAnsi="Calibri"/>
      <w:lang w:val="ru-RU"/>
    </w:rPr>
  </w:style>
  <w:style w:type="paragraph" w:customStyle="1" w:styleId="28">
    <w:name w:val="Обычный2"/>
    <w:rsid w:val="002D2A26"/>
    <w:pPr>
      <w:spacing w:after="0" w:line="276" w:lineRule="auto"/>
    </w:pPr>
    <w:rPr>
      <w:rFonts w:ascii="Arial" w:eastAsia="Times New Roman" w:hAnsi="Arial" w:cs="Arial"/>
      <w:color w:val="000000"/>
      <w:lang w:val="ru-RU" w:eastAsia="ru-RU"/>
    </w:rPr>
  </w:style>
  <w:style w:type="paragraph" w:customStyle="1" w:styleId="afff2">
    <w:name w:val="Òåêñò âûíîñêè"/>
    <w:basedOn w:val="a"/>
    <w:qFormat/>
    <w:rsid w:val="002D2A26"/>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rsid w:val="002D2A26"/>
    <w:pPr>
      <w:spacing w:after="0" w:line="240" w:lineRule="auto"/>
    </w:pPr>
    <w:rPr>
      <w:rFonts w:ascii="Times New Roman" w:eastAsia="Calibri" w:hAnsi="Times New Roman" w:cs="Times New Roman"/>
      <w:sz w:val="28"/>
      <w:szCs w:val="28"/>
    </w:rPr>
  </w:style>
  <w:style w:type="character" w:customStyle="1" w:styleId="2a">
    <w:name w:val="Основной текст (2)_"/>
    <w:link w:val="2b"/>
    <w:locked/>
    <w:rsid w:val="002D2A26"/>
    <w:rPr>
      <w:rFonts w:ascii="Century Schoolbook" w:hAnsi="Century Schoolbook"/>
      <w:sz w:val="21"/>
      <w:szCs w:val="21"/>
      <w:shd w:val="clear" w:color="auto" w:fill="FFFFFF"/>
    </w:rPr>
  </w:style>
  <w:style w:type="paragraph" w:customStyle="1" w:styleId="2b">
    <w:name w:val="Основной текст (2)"/>
    <w:basedOn w:val="a"/>
    <w:link w:val="2a"/>
    <w:rsid w:val="002D2A26"/>
    <w:pPr>
      <w:widowControl w:val="0"/>
      <w:shd w:val="clear" w:color="auto" w:fill="FFFFFF"/>
      <w:spacing w:before="1080" w:after="600" w:line="240" w:lineRule="atLeast"/>
    </w:pPr>
    <w:rPr>
      <w:rFonts w:ascii="Century Schoolbook" w:eastAsiaTheme="minorHAnsi" w:hAnsi="Century Schoolbook" w:cstheme="minorBidi"/>
      <w:sz w:val="21"/>
      <w:szCs w:val="21"/>
      <w:shd w:val="clear" w:color="auto" w:fill="FFFFFF"/>
    </w:rPr>
  </w:style>
  <w:style w:type="paragraph" w:customStyle="1" w:styleId="38">
    <w:name w:val="Основной текст3"/>
    <w:basedOn w:val="a"/>
    <w:rsid w:val="002D2A2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e">
    <w:name w:val="Текст выноски1"/>
    <w:basedOn w:val="a"/>
    <w:semiHidden/>
    <w:rsid w:val="002D2A26"/>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2D2A26"/>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2D2A26"/>
    <w:pPr>
      <w:ind w:left="720"/>
      <w:contextualSpacing/>
    </w:pPr>
    <w:rPr>
      <w:lang w:val="ru-RU"/>
    </w:rPr>
  </w:style>
  <w:style w:type="paragraph" w:customStyle="1" w:styleId="1ff">
    <w:name w:val="Îáû÷íûé1"/>
    <w:rsid w:val="002D2A26"/>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qFormat/>
    <w:rsid w:val="002D2A2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4">
    <w:name w:val="Основной текст (2)1"/>
    <w:basedOn w:val="a"/>
    <w:rsid w:val="002D2A26"/>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rsid w:val="002D2A2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2D2A26"/>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0">
    <w:name w:val="Звичайний1"/>
    <w:rsid w:val="002D2A26"/>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f1">
    <w:name w:val="Текст1"/>
    <w:basedOn w:val="a"/>
    <w:rsid w:val="002D2A26"/>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rsid w:val="002D2A2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Знак Знак24"/>
    <w:basedOn w:val="a"/>
    <w:rsid w:val="002D2A26"/>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2D2A26"/>
    <w:pPr>
      <w:spacing w:after="0" w:line="240" w:lineRule="auto"/>
    </w:pPr>
    <w:rPr>
      <w:rFonts w:ascii="Verdana" w:eastAsia="Times New Roman" w:hAnsi="Verdana"/>
      <w:sz w:val="24"/>
      <w:szCs w:val="24"/>
      <w:lang w:val="en-US"/>
    </w:rPr>
  </w:style>
  <w:style w:type="paragraph" w:customStyle="1" w:styleId="afff3">
    <w:name w:val="Покажчик"/>
    <w:basedOn w:val="a"/>
    <w:rsid w:val="002D2A26"/>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2">
    <w:name w:val="Основной текст1"/>
    <w:basedOn w:val="a"/>
    <w:rsid w:val="002D2A26"/>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d">
    <w:name w:val="Основной текст2"/>
    <w:basedOn w:val="a"/>
    <w:rsid w:val="002D2A26"/>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rsid w:val="002D2A26"/>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2">
    <w:name w:val="Основной текст с отступом 31"/>
    <w:basedOn w:val="a"/>
    <w:rsid w:val="002D2A26"/>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3">
    <w:name w:val="Основной текст 31"/>
    <w:basedOn w:val="a"/>
    <w:rsid w:val="002D2A26"/>
    <w:pPr>
      <w:suppressAutoHyphens/>
      <w:spacing w:after="120" w:line="240" w:lineRule="auto"/>
    </w:pPr>
    <w:rPr>
      <w:rFonts w:ascii="Times New Roman" w:eastAsia="Times New Roman" w:hAnsi="Times New Roman"/>
      <w:sz w:val="16"/>
      <w:szCs w:val="16"/>
      <w:lang w:val="ru-RU" w:eastAsia="zh-CN"/>
    </w:rPr>
  </w:style>
  <w:style w:type="paragraph" w:customStyle="1" w:styleId="1ff3">
    <w:name w:val="Звичайний (веб)1"/>
    <w:basedOn w:val="a"/>
    <w:rsid w:val="002D2A26"/>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e">
    <w:name w:val="Название объекта2"/>
    <w:basedOn w:val="a"/>
    <w:rsid w:val="002D2A26"/>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2D2A26"/>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2D2A26"/>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rsid w:val="002D2A26"/>
    <w:pPr>
      <w:suppressAutoHyphens/>
    </w:pPr>
    <w:rPr>
      <w:rFonts w:ascii="Times New Roman" w:eastAsia="Times New Roman" w:hAnsi="Times New Roman"/>
      <w:lang w:eastAsia="zh-CN"/>
    </w:rPr>
  </w:style>
  <w:style w:type="paragraph" w:customStyle="1" w:styleId="215">
    <w:name w:val="Основний текст 21"/>
    <w:basedOn w:val="a"/>
    <w:rsid w:val="002D2A26"/>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4">
    <w:name w:val="Название предприятия"/>
    <w:basedOn w:val="a"/>
    <w:rsid w:val="002D2A26"/>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2D2A26"/>
    <w:pPr>
      <w:suppressAutoHyphens/>
      <w:spacing w:after="120" w:line="480" w:lineRule="auto"/>
    </w:pPr>
    <w:rPr>
      <w:rFonts w:ascii="Times New Roman" w:eastAsia="Times New Roman" w:hAnsi="Times New Roman"/>
      <w:kern w:val="2"/>
      <w:sz w:val="24"/>
      <w:szCs w:val="24"/>
      <w:lang w:val="ru-RU" w:eastAsia="zh-CN"/>
    </w:rPr>
  </w:style>
  <w:style w:type="paragraph" w:customStyle="1" w:styleId="231">
    <w:name w:val="Основной текст с отступом 23"/>
    <w:basedOn w:val="a"/>
    <w:rsid w:val="002D2A26"/>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2D2A26"/>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2D2A26"/>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2D2A26"/>
    <w:pPr>
      <w:suppressAutoHyphens/>
      <w:spacing w:after="0" w:line="240" w:lineRule="auto"/>
    </w:pPr>
    <w:rPr>
      <w:rFonts w:ascii="Verdana" w:eastAsia="Times New Roman" w:hAnsi="Verdana" w:cs="Verdana"/>
      <w:sz w:val="20"/>
      <w:szCs w:val="20"/>
      <w:lang w:val="en-US" w:eastAsia="zh-CN"/>
    </w:rPr>
  </w:style>
  <w:style w:type="paragraph" w:customStyle="1" w:styleId="afff5">
    <w:name w:val="Стиль"/>
    <w:rsid w:val="002D2A26"/>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2D2A26"/>
    <w:pPr>
      <w:suppressAutoHyphens/>
      <w:spacing w:after="0" w:line="240" w:lineRule="auto"/>
    </w:pPr>
    <w:rPr>
      <w:rFonts w:ascii="Journal" w:eastAsia="Times New Roman" w:hAnsi="Journal" w:cs="Journal"/>
      <w:sz w:val="24"/>
      <w:szCs w:val="20"/>
      <w:lang w:val="ru-RU" w:eastAsia="zh-CN"/>
    </w:rPr>
  </w:style>
  <w:style w:type="paragraph" w:customStyle="1" w:styleId="216">
    <w:name w:val="Заголовок 21"/>
    <w:basedOn w:val="1b"/>
    <w:next w:val="1b"/>
    <w:rsid w:val="002D2A2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b"/>
    <w:next w:val="1b"/>
    <w:rsid w:val="002D2A26"/>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b"/>
    <w:next w:val="1b"/>
    <w:rsid w:val="002D2A2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b"/>
    <w:next w:val="1b"/>
    <w:rsid w:val="002D2A2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4">
    <w:name w:val="Цитата1"/>
    <w:basedOn w:val="a"/>
    <w:rsid w:val="002D2A26"/>
    <w:pPr>
      <w:suppressAutoHyphens/>
      <w:spacing w:after="0" w:line="240" w:lineRule="auto"/>
      <w:ind w:left="-85" w:right="-85"/>
    </w:pPr>
    <w:rPr>
      <w:rFonts w:ascii="Times New Roman" w:eastAsia="Times New Roman" w:hAnsi="Times New Roman"/>
      <w:szCs w:val="20"/>
      <w:lang w:eastAsia="zh-CN"/>
    </w:rPr>
  </w:style>
  <w:style w:type="paragraph" w:customStyle="1" w:styleId="afff6">
    <w:name w:val="Обычный маркер"/>
    <w:basedOn w:val="a"/>
    <w:rsid w:val="002D2A26"/>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5">
    <w:name w:val="Основний текст 31"/>
    <w:basedOn w:val="a"/>
    <w:rsid w:val="002D2A26"/>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f5">
    <w:name w:val="Схема документа1"/>
    <w:basedOn w:val="a"/>
    <w:rsid w:val="002D2A26"/>
    <w:pPr>
      <w:suppressAutoHyphens/>
    </w:pPr>
    <w:rPr>
      <w:rFonts w:ascii="Tahoma" w:eastAsia="Times New Roman" w:hAnsi="Tahoma" w:cs="Tahoma"/>
      <w:sz w:val="16"/>
      <w:szCs w:val="16"/>
      <w:lang w:eastAsia="zh-CN"/>
    </w:rPr>
  </w:style>
  <w:style w:type="paragraph" w:customStyle="1" w:styleId="112">
    <w:name w:val="Звичайний11"/>
    <w:rsid w:val="002D2A26"/>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2D2A26"/>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2D2A26"/>
    <w:pPr>
      <w:widowControl w:val="0"/>
      <w:autoSpaceDN/>
      <w:spacing w:after="120"/>
    </w:pPr>
    <w:rPr>
      <w:rFonts w:ascii="Arial" w:eastAsia="Arial Unicode MS" w:hAnsi="Arial" w:cs="Mangal"/>
      <w:kern w:val="2"/>
      <w:lang w:bidi="hi-IN"/>
    </w:rPr>
  </w:style>
  <w:style w:type="paragraph" w:customStyle="1" w:styleId="afff7">
    <w:name w:val="Содержимое таблицы"/>
    <w:basedOn w:val="a"/>
    <w:rsid w:val="002D2A26"/>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f6">
    <w:name w:val="Маркированный список1"/>
    <w:basedOn w:val="ae"/>
    <w:rsid w:val="002D2A26"/>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2D2A26"/>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
    <w:name w:val="Основний текст (2)"/>
    <w:basedOn w:val="a"/>
    <w:link w:val="2f0"/>
    <w:rsid w:val="002D2A26"/>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f7">
    <w:name w:val="Название объекта1"/>
    <w:basedOn w:val="a"/>
    <w:next w:val="a"/>
    <w:rsid w:val="002D2A26"/>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2D2A26"/>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2D2A26"/>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f8">
    <w:name w:val="Знак Знак Знак Знак Знак Знак Знак Знак Знак Знак Знак Знак Знак Знак Знак Знак Знак Знак1 Знак Знак Знак Знак"/>
    <w:basedOn w:val="a"/>
    <w:rsid w:val="002D2A26"/>
    <w:pPr>
      <w:suppressAutoHyphens/>
      <w:spacing w:after="0" w:line="240" w:lineRule="auto"/>
    </w:pPr>
    <w:rPr>
      <w:rFonts w:ascii="Verdana" w:eastAsia="Times New Roman" w:hAnsi="Verdana" w:cs="Verdana"/>
      <w:sz w:val="20"/>
      <w:szCs w:val="20"/>
      <w:lang w:val="en-US" w:eastAsia="zh-CN"/>
    </w:rPr>
  </w:style>
  <w:style w:type="paragraph" w:customStyle="1" w:styleId="1ff9">
    <w:name w:val="Текст у виносці1"/>
    <w:basedOn w:val="a"/>
    <w:rsid w:val="002D2A26"/>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2D2A26"/>
    <w:pPr>
      <w:suppressAutoHyphens/>
      <w:spacing w:after="0" w:line="276" w:lineRule="auto"/>
    </w:pPr>
    <w:rPr>
      <w:rFonts w:ascii="Arial" w:eastAsia="Times New Roman" w:hAnsi="Arial" w:cs="Arial"/>
      <w:color w:val="000000"/>
      <w:lang w:val="ru-RU" w:eastAsia="zh-CN"/>
    </w:rPr>
  </w:style>
  <w:style w:type="paragraph" w:customStyle="1" w:styleId="218">
    <w:name w:val="Продолжение списка 21"/>
    <w:basedOn w:val="a"/>
    <w:rsid w:val="002D2A26"/>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2D2A26"/>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8">
    <w:name w:val="Вміст таблиці"/>
    <w:basedOn w:val="a"/>
    <w:qFormat/>
    <w:rsid w:val="002D2A26"/>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9">
    <w:name w:val="Заголовок таблиці"/>
    <w:basedOn w:val="afff8"/>
    <w:rsid w:val="002D2A26"/>
    <w:pPr>
      <w:jc w:val="center"/>
    </w:pPr>
    <w:rPr>
      <w:b/>
      <w:bCs/>
    </w:rPr>
  </w:style>
  <w:style w:type="paragraph" w:customStyle="1" w:styleId="1acxspmiddle">
    <w:name w:val="1acxspmiddle"/>
    <w:basedOn w:val="a"/>
    <w:rsid w:val="002D2A2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2D2A26"/>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2D2A26"/>
    <w:pPr>
      <w:suppressAutoHyphens/>
      <w:ind w:left="720"/>
    </w:pPr>
    <w:rPr>
      <w:rFonts w:eastAsia="Times New Roman" w:cs="Calibri"/>
      <w:lang w:val="ru-RU" w:eastAsia="zh-CN"/>
    </w:rPr>
  </w:style>
  <w:style w:type="paragraph" w:customStyle="1" w:styleId="43">
    <w:name w:val="Без интервала4"/>
    <w:qFormat/>
    <w:rsid w:val="002D2A26"/>
    <w:pPr>
      <w:suppressAutoHyphens/>
      <w:spacing w:after="0" w:line="240" w:lineRule="auto"/>
    </w:pPr>
    <w:rPr>
      <w:rFonts w:ascii="Calibri" w:eastAsia="Times New Roman" w:hAnsi="Calibri" w:cs="Calibri"/>
      <w:lang w:eastAsia="zh-CN"/>
    </w:rPr>
  </w:style>
  <w:style w:type="paragraph" w:customStyle="1" w:styleId="44">
    <w:name w:val="Абзац списка4"/>
    <w:basedOn w:val="a"/>
    <w:rsid w:val="002D2A26"/>
    <w:pPr>
      <w:suppressAutoHyphens/>
      <w:ind w:left="720"/>
    </w:pPr>
    <w:rPr>
      <w:rFonts w:eastAsia="Times New Roman" w:cs="Calibri"/>
      <w:lang w:val="ru-RU" w:eastAsia="zh-CN"/>
    </w:rPr>
  </w:style>
  <w:style w:type="paragraph" w:customStyle="1" w:styleId="3b">
    <w:name w:val="Обычный3"/>
    <w:rsid w:val="002D2A26"/>
    <w:pPr>
      <w:suppressAutoHyphens/>
      <w:spacing w:after="0" w:line="240" w:lineRule="auto"/>
    </w:pPr>
    <w:rPr>
      <w:rFonts w:ascii="Times New Roman" w:eastAsia="Arial" w:hAnsi="Times New Roman" w:cs="Times New Roman"/>
      <w:sz w:val="20"/>
      <w:szCs w:val="20"/>
      <w:lang w:eastAsia="ar-SA"/>
    </w:rPr>
  </w:style>
  <w:style w:type="paragraph" w:customStyle="1" w:styleId="52">
    <w:name w:val="Абзац списка5"/>
    <w:basedOn w:val="a"/>
    <w:rsid w:val="002D2A26"/>
    <w:pPr>
      <w:suppressAutoHyphens/>
      <w:ind w:left="720"/>
    </w:pPr>
    <w:rPr>
      <w:rFonts w:eastAsia="Arial Unicode MS"/>
      <w:kern w:val="2"/>
      <w:lang w:val="ru-RU" w:eastAsia="ar-SA"/>
    </w:rPr>
  </w:style>
  <w:style w:type="paragraph" w:customStyle="1" w:styleId="Style3">
    <w:name w:val="Style3"/>
    <w:basedOn w:val="a"/>
    <w:rsid w:val="002D2A26"/>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rsid w:val="002D2A2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a">
    <w:name w:val="Основний текст_"/>
    <w:link w:val="1ffa"/>
    <w:locked/>
    <w:rsid w:val="002D2A26"/>
    <w:rPr>
      <w:sz w:val="26"/>
      <w:szCs w:val="26"/>
      <w:shd w:val="clear" w:color="auto" w:fill="FFFFFF"/>
    </w:rPr>
  </w:style>
  <w:style w:type="paragraph" w:customStyle="1" w:styleId="1ffa">
    <w:name w:val="Основний текст1"/>
    <w:basedOn w:val="a"/>
    <w:link w:val="afffa"/>
    <w:rsid w:val="002D2A26"/>
    <w:pPr>
      <w:widowControl w:val="0"/>
      <w:shd w:val="clear" w:color="auto" w:fill="FFFFFF"/>
      <w:spacing w:before="300" w:after="660" w:line="360" w:lineRule="exact"/>
    </w:pPr>
    <w:rPr>
      <w:rFonts w:asciiTheme="minorHAnsi" w:eastAsiaTheme="minorHAnsi" w:hAnsiTheme="minorHAnsi" w:cstheme="minorBidi"/>
      <w:sz w:val="26"/>
      <w:szCs w:val="26"/>
      <w:shd w:val="clear" w:color="auto" w:fill="FFFFFF"/>
    </w:rPr>
  </w:style>
  <w:style w:type="character" w:customStyle="1" w:styleId="45">
    <w:name w:val="Основний текст (4)_"/>
    <w:link w:val="46"/>
    <w:locked/>
    <w:rsid w:val="002D2A26"/>
    <w:rPr>
      <w:b/>
      <w:bCs/>
      <w:shd w:val="clear" w:color="auto" w:fill="FFFFFF"/>
    </w:rPr>
  </w:style>
  <w:style w:type="paragraph" w:customStyle="1" w:styleId="46">
    <w:name w:val="Основний текст (4)"/>
    <w:basedOn w:val="a"/>
    <w:link w:val="45"/>
    <w:rsid w:val="002D2A26"/>
    <w:pPr>
      <w:widowControl w:val="0"/>
      <w:shd w:val="clear" w:color="auto" w:fill="FFFFFF"/>
      <w:spacing w:after="300" w:line="240" w:lineRule="atLeast"/>
      <w:jc w:val="center"/>
    </w:pPr>
    <w:rPr>
      <w:rFonts w:asciiTheme="minorHAnsi" w:eastAsiaTheme="minorHAnsi" w:hAnsiTheme="minorHAnsi" w:cstheme="minorBidi"/>
      <w:b/>
      <w:bCs/>
      <w:shd w:val="clear" w:color="auto" w:fill="FFFFFF"/>
    </w:rPr>
  </w:style>
  <w:style w:type="character" w:customStyle="1" w:styleId="afffb">
    <w:name w:val="Підпис до таблиці_"/>
    <w:link w:val="1ffb"/>
    <w:locked/>
    <w:rsid w:val="002D2A26"/>
    <w:rPr>
      <w:shd w:val="clear" w:color="auto" w:fill="FFFFFF"/>
    </w:rPr>
  </w:style>
  <w:style w:type="paragraph" w:customStyle="1" w:styleId="1ffb">
    <w:name w:val="Підпис до таблиці1"/>
    <w:basedOn w:val="a"/>
    <w:link w:val="afffb"/>
    <w:rsid w:val="002D2A26"/>
    <w:pPr>
      <w:widowControl w:val="0"/>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53">
    <w:name w:val="Без інтервалів5"/>
    <w:qFormat/>
    <w:rsid w:val="002D2A26"/>
    <w:pPr>
      <w:spacing w:after="0" w:line="240" w:lineRule="auto"/>
      <w:jc w:val="center"/>
    </w:pPr>
    <w:rPr>
      <w:rFonts w:ascii="Calibri" w:eastAsia="Times New Roman" w:hAnsi="Calibri" w:cs="Times New Roman"/>
    </w:rPr>
  </w:style>
  <w:style w:type="paragraph" w:customStyle="1" w:styleId="2f1">
    <w:name w:val="Маркированный список2"/>
    <w:basedOn w:val="ae"/>
    <w:rsid w:val="002D2A26"/>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2D2A26"/>
    <w:pPr>
      <w:suppressAutoHyphens/>
      <w:spacing w:before="60" w:after="60"/>
    </w:pPr>
    <w:rPr>
      <w:rFonts w:ascii="Arial" w:eastAsia="Times New Roman" w:hAnsi="Arial" w:cs="Arial"/>
      <w:sz w:val="16"/>
      <w:szCs w:val="20"/>
      <w:lang w:eastAsia="ar-SA"/>
    </w:rPr>
  </w:style>
  <w:style w:type="paragraph" w:customStyle="1" w:styleId="1ffc">
    <w:name w:val="Обычный (веб)1"/>
    <w:basedOn w:val="a"/>
    <w:rsid w:val="002D2A26"/>
    <w:pPr>
      <w:suppressAutoHyphens/>
      <w:spacing w:before="100" w:after="100" w:line="100" w:lineRule="atLeast"/>
    </w:pPr>
    <w:rPr>
      <w:rFonts w:ascii="Times New Roman" w:eastAsia="Times New Roman" w:hAnsi="Times New Roman"/>
      <w:sz w:val="24"/>
      <w:szCs w:val="24"/>
      <w:lang w:eastAsia="ar-SA"/>
    </w:rPr>
  </w:style>
  <w:style w:type="character" w:customStyle="1" w:styleId="NoSpacingChar3">
    <w:name w:val="No Spacing Char3"/>
    <w:link w:val="54"/>
    <w:locked/>
    <w:rsid w:val="002D2A26"/>
    <w:rPr>
      <w:rFonts w:ascii="Calibri" w:eastAsia="Calibri" w:hAnsi="Calibri"/>
      <w:lang w:eastAsia="uk-UA"/>
    </w:rPr>
  </w:style>
  <w:style w:type="paragraph" w:customStyle="1" w:styleId="54">
    <w:name w:val="Без интервала5"/>
    <w:link w:val="NoSpacingChar3"/>
    <w:rsid w:val="002D2A26"/>
    <w:pPr>
      <w:spacing w:after="0" w:line="240" w:lineRule="auto"/>
    </w:pPr>
    <w:rPr>
      <w:rFonts w:ascii="Calibri" w:eastAsia="Calibri" w:hAnsi="Calibri"/>
      <w:lang w:eastAsia="uk-UA"/>
    </w:rPr>
  </w:style>
  <w:style w:type="paragraph" w:customStyle="1" w:styleId="1ffd">
    <w:name w:val="Заголовок1"/>
    <w:basedOn w:val="a"/>
    <w:rsid w:val="002D2A26"/>
    <w:pPr>
      <w:spacing w:after="0" w:line="240" w:lineRule="auto"/>
      <w:jc w:val="center"/>
    </w:pPr>
    <w:rPr>
      <w:rFonts w:ascii="Times New Roman" w:eastAsia="Times New Roman" w:hAnsi="Times New Roman"/>
      <w:sz w:val="24"/>
      <w:szCs w:val="20"/>
      <w:lang w:eastAsia="ru-RU"/>
    </w:rPr>
  </w:style>
  <w:style w:type="paragraph" w:customStyle="1" w:styleId="2f2">
    <w:name w:val="Обычный2"/>
    <w:rsid w:val="002D2A26"/>
    <w:pPr>
      <w:spacing w:after="0" w:line="276" w:lineRule="auto"/>
    </w:pPr>
    <w:rPr>
      <w:rFonts w:ascii="Arial" w:eastAsia="Times New Roman" w:hAnsi="Arial" w:cs="Arial"/>
      <w:color w:val="000000"/>
      <w:lang w:val="ru-RU" w:eastAsia="ru-RU"/>
    </w:rPr>
  </w:style>
  <w:style w:type="paragraph" w:customStyle="1" w:styleId="113">
    <w:name w:val="Обычный11"/>
    <w:rsid w:val="002D2A26"/>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3c">
    <w:name w:val="Обычный3"/>
    <w:rsid w:val="002D2A26"/>
    <w:pPr>
      <w:suppressAutoHyphens/>
      <w:spacing w:after="0" w:line="240" w:lineRule="auto"/>
    </w:pPr>
    <w:rPr>
      <w:rFonts w:ascii="Times New Roman" w:eastAsia="Times New Roman" w:hAnsi="Times New Roman" w:cs="Times New Roman"/>
      <w:sz w:val="20"/>
      <w:szCs w:val="20"/>
      <w:lang w:eastAsia="ar-SA"/>
    </w:rPr>
  </w:style>
  <w:style w:type="paragraph" w:customStyle="1" w:styleId="55">
    <w:name w:val="Абзац списка5"/>
    <w:basedOn w:val="a"/>
    <w:rsid w:val="002D2A26"/>
    <w:pPr>
      <w:suppressAutoHyphens/>
      <w:ind w:left="720"/>
    </w:pPr>
    <w:rPr>
      <w:rFonts w:eastAsia="Arial Unicode MS" w:cs="font78"/>
      <w:kern w:val="2"/>
      <w:lang w:val="ru-RU" w:eastAsia="ar-SA"/>
    </w:rPr>
  </w:style>
  <w:style w:type="paragraph" w:customStyle="1" w:styleId="1ffe">
    <w:name w:val="Обычный (веб)1"/>
    <w:basedOn w:val="a"/>
    <w:rsid w:val="002D2A26"/>
    <w:pPr>
      <w:suppressAutoHyphens/>
      <w:spacing w:before="100" w:after="100" w:line="100" w:lineRule="atLeast"/>
    </w:pPr>
    <w:rPr>
      <w:rFonts w:ascii="Times New Roman" w:eastAsia="Times New Roman" w:hAnsi="Times New Roman"/>
      <w:sz w:val="24"/>
      <w:szCs w:val="24"/>
      <w:lang w:eastAsia="ar-SA"/>
    </w:rPr>
  </w:style>
  <w:style w:type="paragraph" w:customStyle="1" w:styleId="56">
    <w:name w:val="Без интервала5"/>
    <w:rsid w:val="002D2A26"/>
    <w:pPr>
      <w:spacing w:after="0" w:line="240" w:lineRule="auto"/>
    </w:pPr>
    <w:rPr>
      <w:rFonts w:ascii="Calibri" w:eastAsia="Times New Roman" w:hAnsi="Calibri" w:cs="Times New Roman"/>
      <w:lang w:val="ru-RU"/>
    </w:rPr>
  </w:style>
  <w:style w:type="paragraph" w:customStyle="1" w:styleId="2f3">
    <w:name w:val="2"/>
    <w:basedOn w:val="a"/>
    <w:rsid w:val="002D2A2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2D2A26"/>
    <w:rPr>
      <w:rFonts w:ascii="Times New Roman" w:hAnsi="Times New Roman" w:cs="Times New Roman" w:hint="default"/>
    </w:rPr>
  </w:style>
  <w:style w:type="character" w:customStyle="1" w:styleId="rvts0">
    <w:name w:val="rvts0"/>
    <w:basedOn w:val="a0"/>
    <w:rsid w:val="002D2A26"/>
  </w:style>
  <w:style w:type="table" w:styleId="afffc">
    <w:name w:val="Table Grid"/>
    <w:basedOn w:val="a1"/>
    <w:rsid w:val="002D2A26"/>
    <w:pPr>
      <w:spacing w:after="0" w:line="240" w:lineRule="auto"/>
    </w:pPr>
    <w:rPr>
      <w:rFonts w:ascii="Times New Roman" w:eastAsia="Calibri" w:hAnsi="Times New Roman" w:cs="Times New Roman"/>
      <w:sz w:val="20"/>
      <w:szCs w:val="20"/>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
    <w:name w:val="Сетка таблицы1"/>
    <w:basedOn w:val="a1"/>
    <w:rsid w:val="002D2A2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c"/>
    <w:rsid w:val="002D2A2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I-rating">
    <w:name w:val="Цытата IBI-rating"/>
    <w:basedOn w:val="a"/>
    <w:qFormat/>
    <w:rsid w:val="002D2A26"/>
    <w:pPr>
      <w:pBdr>
        <w:left w:val="single" w:sz="12" w:space="4" w:color="3B444F"/>
      </w:pBdr>
      <w:spacing w:before="40" w:after="40" w:line="240" w:lineRule="auto"/>
    </w:pPr>
    <w:rPr>
      <w:rFonts w:ascii="Myriad Pro" w:hAnsi="Myriad Pro"/>
      <w:i/>
      <w:color w:val="3B444F"/>
      <w:sz w:val="18"/>
    </w:rPr>
  </w:style>
  <w:style w:type="character" w:styleId="afffd">
    <w:name w:val="Emphasis"/>
    <w:qFormat/>
    <w:rsid w:val="002D2A26"/>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2D2A2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TGliederung1">
    <w:name w:val="???????~LT~Gliederung 1"/>
    <w:qFormat/>
    <w:rsid w:val="002D2A26"/>
    <w:pPr>
      <w:suppressAutoHyphens/>
      <w:spacing w:after="283" w:line="276" w:lineRule="auto"/>
    </w:pPr>
    <w:rPr>
      <w:rFonts w:ascii="Mangal" w:eastAsia="Tahoma" w:hAnsi="Mangal" w:cs="Arial"/>
      <w:color w:val="00000A"/>
      <w:kern w:val="2"/>
      <w:sz w:val="64"/>
      <w:szCs w:val="24"/>
      <w:lang w:val="ru-RU" w:eastAsia="ru-RU"/>
    </w:rPr>
  </w:style>
  <w:style w:type="character" w:styleId="afffe">
    <w:name w:val="Strong"/>
    <w:qFormat/>
    <w:rsid w:val="002D2A26"/>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2D2A26"/>
    <w:rPr>
      <w:rFonts w:ascii="Times New Roman" w:eastAsia="Calibri" w:hAnsi="Times New Roman" w:cs="Times New Roman"/>
      <w:sz w:val="24"/>
      <w:szCs w:val="24"/>
      <w:lang w:eastAsia="x-none"/>
    </w:rPr>
  </w:style>
  <w:style w:type="paragraph" w:customStyle="1" w:styleId="m-8004682923729023331s3">
    <w:name w:val="m_-8004682923729023331s3"/>
    <w:basedOn w:val="a"/>
    <w:rsid w:val="002D2A2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8004682923729023331bumpedfont15">
    <w:name w:val="m_-8004682923729023331bumpedfont15"/>
    <w:rsid w:val="002D2A26"/>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2D2A26"/>
    <w:rPr>
      <w:rFonts w:ascii="Times New Roman" w:hAnsi="Times New Roman" w:cs="Times New Roman" w:hint="default"/>
    </w:rPr>
  </w:style>
  <w:style w:type="character" w:customStyle="1" w:styleId="5yl5">
    <w:name w:val="_5yl5"/>
    <w:basedOn w:val="a0"/>
    <w:rsid w:val="002D2A26"/>
  </w:style>
  <w:style w:type="character" w:customStyle="1" w:styleId="Bodytext2">
    <w:name w:val="Body text (2)_"/>
    <w:link w:val="Bodytext20"/>
    <w:rsid w:val="002D2A26"/>
    <w:rPr>
      <w:sz w:val="26"/>
      <w:szCs w:val="26"/>
      <w:shd w:val="clear" w:color="auto" w:fill="FFFFFF"/>
    </w:rPr>
  </w:style>
  <w:style w:type="paragraph" w:customStyle="1" w:styleId="Bodytext20">
    <w:name w:val="Body text (2)"/>
    <w:basedOn w:val="a"/>
    <w:link w:val="Bodytext2"/>
    <w:rsid w:val="002D2A26"/>
    <w:pPr>
      <w:widowControl w:val="0"/>
      <w:shd w:val="clear" w:color="auto" w:fill="FFFFFF"/>
      <w:spacing w:before="1200" w:after="600" w:line="322" w:lineRule="exact"/>
      <w:ind w:hanging="1388"/>
    </w:pPr>
    <w:rPr>
      <w:rFonts w:asciiTheme="minorHAnsi" w:eastAsiaTheme="minorHAnsi" w:hAnsiTheme="minorHAnsi" w:cstheme="minorBidi"/>
      <w:sz w:val="26"/>
      <w:szCs w:val="26"/>
      <w:shd w:val="clear" w:color="auto" w:fill="FFFFFF"/>
    </w:rPr>
  </w:style>
  <w:style w:type="character" w:customStyle="1" w:styleId="Bodytext2Bold">
    <w:name w:val="Body text (2) + Bold"/>
    <w:rsid w:val="002D2A2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2D2A26"/>
    <w:rPr>
      <w:sz w:val="26"/>
      <w:szCs w:val="26"/>
      <w:shd w:val="clear" w:color="auto" w:fill="FFFFFF"/>
    </w:rPr>
  </w:style>
  <w:style w:type="paragraph" w:customStyle="1" w:styleId="Heading230">
    <w:name w:val="Heading #2 (3)"/>
    <w:basedOn w:val="a"/>
    <w:link w:val="Heading23"/>
    <w:rsid w:val="002D2A26"/>
    <w:pPr>
      <w:widowControl w:val="0"/>
      <w:shd w:val="clear" w:color="auto" w:fill="FFFFFF"/>
      <w:spacing w:after="300" w:line="0" w:lineRule="atLeast"/>
      <w:jc w:val="center"/>
      <w:outlineLvl w:val="1"/>
    </w:pPr>
    <w:rPr>
      <w:rFonts w:asciiTheme="minorHAnsi" w:eastAsiaTheme="minorHAnsi" w:hAnsiTheme="minorHAnsi" w:cstheme="minorBidi"/>
      <w:sz w:val="26"/>
      <w:szCs w:val="26"/>
      <w:shd w:val="clear" w:color="auto" w:fill="FFFFFF"/>
    </w:rPr>
  </w:style>
  <w:style w:type="character" w:customStyle="1" w:styleId="Bodytext16">
    <w:name w:val="Body text (16)_"/>
    <w:link w:val="Bodytext160"/>
    <w:rsid w:val="002D2A26"/>
    <w:rPr>
      <w:b/>
      <w:bCs/>
      <w:sz w:val="26"/>
      <w:szCs w:val="26"/>
      <w:shd w:val="clear" w:color="auto" w:fill="FFFFFF"/>
    </w:rPr>
  </w:style>
  <w:style w:type="paragraph" w:customStyle="1" w:styleId="Bodytext160">
    <w:name w:val="Body text (16)"/>
    <w:basedOn w:val="a"/>
    <w:link w:val="Bodytext16"/>
    <w:rsid w:val="002D2A26"/>
    <w:pPr>
      <w:widowControl w:val="0"/>
      <w:shd w:val="clear" w:color="auto" w:fill="FFFFFF"/>
      <w:spacing w:after="60" w:line="293" w:lineRule="exact"/>
      <w:jc w:val="center"/>
    </w:pPr>
    <w:rPr>
      <w:rFonts w:asciiTheme="minorHAnsi" w:eastAsiaTheme="minorHAnsi" w:hAnsiTheme="minorHAnsi" w:cstheme="minorBidi"/>
      <w:b/>
      <w:bCs/>
      <w:sz w:val="26"/>
      <w:szCs w:val="26"/>
      <w:shd w:val="clear" w:color="auto" w:fill="FFFFFF"/>
    </w:rPr>
  </w:style>
  <w:style w:type="character" w:customStyle="1" w:styleId="Bodytext15">
    <w:name w:val="Body text (15)_"/>
    <w:link w:val="Bodytext150"/>
    <w:rsid w:val="002D2A26"/>
    <w:rPr>
      <w:i/>
      <w:iCs/>
      <w:sz w:val="26"/>
      <w:szCs w:val="26"/>
      <w:shd w:val="clear" w:color="auto" w:fill="FFFFFF"/>
    </w:rPr>
  </w:style>
  <w:style w:type="paragraph" w:customStyle="1" w:styleId="Bodytext150">
    <w:name w:val="Body text (15)"/>
    <w:basedOn w:val="a"/>
    <w:link w:val="Bodytext15"/>
    <w:rsid w:val="002D2A26"/>
    <w:pPr>
      <w:widowControl w:val="0"/>
      <w:shd w:val="clear" w:color="auto" w:fill="FFFFFF"/>
      <w:spacing w:after="0" w:line="307" w:lineRule="exact"/>
      <w:ind w:firstLine="592"/>
    </w:pPr>
    <w:rPr>
      <w:rFonts w:asciiTheme="minorHAnsi" w:eastAsiaTheme="minorHAnsi" w:hAnsiTheme="minorHAnsi" w:cstheme="minorBidi"/>
      <w:i/>
      <w:iCs/>
      <w:sz w:val="26"/>
      <w:szCs w:val="26"/>
      <w:shd w:val="clear" w:color="auto" w:fill="FFFFFF"/>
    </w:rPr>
  </w:style>
  <w:style w:type="character" w:customStyle="1" w:styleId="Bodytext83">
    <w:name w:val="Body text (83)_"/>
    <w:link w:val="Bodytext830"/>
    <w:rsid w:val="002D2A26"/>
    <w:rPr>
      <w:b/>
      <w:bCs/>
      <w:shd w:val="clear" w:color="auto" w:fill="FFFFFF"/>
    </w:rPr>
  </w:style>
  <w:style w:type="paragraph" w:customStyle="1" w:styleId="Bodytext830">
    <w:name w:val="Body text (83)"/>
    <w:basedOn w:val="a"/>
    <w:link w:val="Bodytext83"/>
    <w:rsid w:val="002D2A26"/>
    <w:pPr>
      <w:widowControl w:val="0"/>
      <w:shd w:val="clear" w:color="auto" w:fill="FFFFFF"/>
      <w:spacing w:before="600" w:after="0" w:line="298" w:lineRule="exact"/>
      <w:ind w:firstLine="2"/>
      <w:jc w:val="both"/>
    </w:pPr>
    <w:rPr>
      <w:rFonts w:asciiTheme="minorHAnsi" w:eastAsiaTheme="minorHAnsi" w:hAnsiTheme="minorHAnsi" w:cstheme="minorBidi"/>
      <w:b/>
      <w:bCs/>
      <w:shd w:val="clear" w:color="auto" w:fill="FFFFFF"/>
    </w:rPr>
  </w:style>
  <w:style w:type="character" w:styleId="affff">
    <w:name w:val="annotation reference"/>
    <w:rsid w:val="002D2A26"/>
    <w:rPr>
      <w:sz w:val="16"/>
      <w:szCs w:val="16"/>
    </w:rPr>
  </w:style>
  <w:style w:type="paragraph" w:customStyle="1" w:styleId="affff0">
    <w:name w:val="Знак Знак Знак Знак"/>
    <w:basedOn w:val="a"/>
    <w:rsid w:val="002D2A26"/>
    <w:pPr>
      <w:spacing w:after="160" w:line="240" w:lineRule="exact"/>
    </w:pPr>
    <w:rPr>
      <w:rFonts w:ascii="Arial" w:eastAsia="Times New Roman" w:hAnsi="Arial" w:cs="Arial"/>
      <w:sz w:val="20"/>
      <w:szCs w:val="20"/>
      <w:lang w:val="en-US"/>
    </w:rPr>
  </w:style>
  <w:style w:type="character" w:customStyle="1" w:styleId="aff0">
    <w:name w:val="Название объекта Знак"/>
    <w:link w:val="aff"/>
    <w:rsid w:val="002D2A26"/>
    <w:rPr>
      <w:rFonts w:ascii="Calibri" w:eastAsia="Calibri" w:hAnsi="Calibri" w:cs="Times New Roman"/>
      <w:b/>
      <w:bCs/>
      <w:sz w:val="20"/>
      <w:szCs w:val="20"/>
      <w:lang w:val="x-none"/>
    </w:rPr>
  </w:style>
  <w:style w:type="paragraph" w:customStyle="1" w:styleId="affff1">
    <w:name w:val="Висновок"/>
    <w:basedOn w:val="a"/>
    <w:link w:val="affff2"/>
    <w:qFormat/>
    <w:rsid w:val="002D2A26"/>
    <w:pPr>
      <w:spacing w:after="0" w:line="240" w:lineRule="auto"/>
      <w:jc w:val="both"/>
    </w:pPr>
    <w:rPr>
      <w:rFonts w:ascii="Times New Roman" w:hAnsi="Times New Roman"/>
      <w:i/>
      <w:color w:val="1F497D"/>
      <w:sz w:val="16"/>
      <w:szCs w:val="16"/>
      <w:lang w:val="x-none"/>
    </w:rPr>
  </w:style>
  <w:style w:type="character" w:customStyle="1" w:styleId="affff2">
    <w:name w:val="Висновок Знак"/>
    <w:link w:val="affff1"/>
    <w:rsid w:val="002D2A26"/>
    <w:rPr>
      <w:rFonts w:ascii="Times New Roman" w:eastAsia="Calibri" w:hAnsi="Times New Roman" w:cs="Times New Roman"/>
      <w:i/>
      <w:color w:val="1F497D"/>
      <w:sz w:val="16"/>
      <w:szCs w:val="16"/>
      <w:lang w:val="x-none"/>
    </w:rPr>
  </w:style>
  <w:style w:type="character" w:customStyle="1" w:styleId="47">
    <w:name w:val="Знак Знак4"/>
    <w:rsid w:val="002D2A26"/>
    <w:rPr>
      <w:rFonts w:eastAsia="Times New Roman"/>
      <w:sz w:val="28"/>
      <w:lang w:eastAsia="ru-RU"/>
    </w:rPr>
  </w:style>
  <w:style w:type="character" w:customStyle="1" w:styleId="hps">
    <w:name w:val="hps"/>
    <w:qFormat/>
    <w:rsid w:val="002D2A26"/>
    <w:rPr>
      <w:rFonts w:cs="Times New Roman"/>
    </w:rPr>
  </w:style>
  <w:style w:type="character" w:customStyle="1" w:styleId="2f0">
    <w:name w:val="Основний текст (2)_"/>
    <w:link w:val="2f"/>
    <w:locked/>
    <w:rsid w:val="002D2A26"/>
    <w:rPr>
      <w:rFonts w:ascii="Times New Roman" w:eastAsia="Times New Roman" w:hAnsi="Times New Roman" w:cs="Times New Roman"/>
      <w:sz w:val="20"/>
      <w:szCs w:val="20"/>
      <w:shd w:val="clear" w:color="auto" w:fill="FFFFFF"/>
      <w:lang w:eastAsia="uk-U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2D2A26"/>
    <w:rPr>
      <w:rFonts w:eastAsia="Calibri"/>
      <w:sz w:val="24"/>
      <w:szCs w:val="24"/>
      <w:lang w:val="en-US" w:eastAsia="ru-RU" w:bidi="ar-SA"/>
    </w:rPr>
  </w:style>
  <w:style w:type="paragraph" w:customStyle="1" w:styleId="3d">
    <w:name w:val="Абзац списку3"/>
    <w:basedOn w:val="a"/>
    <w:rsid w:val="002D2A26"/>
    <w:pPr>
      <w:ind w:left="720"/>
      <w:contextualSpacing/>
    </w:pPr>
    <w:rPr>
      <w:lang w:val="ru-RU"/>
    </w:rPr>
  </w:style>
  <w:style w:type="paragraph" w:customStyle="1" w:styleId="48">
    <w:name w:val="Без інтервалів4"/>
    <w:qFormat/>
    <w:rsid w:val="002D2A26"/>
    <w:pPr>
      <w:spacing w:after="0" w:line="240" w:lineRule="auto"/>
      <w:jc w:val="center"/>
    </w:pPr>
    <w:rPr>
      <w:rFonts w:ascii="Calibri" w:eastAsia="Times New Roman" w:hAnsi="Calibri" w:cs="Times New Roman"/>
    </w:rPr>
  </w:style>
  <w:style w:type="paragraph" w:customStyle="1" w:styleId="49">
    <w:name w:val="Знак Знак4 Знак Знак Знак Знак"/>
    <w:basedOn w:val="a"/>
    <w:rsid w:val="002D2A26"/>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2D2A26"/>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fff0">
    <w:name w:val="Нет списка1"/>
    <w:next w:val="a2"/>
    <w:semiHidden/>
    <w:unhideWhenUsed/>
    <w:rsid w:val="002D2A26"/>
  </w:style>
  <w:style w:type="character" w:customStyle="1" w:styleId="FooterChar1">
    <w:name w:val="Footer Char1"/>
    <w:semiHidden/>
    <w:rsid w:val="002D2A26"/>
    <w:rPr>
      <w:lang w:val="uk-UA"/>
    </w:rPr>
  </w:style>
  <w:style w:type="paragraph" w:customStyle="1" w:styleId="accountemail">
    <w:name w:val="account__email"/>
    <w:basedOn w:val="a"/>
    <w:rsid w:val="002D2A2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7">
    <w:name w:val="Style7"/>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50">
    <w:name w:val="Style50"/>
    <w:basedOn w:val="a"/>
    <w:rsid w:val="002D2A26"/>
    <w:pPr>
      <w:widowControl w:val="0"/>
      <w:autoSpaceDE w:val="0"/>
      <w:autoSpaceDN w:val="0"/>
      <w:adjustRightInd w:val="0"/>
      <w:spacing w:after="0" w:line="278" w:lineRule="exact"/>
      <w:jc w:val="center"/>
    </w:pPr>
    <w:rPr>
      <w:rFonts w:ascii="Times New Roman" w:eastAsia="Times New Roman" w:hAnsi="Times New Roman"/>
      <w:sz w:val="24"/>
      <w:szCs w:val="24"/>
      <w:lang w:val="ru-RU" w:eastAsia="ru-RU"/>
    </w:rPr>
  </w:style>
  <w:style w:type="paragraph" w:customStyle="1" w:styleId="Style98">
    <w:name w:val="Style98"/>
    <w:basedOn w:val="a"/>
    <w:rsid w:val="002D2A26"/>
    <w:pPr>
      <w:widowControl w:val="0"/>
      <w:autoSpaceDE w:val="0"/>
      <w:autoSpaceDN w:val="0"/>
      <w:adjustRightInd w:val="0"/>
      <w:spacing w:after="0" w:line="302" w:lineRule="exact"/>
    </w:pPr>
    <w:rPr>
      <w:rFonts w:ascii="Times New Roman" w:eastAsia="Times New Roman" w:hAnsi="Times New Roman"/>
      <w:sz w:val="24"/>
      <w:szCs w:val="24"/>
      <w:lang w:val="ru-RU" w:eastAsia="ru-RU"/>
    </w:rPr>
  </w:style>
  <w:style w:type="paragraph" w:customStyle="1" w:styleId="Style176">
    <w:name w:val="Style176"/>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88">
    <w:name w:val="Style188"/>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92">
    <w:name w:val="Style192"/>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99">
    <w:name w:val="Style199"/>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04">
    <w:name w:val="Font Style204"/>
    <w:rsid w:val="002D2A26"/>
    <w:rPr>
      <w:rFonts w:ascii="Times New Roman" w:hAnsi="Times New Roman" w:cs="Times New Roman"/>
      <w:i/>
      <w:iCs/>
      <w:sz w:val="22"/>
      <w:szCs w:val="22"/>
    </w:rPr>
  </w:style>
  <w:style w:type="character" w:customStyle="1" w:styleId="FontStyle205">
    <w:name w:val="Font Style205"/>
    <w:rsid w:val="002D2A26"/>
    <w:rPr>
      <w:rFonts w:ascii="Times New Roman" w:hAnsi="Times New Roman" w:cs="Times New Roman"/>
      <w:sz w:val="22"/>
      <w:szCs w:val="22"/>
    </w:rPr>
  </w:style>
  <w:style w:type="character" w:customStyle="1" w:styleId="FontStyle234">
    <w:name w:val="Font Style234"/>
    <w:rsid w:val="002D2A26"/>
    <w:rPr>
      <w:rFonts w:ascii="Times New Roman" w:hAnsi="Times New Roman" w:cs="Times New Roman"/>
      <w:b/>
      <w:bCs/>
      <w:sz w:val="22"/>
      <w:szCs w:val="22"/>
    </w:rPr>
  </w:style>
  <w:style w:type="character" w:customStyle="1" w:styleId="FontStyle235">
    <w:name w:val="Font Style235"/>
    <w:rsid w:val="002D2A26"/>
    <w:rPr>
      <w:rFonts w:ascii="Book Antiqua" w:hAnsi="Book Antiqua" w:cs="Book Antiqua"/>
      <w:b/>
      <w:bCs/>
      <w:sz w:val="22"/>
      <w:szCs w:val="22"/>
    </w:rPr>
  </w:style>
  <w:style w:type="character" w:customStyle="1" w:styleId="FontStyle236">
    <w:name w:val="Font Style236"/>
    <w:rsid w:val="002D2A26"/>
    <w:rPr>
      <w:rFonts w:ascii="Times New Roman" w:hAnsi="Times New Roman" w:cs="Times New Roman"/>
      <w:sz w:val="24"/>
      <w:szCs w:val="24"/>
    </w:rPr>
  </w:style>
  <w:style w:type="character" w:customStyle="1" w:styleId="1fff1">
    <w:name w:val="Основной шрифт абзаца1"/>
    <w:rsid w:val="002D2A26"/>
  </w:style>
  <w:style w:type="paragraph" w:customStyle="1" w:styleId="Style90">
    <w:name w:val="Style90"/>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42">
    <w:name w:val="Font Style242"/>
    <w:rsid w:val="002D2A26"/>
    <w:rPr>
      <w:rFonts w:ascii="Times New Roman" w:hAnsi="Times New Roman"/>
      <w:sz w:val="22"/>
    </w:rPr>
  </w:style>
  <w:style w:type="paragraph" w:customStyle="1" w:styleId="Style22">
    <w:name w:val="Style22"/>
    <w:basedOn w:val="a"/>
    <w:rsid w:val="002D2A26"/>
    <w:pPr>
      <w:widowControl w:val="0"/>
      <w:autoSpaceDE w:val="0"/>
      <w:autoSpaceDN w:val="0"/>
      <w:adjustRightInd w:val="0"/>
      <w:spacing w:after="0" w:line="302" w:lineRule="exact"/>
      <w:ind w:firstLine="557"/>
      <w:jc w:val="both"/>
    </w:pPr>
    <w:rPr>
      <w:rFonts w:ascii="Times New Roman" w:hAnsi="Times New Roman"/>
      <w:sz w:val="24"/>
      <w:szCs w:val="24"/>
      <w:lang w:val="ru-RU" w:eastAsia="ru-RU"/>
    </w:rPr>
  </w:style>
  <w:style w:type="paragraph" w:customStyle="1" w:styleId="TableParagraph">
    <w:name w:val="Table Paragraph"/>
    <w:basedOn w:val="a"/>
    <w:qFormat/>
    <w:rsid w:val="002D2A26"/>
    <w:pPr>
      <w:widowControl w:val="0"/>
      <w:autoSpaceDE w:val="0"/>
      <w:autoSpaceDN w:val="0"/>
      <w:spacing w:after="0" w:line="240" w:lineRule="auto"/>
    </w:pPr>
    <w:rPr>
      <w:rFonts w:ascii="Times New Roman" w:eastAsia="Times New Roman" w:hAnsi="Times New Roman"/>
      <w:lang w:val="ru-RU"/>
    </w:rPr>
  </w:style>
  <w:style w:type="paragraph" w:customStyle="1" w:styleId="Style73">
    <w:name w:val="Style73"/>
    <w:basedOn w:val="a"/>
    <w:rsid w:val="002D2A26"/>
    <w:pPr>
      <w:widowControl w:val="0"/>
      <w:autoSpaceDE w:val="0"/>
      <w:autoSpaceDN w:val="0"/>
      <w:adjustRightInd w:val="0"/>
      <w:spacing w:after="0" w:line="298" w:lineRule="exact"/>
      <w:ind w:firstLine="566"/>
      <w:jc w:val="both"/>
    </w:pPr>
    <w:rPr>
      <w:rFonts w:ascii="Times New Roman" w:eastAsia="Times New Roman" w:hAnsi="Times New Roman"/>
      <w:sz w:val="24"/>
      <w:szCs w:val="24"/>
      <w:lang w:val="ru-RU" w:eastAsia="ru-RU"/>
    </w:rPr>
  </w:style>
  <w:style w:type="paragraph" w:customStyle="1" w:styleId="Style43">
    <w:name w:val="Style43"/>
    <w:basedOn w:val="a"/>
    <w:rsid w:val="002D2A26"/>
    <w:pPr>
      <w:widowControl w:val="0"/>
      <w:autoSpaceDE w:val="0"/>
      <w:autoSpaceDN w:val="0"/>
      <w:adjustRightInd w:val="0"/>
      <w:spacing w:after="0" w:line="298" w:lineRule="exact"/>
      <w:ind w:firstLine="557"/>
      <w:jc w:val="both"/>
    </w:pPr>
    <w:rPr>
      <w:rFonts w:ascii="Times New Roman" w:eastAsia="Times New Roman" w:hAnsi="Times New Roman"/>
      <w:sz w:val="24"/>
      <w:szCs w:val="24"/>
      <w:lang w:val="ru-RU" w:eastAsia="ru-RU"/>
    </w:rPr>
  </w:style>
  <w:style w:type="paragraph" w:customStyle="1" w:styleId="Style17">
    <w:name w:val="Style17"/>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numbering" w:customStyle="1" w:styleId="2f5">
    <w:name w:val="Нет списка2"/>
    <w:next w:val="a2"/>
    <w:semiHidden/>
    <w:unhideWhenUsed/>
    <w:rsid w:val="002D2A26"/>
  </w:style>
  <w:style w:type="character" w:customStyle="1" w:styleId="afff0">
    <w:name w:val="Абзац списка Знак"/>
    <w:link w:val="afff"/>
    <w:locked/>
    <w:rsid w:val="002D2A26"/>
    <w:rPr>
      <w:rFonts w:ascii="Calibri" w:eastAsia="Calibri" w:hAnsi="Calibri" w:cs="Times New Roman"/>
    </w:rPr>
  </w:style>
  <w:style w:type="character" w:customStyle="1" w:styleId="FontStyle203">
    <w:name w:val="Font Style203"/>
    <w:rsid w:val="002D2A26"/>
    <w:rPr>
      <w:rFonts w:ascii="Times New Roman" w:hAnsi="Times New Roman" w:cs="Times New Roman"/>
      <w:b/>
      <w:bCs/>
      <w:sz w:val="22"/>
      <w:szCs w:val="22"/>
    </w:rPr>
  </w:style>
  <w:style w:type="table" w:customStyle="1" w:styleId="-411">
    <w:name w:val="Список-таблица 4 — акцент 11"/>
    <w:basedOn w:val="a1"/>
    <w:rsid w:val="002D2A26"/>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3">
    <w:name w:val="footnote reference"/>
    <w:rsid w:val="002D2A26"/>
    <w:rPr>
      <w:vertAlign w:val="superscript"/>
    </w:rPr>
  </w:style>
  <w:style w:type="character" w:customStyle="1" w:styleId="style-scope">
    <w:name w:val="style-scope"/>
    <w:rsid w:val="002D2A26"/>
  </w:style>
  <w:style w:type="paragraph" w:customStyle="1" w:styleId="64">
    <w:name w:val="Без интервала6"/>
    <w:rsid w:val="002D2A26"/>
    <w:pPr>
      <w:spacing w:after="0" w:line="240" w:lineRule="auto"/>
    </w:pPr>
    <w:rPr>
      <w:rFonts w:ascii="Times New Roman" w:eastAsia="Times New Roman" w:hAnsi="Times New Roman" w:cs="Times New Roman"/>
      <w:sz w:val="20"/>
      <w:szCs w:val="20"/>
      <w:lang w:val="ru-RU" w:eastAsia="uk-UA"/>
    </w:rPr>
  </w:style>
  <w:style w:type="table" w:styleId="-2">
    <w:name w:val="Light Shading Accent 2"/>
    <w:basedOn w:val="a1"/>
    <w:rsid w:val="002D2A26"/>
    <w:pPr>
      <w:spacing w:after="0" w:line="240" w:lineRule="auto"/>
    </w:pPr>
    <w:rPr>
      <w:rFonts w:ascii="Calibri" w:eastAsia="Calibri" w:hAnsi="Calibri" w:cs="Times New Roman"/>
      <w:color w:val="943634"/>
      <w:sz w:val="20"/>
      <w:szCs w:val="20"/>
      <w:lang w:val="ru-RU"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value-title">
    <w:name w:val="value-title"/>
    <w:rsid w:val="002D2A26"/>
  </w:style>
  <w:style w:type="paragraph" w:customStyle="1" w:styleId="Style143">
    <w:name w:val="Style143"/>
    <w:basedOn w:val="a"/>
    <w:rsid w:val="002D2A26"/>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55">
    <w:name w:val="Font Style255"/>
    <w:rsid w:val="002D2A26"/>
    <w:rPr>
      <w:rFonts w:ascii="Times New Roman" w:hAnsi="Times New Roman" w:cs="Times New Roman"/>
      <w:sz w:val="22"/>
      <w:szCs w:val="22"/>
    </w:rPr>
  </w:style>
  <w:style w:type="character" w:customStyle="1" w:styleId="FontStyle247">
    <w:name w:val="Font Style247"/>
    <w:rsid w:val="002D2A26"/>
    <w:rPr>
      <w:rFonts w:ascii="Times New Roman" w:hAnsi="Times New Roman" w:cs="Times New Roman"/>
      <w:b/>
      <w:bCs/>
      <w:smallCaps/>
      <w:spacing w:val="10"/>
      <w:sz w:val="18"/>
      <w:szCs w:val="18"/>
    </w:rPr>
  </w:style>
  <w:style w:type="character" w:styleId="affff4">
    <w:name w:val="FollowedHyperlink"/>
    <w:basedOn w:val="a0"/>
    <w:rsid w:val="002D2A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A4AD-E0EC-47FB-8730-D983B384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41</Pages>
  <Words>64305</Words>
  <Characters>36654</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d17-Gajda</dc:creator>
  <cp:keywords/>
  <dc:description/>
  <cp:lastModifiedBy>d17-Korchak</cp:lastModifiedBy>
  <cp:revision>827</cp:revision>
  <cp:lastPrinted>2022-07-13T06:12:00Z</cp:lastPrinted>
  <dcterms:created xsi:type="dcterms:W3CDTF">2022-05-11T07:46:00Z</dcterms:created>
  <dcterms:modified xsi:type="dcterms:W3CDTF">2022-07-22T12:35:00Z</dcterms:modified>
</cp:coreProperties>
</file>