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2FA" w:rsidRPr="003112FA" w:rsidRDefault="003112FA" w:rsidP="003112F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eastAsia="uk-UA"/>
        </w:rPr>
      </w:pPr>
      <w:r w:rsidRPr="003112F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Порядок денний засідання: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6"/>
        <w:gridCol w:w="8533"/>
      </w:tblGrid>
      <w:tr w:rsidR="003112FA" w:rsidRPr="003112FA" w:rsidTr="003112FA">
        <w:trPr>
          <w:trHeight w:val="20"/>
        </w:trPr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2FA" w:rsidRPr="003112FA" w:rsidRDefault="003112FA" w:rsidP="003112FA">
            <w:pPr>
              <w:spacing w:after="0" w:line="240" w:lineRule="auto"/>
              <w:jc w:val="center"/>
              <w:textAlignment w:val="top"/>
              <w:rPr>
                <w:rFonts w:ascii="Calibri" w:eastAsia="Times New Roman" w:hAnsi="Calibri" w:cs="Calibri"/>
                <w:color w:val="222222"/>
                <w:lang w:eastAsia="uk-UA"/>
              </w:rPr>
            </w:pPr>
            <w:r w:rsidRPr="003112F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№</w:t>
            </w:r>
          </w:p>
          <w:p w:rsidR="003112FA" w:rsidRPr="003112FA" w:rsidRDefault="003112FA" w:rsidP="003112FA">
            <w:pPr>
              <w:spacing w:after="0" w:line="240" w:lineRule="auto"/>
              <w:jc w:val="center"/>
              <w:textAlignment w:val="top"/>
              <w:rPr>
                <w:rFonts w:ascii="Calibri" w:eastAsia="Times New Roman" w:hAnsi="Calibri" w:cs="Calibri"/>
                <w:color w:val="222222"/>
                <w:lang w:eastAsia="uk-UA"/>
              </w:rPr>
            </w:pPr>
            <w:r w:rsidRPr="003112F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46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2FA" w:rsidRPr="003112FA" w:rsidRDefault="003112FA" w:rsidP="003112FA">
            <w:pPr>
              <w:spacing w:after="0" w:line="240" w:lineRule="auto"/>
              <w:ind w:left="2"/>
              <w:jc w:val="center"/>
              <w:textAlignment w:val="top"/>
              <w:rPr>
                <w:rFonts w:ascii="Calibri" w:eastAsia="Times New Roman" w:hAnsi="Calibri" w:cs="Calibri"/>
                <w:color w:val="222222"/>
                <w:lang w:eastAsia="uk-UA"/>
              </w:rPr>
            </w:pPr>
            <w:r w:rsidRPr="003112F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Назва проекту рішення</w:t>
            </w:r>
          </w:p>
        </w:tc>
      </w:tr>
      <w:tr w:rsidR="003112FA" w:rsidRPr="003112FA" w:rsidTr="003112FA">
        <w:trPr>
          <w:trHeight w:val="20"/>
        </w:trPr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2FA" w:rsidRPr="003112FA" w:rsidRDefault="003112FA" w:rsidP="003112FA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uk-UA"/>
              </w:rPr>
            </w:pPr>
            <w:r w:rsidRPr="003112F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1.</w:t>
            </w:r>
            <w:r w:rsidRPr="003112FA">
              <w:rPr>
                <w:rFonts w:ascii="Times New Roman" w:eastAsia="Times New Roman" w:hAnsi="Times New Roman" w:cs="Times New Roman"/>
                <w:color w:val="222222"/>
                <w:sz w:val="14"/>
                <w:szCs w:val="14"/>
                <w:lang w:eastAsia="uk-UA"/>
              </w:rPr>
              <w:t>                  </w:t>
            </w:r>
            <w:r w:rsidRPr="003112F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12FA" w:rsidRPr="003112FA" w:rsidRDefault="003112FA" w:rsidP="003112F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222222"/>
                <w:lang w:eastAsia="uk-UA"/>
              </w:rPr>
            </w:pPr>
            <w:r w:rsidRPr="003112F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Лист управління освіти та науки від 21.06.2022 № 275/20 щодо звільнення від орендної плати орендарів майна комунальної власності Тернопільської міської територіальної громади, які у період запровадження воєнного стану використовують орендоване комунальне  майно</w:t>
            </w:r>
          </w:p>
        </w:tc>
      </w:tr>
      <w:tr w:rsidR="003112FA" w:rsidRPr="003112FA" w:rsidTr="003112FA">
        <w:trPr>
          <w:trHeight w:val="20"/>
        </w:trPr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2FA" w:rsidRPr="003112FA" w:rsidRDefault="003112FA" w:rsidP="003112FA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uk-UA"/>
              </w:rPr>
            </w:pPr>
            <w:r w:rsidRPr="003112F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2.</w:t>
            </w:r>
            <w:r w:rsidRPr="003112FA">
              <w:rPr>
                <w:rFonts w:ascii="Times New Roman" w:eastAsia="Times New Roman" w:hAnsi="Times New Roman" w:cs="Times New Roman"/>
                <w:color w:val="222222"/>
                <w:sz w:val="14"/>
                <w:szCs w:val="14"/>
                <w:lang w:eastAsia="uk-UA"/>
              </w:rPr>
              <w:t>                  </w:t>
            </w:r>
            <w:r w:rsidRPr="003112F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12FA" w:rsidRPr="003112FA" w:rsidRDefault="003112FA" w:rsidP="003112F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222222"/>
                <w:lang w:eastAsia="uk-UA"/>
              </w:rPr>
            </w:pPr>
            <w:r w:rsidRPr="003112F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uk-UA"/>
              </w:rPr>
              <w:t>Лист відділу охорони здоров’я та медичного забезпечення від 23.06.2022 № 174/23.2 щодо звільнення від орендної плати орендарів майна комунальної власності Тернопільської міської територіальної громади, які у період запровадження воєнного стану використовують орендоване комунальне  майно</w:t>
            </w:r>
          </w:p>
        </w:tc>
      </w:tr>
    </w:tbl>
    <w:p w:rsidR="00E45798" w:rsidRDefault="00E45798">
      <w:bookmarkStart w:id="0" w:name="_GoBack"/>
      <w:bookmarkEnd w:id="0"/>
    </w:p>
    <w:sectPr w:rsidR="00E4579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512"/>
    <w:rsid w:val="003112FA"/>
    <w:rsid w:val="005D7512"/>
    <w:rsid w:val="00E4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13B2B8-CC81-40AA-B5FB-60C4F30BD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1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4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237</Characters>
  <Application>Microsoft Office Word</Application>
  <DocSecurity>0</DocSecurity>
  <Lines>1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Pogrizhuk</dc:creator>
  <cp:keywords/>
  <dc:description/>
  <cp:lastModifiedBy>Maria Pogrizhuk</cp:lastModifiedBy>
  <cp:revision>2</cp:revision>
  <dcterms:created xsi:type="dcterms:W3CDTF">2022-07-01T09:37:00Z</dcterms:created>
  <dcterms:modified xsi:type="dcterms:W3CDTF">2022-07-01T09:37:00Z</dcterms:modified>
</cp:coreProperties>
</file>