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7C" w:rsidRDefault="002F007C" w:rsidP="002F007C">
      <w:pPr>
        <w:rPr>
          <w:sz w:val="24"/>
          <w:szCs w:val="24"/>
        </w:rPr>
      </w:pPr>
    </w:p>
    <w:p w:rsidR="002F007C" w:rsidRDefault="002F007C" w:rsidP="002F007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7C" w:rsidRDefault="002F007C" w:rsidP="002F007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2F007C" w:rsidRDefault="002F007C" w:rsidP="002F007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2F007C" w:rsidRDefault="002F007C" w:rsidP="002F007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07C" w:rsidRDefault="002F007C" w:rsidP="002F007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№51</w:t>
      </w:r>
    </w:p>
    <w:p w:rsidR="002F007C" w:rsidRDefault="002F007C" w:rsidP="002F007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2F007C" w:rsidRDefault="002F007C" w:rsidP="002F007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07C" w:rsidRDefault="002F007C" w:rsidP="002F007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06.06.2022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F007C" w:rsidRDefault="002F007C" w:rsidP="002F0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07C" w:rsidRDefault="002F007C" w:rsidP="002F0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16.00</w:t>
      </w:r>
    </w:p>
    <w:p w:rsidR="002F007C" w:rsidRDefault="002F007C" w:rsidP="002F0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07C" w:rsidRDefault="002F007C" w:rsidP="002F0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2F007C" w:rsidRDefault="002F007C" w:rsidP="002F0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07C" w:rsidRDefault="002F007C" w:rsidP="002F0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2F007C" w:rsidRDefault="002F007C" w:rsidP="002F0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7C" w:rsidRDefault="002F007C" w:rsidP="002F0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Гірчак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2F007C" w:rsidRDefault="002F007C" w:rsidP="002F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07C" w:rsidRDefault="002F007C" w:rsidP="002F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8 членів виконавчого комітету. </w:t>
      </w:r>
    </w:p>
    <w:p w:rsidR="002F007C" w:rsidRDefault="002F007C" w:rsidP="002F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07C" w:rsidRDefault="002F007C" w:rsidP="002F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2F007C" w:rsidRPr="002F007C" w:rsidRDefault="002F007C" w:rsidP="002F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2F007C">
        <w:rPr>
          <w:rFonts w:ascii="Times New Roman" w:hAnsi="Times New Roman" w:cs="Times New Roman"/>
          <w:sz w:val="24"/>
          <w:szCs w:val="24"/>
        </w:rPr>
        <w:t xml:space="preserve"> перерозподіл бюджетних асигнувань</w:t>
      </w:r>
    </w:p>
    <w:p w:rsidR="002F007C" w:rsidRDefault="002F007C" w:rsidP="002F007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007C" w:rsidRDefault="002F007C" w:rsidP="002F007C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ЗАПРОШЕНА: Кучер Надія.</w:t>
      </w:r>
    </w:p>
    <w:p w:rsidR="002F007C" w:rsidRDefault="002F007C" w:rsidP="002F007C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ЛА: Кучер Надія.</w:t>
      </w:r>
    </w:p>
    <w:p w:rsidR="002F007C" w:rsidRPr="002F007C" w:rsidRDefault="002F007C" w:rsidP="002F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07C">
        <w:rPr>
          <w:rFonts w:ascii="Times New Roman" w:hAnsi="Times New Roman" w:cs="Times New Roman"/>
          <w:sz w:val="24"/>
          <w:szCs w:val="24"/>
        </w:rPr>
        <w:t>ГОЛОСУВАННЯ: за – 8, проти – 0, утримались – 0.</w:t>
      </w:r>
    </w:p>
    <w:p w:rsidR="002F007C" w:rsidRDefault="002F007C" w:rsidP="002F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№543 додається.</w:t>
      </w:r>
    </w:p>
    <w:p w:rsidR="002F007C" w:rsidRDefault="002F007C" w:rsidP="002F007C">
      <w:pPr>
        <w:rPr>
          <w:rFonts w:ascii="Times New Roman" w:hAnsi="Times New Roman" w:cs="Times New Roman"/>
          <w:sz w:val="24"/>
          <w:szCs w:val="24"/>
        </w:rPr>
      </w:pPr>
    </w:p>
    <w:p w:rsidR="002F007C" w:rsidRDefault="002F007C" w:rsidP="002F007C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2F007C" w:rsidRDefault="002F007C" w:rsidP="002F007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F007C" w:rsidRDefault="002F007C" w:rsidP="002F007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F007C" w:rsidRDefault="002F007C" w:rsidP="002F007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2F007C" w:rsidRDefault="002F007C" w:rsidP="002F007C">
      <w:pPr>
        <w:rPr>
          <w:sz w:val="24"/>
          <w:szCs w:val="24"/>
        </w:rPr>
      </w:pPr>
    </w:p>
    <w:p w:rsidR="002F007C" w:rsidRDefault="002F007C" w:rsidP="002F007C">
      <w:pPr>
        <w:rPr>
          <w:sz w:val="24"/>
          <w:szCs w:val="24"/>
        </w:rPr>
      </w:pPr>
    </w:p>
    <w:p w:rsidR="002F007C" w:rsidRDefault="002F007C" w:rsidP="002F007C"/>
    <w:p w:rsidR="002F007C" w:rsidRDefault="002F007C" w:rsidP="002F007C"/>
    <w:p w:rsidR="002F007C" w:rsidRDefault="002F007C" w:rsidP="002F007C"/>
    <w:p w:rsidR="00000000" w:rsidRDefault="002F007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007C"/>
    <w:rsid w:val="002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2022-06-07T06:33:00Z</dcterms:created>
  <dcterms:modified xsi:type="dcterms:W3CDTF">2022-06-07T06:37:00Z</dcterms:modified>
</cp:coreProperties>
</file>