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D5" w:rsidRDefault="00281CD5" w:rsidP="00281CD5">
      <w:pPr>
        <w:rPr>
          <w:sz w:val="24"/>
          <w:szCs w:val="24"/>
        </w:rPr>
      </w:pPr>
    </w:p>
    <w:p w:rsidR="00281CD5" w:rsidRDefault="00281CD5" w:rsidP="00281CD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3400" cy="72390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D5" w:rsidRDefault="00281CD5" w:rsidP="00281CD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281CD5" w:rsidRDefault="00281CD5" w:rsidP="00281CD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281CD5" w:rsidRDefault="00281CD5" w:rsidP="00281C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CD5" w:rsidRDefault="00281CD5" w:rsidP="00281C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 w:rsidR="00363E60">
        <w:rPr>
          <w:rFonts w:ascii="Times New Roman" w:eastAsia="Calibri" w:hAnsi="Times New Roman" w:cs="Times New Roman"/>
          <w:b/>
          <w:sz w:val="24"/>
          <w:szCs w:val="24"/>
        </w:rPr>
        <w:t>48</w:t>
      </w:r>
    </w:p>
    <w:p w:rsidR="00281CD5" w:rsidRDefault="00281CD5" w:rsidP="00281C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281CD5" w:rsidRDefault="00281CD5" w:rsidP="00281C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CD5" w:rsidRDefault="00363E60" w:rsidP="00281CD5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281CD5">
        <w:rPr>
          <w:rFonts w:ascii="Times New Roman" w:eastAsia="Calibri" w:hAnsi="Times New Roman" w:cs="Times New Roman"/>
          <w:sz w:val="24"/>
          <w:szCs w:val="24"/>
        </w:rPr>
        <w:t>.0</w:t>
      </w:r>
      <w:r w:rsidR="00BA0FF1">
        <w:rPr>
          <w:rFonts w:ascii="Times New Roman" w:eastAsia="Calibri" w:hAnsi="Times New Roman" w:cs="Times New Roman"/>
          <w:sz w:val="24"/>
          <w:szCs w:val="24"/>
        </w:rPr>
        <w:t>5</w:t>
      </w:r>
      <w:r w:rsidR="00281CD5">
        <w:rPr>
          <w:rFonts w:ascii="Times New Roman" w:eastAsia="Calibri" w:hAnsi="Times New Roman" w:cs="Times New Roman"/>
          <w:sz w:val="24"/>
          <w:szCs w:val="24"/>
        </w:rPr>
        <w:t>.2022</w:t>
      </w:r>
      <w:r w:rsidR="00281CD5">
        <w:rPr>
          <w:rFonts w:ascii="Times New Roman" w:eastAsia="Calibri" w:hAnsi="Times New Roman" w:cs="Times New Roman"/>
          <w:sz w:val="24"/>
          <w:szCs w:val="24"/>
        </w:rPr>
        <w:tab/>
      </w:r>
      <w:r w:rsidR="00281CD5">
        <w:rPr>
          <w:rFonts w:ascii="Times New Roman" w:eastAsia="Calibri" w:hAnsi="Times New Roman" w:cs="Times New Roman"/>
          <w:sz w:val="24"/>
          <w:szCs w:val="24"/>
        </w:rPr>
        <w:tab/>
      </w:r>
      <w:r w:rsidR="00281CD5">
        <w:rPr>
          <w:rFonts w:ascii="Times New Roman" w:eastAsia="Calibri" w:hAnsi="Times New Roman" w:cs="Times New Roman"/>
          <w:sz w:val="24"/>
          <w:szCs w:val="24"/>
        </w:rPr>
        <w:tab/>
      </w:r>
      <w:r w:rsidR="00281CD5">
        <w:rPr>
          <w:rFonts w:ascii="Times New Roman" w:eastAsia="Calibri" w:hAnsi="Times New Roman" w:cs="Times New Roman"/>
          <w:sz w:val="24"/>
          <w:szCs w:val="24"/>
        </w:rPr>
        <w:tab/>
      </w:r>
    </w:p>
    <w:p w:rsidR="00281CD5" w:rsidRDefault="00281CD5" w:rsidP="00281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34F60">
        <w:rPr>
          <w:rFonts w:ascii="Times New Roman" w:eastAsia="Calibri" w:hAnsi="Times New Roman" w:cs="Times New Roman"/>
          <w:sz w:val="24"/>
          <w:szCs w:val="24"/>
        </w:rPr>
        <w:t>09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34F60">
        <w:rPr>
          <w:rFonts w:ascii="Times New Roman" w:eastAsia="Calibri" w:hAnsi="Times New Roman" w:cs="Times New Roman"/>
          <w:sz w:val="24"/>
          <w:szCs w:val="24"/>
        </w:rPr>
        <w:t>00</w:t>
      </w:r>
    </w:p>
    <w:p w:rsidR="00281CD5" w:rsidRDefault="00281CD5" w:rsidP="00281C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CD5" w:rsidRDefault="00281CD5" w:rsidP="0028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281CD5" w:rsidRDefault="00281CD5" w:rsidP="0028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Якимчук Петро.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10 членів виконавчого комітету. 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281CD5" w:rsidRDefault="00BA0FF1" w:rsidP="00363E6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0FF1">
        <w:t xml:space="preserve"> </w:t>
      </w:r>
      <w:r w:rsidR="00363E60" w:rsidRPr="00363E60">
        <w:rPr>
          <w:rFonts w:ascii="Times New Roman" w:hAnsi="Times New Roman" w:cs="Times New Roman"/>
          <w:sz w:val="24"/>
          <w:szCs w:val="24"/>
        </w:rPr>
        <w:t>Про внесення змін</w:t>
      </w:r>
      <w:r w:rsidR="00363E60">
        <w:rPr>
          <w:rFonts w:ascii="Times New Roman" w:hAnsi="Times New Roman" w:cs="Times New Roman"/>
          <w:sz w:val="24"/>
          <w:szCs w:val="24"/>
        </w:rPr>
        <w:t xml:space="preserve"> </w:t>
      </w:r>
      <w:r w:rsidR="00363E60" w:rsidRPr="00363E60">
        <w:rPr>
          <w:rFonts w:ascii="Times New Roman" w:hAnsi="Times New Roman" w:cs="Times New Roman"/>
          <w:sz w:val="24"/>
          <w:szCs w:val="24"/>
        </w:rPr>
        <w:t>в рішення виконавчого комітету</w:t>
      </w:r>
      <w:r w:rsidR="00363E60">
        <w:rPr>
          <w:rFonts w:ascii="Times New Roman" w:hAnsi="Times New Roman" w:cs="Times New Roman"/>
          <w:sz w:val="24"/>
          <w:szCs w:val="24"/>
        </w:rPr>
        <w:t xml:space="preserve"> </w:t>
      </w:r>
      <w:r w:rsidR="00363E60" w:rsidRPr="00363E60">
        <w:rPr>
          <w:rFonts w:ascii="Times New Roman" w:hAnsi="Times New Roman" w:cs="Times New Roman"/>
          <w:sz w:val="24"/>
          <w:szCs w:val="24"/>
        </w:rPr>
        <w:t>міської ради від 23.03.2022 №282</w:t>
      </w:r>
      <w:r w:rsidR="00363E60">
        <w:rPr>
          <w:rFonts w:ascii="Times New Roman" w:hAnsi="Times New Roman" w:cs="Times New Roman"/>
          <w:sz w:val="24"/>
          <w:szCs w:val="24"/>
        </w:rPr>
        <w:t xml:space="preserve"> </w:t>
      </w:r>
      <w:r w:rsidR="00363E60" w:rsidRPr="00363E60">
        <w:rPr>
          <w:rFonts w:ascii="Times New Roman" w:hAnsi="Times New Roman" w:cs="Times New Roman"/>
          <w:sz w:val="24"/>
          <w:szCs w:val="24"/>
        </w:rPr>
        <w:t>«Про затвердження переліку та обсягів</w:t>
      </w:r>
      <w:r w:rsidR="0036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E60" w:rsidRPr="00363E60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363E60" w:rsidRPr="00363E60">
        <w:rPr>
          <w:rFonts w:ascii="Times New Roman" w:hAnsi="Times New Roman" w:cs="Times New Roman"/>
          <w:sz w:val="24"/>
          <w:szCs w:val="24"/>
        </w:rPr>
        <w:t xml:space="preserve"> товарів, робіт та послуг»</w:t>
      </w:r>
    </w:p>
    <w:p w:rsidR="00363E60" w:rsidRDefault="00363E60" w:rsidP="00363E6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63E60" w:rsidRDefault="00363E60" w:rsidP="00363E6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E60">
        <w:rPr>
          <w:rFonts w:ascii="Times New Roman" w:hAnsi="Times New Roman" w:cs="Times New Roman"/>
          <w:sz w:val="24"/>
          <w:szCs w:val="24"/>
        </w:rPr>
        <w:t>Про внесення змін у «Програму забезпечення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60">
        <w:rPr>
          <w:rFonts w:ascii="Times New Roman" w:hAnsi="Times New Roman" w:cs="Times New Roman"/>
          <w:sz w:val="24"/>
          <w:szCs w:val="24"/>
        </w:rPr>
        <w:t>обороноздатності військових формувань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60">
        <w:rPr>
          <w:rFonts w:ascii="Times New Roman" w:hAnsi="Times New Roman" w:cs="Times New Roman"/>
          <w:sz w:val="24"/>
          <w:szCs w:val="24"/>
        </w:rPr>
        <w:t>Тернопільського гарнізону та військового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60">
        <w:rPr>
          <w:rFonts w:ascii="Times New Roman" w:hAnsi="Times New Roman" w:cs="Times New Roman"/>
          <w:sz w:val="24"/>
          <w:szCs w:val="24"/>
        </w:rPr>
        <w:t>призову Тернопільської міської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60">
        <w:rPr>
          <w:rFonts w:ascii="Times New Roman" w:hAnsi="Times New Roman" w:cs="Times New Roman"/>
          <w:sz w:val="24"/>
          <w:szCs w:val="24"/>
        </w:rPr>
        <w:t>тери</w:t>
      </w:r>
      <w:r>
        <w:rPr>
          <w:rFonts w:ascii="Times New Roman" w:hAnsi="Times New Roman" w:cs="Times New Roman"/>
          <w:sz w:val="24"/>
          <w:szCs w:val="24"/>
        </w:rPr>
        <w:t>торіальної громади на 2022 рік»</w:t>
      </w:r>
    </w:p>
    <w:p w:rsidR="00281CD5" w:rsidRDefault="00281CD5" w:rsidP="00281CD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34F60" w:rsidRDefault="00734F60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ЗАПРОШЕН</w:t>
      </w:r>
      <w:r w:rsidR="00363E60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63E60">
        <w:rPr>
          <w:rFonts w:ascii="Times New Roman" w:hAnsi="Times New Roman" w:cs="Times New Roman"/>
          <w:sz w:val="24"/>
          <w:szCs w:val="24"/>
        </w:rPr>
        <w:t xml:space="preserve">Корчак Тетяна, </w:t>
      </w:r>
      <w:proofErr w:type="spellStart"/>
      <w:r w:rsidR="00363E60">
        <w:rPr>
          <w:rFonts w:ascii="Times New Roman" w:hAnsi="Times New Roman" w:cs="Times New Roman"/>
          <w:sz w:val="24"/>
          <w:szCs w:val="24"/>
        </w:rPr>
        <w:t>Гукалюк</w:t>
      </w:r>
      <w:proofErr w:type="spellEnd"/>
      <w:r w:rsidR="00363E60"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</w:t>
      </w:r>
      <w:r w:rsidR="00BA0FF1">
        <w:rPr>
          <w:rFonts w:ascii="Times New Roman" w:hAnsi="Times New Roman" w:cs="Times New Roman"/>
          <w:sz w:val="24"/>
          <w:szCs w:val="24"/>
        </w:rPr>
        <w:t>Л</w:t>
      </w:r>
      <w:r w:rsidR="00363E6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63E60">
        <w:rPr>
          <w:rFonts w:ascii="Times New Roman" w:hAnsi="Times New Roman" w:cs="Times New Roman"/>
          <w:sz w:val="24"/>
          <w:szCs w:val="24"/>
        </w:rPr>
        <w:t>Корчак</w:t>
      </w:r>
      <w:r w:rsidR="00734F60">
        <w:rPr>
          <w:rFonts w:ascii="Times New Roman" w:hAnsi="Times New Roman" w:cs="Times New Roman"/>
          <w:sz w:val="24"/>
          <w:szCs w:val="24"/>
        </w:rPr>
        <w:t xml:space="preserve"> Тетяна</w:t>
      </w:r>
      <w:r w:rsidR="00363E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3E60">
        <w:rPr>
          <w:rFonts w:ascii="Times New Roman" w:hAnsi="Times New Roman" w:cs="Times New Roman"/>
          <w:sz w:val="24"/>
          <w:szCs w:val="24"/>
        </w:rPr>
        <w:t>Гукалюк</w:t>
      </w:r>
      <w:proofErr w:type="spellEnd"/>
      <w:r w:rsidR="00363E60"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ГОЛОСУВАННЯ: за – 10, проти – 0, утримались – 0.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  № 4</w:t>
      </w:r>
      <w:r w:rsidR="00363E60">
        <w:rPr>
          <w:rFonts w:ascii="Times New Roman" w:hAnsi="Times New Roman" w:cs="Times New Roman"/>
          <w:sz w:val="24"/>
          <w:szCs w:val="24"/>
        </w:rPr>
        <w:t>96,497</w:t>
      </w:r>
      <w:r>
        <w:rPr>
          <w:rFonts w:ascii="Times New Roman" w:hAnsi="Times New Roman" w:cs="Times New Roman"/>
          <w:sz w:val="24"/>
          <w:szCs w:val="24"/>
        </w:rPr>
        <w:t xml:space="preserve"> дода</w:t>
      </w:r>
      <w:r w:rsidR="00363E6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ться.</w:t>
      </w:r>
    </w:p>
    <w:p w:rsidR="00281CD5" w:rsidRDefault="00281CD5" w:rsidP="00281CD5">
      <w:pPr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281CD5" w:rsidRDefault="00281CD5" w:rsidP="00281CD5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0674472610</w:t>
      </w:r>
    </w:p>
    <w:p w:rsidR="00281CD5" w:rsidRDefault="00281CD5" w:rsidP="00281CD5">
      <w:pPr>
        <w:rPr>
          <w:sz w:val="24"/>
          <w:szCs w:val="24"/>
        </w:rPr>
      </w:pPr>
    </w:p>
    <w:p w:rsidR="00281CD5" w:rsidRDefault="00281CD5" w:rsidP="00281CD5">
      <w:pPr>
        <w:rPr>
          <w:sz w:val="24"/>
          <w:szCs w:val="24"/>
        </w:rPr>
      </w:pPr>
    </w:p>
    <w:p w:rsidR="00281CD5" w:rsidRDefault="00281CD5" w:rsidP="00281CD5">
      <w:pPr>
        <w:rPr>
          <w:sz w:val="24"/>
          <w:szCs w:val="24"/>
        </w:rPr>
      </w:pPr>
    </w:p>
    <w:p w:rsidR="00281CD5" w:rsidRDefault="00281CD5" w:rsidP="00281CD5"/>
    <w:p w:rsidR="00281CD5" w:rsidRDefault="00281CD5" w:rsidP="00281CD5"/>
    <w:p w:rsidR="00FE4543" w:rsidRDefault="00FE4543"/>
    <w:sectPr w:rsidR="00FE45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D5"/>
    <w:rsid w:val="00281CD5"/>
    <w:rsid w:val="00363E60"/>
    <w:rsid w:val="00734F60"/>
    <w:rsid w:val="007B1B96"/>
    <w:rsid w:val="00B97E08"/>
    <w:rsid w:val="00BA0FF1"/>
    <w:rsid w:val="00E04EAF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0AC1B-FFD9-42A5-9C6F-F6BFF14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d07-Hnatyshyn</cp:lastModifiedBy>
  <cp:revision>10</cp:revision>
  <cp:lastPrinted>2022-06-01T09:21:00Z</cp:lastPrinted>
  <dcterms:created xsi:type="dcterms:W3CDTF">2022-05-05T09:29:00Z</dcterms:created>
  <dcterms:modified xsi:type="dcterms:W3CDTF">2022-06-01T12:34:00Z</dcterms:modified>
</cp:coreProperties>
</file>