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08" w:rsidRDefault="00333C08" w:rsidP="00333C08">
      <w:pPr>
        <w:jc w:val="center"/>
        <w:rPr>
          <w:b/>
          <w:sz w:val="23"/>
          <w:szCs w:val="23"/>
        </w:rPr>
      </w:pPr>
      <w:r w:rsidRPr="00333C08">
        <w:rPr>
          <w:rFonts w:ascii="Helvetica" w:hAnsi="Helvetica"/>
          <w:b/>
          <w:sz w:val="23"/>
          <w:szCs w:val="23"/>
        </w:rPr>
        <w:t xml:space="preserve">Оновлений графік зупинок </w:t>
      </w:r>
      <w:proofErr w:type="spellStart"/>
      <w:r w:rsidRPr="00333C08">
        <w:rPr>
          <w:rFonts w:ascii="Helvetica" w:hAnsi="Helvetica"/>
          <w:b/>
          <w:sz w:val="23"/>
          <w:szCs w:val="23"/>
        </w:rPr>
        <w:t>котелень</w:t>
      </w:r>
      <w:proofErr w:type="spellEnd"/>
      <w:r w:rsidRPr="00333C08">
        <w:rPr>
          <w:rFonts w:ascii="Helvetica" w:hAnsi="Helvetica"/>
          <w:b/>
          <w:sz w:val="23"/>
          <w:szCs w:val="23"/>
        </w:rPr>
        <w:t xml:space="preserve"> та паливних  КП «</w:t>
      </w:r>
      <w:proofErr w:type="spellStart"/>
      <w:r w:rsidRPr="00333C08">
        <w:rPr>
          <w:rFonts w:ascii="Helvetica" w:hAnsi="Helvetica"/>
          <w:b/>
          <w:sz w:val="23"/>
          <w:szCs w:val="23"/>
        </w:rPr>
        <w:t>Тернопільміськтеплокомуненерго</w:t>
      </w:r>
      <w:proofErr w:type="spellEnd"/>
      <w:r w:rsidRPr="00333C08">
        <w:rPr>
          <w:rFonts w:ascii="Helvetica" w:hAnsi="Helvetica"/>
          <w:b/>
          <w:sz w:val="23"/>
          <w:szCs w:val="23"/>
        </w:rPr>
        <w:t xml:space="preserve">» на ремонтний період 2022 </w:t>
      </w:r>
      <w:proofErr w:type="spellStart"/>
      <w:r w:rsidRPr="00333C08">
        <w:rPr>
          <w:rFonts w:ascii="Helvetica" w:hAnsi="Helvetica"/>
          <w:b/>
          <w:sz w:val="23"/>
          <w:szCs w:val="23"/>
        </w:rPr>
        <w:t>pоку</w:t>
      </w:r>
      <w:proofErr w:type="spellEnd"/>
    </w:p>
    <w:p w:rsidR="00333C08" w:rsidRPr="00333C08" w:rsidRDefault="00333C08" w:rsidP="00333C08">
      <w:pPr>
        <w:jc w:val="center"/>
        <w:rPr>
          <w:b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685"/>
        <w:gridCol w:w="3822"/>
      </w:tblGrid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№ п/п</w:t>
            </w:r>
          </w:p>
        </w:tc>
        <w:tc>
          <w:tcPr>
            <w:tcW w:w="1276" w:type="dxa"/>
          </w:tcPr>
          <w:p w:rsidR="003144BC" w:rsidRPr="00333C08" w:rsidRDefault="003144BC" w:rsidP="003144BC">
            <w:pPr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Назва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об’єкта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Адреса об’єкта</w:t>
            </w:r>
          </w:p>
        </w:tc>
        <w:tc>
          <w:tcPr>
            <w:tcW w:w="3822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Період зупинки</w:t>
            </w: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Лемківська,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23 </w:t>
            </w:r>
          </w:p>
        </w:tc>
        <w:tc>
          <w:tcPr>
            <w:tcW w:w="3822" w:type="dxa"/>
            <w:vMerge w:val="restart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333C08">
              <w:rPr>
                <w:rFonts w:ascii="Helvetica" w:hAnsi="Helvetica"/>
                <w:sz w:val="23"/>
                <w:szCs w:val="23"/>
              </w:rPr>
              <w:t>Міжопалювальний</w:t>
            </w:r>
            <w:proofErr w:type="spellEnd"/>
            <w:r w:rsidRPr="00333C08">
              <w:rPr>
                <w:rFonts w:ascii="Helvetica" w:hAnsi="Helvetica"/>
                <w:sz w:val="23"/>
                <w:szCs w:val="23"/>
              </w:rPr>
              <w:t xml:space="preserve"> період 2022</w:t>
            </w: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Паливна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вул. Зелена, 30-А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Збаразька, 27-А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 w:rsidP="003144BC">
            <w:pPr>
              <w:shd w:val="clear" w:color="auto" w:fill="FFFFFF"/>
              <w:spacing w:after="75"/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  <w:r w:rsidRPr="003144BC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Збаразька,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r w:rsidRPr="003144BC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37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 w:rsidP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 xml:space="preserve">вул. </w:t>
            </w:r>
            <w:proofErr w:type="spellStart"/>
            <w:r w:rsidRPr="00333C08">
              <w:rPr>
                <w:rFonts w:ascii="Helvetica" w:hAnsi="Helvetica"/>
                <w:sz w:val="23"/>
                <w:szCs w:val="23"/>
              </w:rPr>
              <w:t>Фридерика</w:t>
            </w:r>
            <w:proofErr w:type="spellEnd"/>
            <w:r w:rsidRPr="00333C08">
              <w:rPr>
                <w:rFonts w:ascii="Helvetica" w:hAnsi="Helvetica"/>
                <w:sz w:val="23"/>
                <w:szCs w:val="23"/>
              </w:rPr>
              <w:t xml:space="preserve"> Шопена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вул. </w:t>
            </w:r>
            <w:proofErr w:type="spellStart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Микулинецька</w:t>
            </w:r>
            <w:proofErr w:type="spellEnd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, 64-А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144BC" w:rsidRDefault="003144BC" w:rsidP="003144BC">
            <w:pPr>
              <w:shd w:val="clear" w:color="auto" w:fill="FFFFFF"/>
              <w:spacing w:after="75"/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вул. </w:t>
            </w:r>
            <w:proofErr w:type="spellStart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Hовий</w:t>
            </w:r>
            <w:proofErr w:type="spellEnd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144BC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Свiт</w:t>
            </w:r>
            <w:proofErr w:type="spellEnd"/>
            <w:r w:rsidRPr="003144BC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r w:rsidRPr="003144BC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11 (СШ №2)</w:t>
            </w: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144BC" w:rsidRDefault="003144BC" w:rsidP="003144BC">
            <w:pPr>
              <w:shd w:val="clear" w:color="auto" w:fill="FFFFFF"/>
              <w:spacing w:after="75"/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  <w:r w:rsidRPr="003144BC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Багата,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r w:rsidRPr="003144BC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4</w:t>
            </w:r>
          </w:p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33C08" w:rsidRDefault="003144BC" w:rsidP="003144BC">
            <w:pPr>
              <w:rPr>
                <w:rFonts w:eastAsia="Times New Roman" w:cs="Arial"/>
                <w:sz w:val="23"/>
                <w:szCs w:val="23"/>
                <w:lang w:eastAsia="uk-UA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Мирна,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43-А </w:t>
            </w:r>
          </w:p>
          <w:p w:rsidR="003144BC" w:rsidRPr="00333C08" w:rsidRDefault="003144BC" w:rsidP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(житловий район «</w:t>
            </w:r>
            <w:proofErr w:type="spellStart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Пронятин</w:t>
            </w:r>
            <w:proofErr w:type="spellEnd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»)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Весела,16-А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11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 w:rsidP="003144BC">
            <w:pPr>
              <w:shd w:val="clear" w:color="auto" w:fill="FFFFFF"/>
              <w:spacing w:after="75"/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Глінки,18-Б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12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Паливна</w:t>
            </w:r>
          </w:p>
        </w:tc>
        <w:tc>
          <w:tcPr>
            <w:tcW w:w="3685" w:type="dxa"/>
          </w:tcPr>
          <w:p w:rsidR="003144BC" w:rsidRPr="00333C08" w:rsidRDefault="003144BC" w:rsidP="003144BC">
            <w:pPr>
              <w:shd w:val="clear" w:color="auto" w:fill="FFFFFF"/>
              <w:spacing w:after="75"/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  <w:proofErr w:type="spellStart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просп</w:t>
            </w:r>
            <w:proofErr w:type="spellEnd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. Степана Бандери,14-А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13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Паливна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просп</w:t>
            </w:r>
            <w:proofErr w:type="spellEnd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. Степана Бандер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и,4-А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14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Дружби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,9-А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Паливна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Лук’яновича,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8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16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бульв</w:t>
            </w:r>
            <w:proofErr w:type="spellEnd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. Данила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Галицького,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4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-А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17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 w:rsidP="003144BC">
            <w:pPr>
              <w:shd w:val="clear" w:color="auto" w:fill="FFFFFF"/>
              <w:spacing w:after="75"/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Київська, 3-С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18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144BC" w:rsidP="003144BC">
            <w:pPr>
              <w:shd w:val="clear" w:color="auto" w:fill="FFFFFF"/>
              <w:spacing w:after="75"/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  <w:r w:rsidRPr="003144BC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Шкільна,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r w:rsidRPr="003144BC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19</w:t>
            </w:r>
          </w:p>
        </w:tc>
        <w:tc>
          <w:tcPr>
            <w:tcW w:w="1276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Паливна</w:t>
            </w:r>
          </w:p>
        </w:tc>
        <w:tc>
          <w:tcPr>
            <w:tcW w:w="3685" w:type="dxa"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 xml:space="preserve">вул. Кирила </w:t>
            </w:r>
            <w:proofErr w:type="spellStart"/>
            <w:r w:rsidRPr="00333C08">
              <w:rPr>
                <w:rFonts w:ascii="Helvetica" w:hAnsi="Helvetica"/>
                <w:sz w:val="23"/>
                <w:szCs w:val="23"/>
              </w:rPr>
              <w:t>Студинського</w:t>
            </w:r>
            <w:proofErr w:type="spellEnd"/>
            <w:r w:rsidRPr="00333C08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>, 15</w:t>
            </w:r>
          </w:p>
        </w:tc>
        <w:tc>
          <w:tcPr>
            <w:tcW w:w="3822" w:type="dxa"/>
            <w:vMerge/>
          </w:tcPr>
          <w:p w:rsidR="003144BC" w:rsidRPr="00333C08" w:rsidRDefault="003144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20</w:t>
            </w:r>
          </w:p>
        </w:tc>
        <w:tc>
          <w:tcPr>
            <w:tcW w:w="1276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вул. Івана Франка</w:t>
            </w:r>
            <w:r w:rsidRPr="00333C08">
              <w:rPr>
                <w:rFonts w:ascii="Helvetica" w:hAnsi="Helvetica"/>
                <w:sz w:val="23"/>
                <w:szCs w:val="23"/>
              </w:rPr>
              <w:t>, 16</w:t>
            </w:r>
          </w:p>
        </w:tc>
        <w:tc>
          <w:tcPr>
            <w:tcW w:w="3822" w:type="dxa"/>
            <w:vMerge w:val="restart"/>
          </w:tcPr>
          <w:p w:rsidR="006368DC" w:rsidRPr="00333C08" w:rsidRDefault="006368DC">
            <w:pPr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</w:p>
          <w:p w:rsidR="006368DC" w:rsidRPr="00333C08" w:rsidRDefault="006368DC">
            <w:pPr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</w:p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з 10.05. по 08.06.2022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(30 днів)</w:t>
            </w:r>
          </w:p>
        </w:tc>
      </w:tr>
      <w:tr w:rsidR="00333C08" w:rsidRPr="00333C08" w:rsidTr="00AB02FB">
        <w:tc>
          <w:tcPr>
            <w:tcW w:w="846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21</w:t>
            </w:r>
          </w:p>
        </w:tc>
        <w:tc>
          <w:tcPr>
            <w:tcW w:w="1276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Тролейбусна,7-Б</w:t>
            </w:r>
          </w:p>
        </w:tc>
        <w:tc>
          <w:tcPr>
            <w:tcW w:w="3822" w:type="dxa"/>
            <w:vMerge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22</w:t>
            </w:r>
          </w:p>
        </w:tc>
        <w:tc>
          <w:tcPr>
            <w:tcW w:w="1276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Чернівецьк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а, 25-А</w:t>
            </w:r>
          </w:p>
        </w:tc>
        <w:tc>
          <w:tcPr>
            <w:tcW w:w="3822" w:type="dxa"/>
            <w:vMerge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23</w:t>
            </w:r>
          </w:p>
        </w:tc>
        <w:tc>
          <w:tcPr>
            <w:tcW w:w="1276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>вул. Галицька,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 xml:space="preserve"> 40</w:t>
            </w:r>
          </w:p>
        </w:tc>
        <w:tc>
          <w:tcPr>
            <w:tcW w:w="3822" w:type="dxa"/>
            <w:vMerge/>
          </w:tcPr>
          <w:p w:rsidR="006368DC" w:rsidRPr="00333C08" w:rsidRDefault="006368D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24</w:t>
            </w:r>
          </w:p>
        </w:tc>
        <w:tc>
          <w:tcPr>
            <w:tcW w:w="127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вул. </w:t>
            </w:r>
            <w:proofErr w:type="spellStart"/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Лозовецька</w:t>
            </w:r>
            <w:proofErr w:type="spellEnd"/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, 3-А</w:t>
            </w:r>
          </w:p>
        </w:tc>
        <w:tc>
          <w:tcPr>
            <w:tcW w:w="3822" w:type="dxa"/>
            <w:vMerge w:val="restart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з 30.05. по 29.06.2022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(30 днів)</w:t>
            </w:r>
          </w:p>
        </w:tc>
      </w:tr>
      <w:tr w:rsidR="00333C08" w:rsidRPr="00333C08" w:rsidTr="00AB02FB">
        <w:tc>
          <w:tcPr>
            <w:tcW w:w="84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25</w:t>
            </w:r>
          </w:p>
        </w:tc>
        <w:tc>
          <w:tcPr>
            <w:tcW w:w="127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Бригадна,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46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-Б</w:t>
            </w:r>
          </w:p>
        </w:tc>
        <w:tc>
          <w:tcPr>
            <w:tcW w:w="3822" w:type="dxa"/>
            <w:vMerge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26</w:t>
            </w:r>
          </w:p>
        </w:tc>
        <w:tc>
          <w:tcPr>
            <w:tcW w:w="127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 xml:space="preserve">вул. </w:t>
            </w:r>
            <w:proofErr w:type="spellStart"/>
            <w:r w:rsidRPr="00333C08">
              <w:rPr>
                <w:rFonts w:ascii="Helvetica" w:hAnsi="Helvetica"/>
                <w:sz w:val="23"/>
                <w:szCs w:val="23"/>
              </w:rPr>
              <w:t>Живова</w:t>
            </w:r>
            <w:proofErr w:type="spellEnd"/>
            <w:r w:rsidRPr="00333C08">
              <w:rPr>
                <w:rFonts w:ascii="Helvetica" w:hAnsi="Helvetica"/>
                <w:sz w:val="23"/>
                <w:szCs w:val="23"/>
              </w:rPr>
              <w:t>, 12</w:t>
            </w:r>
          </w:p>
        </w:tc>
        <w:tc>
          <w:tcPr>
            <w:tcW w:w="3822" w:type="dxa"/>
            <w:vMerge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27</w:t>
            </w:r>
          </w:p>
        </w:tc>
        <w:tc>
          <w:tcPr>
            <w:tcW w:w="127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бульвар С. Бандери,47в</w:t>
            </w:r>
          </w:p>
        </w:tc>
        <w:tc>
          <w:tcPr>
            <w:tcW w:w="3822" w:type="dxa"/>
            <w:vMerge w:val="restart"/>
          </w:tcPr>
          <w:p w:rsidR="00910D60" w:rsidRPr="00910D60" w:rsidRDefault="00910D60" w:rsidP="00910D60">
            <w:pPr>
              <w:shd w:val="clear" w:color="auto" w:fill="FFFFFF"/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</w:pPr>
            <w:r w:rsidRPr="00910D60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>з 08.06. по 06.07.2022р (29 днів)      </w:t>
            </w:r>
          </w:p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28</w:t>
            </w:r>
          </w:p>
        </w:tc>
        <w:tc>
          <w:tcPr>
            <w:tcW w:w="127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 xml:space="preserve">вул. Леся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>Курбаса,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 xml:space="preserve">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>3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>-А</w:t>
            </w:r>
          </w:p>
        </w:tc>
        <w:tc>
          <w:tcPr>
            <w:tcW w:w="3822" w:type="dxa"/>
            <w:vMerge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29</w:t>
            </w:r>
          </w:p>
        </w:tc>
        <w:tc>
          <w:tcPr>
            <w:tcW w:w="127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вул. Новий Світ,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36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-А</w:t>
            </w:r>
          </w:p>
        </w:tc>
        <w:tc>
          <w:tcPr>
            <w:tcW w:w="3822" w:type="dxa"/>
            <w:vMerge w:val="restart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з 29.06. по 27.07.2022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(29 днів)</w:t>
            </w:r>
          </w:p>
        </w:tc>
      </w:tr>
      <w:tr w:rsidR="00333C08" w:rsidRPr="00333C08" w:rsidTr="00AB02FB">
        <w:tc>
          <w:tcPr>
            <w:tcW w:w="84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30</w:t>
            </w:r>
          </w:p>
        </w:tc>
        <w:tc>
          <w:tcPr>
            <w:tcW w:w="127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 xml:space="preserve">вул.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>Транспортна</w:t>
            </w:r>
            <w:r w:rsidRPr="00333C08">
              <w:rPr>
                <w:rFonts w:ascii="Helvetica" w:eastAsia="Times New Roman" w:hAnsi="Helvetica" w:cs="Arial"/>
                <w:sz w:val="23"/>
                <w:szCs w:val="23"/>
                <w:bdr w:val="none" w:sz="0" w:space="0" w:color="auto" w:frame="1"/>
                <w:lang w:eastAsia="uk-UA"/>
              </w:rPr>
              <w:t>, 7-Б</w:t>
            </w:r>
          </w:p>
        </w:tc>
        <w:tc>
          <w:tcPr>
            <w:tcW w:w="3822" w:type="dxa"/>
            <w:vMerge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31</w:t>
            </w:r>
          </w:p>
        </w:tc>
        <w:tc>
          <w:tcPr>
            <w:tcW w:w="127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вул. Лесі Українки, 4</w:t>
            </w:r>
          </w:p>
        </w:tc>
        <w:tc>
          <w:tcPr>
            <w:tcW w:w="3822" w:type="dxa"/>
            <w:vMerge w:val="restart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з 29.06. по 27.07.2022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(29 днів)</w:t>
            </w:r>
          </w:p>
        </w:tc>
      </w:tr>
      <w:tr w:rsidR="00333C08" w:rsidRPr="00333C08" w:rsidTr="00AB02FB">
        <w:tc>
          <w:tcPr>
            <w:tcW w:w="84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32</w:t>
            </w:r>
          </w:p>
        </w:tc>
        <w:tc>
          <w:tcPr>
            <w:tcW w:w="127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провулок Цегельний, 1-А</w:t>
            </w:r>
          </w:p>
        </w:tc>
        <w:tc>
          <w:tcPr>
            <w:tcW w:w="3822" w:type="dxa"/>
            <w:vMerge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33</w:t>
            </w:r>
          </w:p>
        </w:tc>
        <w:tc>
          <w:tcPr>
            <w:tcW w:w="1276" w:type="dxa"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910D60" w:rsidRPr="00333C08" w:rsidRDefault="00910D60" w:rsidP="00910D60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 xml:space="preserve">вул. Романа </w:t>
            </w:r>
            <w:proofErr w:type="spellStart"/>
            <w:r w:rsidRPr="00333C08">
              <w:rPr>
                <w:rFonts w:ascii="Helvetica" w:hAnsi="Helvetica"/>
                <w:sz w:val="23"/>
                <w:szCs w:val="23"/>
              </w:rPr>
              <w:t>Купчинського</w:t>
            </w:r>
            <w:proofErr w:type="spellEnd"/>
            <w:r w:rsidRPr="00333C08">
              <w:rPr>
                <w:rFonts w:ascii="Helvetica" w:hAnsi="Helvetica"/>
                <w:sz w:val="23"/>
                <w:szCs w:val="23"/>
              </w:rPr>
              <w:t>, 14-А</w:t>
            </w:r>
          </w:p>
        </w:tc>
        <w:tc>
          <w:tcPr>
            <w:tcW w:w="3822" w:type="dxa"/>
            <w:vMerge/>
          </w:tcPr>
          <w:p w:rsidR="00910D60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33C08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34</w:t>
            </w:r>
          </w:p>
        </w:tc>
        <w:tc>
          <w:tcPr>
            <w:tcW w:w="1276" w:type="dxa"/>
          </w:tcPr>
          <w:p w:rsidR="003144BC" w:rsidRPr="00333C08" w:rsidRDefault="00910D60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910D60" w:rsidP="00333C08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вул. Глибока,</w:t>
            </w:r>
            <w:r w:rsidR="00333C08" w:rsidRPr="00333C08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333C08">
              <w:rPr>
                <w:rFonts w:ascii="Helvetica" w:hAnsi="Helvetica"/>
                <w:sz w:val="23"/>
                <w:szCs w:val="23"/>
              </w:rPr>
              <w:t>18</w:t>
            </w:r>
          </w:p>
        </w:tc>
        <w:tc>
          <w:tcPr>
            <w:tcW w:w="3822" w:type="dxa"/>
          </w:tcPr>
          <w:p w:rsidR="003144BC" w:rsidRPr="00333C08" w:rsidRDefault="00333C08" w:rsidP="00333C08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 xml:space="preserve">з 25.07. по 29.07.2022 </w:t>
            </w:r>
            <w:r w:rsidR="00AB02FB">
              <w:rPr>
                <w:rFonts w:ascii="Helvetica" w:hAnsi="Helvetica"/>
                <w:sz w:val="23"/>
                <w:szCs w:val="23"/>
              </w:rPr>
              <w:t>(</w:t>
            </w:r>
            <w:bookmarkStart w:id="0" w:name="_GoBack"/>
            <w:bookmarkEnd w:id="0"/>
            <w:r w:rsidRPr="00333C08">
              <w:rPr>
                <w:rFonts w:ascii="Helvetica" w:hAnsi="Helvetica"/>
                <w:sz w:val="23"/>
                <w:szCs w:val="23"/>
              </w:rPr>
              <w:t>5 днів)     </w:t>
            </w:r>
          </w:p>
        </w:tc>
      </w:tr>
      <w:tr w:rsidR="00333C08" w:rsidRPr="00333C08" w:rsidTr="00AB02FB">
        <w:tc>
          <w:tcPr>
            <w:tcW w:w="846" w:type="dxa"/>
          </w:tcPr>
          <w:p w:rsidR="003144BC" w:rsidRPr="00333C08" w:rsidRDefault="00333C08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hAnsi="Helvetica"/>
                <w:sz w:val="23"/>
                <w:szCs w:val="23"/>
              </w:rPr>
              <w:t>35</w:t>
            </w:r>
          </w:p>
        </w:tc>
        <w:tc>
          <w:tcPr>
            <w:tcW w:w="1276" w:type="dxa"/>
          </w:tcPr>
          <w:p w:rsidR="003144BC" w:rsidRPr="00333C08" w:rsidRDefault="00333C08">
            <w:pPr>
              <w:rPr>
                <w:rFonts w:ascii="Helvetica" w:hAnsi="Helvetica"/>
                <w:sz w:val="23"/>
                <w:szCs w:val="23"/>
              </w:rPr>
            </w:pP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Котельня</w:t>
            </w:r>
          </w:p>
        </w:tc>
        <w:tc>
          <w:tcPr>
            <w:tcW w:w="3685" w:type="dxa"/>
          </w:tcPr>
          <w:p w:rsidR="003144BC" w:rsidRPr="00333C08" w:rsidRDefault="00333C08">
            <w:pPr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333C08">
              <w:rPr>
                <w:rFonts w:ascii="Helvetica" w:hAnsi="Helvetica"/>
                <w:sz w:val="23"/>
                <w:szCs w:val="23"/>
              </w:rPr>
              <w:t>бульв</w:t>
            </w:r>
            <w:proofErr w:type="spellEnd"/>
            <w:r w:rsidRPr="00333C08">
              <w:rPr>
                <w:rFonts w:ascii="Helvetica" w:hAnsi="Helvetica"/>
                <w:sz w:val="23"/>
                <w:szCs w:val="23"/>
              </w:rPr>
              <w:t>. Просвіти, 9</w:t>
            </w:r>
          </w:p>
        </w:tc>
        <w:tc>
          <w:tcPr>
            <w:tcW w:w="3822" w:type="dxa"/>
          </w:tcPr>
          <w:p w:rsidR="003144BC" w:rsidRPr="00333C08" w:rsidRDefault="00333C08">
            <w:pPr>
              <w:rPr>
                <w:rFonts w:ascii="Helvetica" w:hAnsi="Helvetica"/>
                <w:sz w:val="23"/>
                <w:szCs w:val="23"/>
              </w:rPr>
            </w:pPr>
            <w:r w:rsidRPr="00333C08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 xml:space="preserve">з 25.07. по 22.08.2022 </w:t>
            </w:r>
            <w:r w:rsidRPr="001567A2">
              <w:rPr>
                <w:rFonts w:ascii="Helvetica" w:eastAsia="Times New Roman" w:hAnsi="Helvetica" w:cs="Arial"/>
                <w:sz w:val="23"/>
                <w:szCs w:val="23"/>
                <w:lang w:eastAsia="uk-UA"/>
              </w:rPr>
              <w:t>(29 днів)    </w:t>
            </w:r>
          </w:p>
        </w:tc>
      </w:tr>
    </w:tbl>
    <w:p w:rsidR="003144BC" w:rsidRDefault="003144BC"/>
    <w:sectPr w:rsidR="003144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37FA"/>
    <w:multiLevelType w:val="multilevel"/>
    <w:tmpl w:val="6866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BC"/>
    <w:rsid w:val="003144BC"/>
    <w:rsid w:val="00333C08"/>
    <w:rsid w:val="006368DC"/>
    <w:rsid w:val="00636BA8"/>
    <w:rsid w:val="00910D60"/>
    <w:rsid w:val="00AB02FB"/>
    <w:rsid w:val="00B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0EF"/>
  <w15:chartTrackingRefBased/>
  <w15:docId w15:val="{B42C40AA-6BFE-4F2B-BFBD-AAE37EBD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1438</Characters>
  <Application>Microsoft Office Word</Application>
  <DocSecurity>0</DocSecurity>
  <Lines>287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3</cp:revision>
  <dcterms:created xsi:type="dcterms:W3CDTF">2022-06-08T06:27:00Z</dcterms:created>
  <dcterms:modified xsi:type="dcterms:W3CDTF">2022-06-08T06:28:00Z</dcterms:modified>
</cp:coreProperties>
</file>