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6B" w:rsidRDefault="001C0A32">
      <w:pPr>
        <w:pStyle w:val="a3"/>
        <w:tabs>
          <w:tab w:val="left" w:pos="5245"/>
        </w:tabs>
        <w:ind w:firstLine="708"/>
        <w:jc w:val="center"/>
        <w:rPr>
          <w:szCs w:val="28"/>
        </w:rPr>
      </w:pPr>
      <w:r>
        <w:rPr>
          <w:szCs w:val="28"/>
        </w:rPr>
        <w:t xml:space="preserve">                    Додаток </w:t>
      </w:r>
    </w:p>
    <w:p w:rsidR="00AB376B" w:rsidRDefault="001C0A32">
      <w:pPr>
        <w:pStyle w:val="a3"/>
        <w:ind w:firstLine="708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до рішення виконавчого комітету</w:t>
      </w:r>
    </w:p>
    <w:p w:rsidR="00AB376B" w:rsidRDefault="00AB376B">
      <w:pPr>
        <w:pStyle w:val="a3"/>
        <w:ind w:left="-142" w:firstLine="708"/>
        <w:jc w:val="center"/>
        <w:rPr>
          <w:szCs w:val="28"/>
        </w:rPr>
      </w:pPr>
    </w:p>
    <w:p w:rsidR="00AB376B" w:rsidRDefault="001C0A32">
      <w:pPr>
        <w:pStyle w:val="a3"/>
        <w:jc w:val="center"/>
        <w:rPr>
          <w:szCs w:val="28"/>
        </w:rPr>
      </w:pPr>
      <w:r>
        <w:rPr>
          <w:szCs w:val="28"/>
        </w:rPr>
        <w:t>ВИСНОВОК</w:t>
      </w:r>
    </w:p>
    <w:p w:rsidR="00AB376B" w:rsidRDefault="001C0A32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органу опіки і піклування щодо визначення місця проживання малолітньої  дитини </w:t>
      </w:r>
      <w:r w:rsidR="007C3C8A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18.07.2018 року народження з батьком</w:t>
      </w:r>
    </w:p>
    <w:p w:rsidR="00AB376B" w:rsidRDefault="00AB376B">
      <w:pPr>
        <w:pStyle w:val="a3"/>
        <w:tabs>
          <w:tab w:val="left" w:pos="360"/>
        </w:tabs>
        <w:jc w:val="center"/>
        <w:rPr>
          <w:szCs w:val="28"/>
        </w:rPr>
      </w:pPr>
    </w:p>
    <w:p w:rsidR="00AB376B" w:rsidRPr="007C3C8A" w:rsidRDefault="001C0A32">
      <w:pPr>
        <w:tabs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Органом опіки і піклування розглянуто звернення </w:t>
      </w:r>
      <w:r w:rsidR="007C3C8A">
        <w:rPr>
          <w:rFonts w:ascii="Times New Roman" w:hAnsi="Times New Roman"/>
          <w:sz w:val="28"/>
          <w:szCs w:val="28"/>
          <w:lang w:val="uk-UA"/>
        </w:rPr>
        <w:t>…</w:t>
      </w:r>
      <w:r w:rsidRPr="007C3C8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відповідні документи щодо визначення місця проживання малолітньої дитини. </w:t>
      </w:r>
      <w:r w:rsidRPr="007C3C8A">
        <w:rPr>
          <w:rFonts w:ascii="Times New Roman" w:hAnsi="Times New Roman"/>
          <w:sz w:val="28"/>
          <w:szCs w:val="28"/>
          <w:lang w:val="uk-UA"/>
        </w:rPr>
        <w:t xml:space="preserve">Встановлено, що у </w:t>
      </w:r>
      <w:r w:rsidR="007C3C8A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7C3C8A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</w:rPr>
        <w:t xml:space="preserve"> 18.07.2018 року </w:t>
      </w:r>
      <w:proofErr w:type="spellStart"/>
      <w:r>
        <w:rPr>
          <w:rFonts w:ascii="Times New Roman" w:hAnsi="Times New Roman"/>
          <w:sz w:val="28"/>
          <w:szCs w:val="28"/>
        </w:rPr>
        <w:t>народилася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донька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C3C8A">
        <w:rPr>
          <w:rFonts w:ascii="Times New Roman" w:hAnsi="Times New Roman"/>
          <w:sz w:val="28"/>
          <w:szCs w:val="28"/>
          <w:lang w:val="uk-UA"/>
        </w:rPr>
        <w:t>…</w:t>
      </w:r>
    </w:p>
    <w:p w:rsidR="00AB376B" w:rsidRDefault="001C0A3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Рішенням Тернопільського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міськрайонного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суду Тернопільської області від 26.09.2019 року (справа №607/19976/19) шлюб між подружжям розірвано. </w:t>
      </w:r>
    </w:p>
    <w:p w:rsidR="00AB376B" w:rsidRDefault="001C0A32">
      <w:pPr>
        <w:tabs>
          <w:tab w:val="left" w:pos="426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Рішенням виконавчого комітету від 04.08.2021 року №657 затверджено висновок щодо зміни порядку участі матері </w:t>
      </w:r>
      <w:r w:rsidR="007C3C8A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у вихованні дитини </w:t>
      </w:r>
      <w:r w:rsidR="007C3C8A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18.07.2018 року народження.</w:t>
      </w:r>
    </w:p>
    <w:p w:rsidR="00AB376B" w:rsidRDefault="001C0A3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Батько дитини </w:t>
      </w:r>
      <w:r w:rsidR="007C3C8A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повідомив, що бажає визначити місце проживання малолітньої дитини з ним за адресою: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м.Тернопіль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 w:rsidR="007C3C8A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буд</w:t>
      </w:r>
      <w:r w:rsidR="007C3C8A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7C3C8A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B376B" w:rsidRDefault="001C0A32">
      <w:pPr>
        <w:tabs>
          <w:tab w:val="left" w:pos="567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Відповідно до ордеру на житлове приміщення серії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№1263 виданого 26.07.1990 року виконавчим комітетом Тернопільської міської ради народних </w:t>
      </w:r>
    </w:p>
    <w:p w:rsidR="00AB376B" w:rsidRDefault="001C0A32">
      <w:pPr>
        <w:tabs>
          <w:tab w:val="left" w:pos="567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депутатів, громадянці </w:t>
      </w:r>
      <w:r w:rsidR="007C3C8A"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 xml:space="preserve"> разом з сім’єю (склад сім’ї чотири особи) надано право на зайняття житлового приміщення за адресою: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м.Тернопіль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 w:rsidR="007C3C8A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="007C3C8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B376B" w:rsidRDefault="001C0A3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Відповідно до архівного витягу з протоколу №29 засідання виконкому Тернопільської міської ради народних депутатів від 12 грудня 1991 року  виданого 12.10.2022 року №Ш-29/04-11 державним архівом Тернопільської обласної військової адміністрації, вулицю </w:t>
      </w:r>
      <w:r w:rsidR="007C3C8A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перейменовано на вулицю </w:t>
      </w:r>
      <w:r w:rsidR="007C3C8A">
        <w:rPr>
          <w:rFonts w:ascii="Times New Roman" w:hAnsi="Times New Roman"/>
          <w:sz w:val="28"/>
          <w:lang w:val="uk-UA"/>
        </w:rPr>
        <w:t>..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B376B" w:rsidRDefault="001C0A32">
      <w:pPr>
        <w:tabs>
          <w:tab w:val="left" w:pos="567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7C3C8A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дає згоду щодо визначення місця проживання малолітньої дитини </w:t>
      </w:r>
      <w:r w:rsidR="007C3C8A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18.07.2018 року народження      разом з батьком </w:t>
      </w:r>
      <w:r w:rsidR="007C3C8A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за адресою: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м.Тернопіль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 w:rsidR="007C3C8A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7C3C8A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(заява від 20.09.2022 року).</w:t>
      </w:r>
    </w:p>
    <w:p w:rsidR="00AB376B" w:rsidRDefault="001C0A32" w:rsidP="007C3C8A">
      <w:pPr>
        <w:tabs>
          <w:tab w:val="left" w:pos="396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Відповідно до договору між батьками щодо здійснення батьківських прав та визначення місця проживання дитини від 11.09.2019 року, посвідченого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Ломакіною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Л.В., приватним нотаріусом Тернопільського міського нотаріального округу в реєстрі №1117, місцем  проживання  дитини  </w:t>
      </w:r>
      <w:r w:rsidR="007C3C8A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18.07.2018 року народження, батьки визначили місце проживання батька </w:t>
      </w:r>
      <w:r w:rsidR="007C3C8A">
        <w:rPr>
          <w:rFonts w:ascii="Times New Roman" w:hAnsi="Times New Roman"/>
          <w:sz w:val="28"/>
          <w:szCs w:val="28"/>
          <w:lang w:val="uk-UA"/>
        </w:rPr>
        <w:t>..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B376B" w:rsidRDefault="001C0A32">
      <w:pPr>
        <w:tabs>
          <w:tab w:val="left" w:pos="360"/>
          <w:tab w:val="left" w:pos="426"/>
          <w:tab w:val="left" w:pos="709"/>
        </w:tabs>
        <w:spacing w:after="0" w:line="240" w:lineRule="auto"/>
        <w:ind w:hanging="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20.09.2022 року працівниками служби у справах дітей управління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молодіжної політики та захисту дітей, проведено обстеження умов проживання за адресою: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м.Тернопіль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 w:rsidR="007C3C8A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>, буд</w:t>
      </w:r>
      <w:r w:rsidR="007C3C8A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7C3C8A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Двокімнатна  квартира  знаходиться на 2 поверсі 9-ти поверхового будинку з усіма комунальними зручностями. Для дитини відведено ліжечко для сну, наявна шафа для одягу, письмовий стіл, іграшки, створено відповідні умови для повноцінного та гармонійного розвитку.                                                                        </w:t>
      </w:r>
    </w:p>
    <w:p w:rsidR="00AB376B" w:rsidRDefault="001C0A32">
      <w:pPr>
        <w:tabs>
          <w:tab w:val="left" w:pos="567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en-US"/>
        </w:rPr>
        <w:lastRenderedPageBreak/>
        <w:t xml:space="preserve">      Відповідно до довідки про доходи товариства з обмеженою відповідальністю «Будівельна компанія Грін Парк» від 29.08.2022 року, </w:t>
      </w:r>
      <w:r w:rsidR="007C3C8A">
        <w:rPr>
          <w:rFonts w:ascii="Times New Roman" w:hAnsi="Times New Roman"/>
          <w:sz w:val="28"/>
          <w:szCs w:val="28"/>
          <w:lang w:val="uk-UA" w:eastAsia="en-US"/>
        </w:rPr>
        <w:t>…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займає посаду муляра, сума його доходу за період з лютого 2022 року по липень 2022 року становить 39065.46 грн.</w:t>
      </w:r>
    </w:p>
    <w:p w:rsidR="00AB376B" w:rsidRDefault="001C0A32">
      <w:pPr>
        <w:tabs>
          <w:tab w:val="left" w:pos="426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      Відповідно до довідки Тернопільського закладу дошкільної освіти (ясла-садок) №17  від 24.08.2022 року №144 </w:t>
      </w:r>
      <w:r w:rsidR="007C3C8A">
        <w:rPr>
          <w:rFonts w:ascii="Times New Roman" w:hAnsi="Times New Roman"/>
          <w:sz w:val="28"/>
          <w:szCs w:val="28"/>
          <w:lang w:val="uk-UA" w:eastAsia="en-US"/>
        </w:rPr>
        <w:t>…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18.07.2018 року народження дійсно відвідує заклад дошкільної освіти (ясла-садок) №17. </w:t>
      </w:r>
    </w:p>
    <w:p w:rsidR="00AB376B" w:rsidRDefault="001C0A32">
      <w:pPr>
        <w:tabs>
          <w:tab w:val="left" w:pos="567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Відповідно до інформації відділу державної виконавчої служби Південно-Західного міжрегіонального управління Міністерства юстиції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м.Івано-Франківськ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 від 24.10.2022 року №77009 станом на 01.10.2022 року заборгованість зі сплати аліментів </w:t>
      </w:r>
      <w:r w:rsidR="007C3C8A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становить 11222,50 грн.</w:t>
      </w:r>
    </w:p>
    <w:p w:rsidR="00AB376B" w:rsidRDefault="001C0A32">
      <w:pPr>
        <w:tabs>
          <w:tab w:val="left" w:pos="426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      </w:t>
      </w:r>
      <w:r w:rsidR="007C3C8A">
        <w:rPr>
          <w:rFonts w:ascii="Times New Roman" w:hAnsi="Times New Roman"/>
          <w:sz w:val="28"/>
          <w:szCs w:val="28"/>
          <w:lang w:val="uk-UA" w:eastAsia="en-US"/>
        </w:rPr>
        <w:t>….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на засідання комісії не з’явилася оскільки перебуває за межами України (заява від 03.10.2022 року).</w:t>
      </w:r>
    </w:p>
    <w:p w:rsidR="00AB376B" w:rsidRDefault="001C0A32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Враховуючи викладене, захищаючи інтереси дитини, керуючись ст.ст. 19,161 Сімейного кодексу України, ст.ст.8,12 Закону України «Про охорону дитинства», Законом України «Про місцеве самоврядування в Україні», п.72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року №866, враховуючи рішення комісії з питань захисту прав дитини від 28.10.2022 року №205, орган опіки і піклування вважає за доцільне визначити місце проживання малолітньої дитини </w:t>
      </w:r>
      <w:r w:rsidR="007C3C8A">
        <w:rPr>
          <w:rFonts w:ascii="Times New Roman" w:hAnsi="Times New Roman"/>
          <w:sz w:val="28"/>
          <w:szCs w:val="28"/>
          <w:lang w:val="uk-UA" w:eastAsia="en-US"/>
        </w:rPr>
        <w:t>…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18.07.2018 року народження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разом з батьком </w:t>
      </w:r>
      <w:r w:rsidR="007C3C8A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за адресою: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м.Тернопіль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 w:rsidR="007C3C8A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>, кв.</w:t>
      </w:r>
      <w:r w:rsidR="007C3C8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B376B" w:rsidRDefault="00AB376B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B376B" w:rsidRDefault="00AB376B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B376B" w:rsidRDefault="001C0A32">
      <w:pPr>
        <w:pStyle w:val="a3"/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Сергій НАДАЛ</w:t>
      </w:r>
    </w:p>
    <w:sectPr w:rsidR="00AB376B" w:rsidSect="00AB376B">
      <w:pgSz w:w="11906" w:h="16838"/>
      <w:pgMar w:top="1134" w:right="851" w:bottom="2268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B376B"/>
    <w:rsid w:val="001C0A32"/>
    <w:rsid w:val="003204EB"/>
    <w:rsid w:val="007C3C8A"/>
    <w:rsid w:val="00AB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6B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AB376B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LineNumber">
    <w:name w:val="Line Number"/>
    <w:basedOn w:val="a0"/>
    <w:semiHidden/>
    <w:rsid w:val="00AB376B"/>
  </w:style>
  <w:style w:type="character" w:styleId="a4">
    <w:name w:val="Hyperlink"/>
    <w:rsid w:val="00AB376B"/>
    <w:rPr>
      <w:color w:val="0000FF"/>
      <w:u w:val="single"/>
    </w:rPr>
  </w:style>
  <w:style w:type="character" w:customStyle="1" w:styleId="a5">
    <w:name w:val="Основной текст Знак"/>
    <w:basedOn w:val="a0"/>
    <w:semiHidden/>
    <w:rsid w:val="00AB376B"/>
    <w:rPr>
      <w:lang w:eastAsia="ru-RU"/>
    </w:rPr>
  </w:style>
  <w:style w:type="character" w:customStyle="1" w:styleId="1">
    <w:name w:val="Основной текст Знак1"/>
    <w:link w:val="a3"/>
    <w:rsid w:val="00AB376B"/>
    <w:rPr>
      <w:rFonts w:ascii="Times New Roman" w:hAnsi="Times New Roman"/>
      <w:sz w:val="28"/>
      <w:szCs w:val="24"/>
      <w:lang w:val="uk-UA" w:eastAsia="ru-RU"/>
    </w:rPr>
  </w:style>
  <w:style w:type="table" w:styleId="10">
    <w:name w:val="Table Simple 1"/>
    <w:basedOn w:val="a1"/>
    <w:rsid w:val="00AB37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2591</Words>
  <Characters>1477</Characters>
  <Application>Microsoft Office Word</Application>
  <DocSecurity>0</DocSecurity>
  <Lines>12</Lines>
  <Paragraphs>8</Paragraphs>
  <ScaleCrop>false</ScaleCrop>
  <Company>Reanimator Extreme Edition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d24-Pozdneeva</dc:creator>
  <cp:lastModifiedBy>11</cp:lastModifiedBy>
  <cp:revision>3</cp:revision>
  <dcterms:created xsi:type="dcterms:W3CDTF">2022-11-10T14:48:00Z</dcterms:created>
  <dcterms:modified xsi:type="dcterms:W3CDTF">2022-11-11T10:01:00Z</dcterms:modified>
</cp:coreProperties>
</file>