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E17" w:rsidRDefault="00192E17" w:rsidP="00F826FA">
      <w:pPr>
        <w:spacing w:after="0"/>
        <w:rPr>
          <w:rFonts w:ascii="Times New Roman" w:hAnsi="Times New Roman" w:cs="Times New Roman"/>
          <w:b/>
          <w:i/>
          <w:sz w:val="24"/>
          <w:szCs w:val="24"/>
        </w:rPr>
      </w:pPr>
    </w:p>
    <w:p w:rsidR="00952F0E" w:rsidRPr="00C7667E" w:rsidRDefault="00DC4086" w:rsidP="00C7667E">
      <w:pPr>
        <w:spacing w:after="0" w:line="240" w:lineRule="auto"/>
        <w:jc w:val="center"/>
        <w:rPr>
          <w:rFonts w:ascii="Times New Roman" w:hAnsi="Times New Roman" w:cs="Times New Roman"/>
          <w:b/>
          <w:i/>
          <w:sz w:val="18"/>
          <w:szCs w:val="18"/>
        </w:rPr>
      </w:pPr>
      <w:r w:rsidRPr="00C7667E">
        <w:rPr>
          <w:rFonts w:ascii="Times New Roman" w:hAnsi="Times New Roman" w:cs="Times New Roman"/>
          <w:b/>
          <w:i/>
          <w:sz w:val="18"/>
          <w:szCs w:val="18"/>
        </w:rPr>
        <w:t>Інформація щодо фінансування заходів гал</w:t>
      </w:r>
      <w:r w:rsidR="005E3697" w:rsidRPr="00C7667E">
        <w:rPr>
          <w:rFonts w:ascii="Times New Roman" w:hAnsi="Times New Roman" w:cs="Times New Roman"/>
          <w:b/>
          <w:i/>
          <w:sz w:val="18"/>
          <w:szCs w:val="18"/>
        </w:rPr>
        <w:t>узевих пр</w:t>
      </w:r>
      <w:r w:rsidR="00952F0E" w:rsidRPr="00C7667E">
        <w:rPr>
          <w:rFonts w:ascii="Times New Roman" w:hAnsi="Times New Roman" w:cs="Times New Roman"/>
          <w:b/>
          <w:i/>
          <w:sz w:val="18"/>
          <w:szCs w:val="18"/>
        </w:rPr>
        <w:t>ограм Тернопільської міської територіальної</w:t>
      </w:r>
    </w:p>
    <w:p w:rsidR="00425B35" w:rsidRPr="00C7667E" w:rsidRDefault="00952F0E" w:rsidP="00C7667E">
      <w:pPr>
        <w:spacing w:after="0" w:line="240" w:lineRule="auto"/>
        <w:rPr>
          <w:rFonts w:ascii="Times New Roman" w:hAnsi="Times New Roman" w:cs="Times New Roman"/>
          <w:b/>
          <w:i/>
          <w:sz w:val="18"/>
          <w:szCs w:val="18"/>
        </w:rPr>
      </w:pPr>
      <w:r w:rsidRPr="00C7667E">
        <w:rPr>
          <w:rFonts w:ascii="Times New Roman" w:hAnsi="Times New Roman" w:cs="Times New Roman"/>
          <w:b/>
          <w:i/>
          <w:sz w:val="18"/>
          <w:szCs w:val="18"/>
        </w:rPr>
        <w:t xml:space="preserve">                                                                                               громади </w:t>
      </w:r>
      <w:r w:rsidR="00D15BD5" w:rsidRPr="00C7667E">
        <w:rPr>
          <w:rFonts w:ascii="Times New Roman" w:hAnsi="Times New Roman" w:cs="Times New Roman"/>
          <w:b/>
          <w:i/>
          <w:sz w:val="18"/>
          <w:szCs w:val="18"/>
        </w:rPr>
        <w:t xml:space="preserve"> за </w:t>
      </w:r>
      <w:r w:rsidR="00FF2E37" w:rsidRPr="00C7667E">
        <w:rPr>
          <w:rFonts w:ascii="Times New Roman" w:hAnsi="Times New Roman" w:cs="Times New Roman"/>
          <w:b/>
          <w:i/>
          <w:sz w:val="18"/>
          <w:szCs w:val="18"/>
        </w:rPr>
        <w:t>І квартал 2022 року</w:t>
      </w:r>
    </w:p>
    <w:p w:rsidR="00DC4086" w:rsidRPr="00C7667E" w:rsidRDefault="00DC4086" w:rsidP="00C7667E">
      <w:pPr>
        <w:spacing w:after="0" w:line="240" w:lineRule="auto"/>
        <w:jc w:val="center"/>
        <w:rPr>
          <w:rFonts w:ascii="Times New Roman" w:hAnsi="Times New Roman" w:cs="Times New Roman"/>
          <w:sz w:val="18"/>
          <w:szCs w:val="18"/>
        </w:rPr>
      </w:pPr>
      <w:r w:rsidRPr="00C7667E">
        <w:rPr>
          <w:rFonts w:ascii="Times New Roman" w:hAnsi="Times New Roman" w:cs="Times New Roman"/>
          <w:sz w:val="18"/>
          <w:szCs w:val="18"/>
        </w:rPr>
        <w:t>Скорочен</w:t>
      </w:r>
      <w:r w:rsidR="0074469B" w:rsidRPr="00C7667E">
        <w:rPr>
          <w:rFonts w:ascii="Times New Roman" w:hAnsi="Times New Roman" w:cs="Times New Roman"/>
          <w:sz w:val="18"/>
          <w:szCs w:val="18"/>
        </w:rPr>
        <w:t xml:space="preserve">ня, що використані: </w:t>
      </w:r>
      <w:r w:rsidR="00315179" w:rsidRPr="00C7667E">
        <w:rPr>
          <w:rFonts w:ascii="Times New Roman" w:hAnsi="Times New Roman" w:cs="Times New Roman"/>
          <w:sz w:val="18"/>
          <w:szCs w:val="18"/>
        </w:rPr>
        <w:t>Б</w:t>
      </w:r>
      <w:r w:rsidR="00D91F47" w:rsidRPr="00C7667E">
        <w:rPr>
          <w:rFonts w:ascii="Times New Roman" w:hAnsi="Times New Roman" w:cs="Times New Roman"/>
          <w:sz w:val="18"/>
          <w:szCs w:val="18"/>
        </w:rPr>
        <w:t>Г</w:t>
      </w:r>
      <w:r w:rsidR="00315179" w:rsidRPr="00C7667E">
        <w:rPr>
          <w:rFonts w:ascii="Times New Roman" w:hAnsi="Times New Roman" w:cs="Times New Roman"/>
          <w:sz w:val="18"/>
          <w:szCs w:val="18"/>
        </w:rPr>
        <w:t xml:space="preserve"> –  бюджет громади</w:t>
      </w:r>
      <w:r w:rsidRPr="00C7667E">
        <w:rPr>
          <w:rFonts w:ascii="Times New Roman" w:hAnsi="Times New Roman" w:cs="Times New Roman"/>
          <w:sz w:val="18"/>
          <w:szCs w:val="18"/>
        </w:rPr>
        <w:tab/>
        <w:t>ДБ – державний бюджет</w:t>
      </w:r>
      <w:r w:rsidRPr="00C7667E">
        <w:rPr>
          <w:rFonts w:ascii="Times New Roman" w:hAnsi="Times New Roman" w:cs="Times New Roman"/>
          <w:sz w:val="18"/>
          <w:szCs w:val="18"/>
        </w:rPr>
        <w:tab/>
      </w:r>
      <w:r w:rsidR="0074469B" w:rsidRPr="00C7667E">
        <w:rPr>
          <w:rFonts w:ascii="Times New Roman" w:hAnsi="Times New Roman" w:cs="Times New Roman"/>
          <w:sz w:val="18"/>
          <w:szCs w:val="18"/>
        </w:rPr>
        <w:t xml:space="preserve">   ОБ-обласний бюджет </w:t>
      </w:r>
      <w:r w:rsidR="0074469B" w:rsidRPr="00C7667E">
        <w:rPr>
          <w:rFonts w:ascii="Times New Roman" w:hAnsi="Times New Roman" w:cs="Times New Roman"/>
          <w:sz w:val="18"/>
          <w:szCs w:val="18"/>
        </w:rPr>
        <w:tab/>
        <w:t>ІД – інші джерела</w:t>
      </w:r>
    </w:p>
    <w:p w:rsidR="00DC4086" w:rsidRPr="00C7667E" w:rsidRDefault="00DC4086" w:rsidP="00C7667E">
      <w:pPr>
        <w:spacing w:after="0" w:line="240" w:lineRule="auto"/>
        <w:jc w:val="right"/>
        <w:rPr>
          <w:rFonts w:ascii="Times New Roman" w:hAnsi="Times New Roman" w:cs="Times New Roman"/>
          <w:sz w:val="18"/>
          <w:szCs w:val="18"/>
        </w:rPr>
      </w:pPr>
      <w:r w:rsidRPr="00C7667E">
        <w:rPr>
          <w:rFonts w:ascii="Times New Roman" w:hAnsi="Times New Roman" w:cs="Times New Roman"/>
          <w:sz w:val="18"/>
          <w:szCs w:val="18"/>
        </w:rPr>
        <w:t>(тис. грн)</w:t>
      </w:r>
    </w:p>
    <w:tbl>
      <w:tblPr>
        <w:tblStyle w:val="a3"/>
        <w:tblW w:w="16186" w:type="dxa"/>
        <w:tblInd w:w="-319" w:type="dxa"/>
        <w:tblLayout w:type="fixed"/>
        <w:tblLook w:val="04A0" w:firstRow="1" w:lastRow="0" w:firstColumn="1" w:lastColumn="0" w:noHBand="0" w:noVBand="1"/>
      </w:tblPr>
      <w:tblGrid>
        <w:gridCol w:w="525"/>
        <w:gridCol w:w="782"/>
        <w:gridCol w:w="4703"/>
        <w:gridCol w:w="30"/>
        <w:gridCol w:w="1130"/>
        <w:gridCol w:w="7"/>
        <w:gridCol w:w="1474"/>
        <w:gridCol w:w="1190"/>
        <w:gridCol w:w="22"/>
        <w:gridCol w:w="26"/>
        <w:gridCol w:w="843"/>
        <w:gridCol w:w="1195"/>
        <w:gridCol w:w="18"/>
        <w:gridCol w:w="23"/>
        <w:gridCol w:w="3982"/>
        <w:gridCol w:w="70"/>
        <w:gridCol w:w="166"/>
      </w:tblGrid>
      <w:tr w:rsidR="005260F4" w:rsidRPr="00C7667E" w:rsidTr="005260F4">
        <w:trPr>
          <w:gridAfter w:val="2"/>
          <w:wAfter w:w="236" w:type="dxa"/>
          <w:trHeight w:val="311"/>
        </w:trPr>
        <w:tc>
          <w:tcPr>
            <w:tcW w:w="525" w:type="dxa"/>
            <w:vMerge w:val="restart"/>
            <w:vAlign w:val="center"/>
          </w:tcPr>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sz w:val="18"/>
                <w:szCs w:val="18"/>
              </w:rPr>
              <w:t>№ п/п</w:t>
            </w:r>
          </w:p>
        </w:tc>
        <w:tc>
          <w:tcPr>
            <w:tcW w:w="782" w:type="dxa"/>
            <w:vMerge w:val="restart"/>
            <w:vAlign w:val="center"/>
          </w:tcPr>
          <w:p w:rsidR="005260F4" w:rsidRPr="00C7667E" w:rsidRDefault="005260F4" w:rsidP="00C7667E">
            <w:pPr>
              <w:jc w:val="center"/>
              <w:rPr>
                <w:rFonts w:ascii="Times New Roman" w:hAnsi="Times New Roman" w:cs="Times New Roman"/>
                <w:b/>
                <w:sz w:val="18"/>
                <w:szCs w:val="18"/>
              </w:rPr>
            </w:pPr>
          </w:p>
        </w:tc>
        <w:tc>
          <w:tcPr>
            <w:tcW w:w="4703" w:type="dxa"/>
            <w:vMerge w:val="restart"/>
            <w:vAlign w:val="center"/>
          </w:tcPr>
          <w:p w:rsidR="005260F4" w:rsidRPr="00C7667E" w:rsidRDefault="005260F4" w:rsidP="00C7667E">
            <w:pPr>
              <w:rPr>
                <w:rFonts w:ascii="Times New Roman" w:hAnsi="Times New Roman" w:cs="Times New Roman"/>
                <w:b/>
                <w:sz w:val="18"/>
                <w:szCs w:val="18"/>
              </w:rPr>
            </w:pPr>
            <w:r w:rsidRPr="00C7667E">
              <w:rPr>
                <w:rFonts w:ascii="Times New Roman" w:hAnsi="Times New Roman" w:cs="Times New Roman"/>
                <w:b/>
                <w:sz w:val="18"/>
                <w:szCs w:val="18"/>
              </w:rPr>
              <w:t>Назва Програми, перелік всіх заходів на 2021 рік</w:t>
            </w:r>
          </w:p>
        </w:tc>
        <w:tc>
          <w:tcPr>
            <w:tcW w:w="1160" w:type="dxa"/>
            <w:gridSpan w:val="2"/>
            <w:vMerge w:val="restart"/>
            <w:vAlign w:val="center"/>
          </w:tcPr>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sz w:val="18"/>
                <w:szCs w:val="18"/>
              </w:rPr>
              <w:t>Кошти БГ, передбачені в Програмі на 2022 р.</w:t>
            </w:r>
          </w:p>
        </w:tc>
        <w:tc>
          <w:tcPr>
            <w:tcW w:w="3562" w:type="dxa"/>
            <w:gridSpan w:val="6"/>
            <w:tcBorders>
              <w:bottom w:val="single" w:sz="4" w:space="0" w:color="auto"/>
            </w:tcBorders>
            <w:vAlign w:val="center"/>
          </w:tcPr>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sz w:val="18"/>
                <w:szCs w:val="18"/>
              </w:rPr>
              <w:t>Виділено коштів</w:t>
            </w:r>
          </w:p>
        </w:tc>
        <w:tc>
          <w:tcPr>
            <w:tcW w:w="1195" w:type="dxa"/>
            <w:vMerge w:val="restart"/>
            <w:vAlign w:val="center"/>
          </w:tcPr>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sz w:val="18"/>
                <w:szCs w:val="18"/>
              </w:rPr>
              <w:t>Фактично профінансовано за І квартал  2022 р.</w:t>
            </w:r>
          </w:p>
        </w:tc>
        <w:tc>
          <w:tcPr>
            <w:tcW w:w="4023" w:type="dxa"/>
            <w:gridSpan w:val="3"/>
            <w:vMerge w:val="restart"/>
            <w:vAlign w:val="center"/>
          </w:tcPr>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sz w:val="18"/>
                <w:szCs w:val="18"/>
              </w:rPr>
              <w:t>Деталізація виконання заходів програм за І квартал  2022 року</w:t>
            </w:r>
          </w:p>
          <w:p w:rsidR="005260F4" w:rsidRPr="00C7667E" w:rsidRDefault="005260F4" w:rsidP="00C7667E">
            <w:pPr>
              <w:rPr>
                <w:rFonts w:ascii="Times New Roman" w:hAnsi="Times New Roman" w:cs="Times New Roman"/>
                <w:b/>
                <w:sz w:val="18"/>
                <w:szCs w:val="18"/>
              </w:rPr>
            </w:pPr>
          </w:p>
          <w:p w:rsidR="005260F4" w:rsidRPr="00C7667E" w:rsidRDefault="005260F4" w:rsidP="00C7667E">
            <w:pPr>
              <w:jc w:val="center"/>
              <w:rPr>
                <w:rFonts w:ascii="Times New Roman" w:hAnsi="Times New Roman" w:cs="Times New Roman"/>
                <w:b/>
                <w:sz w:val="18"/>
                <w:szCs w:val="18"/>
              </w:rPr>
            </w:pPr>
          </w:p>
        </w:tc>
      </w:tr>
      <w:tr w:rsidR="005260F4" w:rsidRPr="00C7667E" w:rsidTr="005260F4">
        <w:trPr>
          <w:gridAfter w:val="2"/>
          <w:wAfter w:w="236" w:type="dxa"/>
          <w:trHeight w:val="645"/>
        </w:trPr>
        <w:tc>
          <w:tcPr>
            <w:tcW w:w="525" w:type="dxa"/>
            <w:vMerge/>
            <w:vAlign w:val="center"/>
          </w:tcPr>
          <w:p w:rsidR="005260F4" w:rsidRPr="00C7667E" w:rsidRDefault="005260F4" w:rsidP="00C7667E">
            <w:pPr>
              <w:jc w:val="center"/>
              <w:rPr>
                <w:rFonts w:ascii="Times New Roman" w:hAnsi="Times New Roman" w:cs="Times New Roman"/>
                <w:b/>
                <w:sz w:val="18"/>
                <w:szCs w:val="18"/>
              </w:rPr>
            </w:pPr>
          </w:p>
        </w:tc>
        <w:tc>
          <w:tcPr>
            <w:tcW w:w="782" w:type="dxa"/>
            <w:vMerge/>
            <w:vAlign w:val="center"/>
          </w:tcPr>
          <w:p w:rsidR="005260F4" w:rsidRPr="00C7667E" w:rsidRDefault="005260F4" w:rsidP="00C7667E">
            <w:pPr>
              <w:jc w:val="center"/>
              <w:rPr>
                <w:rFonts w:ascii="Times New Roman" w:hAnsi="Times New Roman" w:cs="Times New Roman"/>
                <w:b/>
                <w:sz w:val="18"/>
                <w:szCs w:val="18"/>
              </w:rPr>
            </w:pPr>
          </w:p>
        </w:tc>
        <w:tc>
          <w:tcPr>
            <w:tcW w:w="4703" w:type="dxa"/>
            <w:vMerge/>
            <w:vAlign w:val="center"/>
          </w:tcPr>
          <w:p w:rsidR="005260F4" w:rsidRPr="00C7667E" w:rsidRDefault="005260F4" w:rsidP="00C7667E">
            <w:pPr>
              <w:rPr>
                <w:rFonts w:ascii="Times New Roman" w:hAnsi="Times New Roman" w:cs="Times New Roman"/>
                <w:b/>
                <w:sz w:val="18"/>
                <w:szCs w:val="18"/>
              </w:rPr>
            </w:pPr>
          </w:p>
        </w:tc>
        <w:tc>
          <w:tcPr>
            <w:tcW w:w="1160" w:type="dxa"/>
            <w:gridSpan w:val="2"/>
            <w:vMerge/>
            <w:vAlign w:val="center"/>
          </w:tcPr>
          <w:p w:rsidR="005260F4" w:rsidRPr="00C7667E" w:rsidRDefault="005260F4" w:rsidP="00C7667E">
            <w:pPr>
              <w:jc w:val="center"/>
              <w:rPr>
                <w:rFonts w:ascii="Times New Roman" w:hAnsi="Times New Roman" w:cs="Times New Roman"/>
                <w:b/>
                <w:sz w:val="18"/>
                <w:szCs w:val="18"/>
              </w:rPr>
            </w:pPr>
          </w:p>
        </w:tc>
        <w:tc>
          <w:tcPr>
            <w:tcW w:w="1481" w:type="dxa"/>
            <w:gridSpan w:val="2"/>
            <w:tcBorders>
              <w:top w:val="single" w:sz="4" w:space="0" w:color="auto"/>
              <w:right w:val="single" w:sz="4" w:space="0" w:color="auto"/>
            </w:tcBorders>
            <w:vAlign w:val="center"/>
          </w:tcPr>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sz w:val="18"/>
                <w:szCs w:val="18"/>
              </w:rPr>
              <w:t>БГ станом на 01.01.2022</w:t>
            </w:r>
          </w:p>
        </w:tc>
        <w:tc>
          <w:tcPr>
            <w:tcW w:w="1190" w:type="dxa"/>
            <w:tcBorders>
              <w:top w:val="single" w:sz="4" w:space="0" w:color="auto"/>
              <w:left w:val="single" w:sz="4" w:space="0" w:color="auto"/>
              <w:right w:val="single" w:sz="4" w:space="0" w:color="auto"/>
            </w:tcBorders>
            <w:vAlign w:val="center"/>
          </w:tcPr>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sz w:val="18"/>
                <w:szCs w:val="18"/>
              </w:rPr>
              <w:t>БГ станом на 01.04.2022</w:t>
            </w:r>
          </w:p>
        </w:tc>
        <w:tc>
          <w:tcPr>
            <w:tcW w:w="891" w:type="dxa"/>
            <w:gridSpan w:val="3"/>
            <w:tcBorders>
              <w:top w:val="single" w:sz="4" w:space="0" w:color="auto"/>
              <w:left w:val="single" w:sz="4" w:space="0" w:color="auto"/>
            </w:tcBorders>
            <w:vAlign w:val="center"/>
          </w:tcPr>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sz w:val="18"/>
                <w:szCs w:val="18"/>
              </w:rPr>
              <w:t>ІД</w:t>
            </w:r>
          </w:p>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sz w:val="18"/>
                <w:szCs w:val="18"/>
              </w:rPr>
              <w:t>ДБ</w:t>
            </w:r>
          </w:p>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sz w:val="18"/>
                <w:szCs w:val="18"/>
              </w:rPr>
              <w:t>ОБ</w:t>
            </w:r>
          </w:p>
        </w:tc>
        <w:tc>
          <w:tcPr>
            <w:tcW w:w="1195" w:type="dxa"/>
            <w:vMerge/>
            <w:vAlign w:val="center"/>
          </w:tcPr>
          <w:p w:rsidR="005260F4" w:rsidRPr="00C7667E" w:rsidRDefault="005260F4" w:rsidP="00C7667E">
            <w:pPr>
              <w:jc w:val="center"/>
              <w:rPr>
                <w:rFonts w:ascii="Times New Roman" w:hAnsi="Times New Roman" w:cs="Times New Roman"/>
                <w:b/>
                <w:sz w:val="18"/>
                <w:szCs w:val="18"/>
              </w:rPr>
            </w:pPr>
          </w:p>
        </w:tc>
        <w:tc>
          <w:tcPr>
            <w:tcW w:w="4023" w:type="dxa"/>
            <w:gridSpan w:val="3"/>
            <w:vMerge/>
            <w:vAlign w:val="center"/>
          </w:tcPr>
          <w:p w:rsidR="005260F4" w:rsidRPr="00C7667E" w:rsidRDefault="005260F4" w:rsidP="00C7667E">
            <w:pPr>
              <w:jc w:val="center"/>
              <w:rPr>
                <w:rFonts w:ascii="Times New Roman" w:hAnsi="Times New Roman" w:cs="Times New Roman"/>
                <w:b/>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sz w:val="18"/>
                <w:szCs w:val="18"/>
              </w:rPr>
              <w:t>1</w:t>
            </w:r>
          </w:p>
        </w:tc>
        <w:tc>
          <w:tcPr>
            <w:tcW w:w="15425" w:type="dxa"/>
            <w:gridSpan w:val="14"/>
            <w:shd w:val="clear" w:color="auto" w:fill="C6D9F1" w:themeFill="text2" w:themeFillTint="33"/>
            <w:vAlign w:val="center"/>
          </w:tcPr>
          <w:p w:rsidR="005260F4" w:rsidRPr="00C7667E" w:rsidRDefault="005260F4" w:rsidP="00C7667E">
            <w:pPr>
              <w:rPr>
                <w:rFonts w:ascii="Times New Roman" w:hAnsi="Times New Roman" w:cs="Times New Roman"/>
                <w:b/>
                <w:i/>
                <w:sz w:val="18"/>
                <w:szCs w:val="18"/>
                <w:u w:val="single"/>
              </w:rPr>
            </w:pPr>
            <w:r w:rsidRPr="00C7667E">
              <w:rPr>
                <w:rFonts w:ascii="Times New Roman" w:hAnsi="Times New Roman" w:cs="Times New Roman"/>
                <w:b/>
                <w:i/>
                <w:color w:val="000000" w:themeColor="text1"/>
                <w:sz w:val="18"/>
                <w:szCs w:val="18"/>
                <w:u w:val="single"/>
              </w:rPr>
              <w:t>Програма «Питна вода на 2021-2024роки»</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4703" w:type="dxa"/>
            <w:vAlign w:val="center"/>
          </w:tcPr>
          <w:p w:rsidR="005260F4" w:rsidRPr="00C7667E" w:rsidRDefault="005260F4" w:rsidP="00C7667E">
            <w:pPr>
              <w:pStyle w:val="11"/>
              <w:snapToGrid w:val="0"/>
              <w:ind w:right="-113"/>
              <w:rPr>
                <w:rFonts w:ascii="Times New Roman" w:hAnsi="Times New Roman"/>
                <w:sz w:val="18"/>
                <w:szCs w:val="18"/>
              </w:rPr>
            </w:pPr>
            <w:r w:rsidRPr="00C7667E">
              <w:rPr>
                <w:rFonts w:ascii="Times New Roman" w:hAnsi="Times New Roman"/>
                <w:sz w:val="18"/>
                <w:szCs w:val="18"/>
              </w:rPr>
              <w:t>Будівництво, реконструкція та капітальний ремонт систем централізованого водопостачання та водовідведення у сільських населених пунктах, які увійшли в  Тернопільську міськутериторіальну  громаду</w:t>
            </w:r>
          </w:p>
        </w:tc>
        <w:tc>
          <w:tcPr>
            <w:tcW w:w="1160" w:type="dxa"/>
            <w:gridSpan w:val="2"/>
            <w:vAlign w:val="center"/>
          </w:tcPr>
          <w:p w:rsidR="005260F4" w:rsidRPr="00C7667E" w:rsidRDefault="005260F4" w:rsidP="00C7667E">
            <w:pPr>
              <w:keepLines/>
              <w:jc w:val="center"/>
              <w:rPr>
                <w:rFonts w:ascii="Times New Roman" w:hAnsi="Times New Roman" w:cs="Times New Roman"/>
                <w:bCs/>
                <w:color w:val="000000" w:themeColor="text1"/>
                <w:sz w:val="18"/>
                <w:szCs w:val="18"/>
              </w:rPr>
            </w:pPr>
            <w:r w:rsidRPr="00C7667E">
              <w:rPr>
                <w:rFonts w:ascii="Times New Roman" w:hAnsi="Times New Roman" w:cs="Times New Roman"/>
                <w:bCs/>
                <w:color w:val="000000" w:themeColor="text1"/>
                <w:sz w:val="18"/>
                <w:szCs w:val="18"/>
              </w:rPr>
              <w:t>5000,0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190" w:type="dxa"/>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91" w:type="dxa"/>
            <w:gridSpan w:val="3"/>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195" w:type="dxa"/>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23" w:type="dxa"/>
            <w:gridSpan w:val="3"/>
          </w:tcPr>
          <w:p w:rsidR="005260F4" w:rsidRPr="00C7667E" w:rsidRDefault="005260F4" w:rsidP="00C7667E">
            <w:pPr>
              <w:snapToGrid w:val="0"/>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w:t>
            </w:r>
          </w:p>
        </w:tc>
        <w:tc>
          <w:tcPr>
            <w:tcW w:w="4703" w:type="dxa"/>
            <w:vAlign w:val="center"/>
          </w:tcPr>
          <w:p w:rsidR="005260F4" w:rsidRPr="00C7667E" w:rsidRDefault="005260F4" w:rsidP="00C7667E">
            <w:pPr>
              <w:pStyle w:val="11"/>
              <w:snapToGrid w:val="0"/>
              <w:ind w:right="-113"/>
              <w:rPr>
                <w:rFonts w:ascii="Times New Roman" w:hAnsi="Times New Roman"/>
                <w:sz w:val="18"/>
                <w:szCs w:val="18"/>
              </w:rPr>
            </w:pPr>
            <w:r w:rsidRPr="00C7667E">
              <w:rPr>
                <w:rFonts w:ascii="Times New Roman" w:hAnsi="Times New Roman"/>
                <w:sz w:val="18"/>
                <w:szCs w:val="18"/>
              </w:rPr>
              <w:t>Проведення геолого-економічної оцінки запасів підземних вод</w:t>
            </w:r>
          </w:p>
        </w:tc>
        <w:tc>
          <w:tcPr>
            <w:tcW w:w="1160" w:type="dxa"/>
            <w:gridSpan w:val="2"/>
            <w:vAlign w:val="center"/>
          </w:tcPr>
          <w:p w:rsidR="005260F4" w:rsidRPr="00C7667E" w:rsidRDefault="005260F4" w:rsidP="00C7667E">
            <w:pPr>
              <w:keepLines/>
              <w:jc w:val="center"/>
              <w:rPr>
                <w:rFonts w:ascii="Times New Roman" w:hAnsi="Times New Roman" w:cs="Times New Roman"/>
                <w:bCs/>
                <w:color w:val="000000" w:themeColor="text1"/>
                <w:sz w:val="18"/>
                <w:szCs w:val="18"/>
              </w:rPr>
            </w:pPr>
            <w:r w:rsidRPr="00C7667E">
              <w:rPr>
                <w:rFonts w:ascii="Times New Roman" w:hAnsi="Times New Roman" w:cs="Times New Roman"/>
                <w:bCs/>
                <w:color w:val="000000" w:themeColor="text1"/>
                <w:sz w:val="18"/>
                <w:szCs w:val="18"/>
              </w:rPr>
              <w:t>1000,0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190" w:type="dxa"/>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91" w:type="dxa"/>
            <w:gridSpan w:val="3"/>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195" w:type="dxa"/>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23" w:type="dxa"/>
            <w:gridSpan w:val="3"/>
          </w:tcPr>
          <w:p w:rsidR="005260F4" w:rsidRPr="00C7667E" w:rsidRDefault="005260F4" w:rsidP="00C7667E">
            <w:pPr>
              <w:jc w:val="both"/>
              <w:rPr>
                <w:rFonts w:ascii="Times New Roman" w:hAnsi="Times New Roman" w:cs="Times New Roman"/>
                <w:spacing w:val="-3"/>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w:t>
            </w:r>
          </w:p>
        </w:tc>
        <w:tc>
          <w:tcPr>
            <w:tcW w:w="4703" w:type="dxa"/>
            <w:vAlign w:val="center"/>
          </w:tcPr>
          <w:p w:rsidR="005260F4" w:rsidRPr="00C7667E" w:rsidRDefault="005260F4" w:rsidP="00C7667E">
            <w:pPr>
              <w:pStyle w:val="11"/>
              <w:snapToGrid w:val="0"/>
              <w:ind w:right="-113"/>
              <w:rPr>
                <w:rFonts w:ascii="Times New Roman" w:hAnsi="Times New Roman"/>
                <w:sz w:val="18"/>
                <w:szCs w:val="18"/>
              </w:rPr>
            </w:pPr>
            <w:r w:rsidRPr="00C7667E">
              <w:rPr>
                <w:rFonts w:ascii="Times New Roman" w:hAnsi="Times New Roman"/>
                <w:sz w:val="18"/>
                <w:szCs w:val="18"/>
              </w:rPr>
              <w:t>Реконструкція Тернопільського водозабору із збільшенням зони видачі води</w:t>
            </w:r>
          </w:p>
        </w:tc>
        <w:tc>
          <w:tcPr>
            <w:tcW w:w="1160" w:type="dxa"/>
            <w:gridSpan w:val="2"/>
            <w:vAlign w:val="center"/>
          </w:tcPr>
          <w:p w:rsidR="005260F4" w:rsidRPr="00C7667E" w:rsidRDefault="005260F4" w:rsidP="00C7667E">
            <w:pPr>
              <w:keepLines/>
              <w:jc w:val="center"/>
              <w:rPr>
                <w:rFonts w:ascii="Times New Roman" w:hAnsi="Times New Roman" w:cs="Times New Roman"/>
                <w:bCs/>
                <w:color w:val="000000" w:themeColor="text1"/>
                <w:sz w:val="18"/>
                <w:szCs w:val="18"/>
              </w:rPr>
            </w:pPr>
            <w:r w:rsidRPr="00C7667E">
              <w:rPr>
                <w:rFonts w:ascii="Times New Roman" w:hAnsi="Times New Roman" w:cs="Times New Roman"/>
                <w:bCs/>
                <w:color w:val="000000" w:themeColor="text1"/>
                <w:sz w:val="18"/>
                <w:szCs w:val="18"/>
              </w:rPr>
              <w:t>2000,0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190" w:type="dxa"/>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91" w:type="dxa"/>
            <w:gridSpan w:val="3"/>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195" w:type="dxa"/>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23" w:type="dxa"/>
            <w:gridSpan w:val="3"/>
          </w:tcPr>
          <w:p w:rsidR="005260F4" w:rsidRPr="00C7667E" w:rsidRDefault="005260F4" w:rsidP="00C7667E">
            <w:pPr>
              <w:jc w:val="both"/>
              <w:rPr>
                <w:rFonts w:ascii="Times New Roman" w:hAnsi="Times New Roman" w:cs="Times New Roman"/>
                <w:spacing w:val="-3"/>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w:t>
            </w:r>
          </w:p>
        </w:tc>
        <w:tc>
          <w:tcPr>
            <w:tcW w:w="4703" w:type="dxa"/>
            <w:vAlign w:val="center"/>
          </w:tcPr>
          <w:p w:rsidR="005260F4" w:rsidRPr="00C7667E" w:rsidRDefault="005260F4" w:rsidP="00C7667E">
            <w:pPr>
              <w:pStyle w:val="11"/>
              <w:snapToGrid w:val="0"/>
              <w:ind w:right="-113"/>
              <w:rPr>
                <w:rFonts w:ascii="Times New Roman" w:hAnsi="Times New Roman"/>
                <w:sz w:val="18"/>
                <w:szCs w:val="18"/>
              </w:rPr>
            </w:pPr>
            <w:r w:rsidRPr="00C7667E">
              <w:rPr>
                <w:rFonts w:ascii="Times New Roman" w:hAnsi="Times New Roman"/>
                <w:sz w:val="18"/>
                <w:szCs w:val="18"/>
              </w:rPr>
              <w:t xml:space="preserve"> Придбання обладнання для санації водогонів, водопровідних мереж</w:t>
            </w:r>
          </w:p>
        </w:tc>
        <w:tc>
          <w:tcPr>
            <w:tcW w:w="1160" w:type="dxa"/>
            <w:gridSpan w:val="2"/>
            <w:vAlign w:val="center"/>
          </w:tcPr>
          <w:p w:rsidR="005260F4" w:rsidRPr="00C7667E" w:rsidRDefault="005260F4" w:rsidP="00C7667E">
            <w:pPr>
              <w:keepLines/>
              <w:jc w:val="center"/>
              <w:rPr>
                <w:rFonts w:ascii="Times New Roman" w:hAnsi="Times New Roman" w:cs="Times New Roman"/>
                <w:bCs/>
                <w:color w:val="000000" w:themeColor="text1"/>
                <w:sz w:val="18"/>
                <w:szCs w:val="18"/>
              </w:rPr>
            </w:pPr>
            <w:r w:rsidRPr="00C7667E">
              <w:rPr>
                <w:rFonts w:ascii="Times New Roman" w:hAnsi="Times New Roman" w:cs="Times New Roman"/>
                <w:bCs/>
                <w:color w:val="000000" w:themeColor="text1"/>
                <w:sz w:val="18"/>
                <w:szCs w:val="18"/>
              </w:rPr>
              <w:t>5000,0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190" w:type="dxa"/>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91" w:type="dxa"/>
            <w:gridSpan w:val="3"/>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195" w:type="dxa"/>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23" w:type="dxa"/>
            <w:gridSpan w:val="3"/>
          </w:tcPr>
          <w:p w:rsidR="005260F4" w:rsidRPr="00C7667E" w:rsidRDefault="005260F4" w:rsidP="00C7667E">
            <w:pPr>
              <w:tabs>
                <w:tab w:val="left" w:pos="6804"/>
              </w:tabs>
              <w:snapToGrid w:val="0"/>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4.2</w:t>
            </w:r>
          </w:p>
        </w:tc>
        <w:tc>
          <w:tcPr>
            <w:tcW w:w="4703" w:type="dxa"/>
            <w:vAlign w:val="center"/>
          </w:tcPr>
          <w:p w:rsidR="005260F4" w:rsidRPr="00C7667E" w:rsidRDefault="005260F4" w:rsidP="00C7667E">
            <w:pPr>
              <w:pStyle w:val="11"/>
              <w:snapToGrid w:val="0"/>
              <w:ind w:right="-113"/>
              <w:rPr>
                <w:rFonts w:ascii="Times New Roman" w:hAnsi="Times New Roman"/>
                <w:sz w:val="18"/>
                <w:szCs w:val="18"/>
              </w:rPr>
            </w:pPr>
            <w:r w:rsidRPr="00C7667E">
              <w:rPr>
                <w:rFonts w:ascii="Times New Roman" w:hAnsi="Times New Roman"/>
                <w:sz w:val="18"/>
                <w:szCs w:val="18"/>
              </w:rPr>
              <w:t xml:space="preserve"> Реконструкція,санація,капітальний ремонт водогонів, водопровідних.каналізаційних мереж</w:t>
            </w:r>
          </w:p>
        </w:tc>
        <w:tc>
          <w:tcPr>
            <w:tcW w:w="1160" w:type="dxa"/>
            <w:gridSpan w:val="2"/>
            <w:vAlign w:val="center"/>
          </w:tcPr>
          <w:p w:rsidR="005260F4" w:rsidRPr="00C7667E" w:rsidRDefault="005260F4" w:rsidP="00C7667E">
            <w:pPr>
              <w:keepLines/>
              <w:jc w:val="center"/>
              <w:rPr>
                <w:rFonts w:ascii="Times New Roman" w:hAnsi="Times New Roman" w:cs="Times New Roman"/>
                <w:bCs/>
                <w:color w:val="000000" w:themeColor="text1"/>
                <w:sz w:val="18"/>
                <w:szCs w:val="18"/>
              </w:rPr>
            </w:pPr>
            <w:r w:rsidRPr="00C7667E">
              <w:rPr>
                <w:rFonts w:ascii="Times New Roman" w:hAnsi="Times New Roman" w:cs="Times New Roman"/>
                <w:bCs/>
                <w:color w:val="000000" w:themeColor="text1"/>
                <w:sz w:val="18"/>
                <w:szCs w:val="18"/>
              </w:rPr>
              <w:t>15000,0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190" w:type="dxa"/>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91" w:type="dxa"/>
            <w:gridSpan w:val="3"/>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195" w:type="dxa"/>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23" w:type="dxa"/>
            <w:gridSpan w:val="3"/>
          </w:tcPr>
          <w:p w:rsidR="005260F4" w:rsidRPr="00C7667E" w:rsidRDefault="005260F4" w:rsidP="00C7667E">
            <w:pPr>
              <w:tabs>
                <w:tab w:val="left" w:pos="6804"/>
              </w:tabs>
              <w:snapToGrid w:val="0"/>
              <w:rPr>
                <w:rFonts w:ascii="Times New Roman" w:hAnsi="Times New Roman" w:cs="Times New Roman"/>
                <w:sz w:val="18"/>
                <w:szCs w:val="18"/>
              </w:rPr>
            </w:pPr>
          </w:p>
        </w:tc>
      </w:tr>
      <w:tr w:rsidR="005260F4" w:rsidRPr="00C7667E" w:rsidTr="005260F4">
        <w:trPr>
          <w:gridAfter w:val="2"/>
          <w:wAfter w:w="236" w:type="dxa"/>
          <w:trHeight w:val="539"/>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w:t>
            </w:r>
          </w:p>
        </w:tc>
        <w:tc>
          <w:tcPr>
            <w:tcW w:w="4703" w:type="dxa"/>
            <w:vAlign w:val="center"/>
          </w:tcPr>
          <w:p w:rsidR="005260F4" w:rsidRPr="00C7667E" w:rsidRDefault="005260F4" w:rsidP="00C7667E">
            <w:pPr>
              <w:pStyle w:val="11"/>
              <w:snapToGrid w:val="0"/>
              <w:ind w:right="-113"/>
              <w:rPr>
                <w:rFonts w:ascii="Times New Roman" w:hAnsi="Times New Roman"/>
                <w:sz w:val="18"/>
                <w:szCs w:val="18"/>
              </w:rPr>
            </w:pPr>
            <w:r w:rsidRPr="00C7667E">
              <w:rPr>
                <w:rFonts w:ascii="Times New Roman" w:hAnsi="Times New Roman"/>
                <w:sz w:val="18"/>
                <w:szCs w:val="18"/>
              </w:rPr>
              <w:t>Влаштування автоматизованої системи виявлення витоків води</w:t>
            </w:r>
          </w:p>
        </w:tc>
        <w:tc>
          <w:tcPr>
            <w:tcW w:w="1160" w:type="dxa"/>
            <w:gridSpan w:val="2"/>
            <w:vAlign w:val="center"/>
          </w:tcPr>
          <w:p w:rsidR="005260F4" w:rsidRPr="00C7667E" w:rsidRDefault="005260F4" w:rsidP="00C7667E">
            <w:pPr>
              <w:keepLines/>
              <w:jc w:val="center"/>
              <w:rPr>
                <w:rFonts w:ascii="Times New Roman" w:hAnsi="Times New Roman" w:cs="Times New Roman"/>
                <w:bCs/>
                <w:color w:val="000000" w:themeColor="text1"/>
                <w:sz w:val="18"/>
                <w:szCs w:val="18"/>
              </w:rPr>
            </w:pPr>
            <w:r w:rsidRPr="00C7667E">
              <w:rPr>
                <w:rFonts w:ascii="Times New Roman" w:hAnsi="Times New Roman" w:cs="Times New Roman"/>
                <w:bCs/>
                <w:color w:val="000000" w:themeColor="text1"/>
                <w:sz w:val="18"/>
                <w:szCs w:val="18"/>
              </w:rPr>
              <w:t>2000,0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190" w:type="dxa"/>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91" w:type="dxa"/>
            <w:gridSpan w:val="3"/>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195" w:type="dxa"/>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23" w:type="dxa"/>
            <w:gridSpan w:val="3"/>
            <w:vAlign w:val="center"/>
          </w:tcPr>
          <w:p w:rsidR="005260F4" w:rsidRPr="00C7667E" w:rsidRDefault="005260F4" w:rsidP="00C7667E">
            <w:pPr>
              <w:tabs>
                <w:tab w:val="left" w:pos="6804"/>
              </w:tabs>
              <w:snapToGrid w:val="0"/>
              <w:rPr>
                <w:rFonts w:ascii="Times New Roman" w:hAnsi="Times New Roman" w:cs="Times New Roman"/>
                <w:sz w:val="18"/>
                <w:szCs w:val="18"/>
              </w:rPr>
            </w:pPr>
          </w:p>
        </w:tc>
      </w:tr>
      <w:tr w:rsidR="005260F4" w:rsidRPr="00C7667E" w:rsidTr="005260F4">
        <w:trPr>
          <w:gridAfter w:val="2"/>
          <w:wAfter w:w="236" w:type="dxa"/>
          <w:trHeight w:val="844"/>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6.1</w:t>
            </w:r>
          </w:p>
        </w:tc>
        <w:tc>
          <w:tcPr>
            <w:tcW w:w="4703" w:type="dxa"/>
            <w:vAlign w:val="center"/>
          </w:tcPr>
          <w:p w:rsidR="005260F4" w:rsidRPr="00C7667E" w:rsidRDefault="005260F4" w:rsidP="00C7667E">
            <w:pPr>
              <w:pStyle w:val="11"/>
              <w:rPr>
                <w:rFonts w:ascii="Times New Roman" w:hAnsi="Times New Roman"/>
                <w:sz w:val="18"/>
                <w:szCs w:val="18"/>
              </w:rPr>
            </w:pPr>
            <w:r w:rsidRPr="00C7667E">
              <w:rPr>
                <w:rFonts w:ascii="Times New Roman" w:hAnsi="Times New Roman"/>
                <w:sz w:val="18"/>
                <w:szCs w:val="18"/>
              </w:rPr>
              <w:t xml:space="preserve">Будівництво, реконструкція та капітальний ремонт мереж водопостачання  та водовідведення, каналізаційних колекторів, в т. ч. на не каналізованих вулицях </w:t>
            </w:r>
          </w:p>
        </w:tc>
        <w:tc>
          <w:tcPr>
            <w:tcW w:w="1160" w:type="dxa"/>
            <w:gridSpan w:val="2"/>
            <w:vAlign w:val="center"/>
          </w:tcPr>
          <w:p w:rsidR="005260F4" w:rsidRPr="00C7667E" w:rsidRDefault="005260F4" w:rsidP="00C7667E">
            <w:pPr>
              <w:keepLines/>
              <w:jc w:val="center"/>
              <w:rPr>
                <w:rFonts w:ascii="Times New Roman" w:hAnsi="Times New Roman" w:cs="Times New Roman"/>
                <w:bCs/>
                <w:color w:val="000000" w:themeColor="text1"/>
                <w:sz w:val="18"/>
                <w:szCs w:val="18"/>
              </w:rPr>
            </w:pPr>
            <w:r w:rsidRPr="00C7667E">
              <w:rPr>
                <w:rFonts w:ascii="Times New Roman" w:hAnsi="Times New Roman" w:cs="Times New Roman"/>
                <w:bCs/>
                <w:color w:val="000000" w:themeColor="text1"/>
                <w:sz w:val="18"/>
                <w:szCs w:val="18"/>
              </w:rPr>
              <w:t>5000,0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190" w:type="dxa"/>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91" w:type="dxa"/>
            <w:gridSpan w:val="3"/>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195" w:type="dxa"/>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23" w:type="dxa"/>
            <w:gridSpan w:val="3"/>
            <w:vAlign w:val="center"/>
          </w:tcPr>
          <w:p w:rsidR="005260F4" w:rsidRPr="00C7667E" w:rsidRDefault="005260F4" w:rsidP="00C7667E">
            <w:pPr>
              <w:tabs>
                <w:tab w:val="left" w:pos="6804"/>
              </w:tabs>
              <w:snapToGrid w:val="0"/>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6.2</w:t>
            </w:r>
          </w:p>
        </w:tc>
        <w:tc>
          <w:tcPr>
            <w:tcW w:w="4703" w:type="dxa"/>
            <w:vAlign w:val="center"/>
          </w:tcPr>
          <w:p w:rsidR="005260F4" w:rsidRPr="00C7667E" w:rsidRDefault="005260F4" w:rsidP="00C7667E">
            <w:pPr>
              <w:pStyle w:val="11"/>
              <w:snapToGrid w:val="0"/>
              <w:ind w:right="-113"/>
              <w:rPr>
                <w:rFonts w:ascii="Times New Roman" w:hAnsi="Times New Roman"/>
                <w:sz w:val="18"/>
                <w:szCs w:val="18"/>
              </w:rPr>
            </w:pPr>
            <w:r w:rsidRPr="00C7667E">
              <w:rPr>
                <w:rFonts w:ascii="Times New Roman" w:hAnsi="Times New Roman"/>
                <w:sz w:val="18"/>
                <w:szCs w:val="18"/>
              </w:rPr>
              <w:t xml:space="preserve">Будівництво, реконструкція та капітальний </w:t>
            </w:r>
          </w:p>
          <w:p w:rsidR="005260F4" w:rsidRPr="00C7667E" w:rsidRDefault="005260F4" w:rsidP="00C7667E">
            <w:pPr>
              <w:pStyle w:val="31"/>
              <w:shd w:val="clear" w:color="auto" w:fill="auto"/>
              <w:spacing w:line="240" w:lineRule="auto"/>
              <w:jc w:val="left"/>
              <w:rPr>
                <w:rFonts w:ascii="Times New Roman" w:hAnsi="Times New Roman" w:cs="Times New Roman"/>
                <w:color w:val="000000" w:themeColor="text1"/>
                <w:sz w:val="18"/>
                <w:szCs w:val="18"/>
              </w:rPr>
            </w:pPr>
            <w:r w:rsidRPr="00C7667E">
              <w:rPr>
                <w:rFonts w:ascii="Times New Roman" w:hAnsi="Times New Roman" w:cs="Times New Roman"/>
                <w:sz w:val="18"/>
                <w:szCs w:val="18"/>
              </w:rPr>
              <w:t>ремонт бюветів, колонок-качалок та пожежних гідрантів</w:t>
            </w:r>
          </w:p>
        </w:tc>
        <w:tc>
          <w:tcPr>
            <w:tcW w:w="1160" w:type="dxa"/>
            <w:gridSpan w:val="2"/>
            <w:vAlign w:val="center"/>
          </w:tcPr>
          <w:p w:rsidR="005260F4" w:rsidRPr="00C7667E" w:rsidRDefault="005260F4" w:rsidP="00C7667E">
            <w:pPr>
              <w:keepLines/>
              <w:jc w:val="center"/>
              <w:rPr>
                <w:rFonts w:ascii="Times New Roman" w:hAnsi="Times New Roman" w:cs="Times New Roman"/>
                <w:bCs/>
                <w:color w:val="000000" w:themeColor="text1"/>
                <w:sz w:val="18"/>
                <w:szCs w:val="18"/>
              </w:rPr>
            </w:pPr>
            <w:r w:rsidRPr="00C7667E">
              <w:rPr>
                <w:rFonts w:ascii="Times New Roman" w:hAnsi="Times New Roman" w:cs="Times New Roman"/>
                <w:bCs/>
                <w:color w:val="000000" w:themeColor="text1"/>
                <w:sz w:val="18"/>
                <w:szCs w:val="18"/>
              </w:rPr>
              <w:t>5000,0</w:t>
            </w:r>
          </w:p>
        </w:tc>
        <w:tc>
          <w:tcPr>
            <w:tcW w:w="1481" w:type="dxa"/>
            <w:gridSpan w:val="2"/>
            <w:tcBorders>
              <w:right w:val="single" w:sz="4" w:space="0" w:color="auto"/>
            </w:tcBorders>
            <w:vAlign w:val="center"/>
          </w:tcPr>
          <w:p w:rsidR="005260F4" w:rsidRPr="00C7667E" w:rsidRDefault="005260F4" w:rsidP="00C7667E">
            <w:pPr>
              <w:ind w:right="-46"/>
              <w:jc w:val="center"/>
              <w:rPr>
                <w:rFonts w:ascii="Times New Roman" w:hAnsi="Times New Roman" w:cs="Times New Roman"/>
                <w:bCs/>
                <w:sz w:val="18"/>
                <w:szCs w:val="18"/>
              </w:rPr>
            </w:pPr>
            <w:r w:rsidRPr="00C7667E">
              <w:rPr>
                <w:rFonts w:ascii="Times New Roman" w:hAnsi="Times New Roman" w:cs="Times New Roman"/>
                <w:bCs/>
                <w:sz w:val="18"/>
                <w:szCs w:val="18"/>
              </w:rPr>
              <w:t>4000,0</w:t>
            </w:r>
          </w:p>
        </w:tc>
        <w:tc>
          <w:tcPr>
            <w:tcW w:w="1190" w:type="dxa"/>
            <w:tcBorders>
              <w:left w:val="single" w:sz="4" w:space="0" w:color="auto"/>
              <w:right w:val="single" w:sz="4" w:space="0" w:color="auto"/>
            </w:tcBorders>
            <w:vAlign w:val="center"/>
          </w:tcPr>
          <w:p w:rsidR="005260F4" w:rsidRPr="00C7667E" w:rsidRDefault="005260F4" w:rsidP="00C7667E">
            <w:pPr>
              <w:ind w:left="-24" w:right="-46"/>
              <w:jc w:val="center"/>
              <w:rPr>
                <w:rFonts w:ascii="Times New Roman" w:hAnsi="Times New Roman" w:cs="Times New Roman"/>
                <w:bCs/>
                <w:sz w:val="18"/>
                <w:szCs w:val="18"/>
              </w:rPr>
            </w:pPr>
            <w:r w:rsidRPr="00C7667E">
              <w:rPr>
                <w:rFonts w:ascii="Times New Roman" w:hAnsi="Times New Roman" w:cs="Times New Roman"/>
                <w:bCs/>
                <w:sz w:val="18"/>
                <w:szCs w:val="18"/>
              </w:rPr>
              <w:t>4000,0</w:t>
            </w:r>
          </w:p>
        </w:tc>
        <w:tc>
          <w:tcPr>
            <w:tcW w:w="891" w:type="dxa"/>
            <w:gridSpan w:val="3"/>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195" w:type="dxa"/>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23" w:type="dxa"/>
            <w:gridSpan w:val="3"/>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p>
        </w:tc>
        <w:tc>
          <w:tcPr>
            <w:tcW w:w="4703" w:type="dxa"/>
            <w:vAlign w:val="center"/>
          </w:tcPr>
          <w:p w:rsidR="005260F4" w:rsidRPr="00C7667E" w:rsidRDefault="005260F4" w:rsidP="00C7667E">
            <w:pPr>
              <w:pStyle w:val="31"/>
              <w:shd w:val="clear" w:color="auto" w:fill="auto"/>
              <w:spacing w:line="240" w:lineRule="auto"/>
              <w:jc w:val="left"/>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Всього по програмі</w:t>
            </w:r>
          </w:p>
        </w:tc>
        <w:tc>
          <w:tcPr>
            <w:tcW w:w="1160" w:type="dxa"/>
            <w:gridSpan w:val="2"/>
            <w:vAlign w:val="center"/>
          </w:tcPr>
          <w:p w:rsidR="005260F4" w:rsidRPr="00C7667E" w:rsidRDefault="005260F4" w:rsidP="00C7667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40000,0</w:t>
            </w:r>
          </w:p>
        </w:tc>
        <w:tc>
          <w:tcPr>
            <w:tcW w:w="1481" w:type="dxa"/>
            <w:gridSpan w:val="2"/>
          </w:tcPr>
          <w:p w:rsidR="005260F4" w:rsidRPr="00C7667E" w:rsidRDefault="005260F4" w:rsidP="00C7667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4000,0</w:t>
            </w:r>
          </w:p>
        </w:tc>
        <w:tc>
          <w:tcPr>
            <w:tcW w:w="1190" w:type="dxa"/>
            <w:tcBorders>
              <w:left w:val="single" w:sz="4" w:space="0" w:color="auto"/>
              <w:right w:val="single" w:sz="4" w:space="0" w:color="auto"/>
            </w:tcBorders>
            <w:vAlign w:val="center"/>
          </w:tcPr>
          <w:p w:rsidR="005260F4" w:rsidRPr="00C7667E" w:rsidRDefault="005260F4" w:rsidP="00C7667E">
            <w:pPr>
              <w:ind w:left="-24" w:right="-46"/>
              <w:jc w:val="center"/>
              <w:rPr>
                <w:rFonts w:ascii="Times New Roman" w:hAnsi="Times New Roman" w:cs="Times New Roman"/>
                <w:b/>
                <w:bCs/>
                <w:sz w:val="18"/>
                <w:szCs w:val="18"/>
              </w:rPr>
            </w:pPr>
            <w:r w:rsidRPr="00C7667E">
              <w:rPr>
                <w:rFonts w:ascii="Times New Roman" w:hAnsi="Times New Roman" w:cs="Times New Roman"/>
                <w:b/>
                <w:bCs/>
                <w:sz w:val="18"/>
                <w:szCs w:val="18"/>
              </w:rPr>
              <w:t xml:space="preserve">4000 </w:t>
            </w:r>
          </w:p>
        </w:tc>
        <w:tc>
          <w:tcPr>
            <w:tcW w:w="891" w:type="dxa"/>
            <w:gridSpan w:val="3"/>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195" w:type="dxa"/>
            <w:vAlign w:val="center"/>
          </w:tcPr>
          <w:p w:rsidR="005260F4" w:rsidRPr="00C7667E" w:rsidRDefault="005260F4" w:rsidP="00C7667E">
            <w:pPr>
              <w:rPr>
                <w:rFonts w:ascii="Times New Roman" w:hAnsi="Times New Roman" w:cs="Times New Roman"/>
                <w:b/>
                <w:sz w:val="18"/>
                <w:szCs w:val="18"/>
              </w:rPr>
            </w:pPr>
            <w:r w:rsidRPr="00C7667E">
              <w:rPr>
                <w:rFonts w:ascii="Times New Roman" w:hAnsi="Times New Roman" w:cs="Times New Roman"/>
                <w:b/>
                <w:sz w:val="18"/>
                <w:szCs w:val="18"/>
              </w:rPr>
              <w:t>0,0</w:t>
            </w:r>
          </w:p>
        </w:tc>
        <w:tc>
          <w:tcPr>
            <w:tcW w:w="4023" w:type="dxa"/>
            <w:gridSpan w:val="3"/>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sz w:val="18"/>
                <w:szCs w:val="18"/>
              </w:rPr>
              <w:t>2</w:t>
            </w:r>
          </w:p>
        </w:tc>
        <w:tc>
          <w:tcPr>
            <w:tcW w:w="15425" w:type="dxa"/>
            <w:gridSpan w:val="14"/>
            <w:shd w:val="clear" w:color="auto" w:fill="C6D9F1" w:themeFill="text2" w:themeFillTint="33"/>
            <w:vAlign w:val="center"/>
          </w:tcPr>
          <w:p w:rsidR="005260F4" w:rsidRPr="00C7667E" w:rsidRDefault="005260F4" w:rsidP="00C7667E">
            <w:pPr>
              <w:rPr>
                <w:rFonts w:ascii="Times New Roman" w:hAnsi="Times New Roman" w:cs="Times New Roman"/>
                <w:b/>
                <w:i/>
                <w:sz w:val="18"/>
                <w:szCs w:val="18"/>
                <w:u w:val="single"/>
              </w:rPr>
            </w:pPr>
            <w:r w:rsidRPr="00C7667E">
              <w:rPr>
                <w:rFonts w:ascii="Times New Roman" w:hAnsi="Times New Roman" w:cs="Times New Roman"/>
                <w:b/>
                <w:bCs/>
                <w:i/>
                <w:color w:val="000000" w:themeColor="text1"/>
                <w:sz w:val="18"/>
                <w:szCs w:val="18"/>
                <w:u w:val="single"/>
              </w:rPr>
              <w:t>Програма розвитку житлово-комунального господарства Тернопільської міської територіальної громади  на 2021-2024  роки,</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4703" w:type="dxa"/>
            <w:vAlign w:val="center"/>
          </w:tcPr>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Капітальний ремонт житлового фонду, в т.ч.:</w:t>
            </w:r>
          </w:p>
        </w:tc>
        <w:tc>
          <w:tcPr>
            <w:tcW w:w="1160" w:type="dxa"/>
            <w:gridSpan w:val="2"/>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164950,0</w:t>
            </w:r>
          </w:p>
        </w:tc>
        <w:tc>
          <w:tcPr>
            <w:tcW w:w="1481" w:type="dxa"/>
            <w:gridSpan w:val="2"/>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27800,0</w:t>
            </w:r>
          </w:p>
        </w:tc>
        <w:tc>
          <w:tcPr>
            <w:tcW w:w="1190" w:type="dxa"/>
            <w:tcBorders>
              <w:left w:val="single" w:sz="4" w:space="0" w:color="auto"/>
              <w:right w:val="single" w:sz="4" w:space="0" w:color="auto"/>
            </w:tcBorders>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27800,0</w:t>
            </w:r>
          </w:p>
        </w:tc>
        <w:tc>
          <w:tcPr>
            <w:tcW w:w="891" w:type="dxa"/>
            <w:gridSpan w:val="3"/>
            <w:tcBorders>
              <w:left w:val="single" w:sz="4" w:space="0" w:color="auto"/>
            </w:tcBorders>
            <w:vAlign w:val="center"/>
          </w:tcPr>
          <w:p w:rsidR="005260F4" w:rsidRPr="00C7667E" w:rsidRDefault="005260F4" w:rsidP="00C7667E">
            <w:pPr>
              <w:tabs>
                <w:tab w:val="left" w:pos="6804"/>
              </w:tabs>
              <w:jc w:val="center"/>
              <w:rPr>
                <w:rFonts w:ascii="Times New Roman" w:hAnsi="Times New Roman" w:cs="Times New Roman"/>
                <w:sz w:val="18"/>
                <w:szCs w:val="18"/>
              </w:rPr>
            </w:pPr>
          </w:p>
        </w:tc>
        <w:tc>
          <w:tcPr>
            <w:tcW w:w="1195" w:type="dxa"/>
            <w:vAlign w:val="center"/>
          </w:tcPr>
          <w:p w:rsidR="005260F4" w:rsidRPr="00C7667E" w:rsidRDefault="005260F4" w:rsidP="00C7667E">
            <w:pPr>
              <w:tabs>
                <w:tab w:val="left" w:pos="6804"/>
              </w:tabs>
              <w:jc w:val="center"/>
              <w:rPr>
                <w:rFonts w:ascii="Times New Roman" w:hAnsi="Times New Roman" w:cs="Times New Roman"/>
                <w:sz w:val="18"/>
                <w:szCs w:val="18"/>
              </w:rPr>
            </w:pPr>
            <w:r w:rsidRPr="00C7667E">
              <w:rPr>
                <w:rFonts w:ascii="Times New Roman" w:hAnsi="Times New Roman" w:cs="Times New Roman"/>
                <w:sz w:val="18"/>
                <w:szCs w:val="18"/>
              </w:rPr>
              <w:t>2795,0</w:t>
            </w:r>
          </w:p>
        </w:tc>
        <w:tc>
          <w:tcPr>
            <w:tcW w:w="4023" w:type="dxa"/>
            <w:gridSpan w:val="3"/>
            <w:vAlign w:val="center"/>
          </w:tcPr>
          <w:p w:rsidR="005260F4" w:rsidRPr="00C7667E" w:rsidRDefault="005260F4" w:rsidP="00C7667E">
            <w:pPr>
              <w:tabs>
                <w:tab w:val="left" w:pos="6804"/>
              </w:tabs>
              <w:jc w:val="center"/>
              <w:rPr>
                <w:rFonts w:ascii="Times New Roman" w:hAnsi="Times New Roman" w:cs="Times New Roman"/>
                <w:sz w:val="18"/>
                <w:szCs w:val="18"/>
              </w:rPr>
            </w:pPr>
            <w:r w:rsidRPr="00C7667E">
              <w:rPr>
                <w:rFonts w:ascii="Times New Roman" w:hAnsi="Times New Roman" w:cs="Times New Roman"/>
                <w:sz w:val="18"/>
                <w:szCs w:val="18"/>
              </w:rPr>
              <w:t>Титульний список на 2022-2023 роки на даний час не затверджено</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4703" w:type="dxa"/>
            <w:vAlign w:val="center"/>
          </w:tcPr>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Ремонт покрівель</w:t>
            </w:r>
          </w:p>
        </w:tc>
        <w:tc>
          <w:tcPr>
            <w:tcW w:w="1160" w:type="dxa"/>
            <w:gridSpan w:val="2"/>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22000,0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190" w:type="dxa"/>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91" w:type="dxa"/>
            <w:gridSpan w:val="3"/>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195" w:type="dxa"/>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23" w:type="dxa"/>
            <w:gridSpan w:val="3"/>
          </w:tcPr>
          <w:p w:rsidR="005260F4" w:rsidRPr="00C7667E" w:rsidRDefault="005260F4" w:rsidP="00C7667E">
            <w:pPr>
              <w:tabs>
                <w:tab w:val="left" w:pos="6804"/>
              </w:tabs>
              <w:snapToGrid w:val="0"/>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w:t>
            </w:r>
          </w:p>
        </w:tc>
        <w:tc>
          <w:tcPr>
            <w:tcW w:w="4703" w:type="dxa"/>
            <w:vAlign w:val="center"/>
          </w:tcPr>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Реставрація дахів</w:t>
            </w:r>
          </w:p>
        </w:tc>
        <w:tc>
          <w:tcPr>
            <w:tcW w:w="1160" w:type="dxa"/>
            <w:gridSpan w:val="2"/>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5000,0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190" w:type="dxa"/>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91" w:type="dxa"/>
            <w:gridSpan w:val="3"/>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195" w:type="dxa"/>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23" w:type="dxa"/>
            <w:gridSpan w:val="3"/>
          </w:tcPr>
          <w:p w:rsidR="005260F4" w:rsidRPr="00C7667E" w:rsidRDefault="005260F4" w:rsidP="00C7667E">
            <w:pPr>
              <w:tabs>
                <w:tab w:val="left" w:pos="6804"/>
              </w:tabs>
              <w:snapToGrid w:val="0"/>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w:t>
            </w:r>
          </w:p>
        </w:tc>
        <w:tc>
          <w:tcPr>
            <w:tcW w:w="4733" w:type="dxa"/>
            <w:gridSpan w:val="2"/>
            <w:vAlign w:val="center"/>
          </w:tcPr>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Ремонт асфальтобетонного покриття прибудинкових територій</w:t>
            </w:r>
          </w:p>
        </w:tc>
        <w:tc>
          <w:tcPr>
            <w:tcW w:w="1130"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80000,0</w:t>
            </w:r>
          </w:p>
        </w:tc>
        <w:tc>
          <w:tcPr>
            <w:tcW w:w="1481" w:type="dxa"/>
            <w:gridSpan w:val="2"/>
          </w:tcPr>
          <w:p w:rsidR="005260F4" w:rsidRPr="00C7667E" w:rsidRDefault="005A2DFE" w:rsidP="00C7667E">
            <w:pPr>
              <w:jc w:val="center"/>
              <w:rPr>
                <w:rFonts w:ascii="Times New Roman" w:hAnsi="Times New Roman" w:cs="Times New Roman"/>
                <w:sz w:val="18"/>
                <w:szCs w:val="18"/>
              </w:rPr>
            </w:pPr>
            <w:r w:rsidRPr="00C7667E">
              <w:rPr>
                <w:rFonts w:ascii="Times New Roman" w:hAnsi="Times New Roman" w:cs="Times New Roman"/>
                <w:sz w:val="18"/>
                <w:szCs w:val="18"/>
              </w:rPr>
              <w:t>26000,0</w:t>
            </w:r>
          </w:p>
        </w:tc>
        <w:tc>
          <w:tcPr>
            <w:tcW w:w="1212" w:type="dxa"/>
            <w:gridSpan w:val="2"/>
            <w:tcBorders>
              <w:left w:val="single" w:sz="4" w:space="0" w:color="auto"/>
              <w:right w:val="single" w:sz="4" w:space="0" w:color="auto"/>
            </w:tcBorders>
            <w:vAlign w:val="center"/>
          </w:tcPr>
          <w:p w:rsidR="005260F4" w:rsidRPr="00C7667E" w:rsidRDefault="005A2DFE" w:rsidP="00C7667E">
            <w:pPr>
              <w:tabs>
                <w:tab w:val="left" w:pos="6804"/>
              </w:tabs>
              <w:jc w:val="center"/>
              <w:rPr>
                <w:rFonts w:ascii="Times New Roman" w:hAnsi="Times New Roman" w:cs="Times New Roman"/>
                <w:sz w:val="18"/>
                <w:szCs w:val="18"/>
              </w:rPr>
            </w:pPr>
            <w:r w:rsidRPr="00C7667E">
              <w:rPr>
                <w:rFonts w:ascii="Times New Roman" w:hAnsi="Times New Roman" w:cs="Times New Roman"/>
                <w:sz w:val="18"/>
                <w:szCs w:val="18"/>
              </w:rPr>
              <w:t>26000,0</w:t>
            </w:r>
          </w:p>
        </w:tc>
        <w:tc>
          <w:tcPr>
            <w:tcW w:w="869" w:type="dxa"/>
            <w:gridSpan w:val="2"/>
            <w:tcBorders>
              <w:left w:val="single" w:sz="4" w:space="0" w:color="auto"/>
            </w:tcBorders>
            <w:vAlign w:val="center"/>
          </w:tcPr>
          <w:p w:rsidR="005260F4" w:rsidRPr="00C7667E" w:rsidRDefault="005260F4" w:rsidP="00C7667E">
            <w:pPr>
              <w:tabs>
                <w:tab w:val="left" w:pos="6804"/>
              </w:tabs>
              <w:jc w:val="center"/>
              <w:rPr>
                <w:rFonts w:ascii="Times New Roman" w:hAnsi="Times New Roman" w:cs="Times New Roman"/>
                <w:sz w:val="18"/>
                <w:szCs w:val="18"/>
              </w:rPr>
            </w:pPr>
          </w:p>
        </w:tc>
        <w:tc>
          <w:tcPr>
            <w:tcW w:w="1213" w:type="dxa"/>
            <w:gridSpan w:val="2"/>
            <w:vAlign w:val="center"/>
          </w:tcPr>
          <w:p w:rsidR="005260F4" w:rsidRPr="00C7667E" w:rsidRDefault="005260F4" w:rsidP="00C7667E">
            <w:pPr>
              <w:tabs>
                <w:tab w:val="left" w:pos="6804"/>
              </w:tabs>
              <w:jc w:val="center"/>
              <w:rPr>
                <w:rFonts w:ascii="Times New Roman" w:hAnsi="Times New Roman" w:cs="Times New Roman"/>
                <w:sz w:val="18"/>
                <w:szCs w:val="18"/>
              </w:rPr>
            </w:pPr>
            <w:r w:rsidRPr="00C7667E">
              <w:rPr>
                <w:rFonts w:ascii="Times New Roman" w:hAnsi="Times New Roman" w:cs="Times New Roman"/>
                <w:sz w:val="18"/>
                <w:szCs w:val="18"/>
              </w:rPr>
              <w:t>2795,0</w:t>
            </w:r>
          </w:p>
        </w:tc>
        <w:tc>
          <w:tcPr>
            <w:tcW w:w="4005" w:type="dxa"/>
            <w:gridSpan w:val="2"/>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За виготовлення проектно-кошторисної документації та аванси на виконання робіт</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w:t>
            </w:r>
          </w:p>
        </w:tc>
        <w:tc>
          <w:tcPr>
            <w:tcW w:w="4733" w:type="dxa"/>
            <w:gridSpan w:val="2"/>
            <w:vAlign w:val="center"/>
          </w:tcPr>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Ремонт та заміна внутрішньобудинкових інженерних мереж, елементів обладнання</w:t>
            </w:r>
          </w:p>
        </w:tc>
        <w:tc>
          <w:tcPr>
            <w:tcW w:w="1130"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9000,0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2"/>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69" w:type="dxa"/>
            <w:gridSpan w:val="2"/>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213"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tcPr>
          <w:p w:rsidR="005260F4" w:rsidRPr="00C7667E" w:rsidRDefault="005260F4" w:rsidP="00C7667E">
            <w:pPr>
              <w:keepLines/>
              <w:tabs>
                <w:tab w:val="left" w:pos="6804"/>
              </w:tabs>
              <w:jc w:val="both"/>
              <w:rPr>
                <w:rFonts w:ascii="Times New Roman" w:hAnsi="Times New Roman" w:cs="Times New Roman"/>
                <w:sz w:val="18"/>
                <w:szCs w:val="18"/>
                <w:lang w:val="ru-RU"/>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highlight w:val="yellow"/>
              </w:rPr>
            </w:pPr>
            <w:r w:rsidRPr="00C7667E">
              <w:rPr>
                <w:rFonts w:ascii="Times New Roman" w:hAnsi="Times New Roman" w:cs="Times New Roman"/>
                <w:color w:val="000000" w:themeColor="text1"/>
                <w:sz w:val="18"/>
                <w:szCs w:val="18"/>
              </w:rPr>
              <w:t>1.5</w:t>
            </w:r>
          </w:p>
        </w:tc>
        <w:tc>
          <w:tcPr>
            <w:tcW w:w="4733" w:type="dxa"/>
            <w:gridSpan w:val="2"/>
            <w:vAlign w:val="center"/>
          </w:tcPr>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Ремонт міжпанельних швів</w:t>
            </w:r>
          </w:p>
        </w:tc>
        <w:tc>
          <w:tcPr>
            <w:tcW w:w="1130"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1500,0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2"/>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69" w:type="dxa"/>
            <w:gridSpan w:val="2"/>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213"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tcPr>
          <w:p w:rsidR="005260F4" w:rsidRPr="00C7667E" w:rsidRDefault="005260F4" w:rsidP="00C7667E">
            <w:pPr>
              <w:tabs>
                <w:tab w:val="left" w:pos="6804"/>
              </w:tabs>
              <w:snapToGrid w:val="0"/>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w:t>
            </w:r>
          </w:p>
        </w:tc>
        <w:tc>
          <w:tcPr>
            <w:tcW w:w="4733" w:type="dxa"/>
            <w:gridSpan w:val="2"/>
            <w:vAlign w:val="center"/>
          </w:tcPr>
          <w:p w:rsidR="005260F4" w:rsidRPr="00C7667E" w:rsidRDefault="005260F4" w:rsidP="00C7667E">
            <w:pPr>
              <w:ind w:right="-3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Ремонт фасадів та виступаючих конструкцій будинків</w:t>
            </w:r>
          </w:p>
        </w:tc>
        <w:tc>
          <w:tcPr>
            <w:tcW w:w="1130"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3700,0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2"/>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69" w:type="dxa"/>
            <w:gridSpan w:val="2"/>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213"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tcPr>
          <w:p w:rsidR="005260F4" w:rsidRPr="00C7667E" w:rsidRDefault="005260F4" w:rsidP="00C7667E">
            <w:pPr>
              <w:pStyle w:val="1595"/>
              <w:spacing w:before="0" w:beforeAutospacing="0" w:after="0" w:afterAutospacing="0"/>
              <w:rPr>
                <w:sz w:val="18"/>
                <w:szCs w:val="18"/>
                <w:lang w:val="uk-UA"/>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w:t>
            </w:r>
          </w:p>
        </w:tc>
        <w:tc>
          <w:tcPr>
            <w:tcW w:w="4733" w:type="dxa"/>
            <w:gridSpan w:val="2"/>
            <w:vAlign w:val="center"/>
          </w:tcPr>
          <w:p w:rsidR="005260F4" w:rsidRPr="00C7667E" w:rsidRDefault="005260F4" w:rsidP="00C7667E">
            <w:pPr>
              <w:ind w:right="-3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Влаштування дитячих майданчиків</w:t>
            </w:r>
          </w:p>
        </w:tc>
        <w:tc>
          <w:tcPr>
            <w:tcW w:w="1130"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4000,0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2"/>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69" w:type="dxa"/>
            <w:gridSpan w:val="2"/>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213"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vAlign w:val="center"/>
          </w:tcPr>
          <w:p w:rsidR="005260F4" w:rsidRPr="00C7667E" w:rsidRDefault="005260F4" w:rsidP="00C7667E">
            <w:pPr>
              <w:tabs>
                <w:tab w:val="left" w:pos="6804"/>
              </w:tabs>
              <w:snapToGrid w:val="0"/>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1.8</w:t>
            </w:r>
          </w:p>
        </w:tc>
        <w:tc>
          <w:tcPr>
            <w:tcW w:w="4733" w:type="dxa"/>
            <w:gridSpan w:val="2"/>
            <w:vAlign w:val="center"/>
          </w:tcPr>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Ремонт спортивних майданчиків</w:t>
            </w:r>
          </w:p>
        </w:tc>
        <w:tc>
          <w:tcPr>
            <w:tcW w:w="1130"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5000,0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2"/>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69" w:type="dxa"/>
            <w:gridSpan w:val="2"/>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213"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tcPr>
          <w:p w:rsidR="005260F4" w:rsidRPr="00C7667E" w:rsidRDefault="005260F4" w:rsidP="00C7667E">
            <w:pPr>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1.9</w:t>
            </w:r>
          </w:p>
        </w:tc>
        <w:tc>
          <w:tcPr>
            <w:tcW w:w="4733" w:type="dxa"/>
            <w:gridSpan w:val="2"/>
            <w:vAlign w:val="center"/>
          </w:tcPr>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Експертне обстеження ліфтів</w:t>
            </w:r>
          </w:p>
        </w:tc>
        <w:tc>
          <w:tcPr>
            <w:tcW w:w="1130"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750,0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2"/>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69" w:type="dxa"/>
            <w:gridSpan w:val="2"/>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213"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tcPr>
          <w:p w:rsidR="005260F4" w:rsidRPr="00C7667E" w:rsidRDefault="005260F4" w:rsidP="00C7667E">
            <w:pPr>
              <w:shd w:val="clear" w:color="auto" w:fill="FFFFFF"/>
              <w:tabs>
                <w:tab w:val="left" w:pos="6804"/>
              </w:tabs>
              <w:outlineLvl w:val="2"/>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1.10</w:t>
            </w:r>
          </w:p>
        </w:tc>
        <w:tc>
          <w:tcPr>
            <w:tcW w:w="4733" w:type="dxa"/>
            <w:gridSpan w:val="2"/>
            <w:vAlign w:val="center"/>
          </w:tcPr>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Капітальний ремонт ліфтів</w:t>
            </w:r>
          </w:p>
        </w:tc>
        <w:tc>
          <w:tcPr>
            <w:tcW w:w="1130"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8000,0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2"/>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69" w:type="dxa"/>
            <w:gridSpan w:val="2"/>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213"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tcPr>
          <w:p w:rsidR="005260F4" w:rsidRPr="00C7667E" w:rsidRDefault="005260F4" w:rsidP="00C7667E">
            <w:pPr>
              <w:tabs>
                <w:tab w:val="left" w:pos="6804"/>
              </w:tabs>
              <w:snapToGrid w:val="0"/>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1.11</w:t>
            </w:r>
          </w:p>
        </w:tc>
        <w:tc>
          <w:tcPr>
            <w:tcW w:w="4733" w:type="dxa"/>
            <w:gridSpan w:val="2"/>
            <w:vAlign w:val="center"/>
          </w:tcPr>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Заміна газового обладнання</w:t>
            </w:r>
          </w:p>
        </w:tc>
        <w:tc>
          <w:tcPr>
            <w:tcW w:w="1130"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150,0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2"/>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69" w:type="dxa"/>
            <w:gridSpan w:val="2"/>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213"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tcPr>
          <w:p w:rsidR="005260F4" w:rsidRPr="00C7667E" w:rsidRDefault="005260F4" w:rsidP="00C7667E">
            <w:pPr>
              <w:tabs>
                <w:tab w:val="left" w:pos="6804"/>
              </w:tabs>
              <w:snapToGrid w:val="0"/>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1. 12</w:t>
            </w:r>
          </w:p>
        </w:tc>
        <w:tc>
          <w:tcPr>
            <w:tcW w:w="4733" w:type="dxa"/>
            <w:gridSpan w:val="2"/>
            <w:vAlign w:val="center"/>
          </w:tcPr>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Заміна нагрівальних приладів, рушникосушок</w:t>
            </w:r>
          </w:p>
        </w:tc>
        <w:tc>
          <w:tcPr>
            <w:tcW w:w="1130"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200,0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2"/>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69" w:type="dxa"/>
            <w:gridSpan w:val="2"/>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213"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tcPr>
          <w:p w:rsidR="005260F4" w:rsidRPr="00C7667E" w:rsidRDefault="005260F4" w:rsidP="00C7667E">
            <w:pPr>
              <w:tabs>
                <w:tab w:val="left" w:pos="6804"/>
              </w:tabs>
              <w:snapToGrid w:val="0"/>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1.  13</w:t>
            </w:r>
          </w:p>
        </w:tc>
        <w:tc>
          <w:tcPr>
            <w:tcW w:w="4733" w:type="dxa"/>
            <w:gridSpan w:val="2"/>
            <w:vAlign w:val="center"/>
          </w:tcPr>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Заміна та встановлення поштових скриньок</w:t>
            </w:r>
          </w:p>
        </w:tc>
        <w:tc>
          <w:tcPr>
            <w:tcW w:w="1130"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150,0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2"/>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69" w:type="dxa"/>
            <w:gridSpan w:val="2"/>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213"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vAlign w:val="center"/>
          </w:tcPr>
          <w:p w:rsidR="005260F4" w:rsidRPr="00C7667E" w:rsidRDefault="005260F4" w:rsidP="00C7667E">
            <w:pPr>
              <w:tabs>
                <w:tab w:val="left" w:pos="6804"/>
              </w:tabs>
              <w:snapToGrid w:val="0"/>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1.  14</w:t>
            </w:r>
          </w:p>
        </w:tc>
        <w:tc>
          <w:tcPr>
            <w:tcW w:w="4733" w:type="dxa"/>
            <w:gridSpan w:val="2"/>
            <w:vAlign w:val="center"/>
          </w:tcPr>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Виготовлення проектно-кошторисної документації</w:t>
            </w:r>
          </w:p>
        </w:tc>
        <w:tc>
          <w:tcPr>
            <w:tcW w:w="1130"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600,0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2"/>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69" w:type="dxa"/>
            <w:gridSpan w:val="2"/>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213"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tcPr>
          <w:p w:rsidR="005260F4" w:rsidRPr="00C7667E" w:rsidRDefault="005260F4" w:rsidP="00C7667E">
            <w:pPr>
              <w:keepLines/>
              <w:tabs>
                <w:tab w:val="left" w:pos="6804"/>
              </w:tabs>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1.  15</w:t>
            </w:r>
          </w:p>
        </w:tc>
        <w:tc>
          <w:tcPr>
            <w:tcW w:w="4733" w:type="dxa"/>
            <w:gridSpan w:val="2"/>
            <w:vAlign w:val="center"/>
          </w:tcPr>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Інші види робіт</w:t>
            </w:r>
          </w:p>
        </w:tc>
        <w:tc>
          <w:tcPr>
            <w:tcW w:w="1130" w:type="dxa"/>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 xml:space="preserve">     3900,0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2"/>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69" w:type="dxa"/>
            <w:gridSpan w:val="2"/>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213"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tcPr>
          <w:p w:rsidR="005260F4" w:rsidRPr="00C7667E" w:rsidRDefault="005260F4" w:rsidP="00C7667E">
            <w:pPr>
              <w:keepLines/>
              <w:tabs>
                <w:tab w:val="left" w:pos="6804"/>
              </w:tabs>
              <w:jc w:val="both"/>
              <w:rPr>
                <w:rFonts w:ascii="Times New Roman" w:hAnsi="Times New Roman" w:cs="Times New Roman"/>
                <w:color w:val="000000"/>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1.  16</w:t>
            </w:r>
          </w:p>
        </w:tc>
        <w:tc>
          <w:tcPr>
            <w:tcW w:w="4733" w:type="dxa"/>
            <w:gridSpan w:val="2"/>
            <w:vAlign w:val="center"/>
          </w:tcPr>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sz w:val="18"/>
                <w:szCs w:val="18"/>
              </w:rPr>
              <w:t>Облаштування будинків  пандусами для доступності маломобільних верств населення</w:t>
            </w:r>
          </w:p>
        </w:tc>
        <w:tc>
          <w:tcPr>
            <w:tcW w:w="1130"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500,0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2"/>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69" w:type="dxa"/>
            <w:gridSpan w:val="2"/>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213"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tcPr>
          <w:p w:rsidR="005260F4" w:rsidRPr="00C7667E" w:rsidRDefault="005260F4" w:rsidP="00C7667E">
            <w:pPr>
              <w:pStyle w:val="31"/>
              <w:shd w:val="clear" w:color="auto" w:fill="auto"/>
              <w:tabs>
                <w:tab w:val="left" w:pos="6804"/>
              </w:tabs>
              <w:spacing w:line="240" w:lineRule="auto"/>
              <w:rPr>
                <w:rFonts w:ascii="Times New Roman" w:hAnsi="Times New Roman" w:cs="Times New Roman"/>
                <w:color w:val="auto"/>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1.2.1</w:t>
            </w:r>
          </w:p>
        </w:tc>
        <w:tc>
          <w:tcPr>
            <w:tcW w:w="4733" w:type="dxa"/>
            <w:gridSpan w:val="2"/>
            <w:vAlign w:val="center"/>
          </w:tcPr>
          <w:p w:rsidR="005260F4" w:rsidRPr="00C7667E" w:rsidRDefault="005260F4" w:rsidP="00C7667E">
            <w:pPr>
              <w:pStyle w:val="11"/>
              <w:ind w:right="-30"/>
              <w:rPr>
                <w:rFonts w:ascii="Times New Roman" w:hAnsi="Times New Roman"/>
                <w:sz w:val="18"/>
                <w:szCs w:val="18"/>
              </w:rPr>
            </w:pPr>
            <w:r w:rsidRPr="00C7667E">
              <w:rPr>
                <w:rFonts w:ascii="Times New Roman" w:hAnsi="Times New Roman"/>
                <w:sz w:val="18"/>
                <w:szCs w:val="18"/>
              </w:rPr>
              <w:t xml:space="preserve">Влаштування </w:t>
            </w:r>
            <w:r w:rsidRPr="00C7667E">
              <w:rPr>
                <w:rFonts w:ascii="Times New Roman" w:hAnsi="Times New Roman"/>
                <w:color w:val="000000"/>
                <w:sz w:val="18"/>
                <w:szCs w:val="18"/>
              </w:rPr>
              <w:t xml:space="preserve">будинкових </w:t>
            </w:r>
            <w:r w:rsidRPr="00C7667E">
              <w:rPr>
                <w:rFonts w:ascii="Times New Roman" w:hAnsi="Times New Roman"/>
                <w:sz w:val="18"/>
                <w:szCs w:val="18"/>
              </w:rPr>
              <w:t>приладів комерційного обліку споживання холодної води</w:t>
            </w:r>
          </w:p>
        </w:tc>
        <w:tc>
          <w:tcPr>
            <w:tcW w:w="1130"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10000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2"/>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69" w:type="dxa"/>
            <w:gridSpan w:val="2"/>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213"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tcPr>
          <w:p w:rsidR="005260F4" w:rsidRPr="00C7667E" w:rsidRDefault="005260F4" w:rsidP="00C7667E">
            <w:pPr>
              <w:pStyle w:val="31"/>
              <w:shd w:val="clear" w:color="auto" w:fill="auto"/>
              <w:tabs>
                <w:tab w:val="left" w:pos="6804"/>
              </w:tabs>
              <w:spacing w:line="240" w:lineRule="auto"/>
              <w:jc w:val="left"/>
              <w:rPr>
                <w:rFonts w:ascii="Times New Roman" w:hAnsi="Times New Roman" w:cs="Times New Roman"/>
                <w:color w:val="auto"/>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1.2.2</w:t>
            </w:r>
          </w:p>
        </w:tc>
        <w:tc>
          <w:tcPr>
            <w:tcW w:w="4733" w:type="dxa"/>
            <w:gridSpan w:val="2"/>
            <w:vAlign w:val="center"/>
          </w:tcPr>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Встановлення приладів обліку води</w:t>
            </w:r>
          </w:p>
        </w:tc>
        <w:tc>
          <w:tcPr>
            <w:tcW w:w="1130"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500,0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2"/>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69" w:type="dxa"/>
            <w:gridSpan w:val="2"/>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213"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tcPr>
          <w:p w:rsidR="005260F4" w:rsidRPr="00C7667E" w:rsidRDefault="005260F4" w:rsidP="00C7667E">
            <w:pPr>
              <w:pStyle w:val="31"/>
              <w:shd w:val="clear" w:color="auto" w:fill="auto"/>
              <w:tabs>
                <w:tab w:val="left" w:pos="6804"/>
              </w:tabs>
              <w:spacing w:line="240" w:lineRule="auto"/>
              <w:jc w:val="left"/>
              <w:rPr>
                <w:rFonts w:ascii="Times New Roman" w:hAnsi="Times New Roman" w:cs="Times New Roman"/>
                <w:color w:val="auto"/>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1.2.3</w:t>
            </w:r>
          </w:p>
        </w:tc>
        <w:tc>
          <w:tcPr>
            <w:tcW w:w="4733" w:type="dxa"/>
            <w:gridSpan w:val="2"/>
            <w:vAlign w:val="center"/>
          </w:tcPr>
          <w:p w:rsidR="005260F4" w:rsidRPr="00C7667E" w:rsidRDefault="005260F4" w:rsidP="00C7667E">
            <w:pPr>
              <w:pStyle w:val="11"/>
              <w:rPr>
                <w:rFonts w:ascii="Times New Roman" w:hAnsi="Times New Roman"/>
                <w:sz w:val="18"/>
                <w:szCs w:val="18"/>
              </w:rPr>
            </w:pPr>
            <w:r w:rsidRPr="00C7667E">
              <w:rPr>
                <w:rFonts w:ascii="Times New Roman" w:hAnsi="Times New Roman"/>
                <w:sz w:val="18"/>
                <w:szCs w:val="18"/>
              </w:rPr>
              <w:t>Комплексна термомодернізація житлових будинків</w:t>
            </w:r>
          </w:p>
        </w:tc>
        <w:tc>
          <w:tcPr>
            <w:tcW w:w="1130"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10000</w:t>
            </w:r>
          </w:p>
        </w:tc>
        <w:tc>
          <w:tcPr>
            <w:tcW w:w="1481" w:type="dxa"/>
            <w:gridSpan w:val="2"/>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1800,0</w:t>
            </w:r>
          </w:p>
        </w:tc>
        <w:tc>
          <w:tcPr>
            <w:tcW w:w="1212" w:type="dxa"/>
            <w:gridSpan w:val="2"/>
            <w:tcBorders>
              <w:left w:val="single" w:sz="4" w:space="0" w:color="auto"/>
              <w:right w:val="single" w:sz="4" w:space="0" w:color="auto"/>
            </w:tcBorders>
            <w:vAlign w:val="center"/>
          </w:tcPr>
          <w:p w:rsidR="005260F4" w:rsidRPr="00C7667E" w:rsidRDefault="005260F4" w:rsidP="00C7667E">
            <w:pPr>
              <w:pStyle w:val="11"/>
              <w:tabs>
                <w:tab w:val="left" w:pos="6804"/>
              </w:tabs>
              <w:jc w:val="center"/>
              <w:rPr>
                <w:rFonts w:ascii="Times New Roman" w:hAnsi="Times New Roman"/>
                <w:sz w:val="18"/>
                <w:szCs w:val="18"/>
              </w:rPr>
            </w:pPr>
            <w:r w:rsidRPr="00C7667E">
              <w:rPr>
                <w:rFonts w:ascii="Times New Roman" w:hAnsi="Times New Roman"/>
                <w:sz w:val="18"/>
                <w:szCs w:val="18"/>
              </w:rPr>
              <w:t>1800,0</w:t>
            </w:r>
          </w:p>
        </w:tc>
        <w:tc>
          <w:tcPr>
            <w:tcW w:w="869" w:type="dxa"/>
            <w:gridSpan w:val="2"/>
            <w:tcBorders>
              <w:left w:val="single" w:sz="4" w:space="0" w:color="auto"/>
            </w:tcBorders>
            <w:vAlign w:val="center"/>
          </w:tcPr>
          <w:p w:rsidR="005260F4" w:rsidRPr="00C7667E" w:rsidRDefault="005260F4" w:rsidP="00C7667E">
            <w:pPr>
              <w:pStyle w:val="11"/>
              <w:tabs>
                <w:tab w:val="left" w:pos="6804"/>
              </w:tabs>
              <w:jc w:val="center"/>
              <w:rPr>
                <w:rFonts w:ascii="Times New Roman" w:hAnsi="Times New Roman"/>
                <w:sz w:val="18"/>
                <w:szCs w:val="18"/>
              </w:rPr>
            </w:pPr>
          </w:p>
        </w:tc>
        <w:tc>
          <w:tcPr>
            <w:tcW w:w="1213" w:type="dxa"/>
            <w:gridSpan w:val="2"/>
            <w:vAlign w:val="center"/>
          </w:tcPr>
          <w:p w:rsidR="005260F4" w:rsidRPr="00C7667E" w:rsidRDefault="005260F4" w:rsidP="00C7667E">
            <w:pPr>
              <w:pStyle w:val="11"/>
              <w:tabs>
                <w:tab w:val="left" w:pos="6804"/>
              </w:tabs>
              <w:rPr>
                <w:rFonts w:ascii="Times New Roman" w:hAnsi="Times New Roman"/>
                <w:sz w:val="18"/>
                <w:szCs w:val="18"/>
              </w:rPr>
            </w:pPr>
            <w:r w:rsidRPr="00C7667E">
              <w:rPr>
                <w:rFonts w:ascii="Times New Roman" w:hAnsi="Times New Roman"/>
                <w:sz w:val="18"/>
                <w:szCs w:val="18"/>
              </w:rPr>
              <w:t>0,0</w:t>
            </w:r>
          </w:p>
        </w:tc>
        <w:tc>
          <w:tcPr>
            <w:tcW w:w="4005" w:type="dxa"/>
            <w:gridSpan w:val="2"/>
          </w:tcPr>
          <w:p w:rsidR="005260F4" w:rsidRPr="00C7667E" w:rsidRDefault="005260F4" w:rsidP="00C7667E">
            <w:pPr>
              <w:tabs>
                <w:tab w:val="left" w:pos="6804"/>
              </w:tabs>
              <w:rPr>
                <w:rFonts w:ascii="Times New Roman" w:hAnsi="Times New Roman" w:cs="Times New Roman"/>
                <w:sz w:val="18"/>
                <w:szCs w:val="18"/>
              </w:rPr>
            </w:pPr>
            <w:r w:rsidRPr="00C7667E">
              <w:rPr>
                <w:rFonts w:ascii="Times New Roman" w:hAnsi="Times New Roman" w:cs="Times New Roman"/>
                <w:sz w:val="18"/>
                <w:szCs w:val="18"/>
              </w:rPr>
              <w:t>Розпочато підготовчі  роботи з утеплення будинку за адресою  вул.Київська,7</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4733" w:type="dxa"/>
            <w:gridSpan w:val="2"/>
            <w:vAlign w:val="center"/>
          </w:tcPr>
          <w:p w:rsidR="005260F4" w:rsidRPr="00C7667E" w:rsidRDefault="005260F4" w:rsidP="00C7667E">
            <w:pPr>
              <w:pStyle w:val="11"/>
              <w:rPr>
                <w:rFonts w:ascii="Times New Roman" w:hAnsi="Times New Roman"/>
                <w:sz w:val="18"/>
                <w:szCs w:val="18"/>
              </w:rPr>
            </w:pPr>
            <w:r w:rsidRPr="00C7667E">
              <w:rPr>
                <w:rFonts w:ascii="Times New Roman" w:hAnsi="Times New Roman"/>
                <w:color w:val="000000" w:themeColor="text1"/>
                <w:sz w:val="18"/>
                <w:szCs w:val="18"/>
              </w:rPr>
              <w:t>Капітальний ремонт, будівництво, реконструкція шляхово-мостового господарства  міста</w:t>
            </w:r>
            <w:r w:rsidRPr="00C7667E">
              <w:rPr>
                <w:rFonts w:ascii="Times New Roman" w:hAnsi="Times New Roman"/>
                <w:sz w:val="18"/>
                <w:szCs w:val="18"/>
              </w:rPr>
              <w:t xml:space="preserve"> (зупинок громадського транспорту;</w:t>
            </w:r>
          </w:p>
          <w:p w:rsidR="005260F4" w:rsidRPr="00C7667E" w:rsidRDefault="005260F4" w:rsidP="00C7667E">
            <w:pPr>
              <w:pStyle w:val="11"/>
              <w:rPr>
                <w:rFonts w:ascii="Times New Roman" w:hAnsi="Times New Roman"/>
                <w:sz w:val="18"/>
                <w:szCs w:val="18"/>
              </w:rPr>
            </w:pPr>
            <w:r w:rsidRPr="00C7667E">
              <w:rPr>
                <w:rFonts w:ascii="Times New Roman" w:hAnsi="Times New Roman"/>
                <w:sz w:val="18"/>
                <w:szCs w:val="18"/>
              </w:rPr>
              <w:t>- влаштування, заміна обмежувачів руху та елементів примусового  зниження швидкості (лежачих поліцейських);</w:t>
            </w:r>
          </w:p>
          <w:p w:rsidR="005260F4" w:rsidRPr="00C7667E" w:rsidRDefault="005260F4" w:rsidP="00C7667E">
            <w:pPr>
              <w:pStyle w:val="11"/>
              <w:rPr>
                <w:rFonts w:ascii="Times New Roman" w:hAnsi="Times New Roman"/>
                <w:sz w:val="18"/>
                <w:szCs w:val="18"/>
              </w:rPr>
            </w:pPr>
            <w:r w:rsidRPr="00C7667E">
              <w:rPr>
                <w:rFonts w:ascii="Times New Roman" w:hAnsi="Times New Roman"/>
                <w:sz w:val="18"/>
                <w:szCs w:val="18"/>
              </w:rPr>
              <w:t>-влаштування та заміна турнікетного огородження;тощо)</w:t>
            </w:r>
          </w:p>
        </w:tc>
        <w:tc>
          <w:tcPr>
            <w:tcW w:w="1130"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74000,0</w:t>
            </w:r>
          </w:p>
        </w:tc>
        <w:tc>
          <w:tcPr>
            <w:tcW w:w="1481" w:type="dxa"/>
            <w:gridSpan w:val="2"/>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27000,0</w:t>
            </w:r>
          </w:p>
        </w:tc>
        <w:tc>
          <w:tcPr>
            <w:tcW w:w="1212" w:type="dxa"/>
            <w:gridSpan w:val="2"/>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21150,0</w:t>
            </w:r>
          </w:p>
        </w:tc>
        <w:tc>
          <w:tcPr>
            <w:tcW w:w="869" w:type="dxa"/>
            <w:gridSpan w:val="2"/>
            <w:tcBorders>
              <w:left w:val="single" w:sz="4" w:space="0" w:color="auto"/>
            </w:tcBorders>
            <w:vAlign w:val="center"/>
          </w:tcPr>
          <w:p w:rsidR="005260F4" w:rsidRPr="00C7667E" w:rsidRDefault="005260F4" w:rsidP="00C7667E">
            <w:pPr>
              <w:tabs>
                <w:tab w:val="left" w:pos="6804"/>
              </w:tabs>
              <w:jc w:val="center"/>
              <w:rPr>
                <w:rFonts w:ascii="Times New Roman" w:hAnsi="Times New Roman" w:cs="Times New Roman"/>
                <w:sz w:val="18"/>
                <w:szCs w:val="18"/>
              </w:rPr>
            </w:pPr>
          </w:p>
        </w:tc>
        <w:tc>
          <w:tcPr>
            <w:tcW w:w="1213" w:type="dxa"/>
            <w:gridSpan w:val="2"/>
            <w:vAlign w:val="center"/>
          </w:tcPr>
          <w:p w:rsidR="005260F4" w:rsidRPr="00C7667E" w:rsidRDefault="005260F4" w:rsidP="00C7667E">
            <w:pPr>
              <w:tabs>
                <w:tab w:val="left" w:pos="6804"/>
              </w:tabs>
              <w:jc w:val="center"/>
              <w:rPr>
                <w:rFonts w:ascii="Times New Roman" w:hAnsi="Times New Roman" w:cs="Times New Roman"/>
                <w:sz w:val="18"/>
                <w:szCs w:val="18"/>
              </w:rPr>
            </w:pPr>
            <w:r w:rsidRPr="00C7667E">
              <w:rPr>
                <w:rFonts w:ascii="Times New Roman" w:hAnsi="Times New Roman" w:cs="Times New Roman"/>
                <w:sz w:val="18"/>
                <w:szCs w:val="18"/>
              </w:rPr>
              <w:t>593,9</w:t>
            </w:r>
          </w:p>
        </w:tc>
        <w:tc>
          <w:tcPr>
            <w:tcW w:w="4005" w:type="dxa"/>
            <w:gridSpan w:val="2"/>
          </w:tcPr>
          <w:p w:rsidR="005260F4" w:rsidRPr="00C7667E" w:rsidRDefault="005260F4" w:rsidP="00C7667E">
            <w:pPr>
              <w:jc w:val="both"/>
              <w:rPr>
                <w:rFonts w:ascii="Times New Roman" w:eastAsia="Times New Roman" w:hAnsi="Times New Roman" w:cs="Times New Roman"/>
                <w:sz w:val="18"/>
                <w:szCs w:val="18"/>
                <w:lang w:eastAsia="ru-RU"/>
              </w:rPr>
            </w:pPr>
            <w:r w:rsidRPr="00C7667E">
              <w:rPr>
                <w:rFonts w:ascii="Times New Roman" w:eastAsia="Times New Roman" w:hAnsi="Times New Roman" w:cs="Times New Roman"/>
                <w:sz w:val="18"/>
                <w:szCs w:val="18"/>
                <w:lang w:eastAsia="ru-RU"/>
              </w:rPr>
              <w:t>Виготовлялась, проводився перерахунок проектно-кошторисної документації, відповідно до затвердженого титульного списку.</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w:t>
            </w:r>
          </w:p>
        </w:tc>
        <w:tc>
          <w:tcPr>
            <w:tcW w:w="4733" w:type="dxa"/>
            <w:gridSpan w:val="2"/>
          </w:tcPr>
          <w:p w:rsidR="005260F4" w:rsidRPr="00C7667E" w:rsidRDefault="005260F4" w:rsidP="00C7667E">
            <w:pPr>
              <w:pStyle w:val="11"/>
              <w:snapToGrid w:val="0"/>
              <w:rPr>
                <w:rFonts w:ascii="Times New Roman" w:hAnsi="Times New Roman"/>
                <w:sz w:val="18"/>
                <w:szCs w:val="18"/>
              </w:rPr>
            </w:pPr>
            <w:r w:rsidRPr="00C7667E">
              <w:rPr>
                <w:rFonts w:ascii="Times New Roman" w:hAnsi="Times New Roman"/>
                <w:sz w:val="18"/>
                <w:szCs w:val="18"/>
              </w:rPr>
              <w:t>Реконструкція вул.Спортивної в м.Тернополі</w:t>
            </w:r>
          </w:p>
        </w:tc>
        <w:tc>
          <w:tcPr>
            <w:tcW w:w="1130"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5000,0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2"/>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69" w:type="dxa"/>
            <w:gridSpan w:val="2"/>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213"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tcPr>
          <w:p w:rsidR="005260F4" w:rsidRPr="00C7667E" w:rsidRDefault="005260F4" w:rsidP="00C7667E">
            <w:pPr>
              <w:tabs>
                <w:tab w:val="left" w:pos="6804"/>
              </w:tabs>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2.3</w:t>
            </w:r>
          </w:p>
        </w:tc>
        <w:tc>
          <w:tcPr>
            <w:tcW w:w="4733" w:type="dxa"/>
            <w:gridSpan w:val="2"/>
          </w:tcPr>
          <w:p w:rsidR="005260F4" w:rsidRPr="00C7667E" w:rsidRDefault="005260F4" w:rsidP="00C7667E">
            <w:pPr>
              <w:pStyle w:val="11"/>
              <w:snapToGrid w:val="0"/>
              <w:rPr>
                <w:rFonts w:ascii="Times New Roman" w:hAnsi="Times New Roman"/>
                <w:sz w:val="18"/>
                <w:szCs w:val="18"/>
              </w:rPr>
            </w:pPr>
            <w:r w:rsidRPr="00C7667E">
              <w:rPr>
                <w:rFonts w:ascii="Times New Roman" w:hAnsi="Times New Roman"/>
                <w:sz w:val="18"/>
                <w:szCs w:val="18"/>
              </w:rPr>
              <w:t>Капітальний ремонт вул.Галицької (від АТП 16127 до вул.Енергетичної) в м.Тернополі</w:t>
            </w:r>
          </w:p>
        </w:tc>
        <w:tc>
          <w:tcPr>
            <w:tcW w:w="1130" w:type="dxa"/>
            <w:vAlign w:val="center"/>
          </w:tcPr>
          <w:p w:rsidR="005260F4" w:rsidRPr="00C7667E" w:rsidRDefault="005260F4" w:rsidP="00C7667E">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7000,0</w:t>
            </w:r>
          </w:p>
        </w:tc>
        <w:tc>
          <w:tcPr>
            <w:tcW w:w="1481" w:type="dxa"/>
            <w:gridSpan w:val="2"/>
          </w:tcPr>
          <w:p w:rsidR="005260F4" w:rsidRPr="00C7667E" w:rsidRDefault="005260F4" w:rsidP="00C7667E">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0,0</w:t>
            </w:r>
          </w:p>
        </w:tc>
        <w:tc>
          <w:tcPr>
            <w:tcW w:w="1212" w:type="dxa"/>
            <w:gridSpan w:val="2"/>
          </w:tcPr>
          <w:p w:rsidR="005260F4" w:rsidRPr="00C7667E" w:rsidRDefault="005260F4" w:rsidP="00C7667E">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5200,0</w:t>
            </w:r>
          </w:p>
        </w:tc>
        <w:tc>
          <w:tcPr>
            <w:tcW w:w="869" w:type="dxa"/>
            <w:gridSpan w:val="2"/>
            <w:tcBorders>
              <w:left w:val="single" w:sz="4" w:space="0" w:color="auto"/>
            </w:tcBorders>
            <w:vAlign w:val="center"/>
          </w:tcPr>
          <w:p w:rsidR="005260F4" w:rsidRPr="00C7667E" w:rsidRDefault="005260F4" w:rsidP="00C7667E">
            <w:pPr>
              <w:pStyle w:val="11"/>
              <w:tabs>
                <w:tab w:val="left" w:pos="6804"/>
              </w:tabs>
              <w:jc w:val="center"/>
              <w:rPr>
                <w:rFonts w:ascii="Times New Roman" w:hAnsi="Times New Roman"/>
                <w:sz w:val="18"/>
                <w:szCs w:val="18"/>
              </w:rPr>
            </w:pPr>
          </w:p>
        </w:tc>
        <w:tc>
          <w:tcPr>
            <w:tcW w:w="1213" w:type="dxa"/>
            <w:gridSpan w:val="2"/>
            <w:vAlign w:val="center"/>
          </w:tcPr>
          <w:p w:rsidR="005260F4" w:rsidRPr="00C7667E" w:rsidRDefault="005260F4" w:rsidP="00C7667E">
            <w:pPr>
              <w:pStyle w:val="11"/>
              <w:tabs>
                <w:tab w:val="left" w:pos="6804"/>
              </w:tabs>
              <w:jc w:val="center"/>
              <w:rPr>
                <w:rFonts w:ascii="Times New Roman" w:hAnsi="Times New Roman"/>
                <w:sz w:val="18"/>
                <w:szCs w:val="18"/>
              </w:rPr>
            </w:pPr>
            <w:r w:rsidRPr="00C7667E">
              <w:rPr>
                <w:rFonts w:ascii="Times New Roman" w:hAnsi="Times New Roman"/>
                <w:sz w:val="18"/>
                <w:szCs w:val="18"/>
              </w:rPr>
              <w:t>0,0</w:t>
            </w:r>
          </w:p>
        </w:tc>
        <w:tc>
          <w:tcPr>
            <w:tcW w:w="4005" w:type="dxa"/>
            <w:gridSpan w:val="2"/>
          </w:tcPr>
          <w:p w:rsidR="005260F4" w:rsidRPr="00C7667E" w:rsidRDefault="005260F4" w:rsidP="00C7667E">
            <w:pPr>
              <w:keepLines/>
              <w:tabs>
                <w:tab w:val="left" w:pos="6804"/>
              </w:tabs>
              <w:jc w:val="both"/>
              <w:rPr>
                <w:rFonts w:ascii="Times New Roman" w:hAnsi="Times New Roman" w:cs="Times New Roman"/>
                <w:sz w:val="18"/>
                <w:szCs w:val="18"/>
                <w:highlight w:val="red"/>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w:t>
            </w:r>
          </w:p>
        </w:tc>
        <w:tc>
          <w:tcPr>
            <w:tcW w:w="4733" w:type="dxa"/>
            <w:gridSpan w:val="2"/>
            <w:vAlign w:val="center"/>
          </w:tcPr>
          <w:p w:rsidR="005260F4" w:rsidRPr="00C7667E" w:rsidRDefault="005260F4" w:rsidP="00C7667E">
            <w:pPr>
              <w:pStyle w:val="11"/>
              <w:rPr>
                <w:rFonts w:ascii="Times New Roman" w:hAnsi="Times New Roman"/>
                <w:sz w:val="18"/>
                <w:szCs w:val="18"/>
              </w:rPr>
            </w:pPr>
            <w:r w:rsidRPr="00C7667E">
              <w:rPr>
                <w:rFonts w:ascii="Times New Roman" w:hAnsi="Times New Roman"/>
                <w:sz w:val="18"/>
                <w:szCs w:val="18"/>
              </w:rPr>
              <w:t>Капітальний ремонт та реконструкція мостів, шляхопроводів та штучних споруд</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14000</w:t>
            </w:r>
          </w:p>
        </w:tc>
        <w:tc>
          <w:tcPr>
            <w:tcW w:w="1481" w:type="dxa"/>
            <w:gridSpan w:val="2"/>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0,0</w:t>
            </w:r>
          </w:p>
        </w:tc>
        <w:tc>
          <w:tcPr>
            <w:tcW w:w="1212" w:type="dxa"/>
            <w:gridSpan w:val="2"/>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650,0</w:t>
            </w:r>
          </w:p>
        </w:tc>
        <w:tc>
          <w:tcPr>
            <w:tcW w:w="869" w:type="dxa"/>
            <w:gridSpan w:val="2"/>
            <w:tcBorders>
              <w:left w:val="single" w:sz="4" w:space="0" w:color="auto"/>
            </w:tcBorders>
            <w:vAlign w:val="center"/>
          </w:tcPr>
          <w:p w:rsidR="005260F4" w:rsidRPr="00C7667E" w:rsidRDefault="005260F4" w:rsidP="00C7667E">
            <w:pPr>
              <w:tabs>
                <w:tab w:val="left" w:pos="6804"/>
              </w:tabs>
              <w:jc w:val="center"/>
              <w:rPr>
                <w:rFonts w:ascii="Times New Roman" w:hAnsi="Times New Roman" w:cs="Times New Roman"/>
                <w:sz w:val="18"/>
                <w:szCs w:val="18"/>
              </w:rPr>
            </w:pPr>
          </w:p>
        </w:tc>
        <w:tc>
          <w:tcPr>
            <w:tcW w:w="1213" w:type="dxa"/>
            <w:gridSpan w:val="2"/>
            <w:vAlign w:val="center"/>
          </w:tcPr>
          <w:p w:rsidR="005260F4" w:rsidRPr="00C7667E" w:rsidRDefault="005260F4" w:rsidP="00C7667E">
            <w:pPr>
              <w:tabs>
                <w:tab w:val="left" w:pos="6804"/>
              </w:tabs>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tcPr>
          <w:p w:rsidR="005260F4" w:rsidRPr="00C7667E" w:rsidRDefault="005260F4" w:rsidP="00C7667E">
            <w:pPr>
              <w:tabs>
                <w:tab w:val="left" w:pos="6804"/>
              </w:tabs>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w:t>
            </w:r>
          </w:p>
        </w:tc>
        <w:tc>
          <w:tcPr>
            <w:tcW w:w="4733" w:type="dxa"/>
            <w:gridSpan w:val="2"/>
            <w:vAlign w:val="center"/>
          </w:tcPr>
          <w:p w:rsidR="005260F4" w:rsidRPr="00C7667E" w:rsidRDefault="005260F4" w:rsidP="00C7667E">
            <w:pPr>
              <w:pStyle w:val="31"/>
              <w:shd w:val="clear" w:color="auto" w:fill="auto"/>
              <w:spacing w:line="240" w:lineRule="auto"/>
              <w:jc w:val="left"/>
              <w:rPr>
                <w:rFonts w:ascii="Times New Roman" w:hAnsi="Times New Roman" w:cs="Times New Roman"/>
                <w:sz w:val="18"/>
                <w:szCs w:val="18"/>
              </w:rPr>
            </w:pPr>
            <w:r w:rsidRPr="00C7667E">
              <w:rPr>
                <w:rFonts w:ascii="Times New Roman" w:hAnsi="Times New Roman" w:cs="Times New Roman"/>
                <w:sz w:val="18"/>
                <w:szCs w:val="18"/>
              </w:rPr>
              <w:t xml:space="preserve">Реконструкція шляхопроводу через залізничну колію на вул. Об’їзна в районі вул. Гайової </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2"/>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69" w:type="dxa"/>
            <w:gridSpan w:val="2"/>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213"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2.6</w:t>
            </w:r>
          </w:p>
        </w:tc>
        <w:tc>
          <w:tcPr>
            <w:tcW w:w="4733" w:type="dxa"/>
            <w:gridSpan w:val="2"/>
            <w:vAlign w:val="center"/>
          </w:tcPr>
          <w:p w:rsidR="005260F4" w:rsidRPr="00C7667E" w:rsidRDefault="005260F4" w:rsidP="00C7667E">
            <w:pPr>
              <w:ind w:right="-3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Реконструкція, капітальний ремонт тротуарів </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14000,0</w:t>
            </w:r>
          </w:p>
        </w:tc>
        <w:tc>
          <w:tcPr>
            <w:tcW w:w="1481" w:type="dxa"/>
            <w:gridSpan w:val="2"/>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10000,0</w:t>
            </w:r>
          </w:p>
        </w:tc>
        <w:tc>
          <w:tcPr>
            <w:tcW w:w="1212" w:type="dxa"/>
            <w:gridSpan w:val="2"/>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10000,0</w:t>
            </w:r>
          </w:p>
        </w:tc>
        <w:tc>
          <w:tcPr>
            <w:tcW w:w="869" w:type="dxa"/>
            <w:gridSpan w:val="2"/>
            <w:tcBorders>
              <w:left w:val="single" w:sz="4" w:space="0" w:color="auto"/>
            </w:tcBorders>
            <w:vAlign w:val="center"/>
          </w:tcPr>
          <w:p w:rsidR="005260F4" w:rsidRPr="00C7667E" w:rsidRDefault="005260F4" w:rsidP="00C7667E">
            <w:pPr>
              <w:pStyle w:val="11"/>
              <w:tabs>
                <w:tab w:val="left" w:pos="6804"/>
              </w:tabs>
              <w:jc w:val="center"/>
              <w:rPr>
                <w:rFonts w:ascii="Times New Roman" w:hAnsi="Times New Roman"/>
                <w:sz w:val="18"/>
                <w:szCs w:val="18"/>
              </w:rPr>
            </w:pPr>
          </w:p>
        </w:tc>
        <w:tc>
          <w:tcPr>
            <w:tcW w:w="1213" w:type="dxa"/>
            <w:gridSpan w:val="2"/>
            <w:vAlign w:val="center"/>
          </w:tcPr>
          <w:p w:rsidR="005260F4" w:rsidRPr="00C7667E" w:rsidRDefault="005260F4" w:rsidP="00C7667E">
            <w:pPr>
              <w:pStyle w:val="11"/>
              <w:tabs>
                <w:tab w:val="left" w:pos="6804"/>
              </w:tabs>
              <w:rPr>
                <w:rFonts w:ascii="Times New Roman" w:hAnsi="Times New Roman"/>
                <w:sz w:val="18"/>
                <w:szCs w:val="18"/>
              </w:rPr>
            </w:pPr>
            <w:r w:rsidRPr="00C7667E">
              <w:rPr>
                <w:rFonts w:ascii="Times New Roman" w:hAnsi="Times New Roman"/>
                <w:sz w:val="18"/>
                <w:szCs w:val="18"/>
              </w:rPr>
              <w:t xml:space="preserve">    109,6</w:t>
            </w:r>
          </w:p>
        </w:tc>
        <w:tc>
          <w:tcPr>
            <w:tcW w:w="4005" w:type="dxa"/>
            <w:gridSpan w:val="2"/>
          </w:tcPr>
          <w:p w:rsidR="005260F4" w:rsidRPr="00C7667E" w:rsidRDefault="005260F4" w:rsidP="00C7667E">
            <w:pPr>
              <w:keepLines/>
              <w:tabs>
                <w:tab w:val="left" w:pos="6804"/>
              </w:tabs>
              <w:jc w:val="both"/>
              <w:rPr>
                <w:rFonts w:ascii="Times New Roman" w:eastAsia="Times New Roman" w:hAnsi="Times New Roman" w:cs="Times New Roman"/>
                <w:sz w:val="18"/>
                <w:szCs w:val="18"/>
                <w:lang w:eastAsia="ru-RU"/>
              </w:rPr>
            </w:pPr>
            <w:r w:rsidRPr="00C7667E">
              <w:rPr>
                <w:rFonts w:ascii="Times New Roman" w:eastAsia="Times New Roman" w:hAnsi="Times New Roman" w:cs="Times New Roman"/>
                <w:sz w:val="18"/>
                <w:szCs w:val="18"/>
                <w:lang w:eastAsia="ru-RU"/>
              </w:rPr>
              <w:t>Завершено роботи на вул.Парковій</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2.7</w:t>
            </w:r>
          </w:p>
        </w:tc>
        <w:tc>
          <w:tcPr>
            <w:tcW w:w="4733" w:type="dxa"/>
            <w:gridSpan w:val="2"/>
            <w:vAlign w:val="center"/>
          </w:tcPr>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Капітальний ремонт міжквартальних проїздів та пішохідної мережі міста</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30000,0</w:t>
            </w:r>
          </w:p>
        </w:tc>
        <w:tc>
          <w:tcPr>
            <w:tcW w:w="1481" w:type="dxa"/>
            <w:gridSpan w:val="2"/>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10000,0</w:t>
            </w:r>
          </w:p>
        </w:tc>
        <w:tc>
          <w:tcPr>
            <w:tcW w:w="1212" w:type="dxa"/>
            <w:gridSpan w:val="2"/>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10000,0</w:t>
            </w:r>
          </w:p>
        </w:tc>
        <w:tc>
          <w:tcPr>
            <w:tcW w:w="869" w:type="dxa"/>
            <w:gridSpan w:val="2"/>
            <w:tcBorders>
              <w:left w:val="single" w:sz="4" w:space="0" w:color="auto"/>
            </w:tcBorders>
            <w:vAlign w:val="center"/>
          </w:tcPr>
          <w:p w:rsidR="005260F4" w:rsidRPr="00C7667E" w:rsidRDefault="005260F4" w:rsidP="00C7667E">
            <w:pPr>
              <w:pStyle w:val="22"/>
              <w:shd w:val="clear" w:color="auto" w:fill="auto"/>
              <w:tabs>
                <w:tab w:val="left" w:pos="6804"/>
              </w:tabs>
              <w:spacing w:line="240" w:lineRule="auto"/>
              <w:jc w:val="center"/>
              <w:rPr>
                <w:sz w:val="18"/>
                <w:szCs w:val="18"/>
                <w:lang w:val="uk-UA"/>
              </w:rPr>
            </w:pPr>
          </w:p>
        </w:tc>
        <w:tc>
          <w:tcPr>
            <w:tcW w:w="1213" w:type="dxa"/>
            <w:gridSpan w:val="2"/>
            <w:vAlign w:val="center"/>
          </w:tcPr>
          <w:p w:rsidR="005260F4" w:rsidRPr="00C7667E" w:rsidRDefault="005260F4" w:rsidP="00C7667E">
            <w:pPr>
              <w:tabs>
                <w:tab w:val="left" w:pos="6804"/>
              </w:tabs>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tcPr>
          <w:p w:rsidR="005260F4" w:rsidRPr="00C7667E" w:rsidRDefault="005260F4" w:rsidP="00C7667E">
            <w:pPr>
              <w:pStyle w:val="11"/>
              <w:rPr>
                <w:rFonts w:ascii="Times New Roman" w:hAnsi="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2.8</w:t>
            </w:r>
          </w:p>
        </w:tc>
        <w:tc>
          <w:tcPr>
            <w:tcW w:w="4733" w:type="dxa"/>
            <w:gridSpan w:val="2"/>
            <w:vAlign w:val="center"/>
          </w:tcPr>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sz w:val="18"/>
                <w:szCs w:val="18"/>
              </w:rPr>
              <w:t>Облаштування існуючих пішохідних переходів пониженими бордюрами</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2"/>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69" w:type="dxa"/>
            <w:gridSpan w:val="2"/>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213"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tcPr>
          <w:p w:rsidR="005260F4" w:rsidRPr="00C7667E" w:rsidRDefault="005260F4" w:rsidP="00C7667E">
            <w:pPr>
              <w:tabs>
                <w:tab w:val="left" w:pos="6804"/>
              </w:tabs>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w:t>
            </w:r>
          </w:p>
        </w:tc>
        <w:tc>
          <w:tcPr>
            <w:tcW w:w="4733" w:type="dxa"/>
            <w:gridSpan w:val="2"/>
            <w:vAlign w:val="center"/>
          </w:tcPr>
          <w:p w:rsidR="005260F4" w:rsidRPr="00C7667E" w:rsidRDefault="005260F4" w:rsidP="00C7667E">
            <w:pPr>
              <w:ind w:right="-30"/>
              <w:rPr>
                <w:rFonts w:ascii="Times New Roman" w:hAnsi="Times New Roman" w:cs="Times New Roman"/>
                <w:color w:val="000000" w:themeColor="text1"/>
                <w:sz w:val="18"/>
                <w:szCs w:val="18"/>
              </w:rPr>
            </w:pPr>
            <w:r w:rsidRPr="00C7667E">
              <w:rPr>
                <w:rFonts w:ascii="Times New Roman" w:hAnsi="Times New Roman" w:cs="Times New Roman"/>
                <w:sz w:val="18"/>
                <w:szCs w:val="18"/>
              </w:rPr>
              <w:t>Утримання  та поточний ремонт технічних засобів регулювання дорожнього руху та електроенергія для потреб технічних засобів регулювання дорожнього руху (світлофорів)</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2500,0</w:t>
            </w:r>
          </w:p>
        </w:tc>
        <w:tc>
          <w:tcPr>
            <w:tcW w:w="1481" w:type="dxa"/>
            <w:gridSpan w:val="2"/>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1800,0</w:t>
            </w:r>
          </w:p>
        </w:tc>
        <w:tc>
          <w:tcPr>
            <w:tcW w:w="1212" w:type="dxa"/>
            <w:gridSpan w:val="2"/>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1800,0</w:t>
            </w:r>
          </w:p>
        </w:tc>
        <w:tc>
          <w:tcPr>
            <w:tcW w:w="869" w:type="dxa"/>
            <w:gridSpan w:val="2"/>
            <w:tcBorders>
              <w:left w:val="single" w:sz="4" w:space="0" w:color="auto"/>
            </w:tcBorders>
            <w:vAlign w:val="center"/>
          </w:tcPr>
          <w:p w:rsidR="005260F4" w:rsidRPr="00C7667E" w:rsidRDefault="005260F4" w:rsidP="00C7667E">
            <w:pPr>
              <w:pStyle w:val="11"/>
              <w:tabs>
                <w:tab w:val="left" w:pos="6804"/>
              </w:tabs>
              <w:jc w:val="center"/>
              <w:rPr>
                <w:rFonts w:ascii="Times New Roman" w:hAnsi="Times New Roman"/>
                <w:sz w:val="18"/>
                <w:szCs w:val="18"/>
              </w:rPr>
            </w:pPr>
          </w:p>
        </w:tc>
        <w:tc>
          <w:tcPr>
            <w:tcW w:w="1213" w:type="dxa"/>
            <w:gridSpan w:val="2"/>
            <w:vAlign w:val="center"/>
          </w:tcPr>
          <w:p w:rsidR="005260F4" w:rsidRPr="00C7667E" w:rsidRDefault="005260F4" w:rsidP="00C7667E">
            <w:pPr>
              <w:tabs>
                <w:tab w:val="left" w:pos="6804"/>
              </w:tabs>
              <w:snapToGrid w:val="0"/>
              <w:jc w:val="center"/>
              <w:rPr>
                <w:rFonts w:ascii="Times New Roman" w:hAnsi="Times New Roman" w:cs="Times New Roman"/>
                <w:sz w:val="18"/>
                <w:szCs w:val="18"/>
              </w:rPr>
            </w:pPr>
            <w:r w:rsidRPr="00C7667E">
              <w:rPr>
                <w:rFonts w:ascii="Times New Roman" w:hAnsi="Times New Roman" w:cs="Times New Roman"/>
                <w:sz w:val="18"/>
                <w:szCs w:val="18"/>
              </w:rPr>
              <w:t>396,0</w:t>
            </w:r>
          </w:p>
        </w:tc>
        <w:tc>
          <w:tcPr>
            <w:tcW w:w="4005" w:type="dxa"/>
            <w:gridSpan w:val="2"/>
          </w:tcPr>
          <w:p w:rsidR="005260F4" w:rsidRPr="00C7667E" w:rsidRDefault="005260F4" w:rsidP="00C7667E">
            <w:pPr>
              <w:tabs>
                <w:tab w:val="left" w:pos="6804"/>
              </w:tabs>
              <w:snapToGrid w:val="0"/>
              <w:jc w:val="both"/>
              <w:rPr>
                <w:rFonts w:ascii="Times New Roman" w:hAnsi="Times New Roman" w:cs="Times New Roman"/>
                <w:sz w:val="18"/>
                <w:szCs w:val="18"/>
              </w:rPr>
            </w:pPr>
            <w:r w:rsidRPr="00C7667E">
              <w:rPr>
                <w:rFonts w:ascii="Times New Roman" w:hAnsi="Times New Roman" w:cs="Times New Roman"/>
                <w:sz w:val="18"/>
                <w:szCs w:val="18"/>
              </w:rPr>
              <w:t>Надавались послуги з утримання  та поточного ремонту світлофорних об'єктів</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3.2</w:t>
            </w:r>
          </w:p>
        </w:tc>
        <w:tc>
          <w:tcPr>
            <w:tcW w:w="4733" w:type="dxa"/>
            <w:gridSpan w:val="2"/>
            <w:vAlign w:val="center"/>
          </w:tcPr>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sz w:val="18"/>
                <w:szCs w:val="18"/>
              </w:rPr>
              <w:t>Капітальний ремонт, заміна та влаштування світлофорних об’єктів, в т.ч. з звуковим сигналом</w:t>
            </w:r>
          </w:p>
        </w:tc>
        <w:tc>
          <w:tcPr>
            <w:tcW w:w="1130" w:type="dxa"/>
            <w:vAlign w:val="center"/>
          </w:tcPr>
          <w:p w:rsidR="005260F4" w:rsidRPr="00C7667E" w:rsidRDefault="005260F4" w:rsidP="00C7667E">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1500,0</w:t>
            </w:r>
          </w:p>
        </w:tc>
        <w:tc>
          <w:tcPr>
            <w:tcW w:w="1481" w:type="dxa"/>
            <w:gridSpan w:val="2"/>
          </w:tcPr>
          <w:p w:rsidR="005260F4" w:rsidRPr="00C7667E" w:rsidRDefault="005260F4" w:rsidP="00C7667E">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500,0</w:t>
            </w:r>
          </w:p>
        </w:tc>
        <w:tc>
          <w:tcPr>
            <w:tcW w:w="1212" w:type="dxa"/>
            <w:gridSpan w:val="2"/>
          </w:tcPr>
          <w:p w:rsidR="005260F4" w:rsidRPr="00C7667E" w:rsidRDefault="005260F4" w:rsidP="00C7667E">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500,0</w:t>
            </w:r>
          </w:p>
        </w:tc>
        <w:tc>
          <w:tcPr>
            <w:tcW w:w="869" w:type="dxa"/>
            <w:gridSpan w:val="2"/>
            <w:tcBorders>
              <w:left w:val="single" w:sz="4" w:space="0" w:color="auto"/>
            </w:tcBorders>
            <w:vAlign w:val="center"/>
          </w:tcPr>
          <w:p w:rsidR="005260F4" w:rsidRPr="00C7667E" w:rsidRDefault="005260F4" w:rsidP="00C7667E">
            <w:pPr>
              <w:pStyle w:val="11"/>
              <w:tabs>
                <w:tab w:val="left" w:pos="6804"/>
              </w:tabs>
              <w:jc w:val="center"/>
              <w:rPr>
                <w:rFonts w:ascii="Times New Roman" w:hAnsi="Times New Roman"/>
                <w:sz w:val="18"/>
                <w:szCs w:val="18"/>
                <w:lang w:eastAsia="ru-RU"/>
              </w:rPr>
            </w:pPr>
          </w:p>
        </w:tc>
        <w:tc>
          <w:tcPr>
            <w:tcW w:w="1213" w:type="dxa"/>
            <w:gridSpan w:val="2"/>
            <w:vAlign w:val="center"/>
          </w:tcPr>
          <w:p w:rsidR="005260F4" w:rsidRPr="00C7667E" w:rsidRDefault="005260F4" w:rsidP="00C7667E">
            <w:pPr>
              <w:tabs>
                <w:tab w:val="left" w:pos="6804"/>
              </w:tabs>
              <w:snapToGrid w:val="0"/>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tcPr>
          <w:p w:rsidR="005260F4" w:rsidRPr="00C7667E" w:rsidRDefault="005260F4" w:rsidP="00C7667E">
            <w:pPr>
              <w:tabs>
                <w:tab w:val="left" w:pos="6804"/>
              </w:tabs>
              <w:snapToGrid w:val="0"/>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3.3</w:t>
            </w:r>
          </w:p>
        </w:tc>
        <w:tc>
          <w:tcPr>
            <w:tcW w:w="4733" w:type="dxa"/>
            <w:gridSpan w:val="2"/>
            <w:vAlign w:val="center"/>
          </w:tcPr>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sz w:val="18"/>
                <w:szCs w:val="18"/>
              </w:rPr>
              <w:t>Утримання та поточний ремонт дорожніх знаків, а також колесовідбійних  та перильних огорож</w:t>
            </w:r>
          </w:p>
        </w:tc>
        <w:tc>
          <w:tcPr>
            <w:tcW w:w="1130" w:type="dxa"/>
            <w:vAlign w:val="center"/>
          </w:tcPr>
          <w:p w:rsidR="005260F4" w:rsidRPr="00C7667E" w:rsidRDefault="005260F4" w:rsidP="00C7667E">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400,0</w:t>
            </w:r>
          </w:p>
        </w:tc>
        <w:tc>
          <w:tcPr>
            <w:tcW w:w="1481" w:type="dxa"/>
            <w:gridSpan w:val="2"/>
          </w:tcPr>
          <w:p w:rsidR="005260F4" w:rsidRPr="00C7667E" w:rsidRDefault="005260F4" w:rsidP="00C7667E">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300,0</w:t>
            </w:r>
          </w:p>
        </w:tc>
        <w:tc>
          <w:tcPr>
            <w:tcW w:w="1212" w:type="dxa"/>
            <w:gridSpan w:val="2"/>
          </w:tcPr>
          <w:p w:rsidR="005260F4" w:rsidRPr="00C7667E" w:rsidRDefault="005260F4" w:rsidP="00C7667E">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300,0</w:t>
            </w:r>
          </w:p>
        </w:tc>
        <w:tc>
          <w:tcPr>
            <w:tcW w:w="869" w:type="dxa"/>
            <w:gridSpan w:val="2"/>
            <w:tcBorders>
              <w:left w:val="single" w:sz="4" w:space="0" w:color="auto"/>
            </w:tcBorders>
            <w:vAlign w:val="center"/>
          </w:tcPr>
          <w:p w:rsidR="005260F4" w:rsidRPr="00C7667E" w:rsidRDefault="005260F4" w:rsidP="00C7667E">
            <w:pPr>
              <w:pStyle w:val="11"/>
              <w:tabs>
                <w:tab w:val="left" w:pos="6804"/>
              </w:tabs>
              <w:jc w:val="center"/>
              <w:rPr>
                <w:rFonts w:ascii="Times New Roman" w:hAnsi="Times New Roman"/>
                <w:sz w:val="18"/>
                <w:szCs w:val="18"/>
              </w:rPr>
            </w:pPr>
          </w:p>
        </w:tc>
        <w:tc>
          <w:tcPr>
            <w:tcW w:w="1213" w:type="dxa"/>
            <w:gridSpan w:val="2"/>
            <w:vAlign w:val="center"/>
          </w:tcPr>
          <w:p w:rsidR="005260F4" w:rsidRPr="00C7667E" w:rsidRDefault="005260F4" w:rsidP="00C7667E">
            <w:pPr>
              <w:tabs>
                <w:tab w:val="left" w:pos="6804"/>
              </w:tabs>
              <w:snapToGrid w:val="0"/>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tcPr>
          <w:p w:rsidR="005260F4" w:rsidRPr="00C7667E" w:rsidRDefault="005260F4" w:rsidP="00C7667E">
            <w:pPr>
              <w:tabs>
                <w:tab w:val="left" w:pos="6804"/>
              </w:tabs>
              <w:snapToGrid w:val="0"/>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3.4</w:t>
            </w:r>
          </w:p>
        </w:tc>
        <w:tc>
          <w:tcPr>
            <w:tcW w:w="4733" w:type="dxa"/>
            <w:gridSpan w:val="2"/>
            <w:tcBorders>
              <w:right w:val="single" w:sz="4" w:space="0" w:color="auto"/>
            </w:tcBorders>
            <w:vAlign w:val="center"/>
          </w:tcPr>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Утримання шляхово-мостового господарства</w:t>
            </w:r>
          </w:p>
        </w:tc>
        <w:tc>
          <w:tcPr>
            <w:tcW w:w="1130" w:type="dxa"/>
            <w:tcBorders>
              <w:lef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86400,0</w:t>
            </w:r>
          </w:p>
        </w:tc>
        <w:tc>
          <w:tcPr>
            <w:tcW w:w="1481" w:type="dxa"/>
            <w:gridSpan w:val="2"/>
            <w:tcBorders>
              <w:right w:val="single" w:sz="4" w:space="0" w:color="auto"/>
            </w:tcBorders>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59000,0</w:t>
            </w:r>
          </w:p>
        </w:tc>
        <w:tc>
          <w:tcPr>
            <w:tcW w:w="1212" w:type="dxa"/>
            <w:gridSpan w:val="2"/>
            <w:tcBorders>
              <w:left w:val="single" w:sz="4" w:space="0" w:color="auto"/>
              <w:bottom w:val="single" w:sz="4" w:space="0" w:color="auto"/>
              <w:right w:val="single" w:sz="4" w:space="0" w:color="auto"/>
            </w:tcBorders>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59000,0</w:t>
            </w:r>
          </w:p>
        </w:tc>
        <w:tc>
          <w:tcPr>
            <w:tcW w:w="869" w:type="dxa"/>
            <w:gridSpan w:val="2"/>
            <w:tcBorders>
              <w:left w:val="single" w:sz="4" w:space="0" w:color="auto"/>
              <w:right w:val="single" w:sz="4" w:space="0" w:color="auto"/>
            </w:tcBorders>
            <w:vAlign w:val="center"/>
          </w:tcPr>
          <w:p w:rsidR="005260F4" w:rsidRPr="00C7667E" w:rsidRDefault="005260F4" w:rsidP="00C7667E">
            <w:pPr>
              <w:tabs>
                <w:tab w:val="left" w:pos="6804"/>
              </w:tabs>
              <w:jc w:val="center"/>
              <w:rPr>
                <w:rFonts w:ascii="Times New Roman" w:hAnsi="Times New Roman" w:cs="Times New Roman"/>
                <w:sz w:val="18"/>
                <w:szCs w:val="18"/>
              </w:rPr>
            </w:pPr>
          </w:p>
        </w:tc>
        <w:tc>
          <w:tcPr>
            <w:tcW w:w="1213" w:type="dxa"/>
            <w:gridSpan w:val="2"/>
            <w:tcBorders>
              <w:left w:val="single" w:sz="4" w:space="0" w:color="auto"/>
              <w:right w:val="single" w:sz="4" w:space="0" w:color="auto"/>
            </w:tcBorders>
            <w:vAlign w:val="center"/>
          </w:tcPr>
          <w:p w:rsidR="005260F4" w:rsidRPr="00C7667E" w:rsidRDefault="005260F4" w:rsidP="00C7667E">
            <w:pPr>
              <w:tabs>
                <w:tab w:val="left" w:pos="6804"/>
              </w:tabs>
              <w:snapToGrid w:val="0"/>
              <w:jc w:val="center"/>
              <w:rPr>
                <w:rFonts w:ascii="Times New Roman" w:hAnsi="Times New Roman" w:cs="Times New Roman"/>
                <w:sz w:val="18"/>
                <w:szCs w:val="18"/>
              </w:rPr>
            </w:pPr>
            <w:r w:rsidRPr="00C7667E">
              <w:rPr>
                <w:rFonts w:ascii="Times New Roman" w:hAnsi="Times New Roman" w:cs="Times New Roman"/>
                <w:sz w:val="18"/>
                <w:szCs w:val="18"/>
              </w:rPr>
              <w:t>25550,0</w:t>
            </w:r>
          </w:p>
        </w:tc>
        <w:tc>
          <w:tcPr>
            <w:tcW w:w="4005" w:type="dxa"/>
            <w:gridSpan w:val="2"/>
            <w:tcBorders>
              <w:left w:val="single" w:sz="4" w:space="0" w:color="auto"/>
            </w:tcBorders>
          </w:tcPr>
          <w:p w:rsidR="005260F4" w:rsidRPr="00C7667E" w:rsidRDefault="005260F4" w:rsidP="00C7667E">
            <w:pPr>
              <w:tabs>
                <w:tab w:val="left" w:pos="6804"/>
              </w:tabs>
              <w:snapToGrid w:val="0"/>
              <w:rPr>
                <w:rFonts w:ascii="Times New Roman" w:hAnsi="Times New Roman" w:cs="Times New Roman"/>
                <w:sz w:val="18"/>
                <w:szCs w:val="18"/>
              </w:rPr>
            </w:pPr>
            <w:r w:rsidRPr="00C7667E">
              <w:rPr>
                <w:rFonts w:ascii="Times New Roman" w:hAnsi="Times New Roman" w:cs="Times New Roman"/>
                <w:sz w:val="18"/>
                <w:szCs w:val="18"/>
              </w:rPr>
              <w:t>Здійснювалось щоденне утримання шляхово-мостової мережі міської територіальної громади у відповідності до графіків виконання робіт та технічного завдання балансоутримувача</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w:t>
            </w:r>
          </w:p>
        </w:tc>
        <w:tc>
          <w:tcPr>
            <w:tcW w:w="4733" w:type="dxa"/>
            <w:gridSpan w:val="2"/>
            <w:tcBorders>
              <w:right w:val="single" w:sz="4" w:space="0" w:color="auto"/>
            </w:tcBorders>
            <w:vAlign w:val="center"/>
          </w:tcPr>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Капітальний ремонт мереж зовнішнього освітлення міста,</w:t>
            </w:r>
          </w:p>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 xml:space="preserve"> декоративного освітлення, ілюмінації  та ін.</w:t>
            </w:r>
          </w:p>
        </w:tc>
        <w:tc>
          <w:tcPr>
            <w:tcW w:w="1137" w:type="dxa"/>
            <w:gridSpan w:val="2"/>
            <w:tcBorders>
              <w:left w:val="single" w:sz="4" w:space="0" w:color="auto"/>
              <w:right w:val="single" w:sz="4" w:space="0" w:color="auto"/>
            </w:tcBorders>
            <w:vAlign w:val="center"/>
          </w:tcPr>
          <w:p w:rsidR="005260F4" w:rsidRPr="00C7667E" w:rsidRDefault="005260F4" w:rsidP="00C7667E">
            <w:pPr>
              <w:rPr>
                <w:rFonts w:ascii="Times New Roman" w:eastAsia="Times New Roman" w:hAnsi="Times New Roman" w:cs="Times New Roman"/>
                <w:color w:val="000000" w:themeColor="text1"/>
                <w:sz w:val="18"/>
                <w:szCs w:val="18"/>
              </w:rPr>
            </w:pPr>
          </w:p>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 xml:space="preserve">    4000,0</w:t>
            </w:r>
          </w:p>
        </w:tc>
        <w:tc>
          <w:tcPr>
            <w:tcW w:w="1474" w:type="dxa"/>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2"/>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69" w:type="dxa"/>
            <w:gridSpan w:val="2"/>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213"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tcBorders>
              <w:left w:val="single" w:sz="4" w:space="0" w:color="auto"/>
            </w:tcBorders>
            <w:vAlign w:val="center"/>
          </w:tcPr>
          <w:p w:rsidR="005260F4" w:rsidRPr="00C7667E" w:rsidRDefault="005260F4" w:rsidP="00C7667E">
            <w:pPr>
              <w:rPr>
                <w:rFonts w:ascii="Times New Roman" w:eastAsia="Times New Roman" w:hAnsi="Times New Roman" w:cs="Times New Roman"/>
                <w:color w:val="000000" w:themeColor="text1"/>
                <w:sz w:val="18"/>
                <w:szCs w:val="18"/>
              </w:rPr>
            </w:pPr>
          </w:p>
          <w:p w:rsidR="005260F4" w:rsidRPr="00C7667E" w:rsidRDefault="005260F4" w:rsidP="00C7667E">
            <w:pPr>
              <w:pStyle w:val="11"/>
              <w:ind w:right="-30"/>
              <w:rPr>
                <w:rFonts w:ascii="Times New Roman" w:hAnsi="Times New Roman"/>
                <w:color w:val="000000" w:themeColor="text1"/>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4.2 </w:t>
            </w:r>
          </w:p>
        </w:tc>
        <w:tc>
          <w:tcPr>
            <w:tcW w:w="4733" w:type="dxa"/>
            <w:gridSpan w:val="2"/>
            <w:tcBorders>
              <w:right w:val="single" w:sz="4" w:space="0" w:color="auto"/>
            </w:tcBorders>
            <w:vAlign w:val="center"/>
          </w:tcPr>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Реконструкція системи зовнішнього освітлення міста «Світло без ртуті»</w:t>
            </w:r>
          </w:p>
        </w:tc>
        <w:tc>
          <w:tcPr>
            <w:tcW w:w="1130" w:type="dxa"/>
            <w:tcBorders>
              <w:left w:val="single" w:sz="4" w:space="0" w:color="auto"/>
              <w:right w:val="single" w:sz="4" w:space="0" w:color="auto"/>
            </w:tcBorders>
            <w:vAlign w:val="center"/>
          </w:tcPr>
          <w:p w:rsidR="005260F4" w:rsidRPr="00C7667E" w:rsidRDefault="005260F4" w:rsidP="00C7667E">
            <w:pPr>
              <w:pStyle w:val="11"/>
              <w:jc w:val="center"/>
              <w:rPr>
                <w:rFonts w:ascii="Times New Roman" w:hAnsi="Times New Roman"/>
                <w:color w:val="000000" w:themeColor="text1"/>
                <w:sz w:val="18"/>
                <w:szCs w:val="18"/>
                <w:lang w:eastAsia="ru-RU"/>
              </w:rPr>
            </w:pPr>
            <w:r w:rsidRPr="00C7667E">
              <w:rPr>
                <w:rFonts w:ascii="Times New Roman" w:hAnsi="Times New Roman"/>
                <w:color w:val="000000" w:themeColor="text1"/>
                <w:sz w:val="18"/>
                <w:szCs w:val="18"/>
                <w:lang w:eastAsia="ru-RU"/>
              </w:rPr>
              <w:t>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2"/>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69" w:type="dxa"/>
            <w:gridSpan w:val="2"/>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213"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tcBorders>
              <w:left w:val="single" w:sz="4" w:space="0" w:color="auto"/>
            </w:tcBorders>
          </w:tcPr>
          <w:p w:rsidR="005260F4" w:rsidRPr="00C7667E" w:rsidRDefault="005260F4" w:rsidP="00C7667E">
            <w:pPr>
              <w:pStyle w:val="af5"/>
              <w:numPr>
                <w:ilvl w:val="0"/>
                <w:numId w:val="25"/>
              </w:numPr>
              <w:ind w:left="0"/>
              <w:jc w:val="both"/>
              <w:rPr>
                <w:rFonts w:ascii="Times New Roman" w:hAnsi="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4.3</w:t>
            </w:r>
          </w:p>
        </w:tc>
        <w:tc>
          <w:tcPr>
            <w:tcW w:w="4733" w:type="dxa"/>
            <w:gridSpan w:val="2"/>
            <w:vAlign w:val="center"/>
          </w:tcPr>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Капітальний ремонт – влаштування додаткового освітлення пішохідних переходів</w:t>
            </w:r>
          </w:p>
        </w:tc>
        <w:tc>
          <w:tcPr>
            <w:tcW w:w="1130" w:type="dxa"/>
            <w:vAlign w:val="center"/>
          </w:tcPr>
          <w:p w:rsidR="005260F4" w:rsidRPr="00C7667E" w:rsidRDefault="005260F4" w:rsidP="00C7667E">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900,0</w:t>
            </w:r>
          </w:p>
        </w:tc>
        <w:tc>
          <w:tcPr>
            <w:tcW w:w="1481" w:type="dxa"/>
            <w:gridSpan w:val="2"/>
          </w:tcPr>
          <w:p w:rsidR="005260F4" w:rsidRPr="00C7667E" w:rsidRDefault="005260F4" w:rsidP="00C7667E">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900,0</w:t>
            </w:r>
          </w:p>
        </w:tc>
        <w:tc>
          <w:tcPr>
            <w:tcW w:w="1212" w:type="dxa"/>
            <w:gridSpan w:val="2"/>
            <w:tcBorders>
              <w:left w:val="single" w:sz="4" w:space="0" w:color="auto"/>
              <w:right w:val="single" w:sz="4" w:space="0" w:color="auto"/>
            </w:tcBorders>
            <w:vAlign w:val="center"/>
          </w:tcPr>
          <w:p w:rsidR="005260F4" w:rsidRPr="00C7667E" w:rsidRDefault="005260F4" w:rsidP="00C7667E">
            <w:pPr>
              <w:jc w:val="center"/>
              <w:rPr>
                <w:rFonts w:ascii="Times New Roman" w:hAnsi="Times New Roman" w:cs="Times New Roman"/>
                <w:sz w:val="18"/>
                <w:szCs w:val="18"/>
                <w:lang w:eastAsia="uk-UA"/>
              </w:rPr>
            </w:pPr>
            <w:r w:rsidRPr="00C7667E">
              <w:rPr>
                <w:rFonts w:ascii="Times New Roman" w:hAnsi="Times New Roman" w:cs="Times New Roman"/>
                <w:sz w:val="18"/>
                <w:szCs w:val="18"/>
                <w:lang w:eastAsia="uk-UA"/>
              </w:rPr>
              <w:t>900,0</w:t>
            </w:r>
          </w:p>
        </w:tc>
        <w:tc>
          <w:tcPr>
            <w:tcW w:w="869" w:type="dxa"/>
            <w:gridSpan w:val="2"/>
            <w:tcBorders>
              <w:left w:val="single" w:sz="4" w:space="0" w:color="auto"/>
            </w:tcBorders>
            <w:vAlign w:val="center"/>
          </w:tcPr>
          <w:p w:rsidR="005260F4" w:rsidRPr="00C7667E" w:rsidRDefault="005260F4" w:rsidP="00C7667E">
            <w:pPr>
              <w:pStyle w:val="11"/>
              <w:tabs>
                <w:tab w:val="left" w:pos="6804"/>
              </w:tabs>
              <w:jc w:val="center"/>
              <w:rPr>
                <w:rFonts w:ascii="Times New Roman" w:hAnsi="Times New Roman"/>
                <w:sz w:val="18"/>
                <w:szCs w:val="18"/>
              </w:rPr>
            </w:pPr>
          </w:p>
        </w:tc>
        <w:tc>
          <w:tcPr>
            <w:tcW w:w="1213" w:type="dxa"/>
            <w:gridSpan w:val="2"/>
            <w:tcBorders>
              <w:right w:val="single" w:sz="4" w:space="0" w:color="auto"/>
            </w:tcBorders>
            <w:vAlign w:val="center"/>
          </w:tcPr>
          <w:p w:rsidR="005260F4" w:rsidRPr="00C7667E" w:rsidRDefault="005260F4" w:rsidP="00C7667E">
            <w:pPr>
              <w:tabs>
                <w:tab w:val="left" w:pos="6804"/>
              </w:tabs>
              <w:snapToGrid w:val="0"/>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tcBorders>
              <w:top w:val="single" w:sz="4" w:space="0" w:color="auto"/>
              <w:left w:val="single" w:sz="4" w:space="0" w:color="000000"/>
              <w:bottom w:val="single" w:sz="4" w:space="0" w:color="000000"/>
              <w:right w:val="single" w:sz="4" w:space="0" w:color="auto"/>
            </w:tcBorders>
          </w:tcPr>
          <w:p w:rsidR="005260F4" w:rsidRPr="00C7667E" w:rsidRDefault="005260F4" w:rsidP="00C7667E">
            <w:pPr>
              <w:tabs>
                <w:tab w:val="left" w:pos="6804"/>
              </w:tabs>
              <w:snapToGrid w:val="0"/>
              <w:rPr>
                <w:rFonts w:ascii="Times New Roman" w:hAnsi="Times New Roman" w:cs="Times New Roman"/>
                <w:sz w:val="18"/>
                <w:szCs w:val="18"/>
              </w:rPr>
            </w:pPr>
            <w:r w:rsidRPr="00C7667E">
              <w:rPr>
                <w:rFonts w:ascii="Times New Roman" w:hAnsi="Times New Roman" w:cs="Times New Roman"/>
                <w:sz w:val="18"/>
                <w:szCs w:val="18"/>
              </w:rPr>
              <w:t>Замовлено виготовлення проектно-кошторисної документації</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4.4</w:t>
            </w:r>
          </w:p>
        </w:tc>
        <w:tc>
          <w:tcPr>
            <w:tcW w:w="4733" w:type="dxa"/>
            <w:gridSpan w:val="2"/>
            <w:vAlign w:val="center"/>
          </w:tcPr>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 xml:space="preserve">Утримання та поточний ремонт мереж зовнішнього освітлення, електроенергія для потреб мереж зовнішнього </w:t>
            </w:r>
            <w:r w:rsidRPr="00C7667E">
              <w:rPr>
                <w:rFonts w:ascii="Times New Roman" w:hAnsi="Times New Roman"/>
                <w:color w:val="000000" w:themeColor="text1"/>
                <w:sz w:val="18"/>
                <w:szCs w:val="18"/>
              </w:rPr>
              <w:lastRenderedPageBreak/>
              <w:t>освітлення та системи антиобледеніння, новорічне утримання міста, ілюмінація</w:t>
            </w:r>
          </w:p>
        </w:tc>
        <w:tc>
          <w:tcPr>
            <w:tcW w:w="1130" w:type="dxa"/>
            <w:vAlign w:val="center"/>
          </w:tcPr>
          <w:p w:rsidR="005260F4" w:rsidRPr="00C7667E" w:rsidRDefault="005260F4" w:rsidP="00C7667E">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lastRenderedPageBreak/>
              <w:t>30000,0</w:t>
            </w:r>
          </w:p>
        </w:tc>
        <w:tc>
          <w:tcPr>
            <w:tcW w:w="1481" w:type="dxa"/>
            <w:gridSpan w:val="2"/>
          </w:tcPr>
          <w:p w:rsidR="005260F4" w:rsidRPr="00C7667E" w:rsidRDefault="005260F4" w:rsidP="00C7667E">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29999,0</w:t>
            </w:r>
          </w:p>
        </w:tc>
        <w:tc>
          <w:tcPr>
            <w:tcW w:w="1212" w:type="dxa"/>
            <w:gridSpan w:val="2"/>
            <w:tcBorders>
              <w:left w:val="single" w:sz="4" w:space="0" w:color="auto"/>
              <w:right w:val="single" w:sz="4" w:space="0" w:color="auto"/>
            </w:tcBorders>
            <w:vAlign w:val="center"/>
          </w:tcPr>
          <w:p w:rsidR="005260F4" w:rsidRPr="00C7667E" w:rsidRDefault="005260F4" w:rsidP="00C7667E">
            <w:pPr>
              <w:jc w:val="center"/>
              <w:rPr>
                <w:rFonts w:ascii="Times New Roman" w:hAnsi="Times New Roman" w:cs="Times New Roman"/>
                <w:sz w:val="18"/>
                <w:szCs w:val="18"/>
                <w:lang w:eastAsia="uk-UA"/>
              </w:rPr>
            </w:pPr>
            <w:r w:rsidRPr="00C7667E">
              <w:rPr>
                <w:rFonts w:ascii="Times New Roman" w:hAnsi="Times New Roman" w:cs="Times New Roman"/>
                <w:sz w:val="18"/>
                <w:szCs w:val="18"/>
                <w:lang w:eastAsia="uk-UA"/>
              </w:rPr>
              <w:t>29999,0</w:t>
            </w:r>
          </w:p>
        </w:tc>
        <w:tc>
          <w:tcPr>
            <w:tcW w:w="869" w:type="dxa"/>
            <w:gridSpan w:val="2"/>
            <w:tcBorders>
              <w:left w:val="single" w:sz="4" w:space="0" w:color="auto"/>
            </w:tcBorders>
            <w:vAlign w:val="center"/>
          </w:tcPr>
          <w:p w:rsidR="005260F4" w:rsidRPr="00C7667E" w:rsidRDefault="005260F4" w:rsidP="00C7667E">
            <w:pPr>
              <w:pStyle w:val="11"/>
              <w:tabs>
                <w:tab w:val="left" w:pos="6804"/>
              </w:tabs>
              <w:jc w:val="center"/>
              <w:rPr>
                <w:rFonts w:ascii="Times New Roman" w:hAnsi="Times New Roman"/>
                <w:sz w:val="18"/>
                <w:szCs w:val="18"/>
              </w:rPr>
            </w:pPr>
          </w:p>
        </w:tc>
        <w:tc>
          <w:tcPr>
            <w:tcW w:w="1213" w:type="dxa"/>
            <w:gridSpan w:val="2"/>
            <w:vAlign w:val="center"/>
          </w:tcPr>
          <w:p w:rsidR="005260F4" w:rsidRPr="00C7667E" w:rsidRDefault="005260F4" w:rsidP="00C7667E">
            <w:pPr>
              <w:tabs>
                <w:tab w:val="left" w:pos="6804"/>
              </w:tabs>
              <w:snapToGrid w:val="0"/>
              <w:jc w:val="center"/>
              <w:rPr>
                <w:rFonts w:ascii="Times New Roman" w:hAnsi="Times New Roman" w:cs="Times New Roman"/>
                <w:sz w:val="18"/>
                <w:szCs w:val="18"/>
              </w:rPr>
            </w:pPr>
            <w:r w:rsidRPr="00C7667E">
              <w:rPr>
                <w:rFonts w:ascii="Times New Roman" w:hAnsi="Times New Roman" w:cs="Times New Roman"/>
                <w:sz w:val="18"/>
                <w:szCs w:val="18"/>
              </w:rPr>
              <w:t>15644,0</w:t>
            </w:r>
          </w:p>
        </w:tc>
        <w:tc>
          <w:tcPr>
            <w:tcW w:w="4005" w:type="dxa"/>
            <w:gridSpan w:val="2"/>
            <w:tcBorders>
              <w:top w:val="single" w:sz="4" w:space="0" w:color="auto"/>
              <w:left w:val="single" w:sz="4" w:space="0" w:color="000000"/>
              <w:bottom w:val="single" w:sz="4" w:space="0" w:color="000000"/>
              <w:right w:val="single" w:sz="4" w:space="0" w:color="auto"/>
            </w:tcBorders>
          </w:tcPr>
          <w:p w:rsidR="005260F4" w:rsidRPr="00C7667E" w:rsidRDefault="005260F4" w:rsidP="00C7667E">
            <w:pPr>
              <w:tabs>
                <w:tab w:val="left" w:pos="6804"/>
              </w:tabs>
              <w:snapToGrid w:val="0"/>
              <w:rPr>
                <w:rFonts w:ascii="Times New Roman" w:hAnsi="Times New Roman" w:cs="Times New Roman"/>
                <w:sz w:val="18"/>
                <w:szCs w:val="18"/>
              </w:rPr>
            </w:pPr>
            <w:r w:rsidRPr="00C7667E">
              <w:rPr>
                <w:rFonts w:ascii="Times New Roman" w:hAnsi="Times New Roman" w:cs="Times New Roman"/>
                <w:sz w:val="18"/>
                <w:szCs w:val="18"/>
              </w:rPr>
              <w:t xml:space="preserve">Надавались послуги з утримання та поточного ремонту мереж зовнішнього освітлення, </w:t>
            </w:r>
            <w:r w:rsidRPr="00C7667E">
              <w:rPr>
                <w:rFonts w:ascii="Times New Roman" w:hAnsi="Times New Roman" w:cs="Times New Roman"/>
                <w:sz w:val="18"/>
                <w:szCs w:val="18"/>
              </w:rPr>
              <w:lastRenderedPageBreak/>
              <w:t>електроенергія для потреб зовнішнього освітлення, новорічне утримання.</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w:t>
            </w:r>
          </w:p>
        </w:tc>
        <w:tc>
          <w:tcPr>
            <w:tcW w:w="4733" w:type="dxa"/>
            <w:gridSpan w:val="2"/>
            <w:vAlign w:val="center"/>
          </w:tcPr>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sz w:val="18"/>
                <w:szCs w:val="18"/>
              </w:rPr>
              <w:t>Капітальний ремонт, будівництво та реконструкція об’єктів благоустрою</w:t>
            </w:r>
          </w:p>
        </w:tc>
        <w:tc>
          <w:tcPr>
            <w:tcW w:w="1130" w:type="dxa"/>
            <w:vAlign w:val="center"/>
          </w:tcPr>
          <w:p w:rsidR="005260F4" w:rsidRPr="00C7667E" w:rsidRDefault="005260F4" w:rsidP="00C7667E">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50000</w:t>
            </w:r>
          </w:p>
        </w:tc>
        <w:tc>
          <w:tcPr>
            <w:tcW w:w="1481" w:type="dxa"/>
            <w:gridSpan w:val="2"/>
          </w:tcPr>
          <w:p w:rsidR="005260F4" w:rsidRPr="00C7667E" w:rsidRDefault="005260F4" w:rsidP="00C7667E">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24500,0</w:t>
            </w:r>
          </w:p>
        </w:tc>
        <w:tc>
          <w:tcPr>
            <w:tcW w:w="1212" w:type="dxa"/>
            <w:gridSpan w:val="2"/>
            <w:tcBorders>
              <w:left w:val="single" w:sz="4" w:space="0" w:color="auto"/>
              <w:right w:val="single" w:sz="4" w:space="0" w:color="auto"/>
            </w:tcBorders>
            <w:vAlign w:val="center"/>
          </w:tcPr>
          <w:p w:rsidR="005260F4" w:rsidRPr="00C7667E" w:rsidRDefault="005260F4" w:rsidP="00C7667E">
            <w:pPr>
              <w:jc w:val="center"/>
              <w:rPr>
                <w:rFonts w:ascii="Times New Roman" w:hAnsi="Times New Roman" w:cs="Times New Roman"/>
                <w:sz w:val="18"/>
                <w:szCs w:val="18"/>
                <w:lang w:eastAsia="uk-UA"/>
              </w:rPr>
            </w:pPr>
            <w:r w:rsidRPr="00C7667E">
              <w:rPr>
                <w:rFonts w:ascii="Times New Roman" w:hAnsi="Times New Roman" w:cs="Times New Roman"/>
                <w:sz w:val="18"/>
                <w:szCs w:val="18"/>
                <w:lang w:eastAsia="uk-UA"/>
              </w:rPr>
              <w:t>24500,0</w:t>
            </w:r>
          </w:p>
        </w:tc>
        <w:tc>
          <w:tcPr>
            <w:tcW w:w="869" w:type="dxa"/>
            <w:gridSpan w:val="2"/>
            <w:tcBorders>
              <w:left w:val="single" w:sz="4" w:space="0" w:color="auto"/>
            </w:tcBorders>
            <w:vAlign w:val="center"/>
          </w:tcPr>
          <w:p w:rsidR="005260F4" w:rsidRPr="00C7667E" w:rsidRDefault="005260F4" w:rsidP="00C7667E">
            <w:pPr>
              <w:pStyle w:val="11"/>
              <w:tabs>
                <w:tab w:val="left" w:pos="6804"/>
              </w:tabs>
              <w:jc w:val="center"/>
              <w:rPr>
                <w:rFonts w:ascii="Times New Roman" w:hAnsi="Times New Roman"/>
                <w:sz w:val="18"/>
                <w:szCs w:val="18"/>
              </w:rPr>
            </w:pPr>
          </w:p>
        </w:tc>
        <w:tc>
          <w:tcPr>
            <w:tcW w:w="1213" w:type="dxa"/>
            <w:gridSpan w:val="2"/>
            <w:vAlign w:val="center"/>
          </w:tcPr>
          <w:p w:rsidR="005260F4" w:rsidRPr="00C7667E" w:rsidRDefault="005260F4" w:rsidP="00C7667E">
            <w:pPr>
              <w:tabs>
                <w:tab w:val="left" w:pos="6804"/>
              </w:tabs>
              <w:snapToGrid w:val="0"/>
              <w:jc w:val="center"/>
              <w:rPr>
                <w:rFonts w:ascii="Times New Roman" w:hAnsi="Times New Roman" w:cs="Times New Roman"/>
                <w:sz w:val="18"/>
                <w:szCs w:val="18"/>
              </w:rPr>
            </w:pPr>
            <w:r w:rsidRPr="00C7667E">
              <w:rPr>
                <w:rFonts w:ascii="Times New Roman" w:hAnsi="Times New Roman" w:cs="Times New Roman"/>
                <w:sz w:val="18"/>
                <w:szCs w:val="18"/>
              </w:rPr>
              <w:t>774,2</w:t>
            </w:r>
          </w:p>
          <w:p w:rsidR="005260F4" w:rsidRPr="00C7667E" w:rsidRDefault="005260F4" w:rsidP="00C7667E">
            <w:pPr>
              <w:tabs>
                <w:tab w:val="left" w:pos="6804"/>
              </w:tabs>
              <w:snapToGrid w:val="0"/>
              <w:jc w:val="center"/>
              <w:rPr>
                <w:rFonts w:ascii="Times New Roman" w:hAnsi="Times New Roman" w:cs="Times New Roman"/>
                <w:sz w:val="18"/>
                <w:szCs w:val="18"/>
              </w:rPr>
            </w:pPr>
            <w:r w:rsidRPr="00C7667E">
              <w:rPr>
                <w:rFonts w:ascii="Times New Roman" w:hAnsi="Times New Roman" w:cs="Times New Roman"/>
                <w:sz w:val="18"/>
                <w:szCs w:val="18"/>
              </w:rPr>
              <w:t>(аванс)</w:t>
            </w:r>
          </w:p>
        </w:tc>
        <w:tc>
          <w:tcPr>
            <w:tcW w:w="4005" w:type="dxa"/>
            <w:gridSpan w:val="2"/>
            <w:tcBorders>
              <w:top w:val="single" w:sz="4" w:space="0" w:color="000000"/>
              <w:left w:val="single" w:sz="4" w:space="0" w:color="000000"/>
              <w:bottom w:val="single" w:sz="4" w:space="0" w:color="000000"/>
              <w:right w:val="single" w:sz="4" w:space="0" w:color="auto"/>
            </w:tcBorders>
          </w:tcPr>
          <w:p w:rsidR="005260F4" w:rsidRPr="00C7667E" w:rsidRDefault="005260F4" w:rsidP="00C7667E">
            <w:pPr>
              <w:pStyle w:val="af5"/>
              <w:numPr>
                <w:ilvl w:val="0"/>
                <w:numId w:val="31"/>
              </w:numPr>
              <w:ind w:left="0"/>
              <w:rPr>
                <w:rFonts w:ascii="Times New Roman" w:hAnsi="Times New Roman"/>
                <w:sz w:val="18"/>
                <w:szCs w:val="18"/>
              </w:rPr>
            </w:pPr>
            <w:r w:rsidRPr="00C7667E">
              <w:rPr>
                <w:rFonts w:ascii="Times New Roman" w:hAnsi="Times New Roman"/>
                <w:color w:val="000000"/>
                <w:sz w:val="18"/>
                <w:szCs w:val="18"/>
              </w:rPr>
              <w:t>Оплачено аванс за роботи по проекту «К</w:t>
            </w:r>
            <w:r w:rsidRPr="00C7667E">
              <w:rPr>
                <w:rFonts w:ascii="Times New Roman" w:hAnsi="Times New Roman"/>
                <w:sz w:val="18"/>
                <w:szCs w:val="18"/>
              </w:rPr>
              <w:t xml:space="preserve">апітальний ремонт фонтану в парку «Топільче»  </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5.2</w:t>
            </w:r>
          </w:p>
        </w:tc>
        <w:tc>
          <w:tcPr>
            <w:tcW w:w="4733" w:type="dxa"/>
            <w:gridSpan w:val="2"/>
            <w:vAlign w:val="center"/>
          </w:tcPr>
          <w:p w:rsidR="005260F4" w:rsidRPr="00C7667E" w:rsidRDefault="005260F4" w:rsidP="00C7667E">
            <w:pPr>
              <w:ind w:right="-30"/>
              <w:rPr>
                <w:rFonts w:ascii="Times New Roman" w:hAnsi="Times New Roman" w:cs="Times New Roman"/>
                <w:color w:val="000000" w:themeColor="text1"/>
                <w:sz w:val="18"/>
                <w:szCs w:val="18"/>
              </w:rPr>
            </w:pPr>
            <w:r w:rsidRPr="00C7667E">
              <w:rPr>
                <w:rFonts w:ascii="Times New Roman" w:hAnsi="Times New Roman" w:cs="Times New Roman"/>
                <w:sz w:val="18"/>
                <w:szCs w:val="18"/>
              </w:rPr>
              <w:t>Реконструкція, капітальний ремонт теплових мереж</w:t>
            </w:r>
          </w:p>
        </w:tc>
        <w:tc>
          <w:tcPr>
            <w:tcW w:w="1130" w:type="dxa"/>
            <w:vAlign w:val="center"/>
          </w:tcPr>
          <w:p w:rsidR="005260F4" w:rsidRPr="00C7667E" w:rsidRDefault="005260F4" w:rsidP="00C7667E">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8000,0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2"/>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69" w:type="dxa"/>
            <w:gridSpan w:val="2"/>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213"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tcBorders>
              <w:top w:val="single" w:sz="4" w:space="0" w:color="000000"/>
              <w:left w:val="single" w:sz="4" w:space="0" w:color="000000"/>
              <w:bottom w:val="single" w:sz="4" w:space="0" w:color="000000"/>
              <w:right w:val="single" w:sz="4" w:space="0" w:color="auto"/>
            </w:tcBorders>
            <w:vAlign w:val="center"/>
          </w:tcPr>
          <w:p w:rsidR="005260F4" w:rsidRPr="00C7667E" w:rsidRDefault="005260F4" w:rsidP="00C7667E">
            <w:pPr>
              <w:pStyle w:val="af6"/>
              <w:tabs>
                <w:tab w:val="left" w:pos="6804"/>
              </w:tabs>
              <w:jc w:val="center"/>
              <w:rPr>
                <w:sz w:val="18"/>
                <w:szCs w:val="18"/>
                <w:lang w:val="uk-UA"/>
              </w:rPr>
            </w:pPr>
            <w:r w:rsidRPr="00C7667E">
              <w:rPr>
                <w:sz w:val="18"/>
                <w:szCs w:val="18"/>
                <w:lang w:val="uk-UA"/>
              </w:rPr>
              <w:t>-</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5.3</w:t>
            </w:r>
          </w:p>
        </w:tc>
        <w:tc>
          <w:tcPr>
            <w:tcW w:w="4733" w:type="dxa"/>
            <w:gridSpan w:val="2"/>
            <w:vAlign w:val="center"/>
          </w:tcPr>
          <w:p w:rsidR="005260F4" w:rsidRPr="00C7667E" w:rsidRDefault="005260F4" w:rsidP="00C7667E">
            <w:pPr>
              <w:pStyle w:val="11"/>
              <w:ind w:hanging="194"/>
              <w:contextualSpacing/>
              <w:rPr>
                <w:rFonts w:ascii="Times New Roman" w:hAnsi="Times New Roman"/>
                <w:sz w:val="18"/>
                <w:szCs w:val="18"/>
              </w:rPr>
            </w:pPr>
            <w:r w:rsidRPr="00C7667E">
              <w:rPr>
                <w:rFonts w:ascii="Times New Roman" w:hAnsi="Times New Roman"/>
                <w:sz w:val="18"/>
                <w:szCs w:val="18"/>
              </w:rPr>
              <w:t xml:space="preserve">І  Інші види робіт,  послуг, придбання </w:t>
            </w:r>
          </w:p>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sz w:val="18"/>
                <w:szCs w:val="18"/>
              </w:rPr>
              <w:t>товарів, основних засобів та матеріалів, тощо  щодо об’єктів житлово-комунального господарства та благоустрою громади</w:t>
            </w:r>
          </w:p>
        </w:tc>
        <w:tc>
          <w:tcPr>
            <w:tcW w:w="1130" w:type="dxa"/>
            <w:vAlign w:val="center"/>
          </w:tcPr>
          <w:p w:rsidR="005260F4" w:rsidRPr="00C7667E" w:rsidRDefault="005260F4" w:rsidP="00C7667E">
            <w:pPr>
              <w:pStyle w:val="11"/>
              <w:jc w:val="center"/>
              <w:rPr>
                <w:rFonts w:ascii="Times New Roman" w:hAnsi="Times New Roman"/>
                <w:color w:val="000000" w:themeColor="text1"/>
                <w:sz w:val="18"/>
                <w:szCs w:val="18"/>
                <w:highlight w:val="green"/>
                <w:lang w:eastAsia="ru-RU"/>
              </w:rPr>
            </w:pPr>
            <w:r w:rsidRPr="00C7667E">
              <w:rPr>
                <w:rFonts w:ascii="Times New Roman" w:hAnsi="Times New Roman"/>
                <w:color w:val="000000" w:themeColor="text1"/>
                <w:sz w:val="18"/>
                <w:szCs w:val="18"/>
                <w:lang w:eastAsia="ru-RU"/>
              </w:rPr>
              <w:t>10000,0</w:t>
            </w:r>
          </w:p>
        </w:tc>
        <w:tc>
          <w:tcPr>
            <w:tcW w:w="1481" w:type="dxa"/>
            <w:gridSpan w:val="2"/>
          </w:tcPr>
          <w:p w:rsidR="005260F4" w:rsidRPr="00C7667E" w:rsidRDefault="005260F4" w:rsidP="00C7667E">
            <w:pPr>
              <w:pStyle w:val="11"/>
              <w:jc w:val="center"/>
              <w:rPr>
                <w:rFonts w:ascii="Times New Roman" w:hAnsi="Times New Roman"/>
                <w:color w:val="000000" w:themeColor="text1"/>
                <w:sz w:val="18"/>
                <w:szCs w:val="18"/>
                <w:lang w:eastAsia="ru-RU"/>
              </w:rPr>
            </w:pPr>
            <w:r w:rsidRPr="00C7667E">
              <w:rPr>
                <w:rFonts w:ascii="Times New Roman" w:hAnsi="Times New Roman"/>
                <w:color w:val="000000" w:themeColor="text1"/>
                <w:sz w:val="18"/>
                <w:szCs w:val="18"/>
                <w:lang w:eastAsia="ru-RU"/>
              </w:rPr>
              <w:t>4154,7</w:t>
            </w:r>
          </w:p>
        </w:tc>
        <w:tc>
          <w:tcPr>
            <w:tcW w:w="1212" w:type="dxa"/>
            <w:gridSpan w:val="2"/>
            <w:tcBorders>
              <w:left w:val="single" w:sz="4" w:space="0" w:color="auto"/>
              <w:right w:val="single" w:sz="4" w:space="0" w:color="auto"/>
            </w:tcBorders>
            <w:vAlign w:val="center"/>
          </w:tcPr>
          <w:p w:rsidR="005260F4" w:rsidRPr="00C7667E" w:rsidRDefault="005260F4" w:rsidP="00C7667E">
            <w:pPr>
              <w:jc w:val="center"/>
              <w:rPr>
                <w:rFonts w:ascii="Times New Roman" w:hAnsi="Times New Roman" w:cs="Times New Roman"/>
                <w:sz w:val="18"/>
                <w:szCs w:val="18"/>
                <w:lang w:eastAsia="uk-UA"/>
              </w:rPr>
            </w:pPr>
            <w:r w:rsidRPr="00C7667E">
              <w:rPr>
                <w:rFonts w:ascii="Times New Roman" w:hAnsi="Times New Roman" w:cs="Times New Roman"/>
                <w:sz w:val="18"/>
                <w:szCs w:val="18"/>
                <w:lang w:eastAsia="uk-UA"/>
              </w:rPr>
              <w:t>4154,7</w:t>
            </w:r>
          </w:p>
        </w:tc>
        <w:tc>
          <w:tcPr>
            <w:tcW w:w="869" w:type="dxa"/>
            <w:gridSpan w:val="2"/>
            <w:tcBorders>
              <w:left w:val="single" w:sz="4" w:space="0" w:color="auto"/>
            </w:tcBorders>
            <w:vAlign w:val="center"/>
          </w:tcPr>
          <w:p w:rsidR="005260F4" w:rsidRPr="00C7667E" w:rsidRDefault="005260F4" w:rsidP="00C7667E">
            <w:pPr>
              <w:pStyle w:val="af6"/>
              <w:tabs>
                <w:tab w:val="left" w:pos="6804"/>
              </w:tabs>
              <w:jc w:val="center"/>
              <w:rPr>
                <w:sz w:val="18"/>
                <w:szCs w:val="18"/>
                <w:lang w:val="uk-UA"/>
              </w:rPr>
            </w:pPr>
          </w:p>
        </w:tc>
        <w:tc>
          <w:tcPr>
            <w:tcW w:w="1213" w:type="dxa"/>
            <w:gridSpan w:val="2"/>
            <w:tcBorders>
              <w:right w:val="single" w:sz="4" w:space="0" w:color="auto"/>
            </w:tcBorders>
            <w:vAlign w:val="center"/>
          </w:tcPr>
          <w:p w:rsidR="005260F4" w:rsidRPr="00C7667E" w:rsidRDefault="005260F4" w:rsidP="00C7667E">
            <w:pPr>
              <w:pStyle w:val="af6"/>
              <w:tabs>
                <w:tab w:val="left" w:pos="6804"/>
              </w:tabs>
              <w:jc w:val="center"/>
              <w:rPr>
                <w:sz w:val="18"/>
                <w:szCs w:val="18"/>
                <w:lang w:val="uk-UA"/>
              </w:rPr>
            </w:pPr>
            <w:r w:rsidRPr="00C7667E">
              <w:rPr>
                <w:sz w:val="18"/>
                <w:szCs w:val="18"/>
                <w:lang w:val="uk-UA"/>
              </w:rPr>
              <w:t>803,0</w:t>
            </w:r>
          </w:p>
        </w:tc>
        <w:tc>
          <w:tcPr>
            <w:tcW w:w="4005" w:type="dxa"/>
            <w:gridSpan w:val="2"/>
            <w:tcBorders>
              <w:top w:val="single" w:sz="4" w:space="0" w:color="000000"/>
              <w:left w:val="single" w:sz="4" w:space="0" w:color="000000"/>
              <w:bottom w:val="single" w:sz="4" w:space="0" w:color="000000"/>
              <w:right w:val="single" w:sz="4" w:space="0" w:color="auto"/>
            </w:tcBorders>
          </w:tcPr>
          <w:p w:rsidR="005260F4" w:rsidRPr="00C7667E" w:rsidRDefault="005260F4" w:rsidP="00C7667E">
            <w:pPr>
              <w:tabs>
                <w:tab w:val="left" w:pos="6804"/>
              </w:tabs>
              <w:rPr>
                <w:rFonts w:ascii="Times New Roman" w:hAnsi="Times New Roman" w:cs="Times New Roman"/>
                <w:sz w:val="18"/>
                <w:szCs w:val="18"/>
              </w:rPr>
            </w:pPr>
            <w:r w:rsidRPr="00C7667E">
              <w:rPr>
                <w:rFonts w:ascii="Times New Roman" w:hAnsi="Times New Roman" w:cs="Times New Roman"/>
                <w:sz w:val="18"/>
                <w:szCs w:val="18"/>
              </w:rPr>
              <w:t>Надавались послуги з видалення та підрізки аварійних, сухостійних дерев, самосіву,  в тому числі  в РЛП «Загребелля» та покращення санітарно-технічного стану та благоустрою</w:t>
            </w:r>
          </w:p>
          <w:p w:rsidR="005260F4" w:rsidRPr="00C7667E" w:rsidRDefault="005260F4" w:rsidP="00C7667E">
            <w:pPr>
              <w:tabs>
                <w:tab w:val="left" w:pos="6804"/>
              </w:tabs>
              <w:rPr>
                <w:rFonts w:ascii="Times New Roman" w:hAnsi="Times New Roman" w:cs="Times New Roman"/>
                <w:sz w:val="18"/>
                <w:szCs w:val="18"/>
              </w:rPr>
            </w:pPr>
            <w:r w:rsidRPr="00C7667E">
              <w:rPr>
                <w:rFonts w:ascii="Times New Roman" w:hAnsi="Times New Roman" w:cs="Times New Roman"/>
                <w:sz w:val="18"/>
                <w:szCs w:val="18"/>
              </w:rPr>
              <w:t xml:space="preserve">водних об’єктів на території Тернопільської міської територіальної громади </w:t>
            </w:r>
          </w:p>
          <w:p w:rsidR="005260F4" w:rsidRPr="00C7667E" w:rsidRDefault="005260F4" w:rsidP="00C7667E">
            <w:pPr>
              <w:tabs>
                <w:tab w:val="left" w:pos="6804"/>
              </w:tabs>
              <w:rPr>
                <w:rFonts w:ascii="Times New Roman" w:hAnsi="Times New Roman" w:cs="Times New Roman"/>
                <w:sz w:val="18"/>
                <w:szCs w:val="18"/>
              </w:rPr>
            </w:pPr>
            <w:r w:rsidRPr="00C7667E">
              <w:rPr>
                <w:rFonts w:ascii="Times New Roman" w:hAnsi="Times New Roman" w:cs="Times New Roman"/>
                <w:sz w:val="18"/>
                <w:szCs w:val="18"/>
              </w:rPr>
              <w:t>Закуплено мінеральні добрива, оплачено за електроенергію та ін.</w:t>
            </w:r>
          </w:p>
          <w:p w:rsidR="005260F4" w:rsidRPr="00C7667E" w:rsidRDefault="005260F4" w:rsidP="00C7667E">
            <w:pPr>
              <w:pStyle w:val="11"/>
              <w:tabs>
                <w:tab w:val="left" w:pos="6804"/>
              </w:tabs>
              <w:rPr>
                <w:rFonts w:ascii="Times New Roman" w:hAnsi="Times New Roman"/>
                <w:color w:val="000000"/>
                <w:sz w:val="18"/>
                <w:szCs w:val="18"/>
              </w:rPr>
            </w:pPr>
            <w:r w:rsidRPr="00C7667E">
              <w:rPr>
                <w:rFonts w:ascii="Times New Roman" w:hAnsi="Times New Roman"/>
                <w:color w:val="000000"/>
                <w:sz w:val="18"/>
                <w:szCs w:val="18"/>
              </w:rPr>
              <w:t>Виконано інші послуги поточного характеру</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5.4</w:t>
            </w:r>
          </w:p>
        </w:tc>
        <w:tc>
          <w:tcPr>
            <w:tcW w:w="4733" w:type="dxa"/>
            <w:gridSpan w:val="2"/>
            <w:vAlign w:val="center"/>
          </w:tcPr>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Послуги полювання та ловіння капканами і пов’язані з цим послуги (в т.ч. утримання центру стерилізації та притулку для тимчасового утримання тварин; регулювання чисельності безпритульних тварин)</w:t>
            </w:r>
          </w:p>
        </w:tc>
        <w:tc>
          <w:tcPr>
            <w:tcW w:w="1130" w:type="dxa"/>
            <w:vAlign w:val="center"/>
          </w:tcPr>
          <w:p w:rsidR="005260F4" w:rsidRPr="00C7667E" w:rsidRDefault="005260F4" w:rsidP="00C7667E">
            <w:pPr>
              <w:pStyle w:val="11"/>
              <w:jc w:val="center"/>
              <w:rPr>
                <w:rFonts w:ascii="Times New Roman" w:hAnsi="Times New Roman"/>
                <w:color w:val="000000" w:themeColor="text1"/>
                <w:sz w:val="18"/>
                <w:szCs w:val="18"/>
                <w:lang w:eastAsia="ru-RU"/>
              </w:rPr>
            </w:pPr>
            <w:r w:rsidRPr="00C7667E">
              <w:rPr>
                <w:rFonts w:ascii="Times New Roman" w:hAnsi="Times New Roman"/>
                <w:color w:val="000000" w:themeColor="text1"/>
                <w:sz w:val="18"/>
                <w:szCs w:val="18"/>
                <w:lang w:eastAsia="ru-RU"/>
              </w:rPr>
              <w:t>1700,0</w:t>
            </w:r>
          </w:p>
        </w:tc>
        <w:tc>
          <w:tcPr>
            <w:tcW w:w="1481" w:type="dxa"/>
            <w:gridSpan w:val="2"/>
          </w:tcPr>
          <w:p w:rsidR="005260F4" w:rsidRPr="00C7667E" w:rsidRDefault="005260F4" w:rsidP="00C7667E">
            <w:pPr>
              <w:pStyle w:val="11"/>
              <w:jc w:val="center"/>
              <w:rPr>
                <w:rFonts w:ascii="Times New Roman" w:hAnsi="Times New Roman"/>
                <w:color w:val="000000" w:themeColor="text1"/>
                <w:sz w:val="18"/>
                <w:szCs w:val="18"/>
                <w:lang w:eastAsia="ru-RU"/>
              </w:rPr>
            </w:pPr>
            <w:r w:rsidRPr="00C7667E">
              <w:rPr>
                <w:rFonts w:ascii="Times New Roman" w:hAnsi="Times New Roman"/>
                <w:color w:val="000000" w:themeColor="text1"/>
                <w:sz w:val="18"/>
                <w:szCs w:val="18"/>
                <w:lang w:eastAsia="ru-RU"/>
              </w:rPr>
              <w:t>1700,0</w:t>
            </w:r>
          </w:p>
        </w:tc>
        <w:tc>
          <w:tcPr>
            <w:tcW w:w="1212" w:type="dxa"/>
            <w:gridSpan w:val="2"/>
            <w:tcBorders>
              <w:left w:val="single" w:sz="4" w:space="0" w:color="auto"/>
              <w:right w:val="single" w:sz="4" w:space="0" w:color="auto"/>
            </w:tcBorders>
            <w:vAlign w:val="center"/>
          </w:tcPr>
          <w:p w:rsidR="005260F4" w:rsidRPr="00C7667E" w:rsidRDefault="005260F4" w:rsidP="00C7667E">
            <w:pPr>
              <w:tabs>
                <w:tab w:val="left" w:pos="6804"/>
              </w:tabs>
              <w:jc w:val="center"/>
              <w:rPr>
                <w:rFonts w:ascii="Times New Roman" w:hAnsi="Times New Roman" w:cs="Times New Roman"/>
                <w:sz w:val="18"/>
                <w:szCs w:val="18"/>
              </w:rPr>
            </w:pPr>
            <w:r w:rsidRPr="00C7667E">
              <w:rPr>
                <w:rFonts w:ascii="Times New Roman" w:hAnsi="Times New Roman" w:cs="Times New Roman"/>
                <w:sz w:val="18"/>
                <w:szCs w:val="18"/>
              </w:rPr>
              <w:t>1700,0</w:t>
            </w:r>
          </w:p>
        </w:tc>
        <w:tc>
          <w:tcPr>
            <w:tcW w:w="869" w:type="dxa"/>
            <w:gridSpan w:val="2"/>
            <w:tcBorders>
              <w:left w:val="single" w:sz="4" w:space="0" w:color="auto"/>
            </w:tcBorders>
            <w:vAlign w:val="center"/>
          </w:tcPr>
          <w:p w:rsidR="005260F4" w:rsidRPr="00C7667E" w:rsidRDefault="005260F4" w:rsidP="00C7667E">
            <w:pPr>
              <w:tabs>
                <w:tab w:val="left" w:pos="6804"/>
              </w:tabs>
              <w:jc w:val="center"/>
              <w:rPr>
                <w:rFonts w:ascii="Times New Roman" w:hAnsi="Times New Roman" w:cs="Times New Roman"/>
                <w:sz w:val="18"/>
                <w:szCs w:val="18"/>
              </w:rPr>
            </w:pPr>
          </w:p>
        </w:tc>
        <w:tc>
          <w:tcPr>
            <w:tcW w:w="1213" w:type="dxa"/>
            <w:gridSpan w:val="2"/>
            <w:tcBorders>
              <w:right w:val="single" w:sz="4" w:space="0" w:color="auto"/>
            </w:tcBorders>
            <w:vAlign w:val="center"/>
          </w:tcPr>
          <w:p w:rsidR="005260F4" w:rsidRPr="00C7667E" w:rsidRDefault="005260F4" w:rsidP="00C7667E">
            <w:pPr>
              <w:tabs>
                <w:tab w:val="left" w:pos="6804"/>
              </w:tabs>
              <w:jc w:val="center"/>
              <w:rPr>
                <w:rFonts w:ascii="Times New Roman" w:hAnsi="Times New Roman" w:cs="Times New Roman"/>
                <w:sz w:val="18"/>
                <w:szCs w:val="18"/>
              </w:rPr>
            </w:pPr>
            <w:r w:rsidRPr="00C7667E">
              <w:rPr>
                <w:rFonts w:ascii="Times New Roman" w:hAnsi="Times New Roman" w:cs="Times New Roman"/>
                <w:sz w:val="18"/>
                <w:szCs w:val="18"/>
              </w:rPr>
              <w:t>291,2</w:t>
            </w:r>
          </w:p>
        </w:tc>
        <w:tc>
          <w:tcPr>
            <w:tcW w:w="4005" w:type="dxa"/>
            <w:gridSpan w:val="2"/>
            <w:tcBorders>
              <w:top w:val="single" w:sz="4" w:space="0" w:color="000000"/>
              <w:left w:val="single" w:sz="4" w:space="0" w:color="000000"/>
              <w:bottom w:val="single" w:sz="4" w:space="0" w:color="000000"/>
              <w:right w:val="single" w:sz="4" w:space="0" w:color="auto"/>
            </w:tcBorders>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Зменшення популяції безпритульних тварин на 11,3 % законним шляхом -   підвищується  та покращується  імідж</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5.5</w:t>
            </w:r>
          </w:p>
        </w:tc>
        <w:tc>
          <w:tcPr>
            <w:tcW w:w="4733" w:type="dxa"/>
            <w:gridSpan w:val="2"/>
            <w:vAlign w:val="center"/>
          </w:tcPr>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Утримання зелених насаджень (в т.ч. підрізка та видалення сухих (аварійних) дерев ) Зрізка сухих дерев</w:t>
            </w:r>
          </w:p>
        </w:tc>
        <w:tc>
          <w:tcPr>
            <w:tcW w:w="1130" w:type="dxa"/>
            <w:vAlign w:val="center"/>
          </w:tcPr>
          <w:p w:rsidR="005260F4" w:rsidRPr="00C7667E" w:rsidRDefault="005260F4" w:rsidP="00C7667E">
            <w:pPr>
              <w:pStyle w:val="11"/>
              <w:rPr>
                <w:rFonts w:ascii="Times New Roman" w:hAnsi="Times New Roman"/>
                <w:color w:val="000000" w:themeColor="text1"/>
                <w:sz w:val="18"/>
                <w:szCs w:val="18"/>
              </w:rPr>
            </w:pPr>
            <w:r w:rsidRPr="00C7667E">
              <w:rPr>
                <w:rFonts w:ascii="Times New Roman" w:hAnsi="Times New Roman"/>
                <w:color w:val="000000" w:themeColor="text1"/>
                <w:sz w:val="18"/>
                <w:szCs w:val="18"/>
              </w:rPr>
              <w:t xml:space="preserve">     8000,0</w:t>
            </w:r>
          </w:p>
        </w:tc>
        <w:tc>
          <w:tcPr>
            <w:tcW w:w="1481" w:type="dxa"/>
            <w:gridSpan w:val="2"/>
          </w:tcPr>
          <w:p w:rsidR="005260F4" w:rsidRPr="00C7667E" w:rsidRDefault="005260F4" w:rsidP="00C7667E">
            <w:pPr>
              <w:pStyle w:val="11"/>
              <w:rPr>
                <w:rFonts w:ascii="Times New Roman" w:hAnsi="Times New Roman"/>
                <w:color w:val="000000" w:themeColor="text1"/>
                <w:sz w:val="18"/>
                <w:szCs w:val="18"/>
              </w:rPr>
            </w:pPr>
            <w:r w:rsidRPr="00C7667E">
              <w:rPr>
                <w:rFonts w:ascii="Times New Roman" w:hAnsi="Times New Roman"/>
                <w:color w:val="000000" w:themeColor="text1"/>
                <w:sz w:val="18"/>
                <w:szCs w:val="18"/>
              </w:rPr>
              <w:t>7237,0</w:t>
            </w:r>
          </w:p>
        </w:tc>
        <w:tc>
          <w:tcPr>
            <w:tcW w:w="1212" w:type="dxa"/>
            <w:gridSpan w:val="2"/>
            <w:tcBorders>
              <w:left w:val="single" w:sz="4" w:space="0" w:color="auto"/>
              <w:right w:val="single" w:sz="4" w:space="0" w:color="auto"/>
            </w:tcBorders>
            <w:vAlign w:val="center"/>
          </w:tcPr>
          <w:p w:rsidR="005260F4" w:rsidRPr="00C7667E" w:rsidRDefault="005260F4" w:rsidP="00C7667E">
            <w:pPr>
              <w:pStyle w:val="11"/>
              <w:tabs>
                <w:tab w:val="left" w:pos="6804"/>
              </w:tabs>
              <w:jc w:val="center"/>
              <w:rPr>
                <w:rFonts w:ascii="Times New Roman" w:hAnsi="Times New Roman"/>
                <w:sz w:val="18"/>
                <w:szCs w:val="18"/>
                <w:lang w:eastAsia="ru-RU"/>
              </w:rPr>
            </w:pPr>
            <w:r w:rsidRPr="00C7667E">
              <w:rPr>
                <w:rFonts w:ascii="Times New Roman" w:hAnsi="Times New Roman"/>
                <w:sz w:val="18"/>
                <w:szCs w:val="18"/>
                <w:lang w:eastAsia="ru-RU"/>
              </w:rPr>
              <w:t>7237,0</w:t>
            </w:r>
          </w:p>
        </w:tc>
        <w:tc>
          <w:tcPr>
            <w:tcW w:w="869" w:type="dxa"/>
            <w:gridSpan w:val="2"/>
            <w:tcBorders>
              <w:left w:val="single" w:sz="4" w:space="0" w:color="auto"/>
            </w:tcBorders>
            <w:vAlign w:val="center"/>
          </w:tcPr>
          <w:p w:rsidR="005260F4" w:rsidRPr="00C7667E" w:rsidRDefault="005260F4" w:rsidP="00C7667E">
            <w:pPr>
              <w:pStyle w:val="11"/>
              <w:tabs>
                <w:tab w:val="left" w:pos="6804"/>
              </w:tabs>
              <w:jc w:val="center"/>
              <w:rPr>
                <w:rFonts w:ascii="Times New Roman" w:hAnsi="Times New Roman"/>
                <w:sz w:val="18"/>
                <w:szCs w:val="18"/>
                <w:lang w:eastAsia="ru-RU"/>
              </w:rPr>
            </w:pPr>
          </w:p>
        </w:tc>
        <w:tc>
          <w:tcPr>
            <w:tcW w:w="1213" w:type="dxa"/>
            <w:gridSpan w:val="2"/>
            <w:vAlign w:val="center"/>
          </w:tcPr>
          <w:p w:rsidR="005260F4" w:rsidRPr="00C7667E" w:rsidRDefault="005260F4" w:rsidP="00C7667E">
            <w:pPr>
              <w:pStyle w:val="11"/>
              <w:tabs>
                <w:tab w:val="left" w:pos="6804"/>
              </w:tabs>
              <w:jc w:val="center"/>
              <w:rPr>
                <w:rFonts w:ascii="Times New Roman" w:hAnsi="Times New Roman"/>
                <w:sz w:val="18"/>
                <w:szCs w:val="18"/>
                <w:lang w:eastAsia="ru-RU"/>
              </w:rPr>
            </w:pPr>
            <w:r w:rsidRPr="00C7667E">
              <w:rPr>
                <w:rFonts w:ascii="Times New Roman" w:hAnsi="Times New Roman"/>
                <w:sz w:val="18"/>
                <w:szCs w:val="18"/>
                <w:lang w:eastAsia="ru-RU"/>
              </w:rPr>
              <w:t>447,5</w:t>
            </w:r>
          </w:p>
        </w:tc>
        <w:tc>
          <w:tcPr>
            <w:tcW w:w="4005" w:type="dxa"/>
            <w:gridSpan w:val="2"/>
            <w:tcBorders>
              <w:top w:val="single" w:sz="4" w:space="0" w:color="000000"/>
              <w:left w:val="single" w:sz="4" w:space="0" w:color="000000"/>
              <w:bottom w:val="single" w:sz="4" w:space="0" w:color="000000"/>
              <w:right w:val="single" w:sz="4" w:space="0" w:color="auto"/>
            </w:tcBorders>
          </w:tcPr>
          <w:p w:rsidR="005260F4" w:rsidRPr="00C7667E" w:rsidRDefault="005260F4" w:rsidP="00C7667E">
            <w:pPr>
              <w:tabs>
                <w:tab w:val="left" w:pos="6804"/>
              </w:tabs>
              <w:snapToGrid w:val="0"/>
              <w:rPr>
                <w:rFonts w:ascii="Times New Roman" w:hAnsi="Times New Roman" w:cs="Times New Roman"/>
                <w:sz w:val="18"/>
                <w:szCs w:val="18"/>
              </w:rPr>
            </w:pPr>
            <w:r w:rsidRPr="00C7667E">
              <w:rPr>
                <w:rFonts w:ascii="Times New Roman" w:hAnsi="Times New Roman" w:cs="Times New Roman"/>
                <w:sz w:val="18"/>
                <w:szCs w:val="18"/>
              </w:rPr>
              <w:t>Надано послуги з підвищення рівня благоустрою, покращення естетичного вигляду  території міської територіальної громади</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5.6</w:t>
            </w:r>
          </w:p>
        </w:tc>
        <w:tc>
          <w:tcPr>
            <w:tcW w:w="4733" w:type="dxa"/>
            <w:gridSpan w:val="2"/>
            <w:vAlign w:val="center"/>
          </w:tcPr>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Утримання кладовищ, в т.ч поховання невідомих</w:t>
            </w:r>
          </w:p>
        </w:tc>
        <w:tc>
          <w:tcPr>
            <w:tcW w:w="1130" w:type="dxa"/>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6100,0</w:t>
            </w:r>
          </w:p>
        </w:tc>
        <w:tc>
          <w:tcPr>
            <w:tcW w:w="1481" w:type="dxa"/>
            <w:gridSpan w:val="2"/>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6070,0</w:t>
            </w:r>
          </w:p>
        </w:tc>
        <w:tc>
          <w:tcPr>
            <w:tcW w:w="1212" w:type="dxa"/>
            <w:gridSpan w:val="2"/>
            <w:tcBorders>
              <w:left w:val="single" w:sz="4" w:space="0" w:color="auto"/>
              <w:right w:val="single" w:sz="4" w:space="0" w:color="auto"/>
            </w:tcBorders>
            <w:vAlign w:val="center"/>
          </w:tcPr>
          <w:p w:rsidR="005260F4" w:rsidRPr="00C7667E" w:rsidRDefault="005260F4" w:rsidP="00C7667E">
            <w:pPr>
              <w:pStyle w:val="11"/>
              <w:tabs>
                <w:tab w:val="left" w:pos="6804"/>
              </w:tabs>
              <w:jc w:val="center"/>
              <w:rPr>
                <w:rFonts w:ascii="Times New Roman" w:hAnsi="Times New Roman"/>
                <w:sz w:val="18"/>
                <w:szCs w:val="18"/>
              </w:rPr>
            </w:pPr>
            <w:r w:rsidRPr="00C7667E">
              <w:rPr>
                <w:rFonts w:ascii="Times New Roman" w:hAnsi="Times New Roman"/>
                <w:sz w:val="18"/>
                <w:szCs w:val="18"/>
              </w:rPr>
              <w:t>6070,0</w:t>
            </w:r>
          </w:p>
        </w:tc>
        <w:tc>
          <w:tcPr>
            <w:tcW w:w="869" w:type="dxa"/>
            <w:gridSpan w:val="2"/>
            <w:tcBorders>
              <w:left w:val="single" w:sz="4" w:space="0" w:color="auto"/>
            </w:tcBorders>
            <w:vAlign w:val="center"/>
          </w:tcPr>
          <w:p w:rsidR="005260F4" w:rsidRPr="00C7667E" w:rsidRDefault="005260F4" w:rsidP="00C7667E">
            <w:pPr>
              <w:pStyle w:val="11"/>
              <w:tabs>
                <w:tab w:val="left" w:pos="6804"/>
              </w:tabs>
              <w:jc w:val="center"/>
              <w:rPr>
                <w:rFonts w:ascii="Times New Roman" w:hAnsi="Times New Roman"/>
                <w:sz w:val="18"/>
                <w:szCs w:val="18"/>
              </w:rPr>
            </w:pPr>
          </w:p>
        </w:tc>
        <w:tc>
          <w:tcPr>
            <w:tcW w:w="1213" w:type="dxa"/>
            <w:gridSpan w:val="2"/>
            <w:vAlign w:val="center"/>
          </w:tcPr>
          <w:p w:rsidR="005260F4" w:rsidRPr="00C7667E" w:rsidRDefault="005260F4" w:rsidP="00C7667E">
            <w:pPr>
              <w:pStyle w:val="11"/>
              <w:tabs>
                <w:tab w:val="left" w:pos="6804"/>
              </w:tabs>
              <w:jc w:val="center"/>
              <w:rPr>
                <w:rFonts w:ascii="Times New Roman" w:hAnsi="Times New Roman"/>
                <w:sz w:val="18"/>
                <w:szCs w:val="18"/>
              </w:rPr>
            </w:pPr>
            <w:r w:rsidRPr="00C7667E">
              <w:rPr>
                <w:rFonts w:ascii="Times New Roman" w:hAnsi="Times New Roman"/>
                <w:sz w:val="18"/>
                <w:szCs w:val="18"/>
              </w:rPr>
              <w:t>2414,4</w:t>
            </w:r>
          </w:p>
        </w:tc>
        <w:tc>
          <w:tcPr>
            <w:tcW w:w="4005" w:type="dxa"/>
            <w:gridSpan w:val="2"/>
            <w:tcBorders>
              <w:top w:val="single" w:sz="4" w:space="0" w:color="000000"/>
              <w:left w:val="single" w:sz="4" w:space="0" w:color="000000"/>
              <w:bottom w:val="single" w:sz="4" w:space="0" w:color="000000"/>
              <w:right w:val="single" w:sz="4" w:space="0" w:color="auto"/>
            </w:tcBorders>
          </w:tcPr>
          <w:p w:rsidR="005260F4" w:rsidRPr="00C7667E" w:rsidRDefault="005260F4" w:rsidP="00C7667E">
            <w:pPr>
              <w:tabs>
                <w:tab w:val="left" w:pos="6804"/>
              </w:tabs>
              <w:snapToGrid w:val="0"/>
              <w:rPr>
                <w:rFonts w:ascii="Times New Roman" w:hAnsi="Times New Roman" w:cs="Times New Roman"/>
                <w:sz w:val="18"/>
                <w:szCs w:val="18"/>
              </w:rPr>
            </w:pPr>
            <w:r w:rsidRPr="00C7667E">
              <w:rPr>
                <w:rFonts w:ascii="Times New Roman" w:hAnsi="Times New Roman" w:cs="Times New Roman"/>
                <w:sz w:val="18"/>
                <w:szCs w:val="18"/>
              </w:rPr>
              <w:t>Забезпечення належного санітарного стану територій міських кладовищ та кладовищ міських територіальних громад</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5.7</w:t>
            </w:r>
          </w:p>
        </w:tc>
        <w:tc>
          <w:tcPr>
            <w:tcW w:w="4733" w:type="dxa"/>
            <w:gridSpan w:val="2"/>
            <w:vAlign w:val="center"/>
          </w:tcPr>
          <w:p w:rsidR="005260F4" w:rsidRPr="00C7667E" w:rsidRDefault="005260F4" w:rsidP="00C7667E">
            <w:pPr>
              <w:pStyle w:val="11"/>
              <w:rPr>
                <w:rFonts w:ascii="Times New Roman" w:hAnsi="Times New Roman"/>
                <w:sz w:val="18"/>
                <w:szCs w:val="18"/>
              </w:rPr>
            </w:pPr>
            <w:r w:rsidRPr="00C7667E">
              <w:rPr>
                <w:rFonts w:ascii="Times New Roman" w:hAnsi="Times New Roman"/>
                <w:sz w:val="18"/>
                <w:szCs w:val="18"/>
              </w:rPr>
              <w:t>Облаштування, будівництво кладовища на вул. Бригадній</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4700,0</w:t>
            </w:r>
          </w:p>
        </w:tc>
        <w:tc>
          <w:tcPr>
            <w:tcW w:w="1481" w:type="dxa"/>
            <w:gridSpan w:val="2"/>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2500,0</w:t>
            </w:r>
          </w:p>
        </w:tc>
        <w:tc>
          <w:tcPr>
            <w:tcW w:w="1212" w:type="dxa"/>
            <w:gridSpan w:val="2"/>
            <w:tcBorders>
              <w:left w:val="single" w:sz="4" w:space="0" w:color="auto"/>
              <w:right w:val="single" w:sz="4" w:space="0" w:color="auto"/>
            </w:tcBorders>
            <w:vAlign w:val="center"/>
          </w:tcPr>
          <w:p w:rsidR="005260F4" w:rsidRPr="00C7667E" w:rsidRDefault="005260F4" w:rsidP="00C7667E">
            <w:pPr>
              <w:pStyle w:val="11"/>
              <w:tabs>
                <w:tab w:val="left" w:pos="6804"/>
              </w:tabs>
              <w:jc w:val="center"/>
              <w:rPr>
                <w:rFonts w:ascii="Times New Roman" w:hAnsi="Times New Roman"/>
                <w:sz w:val="18"/>
                <w:szCs w:val="18"/>
              </w:rPr>
            </w:pPr>
            <w:r w:rsidRPr="00C7667E">
              <w:rPr>
                <w:rFonts w:ascii="Times New Roman" w:hAnsi="Times New Roman"/>
                <w:sz w:val="18"/>
                <w:szCs w:val="18"/>
              </w:rPr>
              <w:t>2500,0</w:t>
            </w:r>
          </w:p>
        </w:tc>
        <w:tc>
          <w:tcPr>
            <w:tcW w:w="869" w:type="dxa"/>
            <w:gridSpan w:val="2"/>
            <w:tcBorders>
              <w:left w:val="single" w:sz="4" w:space="0" w:color="auto"/>
            </w:tcBorders>
            <w:vAlign w:val="center"/>
          </w:tcPr>
          <w:p w:rsidR="005260F4" w:rsidRPr="00C7667E" w:rsidRDefault="005260F4" w:rsidP="00C7667E">
            <w:pPr>
              <w:pStyle w:val="11"/>
              <w:tabs>
                <w:tab w:val="left" w:pos="6804"/>
              </w:tabs>
              <w:jc w:val="center"/>
              <w:rPr>
                <w:rFonts w:ascii="Times New Roman" w:hAnsi="Times New Roman"/>
                <w:sz w:val="18"/>
                <w:szCs w:val="18"/>
              </w:rPr>
            </w:pPr>
          </w:p>
        </w:tc>
        <w:tc>
          <w:tcPr>
            <w:tcW w:w="1213" w:type="dxa"/>
            <w:gridSpan w:val="2"/>
            <w:vAlign w:val="center"/>
          </w:tcPr>
          <w:p w:rsidR="005260F4" w:rsidRPr="00C7667E" w:rsidRDefault="005260F4" w:rsidP="00C7667E">
            <w:pPr>
              <w:pStyle w:val="11"/>
              <w:tabs>
                <w:tab w:val="left" w:pos="6804"/>
              </w:tabs>
              <w:jc w:val="center"/>
              <w:rPr>
                <w:rFonts w:ascii="Times New Roman" w:hAnsi="Times New Roman"/>
                <w:sz w:val="18"/>
                <w:szCs w:val="18"/>
              </w:rPr>
            </w:pPr>
            <w:r w:rsidRPr="00C7667E">
              <w:rPr>
                <w:rFonts w:ascii="Times New Roman" w:hAnsi="Times New Roman"/>
                <w:sz w:val="18"/>
                <w:szCs w:val="18"/>
              </w:rPr>
              <w:t>0,0</w:t>
            </w:r>
          </w:p>
        </w:tc>
        <w:tc>
          <w:tcPr>
            <w:tcW w:w="4005" w:type="dxa"/>
            <w:gridSpan w:val="2"/>
          </w:tcPr>
          <w:p w:rsidR="005260F4" w:rsidRPr="00C7667E" w:rsidRDefault="005260F4" w:rsidP="00C7667E">
            <w:pPr>
              <w:tabs>
                <w:tab w:val="left" w:pos="6804"/>
              </w:tabs>
              <w:snapToGrid w:val="0"/>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5.8</w:t>
            </w:r>
          </w:p>
        </w:tc>
        <w:tc>
          <w:tcPr>
            <w:tcW w:w="4733" w:type="dxa"/>
            <w:gridSpan w:val="2"/>
            <w:vAlign w:val="center"/>
          </w:tcPr>
          <w:p w:rsidR="005260F4" w:rsidRPr="00C7667E" w:rsidRDefault="005260F4" w:rsidP="00C7667E">
            <w:pPr>
              <w:pStyle w:val="11"/>
              <w:rPr>
                <w:rFonts w:ascii="Times New Roman" w:hAnsi="Times New Roman"/>
                <w:sz w:val="18"/>
                <w:szCs w:val="18"/>
              </w:rPr>
            </w:pPr>
            <w:r w:rsidRPr="00C7667E">
              <w:rPr>
                <w:rFonts w:ascii="Times New Roman" w:hAnsi="Times New Roman"/>
                <w:sz w:val="18"/>
                <w:szCs w:val="18"/>
              </w:rPr>
              <w:t>5.8.Виготовлення проектно-кошторисної документації на реконструкцію, будівництво, капітальний ремонт  об’єктів благоустрою та шляхово-мостового господарства, паспортів вулиць, розробка схем та проектних рішень масового застосування та ін.</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2000,0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2"/>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69" w:type="dxa"/>
            <w:gridSpan w:val="2"/>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213"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vAlign w:val="center"/>
          </w:tcPr>
          <w:p w:rsidR="005260F4" w:rsidRPr="00C7667E" w:rsidRDefault="005260F4" w:rsidP="00C7667E">
            <w:pPr>
              <w:tabs>
                <w:tab w:val="left" w:pos="6804"/>
              </w:tabs>
              <w:snapToGrid w:val="0"/>
              <w:rPr>
                <w:rFonts w:ascii="Times New Roman" w:hAnsi="Times New Roman" w:cs="Times New Roman"/>
                <w:b/>
                <w:sz w:val="18"/>
                <w:szCs w:val="18"/>
              </w:rPr>
            </w:pPr>
          </w:p>
        </w:tc>
      </w:tr>
      <w:tr w:rsidR="005260F4" w:rsidRPr="00C7667E" w:rsidTr="005260F4">
        <w:trPr>
          <w:gridAfter w:val="2"/>
          <w:wAfter w:w="236" w:type="dxa"/>
          <w:trHeight w:val="537"/>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5.9</w:t>
            </w:r>
          </w:p>
        </w:tc>
        <w:tc>
          <w:tcPr>
            <w:tcW w:w="4733" w:type="dxa"/>
            <w:gridSpan w:val="2"/>
            <w:vAlign w:val="center"/>
          </w:tcPr>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Виконання робіт та послуг, придбання основних засобів та ін. (згідно коштів цільового фонду)</w:t>
            </w:r>
          </w:p>
        </w:tc>
        <w:tc>
          <w:tcPr>
            <w:tcW w:w="1130" w:type="dxa"/>
            <w:vAlign w:val="center"/>
          </w:tcPr>
          <w:p w:rsidR="005260F4" w:rsidRPr="00C7667E" w:rsidRDefault="005260F4" w:rsidP="00C7667E">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2000,0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2"/>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69" w:type="dxa"/>
            <w:gridSpan w:val="2"/>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213"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vAlign w:val="center"/>
          </w:tcPr>
          <w:p w:rsidR="005260F4" w:rsidRPr="00C7667E" w:rsidRDefault="005260F4" w:rsidP="00C7667E">
            <w:pPr>
              <w:pStyle w:val="11"/>
              <w:tabs>
                <w:tab w:val="left" w:pos="6804"/>
              </w:tabs>
              <w:rPr>
                <w:rFonts w:ascii="Times New Roman" w:hAnsi="Times New Roman"/>
                <w:sz w:val="18"/>
                <w:szCs w:val="18"/>
              </w:rPr>
            </w:pPr>
          </w:p>
        </w:tc>
      </w:tr>
      <w:tr w:rsidR="005260F4" w:rsidRPr="00C7667E" w:rsidTr="005260F4">
        <w:trPr>
          <w:gridAfter w:val="2"/>
          <w:wAfter w:w="236" w:type="dxa"/>
          <w:trHeight w:val="572"/>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5.10</w:t>
            </w:r>
          </w:p>
        </w:tc>
        <w:tc>
          <w:tcPr>
            <w:tcW w:w="4733" w:type="dxa"/>
            <w:gridSpan w:val="2"/>
            <w:vAlign w:val="center"/>
          </w:tcPr>
          <w:p w:rsidR="005260F4" w:rsidRPr="00C7667E" w:rsidRDefault="005260F4" w:rsidP="00C7667E">
            <w:pPr>
              <w:ind w:right="-3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Фінансова підтримка та дотація</w:t>
            </w:r>
          </w:p>
          <w:p w:rsidR="005260F4" w:rsidRPr="00C7667E" w:rsidRDefault="005260F4" w:rsidP="00C7667E">
            <w:pPr>
              <w:ind w:right="-3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(КП,ОСББ та інші)</w:t>
            </w:r>
          </w:p>
        </w:tc>
        <w:tc>
          <w:tcPr>
            <w:tcW w:w="1130" w:type="dxa"/>
            <w:vAlign w:val="center"/>
          </w:tcPr>
          <w:p w:rsidR="005260F4" w:rsidRPr="00C7667E" w:rsidRDefault="005260F4" w:rsidP="00C7667E">
            <w:pPr>
              <w:pStyle w:val="11"/>
              <w:jc w:val="center"/>
              <w:rPr>
                <w:rFonts w:ascii="Times New Roman" w:hAnsi="Times New Roman"/>
                <w:color w:val="000000" w:themeColor="text1"/>
                <w:sz w:val="18"/>
                <w:szCs w:val="18"/>
                <w:lang w:eastAsia="ru-RU"/>
              </w:rPr>
            </w:pPr>
            <w:r w:rsidRPr="00C7667E">
              <w:rPr>
                <w:rFonts w:ascii="Times New Roman" w:hAnsi="Times New Roman"/>
                <w:color w:val="000000" w:themeColor="text1"/>
                <w:sz w:val="18"/>
                <w:szCs w:val="18"/>
                <w:lang w:eastAsia="ru-RU"/>
              </w:rPr>
              <w:t>11000,0</w:t>
            </w:r>
          </w:p>
        </w:tc>
        <w:tc>
          <w:tcPr>
            <w:tcW w:w="1481" w:type="dxa"/>
            <w:gridSpan w:val="2"/>
          </w:tcPr>
          <w:p w:rsidR="005260F4" w:rsidRPr="00C7667E" w:rsidRDefault="005260F4" w:rsidP="00C7667E">
            <w:pPr>
              <w:pStyle w:val="11"/>
              <w:rPr>
                <w:rFonts w:ascii="Times New Roman" w:hAnsi="Times New Roman"/>
                <w:color w:val="000000" w:themeColor="text1"/>
                <w:sz w:val="18"/>
                <w:szCs w:val="18"/>
                <w:lang w:eastAsia="ru-RU"/>
              </w:rPr>
            </w:pPr>
            <w:r w:rsidRPr="00C7667E">
              <w:rPr>
                <w:rFonts w:ascii="Times New Roman" w:hAnsi="Times New Roman"/>
                <w:color w:val="000000" w:themeColor="text1"/>
                <w:sz w:val="18"/>
                <w:szCs w:val="18"/>
                <w:lang w:eastAsia="ru-RU"/>
              </w:rPr>
              <w:t>473,0</w:t>
            </w:r>
          </w:p>
        </w:tc>
        <w:tc>
          <w:tcPr>
            <w:tcW w:w="1212" w:type="dxa"/>
            <w:gridSpan w:val="2"/>
            <w:tcBorders>
              <w:left w:val="single" w:sz="4" w:space="0" w:color="auto"/>
              <w:right w:val="single" w:sz="4" w:space="0" w:color="auto"/>
            </w:tcBorders>
            <w:vAlign w:val="center"/>
          </w:tcPr>
          <w:p w:rsidR="005260F4" w:rsidRPr="00C7667E" w:rsidRDefault="005260F4" w:rsidP="00C7667E">
            <w:pPr>
              <w:pStyle w:val="11"/>
              <w:tabs>
                <w:tab w:val="left" w:pos="6804"/>
              </w:tabs>
              <w:jc w:val="center"/>
              <w:rPr>
                <w:rFonts w:ascii="Times New Roman" w:hAnsi="Times New Roman"/>
                <w:sz w:val="18"/>
                <w:szCs w:val="18"/>
              </w:rPr>
            </w:pPr>
            <w:r w:rsidRPr="00C7667E">
              <w:rPr>
                <w:rFonts w:ascii="Times New Roman" w:hAnsi="Times New Roman"/>
                <w:sz w:val="18"/>
                <w:szCs w:val="18"/>
              </w:rPr>
              <w:t>473,0</w:t>
            </w:r>
          </w:p>
        </w:tc>
        <w:tc>
          <w:tcPr>
            <w:tcW w:w="869" w:type="dxa"/>
            <w:gridSpan w:val="2"/>
            <w:tcBorders>
              <w:left w:val="single" w:sz="4" w:space="0" w:color="auto"/>
            </w:tcBorders>
            <w:vAlign w:val="center"/>
          </w:tcPr>
          <w:p w:rsidR="005260F4" w:rsidRPr="00C7667E" w:rsidRDefault="005260F4" w:rsidP="00C7667E">
            <w:pPr>
              <w:pStyle w:val="11"/>
              <w:tabs>
                <w:tab w:val="left" w:pos="6804"/>
              </w:tabs>
              <w:jc w:val="center"/>
              <w:rPr>
                <w:rFonts w:ascii="Times New Roman" w:hAnsi="Times New Roman"/>
                <w:sz w:val="18"/>
                <w:szCs w:val="18"/>
              </w:rPr>
            </w:pPr>
          </w:p>
        </w:tc>
        <w:tc>
          <w:tcPr>
            <w:tcW w:w="1213" w:type="dxa"/>
            <w:gridSpan w:val="2"/>
            <w:vAlign w:val="center"/>
          </w:tcPr>
          <w:p w:rsidR="005260F4" w:rsidRPr="00C7667E" w:rsidRDefault="005260F4" w:rsidP="00C7667E">
            <w:pPr>
              <w:pStyle w:val="11"/>
              <w:tabs>
                <w:tab w:val="left" w:pos="6804"/>
              </w:tabs>
              <w:jc w:val="center"/>
              <w:rPr>
                <w:rFonts w:ascii="Times New Roman" w:hAnsi="Times New Roman"/>
                <w:sz w:val="18"/>
                <w:szCs w:val="18"/>
              </w:rPr>
            </w:pPr>
            <w:r w:rsidRPr="00C7667E">
              <w:rPr>
                <w:rFonts w:ascii="Times New Roman" w:hAnsi="Times New Roman"/>
                <w:sz w:val="18"/>
                <w:szCs w:val="18"/>
              </w:rPr>
              <w:t>48,0</w:t>
            </w:r>
          </w:p>
        </w:tc>
        <w:tc>
          <w:tcPr>
            <w:tcW w:w="4005" w:type="dxa"/>
            <w:gridSpan w:val="2"/>
            <w:vAlign w:val="center"/>
          </w:tcPr>
          <w:p w:rsidR="005260F4" w:rsidRPr="00C7667E" w:rsidRDefault="005260F4" w:rsidP="00C7667E">
            <w:pPr>
              <w:tabs>
                <w:tab w:val="left" w:pos="6804"/>
              </w:tabs>
              <w:jc w:val="both"/>
              <w:rPr>
                <w:rFonts w:ascii="Times New Roman" w:eastAsia="Times New Roman" w:hAnsi="Times New Roman" w:cs="Times New Roman"/>
                <w:sz w:val="18"/>
                <w:szCs w:val="18"/>
                <w:lang w:eastAsia="ru-RU"/>
              </w:rPr>
            </w:pPr>
            <w:r w:rsidRPr="00C7667E">
              <w:rPr>
                <w:rFonts w:ascii="Times New Roman" w:eastAsia="Times New Roman" w:hAnsi="Times New Roman" w:cs="Times New Roman"/>
                <w:sz w:val="18"/>
                <w:szCs w:val="18"/>
                <w:lang w:eastAsia="ru-RU"/>
              </w:rPr>
              <w:t xml:space="preserve">Дотація КП «Тернопільводоканал» </w:t>
            </w:r>
          </w:p>
          <w:p w:rsidR="005260F4" w:rsidRPr="00C7667E" w:rsidRDefault="005260F4" w:rsidP="00C7667E">
            <w:pPr>
              <w:tabs>
                <w:tab w:val="left" w:pos="6804"/>
              </w:tabs>
              <w:jc w:val="both"/>
              <w:rPr>
                <w:rFonts w:ascii="Times New Roman" w:eastAsia="Times New Roman" w:hAnsi="Times New Roman" w:cs="Times New Roman"/>
                <w:sz w:val="18"/>
                <w:szCs w:val="18"/>
                <w:lang w:eastAsia="ru-RU"/>
              </w:rPr>
            </w:pPr>
            <w:r w:rsidRPr="00C7667E">
              <w:rPr>
                <w:rFonts w:ascii="Times New Roman" w:eastAsia="Times New Roman" w:hAnsi="Times New Roman" w:cs="Times New Roman"/>
                <w:sz w:val="18"/>
                <w:szCs w:val="18"/>
                <w:lang w:eastAsia="ru-RU"/>
              </w:rPr>
              <w:t>за воду в с. Івачів Долішній, с.Івачів Горішній та с.Плотича.</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5. 11</w:t>
            </w:r>
          </w:p>
        </w:tc>
        <w:tc>
          <w:tcPr>
            <w:tcW w:w="4733" w:type="dxa"/>
            <w:gridSpan w:val="2"/>
            <w:vAlign w:val="center"/>
          </w:tcPr>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Поповнення статутних капіталів комунальних підприємств для забезпечення статутної діяльності в обмін на корпоративні права, придбання основних засобів та виконання робіт та послуг, в т.ч.:</w:t>
            </w:r>
          </w:p>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-КП «Тернопільводоканал»</w:t>
            </w:r>
          </w:p>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-ТМШРБП «Міськшляхрембуд»</w:t>
            </w:r>
          </w:p>
          <w:p w:rsidR="005260F4" w:rsidRPr="00C7667E" w:rsidRDefault="005260F4" w:rsidP="00C7667E">
            <w:pPr>
              <w:ind w:right="-30"/>
              <w:rPr>
                <w:rFonts w:ascii="Times New Roman" w:hAnsi="Times New Roman" w:cs="Times New Roman"/>
                <w:color w:val="000000" w:themeColor="text1"/>
                <w:sz w:val="18"/>
                <w:szCs w:val="18"/>
                <w:lang w:eastAsia="ru-RU"/>
              </w:rPr>
            </w:pPr>
            <w:r w:rsidRPr="00C7667E">
              <w:rPr>
                <w:rFonts w:ascii="Times New Roman" w:hAnsi="Times New Roman" w:cs="Times New Roman"/>
                <w:color w:val="000000" w:themeColor="text1"/>
                <w:sz w:val="18"/>
                <w:szCs w:val="18"/>
                <w:lang w:eastAsia="ru-RU"/>
              </w:rPr>
              <w:t>-КП «ТМТКЕ» та ін.</w:t>
            </w:r>
          </w:p>
          <w:p w:rsidR="005260F4" w:rsidRPr="00C7667E" w:rsidRDefault="005260F4" w:rsidP="00C7667E">
            <w:pPr>
              <w:ind w:right="-30"/>
              <w:rPr>
                <w:rFonts w:ascii="Times New Roman" w:hAnsi="Times New Roman" w:cs="Times New Roman"/>
                <w:color w:val="000000" w:themeColor="text1"/>
                <w:sz w:val="18"/>
                <w:szCs w:val="18"/>
                <w:lang w:eastAsia="ru-RU"/>
              </w:rPr>
            </w:pPr>
            <w:r w:rsidRPr="00C7667E">
              <w:rPr>
                <w:rFonts w:ascii="Times New Roman" w:hAnsi="Times New Roman" w:cs="Times New Roman"/>
                <w:color w:val="000000" w:themeColor="text1"/>
                <w:sz w:val="18"/>
                <w:szCs w:val="18"/>
                <w:lang w:eastAsia="ru-RU"/>
              </w:rPr>
              <w:t>КП «Ритуальнаслужба»</w:t>
            </w:r>
            <w:r w:rsidR="006C36A8" w:rsidRPr="00C7667E">
              <w:rPr>
                <w:rFonts w:ascii="Times New Roman" w:hAnsi="Times New Roman" w:cs="Times New Roman"/>
                <w:color w:val="000000" w:themeColor="text1"/>
                <w:sz w:val="18"/>
                <w:szCs w:val="18"/>
                <w:lang w:eastAsia="ru-RU"/>
              </w:rPr>
              <w:t xml:space="preserve"> </w:t>
            </w:r>
            <w:r w:rsidRPr="00C7667E">
              <w:rPr>
                <w:rFonts w:ascii="Times New Roman" w:hAnsi="Times New Roman" w:cs="Times New Roman"/>
                <w:color w:val="000000" w:themeColor="text1"/>
                <w:sz w:val="18"/>
                <w:szCs w:val="18"/>
                <w:lang w:eastAsia="ru-RU"/>
              </w:rPr>
              <w:t>(ремонт Будинку трауру)</w:t>
            </w:r>
          </w:p>
          <w:p w:rsidR="005260F4" w:rsidRPr="00C7667E" w:rsidRDefault="005260F4" w:rsidP="00C7667E">
            <w:pPr>
              <w:ind w:right="-3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eastAsia="ru-RU"/>
              </w:rPr>
              <w:t>КП»Міськсвітло»</w:t>
            </w:r>
          </w:p>
        </w:tc>
        <w:tc>
          <w:tcPr>
            <w:tcW w:w="1130" w:type="dxa"/>
            <w:vAlign w:val="center"/>
          </w:tcPr>
          <w:p w:rsidR="005260F4" w:rsidRPr="00C7667E" w:rsidRDefault="005260F4" w:rsidP="00C7667E">
            <w:pPr>
              <w:pStyle w:val="11"/>
              <w:rPr>
                <w:rFonts w:ascii="Times New Roman" w:hAnsi="Times New Roman"/>
                <w:color w:val="000000" w:themeColor="text1"/>
                <w:sz w:val="18"/>
                <w:szCs w:val="18"/>
                <w:lang w:eastAsia="ru-RU"/>
              </w:rPr>
            </w:pPr>
          </w:p>
          <w:p w:rsidR="005260F4" w:rsidRPr="00C7667E" w:rsidRDefault="005260F4" w:rsidP="00C7667E">
            <w:pPr>
              <w:pStyle w:val="11"/>
              <w:rPr>
                <w:rFonts w:ascii="Times New Roman" w:hAnsi="Times New Roman"/>
                <w:color w:val="000000" w:themeColor="text1"/>
                <w:sz w:val="18"/>
                <w:szCs w:val="18"/>
                <w:lang w:eastAsia="ru-RU"/>
              </w:rPr>
            </w:pPr>
          </w:p>
          <w:p w:rsidR="005260F4" w:rsidRPr="00C7667E" w:rsidRDefault="005260F4" w:rsidP="00C7667E">
            <w:pPr>
              <w:pStyle w:val="11"/>
              <w:rPr>
                <w:rFonts w:ascii="Times New Roman" w:hAnsi="Times New Roman"/>
                <w:color w:val="000000" w:themeColor="text1"/>
                <w:sz w:val="18"/>
                <w:szCs w:val="18"/>
                <w:lang w:eastAsia="ru-RU"/>
              </w:rPr>
            </w:pPr>
            <w:r w:rsidRPr="00C7667E">
              <w:rPr>
                <w:rFonts w:ascii="Times New Roman" w:hAnsi="Times New Roman"/>
                <w:color w:val="000000" w:themeColor="text1"/>
                <w:sz w:val="18"/>
                <w:szCs w:val="18"/>
                <w:lang w:eastAsia="ru-RU"/>
              </w:rPr>
              <w:t xml:space="preserve">  80800,0</w:t>
            </w:r>
          </w:p>
          <w:p w:rsidR="005260F4" w:rsidRPr="00C7667E" w:rsidRDefault="005260F4" w:rsidP="00C7667E">
            <w:pPr>
              <w:pStyle w:val="11"/>
              <w:rPr>
                <w:rFonts w:ascii="Times New Roman" w:hAnsi="Times New Roman"/>
                <w:color w:val="000000" w:themeColor="text1"/>
                <w:sz w:val="18"/>
                <w:szCs w:val="18"/>
                <w:lang w:eastAsia="ru-RU"/>
              </w:rPr>
            </w:pPr>
          </w:p>
          <w:p w:rsidR="005260F4" w:rsidRPr="00C7667E" w:rsidRDefault="005260F4" w:rsidP="00C7667E">
            <w:pPr>
              <w:pStyle w:val="11"/>
              <w:rPr>
                <w:rFonts w:ascii="Times New Roman" w:hAnsi="Times New Roman"/>
                <w:color w:val="000000" w:themeColor="text1"/>
                <w:sz w:val="18"/>
                <w:szCs w:val="18"/>
                <w:lang w:eastAsia="ru-RU"/>
              </w:rPr>
            </w:pPr>
            <w:r w:rsidRPr="00C7667E">
              <w:rPr>
                <w:rFonts w:ascii="Times New Roman" w:hAnsi="Times New Roman"/>
                <w:color w:val="000000" w:themeColor="text1"/>
                <w:sz w:val="18"/>
                <w:szCs w:val="18"/>
                <w:lang w:eastAsia="ru-RU"/>
              </w:rPr>
              <w:t>6000,0</w:t>
            </w:r>
          </w:p>
          <w:p w:rsidR="005260F4" w:rsidRPr="00C7667E" w:rsidRDefault="005260F4" w:rsidP="00C7667E">
            <w:pPr>
              <w:pStyle w:val="11"/>
              <w:rPr>
                <w:rFonts w:ascii="Times New Roman" w:hAnsi="Times New Roman"/>
                <w:color w:val="000000" w:themeColor="text1"/>
                <w:sz w:val="18"/>
                <w:szCs w:val="18"/>
                <w:lang w:eastAsia="ru-RU"/>
              </w:rPr>
            </w:pPr>
            <w:r w:rsidRPr="00C7667E">
              <w:rPr>
                <w:rFonts w:ascii="Times New Roman" w:hAnsi="Times New Roman"/>
                <w:color w:val="000000" w:themeColor="text1"/>
                <w:sz w:val="18"/>
                <w:szCs w:val="18"/>
                <w:lang w:eastAsia="ru-RU"/>
              </w:rPr>
              <w:t>2000,0</w:t>
            </w:r>
          </w:p>
          <w:p w:rsidR="005260F4" w:rsidRPr="00C7667E" w:rsidRDefault="005260F4" w:rsidP="00C7667E">
            <w:pPr>
              <w:pStyle w:val="11"/>
              <w:rPr>
                <w:rFonts w:ascii="Times New Roman" w:hAnsi="Times New Roman"/>
                <w:color w:val="000000" w:themeColor="text1"/>
                <w:sz w:val="18"/>
                <w:szCs w:val="18"/>
                <w:lang w:eastAsia="ru-RU"/>
              </w:rPr>
            </w:pPr>
            <w:r w:rsidRPr="00C7667E">
              <w:rPr>
                <w:rFonts w:ascii="Times New Roman" w:hAnsi="Times New Roman"/>
                <w:color w:val="000000" w:themeColor="text1"/>
                <w:sz w:val="18"/>
                <w:szCs w:val="18"/>
                <w:lang w:eastAsia="ru-RU"/>
              </w:rPr>
              <w:t>69000,0 3300,0</w:t>
            </w:r>
          </w:p>
          <w:p w:rsidR="005260F4" w:rsidRPr="00C7667E" w:rsidRDefault="005260F4" w:rsidP="00C7667E">
            <w:pPr>
              <w:pStyle w:val="11"/>
              <w:rPr>
                <w:rFonts w:ascii="Times New Roman" w:hAnsi="Times New Roman"/>
                <w:color w:val="000000" w:themeColor="text1"/>
                <w:sz w:val="18"/>
                <w:szCs w:val="18"/>
                <w:lang w:eastAsia="ru-RU"/>
              </w:rPr>
            </w:pPr>
            <w:r w:rsidRPr="00C7667E">
              <w:rPr>
                <w:rFonts w:ascii="Times New Roman" w:hAnsi="Times New Roman"/>
                <w:color w:val="000000" w:themeColor="text1"/>
                <w:sz w:val="18"/>
                <w:szCs w:val="18"/>
                <w:lang w:eastAsia="ru-RU"/>
              </w:rPr>
              <w:t>500,0</w:t>
            </w:r>
          </w:p>
        </w:tc>
        <w:tc>
          <w:tcPr>
            <w:tcW w:w="1481" w:type="dxa"/>
            <w:gridSpan w:val="2"/>
          </w:tcPr>
          <w:p w:rsidR="005260F4" w:rsidRPr="00C7667E" w:rsidRDefault="005260F4" w:rsidP="00C7667E">
            <w:pPr>
              <w:pStyle w:val="11"/>
              <w:rPr>
                <w:rFonts w:ascii="Times New Roman" w:hAnsi="Times New Roman"/>
                <w:color w:val="000000" w:themeColor="text1"/>
                <w:sz w:val="18"/>
                <w:szCs w:val="18"/>
                <w:lang w:eastAsia="ru-RU"/>
              </w:rPr>
            </w:pPr>
          </w:p>
          <w:p w:rsidR="005260F4" w:rsidRPr="00C7667E" w:rsidRDefault="005260F4" w:rsidP="00C7667E">
            <w:pPr>
              <w:pStyle w:val="11"/>
              <w:rPr>
                <w:rFonts w:ascii="Times New Roman" w:hAnsi="Times New Roman"/>
                <w:color w:val="000000" w:themeColor="text1"/>
                <w:sz w:val="18"/>
                <w:szCs w:val="18"/>
                <w:lang w:eastAsia="ru-RU"/>
              </w:rPr>
            </w:pPr>
          </w:p>
          <w:p w:rsidR="006C36A8" w:rsidRPr="00C7667E" w:rsidRDefault="006C36A8" w:rsidP="00C7667E">
            <w:pPr>
              <w:pStyle w:val="11"/>
              <w:rPr>
                <w:rFonts w:ascii="Times New Roman" w:hAnsi="Times New Roman"/>
                <w:color w:val="000000" w:themeColor="text1"/>
                <w:sz w:val="18"/>
                <w:szCs w:val="18"/>
                <w:lang w:eastAsia="ru-RU"/>
              </w:rPr>
            </w:pPr>
          </w:p>
          <w:p w:rsidR="006C36A8" w:rsidRPr="00C7667E" w:rsidRDefault="006C36A8" w:rsidP="00C7667E">
            <w:pPr>
              <w:pStyle w:val="11"/>
              <w:rPr>
                <w:rFonts w:ascii="Times New Roman" w:hAnsi="Times New Roman"/>
                <w:color w:val="000000" w:themeColor="text1"/>
                <w:sz w:val="18"/>
                <w:szCs w:val="18"/>
                <w:lang w:eastAsia="ru-RU"/>
              </w:rPr>
            </w:pPr>
          </w:p>
          <w:p w:rsidR="006C36A8" w:rsidRPr="00C7667E" w:rsidRDefault="006C36A8" w:rsidP="00C7667E">
            <w:pPr>
              <w:pStyle w:val="11"/>
              <w:rPr>
                <w:rFonts w:ascii="Times New Roman" w:hAnsi="Times New Roman"/>
                <w:color w:val="000000" w:themeColor="text1"/>
                <w:sz w:val="18"/>
                <w:szCs w:val="18"/>
                <w:lang w:eastAsia="ru-RU"/>
              </w:rPr>
            </w:pPr>
          </w:p>
          <w:p w:rsidR="006C36A8" w:rsidRPr="00C7667E" w:rsidRDefault="006C36A8" w:rsidP="00C7667E">
            <w:pPr>
              <w:pStyle w:val="11"/>
              <w:rPr>
                <w:rFonts w:ascii="Times New Roman" w:hAnsi="Times New Roman"/>
                <w:color w:val="000000" w:themeColor="text1"/>
                <w:sz w:val="18"/>
                <w:szCs w:val="18"/>
                <w:lang w:eastAsia="ru-RU"/>
              </w:rPr>
            </w:pPr>
          </w:p>
          <w:p w:rsidR="005260F4" w:rsidRPr="00C7667E" w:rsidRDefault="005260F4" w:rsidP="00C7667E">
            <w:pPr>
              <w:pStyle w:val="11"/>
              <w:rPr>
                <w:rFonts w:ascii="Times New Roman" w:hAnsi="Times New Roman"/>
                <w:color w:val="000000" w:themeColor="text1"/>
                <w:sz w:val="18"/>
                <w:szCs w:val="18"/>
                <w:lang w:eastAsia="ru-RU"/>
              </w:rPr>
            </w:pPr>
            <w:r w:rsidRPr="00C7667E">
              <w:rPr>
                <w:rFonts w:ascii="Times New Roman" w:hAnsi="Times New Roman"/>
                <w:color w:val="000000" w:themeColor="text1"/>
                <w:sz w:val="18"/>
                <w:szCs w:val="18"/>
                <w:lang w:eastAsia="ru-RU"/>
              </w:rPr>
              <w:t>3300,0</w:t>
            </w:r>
          </w:p>
          <w:p w:rsidR="005260F4" w:rsidRPr="00C7667E" w:rsidRDefault="005260F4" w:rsidP="00C7667E">
            <w:pPr>
              <w:pStyle w:val="11"/>
              <w:rPr>
                <w:rFonts w:ascii="Times New Roman" w:hAnsi="Times New Roman"/>
                <w:color w:val="000000" w:themeColor="text1"/>
                <w:sz w:val="18"/>
                <w:szCs w:val="18"/>
                <w:lang w:eastAsia="ru-RU"/>
              </w:rPr>
            </w:pPr>
          </w:p>
        </w:tc>
        <w:tc>
          <w:tcPr>
            <w:tcW w:w="1212" w:type="dxa"/>
            <w:gridSpan w:val="2"/>
            <w:tcBorders>
              <w:left w:val="single" w:sz="4" w:space="0" w:color="auto"/>
              <w:right w:val="single" w:sz="4" w:space="0" w:color="auto"/>
            </w:tcBorders>
            <w:vAlign w:val="center"/>
          </w:tcPr>
          <w:p w:rsidR="006C36A8" w:rsidRPr="00C7667E" w:rsidRDefault="006C36A8" w:rsidP="00C7667E">
            <w:pPr>
              <w:pStyle w:val="11"/>
              <w:tabs>
                <w:tab w:val="left" w:pos="6804"/>
              </w:tabs>
              <w:jc w:val="center"/>
              <w:rPr>
                <w:rFonts w:ascii="Times New Roman" w:hAnsi="Times New Roman"/>
                <w:sz w:val="18"/>
                <w:szCs w:val="18"/>
              </w:rPr>
            </w:pPr>
          </w:p>
          <w:p w:rsidR="006C36A8" w:rsidRPr="00C7667E" w:rsidRDefault="006C36A8" w:rsidP="00C7667E">
            <w:pPr>
              <w:pStyle w:val="11"/>
              <w:tabs>
                <w:tab w:val="left" w:pos="6804"/>
              </w:tabs>
              <w:jc w:val="center"/>
              <w:rPr>
                <w:rFonts w:ascii="Times New Roman" w:hAnsi="Times New Roman"/>
                <w:sz w:val="18"/>
                <w:szCs w:val="18"/>
              </w:rPr>
            </w:pPr>
          </w:p>
          <w:p w:rsidR="005260F4" w:rsidRPr="00C7667E" w:rsidRDefault="005260F4" w:rsidP="00C7667E">
            <w:pPr>
              <w:pStyle w:val="11"/>
              <w:tabs>
                <w:tab w:val="left" w:pos="6804"/>
              </w:tabs>
              <w:jc w:val="center"/>
              <w:rPr>
                <w:rFonts w:ascii="Times New Roman" w:hAnsi="Times New Roman"/>
                <w:sz w:val="18"/>
                <w:szCs w:val="18"/>
              </w:rPr>
            </w:pPr>
            <w:r w:rsidRPr="00C7667E">
              <w:rPr>
                <w:rFonts w:ascii="Times New Roman" w:hAnsi="Times New Roman"/>
                <w:sz w:val="18"/>
                <w:szCs w:val="18"/>
              </w:rPr>
              <w:t>3300,0</w:t>
            </w:r>
          </w:p>
        </w:tc>
        <w:tc>
          <w:tcPr>
            <w:tcW w:w="869" w:type="dxa"/>
            <w:gridSpan w:val="2"/>
            <w:tcBorders>
              <w:left w:val="single" w:sz="4" w:space="0" w:color="auto"/>
            </w:tcBorders>
            <w:vAlign w:val="center"/>
          </w:tcPr>
          <w:p w:rsidR="005260F4" w:rsidRPr="00C7667E" w:rsidRDefault="005260F4" w:rsidP="00C7667E">
            <w:pPr>
              <w:pStyle w:val="11"/>
              <w:tabs>
                <w:tab w:val="left" w:pos="6804"/>
              </w:tabs>
              <w:jc w:val="center"/>
              <w:rPr>
                <w:rFonts w:ascii="Times New Roman" w:hAnsi="Times New Roman"/>
                <w:sz w:val="18"/>
                <w:szCs w:val="18"/>
              </w:rPr>
            </w:pPr>
          </w:p>
        </w:tc>
        <w:tc>
          <w:tcPr>
            <w:tcW w:w="1213" w:type="dxa"/>
            <w:gridSpan w:val="2"/>
            <w:vAlign w:val="center"/>
          </w:tcPr>
          <w:p w:rsidR="005260F4" w:rsidRPr="00C7667E" w:rsidRDefault="005260F4" w:rsidP="00C7667E">
            <w:pPr>
              <w:tabs>
                <w:tab w:val="left" w:pos="6804"/>
              </w:tabs>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tcPr>
          <w:p w:rsidR="005260F4" w:rsidRPr="00C7667E" w:rsidRDefault="005260F4" w:rsidP="00C7667E">
            <w:pPr>
              <w:tabs>
                <w:tab w:val="left" w:pos="6804"/>
              </w:tabs>
              <w:suppressAutoHyphens/>
              <w:rPr>
                <w:rFonts w:ascii="Times New Roman" w:eastAsia="Times New Roman" w:hAnsi="Times New Roman" w:cs="Times New Roman"/>
                <w:sz w:val="18"/>
                <w:szCs w:val="18"/>
                <w:lang w:eastAsia="ar-SA"/>
              </w:rPr>
            </w:pPr>
            <w:r w:rsidRPr="00C7667E">
              <w:rPr>
                <w:rFonts w:ascii="Times New Roman" w:eastAsia="Times New Roman" w:hAnsi="Times New Roman" w:cs="Times New Roman"/>
                <w:sz w:val="18"/>
                <w:szCs w:val="18"/>
                <w:lang w:eastAsia="ar-SA"/>
              </w:rPr>
              <w:t>Виділено кошти:</w:t>
            </w:r>
          </w:p>
          <w:p w:rsidR="005260F4" w:rsidRPr="00C7667E" w:rsidRDefault="005260F4" w:rsidP="00C7667E">
            <w:pPr>
              <w:tabs>
                <w:tab w:val="left" w:pos="6804"/>
              </w:tabs>
              <w:suppressAutoHyphens/>
              <w:rPr>
                <w:rFonts w:ascii="Times New Roman" w:eastAsia="Times New Roman" w:hAnsi="Times New Roman" w:cs="Times New Roman"/>
                <w:sz w:val="18"/>
                <w:szCs w:val="18"/>
                <w:lang w:eastAsia="ar-SA"/>
              </w:rPr>
            </w:pPr>
            <w:r w:rsidRPr="00C7667E">
              <w:rPr>
                <w:rFonts w:ascii="Times New Roman" w:eastAsia="Times New Roman" w:hAnsi="Times New Roman" w:cs="Times New Roman"/>
                <w:sz w:val="18"/>
                <w:szCs w:val="18"/>
                <w:lang w:eastAsia="ar-SA"/>
              </w:rPr>
              <w:t xml:space="preserve">-Для виконання робіт з  ремонту будинку трауру  по вул.Микулинецькій – 300,0 тис. грн. </w:t>
            </w:r>
          </w:p>
          <w:p w:rsidR="005260F4" w:rsidRPr="00C7667E" w:rsidRDefault="005260F4" w:rsidP="00C7667E">
            <w:pPr>
              <w:tabs>
                <w:tab w:val="left" w:pos="6804"/>
              </w:tabs>
              <w:jc w:val="both"/>
              <w:rPr>
                <w:rFonts w:ascii="Times New Roman" w:hAnsi="Times New Roman" w:cs="Times New Roman"/>
                <w:sz w:val="18"/>
                <w:szCs w:val="18"/>
              </w:rPr>
            </w:pPr>
            <w:r w:rsidRPr="00C7667E">
              <w:rPr>
                <w:rFonts w:ascii="Times New Roman" w:eastAsia="Times New Roman" w:hAnsi="Times New Roman" w:cs="Times New Roman"/>
                <w:sz w:val="18"/>
                <w:szCs w:val="18"/>
                <w:lang w:val="ru-RU" w:eastAsia="ru-RU"/>
              </w:rPr>
              <w:t>-На капітальний ремонт доріжок на кладовищі по вул.Микулинецькій – 3000,0 тис. грн.</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5.  12</w:t>
            </w:r>
          </w:p>
        </w:tc>
        <w:tc>
          <w:tcPr>
            <w:tcW w:w="4733" w:type="dxa"/>
            <w:gridSpan w:val="2"/>
            <w:vAlign w:val="center"/>
          </w:tcPr>
          <w:p w:rsidR="005260F4" w:rsidRPr="00C7667E" w:rsidRDefault="005260F4" w:rsidP="00C7667E">
            <w:pPr>
              <w:ind w:right="-3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Поточний ремонт, утримання  об’єктів шляхово-мостового господарства та об’єктів благоустрою  (в т.ч. вулиць і доріг, міжбудинкових проїздів,  </w:t>
            </w:r>
            <w:r w:rsidRPr="00C7667E">
              <w:rPr>
                <w:rFonts w:ascii="Times New Roman" w:hAnsi="Times New Roman" w:cs="Times New Roman"/>
                <w:color w:val="000000" w:themeColor="text1"/>
                <w:sz w:val="18"/>
                <w:szCs w:val="18"/>
                <w:u w:val="single"/>
              </w:rPr>
              <w:t>зупинок громадського транспорту</w:t>
            </w:r>
            <w:r w:rsidRPr="00C7667E">
              <w:rPr>
                <w:rFonts w:ascii="Times New Roman" w:hAnsi="Times New Roman" w:cs="Times New Roman"/>
                <w:color w:val="000000" w:themeColor="text1"/>
                <w:sz w:val="18"/>
                <w:szCs w:val="18"/>
              </w:rPr>
              <w:t>, мостів і шляхопроводів, доріжок, тротуарів, колесовідбійних та перильних огороджень, знаків, виготовлення проектно-кошторисної документації, схем, проведення обстеження, зрізка і підрізка дерев, демонтаж тимчасових споруд та ін.)</w:t>
            </w:r>
          </w:p>
        </w:tc>
        <w:tc>
          <w:tcPr>
            <w:tcW w:w="1130" w:type="dxa"/>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80000,0</w:t>
            </w:r>
          </w:p>
        </w:tc>
        <w:tc>
          <w:tcPr>
            <w:tcW w:w="1481" w:type="dxa"/>
            <w:gridSpan w:val="2"/>
          </w:tcPr>
          <w:p w:rsidR="005260F4" w:rsidRPr="00C7667E" w:rsidRDefault="005260F4" w:rsidP="00C7667E">
            <w:pPr>
              <w:rPr>
                <w:rFonts w:ascii="Times New Roman" w:hAnsi="Times New Roman" w:cs="Times New Roman"/>
                <w:color w:val="000000" w:themeColor="text1"/>
                <w:sz w:val="18"/>
                <w:szCs w:val="18"/>
              </w:rPr>
            </w:pPr>
          </w:p>
          <w:p w:rsidR="005260F4" w:rsidRPr="00C7667E" w:rsidRDefault="005260F4" w:rsidP="00C7667E">
            <w:pPr>
              <w:rPr>
                <w:rFonts w:ascii="Times New Roman" w:hAnsi="Times New Roman" w:cs="Times New Roman"/>
                <w:color w:val="000000" w:themeColor="text1"/>
                <w:sz w:val="18"/>
                <w:szCs w:val="18"/>
              </w:rPr>
            </w:pPr>
          </w:p>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59136,3</w:t>
            </w:r>
          </w:p>
        </w:tc>
        <w:tc>
          <w:tcPr>
            <w:tcW w:w="1212" w:type="dxa"/>
            <w:gridSpan w:val="2"/>
            <w:tcBorders>
              <w:left w:val="single" w:sz="4" w:space="0" w:color="auto"/>
              <w:right w:val="single" w:sz="4" w:space="0" w:color="auto"/>
            </w:tcBorders>
            <w:vAlign w:val="center"/>
          </w:tcPr>
          <w:p w:rsidR="005260F4" w:rsidRPr="00C7667E" w:rsidRDefault="005260F4" w:rsidP="00C7667E">
            <w:pPr>
              <w:pStyle w:val="11"/>
              <w:tabs>
                <w:tab w:val="left" w:pos="6804"/>
              </w:tabs>
              <w:jc w:val="center"/>
              <w:rPr>
                <w:rFonts w:ascii="Times New Roman" w:hAnsi="Times New Roman"/>
                <w:sz w:val="18"/>
                <w:szCs w:val="18"/>
              </w:rPr>
            </w:pPr>
            <w:r w:rsidRPr="00C7667E">
              <w:rPr>
                <w:rFonts w:ascii="Times New Roman" w:hAnsi="Times New Roman"/>
                <w:sz w:val="18"/>
                <w:szCs w:val="18"/>
              </w:rPr>
              <w:t>59136,3</w:t>
            </w:r>
          </w:p>
        </w:tc>
        <w:tc>
          <w:tcPr>
            <w:tcW w:w="869" w:type="dxa"/>
            <w:gridSpan w:val="2"/>
            <w:tcBorders>
              <w:left w:val="single" w:sz="4" w:space="0" w:color="auto"/>
            </w:tcBorders>
            <w:vAlign w:val="center"/>
          </w:tcPr>
          <w:p w:rsidR="005260F4" w:rsidRPr="00C7667E" w:rsidRDefault="005260F4" w:rsidP="00C7667E">
            <w:pPr>
              <w:pStyle w:val="11"/>
              <w:tabs>
                <w:tab w:val="left" w:pos="6804"/>
              </w:tabs>
              <w:jc w:val="center"/>
              <w:rPr>
                <w:rFonts w:ascii="Times New Roman" w:hAnsi="Times New Roman"/>
                <w:sz w:val="18"/>
                <w:szCs w:val="18"/>
              </w:rPr>
            </w:pPr>
            <w:r w:rsidRPr="00C7667E">
              <w:rPr>
                <w:rFonts w:ascii="Times New Roman" w:hAnsi="Times New Roman"/>
                <w:sz w:val="18"/>
                <w:szCs w:val="18"/>
              </w:rPr>
              <w:t>453,134</w:t>
            </w:r>
          </w:p>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(субв.ДБ)</w:t>
            </w:r>
          </w:p>
        </w:tc>
        <w:tc>
          <w:tcPr>
            <w:tcW w:w="1213" w:type="dxa"/>
            <w:gridSpan w:val="2"/>
            <w:vAlign w:val="center"/>
          </w:tcPr>
          <w:p w:rsidR="005260F4" w:rsidRPr="00C7667E" w:rsidRDefault="005260F4" w:rsidP="00C7667E">
            <w:pPr>
              <w:pStyle w:val="11"/>
              <w:tabs>
                <w:tab w:val="left" w:pos="6804"/>
              </w:tabs>
              <w:jc w:val="center"/>
              <w:rPr>
                <w:rFonts w:ascii="Times New Roman" w:hAnsi="Times New Roman"/>
                <w:sz w:val="18"/>
                <w:szCs w:val="18"/>
              </w:rPr>
            </w:pPr>
            <w:r w:rsidRPr="00C7667E">
              <w:rPr>
                <w:rFonts w:ascii="Times New Roman" w:hAnsi="Times New Roman"/>
                <w:sz w:val="18"/>
                <w:szCs w:val="18"/>
              </w:rPr>
              <w:t>72,6</w:t>
            </w:r>
          </w:p>
        </w:tc>
        <w:tc>
          <w:tcPr>
            <w:tcW w:w="4005" w:type="dxa"/>
            <w:gridSpan w:val="2"/>
          </w:tcPr>
          <w:p w:rsidR="005260F4" w:rsidRPr="00C7667E" w:rsidRDefault="005260F4" w:rsidP="00C7667E">
            <w:pPr>
              <w:tabs>
                <w:tab w:val="left" w:pos="6804"/>
              </w:tabs>
              <w:suppressAutoHyphens/>
              <w:rPr>
                <w:rFonts w:ascii="Times New Roman" w:eastAsia="Times New Roman" w:hAnsi="Times New Roman" w:cs="Times New Roman"/>
                <w:sz w:val="18"/>
                <w:szCs w:val="18"/>
                <w:lang w:eastAsia="ru-RU"/>
              </w:rPr>
            </w:pPr>
            <w:r w:rsidRPr="00C7667E">
              <w:rPr>
                <w:rFonts w:ascii="Times New Roman" w:eastAsia="Times New Roman" w:hAnsi="Times New Roman" w:cs="Times New Roman"/>
                <w:sz w:val="18"/>
                <w:szCs w:val="18"/>
                <w:lang w:eastAsia="ar-SA"/>
              </w:rPr>
              <w:t xml:space="preserve">Виконано роботи з ліквідації глибоких вибоїн на проїзній частині 56 вулиць </w:t>
            </w:r>
            <w:r w:rsidRPr="00C7667E">
              <w:rPr>
                <w:rFonts w:ascii="Times New Roman" w:eastAsia="Times New Roman" w:hAnsi="Times New Roman" w:cs="Times New Roman"/>
                <w:sz w:val="18"/>
                <w:szCs w:val="18"/>
                <w:lang w:eastAsia="ru-RU"/>
              </w:rPr>
              <w:t>м. Тернополя   з використанням холодного асфальтобетону та холодної  бітумної  органо – мінеральної суміші.</w:t>
            </w:r>
          </w:p>
          <w:p w:rsidR="005260F4" w:rsidRPr="00C7667E" w:rsidRDefault="005260F4" w:rsidP="00C7667E">
            <w:pPr>
              <w:tabs>
                <w:tab w:val="left" w:pos="6804"/>
              </w:tabs>
              <w:suppressAutoHyphens/>
              <w:rPr>
                <w:rFonts w:ascii="Times New Roman" w:eastAsia="Times New Roman" w:hAnsi="Times New Roman" w:cs="Times New Roman"/>
                <w:color w:val="000000"/>
                <w:sz w:val="18"/>
                <w:szCs w:val="18"/>
                <w:lang w:eastAsia="uk-UA"/>
              </w:rPr>
            </w:pPr>
            <w:r w:rsidRPr="00C7667E">
              <w:rPr>
                <w:rFonts w:ascii="Times New Roman" w:eastAsia="Times New Roman" w:hAnsi="Times New Roman" w:cs="Times New Roman"/>
                <w:color w:val="000000"/>
                <w:sz w:val="18"/>
                <w:szCs w:val="18"/>
                <w:lang w:eastAsia="uk-UA"/>
              </w:rPr>
              <w:t>Виконано поточний ремонт на 18 вулицях.</w:t>
            </w:r>
          </w:p>
          <w:p w:rsidR="005260F4" w:rsidRPr="00C7667E" w:rsidRDefault="005260F4" w:rsidP="00C7667E">
            <w:pPr>
              <w:tabs>
                <w:tab w:val="left" w:pos="6804"/>
              </w:tabs>
              <w:jc w:val="both"/>
              <w:rPr>
                <w:rFonts w:ascii="Times New Roman" w:hAnsi="Times New Roman" w:cs="Times New Roman"/>
                <w:sz w:val="18"/>
                <w:szCs w:val="18"/>
              </w:rPr>
            </w:pPr>
            <w:r w:rsidRPr="00C7667E">
              <w:rPr>
                <w:rFonts w:ascii="Times New Roman" w:eastAsia="Times New Roman" w:hAnsi="Times New Roman" w:cs="Times New Roman"/>
                <w:color w:val="000000"/>
                <w:sz w:val="18"/>
                <w:szCs w:val="18"/>
                <w:lang w:val="ru-RU" w:eastAsia="ru-RU"/>
              </w:rPr>
              <w:t>Виконано інші послуги поточного характеру.</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5.13</w:t>
            </w:r>
          </w:p>
        </w:tc>
        <w:tc>
          <w:tcPr>
            <w:tcW w:w="4733" w:type="dxa"/>
            <w:gridSpan w:val="2"/>
            <w:vAlign w:val="center"/>
          </w:tcPr>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Утримання та поточний ремонт інженерних мереж, дощової каналізації, дренажної системи та ін.</w:t>
            </w:r>
          </w:p>
        </w:tc>
        <w:tc>
          <w:tcPr>
            <w:tcW w:w="1130" w:type="dxa"/>
            <w:vAlign w:val="center"/>
          </w:tcPr>
          <w:p w:rsidR="005260F4" w:rsidRPr="00C7667E" w:rsidRDefault="005260F4" w:rsidP="00C7667E">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5000,0</w:t>
            </w:r>
          </w:p>
        </w:tc>
        <w:tc>
          <w:tcPr>
            <w:tcW w:w="1481" w:type="dxa"/>
            <w:gridSpan w:val="2"/>
          </w:tcPr>
          <w:p w:rsidR="005260F4" w:rsidRPr="00C7667E" w:rsidRDefault="005260F4" w:rsidP="00C7667E">
            <w:pPr>
              <w:pStyle w:val="11"/>
              <w:jc w:val="center"/>
              <w:rPr>
                <w:rFonts w:ascii="Times New Roman" w:hAnsi="Times New Roman"/>
                <w:color w:val="000000" w:themeColor="text1"/>
                <w:sz w:val="18"/>
                <w:szCs w:val="18"/>
              </w:rPr>
            </w:pPr>
          </w:p>
          <w:p w:rsidR="005260F4" w:rsidRPr="00C7667E" w:rsidRDefault="005260F4" w:rsidP="00C7667E">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3007,0</w:t>
            </w:r>
          </w:p>
        </w:tc>
        <w:tc>
          <w:tcPr>
            <w:tcW w:w="1212" w:type="dxa"/>
            <w:gridSpan w:val="2"/>
            <w:tcBorders>
              <w:left w:val="single" w:sz="4" w:space="0" w:color="auto"/>
              <w:right w:val="single" w:sz="4" w:space="0" w:color="auto"/>
            </w:tcBorders>
            <w:vAlign w:val="center"/>
          </w:tcPr>
          <w:p w:rsidR="005260F4" w:rsidRPr="00C7667E" w:rsidRDefault="005260F4" w:rsidP="00C7667E">
            <w:pPr>
              <w:pStyle w:val="11"/>
              <w:tabs>
                <w:tab w:val="left" w:pos="6804"/>
              </w:tabs>
              <w:jc w:val="center"/>
              <w:rPr>
                <w:rFonts w:ascii="Times New Roman" w:hAnsi="Times New Roman"/>
                <w:sz w:val="18"/>
                <w:szCs w:val="18"/>
              </w:rPr>
            </w:pPr>
            <w:r w:rsidRPr="00C7667E">
              <w:rPr>
                <w:rFonts w:ascii="Times New Roman" w:hAnsi="Times New Roman"/>
                <w:sz w:val="18"/>
                <w:szCs w:val="18"/>
              </w:rPr>
              <w:t>3007,0</w:t>
            </w:r>
          </w:p>
        </w:tc>
        <w:tc>
          <w:tcPr>
            <w:tcW w:w="869" w:type="dxa"/>
            <w:gridSpan w:val="2"/>
            <w:tcBorders>
              <w:left w:val="single" w:sz="4" w:space="0" w:color="auto"/>
            </w:tcBorders>
            <w:vAlign w:val="center"/>
          </w:tcPr>
          <w:p w:rsidR="005260F4" w:rsidRPr="00C7667E" w:rsidRDefault="005260F4" w:rsidP="00C7667E">
            <w:pPr>
              <w:pStyle w:val="11"/>
              <w:tabs>
                <w:tab w:val="left" w:pos="6804"/>
              </w:tabs>
              <w:jc w:val="center"/>
              <w:rPr>
                <w:rFonts w:ascii="Times New Roman" w:hAnsi="Times New Roman"/>
                <w:sz w:val="18"/>
                <w:szCs w:val="18"/>
              </w:rPr>
            </w:pPr>
          </w:p>
        </w:tc>
        <w:tc>
          <w:tcPr>
            <w:tcW w:w="1213" w:type="dxa"/>
            <w:gridSpan w:val="2"/>
            <w:vAlign w:val="center"/>
          </w:tcPr>
          <w:p w:rsidR="005260F4" w:rsidRPr="00C7667E" w:rsidRDefault="005260F4" w:rsidP="00C7667E">
            <w:pPr>
              <w:pStyle w:val="11"/>
              <w:tabs>
                <w:tab w:val="left" w:pos="6804"/>
              </w:tabs>
              <w:jc w:val="center"/>
              <w:rPr>
                <w:rFonts w:ascii="Times New Roman" w:hAnsi="Times New Roman"/>
                <w:sz w:val="18"/>
                <w:szCs w:val="18"/>
              </w:rPr>
            </w:pPr>
          </w:p>
        </w:tc>
        <w:tc>
          <w:tcPr>
            <w:tcW w:w="4005" w:type="dxa"/>
            <w:gridSpan w:val="2"/>
          </w:tcPr>
          <w:p w:rsidR="005260F4" w:rsidRPr="00C7667E" w:rsidRDefault="005260F4" w:rsidP="00C7667E">
            <w:pPr>
              <w:pStyle w:val="11"/>
              <w:tabs>
                <w:tab w:val="left" w:pos="6804"/>
              </w:tabs>
              <w:jc w:val="center"/>
              <w:rPr>
                <w:rFonts w:ascii="Times New Roman" w:hAnsi="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5 14</w:t>
            </w:r>
          </w:p>
        </w:tc>
        <w:tc>
          <w:tcPr>
            <w:tcW w:w="4733" w:type="dxa"/>
            <w:gridSpan w:val="2"/>
            <w:vAlign w:val="center"/>
          </w:tcPr>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Здійснення технічного нагляду за послугами з утримання та ремонту об’єктів міського благоустрою, шляхово-мостового господарства міста, водо-, теплопостачання і водовідведення</w:t>
            </w:r>
          </w:p>
        </w:tc>
        <w:tc>
          <w:tcPr>
            <w:tcW w:w="1130" w:type="dxa"/>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8000,0</w:t>
            </w:r>
          </w:p>
        </w:tc>
        <w:tc>
          <w:tcPr>
            <w:tcW w:w="1481" w:type="dxa"/>
            <w:gridSpan w:val="2"/>
          </w:tcPr>
          <w:p w:rsidR="005260F4" w:rsidRPr="00C7667E" w:rsidRDefault="005260F4" w:rsidP="00C7667E">
            <w:pPr>
              <w:rPr>
                <w:rFonts w:ascii="Times New Roman" w:hAnsi="Times New Roman" w:cs="Times New Roman"/>
                <w:color w:val="000000" w:themeColor="text1"/>
                <w:sz w:val="18"/>
                <w:szCs w:val="18"/>
              </w:rPr>
            </w:pPr>
          </w:p>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3493,0</w:t>
            </w:r>
          </w:p>
        </w:tc>
        <w:tc>
          <w:tcPr>
            <w:tcW w:w="1212" w:type="dxa"/>
            <w:gridSpan w:val="2"/>
            <w:tcBorders>
              <w:left w:val="single" w:sz="4" w:space="0" w:color="auto"/>
              <w:right w:val="single" w:sz="4" w:space="0" w:color="auto"/>
            </w:tcBorders>
            <w:vAlign w:val="center"/>
          </w:tcPr>
          <w:p w:rsidR="005260F4" w:rsidRPr="00C7667E" w:rsidRDefault="005260F4" w:rsidP="00C7667E">
            <w:pPr>
              <w:pStyle w:val="a4"/>
              <w:tabs>
                <w:tab w:val="left" w:pos="6804"/>
              </w:tabs>
              <w:ind w:left="0"/>
              <w:jc w:val="center"/>
              <w:rPr>
                <w:sz w:val="18"/>
                <w:szCs w:val="18"/>
              </w:rPr>
            </w:pPr>
            <w:r w:rsidRPr="00C7667E">
              <w:rPr>
                <w:sz w:val="18"/>
                <w:szCs w:val="18"/>
              </w:rPr>
              <w:t>3493,0</w:t>
            </w:r>
          </w:p>
        </w:tc>
        <w:tc>
          <w:tcPr>
            <w:tcW w:w="869" w:type="dxa"/>
            <w:gridSpan w:val="2"/>
            <w:tcBorders>
              <w:left w:val="single" w:sz="4" w:space="0" w:color="auto"/>
            </w:tcBorders>
            <w:vAlign w:val="center"/>
          </w:tcPr>
          <w:p w:rsidR="005260F4" w:rsidRPr="00C7667E" w:rsidRDefault="005260F4" w:rsidP="00C7667E">
            <w:pPr>
              <w:tabs>
                <w:tab w:val="left" w:pos="6804"/>
              </w:tabs>
              <w:jc w:val="center"/>
              <w:rPr>
                <w:rFonts w:ascii="Times New Roman" w:hAnsi="Times New Roman" w:cs="Times New Roman"/>
                <w:sz w:val="18"/>
                <w:szCs w:val="18"/>
              </w:rPr>
            </w:pPr>
          </w:p>
        </w:tc>
        <w:tc>
          <w:tcPr>
            <w:tcW w:w="1213" w:type="dxa"/>
            <w:gridSpan w:val="2"/>
            <w:vAlign w:val="center"/>
          </w:tcPr>
          <w:p w:rsidR="005260F4" w:rsidRPr="00C7667E" w:rsidRDefault="005260F4" w:rsidP="00C7667E">
            <w:pPr>
              <w:tabs>
                <w:tab w:val="left" w:pos="6804"/>
              </w:tabs>
              <w:jc w:val="center"/>
              <w:rPr>
                <w:rFonts w:ascii="Times New Roman" w:hAnsi="Times New Roman" w:cs="Times New Roman"/>
                <w:sz w:val="18"/>
                <w:szCs w:val="18"/>
              </w:rPr>
            </w:pPr>
            <w:r w:rsidRPr="00C7667E">
              <w:rPr>
                <w:rFonts w:ascii="Times New Roman" w:hAnsi="Times New Roman" w:cs="Times New Roman"/>
                <w:sz w:val="18"/>
                <w:szCs w:val="18"/>
              </w:rPr>
              <w:t>1481,7</w:t>
            </w:r>
          </w:p>
        </w:tc>
        <w:tc>
          <w:tcPr>
            <w:tcW w:w="4005" w:type="dxa"/>
            <w:gridSpan w:val="2"/>
            <w:vAlign w:val="center"/>
          </w:tcPr>
          <w:p w:rsidR="005260F4" w:rsidRPr="00C7667E" w:rsidRDefault="005260F4" w:rsidP="00C7667E">
            <w:pPr>
              <w:suppressAutoHyphens/>
              <w:rPr>
                <w:rFonts w:ascii="Times New Roman" w:eastAsia="Times New Roman" w:hAnsi="Times New Roman" w:cs="Times New Roman"/>
                <w:sz w:val="18"/>
                <w:szCs w:val="18"/>
                <w:lang w:eastAsia="ar-SA"/>
              </w:rPr>
            </w:pPr>
            <w:r w:rsidRPr="00C7667E">
              <w:rPr>
                <w:rFonts w:ascii="Times New Roman" w:eastAsia="Times New Roman" w:hAnsi="Times New Roman" w:cs="Times New Roman"/>
                <w:sz w:val="18"/>
                <w:szCs w:val="18"/>
                <w:lang w:eastAsia="ar-SA"/>
              </w:rPr>
              <w:t xml:space="preserve">Здійснюється </w:t>
            </w:r>
            <w:r w:rsidRPr="00C7667E">
              <w:rPr>
                <w:rFonts w:ascii="Times New Roman" w:hAnsi="Times New Roman" w:cs="Times New Roman"/>
                <w:sz w:val="18"/>
                <w:szCs w:val="18"/>
                <w:lang w:eastAsia="ru-RU"/>
              </w:rPr>
              <w:t>технічний нагляд за послугами з утримання та ремонту об’єктів благоустрою, шляхово-мостового господарства</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6. 1</w:t>
            </w:r>
          </w:p>
        </w:tc>
        <w:tc>
          <w:tcPr>
            <w:tcW w:w="4733" w:type="dxa"/>
            <w:gridSpan w:val="2"/>
            <w:vAlign w:val="center"/>
          </w:tcPr>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Утримання та поточний ремонт колонок-качалок, пожежних гідрантів, бюветів</w:t>
            </w:r>
          </w:p>
        </w:tc>
        <w:tc>
          <w:tcPr>
            <w:tcW w:w="1130" w:type="dxa"/>
            <w:vAlign w:val="center"/>
          </w:tcPr>
          <w:p w:rsidR="005260F4" w:rsidRPr="00C7667E" w:rsidRDefault="005260F4" w:rsidP="00C7667E">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1000,0</w:t>
            </w:r>
          </w:p>
        </w:tc>
        <w:tc>
          <w:tcPr>
            <w:tcW w:w="1481" w:type="dxa"/>
            <w:gridSpan w:val="2"/>
          </w:tcPr>
          <w:p w:rsidR="005260F4" w:rsidRPr="00C7667E" w:rsidRDefault="005260F4" w:rsidP="00C7667E">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960,0</w:t>
            </w:r>
          </w:p>
        </w:tc>
        <w:tc>
          <w:tcPr>
            <w:tcW w:w="1212" w:type="dxa"/>
            <w:gridSpan w:val="2"/>
            <w:tcBorders>
              <w:left w:val="single" w:sz="4" w:space="0" w:color="auto"/>
              <w:right w:val="single" w:sz="4" w:space="0" w:color="auto"/>
            </w:tcBorders>
            <w:vAlign w:val="center"/>
          </w:tcPr>
          <w:p w:rsidR="005260F4" w:rsidRPr="00C7667E" w:rsidRDefault="005260F4" w:rsidP="00C7667E">
            <w:pPr>
              <w:tabs>
                <w:tab w:val="left" w:pos="2562"/>
                <w:tab w:val="left" w:pos="6804"/>
              </w:tabs>
              <w:jc w:val="center"/>
              <w:rPr>
                <w:rFonts w:ascii="Times New Roman" w:hAnsi="Times New Roman" w:cs="Times New Roman"/>
                <w:sz w:val="18"/>
                <w:szCs w:val="18"/>
              </w:rPr>
            </w:pPr>
            <w:r w:rsidRPr="00C7667E">
              <w:rPr>
                <w:rFonts w:ascii="Times New Roman" w:hAnsi="Times New Roman" w:cs="Times New Roman"/>
                <w:sz w:val="18"/>
                <w:szCs w:val="18"/>
              </w:rPr>
              <w:t>960,0</w:t>
            </w:r>
          </w:p>
        </w:tc>
        <w:tc>
          <w:tcPr>
            <w:tcW w:w="869" w:type="dxa"/>
            <w:gridSpan w:val="2"/>
            <w:tcBorders>
              <w:left w:val="single" w:sz="4" w:space="0" w:color="auto"/>
            </w:tcBorders>
            <w:vAlign w:val="center"/>
          </w:tcPr>
          <w:p w:rsidR="005260F4" w:rsidRPr="00C7667E" w:rsidRDefault="005260F4" w:rsidP="00C7667E">
            <w:pPr>
              <w:tabs>
                <w:tab w:val="left" w:pos="2562"/>
                <w:tab w:val="left" w:pos="6804"/>
              </w:tabs>
              <w:jc w:val="center"/>
              <w:rPr>
                <w:rFonts w:ascii="Times New Roman" w:hAnsi="Times New Roman" w:cs="Times New Roman"/>
                <w:sz w:val="18"/>
                <w:szCs w:val="18"/>
              </w:rPr>
            </w:pPr>
          </w:p>
        </w:tc>
        <w:tc>
          <w:tcPr>
            <w:tcW w:w="1213" w:type="dxa"/>
            <w:gridSpan w:val="2"/>
            <w:tcBorders>
              <w:top w:val="single" w:sz="4" w:space="0" w:color="000000"/>
              <w:left w:val="single" w:sz="4" w:space="0" w:color="000000"/>
              <w:bottom w:val="single" w:sz="4" w:space="0" w:color="000000"/>
              <w:right w:val="single" w:sz="4" w:space="0" w:color="auto"/>
            </w:tcBorders>
            <w:vAlign w:val="center"/>
          </w:tcPr>
          <w:p w:rsidR="005260F4" w:rsidRPr="00C7667E" w:rsidRDefault="005260F4" w:rsidP="00C7667E">
            <w:pPr>
              <w:tabs>
                <w:tab w:val="left" w:pos="6804"/>
              </w:tabs>
              <w:snapToGrid w:val="0"/>
              <w:jc w:val="center"/>
              <w:rPr>
                <w:rFonts w:ascii="Times New Roman" w:hAnsi="Times New Roman" w:cs="Times New Roman"/>
                <w:sz w:val="18"/>
                <w:szCs w:val="18"/>
              </w:rPr>
            </w:pPr>
            <w:r w:rsidRPr="00C7667E">
              <w:rPr>
                <w:rFonts w:ascii="Times New Roman" w:hAnsi="Times New Roman" w:cs="Times New Roman"/>
                <w:sz w:val="18"/>
                <w:szCs w:val="18"/>
              </w:rPr>
              <w:t>800,0</w:t>
            </w:r>
          </w:p>
        </w:tc>
        <w:tc>
          <w:tcPr>
            <w:tcW w:w="4005" w:type="dxa"/>
            <w:gridSpan w:val="2"/>
            <w:tcBorders>
              <w:top w:val="single" w:sz="4" w:space="0" w:color="000000"/>
              <w:left w:val="single" w:sz="4" w:space="0" w:color="000000"/>
              <w:bottom w:val="single" w:sz="4" w:space="0" w:color="000000"/>
              <w:right w:val="single" w:sz="4" w:space="0" w:color="auto"/>
            </w:tcBorders>
            <w:vAlign w:val="center"/>
          </w:tcPr>
          <w:p w:rsidR="005260F4" w:rsidRPr="00C7667E" w:rsidRDefault="005260F4" w:rsidP="00C7667E">
            <w:pPr>
              <w:tabs>
                <w:tab w:val="left" w:pos="6804"/>
              </w:tabs>
              <w:snapToGrid w:val="0"/>
              <w:jc w:val="both"/>
              <w:rPr>
                <w:rFonts w:ascii="Times New Roman" w:hAnsi="Times New Roman" w:cs="Times New Roman"/>
                <w:sz w:val="18"/>
                <w:szCs w:val="18"/>
              </w:rPr>
            </w:pPr>
            <w:r w:rsidRPr="00C7667E">
              <w:rPr>
                <w:rFonts w:ascii="Times New Roman" w:hAnsi="Times New Roman" w:cs="Times New Roman"/>
                <w:sz w:val="18"/>
                <w:szCs w:val="18"/>
              </w:rPr>
              <w:t>Прийнято рішення виконавчого комітету міської ради про фінансову підтримку КП «Тернопільводоканал» для утримання і поточного ремонту бюветів, пожежних гідрантів та колонок-качалок,  оплати електроенергії для роботи бюветів.</w:t>
            </w:r>
          </w:p>
          <w:p w:rsidR="005260F4" w:rsidRPr="00C7667E" w:rsidRDefault="005260F4" w:rsidP="00C7667E">
            <w:pPr>
              <w:tabs>
                <w:tab w:val="left" w:pos="6804"/>
              </w:tabs>
              <w:snapToGrid w:val="0"/>
              <w:jc w:val="both"/>
              <w:rPr>
                <w:rFonts w:ascii="Times New Roman" w:hAnsi="Times New Roman" w:cs="Times New Roman"/>
                <w:sz w:val="18"/>
                <w:szCs w:val="18"/>
                <w:highlight w:val="red"/>
              </w:rPr>
            </w:pPr>
            <w:r w:rsidRPr="00C7667E">
              <w:rPr>
                <w:rFonts w:ascii="Times New Roman" w:hAnsi="Times New Roman" w:cs="Times New Roman"/>
                <w:sz w:val="18"/>
                <w:szCs w:val="18"/>
              </w:rPr>
              <w:t>Виконувались роботи з утримання та поточного ремонту 2 бюветів; утримання 60 колонок-качалок; поточний ремонт 14 колонок-качалок</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6.  2</w:t>
            </w:r>
          </w:p>
        </w:tc>
        <w:tc>
          <w:tcPr>
            <w:tcW w:w="4733" w:type="dxa"/>
            <w:gridSpan w:val="2"/>
            <w:vAlign w:val="center"/>
          </w:tcPr>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Утримання та поточний ремонт фонтанів (в т.ч. електроенергія, водопостачання та водовідведення)</w:t>
            </w:r>
          </w:p>
        </w:tc>
        <w:tc>
          <w:tcPr>
            <w:tcW w:w="1130" w:type="dxa"/>
            <w:vAlign w:val="center"/>
          </w:tcPr>
          <w:p w:rsidR="005260F4" w:rsidRPr="00C7667E" w:rsidRDefault="005260F4" w:rsidP="00C7667E">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2500,0</w:t>
            </w:r>
          </w:p>
        </w:tc>
        <w:tc>
          <w:tcPr>
            <w:tcW w:w="1481" w:type="dxa"/>
            <w:gridSpan w:val="2"/>
          </w:tcPr>
          <w:p w:rsidR="005260F4" w:rsidRPr="00C7667E" w:rsidRDefault="005260F4" w:rsidP="00C7667E">
            <w:pPr>
              <w:pStyle w:val="11"/>
              <w:jc w:val="center"/>
              <w:rPr>
                <w:rFonts w:ascii="Times New Roman" w:hAnsi="Times New Roman"/>
                <w:color w:val="000000" w:themeColor="text1"/>
                <w:sz w:val="18"/>
                <w:szCs w:val="18"/>
              </w:rPr>
            </w:pPr>
          </w:p>
          <w:p w:rsidR="005260F4" w:rsidRPr="00C7667E" w:rsidRDefault="005260F4" w:rsidP="00C7667E">
            <w:pPr>
              <w:pStyle w:val="11"/>
              <w:rPr>
                <w:rFonts w:ascii="Times New Roman" w:hAnsi="Times New Roman"/>
                <w:color w:val="000000" w:themeColor="text1"/>
                <w:sz w:val="18"/>
                <w:szCs w:val="18"/>
              </w:rPr>
            </w:pPr>
            <w:r w:rsidRPr="00C7667E">
              <w:rPr>
                <w:rFonts w:ascii="Times New Roman" w:hAnsi="Times New Roman"/>
                <w:color w:val="000000" w:themeColor="text1"/>
                <w:sz w:val="18"/>
                <w:szCs w:val="18"/>
              </w:rPr>
              <w:t xml:space="preserve">    2370,0</w:t>
            </w:r>
          </w:p>
        </w:tc>
        <w:tc>
          <w:tcPr>
            <w:tcW w:w="1212" w:type="dxa"/>
            <w:gridSpan w:val="2"/>
            <w:tcBorders>
              <w:left w:val="single" w:sz="4" w:space="0" w:color="auto"/>
              <w:right w:val="single" w:sz="4" w:space="0" w:color="auto"/>
            </w:tcBorders>
            <w:vAlign w:val="center"/>
          </w:tcPr>
          <w:p w:rsidR="005260F4" w:rsidRPr="00C7667E" w:rsidRDefault="005260F4" w:rsidP="00C7667E">
            <w:pPr>
              <w:tabs>
                <w:tab w:val="left" w:pos="2562"/>
                <w:tab w:val="left" w:pos="6804"/>
              </w:tabs>
              <w:rPr>
                <w:rFonts w:ascii="Times New Roman" w:hAnsi="Times New Roman" w:cs="Times New Roman"/>
                <w:sz w:val="18"/>
                <w:szCs w:val="18"/>
              </w:rPr>
            </w:pPr>
            <w:r w:rsidRPr="00C7667E">
              <w:rPr>
                <w:rFonts w:ascii="Times New Roman" w:hAnsi="Times New Roman" w:cs="Times New Roman"/>
                <w:sz w:val="18"/>
                <w:szCs w:val="18"/>
              </w:rPr>
              <w:t xml:space="preserve">    2370,0</w:t>
            </w:r>
          </w:p>
        </w:tc>
        <w:tc>
          <w:tcPr>
            <w:tcW w:w="869" w:type="dxa"/>
            <w:gridSpan w:val="2"/>
            <w:tcBorders>
              <w:left w:val="single" w:sz="4" w:space="0" w:color="auto"/>
            </w:tcBorders>
            <w:vAlign w:val="center"/>
          </w:tcPr>
          <w:p w:rsidR="005260F4" w:rsidRPr="00C7667E" w:rsidRDefault="005260F4" w:rsidP="00C7667E">
            <w:pPr>
              <w:pStyle w:val="af5"/>
              <w:numPr>
                <w:ilvl w:val="0"/>
                <w:numId w:val="34"/>
              </w:numPr>
              <w:tabs>
                <w:tab w:val="left" w:pos="2562"/>
                <w:tab w:val="left" w:pos="6804"/>
              </w:tabs>
              <w:jc w:val="center"/>
              <w:rPr>
                <w:rFonts w:ascii="Times New Roman" w:hAnsi="Times New Roman"/>
                <w:sz w:val="18"/>
                <w:szCs w:val="18"/>
              </w:rPr>
            </w:pPr>
          </w:p>
        </w:tc>
        <w:tc>
          <w:tcPr>
            <w:tcW w:w="1213" w:type="dxa"/>
            <w:gridSpan w:val="2"/>
            <w:vAlign w:val="center"/>
          </w:tcPr>
          <w:p w:rsidR="005260F4" w:rsidRPr="00C7667E" w:rsidRDefault="005260F4" w:rsidP="00C7667E">
            <w:pPr>
              <w:tabs>
                <w:tab w:val="left" w:pos="6804"/>
              </w:tabs>
              <w:snapToGrid w:val="0"/>
              <w:rPr>
                <w:rFonts w:ascii="Times New Roman" w:hAnsi="Times New Roman" w:cs="Times New Roman"/>
                <w:sz w:val="18"/>
                <w:szCs w:val="18"/>
              </w:rPr>
            </w:pPr>
            <w:r w:rsidRPr="00C7667E">
              <w:rPr>
                <w:rFonts w:ascii="Times New Roman" w:hAnsi="Times New Roman" w:cs="Times New Roman"/>
                <w:sz w:val="18"/>
                <w:szCs w:val="18"/>
              </w:rPr>
              <w:t xml:space="preserve">        -</w:t>
            </w:r>
          </w:p>
        </w:tc>
        <w:tc>
          <w:tcPr>
            <w:tcW w:w="4005" w:type="dxa"/>
            <w:gridSpan w:val="2"/>
            <w:vAlign w:val="center"/>
          </w:tcPr>
          <w:p w:rsidR="005260F4" w:rsidRPr="00C7667E" w:rsidRDefault="005260F4" w:rsidP="00C7667E">
            <w:pPr>
              <w:pStyle w:val="11"/>
              <w:rPr>
                <w:rFonts w:ascii="Times New Roman" w:hAnsi="Times New Roman"/>
                <w:sz w:val="18"/>
                <w:szCs w:val="18"/>
              </w:rPr>
            </w:pPr>
            <w:r w:rsidRPr="00C7667E">
              <w:rPr>
                <w:rFonts w:ascii="Times New Roman" w:hAnsi="Times New Roman"/>
                <w:sz w:val="18"/>
                <w:szCs w:val="18"/>
              </w:rPr>
              <w:t>Прийнято рішення виконавчого комітету міської ради про фінансову підтримку КП «Тернопільводоканал» для утримання і поточного ремонту фонтанів, оплати електроенергії для роботи фонтанів</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p>
        </w:tc>
        <w:tc>
          <w:tcPr>
            <w:tcW w:w="4733" w:type="dxa"/>
            <w:gridSpan w:val="2"/>
            <w:vAlign w:val="center"/>
          </w:tcPr>
          <w:p w:rsidR="005260F4" w:rsidRPr="00C7667E" w:rsidRDefault="005260F4" w:rsidP="00C7667E">
            <w:pPr>
              <w:rPr>
                <w:rFonts w:ascii="Times New Roman" w:hAnsi="Times New Roman" w:cs="Times New Roman"/>
                <w:b/>
                <w:color w:val="000000" w:themeColor="text1"/>
                <w:sz w:val="18"/>
                <w:szCs w:val="18"/>
              </w:rPr>
            </w:pPr>
            <w:r w:rsidRPr="00C7667E">
              <w:rPr>
                <w:rFonts w:ascii="Times New Roman" w:hAnsi="Times New Roman" w:cs="Times New Roman"/>
                <w:b/>
                <w:bCs/>
                <w:color w:val="000000" w:themeColor="text1"/>
                <w:sz w:val="18"/>
                <w:szCs w:val="18"/>
              </w:rPr>
              <w:t>Всього по програмі</w:t>
            </w:r>
          </w:p>
        </w:tc>
        <w:tc>
          <w:tcPr>
            <w:tcW w:w="1130" w:type="dxa"/>
            <w:vAlign w:val="center"/>
          </w:tcPr>
          <w:p w:rsidR="005260F4" w:rsidRPr="00C7667E" w:rsidRDefault="005260F4" w:rsidP="00C7667E">
            <w:pPr>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718450,0</w:t>
            </w:r>
          </w:p>
        </w:tc>
        <w:tc>
          <w:tcPr>
            <w:tcW w:w="1481" w:type="dxa"/>
            <w:gridSpan w:val="2"/>
          </w:tcPr>
          <w:p w:rsidR="005260F4" w:rsidRPr="00C7667E" w:rsidRDefault="005260F4" w:rsidP="00C7667E">
            <w:pPr>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286200,0</w:t>
            </w:r>
          </w:p>
        </w:tc>
        <w:tc>
          <w:tcPr>
            <w:tcW w:w="1212" w:type="dxa"/>
            <w:gridSpan w:val="2"/>
            <w:tcBorders>
              <w:left w:val="single" w:sz="4" w:space="0" w:color="auto"/>
              <w:right w:val="single" w:sz="4" w:space="0" w:color="auto"/>
            </w:tcBorders>
            <w:vAlign w:val="center"/>
          </w:tcPr>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color w:val="000000" w:themeColor="text1"/>
                <w:sz w:val="18"/>
                <w:szCs w:val="18"/>
              </w:rPr>
              <w:t>286200,0</w:t>
            </w:r>
          </w:p>
        </w:tc>
        <w:tc>
          <w:tcPr>
            <w:tcW w:w="869" w:type="dxa"/>
            <w:gridSpan w:val="2"/>
            <w:tcBorders>
              <w:left w:val="single" w:sz="4" w:space="0" w:color="auto"/>
            </w:tcBorders>
            <w:vAlign w:val="center"/>
          </w:tcPr>
          <w:p w:rsidR="005260F4" w:rsidRPr="00C7667E" w:rsidRDefault="005260F4" w:rsidP="00C7667E">
            <w:pPr>
              <w:pStyle w:val="11"/>
              <w:tabs>
                <w:tab w:val="left" w:pos="6804"/>
              </w:tabs>
              <w:jc w:val="center"/>
              <w:rPr>
                <w:rFonts w:ascii="Times New Roman" w:hAnsi="Times New Roman"/>
                <w:b/>
                <w:sz w:val="18"/>
                <w:szCs w:val="18"/>
                <w:lang w:eastAsia="ru-RU"/>
              </w:rPr>
            </w:pPr>
            <w:r w:rsidRPr="00C7667E">
              <w:rPr>
                <w:rFonts w:ascii="Times New Roman" w:hAnsi="Times New Roman"/>
                <w:b/>
                <w:sz w:val="18"/>
                <w:szCs w:val="18"/>
                <w:lang w:eastAsia="ru-RU"/>
              </w:rPr>
              <w:t>453,134</w:t>
            </w:r>
          </w:p>
          <w:p w:rsidR="005260F4" w:rsidRPr="00C7667E" w:rsidRDefault="005260F4" w:rsidP="00C7667E">
            <w:pPr>
              <w:pStyle w:val="11"/>
              <w:tabs>
                <w:tab w:val="left" w:pos="6804"/>
              </w:tabs>
              <w:jc w:val="center"/>
              <w:rPr>
                <w:rFonts w:ascii="Times New Roman" w:hAnsi="Times New Roman"/>
                <w:b/>
                <w:sz w:val="18"/>
                <w:szCs w:val="18"/>
                <w:lang w:eastAsia="ru-RU"/>
              </w:rPr>
            </w:pPr>
            <w:r w:rsidRPr="00C7667E">
              <w:rPr>
                <w:rFonts w:ascii="Times New Roman" w:hAnsi="Times New Roman"/>
                <w:b/>
                <w:sz w:val="18"/>
                <w:szCs w:val="18"/>
                <w:lang w:eastAsia="ru-RU"/>
              </w:rPr>
              <w:t>(ДБ)</w:t>
            </w:r>
          </w:p>
        </w:tc>
        <w:tc>
          <w:tcPr>
            <w:tcW w:w="1213" w:type="dxa"/>
            <w:gridSpan w:val="2"/>
            <w:vAlign w:val="center"/>
          </w:tcPr>
          <w:p w:rsidR="005260F4" w:rsidRPr="00C7667E" w:rsidRDefault="005260F4" w:rsidP="00C7667E">
            <w:pPr>
              <w:keepLines/>
              <w:tabs>
                <w:tab w:val="left" w:pos="6804"/>
              </w:tabs>
              <w:rPr>
                <w:rFonts w:ascii="Times New Roman" w:hAnsi="Times New Roman" w:cs="Times New Roman"/>
                <w:b/>
                <w:sz w:val="18"/>
                <w:szCs w:val="18"/>
              </w:rPr>
            </w:pPr>
            <w:r w:rsidRPr="00C7667E">
              <w:rPr>
                <w:rFonts w:ascii="Times New Roman" w:hAnsi="Times New Roman" w:cs="Times New Roman"/>
                <w:b/>
                <w:sz w:val="18"/>
                <w:szCs w:val="18"/>
              </w:rPr>
              <w:t>52221,1</w:t>
            </w:r>
          </w:p>
        </w:tc>
        <w:tc>
          <w:tcPr>
            <w:tcW w:w="4005" w:type="dxa"/>
            <w:gridSpan w:val="2"/>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tcBorders>
              <w:right w:val="single" w:sz="4" w:space="0" w:color="auto"/>
            </w:tcBorders>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3.</w:t>
            </w:r>
          </w:p>
        </w:tc>
        <w:tc>
          <w:tcPr>
            <w:tcW w:w="15425" w:type="dxa"/>
            <w:gridSpan w:val="14"/>
            <w:tcBorders>
              <w:left w:val="single" w:sz="4" w:space="0" w:color="auto"/>
            </w:tcBorders>
            <w:shd w:val="clear" w:color="auto" w:fill="C6D9F1" w:themeFill="text2" w:themeFillTint="33"/>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b/>
                <w:i/>
                <w:iCs/>
                <w:color w:val="000000" w:themeColor="text1"/>
                <w:sz w:val="18"/>
                <w:szCs w:val="18"/>
                <w:u w:val="single"/>
              </w:rPr>
              <w:t>Програми розвитку велосипедної інфраструктури  на 2021-2024 роки</w:t>
            </w:r>
          </w:p>
        </w:tc>
      </w:tr>
      <w:tr w:rsidR="005260F4" w:rsidRPr="00C7667E" w:rsidTr="005260F4">
        <w:trPr>
          <w:gridAfter w:val="2"/>
          <w:wAfter w:w="236" w:type="dxa"/>
        </w:trPr>
        <w:tc>
          <w:tcPr>
            <w:tcW w:w="525" w:type="dxa"/>
            <w:tcBorders>
              <w:righ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782" w:type="dxa"/>
            <w:tcBorders>
              <w:left w:val="single" w:sz="4" w:space="0" w:color="auto"/>
            </w:tcBorders>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4733" w:type="dxa"/>
            <w:gridSpan w:val="2"/>
            <w:vAlign w:val="center"/>
          </w:tcPr>
          <w:p w:rsidR="005260F4" w:rsidRPr="00C7667E" w:rsidRDefault="005260F4" w:rsidP="00C7667E">
            <w:pPr>
              <w:pStyle w:val="a6"/>
              <w:spacing w:before="0" w:beforeAutospacing="0" w:after="0" w:afterAutospacing="0"/>
              <w:rPr>
                <w:color w:val="000000" w:themeColor="text1"/>
                <w:sz w:val="18"/>
                <w:szCs w:val="18"/>
                <w:lang w:val="uk-UA"/>
              </w:rPr>
            </w:pPr>
            <w:r w:rsidRPr="00C7667E">
              <w:rPr>
                <w:color w:val="000000" w:themeColor="text1"/>
                <w:sz w:val="18"/>
                <w:szCs w:val="18"/>
                <w:lang w:val="uk-UA"/>
              </w:rPr>
              <w:t>Маркування смуг,ознакування ділянок, нанесення піктограм та влаштування велодоріжок (щорічне поновлення розмітки)</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w:t>
            </w:r>
          </w:p>
        </w:tc>
        <w:tc>
          <w:tcPr>
            <w:tcW w:w="1481" w:type="dxa"/>
            <w:gridSpan w:val="2"/>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p>
        </w:tc>
        <w:tc>
          <w:tcPr>
            <w:tcW w:w="1213"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2"/>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w:t>
            </w:r>
          </w:p>
        </w:tc>
        <w:tc>
          <w:tcPr>
            <w:tcW w:w="4733" w:type="dxa"/>
            <w:gridSpan w:val="2"/>
            <w:vAlign w:val="center"/>
          </w:tcPr>
          <w:p w:rsidR="005260F4" w:rsidRPr="00C7667E" w:rsidRDefault="005260F4" w:rsidP="00C7667E">
            <w:pPr>
              <w:pStyle w:val="a6"/>
              <w:spacing w:before="0" w:beforeAutospacing="0" w:after="0" w:afterAutospacing="0"/>
              <w:rPr>
                <w:color w:val="000000" w:themeColor="text1"/>
                <w:sz w:val="18"/>
                <w:szCs w:val="18"/>
                <w:lang w:val="uk-UA"/>
              </w:rPr>
            </w:pPr>
            <w:r w:rsidRPr="00C7667E">
              <w:rPr>
                <w:color w:val="000000" w:themeColor="text1"/>
                <w:sz w:val="18"/>
                <w:szCs w:val="18"/>
                <w:lang w:val="uk-UA"/>
              </w:rPr>
              <w:t xml:space="preserve">Влаштування та маркування велосмуг, облаштування велодоріжок, ознакування, заниження бордюрного каменю, інші заходи необхідні для досягнення результату згідно переліку </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600,0</w:t>
            </w:r>
          </w:p>
        </w:tc>
        <w:tc>
          <w:tcPr>
            <w:tcW w:w="1481" w:type="dxa"/>
            <w:gridSpan w:val="2"/>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p>
        </w:tc>
        <w:tc>
          <w:tcPr>
            <w:tcW w:w="1213"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2"/>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Влаштування та ознакування маршруту, встановлення інфостендів, ремонт покриття, встановлення обмежувачів руху для авто, туристична інформаційна кампанія</w:t>
            </w:r>
          </w:p>
        </w:tc>
        <w:tc>
          <w:tcPr>
            <w:tcW w:w="1130" w:type="dxa"/>
            <w:vAlign w:val="center"/>
          </w:tcPr>
          <w:p w:rsidR="005260F4" w:rsidRPr="00C7667E" w:rsidRDefault="005260F4" w:rsidP="00C7667E">
            <w:pPr>
              <w:keepLines/>
              <w:jc w:val="center"/>
              <w:rPr>
                <w:rFonts w:ascii="Times New Roman" w:hAnsi="Times New Roman" w:cs="Times New Roman"/>
                <w:bCs/>
                <w:color w:val="000000" w:themeColor="text1"/>
                <w:sz w:val="18"/>
                <w:szCs w:val="18"/>
              </w:rPr>
            </w:pPr>
            <w:r w:rsidRPr="00C7667E">
              <w:rPr>
                <w:rFonts w:ascii="Times New Roman" w:hAnsi="Times New Roman" w:cs="Times New Roman"/>
                <w:bCs/>
                <w:color w:val="000000" w:themeColor="text1"/>
                <w:sz w:val="18"/>
                <w:szCs w:val="18"/>
              </w:rPr>
              <w:t>740,0</w:t>
            </w:r>
          </w:p>
        </w:tc>
        <w:tc>
          <w:tcPr>
            <w:tcW w:w="1481" w:type="dxa"/>
            <w:gridSpan w:val="2"/>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p>
        </w:tc>
        <w:tc>
          <w:tcPr>
            <w:tcW w:w="1213"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2"/>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w:t>
            </w:r>
          </w:p>
        </w:tc>
        <w:tc>
          <w:tcPr>
            <w:tcW w:w="4733" w:type="dxa"/>
            <w:gridSpan w:val="2"/>
            <w:vAlign w:val="center"/>
          </w:tcPr>
          <w:p w:rsidR="005260F4" w:rsidRPr="00C7667E" w:rsidRDefault="005260F4" w:rsidP="00C7667E">
            <w:pPr>
              <w:pStyle w:val="a6"/>
              <w:spacing w:before="0" w:beforeAutospacing="0" w:after="0" w:afterAutospacing="0"/>
              <w:rPr>
                <w:color w:val="000000" w:themeColor="text1"/>
                <w:sz w:val="18"/>
                <w:szCs w:val="18"/>
                <w:lang w:val="uk-UA"/>
              </w:rPr>
            </w:pPr>
            <w:r w:rsidRPr="00C7667E">
              <w:rPr>
                <w:color w:val="000000" w:themeColor="text1"/>
                <w:sz w:val="18"/>
                <w:szCs w:val="18"/>
                <w:lang w:val="uk-UA"/>
              </w:rPr>
              <w:t>Маркування велосмуг, облаштування велодоріжок, ознакування, заниження бордюрного каменю, інші заходи необхідні для досягнення результату</w:t>
            </w:r>
          </w:p>
        </w:tc>
        <w:tc>
          <w:tcPr>
            <w:tcW w:w="1130" w:type="dxa"/>
            <w:vAlign w:val="center"/>
          </w:tcPr>
          <w:p w:rsidR="005260F4" w:rsidRPr="00C7667E" w:rsidRDefault="005260F4" w:rsidP="00C7667E">
            <w:pPr>
              <w:keepLines/>
              <w:jc w:val="center"/>
              <w:rPr>
                <w:rFonts w:ascii="Times New Roman" w:hAnsi="Times New Roman" w:cs="Times New Roman"/>
                <w:bCs/>
                <w:color w:val="000000" w:themeColor="text1"/>
                <w:sz w:val="18"/>
                <w:szCs w:val="18"/>
              </w:rPr>
            </w:pPr>
            <w:r w:rsidRPr="00C7667E">
              <w:rPr>
                <w:rFonts w:ascii="Times New Roman" w:hAnsi="Times New Roman" w:cs="Times New Roman"/>
                <w:bCs/>
                <w:color w:val="000000" w:themeColor="text1"/>
                <w:sz w:val="18"/>
                <w:szCs w:val="18"/>
              </w:rPr>
              <w:t>50,0</w:t>
            </w:r>
          </w:p>
        </w:tc>
        <w:tc>
          <w:tcPr>
            <w:tcW w:w="1481" w:type="dxa"/>
            <w:gridSpan w:val="2"/>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p>
        </w:tc>
        <w:tc>
          <w:tcPr>
            <w:tcW w:w="1213"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2"/>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w:t>
            </w:r>
          </w:p>
        </w:tc>
        <w:tc>
          <w:tcPr>
            <w:tcW w:w="4733" w:type="dxa"/>
            <w:gridSpan w:val="2"/>
            <w:vAlign w:val="center"/>
          </w:tcPr>
          <w:p w:rsidR="005260F4" w:rsidRPr="00C7667E" w:rsidRDefault="005260F4" w:rsidP="00C7667E">
            <w:pPr>
              <w:pStyle w:val="a6"/>
              <w:spacing w:before="0" w:beforeAutospacing="0" w:after="0" w:afterAutospacing="0"/>
              <w:rPr>
                <w:color w:val="000000" w:themeColor="text1"/>
                <w:sz w:val="18"/>
                <w:szCs w:val="18"/>
                <w:lang w:val="uk-UA"/>
              </w:rPr>
            </w:pPr>
            <w:r w:rsidRPr="00C7667E">
              <w:rPr>
                <w:color w:val="000000" w:themeColor="text1"/>
                <w:sz w:val="18"/>
                <w:szCs w:val="18"/>
                <w:lang w:val="uk-UA"/>
              </w:rPr>
              <w:t>Встановлення велостійок та обладнання (університетів, шкіл, дитячих садочків), адміністративних установ, бібліотек, лікарень, торгових центрів, кінотеатрів, вокзалів та ін.</w:t>
            </w:r>
          </w:p>
        </w:tc>
        <w:tc>
          <w:tcPr>
            <w:tcW w:w="1130" w:type="dxa"/>
            <w:vAlign w:val="center"/>
          </w:tcPr>
          <w:p w:rsidR="005260F4" w:rsidRPr="00C7667E" w:rsidRDefault="005260F4" w:rsidP="00C7667E">
            <w:pPr>
              <w:keepLines/>
              <w:jc w:val="center"/>
              <w:rPr>
                <w:rFonts w:ascii="Times New Roman" w:hAnsi="Times New Roman" w:cs="Times New Roman"/>
                <w:bCs/>
                <w:color w:val="000000" w:themeColor="text1"/>
                <w:sz w:val="18"/>
                <w:szCs w:val="18"/>
              </w:rPr>
            </w:pPr>
            <w:r w:rsidRPr="00C7667E">
              <w:rPr>
                <w:rFonts w:ascii="Times New Roman" w:hAnsi="Times New Roman" w:cs="Times New Roman"/>
                <w:bCs/>
                <w:color w:val="000000" w:themeColor="text1"/>
                <w:sz w:val="18"/>
                <w:szCs w:val="18"/>
              </w:rPr>
              <w:t>30,0</w:t>
            </w:r>
          </w:p>
        </w:tc>
        <w:tc>
          <w:tcPr>
            <w:tcW w:w="1481" w:type="dxa"/>
            <w:gridSpan w:val="2"/>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p>
        </w:tc>
        <w:tc>
          <w:tcPr>
            <w:tcW w:w="1213"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2"/>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Будівництво велохабів (великих цілодобових парковок для велосипедів), облаштування велопарковок у дворах будинків</w:t>
            </w:r>
          </w:p>
        </w:tc>
        <w:tc>
          <w:tcPr>
            <w:tcW w:w="1130" w:type="dxa"/>
            <w:vAlign w:val="center"/>
          </w:tcPr>
          <w:p w:rsidR="005260F4" w:rsidRPr="00C7667E" w:rsidRDefault="005260F4" w:rsidP="00C7667E">
            <w:pPr>
              <w:keepLines/>
              <w:jc w:val="center"/>
              <w:rPr>
                <w:rFonts w:ascii="Times New Roman" w:hAnsi="Times New Roman" w:cs="Times New Roman"/>
                <w:bCs/>
                <w:color w:val="000000" w:themeColor="text1"/>
                <w:sz w:val="18"/>
                <w:szCs w:val="18"/>
              </w:rPr>
            </w:pPr>
            <w:r w:rsidRPr="00C7667E">
              <w:rPr>
                <w:rFonts w:ascii="Times New Roman" w:hAnsi="Times New Roman" w:cs="Times New Roman"/>
                <w:bCs/>
                <w:color w:val="000000" w:themeColor="text1"/>
                <w:sz w:val="18"/>
                <w:szCs w:val="18"/>
              </w:rPr>
              <w:t>30,0</w:t>
            </w:r>
          </w:p>
        </w:tc>
        <w:tc>
          <w:tcPr>
            <w:tcW w:w="1481" w:type="dxa"/>
            <w:gridSpan w:val="2"/>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p>
        </w:tc>
        <w:tc>
          <w:tcPr>
            <w:tcW w:w="1213"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2"/>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p>
        </w:tc>
        <w:tc>
          <w:tcPr>
            <w:tcW w:w="4733" w:type="dxa"/>
            <w:gridSpan w:val="2"/>
            <w:vAlign w:val="center"/>
          </w:tcPr>
          <w:p w:rsidR="005260F4" w:rsidRPr="00C7667E" w:rsidRDefault="005260F4" w:rsidP="00C7667E">
            <w:pP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Всього по програмі</w:t>
            </w:r>
          </w:p>
        </w:tc>
        <w:tc>
          <w:tcPr>
            <w:tcW w:w="1130" w:type="dxa"/>
            <w:vAlign w:val="center"/>
          </w:tcPr>
          <w:p w:rsidR="005260F4" w:rsidRPr="00C7667E" w:rsidRDefault="005260F4" w:rsidP="00C7667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1500,0</w:t>
            </w:r>
          </w:p>
        </w:tc>
        <w:tc>
          <w:tcPr>
            <w:tcW w:w="1481" w:type="dxa"/>
            <w:gridSpan w:val="2"/>
            <w:tcBorders>
              <w:right w:val="single" w:sz="4" w:space="0" w:color="auto"/>
            </w:tcBorders>
            <w:vAlign w:val="center"/>
          </w:tcPr>
          <w:p w:rsidR="005260F4" w:rsidRPr="00C7667E" w:rsidRDefault="005260F4" w:rsidP="00C7667E">
            <w:pPr>
              <w:jc w:val="center"/>
              <w:rPr>
                <w:rFonts w:ascii="Times New Roman" w:hAnsi="Times New Roman" w:cs="Times New Roman"/>
                <w:b/>
                <w:bCs/>
                <w:color w:val="000000" w:themeColor="text1"/>
                <w:sz w:val="18"/>
                <w:szCs w:val="18"/>
              </w:rPr>
            </w:pPr>
            <w:r w:rsidRPr="00C7667E">
              <w:rPr>
                <w:rFonts w:ascii="Times New Roman" w:hAnsi="Times New Roman" w:cs="Times New Roman"/>
                <w:b/>
                <w:bCs/>
                <w:color w:val="000000" w:themeColor="text1"/>
                <w:sz w:val="18"/>
                <w:szCs w:val="18"/>
              </w:rPr>
              <w:t>0,0</w:t>
            </w:r>
          </w:p>
        </w:tc>
        <w:tc>
          <w:tcPr>
            <w:tcW w:w="1212" w:type="dxa"/>
            <w:gridSpan w:val="2"/>
            <w:tcBorders>
              <w:left w:val="single" w:sz="4" w:space="0" w:color="auto"/>
              <w:right w:val="single" w:sz="4" w:space="0" w:color="auto"/>
            </w:tcBorders>
            <w:shd w:val="clear" w:color="auto" w:fill="auto"/>
            <w:vAlign w:val="center"/>
          </w:tcPr>
          <w:p w:rsidR="005260F4" w:rsidRPr="009306BE" w:rsidRDefault="009306BE" w:rsidP="00C7667E">
            <w:pPr>
              <w:rPr>
                <w:rFonts w:ascii="Times New Roman" w:hAnsi="Times New Roman" w:cs="Times New Roman"/>
                <w:b/>
                <w:sz w:val="18"/>
                <w:szCs w:val="18"/>
              </w:rPr>
            </w:pPr>
            <w:r>
              <w:rPr>
                <w:rFonts w:ascii="Times New Roman" w:hAnsi="Times New Roman" w:cs="Times New Roman"/>
                <w:b/>
                <w:sz w:val="18"/>
                <w:szCs w:val="18"/>
                <w:lang w:val="en-US"/>
              </w:rPr>
              <w:t xml:space="preserve">   0</w:t>
            </w:r>
            <w:r>
              <w:rPr>
                <w:rFonts w:ascii="Times New Roman" w:hAnsi="Times New Roman" w:cs="Times New Roman"/>
                <w:b/>
                <w:sz w:val="18"/>
                <w:szCs w:val="18"/>
              </w:rPr>
              <w:t>,0</w:t>
            </w:r>
          </w:p>
        </w:tc>
        <w:tc>
          <w:tcPr>
            <w:tcW w:w="869" w:type="dxa"/>
            <w:gridSpan w:val="2"/>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213" w:type="dxa"/>
            <w:gridSpan w:val="2"/>
            <w:vAlign w:val="center"/>
          </w:tcPr>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sz w:val="18"/>
                <w:szCs w:val="18"/>
              </w:rPr>
              <w:t>0,0</w:t>
            </w:r>
          </w:p>
        </w:tc>
        <w:tc>
          <w:tcPr>
            <w:tcW w:w="4005" w:type="dxa"/>
            <w:gridSpan w:val="2"/>
            <w:tcBorders>
              <w:top w:val="single" w:sz="4" w:space="0" w:color="auto"/>
            </w:tcBorders>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tcBorders>
              <w:right w:val="single" w:sz="4" w:space="0" w:color="auto"/>
            </w:tcBorders>
            <w:vAlign w:val="center"/>
          </w:tcPr>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sz w:val="18"/>
                <w:szCs w:val="18"/>
              </w:rPr>
              <w:t>4.</w:t>
            </w:r>
          </w:p>
        </w:tc>
        <w:tc>
          <w:tcPr>
            <w:tcW w:w="15425" w:type="dxa"/>
            <w:gridSpan w:val="14"/>
            <w:tcBorders>
              <w:left w:val="single" w:sz="4" w:space="0" w:color="auto"/>
            </w:tcBorders>
            <w:shd w:val="clear" w:color="auto" w:fill="C6D9F1" w:themeFill="text2" w:themeFillTint="33"/>
            <w:vAlign w:val="center"/>
          </w:tcPr>
          <w:p w:rsidR="005260F4" w:rsidRPr="00C7667E" w:rsidRDefault="005260F4" w:rsidP="00C7667E">
            <w:pPr>
              <w:rPr>
                <w:rFonts w:ascii="Times New Roman" w:hAnsi="Times New Roman" w:cs="Times New Roman"/>
                <w:b/>
                <w:i/>
                <w:color w:val="000000" w:themeColor="text1"/>
                <w:sz w:val="18"/>
                <w:szCs w:val="18"/>
                <w:u w:val="single"/>
              </w:rPr>
            </w:pPr>
            <w:r w:rsidRPr="00C7667E">
              <w:rPr>
                <w:rFonts w:ascii="Times New Roman" w:hAnsi="Times New Roman" w:cs="Times New Roman"/>
                <w:b/>
                <w:i/>
                <w:color w:val="000000" w:themeColor="text1"/>
                <w:sz w:val="18"/>
                <w:szCs w:val="18"/>
                <w:u w:val="single"/>
              </w:rPr>
              <w:t>Програма охорони навколишнього природного середовища Тернопільської міської територіальної громади на 2020-2023 роки</w:t>
            </w:r>
          </w:p>
        </w:tc>
      </w:tr>
      <w:tr w:rsidR="005260F4" w:rsidRPr="00C7667E" w:rsidTr="005260F4">
        <w:trPr>
          <w:gridAfter w:val="2"/>
          <w:wAfter w:w="236" w:type="dxa"/>
        </w:trPr>
        <w:tc>
          <w:tcPr>
            <w:tcW w:w="525" w:type="dxa"/>
            <w:tcBorders>
              <w:right w:val="single" w:sz="4" w:space="0" w:color="auto"/>
            </w:tcBorders>
            <w:vAlign w:val="center"/>
          </w:tcPr>
          <w:p w:rsidR="005260F4" w:rsidRPr="00C7667E" w:rsidRDefault="005260F4" w:rsidP="00C7667E">
            <w:pPr>
              <w:jc w:val="both"/>
              <w:rPr>
                <w:rFonts w:ascii="Times New Roman" w:hAnsi="Times New Roman" w:cs="Times New Roman"/>
                <w:sz w:val="18"/>
                <w:szCs w:val="18"/>
              </w:rPr>
            </w:pPr>
          </w:p>
        </w:tc>
        <w:tc>
          <w:tcPr>
            <w:tcW w:w="782" w:type="dxa"/>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4733" w:type="dxa"/>
            <w:gridSpan w:val="2"/>
            <w:tcBorders>
              <w:left w:val="single" w:sz="4" w:space="0" w:color="auto"/>
              <w:right w:val="single" w:sz="4" w:space="0" w:color="auto"/>
            </w:tcBorders>
            <w:shd w:val="clear" w:color="auto" w:fill="auto"/>
          </w:tcPr>
          <w:p w:rsidR="005260F4" w:rsidRPr="00C7667E" w:rsidRDefault="005260F4" w:rsidP="00C7667E">
            <w:pPr>
              <w:rPr>
                <w:rFonts w:ascii="Times New Roman" w:eastAsia="Times New Roman" w:hAnsi="Times New Roman" w:cs="Times New Roman"/>
                <w:b/>
                <w:sz w:val="18"/>
                <w:szCs w:val="18"/>
                <w:lang w:eastAsia="uk-UA"/>
              </w:rPr>
            </w:pPr>
            <w:r w:rsidRPr="00C7667E">
              <w:rPr>
                <w:rFonts w:ascii="Times New Roman" w:hAnsi="Times New Roman" w:cs="Times New Roman"/>
                <w:sz w:val="18"/>
                <w:szCs w:val="18"/>
              </w:rPr>
              <w:t xml:space="preserve"> Рекультивація земель, в т. ч. порушених внаслідок несанкціонованого складування відходів, ліквідація стихійних сміттєзвалищ</w:t>
            </w:r>
          </w:p>
        </w:tc>
        <w:tc>
          <w:tcPr>
            <w:tcW w:w="1130" w:type="dxa"/>
            <w:tcBorders>
              <w:left w:val="single" w:sz="4" w:space="0" w:color="auto"/>
              <w:right w:val="single" w:sz="4" w:space="0" w:color="auto"/>
            </w:tcBorders>
            <w:shd w:val="clear" w:color="auto" w:fill="auto"/>
            <w:vAlign w:val="center"/>
          </w:tcPr>
          <w:p w:rsidR="005260F4" w:rsidRPr="00C7667E" w:rsidRDefault="005260F4" w:rsidP="00C7667E">
            <w:pPr>
              <w:keepLines/>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10000,0</w:t>
            </w:r>
          </w:p>
        </w:tc>
        <w:tc>
          <w:tcPr>
            <w:tcW w:w="1481" w:type="dxa"/>
            <w:gridSpan w:val="2"/>
            <w:tcBorders>
              <w:left w:val="single" w:sz="4" w:space="0" w:color="auto"/>
              <w:right w:val="single" w:sz="4" w:space="0" w:color="auto"/>
            </w:tcBorders>
            <w:shd w:val="clear" w:color="auto" w:fill="auto"/>
            <w:vAlign w:val="center"/>
          </w:tcPr>
          <w:p w:rsidR="005260F4" w:rsidRPr="00C7667E" w:rsidRDefault="005260F4" w:rsidP="00C7667E">
            <w:pPr>
              <w:pStyle w:val="a8"/>
              <w:ind w:firstLine="5"/>
              <w:jc w:val="center"/>
              <w:rPr>
                <w:rFonts w:ascii="Times New Roman" w:hAnsi="Times New Roman"/>
                <w:sz w:val="18"/>
                <w:szCs w:val="18"/>
              </w:rPr>
            </w:pPr>
            <w:r w:rsidRPr="00C7667E">
              <w:rPr>
                <w:rFonts w:ascii="Times New Roman" w:hAnsi="Times New Roman"/>
                <w:sz w:val="18"/>
                <w:szCs w:val="18"/>
              </w:rPr>
              <w:t>500,0</w:t>
            </w:r>
          </w:p>
        </w:tc>
        <w:tc>
          <w:tcPr>
            <w:tcW w:w="1212" w:type="dxa"/>
            <w:gridSpan w:val="2"/>
            <w:tcBorders>
              <w:left w:val="single" w:sz="4" w:space="0" w:color="auto"/>
              <w:right w:val="single" w:sz="4" w:space="0" w:color="auto"/>
            </w:tcBorders>
            <w:shd w:val="clear" w:color="auto" w:fill="auto"/>
            <w:vAlign w:val="center"/>
          </w:tcPr>
          <w:p w:rsidR="005260F4" w:rsidRPr="00C7667E" w:rsidRDefault="005260F4" w:rsidP="00C7667E">
            <w:pPr>
              <w:pStyle w:val="a8"/>
              <w:ind w:firstLine="4"/>
              <w:jc w:val="center"/>
              <w:rPr>
                <w:rFonts w:ascii="Times New Roman" w:hAnsi="Times New Roman"/>
                <w:sz w:val="18"/>
                <w:szCs w:val="18"/>
              </w:rPr>
            </w:pPr>
            <w:r w:rsidRPr="00C7667E">
              <w:rPr>
                <w:rFonts w:ascii="Times New Roman" w:hAnsi="Times New Roman"/>
                <w:sz w:val="18"/>
                <w:szCs w:val="18"/>
              </w:rPr>
              <w:t>500,0</w:t>
            </w:r>
          </w:p>
        </w:tc>
        <w:tc>
          <w:tcPr>
            <w:tcW w:w="869" w:type="dxa"/>
            <w:gridSpan w:val="2"/>
            <w:tcBorders>
              <w:left w:val="single" w:sz="4" w:space="0" w:color="auto"/>
              <w:right w:val="single" w:sz="4" w:space="0" w:color="auto"/>
            </w:tcBorders>
            <w:shd w:val="clear" w:color="auto" w:fill="auto"/>
            <w:vAlign w:val="center"/>
          </w:tcPr>
          <w:p w:rsidR="005260F4" w:rsidRPr="00C7667E" w:rsidRDefault="005260F4" w:rsidP="00C7667E">
            <w:pPr>
              <w:tabs>
                <w:tab w:val="left" w:pos="2562"/>
                <w:tab w:val="left" w:pos="6804"/>
              </w:tabs>
              <w:jc w:val="center"/>
              <w:rPr>
                <w:rFonts w:ascii="Times New Roman" w:hAnsi="Times New Roman" w:cs="Times New Roman"/>
                <w:sz w:val="18"/>
                <w:szCs w:val="18"/>
              </w:rPr>
            </w:pPr>
          </w:p>
        </w:tc>
        <w:tc>
          <w:tcPr>
            <w:tcW w:w="1213" w:type="dxa"/>
            <w:gridSpan w:val="2"/>
            <w:tcBorders>
              <w:left w:val="single" w:sz="4" w:space="0" w:color="auto"/>
              <w:right w:val="single" w:sz="4" w:space="0" w:color="auto"/>
            </w:tcBorders>
            <w:shd w:val="clear" w:color="auto" w:fill="auto"/>
            <w:vAlign w:val="center"/>
          </w:tcPr>
          <w:p w:rsidR="005260F4" w:rsidRPr="00C7667E" w:rsidRDefault="005260F4" w:rsidP="00C7667E">
            <w:pPr>
              <w:tabs>
                <w:tab w:val="left" w:pos="6804"/>
              </w:tabs>
              <w:snapToGrid w:val="0"/>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tcBorders>
              <w:left w:val="single" w:sz="4" w:space="0" w:color="auto"/>
              <w:right w:val="single" w:sz="4" w:space="0" w:color="auto"/>
            </w:tcBorders>
            <w:shd w:val="clear" w:color="auto" w:fill="auto"/>
            <w:vAlign w:val="center"/>
          </w:tcPr>
          <w:p w:rsidR="005260F4" w:rsidRPr="00C7667E" w:rsidRDefault="005260F4" w:rsidP="00C7667E">
            <w:pPr>
              <w:tabs>
                <w:tab w:val="left" w:pos="6804"/>
              </w:tabs>
              <w:snapToGrid w:val="0"/>
              <w:jc w:val="both"/>
              <w:rPr>
                <w:rFonts w:ascii="Times New Roman" w:hAnsi="Times New Roman" w:cs="Times New Roman"/>
                <w:sz w:val="18"/>
                <w:szCs w:val="18"/>
              </w:rPr>
            </w:pPr>
          </w:p>
        </w:tc>
      </w:tr>
      <w:tr w:rsidR="005260F4" w:rsidRPr="00C7667E" w:rsidTr="005260F4">
        <w:trPr>
          <w:gridAfter w:val="2"/>
          <w:wAfter w:w="236" w:type="dxa"/>
        </w:trPr>
        <w:tc>
          <w:tcPr>
            <w:tcW w:w="525" w:type="dxa"/>
            <w:tcBorders>
              <w:right w:val="single" w:sz="4" w:space="0" w:color="auto"/>
            </w:tcBorders>
            <w:vAlign w:val="center"/>
          </w:tcPr>
          <w:p w:rsidR="005260F4" w:rsidRPr="00C7667E" w:rsidRDefault="005260F4" w:rsidP="00C7667E">
            <w:pPr>
              <w:jc w:val="both"/>
              <w:rPr>
                <w:rFonts w:ascii="Times New Roman" w:hAnsi="Times New Roman" w:cs="Times New Roman"/>
                <w:sz w:val="18"/>
                <w:szCs w:val="18"/>
              </w:rPr>
            </w:pPr>
          </w:p>
        </w:tc>
        <w:tc>
          <w:tcPr>
            <w:tcW w:w="782" w:type="dxa"/>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4733" w:type="dxa"/>
            <w:gridSpan w:val="2"/>
            <w:tcBorders>
              <w:left w:val="single" w:sz="4" w:space="0" w:color="auto"/>
              <w:right w:val="single" w:sz="4" w:space="0" w:color="auto"/>
            </w:tcBorders>
            <w:shd w:val="clear" w:color="auto" w:fill="auto"/>
          </w:tcPr>
          <w:p w:rsidR="005260F4" w:rsidRPr="00C7667E" w:rsidRDefault="005260F4" w:rsidP="00C7667E">
            <w:pPr>
              <w:rPr>
                <w:rFonts w:ascii="Times New Roman" w:eastAsia="Times New Roman" w:hAnsi="Times New Roman" w:cs="Times New Roman"/>
                <w:b/>
                <w:sz w:val="18"/>
                <w:szCs w:val="18"/>
                <w:lang w:eastAsia="uk-UA"/>
              </w:rPr>
            </w:pPr>
            <w:r w:rsidRPr="00C7667E">
              <w:rPr>
                <w:rFonts w:ascii="Times New Roman" w:hAnsi="Times New Roman" w:cs="Times New Roman"/>
                <w:sz w:val="18"/>
                <w:szCs w:val="18"/>
              </w:rPr>
              <w:t>Моніторинг забруднення приземного шару атмосферного повітря в районах транспортних розв’язок</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60,0</w:t>
            </w:r>
          </w:p>
        </w:tc>
        <w:tc>
          <w:tcPr>
            <w:tcW w:w="1481" w:type="dxa"/>
            <w:gridSpan w:val="2"/>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49,0</w:t>
            </w:r>
          </w:p>
        </w:tc>
        <w:tc>
          <w:tcPr>
            <w:tcW w:w="1212"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49,0</w:t>
            </w:r>
          </w:p>
        </w:tc>
        <w:tc>
          <w:tcPr>
            <w:tcW w:w="869"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p>
        </w:tc>
        <w:tc>
          <w:tcPr>
            <w:tcW w:w="1213" w:type="dxa"/>
            <w:gridSpan w:val="2"/>
            <w:tcBorders>
              <w:left w:val="single" w:sz="4" w:space="0" w:color="auto"/>
              <w:right w:val="single" w:sz="4" w:space="0" w:color="auto"/>
            </w:tcBorders>
            <w:shd w:val="clear" w:color="auto" w:fill="auto"/>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tcBorders>
              <w:left w:val="single" w:sz="4" w:space="0" w:color="auto"/>
              <w:right w:val="single" w:sz="4" w:space="0" w:color="auto"/>
            </w:tcBorders>
            <w:shd w:val="clear" w:color="auto" w:fill="auto"/>
            <w:vAlign w:val="center"/>
          </w:tcPr>
          <w:p w:rsidR="005260F4" w:rsidRPr="00C7667E" w:rsidRDefault="005260F4" w:rsidP="00C7667E">
            <w:pPr>
              <w:pStyle w:val="32"/>
              <w:jc w:val="both"/>
              <w:rPr>
                <w:rFonts w:ascii="Times New Roman" w:hAnsi="Times New Roman"/>
                <w:color w:val="000000" w:themeColor="text1"/>
                <w:sz w:val="18"/>
                <w:szCs w:val="18"/>
                <w:lang w:val="uk-UA"/>
              </w:rPr>
            </w:pPr>
          </w:p>
        </w:tc>
      </w:tr>
      <w:tr w:rsidR="005260F4" w:rsidRPr="00C7667E" w:rsidTr="005260F4">
        <w:trPr>
          <w:gridAfter w:val="2"/>
          <w:wAfter w:w="236" w:type="dxa"/>
        </w:trPr>
        <w:tc>
          <w:tcPr>
            <w:tcW w:w="525" w:type="dxa"/>
            <w:tcBorders>
              <w:right w:val="single" w:sz="4" w:space="0" w:color="auto"/>
            </w:tcBorders>
            <w:vAlign w:val="center"/>
          </w:tcPr>
          <w:p w:rsidR="005260F4" w:rsidRPr="00C7667E" w:rsidRDefault="005260F4" w:rsidP="00C7667E">
            <w:pPr>
              <w:jc w:val="both"/>
              <w:rPr>
                <w:rFonts w:ascii="Times New Roman" w:hAnsi="Times New Roman" w:cs="Times New Roman"/>
                <w:sz w:val="18"/>
                <w:szCs w:val="18"/>
              </w:rPr>
            </w:pPr>
          </w:p>
        </w:tc>
        <w:tc>
          <w:tcPr>
            <w:tcW w:w="782" w:type="dxa"/>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2.3</w:t>
            </w:r>
          </w:p>
        </w:tc>
        <w:tc>
          <w:tcPr>
            <w:tcW w:w="4733" w:type="dxa"/>
            <w:gridSpan w:val="2"/>
            <w:tcBorders>
              <w:left w:val="single" w:sz="4" w:space="0" w:color="auto"/>
              <w:right w:val="single" w:sz="4" w:space="0" w:color="auto"/>
            </w:tcBorders>
            <w:shd w:val="clear" w:color="auto" w:fill="auto"/>
          </w:tcPr>
          <w:p w:rsidR="005260F4" w:rsidRPr="00C7667E" w:rsidRDefault="005260F4" w:rsidP="00C7667E">
            <w:pPr>
              <w:rPr>
                <w:rFonts w:ascii="Times New Roman" w:eastAsia="Times New Roman" w:hAnsi="Times New Roman" w:cs="Times New Roman"/>
                <w:b/>
                <w:sz w:val="18"/>
                <w:szCs w:val="18"/>
                <w:lang w:eastAsia="uk-UA"/>
              </w:rPr>
            </w:pPr>
            <w:r w:rsidRPr="00C7667E">
              <w:rPr>
                <w:rFonts w:ascii="Times New Roman" w:hAnsi="Times New Roman" w:cs="Times New Roman"/>
                <w:sz w:val="18"/>
                <w:szCs w:val="18"/>
              </w:rPr>
              <w:t xml:space="preserve"> Моніторинг акустичного (шумового) забруднення приземного шару атмосфери на вулицях    м. Тернополя та в межах житлових районів на вимогу громадян</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w:t>
            </w:r>
          </w:p>
        </w:tc>
        <w:tc>
          <w:tcPr>
            <w:tcW w:w="1481" w:type="dxa"/>
            <w:gridSpan w:val="2"/>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8,0</w:t>
            </w:r>
          </w:p>
        </w:tc>
        <w:tc>
          <w:tcPr>
            <w:tcW w:w="1212"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8,0</w:t>
            </w:r>
          </w:p>
        </w:tc>
        <w:tc>
          <w:tcPr>
            <w:tcW w:w="869"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p>
        </w:tc>
        <w:tc>
          <w:tcPr>
            <w:tcW w:w="1213" w:type="dxa"/>
            <w:gridSpan w:val="2"/>
            <w:tcBorders>
              <w:left w:val="single" w:sz="4" w:space="0" w:color="auto"/>
              <w:right w:val="single" w:sz="4" w:space="0" w:color="auto"/>
            </w:tcBorders>
            <w:shd w:val="clear" w:color="auto" w:fill="auto"/>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p>
        </w:tc>
      </w:tr>
      <w:tr w:rsidR="005260F4" w:rsidRPr="00C7667E" w:rsidTr="005260F4">
        <w:trPr>
          <w:gridAfter w:val="2"/>
          <w:wAfter w:w="236" w:type="dxa"/>
        </w:trPr>
        <w:tc>
          <w:tcPr>
            <w:tcW w:w="525" w:type="dxa"/>
            <w:tcBorders>
              <w:right w:val="single" w:sz="4" w:space="0" w:color="auto"/>
            </w:tcBorders>
            <w:vAlign w:val="center"/>
          </w:tcPr>
          <w:p w:rsidR="005260F4" w:rsidRPr="00C7667E" w:rsidRDefault="005260F4" w:rsidP="00C7667E">
            <w:pPr>
              <w:jc w:val="both"/>
              <w:rPr>
                <w:rFonts w:ascii="Times New Roman" w:hAnsi="Times New Roman" w:cs="Times New Roman"/>
                <w:sz w:val="18"/>
                <w:szCs w:val="18"/>
              </w:rPr>
            </w:pPr>
          </w:p>
        </w:tc>
        <w:tc>
          <w:tcPr>
            <w:tcW w:w="782" w:type="dxa"/>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w:t>
            </w:r>
          </w:p>
        </w:tc>
        <w:tc>
          <w:tcPr>
            <w:tcW w:w="4733" w:type="dxa"/>
            <w:gridSpan w:val="2"/>
            <w:tcBorders>
              <w:left w:val="single" w:sz="4" w:space="0" w:color="auto"/>
              <w:right w:val="single" w:sz="4" w:space="0" w:color="auto"/>
            </w:tcBorders>
            <w:shd w:val="clear" w:color="auto" w:fill="auto"/>
          </w:tcPr>
          <w:p w:rsidR="005260F4" w:rsidRPr="00C7667E" w:rsidRDefault="005260F4" w:rsidP="00C7667E">
            <w:pPr>
              <w:rPr>
                <w:rFonts w:ascii="Times New Roman" w:eastAsia="Times New Roman" w:hAnsi="Times New Roman" w:cs="Times New Roman"/>
                <w:b/>
                <w:sz w:val="18"/>
                <w:szCs w:val="18"/>
                <w:lang w:eastAsia="uk-UA"/>
              </w:rPr>
            </w:pPr>
            <w:r w:rsidRPr="00C7667E">
              <w:rPr>
                <w:rFonts w:ascii="Times New Roman" w:hAnsi="Times New Roman" w:cs="Times New Roman"/>
                <w:sz w:val="18"/>
                <w:szCs w:val="18"/>
              </w:rPr>
              <w:t>Моніторинг вмісту забруднюючих речовин в атмосферному повітрі, рівнів шуму та вібрації у зоні впливу викидів котелень КП «Тернопільміськтеплокомуненерго» та ТОВ «Тернопільтепло», які працюють на альтернативних видах палива.</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w:t>
            </w:r>
          </w:p>
        </w:tc>
        <w:tc>
          <w:tcPr>
            <w:tcW w:w="1481" w:type="dxa"/>
            <w:gridSpan w:val="2"/>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8,0</w:t>
            </w:r>
          </w:p>
        </w:tc>
        <w:tc>
          <w:tcPr>
            <w:tcW w:w="1212"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8,0</w:t>
            </w:r>
          </w:p>
        </w:tc>
        <w:tc>
          <w:tcPr>
            <w:tcW w:w="869"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p>
        </w:tc>
        <w:tc>
          <w:tcPr>
            <w:tcW w:w="1213" w:type="dxa"/>
            <w:gridSpan w:val="2"/>
            <w:tcBorders>
              <w:left w:val="single" w:sz="4" w:space="0" w:color="auto"/>
              <w:right w:val="single" w:sz="4" w:space="0" w:color="auto"/>
            </w:tcBorders>
            <w:shd w:val="clear" w:color="auto" w:fill="auto"/>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tcBorders>
              <w:left w:val="single" w:sz="4" w:space="0" w:color="auto"/>
              <w:right w:val="single" w:sz="4" w:space="0" w:color="auto"/>
            </w:tcBorders>
            <w:shd w:val="clear" w:color="auto" w:fill="auto"/>
            <w:vAlign w:val="center"/>
          </w:tcPr>
          <w:p w:rsidR="005260F4" w:rsidRPr="00C7667E" w:rsidRDefault="005260F4" w:rsidP="00C7667E">
            <w:pPr>
              <w:pStyle w:val="32"/>
              <w:jc w:val="both"/>
              <w:rPr>
                <w:rFonts w:ascii="Times New Roman" w:hAnsi="Times New Roman"/>
                <w:color w:val="000000" w:themeColor="text1"/>
                <w:sz w:val="18"/>
                <w:szCs w:val="18"/>
                <w:lang w:val="uk-UA"/>
              </w:rPr>
            </w:pPr>
          </w:p>
        </w:tc>
      </w:tr>
      <w:tr w:rsidR="005260F4" w:rsidRPr="00C7667E" w:rsidTr="005260F4">
        <w:trPr>
          <w:gridAfter w:val="1"/>
          <w:wAfter w:w="166" w:type="dxa"/>
        </w:trPr>
        <w:tc>
          <w:tcPr>
            <w:tcW w:w="525" w:type="dxa"/>
            <w:tcBorders>
              <w:right w:val="single" w:sz="4" w:space="0" w:color="auto"/>
            </w:tcBorders>
            <w:vAlign w:val="center"/>
          </w:tcPr>
          <w:p w:rsidR="005260F4" w:rsidRPr="00C7667E" w:rsidRDefault="005260F4" w:rsidP="00C7667E">
            <w:pPr>
              <w:jc w:val="both"/>
              <w:rPr>
                <w:rFonts w:ascii="Times New Roman" w:hAnsi="Times New Roman" w:cs="Times New Roman"/>
                <w:sz w:val="18"/>
                <w:szCs w:val="18"/>
              </w:rPr>
            </w:pPr>
          </w:p>
        </w:tc>
        <w:tc>
          <w:tcPr>
            <w:tcW w:w="782" w:type="dxa"/>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w:t>
            </w:r>
          </w:p>
        </w:tc>
        <w:tc>
          <w:tcPr>
            <w:tcW w:w="4733" w:type="dxa"/>
            <w:gridSpan w:val="2"/>
            <w:tcBorders>
              <w:left w:val="single" w:sz="4" w:space="0" w:color="auto"/>
              <w:right w:val="single" w:sz="4" w:space="0" w:color="auto"/>
            </w:tcBorders>
            <w:shd w:val="clear" w:color="auto" w:fill="auto"/>
            <w:vAlign w:val="center"/>
          </w:tcPr>
          <w:p w:rsidR="005260F4" w:rsidRPr="00C7667E" w:rsidRDefault="005260F4" w:rsidP="00C7667E">
            <w:pPr>
              <w:pStyle w:val="a8"/>
              <w:rPr>
                <w:rFonts w:ascii="Times New Roman" w:hAnsi="Times New Roman"/>
                <w:sz w:val="18"/>
                <w:szCs w:val="18"/>
              </w:rPr>
            </w:pPr>
            <w:r w:rsidRPr="00C7667E">
              <w:rPr>
                <w:rFonts w:ascii="Times New Roman" w:hAnsi="Times New Roman"/>
                <w:sz w:val="18"/>
                <w:szCs w:val="18"/>
              </w:rPr>
              <w:t xml:space="preserve"> Встановлення моніторів для відображення у режимі реального часу інформації щодо стану атмосферного повітря у зоні впливу викидів котелень КП «Тернопільміськ-теплокомуненерго» та ТОВ «Тернопільтепло», які працюють на альтернативних видах палива</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175,0</w:t>
            </w:r>
          </w:p>
        </w:tc>
        <w:tc>
          <w:tcPr>
            <w:tcW w:w="1481" w:type="dxa"/>
            <w:gridSpan w:val="2"/>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p>
        </w:tc>
        <w:tc>
          <w:tcPr>
            <w:tcW w:w="1213"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75" w:type="dxa"/>
            <w:gridSpan w:val="3"/>
            <w:tcBorders>
              <w:left w:val="single" w:sz="4" w:space="0" w:color="auto"/>
            </w:tcBorders>
            <w:shd w:val="clear" w:color="auto" w:fill="auto"/>
            <w:vAlign w:val="center"/>
          </w:tcPr>
          <w:p w:rsidR="005260F4" w:rsidRPr="00C7667E" w:rsidRDefault="005260F4" w:rsidP="00C7667E">
            <w:pPr>
              <w:pStyle w:val="32"/>
              <w:rPr>
                <w:rFonts w:ascii="Times New Roman" w:hAnsi="Times New Roman"/>
                <w:color w:val="000000" w:themeColor="text1"/>
                <w:sz w:val="18"/>
                <w:szCs w:val="18"/>
                <w:lang w:val="ru-RU"/>
              </w:rPr>
            </w:pPr>
          </w:p>
        </w:tc>
      </w:tr>
      <w:tr w:rsidR="005260F4" w:rsidRPr="00C7667E" w:rsidTr="005260F4">
        <w:trPr>
          <w:gridAfter w:val="2"/>
          <w:wAfter w:w="236" w:type="dxa"/>
        </w:trPr>
        <w:tc>
          <w:tcPr>
            <w:tcW w:w="525" w:type="dxa"/>
            <w:tcBorders>
              <w:right w:val="single" w:sz="4" w:space="0" w:color="auto"/>
            </w:tcBorders>
            <w:vAlign w:val="center"/>
          </w:tcPr>
          <w:p w:rsidR="005260F4" w:rsidRPr="00C7667E" w:rsidRDefault="005260F4" w:rsidP="00C7667E">
            <w:pPr>
              <w:jc w:val="both"/>
              <w:rPr>
                <w:rFonts w:ascii="Times New Roman" w:hAnsi="Times New Roman" w:cs="Times New Roman"/>
                <w:sz w:val="18"/>
                <w:szCs w:val="18"/>
              </w:rPr>
            </w:pPr>
          </w:p>
        </w:tc>
        <w:tc>
          <w:tcPr>
            <w:tcW w:w="782" w:type="dxa"/>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w:t>
            </w:r>
          </w:p>
        </w:tc>
        <w:tc>
          <w:tcPr>
            <w:tcW w:w="4733" w:type="dxa"/>
            <w:gridSpan w:val="2"/>
            <w:tcBorders>
              <w:left w:val="single" w:sz="4" w:space="0" w:color="auto"/>
              <w:right w:val="single" w:sz="4" w:space="0" w:color="auto"/>
            </w:tcBorders>
            <w:shd w:val="clear" w:color="auto" w:fill="auto"/>
            <w:vAlign w:val="center"/>
          </w:tcPr>
          <w:p w:rsidR="005260F4" w:rsidRPr="00C7667E" w:rsidRDefault="005260F4" w:rsidP="00C7667E">
            <w:pPr>
              <w:pStyle w:val="a8"/>
              <w:rPr>
                <w:rFonts w:ascii="Times New Roman" w:hAnsi="Times New Roman"/>
                <w:sz w:val="18"/>
                <w:szCs w:val="18"/>
              </w:rPr>
            </w:pPr>
            <w:r w:rsidRPr="00C7667E">
              <w:rPr>
                <w:rFonts w:ascii="Times New Roman" w:hAnsi="Times New Roman"/>
                <w:sz w:val="18"/>
                <w:szCs w:val="18"/>
              </w:rPr>
              <w:t xml:space="preserve"> Будівництво дощового колектора на    вул. Галицькій вм. Тернополі</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17101,3</w:t>
            </w:r>
          </w:p>
          <w:p w:rsidR="005260F4" w:rsidRPr="00C7667E" w:rsidRDefault="005260F4" w:rsidP="00C7667E">
            <w:pPr>
              <w:keepLines/>
              <w:jc w:val="center"/>
              <w:rPr>
                <w:rFonts w:ascii="Times New Roman" w:hAnsi="Times New Roman" w:cs="Times New Roman"/>
                <w:color w:val="000000" w:themeColor="text1"/>
                <w:sz w:val="18"/>
                <w:szCs w:val="18"/>
              </w:rPr>
            </w:pPr>
          </w:p>
        </w:tc>
        <w:tc>
          <w:tcPr>
            <w:tcW w:w="1481" w:type="dxa"/>
            <w:gridSpan w:val="2"/>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34860,5</w:t>
            </w:r>
          </w:p>
          <w:p w:rsidR="005260F4" w:rsidRPr="00C7667E" w:rsidRDefault="005260F4" w:rsidP="00C7667E">
            <w:pPr>
              <w:keepLines/>
              <w:rPr>
                <w:rFonts w:ascii="Times New Roman" w:hAnsi="Times New Roman" w:cs="Times New Roman"/>
                <w:color w:val="000000" w:themeColor="text1"/>
                <w:sz w:val="18"/>
                <w:szCs w:val="18"/>
              </w:rPr>
            </w:pPr>
          </w:p>
        </w:tc>
        <w:tc>
          <w:tcPr>
            <w:tcW w:w="1212" w:type="dxa"/>
            <w:gridSpan w:val="2"/>
            <w:tcBorders>
              <w:left w:val="single" w:sz="4" w:space="0" w:color="auto"/>
              <w:right w:val="single" w:sz="4" w:space="0" w:color="auto"/>
            </w:tcBorders>
            <w:shd w:val="clear" w:color="auto" w:fill="auto"/>
            <w:vAlign w:val="center"/>
          </w:tcPr>
          <w:p w:rsidR="005260F4" w:rsidRPr="00C7667E" w:rsidRDefault="005260F4" w:rsidP="00C7667E">
            <w:pPr>
              <w:tabs>
                <w:tab w:val="left" w:pos="2562"/>
                <w:tab w:val="left" w:pos="6804"/>
              </w:tabs>
              <w:jc w:val="center"/>
              <w:rPr>
                <w:rFonts w:ascii="Times New Roman" w:hAnsi="Times New Roman" w:cs="Times New Roman"/>
                <w:sz w:val="18"/>
                <w:szCs w:val="18"/>
              </w:rPr>
            </w:pPr>
            <w:r w:rsidRPr="00C7667E">
              <w:rPr>
                <w:rFonts w:ascii="Times New Roman" w:hAnsi="Times New Roman" w:cs="Times New Roman"/>
                <w:sz w:val="18"/>
                <w:szCs w:val="18"/>
              </w:rPr>
              <w:t>34860,5</w:t>
            </w:r>
          </w:p>
        </w:tc>
        <w:tc>
          <w:tcPr>
            <w:tcW w:w="869" w:type="dxa"/>
            <w:gridSpan w:val="2"/>
            <w:tcBorders>
              <w:left w:val="single" w:sz="4" w:space="0" w:color="auto"/>
              <w:right w:val="single" w:sz="4" w:space="0" w:color="auto"/>
            </w:tcBorders>
            <w:shd w:val="clear" w:color="auto" w:fill="auto"/>
            <w:vAlign w:val="center"/>
          </w:tcPr>
          <w:p w:rsidR="005260F4" w:rsidRPr="00C7667E" w:rsidRDefault="005260F4" w:rsidP="00C7667E">
            <w:pPr>
              <w:tabs>
                <w:tab w:val="left" w:pos="2562"/>
                <w:tab w:val="left" w:pos="6804"/>
              </w:tabs>
              <w:rPr>
                <w:rFonts w:ascii="Times New Roman" w:hAnsi="Times New Roman" w:cs="Times New Roman"/>
                <w:sz w:val="18"/>
                <w:szCs w:val="18"/>
              </w:rPr>
            </w:pPr>
          </w:p>
        </w:tc>
        <w:tc>
          <w:tcPr>
            <w:tcW w:w="1213" w:type="dxa"/>
            <w:gridSpan w:val="2"/>
            <w:tcBorders>
              <w:left w:val="single" w:sz="4" w:space="0" w:color="auto"/>
              <w:right w:val="single" w:sz="4" w:space="0" w:color="auto"/>
            </w:tcBorders>
            <w:shd w:val="clear" w:color="auto" w:fill="auto"/>
            <w:vAlign w:val="center"/>
          </w:tcPr>
          <w:p w:rsidR="005260F4" w:rsidRPr="00C7667E" w:rsidRDefault="005260F4" w:rsidP="00C7667E">
            <w:pPr>
              <w:tabs>
                <w:tab w:val="left" w:pos="6804"/>
              </w:tabs>
              <w:snapToGrid w:val="0"/>
              <w:rPr>
                <w:rFonts w:ascii="Times New Roman" w:hAnsi="Times New Roman" w:cs="Times New Roman"/>
                <w:sz w:val="18"/>
                <w:szCs w:val="18"/>
              </w:rPr>
            </w:pPr>
            <w:r w:rsidRPr="00C7667E">
              <w:rPr>
                <w:rFonts w:ascii="Times New Roman" w:hAnsi="Times New Roman" w:cs="Times New Roman"/>
                <w:sz w:val="18"/>
                <w:szCs w:val="18"/>
              </w:rPr>
              <w:t xml:space="preserve">       0,0-</w:t>
            </w:r>
          </w:p>
        </w:tc>
        <w:tc>
          <w:tcPr>
            <w:tcW w:w="4005" w:type="dxa"/>
            <w:gridSpan w:val="2"/>
            <w:tcBorders>
              <w:left w:val="single" w:sz="4" w:space="0" w:color="auto"/>
            </w:tcBorders>
            <w:shd w:val="clear" w:color="auto" w:fill="auto"/>
            <w:vAlign w:val="center"/>
          </w:tcPr>
          <w:p w:rsidR="005260F4" w:rsidRPr="00C7667E" w:rsidRDefault="005260F4" w:rsidP="00C7667E">
            <w:pPr>
              <w:tabs>
                <w:tab w:val="left" w:pos="6804"/>
              </w:tabs>
              <w:snapToGrid w:val="0"/>
              <w:rPr>
                <w:rFonts w:ascii="Times New Roman" w:eastAsia="Times New Roman" w:hAnsi="Times New Roman" w:cs="Times New Roman"/>
                <w:sz w:val="18"/>
                <w:szCs w:val="18"/>
                <w:lang w:eastAsia="ru-RU"/>
              </w:rPr>
            </w:pPr>
          </w:p>
        </w:tc>
      </w:tr>
      <w:tr w:rsidR="005260F4" w:rsidRPr="00C7667E" w:rsidTr="005260F4">
        <w:trPr>
          <w:gridAfter w:val="2"/>
          <w:wAfter w:w="236" w:type="dxa"/>
        </w:trPr>
        <w:tc>
          <w:tcPr>
            <w:tcW w:w="525" w:type="dxa"/>
            <w:tcBorders>
              <w:right w:val="single" w:sz="4" w:space="0" w:color="auto"/>
            </w:tcBorders>
            <w:vAlign w:val="center"/>
          </w:tcPr>
          <w:p w:rsidR="005260F4" w:rsidRPr="00C7667E" w:rsidRDefault="005260F4" w:rsidP="00C7667E">
            <w:pPr>
              <w:jc w:val="both"/>
              <w:rPr>
                <w:rFonts w:ascii="Times New Roman" w:hAnsi="Times New Roman" w:cs="Times New Roman"/>
                <w:sz w:val="18"/>
                <w:szCs w:val="18"/>
              </w:rPr>
            </w:pPr>
          </w:p>
        </w:tc>
        <w:tc>
          <w:tcPr>
            <w:tcW w:w="782" w:type="dxa"/>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3.2</w:t>
            </w:r>
          </w:p>
        </w:tc>
        <w:tc>
          <w:tcPr>
            <w:tcW w:w="4733" w:type="dxa"/>
            <w:gridSpan w:val="2"/>
            <w:tcBorders>
              <w:left w:val="single" w:sz="4" w:space="0" w:color="auto"/>
              <w:right w:val="single" w:sz="4" w:space="0" w:color="auto"/>
            </w:tcBorders>
            <w:shd w:val="clear" w:color="auto" w:fill="auto"/>
            <w:vAlign w:val="center"/>
          </w:tcPr>
          <w:p w:rsidR="005260F4" w:rsidRPr="00C7667E" w:rsidRDefault="005260F4" w:rsidP="00C7667E">
            <w:pPr>
              <w:pStyle w:val="a8"/>
              <w:rPr>
                <w:rFonts w:ascii="Times New Roman" w:hAnsi="Times New Roman"/>
                <w:sz w:val="18"/>
                <w:szCs w:val="18"/>
              </w:rPr>
            </w:pPr>
            <w:r w:rsidRPr="00C7667E">
              <w:rPr>
                <w:rFonts w:ascii="Times New Roman" w:hAnsi="Times New Roman"/>
                <w:sz w:val="18"/>
                <w:szCs w:val="18"/>
              </w:rPr>
              <w:t xml:space="preserve"> Реконструкція ділянки дощового колектора в парку ім. Шевченка в м. Тернополі</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w:t>
            </w:r>
          </w:p>
        </w:tc>
        <w:tc>
          <w:tcPr>
            <w:tcW w:w="1481" w:type="dxa"/>
            <w:gridSpan w:val="2"/>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p>
        </w:tc>
        <w:tc>
          <w:tcPr>
            <w:tcW w:w="1213"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2"/>
            <w:tcBorders>
              <w:left w:val="single" w:sz="4" w:space="0" w:color="auto"/>
              <w:right w:val="single" w:sz="4" w:space="0" w:color="auto"/>
            </w:tcBorders>
            <w:shd w:val="clear" w:color="auto" w:fill="auto"/>
            <w:vAlign w:val="center"/>
          </w:tcPr>
          <w:p w:rsidR="005260F4" w:rsidRPr="00C7667E" w:rsidRDefault="005260F4" w:rsidP="00C7667E">
            <w:pPr>
              <w:tabs>
                <w:tab w:val="left" w:pos="6804"/>
              </w:tabs>
              <w:snapToGrid w:val="0"/>
              <w:jc w:val="center"/>
              <w:rPr>
                <w:rFonts w:ascii="Times New Roman" w:hAnsi="Times New Roman" w:cs="Times New Roman"/>
                <w:sz w:val="18"/>
                <w:szCs w:val="18"/>
              </w:rPr>
            </w:pPr>
            <w:r w:rsidRPr="00C7667E">
              <w:rPr>
                <w:rFonts w:ascii="Times New Roman" w:hAnsi="Times New Roman" w:cs="Times New Roman"/>
                <w:sz w:val="18"/>
                <w:szCs w:val="18"/>
              </w:rPr>
              <w:t>-</w:t>
            </w:r>
          </w:p>
        </w:tc>
      </w:tr>
      <w:tr w:rsidR="005260F4" w:rsidRPr="00C7667E" w:rsidTr="005260F4">
        <w:trPr>
          <w:gridAfter w:val="2"/>
          <w:wAfter w:w="236" w:type="dxa"/>
        </w:trPr>
        <w:tc>
          <w:tcPr>
            <w:tcW w:w="525" w:type="dxa"/>
            <w:tcBorders>
              <w:right w:val="single" w:sz="4" w:space="0" w:color="auto"/>
            </w:tcBorders>
            <w:vAlign w:val="center"/>
          </w:tcPr>
          <w:p w:rsidR="005260F4" w:rsidRPr="00C7667E" w:rsidRDefault="005260F4" w:rsidP="00C7667E">
            <w:pPr>
              <w:jc w:val="both"/>
              <w:rPr>
                <w:rFonts w:ascii="Times New Roman" w:hAnsi="Times New Roman" w:cs="Times New Roman"/>
                <w:sz w:val="18"/>
                <w:szCs w:val="18"/>
              </w:rPr>
            </w:pPr>
          </w:p>
        </w:tc>
        <w:tc>
          <w:tcPr>
            <w:tcW w:w="782" w:type="dxa"/>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3.3</w:t>
            </w:r>
          </w:p>
        </w:tc>
        <w:tc>
          <w:tcPr>
            <w:tcW w:w="4733" w:type="dxa"/>
            <w:gridSpan w:val="2"/>
            <w:tcBorders>
              <w:left w:val="single" w:sz="4" w:space="0" w:color="auto"/>
              <w:right w:val="single" w:sz="4" w:space="0" w:color="auto"/>
            </w:tcBorders>
            <w:shd w:val="clear" w:color="auto" w:fill="auto"/>
          </w:tcPr>
          <w:p w:rsidR="005260F4" w:rsidRPr="00C7667E" w:rsidRDefault="005260F4" w:rsidP="00C7667E">
            <w:pPr>
              <w:rPr>
                <w:rFonts w:ascii="Times New Roman" w:eastAsia="Times New Roman" w:hAnsi="Times New Roman" w:cs="Times New Roman"/>
                <w:b/>
                <w:sz w:val="18"/>
                <w:szCs w:val="18"/>
                <w:lang w:eastAsia="uk-UA"/>
              </w:rPr>
            </w:pPr>
            <w:r w:rsidRPr="00C7667E">
              <w:rPr>
                <w:rFonts w:ascii="Times New Roman" w:hAnsi="Times New Roman" w:cs="Times New Roman"/>
                <w:sz w:val="18"/>
                <w:szCs w:val="18"/>
              </w:rPr>
              <w:t xml:space="preserve"> Будівництво системи аерації Тернопільського ставу (4 черга)</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7000,0</w:t>
            </w:r>
          </w:p>
        </w:tc>
        <w:tc>
          <w:tcPr>
            <w:tcW w:w="1481" w:type="dxa"/>
            <w:gridSpan w:val="2"/>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p>
        </w:tc>
        <w:tc>
          <w:tcPr>
            <w:tcW w:w="1213"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2"/>
            <w:tcBorders>
              <w:left w:val="single" w:sz="4" w:space="0" w:color="auto"/>
              <w:right w:val="single" w:sz="4" w:space="0" w:color="auto"/>
            </w:tcBorders>
            <w:shd w:val="clear" w:color="auto" w:fill="auto"/>
            <w:vAlign w:val="center"/>
          </w:tcPr>
          <w:p w:rsidR="005260F4" w:rsidRPr="00C7667E" w:rsidRDefault="005260F4" w:rsidP="00C7667E">
            <w:pPr>
              <w:tabs>
                <w:tab w:val="left" w:pos="6804"/>
              </w:tabs>
              <w:snapToGrid w:val="0"/>
              <w:rPr>
                <w:rFonts w:ascii="Times New Roman" w:hAnsi="Times New Roman" w:cs="Times New Roman"/>
                <w:sz w:val="18"/>
                <w:szCs w:val="18"/>
                <w:highlight w:val="green"/>
              </w:rPr>
            </w:pPr>
          </w:p>
        </w:tc>
      </w:tr>
      <w:tr w:rsidR="005260F4" w:rsidRPr="00C7667E" w:rsidTr="005260F4">
        <w:trPr>
          <w:gridAfter w:val="2"/>
          <w:wAfter w:w="236" w:type="dxa"/>
        </w:trPr>
        <w:tc>
          <w:tcPr>
            <w:tcW w:w="525" w:type="dxa"/>
            <w:tcBorders>
              <w:right w:val="single" w:sz="4" w:space="0" w:color="auto"/>
            </w:tcBorders>
            <w:vAlign w:val="center"/>
          </w:tcPr>
          <w:p w:rsidR="005260F4" w:rsidRPr="00C7667E" w:rsidRDefault="005260F4" w:rsidP="00C7667E">
            <w:pPr>
              <w:jc w:val="both"/>
              <w:rPr>
                <w:rFonts w:ascii="Times New Roman" w:hAnsi="Times New Roman" w:cs="Times New Roman"/>
                <w:sz w:val="18"/>
                <w:szCs w:val="18"/>
              </w:rPr>
            </w:pPr>
          </w:p>
        </w:tc>
        <w:tc>
          <w:tcPr>
            <w:tcW w:w="782" w:type="dxa"/>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3.4</w:t>
            </w:r>
          </w:p>
        </w:tc>
        <w:tc>
          <w:tcPr>
            <w:tcW w:w="4733" w:type="dxa"/>
            <w:gridSpan w:val="2"/>
            <w:tcBorders>
              <w:left w:val="single" w:sz="4" w:space="0" w:color="auto"/>
              <w:right w:val="single" w:sz="4" w:space="0" w:color="auto"/>
            </w:tcBorders>
            <w:shd w:val="clear" w:color="auto" w:fill="auto"/>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 xml:space="preserve"> Будівництво придонного спуску Тернопільського ставу</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w:t>
            </w:r>
          </w:p>
        </w:tc>
        <w:tc>
          <w:tcPr>
            <w:tcW w:w="1481" w:type="dxa"/>
            <w:gridSpan w:val="2"/>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p>
        </w:tc>
        <w:tc>
          <w:tcPr>
            <w:tcW w:w="1213"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p>
        </w:tc>
      </w:tr>
      <w:tr w:rsidR="005260F4" w:rsidRPr="00C7667E" w:rsidTr="005260F4">
        <w:trPr>
          <w:gridAfter w:val="2"/>
          <w:wAfter w:w="236" w:type="dxa"/>
        </w:trPr>
        <w:tc>
          <w:tcPr>
            <w:tcW w:w="525" w:type="dxa"/>
            <w:tcBorders>
              <w:right w:val="single" w:sz="4" w:space="0" w:color="auto"/>
            </w:tcBorders>
            <w:vAlign w:val="center"/>
          </w:tcPr>
          <w:p w:rsidR="005260F4" w:rsidRPr="00C7667E" w:rsidRDefault="005260F4" w:rsidP="00C7667E">
            <w:pPr>
              <w:jc w:val="both"/>
              <w:rPr>
                <w:rFonts w:ascii="Times New Roman" w:hAnsi="Times New Roman" w:cs="Times New Roman"/>
                <w:sz w:val="18"/>
                <w:szCs w:val="18"/>
              </w:rPr>
            </w:pPr>
          </w:p>
        </w:tc>
        <w:tc>
          <w:tcPr>
            <w:tcW w:w="782" w:type="dxa"/>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3.5</w:t>
            </w:r>
          </w:p>
        </w:tc>
        <w:tc>
          <w:tcPr>
            <w:tcW w:w="4733" w:type="dxa"/>
            <w:gridSpan w:val="2"/>
            <w:tcBorders>
              <w:left w:val="single" w:sz="4" w:space="0" w:color="auto"/>
              <w:right w:val="single" w:sz="4" w:space="0" w:color="auto"/>
            </w:tcBorders>
            <w:shd w:val="clear" w:color="auto" w:fill="auto"/>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 xml:space="preserve"> Капітальний ремонт, розчистка від насосів та донних відкладів для покращення гідрологічного режиму та санітарного стану окремих прибережних ділянок ложа водосховища </w:t>
            </w:r>
          </w:p>
          <w:p w:rsidR="005260F4" w:rsidRPr="00C7667E" w:rsidRDefault="005260F4" w:rsidP="00C7667E">
            <w:pPr>
              <w:tabs>
                <w:tab w:val="left" w:pos="2685"/>
              </w:tabs>
              <w:rPr>
                <w:rFonts w:ascii="Times New Roman" w:eastAsia="Times New Roman" w:hAnsi="Times New Roman" w:cs="Times New Roman"/>
                <w:b/>
                <w:sz w:val="18"/>
                <w:szCs w:val="18"/>
                <w:lang w:eastAsia="uk-UA"/>
              </w:rPr>
            </w:pPr>
            <w:r w:rsidRPr="00C7667E">
              <w:rPr>
                <w:rFonts w:ascii="Times New Roman" w:hAnsi="Times New Roman" w:cs="Times New Roman"/>
                <w:sz w:val="18"/>
                <w:szCs w:val="18"/>
              </w:rPr>
              <w:t>« Тернопільський став»</w:t>
            </w:r>
            <w:r w:rsidRPr="00C7667E">
              <w:rPr>
                <w:rFonts w:ascii="Times New Roman" w:hAnsi="Times New Roman" w:cs="Times New Roman"/>
                <w:sz w:val="18"/>
                <w:szCs w:val="18"/>
              </w:rPr>
              <w:tab/>
            </w:r>
          </w:p>
        </w:tc>
        <w:tc>
          <w:tcPr>
            <w:tcW w:w="1130" w:type="dxa"/>
            <w:vAlign w:val="center"/>
          </w:tcPr>
          <w:p w:rsidR="005260F4" w:rsidRPr="00C7667E" w:rsidRDefault="005260F4" w:rsidP="00C7667E">
            <w:pPr>
              <w:keepLines/>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1370</w:t>
            </w:r>
          </w:p>
        </w:tc>
        <w:tc>
          <w:tcPr>
            <w:tcW w:w="1481" w:type="dxa"/>
            <w:gridSpan w:val="2"/>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p>
        </w:tc>
        <w:tc>
          <w:tcPr>
            <w:tcW w:w="1213"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lang w:val="ru-RU"/>
              </w:rPr>
            </w:pPr>
          </w:p>
        </w:tc>
      </w:tr>
      <w:tr w:rsidR="005260F4" w:rsidRPr="00C7667E" w:rsidTr="005260F4">
        <w:trPr>
          <w:gridAfter w:val="2"/>
          <w:wAfter w:w="236" w:type="dxa"/>
        </w:trPr>
        <w:tc>
          <w:tcPr>
            <w:tcW w:w="525" w:type="dxa"/>
            <w:tcBorders>
              <w:right w:val="single" w:sz="4" w:space="0" w:color="auto"/>
            </w:tcBorders>
            <w:vAlign w:val="center"/>
          </w:tcPr>
          <w:p w:rsidR="005260F4" w:rsidRPr="00C7667E" w:rsidRDefault="005260F4" w:rsidP="00C7667E">
            <w:pPr>
              <w:jc w:val="both"/>
              <w:rPr>
                <w:rFonts w:ascii="Times New Roman" w:hAnsi="Times New Roman" w:cs="Times New Roman"/>
                <w:sz w:val="18"/>
                <w:szCs w:val="18"/>
              </w:rPr>
            </w:pPr>
          </w:p>
        </w:tc>
        <w:tc>
          <w:tcPr>
            <w:tcW w:w="782" w:type="dxa"/>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3.6</w:t>
            </w:r>
          </w:p>
        </w:tc>
        <w:tc>
          <w:tcPr>
            <w:tcW w:w="4733" w:type="dxa"/>
            <w:gridSpan w:val="2"/>
            <w:tcBorders>
              <w:left w:val="single" w:sz="4" w:space="0" w:color="auto"/>
              <w:right w:val="single" w:sz="4" w:space="0" w:color="auto"/>
            </w:tcBorders>
            <w:shd w:val="clear" w:color="auto" w:fill="auto"/>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 xml:space="preserve"> Капітальний ремонт-розчистка русла річки Серет в межах парку «Топільче»</w:t>
            </w:r>
          </w:p>
        </w:tc>
        <w:tc>
          <w:tcPr>
            <w:tcW w:w="1130" w:type="dxa"/>
            <w:vAlign w:val="center"/>
          </w:tcPr>
          <w:p w:rsidR="005260F4" w:rsidRPr="00C7667E" w:rsidRDefault="005260F4" w:rsidP="00C7667E">
            <w:pPr>
              <w:keepLines/>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3000,0</w:t>
            </w:r>
          </w:p>
        </w:tc>
        <w:tc>
          <w:tcPr>
            <w:tcW w:w="1481" w:type="dxa"/>
            <w:gridSpan w:val="2"/>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p>
        </w:tc>
        <w:tc>
          <w:tcPr>
            <w:tcW w:w="1213"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lang w:val="ru-RU"/>
              </w:rPr>
            </w:pPr>
          </w:p>
        </w:tc>
      </w:tr>
      <w:tr w:rsidR="005260F4" w:rsidRPr="00C7667E" w:rsidTr="005260F4">
        <w:trPr>
          <w:gridAfter w:val="2"/>
          <w:wAfter w:w="236" w:type="dxa"/>
        </w:trPr>
        <w:tc>
          <w:tcPr>
            <w:tcW w:w="525" w:type="dxa"/>
            <w:tcBorders>
              <w:right w:val="single" w:sz="4" w:space="0" w:color="auto"/>
            </w:tcBorders>
            <w:vAlign w:val="center"/>
          </w:tcPr>
          <w:p w:rsidR="005260F4" w:rsidRPr="00C7667E" w:rsidRDefault="005260F4" w:rsidP="00C7667E">
            <w:pPr>
              <w:jc w:val="both"/>
              <w:rPr>
                <w:rFonts w:ascii="Times New Roman" w:hAnsi="Times New Roman" w:cs="Times New Roman"/>
                <w:sz w:val="18"/>
                <w:szCs w:val="18"/>
              </w:rPr>
            </w:pPr>
          </w:p>
        </w:tc>
        <w:tc>
          <w:tcPr>
            <w:tcW w:w="782" w:type="dxa"/>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3.8</w:t>
            </w:r>
          </w:p>
        </w:tc>
        <w:tc>
          <w:tcPr>
            <w:tcW w:w="4733" w:type="dxa"/>
            <w:gridSpan w:val="2"/>
            <w:tcBorders>
              <w:left w:val="single" w:sz="4" w:space="0" w:color="auto"/>
              <w:right w:val="single" w:sz="4" w:space="0" w:color="auto"/>
            </w:tcBorders>
            <w:shd w:val="clear" w:color="auto" w:fill="auto"/>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Екобіо-технологічне очищення водосховища «Тернопільський став»</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1000,0</w:t>
            </w:r>
          </w:p>
        </w:tc>
        <w:tc>
          <w:tcPr>
            <w:tcW w:w="1481" w:type="dxa"/>
            <w:gridSpan w:val="2"/>
          </w:tcPr>
          <w:p w:rsidR="005260F4" w:rsidRPr="00C7667E" w:rsidRDefault="005260F4" w:rsidP="00C7667E">
            <w:pPr>
              <w:keepLines/>
              <w:jc w:val="center"/>
              <w:rPr>
                <w:rFonts w:ascii="Times New Roman" w:hAnsi="Times New Roman" w:cs="Times New Roman"/>
                <w:color w:val="000000" w:themeColor="text1"/>
                <w:sz w:val="18"/>
                <w:szCs w:val="18"/>
              </w:rPr>
            </w:pPr>
          </w:p>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400,0</w:t>
            </w:r>
          </w:p>
        </w:tc>
        <w:tc>
          <w:tcPr>
            <w:tcW w:w="1212"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400</w:t>
            </w:r>
            <w:r w:rsidRPr="00C7667E">
              <w:rPr>
                <w:rFonts w:ascii="Times New Roman" w:hAnsi="Times New Roman" w:cs="Times New Roman"/>
                <w:color w:val="000000" w:themeColor="text1"/>
                <w:sz w:val="18"/>
                <w:szCs w:val="18"/>
              </w:rPr>
              <w:t>,0</w:t>
            </w:r>
          </w:p>
        </w:tc>
        <w:tc>
          <w:tcPr>
            <w:tcW w:w="869"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p>
        </w:tc>
        <w:tc>
          <w:tcPr>
            <w:tcW w:w="1213"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2"/>
            <w:tcBorders>
              <w:left w:val="single" w:sz="4" w:space="0" w:color="auto"/>
              <w:right w:val="single" w:sz="4" w:space="0" w:color="auto"/>
            </w:tcBorders>
            <w:shd w:val="clear" w:color="auto" w:fill="auto"/>
            <w:vAlign w:val="center"/>
          </w:tcPr>
          <w:p w:rsidR="005260F4" w:rsidRPr="00C7667E" w:rsidRDefault="005260F4" w:rsidP="00C7667E">
            <w:pPr>
              <w:jc w:val="both"/>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Двічі відбувся тендер, відсутність учасників (паста водоростей хлорели та сценедесмуса). Договір не укладено</w:t>
            </w:r>
          </w:p>
        </w:tc>
      </w:tr>
      <w:tr w:rsidR="005260F4" w:rsidRPr="00C7667E" w:rsidTr="005260F4">
        <w:trPr>
          <w:gridAfter w:val="2"/>
          <w:wAfter w:w="236" w:type="dxa"/>
        </w:trPr>
        <w:tc>
          <w:tcPr>
            <w:tcW w:w="525" w:type="dxa"/>
            <w:tcBorders>
              <w:right w:val="single" w:sz="4" w:space="0" w:color="auto"/>
            </w:tcBorders>
            <w:vAlign w:val="center"/>
          </w:tcPr>
          <w:p w:rsidR="005260F4" w:rsidRPr="00C7667E" w:rsidRDefault="005260F4" w:rsidP="00C7667E">
            <w:pPr>
              <w:jc w:val="both"/>
              <w:rPr>
                <w:rFonts w:ascii="Times New Roman" w:hAnsi="Times New Roman" w:cs="Times New Roman"/>
                <w:sz w:val="18"/>
                <w:szCs w:val="18"/>
              </w:rPr>
            </w:pPr>
          </w:p>
        </w:tc>
        <w:tc>
          <w:tcPr>
            <w:tcW w:w="782" w:type="dxa"/>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3.9</w:t>
            </w:r>
          </w:p>
        </w:tc>
        <w:tc>
          <w:tcPr>
            <w:tcW w:w="4733" w:type="dxa"/>
            <w:gridSpan w:val="2"/>
            <w:tcBorders>
              <w:top w:val="nil"/>
            </w:tcBorders>
          </w:tcPr>
          <w:p w:rsidR="005260F4" w:rsidRPr="00C7667E" w:rsidRDefault="005260F4" w:rsidP="00C7667E">
            <w:pPr>
              <w:rPr>
                <w:rFonts w:ascii="Times New Roman" w:hAnsi="Times New Roman" w:cs="Times New Roman"/>
                <w:sz w:val="18"/>
                <w:szCs w:val="18"/>
                <w:highlight w:val="yellow"/>
              </w:rPr>
            </w:pPr>
            <w:r w:rsidRPr="00C7667E">
              <w:rPr>
                <w:rFonts w:ascii="Times New Roman" w:hAnsi="Times New Roman" w:cs="Times New Roman"/>
                <w:sz w:val="18"/>
                <w:szCs w:val="18"/>
              </w:rPr>
              <w:t>Проведення заходів з вапнування Тернопільського ставу</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1490,0</w:t>
            </w:r>
          </w:p>
        </w:tc>
        <w:tc>
          <w:tcPr>
            <w:tcW w:w="1481" w:type="dxa"/>
            <w:gridSpan w:val="2"/>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1490,0                                          </w:t>
            </w:r>
          </w:p>
        </w:tc>
        <w:tc>
          <w:tcPr>
            <w:tcW w:w="1212" w:type="dxa"/>
            <w:gridSpan w:val="2"/>
            <w:tcBorders>
              <w:left w:val="single" w:sz="4" w:space="0" w:color="auto"/>
              <w:right w:val="single" w:sz="4" w:space="0" w:color="auto"/>
            </w:tcBorders>
            <w:shd w:val="clear" w:color="auto" w:fill="auto"/>
            <w:vAlign w:val="center"/>
          </w:tcPr>
          <w:p w:rsidR="005260F4" w:rsidRPr="00C7667E" w:rsidRDefault="005260F4" w:rsidP="00C7667E">
            <w:pPr>
              <w:pStyle w:val="a4"/>
              <w:tabs>
                <w:tab w:val="left" w:pos="6804"/>
              </w:tabs>
              <w:ind w:left="0"/>
              <w:rPr>
                <w:sz w:val="18"/>
                <w:szCs w:val="18"/>
              </w:rPr>
            </w:pPr>
            <w:r w:rsidRPr="00C7667E">
              <w:rPr>
                <w:sz w:val="18"/>
                <w:szCs w:val="18"/>
                <w:lang w:val="ru-RU"/>
              </w:rPr>
              <w:t xml:space="preserve">     149</w:t>
            </w:r>
            <w:r w:rsidRPr="00C7667E">
              <w:rPr>
                <w:sz w:val="18"/>
                <w:szCs w:val="18"/>
                <w:lang w:val="en-US"/>
              </w:rPr>
              <w:t>0</w:t>
            </w:r>
            <w:r w:rsidRPr="00C7667E">
              <w:rPr>
                <w:sz w:val="18"/>
                <w:szCs w:val="18"/>
              </w:rPr>
              <w:t>,0</w:t>
            </w:r>
          </w:p>
        </w:tc>
        <w:tc>
          <w:tcPr>
            <w:tcW w:w="869" w:type="dxa"/>
            <w:gridSpan w:val="2"/>
            <w:tcBorders>
              <w:left w:val="single" w:sz="4" w:space="0" w:color="auto"/>
              <w:right w:val="single" w:sz="4" w:space="0" w:color="auto"/>
            </w:tcBorders>
            <w:shd w:val="clear" w:color="auto" w:fill="auto"/>
            <w:vAlign w:val="center"/>
          </w:tcPr>
          <w:p w:rsidR="005260F4" w:rsidRPr="00C7667E" w:rsidRDefault="005260F4" w:rsidP="00C7667E">
            <w:pPr>
              <w:pStyle w:val="a4"/>
              <w:tabs>
                <w:tab w:val="left" w:pos="6804"/>
              </w:tabs>
              <w:ind w:left="0"/>
              <w:jc w:val="center"/>
              <w:rPr>
                <w:sz w:val="18"/>
                <w:szCs w:val="18"/>
              </w:rPr>
            </w:pPr>
          </w:p>
        </w:tc>
        <w:tc>
          <w:tcPr>
            <w:tcW w:w="1213" w:type="dxa"/>
            <w:gridSpan w:val="2"/>
            <w:tcBorders>
              <w:left w:val="single" w:sz="4" w:space="0" w:color="auto"/>
              <w:right w:val="single" w:sz="4" w:space="0" w:color="auto"/>
            </w:tcBorders>
            <w:shd w:val="clear" w:color="auto" w:fill="auto"/>
            <w:vAlign w:val="center"/>
          </w:tcPr>
          <w:p w:rsidR="005260F4" w:rsidRPr="00C7667E" w:rsidRDefault="005260F4" w:rsidP="00C7667E">
            <w:pPr>
              <w:tabs>
                <w:tab w:val="left" w:pos="6804"/>
              </w:tabs>
              <w:snapToGrid w:val="0"/>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tcBorders>
              <w:left w:val="single" w:sz="4" w:space="0" w:color="auto"/>
              <w:right w:val="single" w:sz="4" w:space="0" w:color="auto"/>
            </w:tcBorders>
            <w:shd w:val="clear" w:color="auto" w:fill="auto"/>
            <w:vAlign w:val="center"/>
          </w:tcPr>
          <w:p w:rsidR="005260F4" w:rsidRPr="00C7667E" w:rsidRDefault="005260F4" w:rsidP="00C7667E">
            <w:pPr>
              <w:pStyle w:val="32"/>
              <w:jc w:val="both"/>
              <w:rPr>
                <w:rFonts w:ascii="Times New Roman" w:hAnsi="Times New Roman"/>
                <w:sz w:val="18"/>
                <w:szCs w:val="18"/>
                <w:highlight w:val="yellow"/>
                <w:lang w:val="uk-UA"/>
              </w:rPr>
            </w:pPr>
            <w:r w:rsidRPr="00C7667E">
              <w:rPr>
                <w:rFonts w:ascii="Times New Roman" w:hAnsi="Times New Roman"/>
                <w:sz w:val="18"/>
                <w:szCs w:val="18"/>
                <w:lang w:val="uk-UA"/>
              </w:rPr>
              <w:t>Двічі оголошено тендер на послуги з проведення санації водосховища «Тернопільський став» вапняковим борошном.Договір не укладено.</w:t>
            </w:r>
          </w:p>
        </w:tc>
      </w:tr>
      <w:tr w:rsidR="005260F4" w:rsidRPr="00C7667E" w:rsidTr="005260F4">
        <w:trPr>
          <w:gridAfter w:val="2"/>
          <w:wAfter w:w="236" w:type="dxa"/>
        </w:trPr>
        <w:tc>
          <w:tcPr>
            <w:tcW w:w="525" w:type="dxa"/>
            <w:tcBorders>
              <w:right w:val="single" w:sz="4" w:space="0" w:color="auto"/>
            </w:tcBorders>
            <w:vAlign w:val="center"/>
          </w:tcPr>
          <w:p w:rsidR="005260F4" w:rsidRPr="00C7667E" w:rsidRDefault="005260F4" w:rsidP="00C7667E">
            <w:pPr>
              <w:jc w:val="both"/>
              <w:rPr>
                <w:rFonts w:ascii="Times New Roman" w:hAnsi="Times New Roman" w:cs="Times New Roman"/>
                <w:sz w:val="18"/>
                <w:szCs w:val="18"/>
              </w:rPr>
            </w:pPr>
          </w:p>
        </w:tc>
        <w:tc>
          <w:tcPr>
            <w:tcW w:w="782" w:type="dxa"/>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3.10</w:t>
            </w:r>
          </w:p>
        </w:tc>
        <w:tc>
          <w:tcPr>
            <w:tcW w:w="4733" w:type="dxa"/>
            <w:gridSpan w:val="2"/>
          </w:tcPr>
          <w:p w:rsidR="005260F4" w:rsidRPr="00C7667E" w:rsidRDefault="005260F4" w:rsidP="00C7667E">
            <w:pPr>
              <w:pStyle w:val="a4"/>
              <w:ind w:left="0" w:right="-113"/>
              <w:rPr>
                <w:rFonts w:eastAsia="Times New Roman"/>
                <w:b/>
                <w:sz w:val="18"/>
                <w:szCs w:val="18"/>
                <w:lang w:eastAsia="uk-UA"/>
              </w:rPr>
            </w:pPr>
            <w:r w:rsidRPr="00C7667E">
              <w:rPr>
                <w:sz w:val="18"/>
                <w:szCs w:val="18"/>
              </w:rPr>
              <w:t>Капітальний  ремонт об’єктів водопроводу і каналізації</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500,0</w:t>
            </w:r>
          </w:p>
        </w:tc>
        <w:tc>
          <w:tcPr>
            <w:tcW w:w="1481" w:type="dxa"/>
            <w:gridSpan w:val="2"/>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p>
        </w:tc>
        <w:tc>
          <w:tcPr>
            <w:tcW w:w="1213"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2"/>
            <w:tcBorders>
              <w:left w:val="single" w:sz="4" w:space="0" w:color="auto"/>
            </w:tcBorders>
            <w:shd w:val="clear" w:color="auto" w:fill="auto"/>
            <w:vAlign w:val="center"/>
          </w:tcPr>
          <w:p w:rsidR="005260F4" w:rsidRPr="00C7667E" w:rsidRDefault="005260F4" w:rsidP="00C7667E">
            <w:pPr>
              <w:pStyle w:val="32"/>
              <w:rPr>
                <w:rFonts w:ascii="Times New Roman" w:hAnsi="Times New Roman"/>
                <w:color w:val="000000" w:themeColor="text1"/>
                <w:sz w:val="18"/>
                <w:szCs w:val="18"/>
                <w:lang w:val="ru-RU"/>
              </w:rPr>
            </w:pPr>
          </w:p>
        </w:tc>
      </w:tr>
      <w:tr w:rsidR="005260F4" w:rsidRPr="00C7667E" w:rsidTr="005260F4">
        <w:trPr>
          <w:gridAfter w:val="2"/>
          <w:wAfter w:w="236" w:type="dxa"/>
        </w:trPr>
        <w:tc>
          <w:tcPr>
            <w:tcW w:w="525" w:type="dxa"/>
            <w:tcBorders>
              <w:right w:val="single" w:sz="4" w:space="0" w:color="auto"/>
            </w:tcBorders>
            <w:vAlign w:val="center"/>
          </w:tcPr>
          <w:p w:rsidR="005260F4" w:rsidRPr="00C7667E" w:rsidRDefault="005260F4" w:rsidP="00C7667E">
            <w:pPr>
              <w:jc w:val="both"/>
              <w:rPr>
                <w:rFonts w:ascii="Times New Roman" w:hAnsi="Times New Roman" w:cs="Times New Roman"/>
                <w:sz w:val="18"/>
                <w:szCs w:val="18"/>
              </w:rPr>
            </w:pPr>
          </w:p>
        </w:tc>
        <w:tc>
          <w:tcPr>
            <w:tcW w:w="782" w:type="dxa"/>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3.12</w:t>
            </w:r>
          </w:p>
        </w:tc>
        <w:tc>
          <w:tcPr>
            <w:tcW w:w="4733" w:type="dxa"/>
            <w:gridSpan w:val="2"/>
          </w:tcPr>
          <w:p w:rsidR="005260F4" w:rsidRPr="00C7667E" w:rsidRDefault="005260F4" w:rsidP="00C7667E">
            <w:pPr>
              <w:rPr>
                <w:rFonts w:ascii="Times New Roman" w:eastAsia="Times New Roman" w:hAnsi="Times New Roman" w:cs="Times New Roman"/>
                <w:b/>
                <w:sz w:val="18"/>
                <w:szCs w:val="18"/>
                <w:lang w:eastAsia="uk-UA"/>
              </w:rPr>
            </w:pPr>
            <w:r w:rsidRPr="00C7667E">
              <w:rPr>
                <w:rFonts w:ascii="Times New Roman" w:hAnsi="Times New Roman" w:cs="Times New Roman"/>
                <w:sz w:val="18"/>
                <w:szCs w:val="18"/>
              </w:rPr>
              <w:t>Виконання робіт, пов’язаних з покращенням санітарно-технічного стану та благоустрою водних об’єктів на вул.  Чумацькій</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310,0</w:t>
            </w:r>
          </w:p>
        </w:tc>
        <w:tc>
          <w:tcPr>
            <w:tcW w:w="1481" w:type="dxa"/>
            <w:gridSpan w:val="2"/>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p>
        </w:tc>
        <w:tc>
          <w:tcPr>
            <w:tcW w:w="1213"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2"/>
            <w:tcBorders>
              <w:left w:val="single" w:sz="4" w:space="0" w:color="auto"/>
              <w:right w:val="single" w:sz="4" w:space="0" w:color="auto"/>
            </w:tcBorders>
            <w:shd w:val="clear" w:color="auto" w:fill="auto"/>
            <w:vAlign w:val="center"/>
          </w:tcPr>
          <w:p w:rsidR="005260F4" w:rsidRPr="00C7667E" w:rsidRDefault="005260F4" w:rsidP="00C7667E">
            <w:pPr>
              <w:pStyle w:val="32"/>
              <w:jc w:val="both"/>
              <w:rPr>
                <w:rFonts w:ascii="Times New Roman" w:hAnsi="Times New Roman"/>
                <w:sz w:val="18"/>
                <w:szCs w:val="18"/>
                <w:lang w:val="uk-UA"/>
              </w:rPr>
            </w:pPr>
          </w:p>
        </w:tc>
      </w:tr>
      <w:tr w:rsidR="005260F4" w:rsidRPr="00C7667E" w:rsidTr="005260F4">
        <w:trPr>
          <w:gridAfter w:val="2"/>
          <w:wAfter w:w="236" w:type="dxa"/>
        </w:trPr>
        <w:tc>
          <w:tcPr>
            <w:tcW w:w="525" w:type="dxa"/>
            <w:tcBorders>
              <w:right w:val="single" w:sz="4" w:space="0" w:color="auto"/>
            </w:tcBorders>
            <w:vAlign w:val="center"/>
          </w:tcPr>
          <w:p w:rsidR="005260F4" w:rsidRPr="00C7667E" w:rsidRDefault="005260F4" w:rsidP="00C7667E">
            <w:pPr>
              <w:jc w:val="both"/>
              <w:rPr>
                <w:rFonts w:ascii="Times New Roman" w:hAnsi="Times New Roman" w:cs="Times New Roman"/>
                <w:sz w:val="18"/>
                <w:szCs w:val="18"/>
              </w:rPr>
            </w:pPr>
          </w:p>
        </w:tc>
        <w:tc>
          <w:tcPr>
            <w:tcW w:w="782" w:type="dxa"/>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3.13</w:t>
            </w:r>
          </w:p>
        </w:tc>
        <w:tc>
          <w:tcPr>
            <w:tcW w:w="4733" w:type="dxa"/>
            <w:gridSpan w:val="2"/>
            <w:vAlign w:val="center"/>
          </w:tcPr>
          <w:p w:rsidR="005260F4" w:rsidRPr="00C7667E" w:rsidRDefault="005260F4" w:rsidP="00C7667E">
            <w:pPr>
              <w:pStyle w:val="a8"/>
              <w:rPr>
                <w:rFonts w:ascii="Times New Roman" w:hAnsi="Times New Roman"/>
                <w:sz w:val="18"/>
                <w:szCs w:val="18"/>
              </w:rPr>
            </w:pPr>
            <w:r w:rsidRPr="00C7667E">
              <w:rPr>
                <w:rFonts w:ascii="Times New Roman" w:hAnsi="Times New Roman"/>
                <w:sz w:val="18"/>
                <w:szCs w:val="18"/>
              </w:rPr>
              <w:t xml:space="preserve"> Зариблення водосховища </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481" w:type="dxa"/>
            <w:gridSpan w:val="2"/>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p>
        </w:tc>
        <w:tc>
          <w:tcPr>
            <w:tcW w:w="1213"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w:t>
            </w:r>
          </w:p>
        </w:tc>
      </w:tr>
      <w:tr w:rsidR="005260F4" w:rsidRPr="00C7667E" w:rsidTr="005260F4">
        <w:trPr>
          <w:gridAfter w:val="2"/>
          <w:wAfter w:w="236" w:type="dxa"/>
        </w:trPr>
        <w:tc>
          <w:tcPr>
            <w:tcW w:w="525" w:type="dxa"/>
            <w:tcBorders>
              <w:right w:val="single" w:sz="4" w:space="0" w:color="auto"/>
            </w:tcBorders>
            <w:vAlign w:val="center"/>
          </w:tcPr>
          <w:p w:rsidR="005260F4" w:rsidRPr="00C7667E" w:rsidRDefault="005260F4" w:rsidP="00C7667E">
            <w:pPr>
              <w:jc w:val="both"/>
              <w:rPr>
                <w:rFonts w:ascii="Times New Roman" w:hAnsi="Times New Roman" w:cs="Times New Roman"/>
                <w:sz w:val="18"/>
                <w:szCs w:val="18"/>
              </w:rPr>
            </w:pPr>
          </w:p>
        </w:tc>
        <w:tc>
          <w:tcPr>
            <w:tcW w:w="782" w:type="dxa"/>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3.14</w:t>
            </w:r>
          </w:p>
        </w:tc>
        <w:tc>
          <w:tcPr>
            <w:tcW w:w="4733" w:type="dxa"/>
            <w:gridSpan w:val="2"/>
            <w:vAlign w:val="center"/>
          </w:tcPr>
          <w:p w:rsidR="005260F4" w:rsidRPr="00C7667E" w:rsidRDefault="005260F4" w:rsidP="00C7667E">
            <w:pPr>
              <w:pStyle w:val="a8"/>
              <w:rPr>
                <w:rFonts w:ascii="Times New Roman" w:hAnsi="Times New Roman"/>
                <w:sz w:val="18"/>
                <w:szCs w:val="18"/>
                <w:highlight w:val="green"/>
              </w:rPr>
            </w:pPr>
            <w:r w:rsidRPr="00C7667E">
              <w:rPr>
                <w:rFonts w:ascii="Times New Roman" w:hAnsi="Times New Roman"/>
                <w:sz w:val="18"/>
                <w:szCs w:val="18"/>
              </w:rPr>
              <w:t>Проведення обліку та  систематизації септиків в межах приватної забудови ТМТГ</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w:t>
            </w:r>
          </w:p>
        </w:tc>
        <w:tc>
          <w:tcPr>
            <w:tcW w:w="1481" w:type="dxa"/>
            <w:gridSpan w:val="2"/>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p>
        </w:tc>
        <w:tc>
          <w:tcPr>
            <w:tcW w:w="1213"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p>
        </w:tc>
      </w:tr>
      <w:tr w:rsidR="005260F4" w:rsidRPr="00C7667E" w:rsidTr="005260F4">
        <w:trPr>
          <w:gridAfter w:val="2"/>
          <w:wAfter w:w="236" w:type="dxa"/>
        </w:trPr>
        <w:tc>
          <w:tcPr>
            <w:tcW w:w="525" w:type="dxa"/>
            <w:tcBorders>
              <w:right w:val="single" w:sz="4" w:space="0" w:color="auto"/>
            </w:tcBorders>
            <w:vAlign w:val="center"/>
          </w:tcPr>
          <w:p w:rsidR="005260F4" w:rsidRPr="00C7667E" w:rsidRDefault="005260F4" w:rsidP="00C7667E">
            <w:pPr>
              <w:jc w:val="both"/>
              <w:rPr>
                <w:rFonts w:ascii="Times New Roman" w:hAnsi="Times New Roman" w:cs="Times New Roman"/>
                <w:sz w:val="18"/>
                <w:szCs w:val="18"/>
              </w:rPr>
            </w:pPr>
          </w:p>
        </w:tc>
        <w:tc>
          <w:tcPr>
            <w:tcW w:w="782" w:type="dxa"/>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w:t>
            </w:r>
          </w:p>
        </w:tc>
        <w:tc>
          <w:tcPr>
            <w:tcW w:w="4733" w:type="dxa"/>
            <w:gridSpan w:val="2"/>
            <w:vAlign w:val="center"/>
          </w:tcPr>
          <w:p w:rsidR="005260F4" w:rsidRPr="00C7667E" w:rsidRDefault="005260F4" w:rsidP="00C7667E">
            <w:pPr>
              <w:pStyle w:val="a8"/>
              <w:rPr>
                <w:rFonts w:ascii="Times New Roman" w:hAnsi="Times New Roman"/>
                <w:sz w:val="18"/>
                <w:szCs w:val="18"/>
              </w:rPr>
            </w:pPr>
            <w:r w:rsidRPr="00C7667E">
              <w:rPr>
                <w:rFonts w:ascii="Times New Roman" w:hAnsi="Times New Roman"/>
                <w:sz w:val="18"/>
                <w:szCs w:val="18"/>
              </w:rPr>
              <w:t>Проведення робіт з технічної інвентаризації зелених насаджень та паспортизації об’єктів зеленого господарства</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2500,0</w:t>
            </w:r>
          </w:p>
        </w:tc>
        <w:tc>
          <w:tcPr>
            <w:tcW w:w="1481" w:type="dxa"/>
            <w:gridSpan w:val="2"/>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442,8</w:t>
            </w:r>
          </w:p>
        </w:tc>
        <w:tc>
          <w:tcPr>
            <w:tcW w:w="1212"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442,8 </w:t>
            </w:r>
          </w:p>
        </w:tc>
        <w:tc>
          <w:tcPr>
            <w:tcW w:w="869"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w:t>
            </w:r>
          </w:p>
        </w:tc>
        <w:tc>
          <w:tcPr>
            <w:tcW w:w="1213"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w:t>
            </w:r>
          </w:p>
        </w:tc>
      </w:tr>
      <w:tr w:rsidR="005260F4" w:rsidRPr="00C7667E" w:rsidTr="005260F4">
        <w:trPr>
          <w:gridAfter w:val="2"/>
          <w:wAfter w:w="236" w:type="dxa"/>
        </w:trPr>
        <w:tc>
          <w:tcPr>
            <w:tcW w:w="525" w:type="dxa"/>
            <w:tcBorders>
              <w:right w:val="single" w:sz="4" w:space="0" w:color="auto"/>
            </w:tcBorders>
            <w:vAlign w:val="center"/>
          </w:tcPr>
          <w:p w:rsidR="005260F4" w:rsidRPr="00C7667E" w:rsidRDefault="005260F4" w:rsidP="00C7667E">
            <w:pPr>
              <w:jc w:val="both"/>
              <w:rPr>
                <w:rFonts w:ascii="Times New Roman" w:hAnsi="Times New Roman" w:cs="Times New Roman"/>
                <w:sz w:val="18"/>
                <w:szCs w:val="18"/>
              </w:rPr>
            </w:pPr>
          </w:p>
        </w:tc>
        <w:tc>
          <w:tcPr>
            <w:tcW w:w="782" w:type="dxa"/>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4.6</w:t>
            </w:r>
          </w:p>
        </w:tc>
        <w:tc>
          <w:tcPr>
            <w:tcW w:w="4733" w:type="dxa"/>
            <w:gridSpan w:val="2"/>
            <w:vAlign w:val="center"/>
          </w:tcPr>
          <w:p w:rsidR="005260F4" w:rsidRPr="00C7667E" w:rsidRDefault="005260F4" w:rsidP="00C7667E">
            <w:pPr>
              <w:pStyle w:val="a8"/>
              <w:rPr>
                <w:rFonts w:ascii="Times New Roman" w:hAnsi="Times New Roman"/>
                <w:sz w:val="18"/>
                <w:szCs w:val="18"/>
              </w:rPr>
            </w:pPr>
            <w:r w:rsidRPr="00C7667E">
              <w:rPr>
                <w:rFonts w:ascii="Times New Roman" w:hAnsi="Times New Roman"/>
                <w:sz w:val="18"/>
                <w:szCs w:val="18"/>
              </w:rPr>
              <w:t>Винесення в натурі (на місцевості) меж РЛП «Загребелля»</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1100,0</w:t>
            </w:r>
          </w:p>
        </w:tc>
        <w:tc>
          <w:tcPr>
            <w:tcW w:w="1481" w:type="dxa"/>
            <w:gridSpan w:val="2"/>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p>
        </w:tc>
        <w:tc>
          <w:tcPr>
            <w:tcW w:w="1213"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2"/>
            <w:tcBorders>
              <w:left w:val="single" w:sz="4" w:space="0" w:color="auto"/>
              <w:right w:val="single" w:sz="4" w:space="0" w:color="auto"/>
            </w:tcBorders>
            <w:shd w:val="clear" w:color="auto" w:fill="auto"/>
            <w:vAlign w:val="center"/>
          </w:tcPr>
          <w:p w:rsidR="005260F4" w:rsidRPr="00C7667E" w:rsidRDefault="005260F4" w:rsidP="00C7667E">
            <w:pPr>
              <w:tabs>
                <w:tab w:val="left" w:pos="6804"/>
              </w:tabs>
              <w:snapToGrid w:val="0"/>
              <w:rPr>
                <w:rFonts w:ascii="Times New Roman" w:hAnsi="Times New Roman" w:cs="Times New Roman"/>
                <w:sz w:val="18"/>
                <w:szCs w:val="18"/>
              </w:rPr>
            </w:pPr>
          </w:p>
        </w:tc>
      </w:tr>
      <w:tr w:rsidR="005260F4" w:rsidRPr="00C7667E" w:rsidTr="005260F4">
        <w:trPr>
          <w:gridAfter w:val="2"/>
          <w:wAfter w:w="236" w:type="dxa"/>
        </w:trPr>
        <w:tc>
          <w:tcPr>
            <w:tcW w:w="525" w:type="dxa"/>
            <w:tcBorders>
              <w:right w:val="single" w:sz="4" w:space="0" w:color="auto"/>
            </w:tcBorders>
            <w:vAlign w:val="center"/>
          </w:tcPr>
          <w:p w:rsidR="005260F4" w:rsidRPr="00C7667E" w:rsidRDefault="005260F4" w:rsidP="00C7667E">
            <w:pPr>
              <w:jc w:val="both"/>
              <w:rPr>
                <w:rFonts w:ascii="Times New Roman" w:hAnsi="Times New Roman" w:cs="Times New Roman"/>
                <w:sz w:val="18"/>
                <w:szCs w:val="18"/>
              </w:rPr>
            </w:pPr>
          </w:p>
        </w:tc>
        <w:tc>
          <w:tcPr>
            <w:tcW w:w="782" w:type="dxa"/>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4.7</w:t>
            </w:r>
          </w:p>
        </w:tc>
        <w:tc>
          <w:tcPr>
            <w:tcW w:w="4733" w:type="dxa"/>
            <w:gridSpan w:val="2"/>
            <w:vAlign w:val="center"/>
          </w:tcPr>
          <w:p w:rsidR="005260F4" w:rsidRPr="00C7667E" w:rsidRDefault="005260F4" w:rsidP="00C7667E">
            <w:pPr>
              <w:pStyle w:val="a8"/>
              <w:rPr>
                <w:rFonts w:ascii="Times New Roman" w:hAnsi="Times New Roman"/>
                <w:sz w:val="18"/>
                <w:szCs w:val="18"/>
              </w:rPr>
            </w:pPr>
            <w:r w:rsidRPr="00C7667E">
              <w:rPr>
                <w:rFonts w:ascii="Times New Roman" w:hAnsi="Times New Roman"/>
                <w:sz w:val="18"/>
                <w:szCs w:val="18"/>
              </w:rPr>
              <w:t xml:space="preserve"> Проведення санітарних рубок в </w:t>
            </w:r>
          </w:p>
          <w:p w:rsidR="005260F4" w:rsidRPr="00C7667E" w:rsidRDefault="005260F4" w:rsidP="00C7667E">
            <w:pPr>
              <w:pStyle w:val="a8"/>
              <w:rPr>
                <w:rFonts w:ascii="Times New Roman" w:hAnsi="Times New Roman"/>
                <w:sz w:val="18"/>
                <w:szCs w:val="18"/>
              </w:rPr>
            </w:pPr>
            <w:r w:rsidRPr="00C7667E">
              <w:rPr>
                <w:rFonts w:ascii="Times New Roman" w:hAnsi="Times New Roman"/>
                <w:sz w:val="18"/>
                <w:szCs w:val="18"/>
              </w:rPr>
              <w:t>РЛП «Загребелля» з метою запобігання розповсюдження хвороб зелених насаджень</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540,0</w:t>
            </w:r>
          </w:p>
        </w:tc>
        <w:tc>
          <w:tcPr>
            <w:tcW w:w="1481" w:type="dxa"/>
            <w:gridSpan w:val="2"/>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p>
        </w:tc>
        <w:tc>
          <w:tcPr>
            <w:tcW w:w="1213"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2"/>
            <w:tcBorders>
              <w:left w:val="single" w:sz="4" w:space="0" w:color="auto"/>
              <w:right w:val="single" w:sz="4" w:space="0" w:color="auto"/>
            </w:tcBorders>
            <w:shd w:val="clear" w:color="auto" w:fill="auto"/>
            <w:vAlign w:val="center"/>
          </w:tcPr>
          <w:p w:rsidR="005260F4" w:rsidRPr="00C7667E" w:rsidRDefault="005260F4" w:rsidP="00C7667E">
            <w:pPr>
              <w:rPr>
                <w:rFonts w:ascii="Times New Roman" w:hAnsi="Times New Roman" w:cs="Times New Roman"/>
                <w:color w:val="000000" w:themeColor="text1"/>
                <w:sz w:val="18"/>
                <w:szCs w:val="18"/>
              </w:rPr>
            </w:pPr>
          </w:p>
        </w:tc>
      </w:tr>
      <w:tr w:rsidR="005260F4" w:rsidRPr="00C7667E" w:rsidTr="005260F4">
        <w:trPr>
          <w:gridAfter w:val="2"/>
          <w:wAfter w:w="236" w:type="dxa"/>
          <w:trHeight w:val="510"/>
        </w:trPr>
        <w:tc>
          <w:tcPr>
            <w:tcW w:w="525" w:type="dxa"/>
            <w:tcBorders>
              <w:bottom w:val="single" w:sz="4" w:space="0" w:color="auto"/>
              <w:right w:val="single" w:sz="4" w:space="0" w:color="auto"/>
            </w:tcBorders>
            <w:vAlign w:val="center"/>
          </w:tcPr>
          <w:p w:rsidR="005260F4" w:rsidRPr="00C7667E" w:rsidRDefault="005260F4" w:rsidP="00C7667E">
            <w:pPr>
              <w:jc w:val="both"/>
              <w:rPr>
                <w:rFonts w:ascii="Times New Roman" w:hAnsi="Times New Roman" w:cs="Times New Roman"/>
                <w:sz w:val="18"/>
                <w:szCs w:val="18"/>
              </w:rPr>
            </w:pPr>
          </w:p>
        </w:tc>
        <w:tc>
          <w:tcPr>
            <w:tcW w:w="782" w:type="dxa"/>
            <w:tcBorders>
              <w:left w:val="single" w:sz="4" w:space="0" w:color="auto"/>
              <w:bottom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4.9</w:t>
            </w:r>
          </w:p>
        </w:tc>
        <w:tc>
          <w:tcPr>
            <w:tcW w:w="4733" w:type="dxa"/>
            <w:gridSpan w:val="2"/>
            <w:vAlign w:val="center"/>
          </w:tcPr>
          <w:p w:rsidR="005260F4" w:rsidRPr="00C7667E" w:rsidRDefault="005260F4" w:rsidP="00C7667E">
            <w:pPr>
              <w:pStyle w:val="a8"/>
              <w:rPr>
                <w:rFonts w:ascii="Times New Roman" w:hAnsi="Times New Roman"/>
                <w:sz w:val="18"/>
                <w:szCs w:val="18"/>
              </w:rPr>
            </w:pPr>
            <w:r w:rsidRPr="00C7667E">
              <w:rPr>
                <w:rFonts w:ascii="Times New Roman" w:hAnsi="Times New Roman"/>
                <w:sz w:val="18"/>
                <w:szCs w:val="18"/>
              </w:rPr>
              <w:t xml:space="preserve"> Проведення заходів із озеленення з врахуванням функціонального напрямку території</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1340,0</w:t>
            </w:r>
          </w:p>
        </w:tc>
        <w:tc>
          <w:tcPr>
            <w:tcW w:w="1481" w:type="dxa"/>
            <w:gridSpan w:val="2"/>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270,0</w:t>
            </w:r>
          </w:p>
        </w:tc>
        <w:tc>
          <w:tcPr>
            <w:tcW w:w="1212" w:type="dxa"/>
            <w:gridSpan w:val="2"/>
            <w:tcBorders>
              <w:left w:val="single" w:sz="4" w:space="0" w:color="auto"/>
              <w:bottom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270,0</w:t>
            </w:r>
          </w:p>
        </w:tc>
        <w:tc>
          <w:tcPr>
            <w:tcW w:w="869" w:type="dxa"/>
            <w:gridSpan w:val="2"/>
            <w:tcBorders>
              <w:left w:val="single" w:sz="4" w:space="0" w:color="auto"/>
              <w:bottom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w:t>
            </w:r>
          </w:p>
        </w:tc>
        <w:tc>
          <w:tcPr>
            <w:tcW w:w="1213" w:type="dxa"/>
            <w:gridSpan w:val="2"/>
            <w:tcBorders>
              <w:left w:val="single" w:sz="4" w:space="0" w:color="auto"/>
              <w:bottom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2"/>
            <w:tcBorders>
              <w:left w:val="single" w:sz="4" w:space="0" w:color="auto"/>
              <w:bottom w:val="single" w:sz="4" w:space="0" w:color="auto"/>
              <w:right w:val="single" w:sz="4" w:space="0" w:color="auto"/>
            </w:tcBorders>
            <w:shd w:val="clear" w:color="auto" w:fill="auto"/>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w:t>
            </w:r>
          </w:p>
        </w:tc>
      </w:tr>
      <w:tr w:rsidR="005260F4" w:rsidRPr="00C7667E" w:rsidTr="005260F4">
        <w:trPr>
          <w:gridAfter w:val="2"/>
          <w:wAfter w:w="236" w:type="dxa"/>
          <w:trHeight w:val="702"/>
        </w:trPr>
        <w:tc>
          <w:tcPr>
            <w:tcW w:w="525" w:type="dxa"/>
            <w:tcBorders>
              <w:top w:val="single" w:sz="4" w:space="0" w:color="auto"/>
              <w:bottom w:val="single" w:sz="4" w:space="0" w:color="000000" w:themeColor="text1"/>
              <w:right w:val="single" w:sz="4" w:space="0" w:color="auto"/>
            </w:tcBorders>
            <w:vAlign w:val="center"/>
          </w:tcPr>
          <w:p w:rsidR="005260F4" w:rsidRPr="00C7667E" w:rsidRDefault="005260F4" w:rsidP="00C7667E">
            <w:pPr>
              <w:jc w:val="both"/>
              <w:rPr>
                <w:rFonts w:ascii="Times New Roman" w:hAnsi="Times New Roman" w:cs="Times New Roman"/>
                <w:sz w:val="18"/>
                <w:szCs w:val="18"/>
              </w:rPr>
            </w:pPr>
          </w:p>
        </w:tc>
        <w:tc>
          <w:tcPr>
            <w:tcW w:w="782"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4.10</w:t>
            </w:r>
          </w:p>
        </w:tc>
        <w:tc>
          <w:tcPr>
            <w:tcW w:w="4733" w:type="dxa"/>
            <w:gridSpan w:val="2"/>
            <w:vAlign w:val="center"/>
          </w:tcPr>
          <w:p w:rsidR="005260F4" w:rsidRPr="00C7667E" w:rsidRDefault="005260F4" w:rsidP="00C7667E">
            <w:pPr>
              <w:pStyle w:val="a8"/>
              <w:rPr>
                <w:rFonts w:ascii="Times New Roman" w:hAnsi="Times New Roman"/>
                <w:sz w:val="18"/>
                <w:szCs w:val="18"/>
              </w:rPr>
            </w:pPr>
            <w:r w:rsidRPr="00C7667E">
              <w:rPr>
                <w:rFonts w:ascii="Times New Roman" w:hAnsi="Times New Roman"/>
                <w:sz w:val="18"/>
                <w:szCs w:val="18"/>
              </w:rPr>
              <w:t>Ремонт та реконструкція вуличних зелених насаджень (в т.ч. підрізка та видалення сухостійних і аварійних зелених насаджень)</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6000,0</w:t>
            </w:r>
          </w:p>
        </w:tc>
        <w:tc>
          <w:tcPr>
            <w:tcW w:w="1481" w:type="dxa"/>
            <w:gridSpan w:val="2"/>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p>
        </w:tc>
        <w:tc>
          <w:tcPr>
            <w:tcW w:w="1213"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2"/>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w:t>
            </w:r>
          </w:p>
        </w:tc>
      </w:tr>
      <w:tr w:rsidR="005260F4" w:rsidRPr="00C7667E" w:rsidTr="005260F4">
        <w:trPr>
          <w:gridAfter w:val="2"/>
          <w:wAfter w:w="236" w:type="dxa"/>
        </w:trPr>
        <w:tc>
          <w:tcPr>
            <w:tcW w:w="525" w:type="dxa"/>
            <w:tcBorders>
              <w:right w:val="single" w:sz="4" w:space="0" w:color="auto"/>
            </w:tcBorders>
            <w:vAlign w:val="center"/>
          </w:tcPr>
          <w:p w:rsidR="005260F4" w:rsidRPr="00C7667E" w:rsidRDefault="005260F4" w:rsidP="00C7667E">
            <w:pPr>
              <w:jc w:val="both"/>
              <w:rPr>
                <w:rFonts w:ascii="Times New Roman" w:hAnsi="Times New Roman" w:cs="Times New Roman"/>
                <w:sz w:val="18"/>
                <w:szCs w:val="18"/>
              </w:rPr>
            </w:pPr>
          </w:p>
        </w:tc>
        <w:tc>
          <w:tcPr>
            <w:tcW w:w="782" w:type="dxa"/>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4.11</w:t>
            </w:r>
          </w:p>
        </w:tc>
        <w:tc>
          <w:tcPr>
            <w:tcW w:w="4733" w:type="dxa"/>
            <w:gridSpan w:val="2"/>
            <w:vAlign w:val="center"/>
          </w:tcPr>
          <w:p w:rsidR="005260F4" w:rsidRPr="00C7667E" w:rsidRDefault="005260F4" w:rsidP="00C7667E">
            <w:pPr>
              <w:pStyle w:val="a8"/>
              <w:rPr>
                <w:rFonts w:ascii="Times New Roman" w:hAnsi="Times New Roman"/>
                <w:sz w:val="18"/>
                <w:szCs w:val="18"/>
              </w:rPr>
            </w:pPr>
            <w:r w:rsidRPr="00C7667E">
              <w:rPr>
                <w:rFonts w:ascii="Times New Roman" w:hAnsi="Times New Roman"/>
                <w:sz w:val="18"/>
                <w:szCs w:val="18"/>
              </w:rPr>
              <w:t xml:space="preserve"> Встановлення елементів вертикального та мобільного озеленення з метою покращення естетичного вигляду та озеленення найменш оковирних закутків, де відсутні ділянки відкритого ґрунту</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580,0</w:t>
            </w:r>
          </w:p>
        </w:tc>
        <w:tc>
          <w:tcPr>
            <w:tcW w:w="1481" w:type="dxa"/>
            <w:gridSpan w:val="2"/>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p>
        </w:tc>
        <w:tc>
          <w:tcPr>
            <w:tcW w:w="1213"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2"/>
            <w:tcBorders>
              <w:left w:val="single" w:sz="4" w:space="0" w:color="auto"/>
              <w:right w:val="single" w:sz="4" w:space="0" w:color="auto"/>
            </w:tcBorders>
            <w:shd w:val="clear" w:color="auto" w:fill="auto"/>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w:t>
            </w:r>
          </w:p>
        </w:tc>
      </w:tr>
      <w:tr w:rsidR="005260F4" w:rsidRPr="00C7667E" w:rsidTr="005260F4">
        <w:trPr>
          <w:gridAfter w:val="2"/>
          <w:wAfter w:w="236" w:type="dxa"/>
        </w:trPr>
        <w:tc>
          <w:tcPr>
            <w:tcW w:w="525" w:type="dxa"/>
            <w:tcBorders>
              <w:right w:val="single" w:sz="4" w:space="0" w:color="auto"/>
            </w:tcBorders>
            <w:vAlign w:val="center"/>
          </w:tcPr>
          <w:p w:rsidR="005260F4" w:rsidRPr="00C7667E" w:rsidRDefault="005260F4" w:rsidP="00C7667E">
            <w:pPr>
              <w:jc w:val="both"/>
              <w:rPr>
                <w:rFonts w:ascii="Times New Roman" w:hAnsi="Times New Roman" w:cs="Times New Roman"/>
                <w:sz w:val="18"/>
                <w:szCs w:val="18"/>
              </w:rPr>
            </w:pPr>
          </w:p>
        </w:tc>
        <w:tc>
          <w:tcPr>
            <w:tcW w:w="782" w:type="dxa"/>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4.12</w:t>
            </w:r>
          </w:p>
        </w:tc>
        <w:tc>
          <w:tcPr>
            <w:tcW w:w="4733" w:type="dxa"/>
            <w:gridSpan w:val="2"/>
            <w:vAlign w:val="center"/>
          </w:tcPr>
          <w:p w:rsidR="005260F4" w:rsidRPr="00C7667E" w:rsidRDefault="005260F4" w:rsidP="00C7667E">
            <w:pPr>
              <w:pStyle w:val="a8"/>
              <w:rPr>
                <w:rFonts w:ascii="Times New Roman" w:hAnsi="Times New Roman"/>
                <w:sz w:val="18"/>
                <w:szCs w:val="18"/>
              </w:rPr>
            </w:pPr>
            <w:r w:rsidRPr="00C7667E">
              <w:rPr>
                <w:rFonts w:ascii="Times New Roman" w:hAnsi="Times New Roman"/>
                <w:sz w:val="18"/>
                <w:szCs w:val="18"/>
              </w:rPr>
              <w:t>Створення нового парку площею 10га</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6700,0</w:t>
            </w:r>
          </w:p>
        </w:tc>
        <w:tc>
          <w:tcPr>
            <w:tcW w:w="1481" w:type="dxa"/>
            <w:gridSpan w:val="2"/>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p>
        </w:tc>
        <w:tc>
          <w:tcPr>
            <w:tcW w:w="1213"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2"/>
            <w:tcBorders>
              <w:left w:val="single" w:sz="4" w:space="0" w:color="auto"/>
              <w:right w:val="single" w:sz="4" w:space="0" w:color="auto"/>
            </w:tcBorders>
            <w:shd w:val="clear" w:color="auto" w:fill="auto"/>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w:t>
            </w:r>
          </w:p>
        </w:tc>
      </w:tr>
      <w:tr w:rsidR="005260F4" w:rsidRPr="00C7667E" w:rsidTr="005260F4">
        <w:tc>
          <w:tcPr>
            <w:tcW w:w="525" w:type="dxa"/>
            <w:tcBorders>
              <w:right w:val="single" w:sz="4" w:space="0" w:color="auto"/>
            </w:tcBorders>
            <w:vAlign w:val="center"/>
          </w:tcPr>
          <w:p w:rsidR="005260F4" w:rsidRPr="00C7667E" w:rsidRDefault="005260F4" w:rsidP="00C7667E">
            <w:pPr>
              <w:jc w:val="both"/>
              <w:rPr>
                <w:rFonts w:ascii="Times New Roman" w:hAnsi="Times New Roman" w:cs="Times New Roman"/>
                <w:sz w:val="18"/>
                <w:szCs w:val="18"/>
              </w:rPr>
            </w:pPr>
          </w:p>
        </w:tc>
        <w:tc>
          <w:tcPr>
            <w:tcW w:w="782" w:type="dxa"/>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6.5</w:t>
            </w:r>
          </w:p>
        </w:tc>
        <w:tc>
          <w:tcPr>
            <w:tcW w:w="4733" w:type="dxa"/>
            <w:gridSpan w:val="2"/>
          </w:tcPr>
          <w:p w:rsidR="005260F4" w:rsidRPr="00C7667E" w:rsidRDefault="005260F4" w:rsidP="00C7667E">
            <w:pPr>
              <w:pStyle w:val="a8"/>
              <w:rPr>
                <w:rFonts w:ascii="Times New Roman" w:hAnsi="Times New Roman"/>
                <w:sz w:val="18"/>
                <w:szCs w:val="18"/>
              </w:rPr>
            </w:pPr>
            <w:r w:rsidRPr="00C7667E">
              <w:rPr>
                <w:rFonts w:ascii="Times New Roman" w:hAnsi="Times New Roman"/>
                <w:sz w:val="18"/>
                <w:szCs w:val="18"/>
              </w:rPr>
              <w:t>Встановлення соціальної екологічної реклами та інформаційних стендів</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15,0</w:t>
            </w:r>
          </w:p>
        </w:tc>
        <w:tc>
          <w:tcPr>
            <w:tcW w:w="1481" w:type="dxa"/>
            <w:gridSpan w:val="2"/>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p>
        </w:tc>
        <w:tc>
          <w:tcPr>
            <w:tcW w:w="1213"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2"/>
            <w:tcBorders>
              <w:left w:val="single" w:sz="4" w:space="0" w:color="auto"/>
              <w:right w:val="single" w:sz="4" w:space="0" w:color="auto"/>
            </w:tcBorders>
            <w:shd w:val="clear" w:color="auto" w:fill="auto"/>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w:t>
            </w:r>
          </w:p>
        </w:tc>
        <w:tc>
          <w:tcPr>
            <w:tcW w:w="236" w:type="dxa"/>
            <w:gridSpan w:val="2"/>
            <w:tcBorders>
              <w:top w:val="nil"/>
              <w:lef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p>
        </w:tc>
      </w:tr>
      <w:tr w:rsidR="005260F4" w:rsidRPr="00C7667E" w:rsidTr="005260F4">
        <w:trPr>
          <w:gridAfter w:val="2"/>
          <w:wAfter w:w="236" w:type="dxa"/>
        </w:trPr>
        <w:tc>
          <w:tcPr>
            <w:tcW w:w="525" w:type="dxa"/>
            <w:tcBorders>
              <w:right w:val="single" w:sz="4" w:space="0" w:color="auto"/>
            </w:tcBorders>
            <w:vAlign w:val="center"/>
          </w:tcPr>
          <w:p w:rsidR="005260F4" w:rsidRPr="00C7667E" w:rsidRDefault="005260F4" w:rsidP="00C7667E">
            <w:pPr>
              <w:jc w:val="both"/>
              <w:rPr>
                <w:rFonts w:ascii="Times New Roman" w:hAnsi="Times New Roman" w:cs="Times New Roman"/>
                <w:sz w:val="18"/>
                <w:szCs w:val="18"/>
              </w:rPr>
            </w:pPr>
          </w:p>
        </w:tc>
        <w:tc>
          <w:tcPr>
            <w:tcW w:w="782" w:type="dxa"/>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6.6</w:t>
            </w:r>
          </w:p>
        </w:tc>
        <w:tc>
          <w:tcPr>
            <w:tcW w:w="4733" w:type="dxa"/>
            <w:gridSpan w:val="2"/>
          </w:tcPr>
          <w:p w:rsidR="005260F4" w:rsidRPr="00C7667E" w:rsidRDefault="005260F4" w:rsidP="00C7667E">
            <w:pPr>
              <w:pStyle w:val="a8"/>
              <w:rPr>
                <w:rFonts w:ascii="Times New Roman" w:hAnsi="Times New Roman"/>
                <w:sz w:val="18"/>
                <w:szCs w:val="18"/>
              </w:rPr>
            </w:pPr>
            <w:r w:rsidRPr="00C7667E">
              <w:rPr>
                <w:rFonts w:ascii="Times New Roman" w:hAnsi="Times New Roman"/>
                <w:sz w:val="18"/>
                <w:szCs w:val="18"/>
              </w:rPr>
              <w:t>Друк навчальних посібників, роздаткового інформаційного матеріалу на екологічну тематику</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w:t>
            </w:r>
          </w:p>
        </w:tc>
        <w:tc>
          <w:tcPr>
            <w:tcW w:w="1481" w:type="dxa"/>
            <w:gridSpan w:val="2"/>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p>
        </w:tc>
        <w:tc>
          <w:tcPr>
            <w:tcW w:w="1213"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highlight w:val="yellow"/>
              </w:rPr>
            </w:pPr>
          </w:p>
        </w:tc>
      </w:tr>
      <w:tr w:rsidR="005260F4" w:rsidRPr="00C7667E" w:rsidTr="005260F4">
        <w:trPr>
          <w:gridAfter w:val="2"/>
          <w:wAfter w:w="236" w:type="dxa"/>
        </w:trPr>
        <w:tc>
          <w:tcPr>
            <w:tcW w:w="525" w:type="dxa"/>
            <w:tcBorders>
              <w:right w:val="single" w:sz="4" w:space="0" w:color="auto"/>
            </w:tcBorders>
            <w:vAlign w:val="center"/>
          </w:tcPr>
          <w:p w:rsidR="005260F4" w:rsidRPr="00C7667E" w:rsidRDefault="005260F4" w:rsidP="00C7667E">
            <w:pPr>
              <w:jc w:val="both"/>
              <w:rPr>
                <w:rFonts w:ascii="Times New Roman" w:hAnsi="Times New Roman" w:cs="Times New Roman"/>
                <w:sz w:val="18"/>
                <w:szCs w:val="18"/>
              </w:rPr>
            </w:pPr>
          </w:p>
        </w:tc>
        <w:tc>
          <w:tcPr>
            <w:tcW w:w="782" w:type="dxa"/>
            <w:tcBorders>
              <w:left w:val="single" w:sz="4" w:space="0" w:color="auto"/>
              <w:right w:val="single" w:sz="4" w:space="0" w:color="auto"/>
            </w:tcBorders>
            <w:shd w:val="clear" w:color="auto" w:fill="auto"/>
            <w:vAlign w:val="center"/>
          </w:tcPr>
          <w:p w:rsidR="005260F4" w:rsidRPr="00C7667E" w:rsidRDefault="005260F4" w:rsidP="00C7667E">
            <w:pPr>
              <w:ind w:left="1842"/>
              <w:rPr>
                <w:rFonts w:ascii="Times New Roman" w:hAnsi="Times New Roman" w:cs="Times New Roman"/>
                <w:b/>
                <w:i/>
                <w:color w:val="000000" w:themeColor="text1"/>
                <w:sz w:val="18"/>
                <w:szCs w:val="18"/>
                <w:u w:val="single"/>
              </w:rPr>
            </w:pPr>
          </w:p>
        </w:tc>
        <w:tc>
          <w:tcPr>
            <w:tcW w:w="4733" w:type="dxa"/>
            <w:gridSpan w:val="2"/>
            <w:vAlign w:val="center"/>
          </w:tcPr>
          <w:p w:rsidR="005260F4" w:rsidRPr="00C7667E" w:rsidRDefault="005260F4" w:rsidP="00C7667E">
            <w:pPr>
              <w:pStyle w:val="a8"/>
              <w:rPr>
                <w:rFonts w:ascii="Times New Roman" w:hAnsi="Times New Roman"/>
                <w:b/>
                <w:sz w:val="18"/>
                <w:szCs w:val="18"/>
              </w:rPr>
            </w:pPr>
            <w:r w:rsidRPr="00C7667E">
              <w:rPr>
                <w:rFonts w:ascii="Times New Roman" w:hAnsi="Times New Roman"/>
                <w:b/>
                <w:sz w:val="18"/>
                <w:szCs w:val="18"/>
              </w:rPr>
              <w:t>Всього по програмі</w:t>
            </w:r>
          </w:p>
        </w:tc>
        <w:tc>
          <w:tcPr>
            <w:tcW w:w="1130" w:type="dxa"/>
            <w:vAlign w:val="center"/>
          </w:tcPr>
          <w:p w:rsidR="005260F4" w:rsidRPr="00C7667E" w:rsidRDefault="005260F4" w:rsidP="00C7667E">
            <w:pPr>
              <w:keepLines/>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78680,5</w:t>
            </w:r>
          </w:p>
        </w:tc>
        <w:tc>
          <w:tcPr>
            <w:tcW w:w="1481" w:type="dxa"/>
            <w:gridSpan w:val="2"/>
          </w:tcPr>
          <w:p w:rsidR="005260F4" w:rsidRPr="00C7667E" w:rsidRDefault="005260F4" w:rsidP="00C7667E">
            <w:pPr>
              <w:keepLines/>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 xml:space="preserve">38028,3                                                                                                                                                                                                                </w:t>
            </w:r>
          </w:p>
        </w:tc>
        <w:tc>
          <w:tcPr>
            <w:tcW w:w="1212"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38028,3</w:t>
            </w:r>
          </w:p>
        </w:tc>
        <w:tc>
          <w:tcPr>
            <w:tcW w:w="869"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b/>
                <w:color w:val="000000" w:themeColor="text1"/>
                <w:sz w:val="18"/>
                <w:szCs w:val="18"/>
                <w:highlight w:val="yellow"/>
              </w:rPr>
            </w:pPr>
          </w:p>
        </w:tc>
        <w:tc>
          <w:tcPr>
            <w:tcW w:w="1213"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0,0</w:t>
            </w:r>
          </w:p>
        </w:tc>
        <w:tc>
          <w:tcPr>
            <w:tcW w:w="4005"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highlight w:val="yellow"/>
              </w:rPr>
            </w:pPr>
          </w:p>
        </w:tc>
      </w:tr>
      <w:tr w:rsidR="005260F4" w:rsidRPr="00C7667E" w:rsidTr="005260F4">
        <w:trPr>
          <w:gridAfter w:val="2"/>
          <w:wAfter w:w="236" w:type="dxa"/>
        </w:trPr>
        <w:tc>
          <w:tcPr>
            <w:tcW w:w="525" w:type="dxa"/>
            <w:tcBorders>
              <w:right w:val="single" w:sz="4" w:space="0" w:color="auto"/>
            </w:tcBorders>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5.</w:t>
            </w:r>
          </w:p>
        </w:tc>
        <w:tc>
          <w:tcPr>
            <w:tcW w:w="15425" w:type="dxa"/>
            <w:gridSpan w:val="14"/>
            <w:tcBorders>
              <w:left w:val="single" w:sz="4" w:space="0" w:color="auto"/>
            </w:tcBorders>
            <w:shd w:val="clear" w:color="auto" w:fill="C6D9F1" w:themeFill="text2" w:themeFillTint="33"/>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модернізації (технічного розвитку) систем централізованого  тепло-та  гарячого  водопостачання на 2021-2024 роки</w:t>
            </w:r>
          </w:p>
        </w:tc>
      </w:tr>
      <w:tr w:rsidR="005260F4" w:rsidRPr="00C7667E" w:rsidTr="005260F4">
        <w:trPr>
          <w:gridAfter w:val="2"/>
          <w:wAfter w:w="236" w:type="dxa"/>
          <w:trHeight w:val="3955"/>
        </w:trPr>
        <w:tc>
          <w:tcPr>
            <w:tcW w:w="525" w:type="dxa"/>
            <w:tcBorders>
              <w:right w:val="single" w:sz="4" w:space="0" w:color="auto"/>
            </w:tcBorders>
            <w:vAlign w:val="center"/>
          </w:tcPr>
          <w:p w:rsidR="005260F4" w:rsidRPr="00C7667E" w:rsidRDefault="005260F4" w:rsidP="00C7667E">
            <w:pPr>
              <w:jc w:val="both"/>
              <w:rPr>
                <w:rFonts w:ascii="Times New Roman" w:hAnsi="Times New Roman" w:cs="Times New Roman"/>
                <w:sz w:val="18"/>
                <w:szCs w:val="18"/>
              </w:rPr>
            </w:pPr>
          </w:p>
        </w:tc>
        <w:tc>
          <w:tcPr>
            <w:tcW w:w="782" w:type="dxa"/>
            <w:tcBorders>
              <w:left w:val="single" w:sz="4" w:space="0" w:color="auto"/>
              <w:right w:val="single" w:sz="4" w:space="0" w:color="auto"/>
            </w:tcBorders>
            <w:shd w:val="clear" w:color="auto" w:fill="auto"/>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4733" w:type="dxa"/>
            <w:gridSpan w:val="2"/>
            <w:tcBorders>
              <w:left w:val="single" w:sz="4" w:space="0" w:color="auto"/>
              <w:right w:val="single" w:sz="4" w:space="0" w:color="auto"/>
            </w:tcBorders>
            <w:shd w:val="clear" w:color="auto" w:fill="auto"/>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Оснащення житлових будинків приладами комерційного обліку споживання теплової енергії</w:t>
            </w:r>
          </w:p>
          <w:p w:rsidR="005260F4" w:rsidRPr="00C7667E" w:rsidRDefault="005260F4" w:rsidP="00C7667E">
            <w:pPr>
              <w:rPr>
                <w:rFonts w:ascii="Times New Roman" w:hAnsi="Times New Roman" w:cs="Times New Roman"/>
                <w:color w:val="000000" w:themeColor="text1"/>
                <w:sz w:val="18"/>
                <w:szCs w:val="18"/>
              </w:rPr>
            </w:pPr>
          </w:p>
        </w:tc>
        <w:tc>
          <w:tcPr>
            <w:tcW w:w="1130" w:type="dxa"/>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481" w:type="dxa"/>
            <w:gridSpan w:val="2"/>
            <w:tcBorders>
              <w:left w:val="single" w:sz="4" w:space="0" w:color="auto"/>
              <w:right w:val="single" w:sz="4" w:space="0" w:color="auto"/>
            </w:tcBorders>
            <w:shd w:val="clear" w:color="auto" w:fill="auto"/>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2"/>
            <w:tcBorders>
              <w:left w:val="single" w:sz="4" w:space="0" w:color="auto"/>
              <w:right w:val="single" w:sz="4" w:space="0" w:color="auto"/>
            </w:tcBorders>
            <w:shd w:val="clear" w:color="auto" w:fill="auto"/>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2"/>
            <w:tcBorders>
              <w:left w:val="single" w:sz="4" w:space="0" w:color="auto"/>
              <w:right w:val="single" w:sz="4" w:space="0" w:color="auto"/>
            </w:tcBorders>
            <w:shd w:val="clear" w:color="auto" w:fill="auto"/>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48,5 тис.євро кошти ЄБРР</w:t>
            </w:r>
          </w:p>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957,78 тис.євро кошти ФондуСхідноевропейського партнерства</w:t>
            </w:r>
          </w:p>
          <w:p w:rsidR="005260F4" w:rsidRPr="00C7667E" w:rsidRDefault="005260F4" w:rsidP="00C7667E">
            <w:pPr>
              <w:keepLines/>
              <w:jc w:val="center"/>
              <w:rPr>
                <w:rFonts w:ascii="Times New Roman" w:hAnsi="Times New Roman" w:cs="Times New Roman"/>
                <w:color w:val="000000" w:themeColor="text1"/>
                <w:sz w:val="18"/>
                <w:szCs w:val="18"/>
              </w:rPr>
            </w:pPr>
          </w:p>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1121,9 тис.дол. США -кошти МБРР</w:t>
            </w:r>
          </w:p>
        </w:tc>
        <w:tc>
          <w:tcPr>
            <w:tcW w:w="1213" w:type="dxa"/>
            <w:gridSpan w:val="2"/>
            <w:tcBorders>
              <w:left w:val="single" w:sz="4" w:space="0" w:color="auto"/>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sz w:val="18"/>
                <w:szCs w:val="18"/>
              </w:rPr>
            </w:pPr>
          </w:p>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0,0ЄБРР</w:t>
            </w:r>
          </w:p>
          <w:p w:rsidR="005260F4" w:rsidRPr="00C7667E" w:rsidRDefault="005260F4" w:rsidP="00C7667E">
            <w:pPr>
              <w:jc w:val="center"/>
              <w:rPr>
                <w:rFonts w:ascii="Times New Roman" w:hAnsi="Times New Roman" w:cs="Times New Roman"/>
                <w:sz w:val="18"/>
                <w:szCs w:val="18"/>
              </w:rPr>
            </w:pPr>
          </w:p>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100,0 тис.євро фонд</w:t>
            </w:r>
          </w:p>
          <w:p w:rsidR="005260F4" w:rsidRPr="00C7667E" w:rsidRDefault="005260F4" w:rsidP="00C7667E">
            <w:pPr>
              <w:jc w:val="center"/>
              <w:rPr>
                <w:rFonts w:ascii="Times New Roman" w:hAnsi="Times New Roman" w:cs="Times New Roman"/>
                <w:sz w:val="18"/>
                <w:szCs w:val="18"/>
              </w:rPr>
            </w:pPr>
          </w:p>
          <w:p w:rsidR="005260F4" w:rsidRPr="00C7667E" w:rsidRDefault="005260F4" w:rsidP="00C7667E">
            <w:pPr>
              <w:jc w:val="center"/>
              <w:rPr>
                <w:rFonts w:ascii="Times New Roman" w:hAnsi="Times New Roman" w:cs="Times New Roman"/>
                <w:sz w:val="18"/>
                <w:szCs w:val="18"/>
              </w:rPr>
            </w:pPr>
          </w:p>
          <w:p w:rsidR="005260F4" w:rsidRPr="00C7667E" w:rsidRDefault="005260F4" w:rsidP="00C7667E">
            <w:pPr>
              <w:jc w:val="center"/>
              <w:rPr>
                <w:rFonts w:ascii="Times New Roman" w:hAnsi="Times New Roman" w:cs="Times New Roman"/>
                <w:sz w:val="18"/>
                <w:szCs w:val="18"/>
              </w:rPr>
            </w:pPr>
          </w:p>
          <w:p w:rsidR="005260F4" w:rsidRPr="00C7667E" w:rsidRDefault="005260F4" w:rsidP="00C7667E">
            <w:pPr>
              <w:jc w:val="center"/>
              <w:rPr>
                <w:rFonts w:ascii="Times New Roman" w:hAnsi="Times New Roman" w:cs="Times New Roman"/>
                <w:sz w:val="18"/>
                <w:szCs w:val="18"/>
              </w:rPr>
            </w:pPr>
          </w:p>
          <w:p w:rsidR="005260F4" w:rsidRPr="00C7667E" w:rsidRDefault="005260F4" w:rsidP="00C7667E">
            <w:pPr>
              <w:jc w:val="center"/>
              <w:rPr>
                <w:rFonts w:ascii="Times New Roman" w:hAnsi="Times New Roman" w:cs="Times New Roman"/>
                <w:sz w:val="18"/>
                <w:szCs w:val="18"/>
              </w:rPr>
            </w:pPr>
          </w:p>
          <w:p w:rsidR="005260F4" w:rsidRPr="00C7667E" w:rsidRDefault="005260F4" w:rsidP="00C7667E">
            <w:pPr>
              <w:jc w:val="center"/>
              <w:rPr>
                <w:rFonts w:ascii="Times New Roman" w:hAnsi="Times New Roman" w:cs="Times New Roman"/>
                <w:sz w:val="18"/>
                <w:szCs w:val="18"/>
              </w:rPr>
            </w:pPr>
          </w:p>
          <w:p w:rsidR="005260F4" w:rsidRPr="00C7667E" w:rsidRDefault="005260F4" w:rsidP="00C7667E">
            <w:pPr>
              <w:jc w:val="center"/>
              <w:rPr>
                <w:rFonts w:ascii="Times New Roman" w:hAnsi="Times New Roman" w:cs="Times New Roman"/>
                <w:sz w:val="18"/>
                <w:szCs w:val="18"/>
              </w:rPr>
            </w:pPr>
          </w:p>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135,89 тис. дол США - МБРР</w:t>
            </w:r>
          </w:p>
        </w:tc>
        <w:tc>
          <w:tcPr>
            <w:tcW w:w="4005" w:type="dxa"/>
            <w:gridSpan w:val="2"/>
            <w:tcBorders>
              <w:left w:val="single" w:sz="4" w:space="0" w:color="auto"/>
            </w:tcBorders>
            <w:shd w:val="clear" w:color="auto" w:fill="auto"/>
          </w:tcPr>
          <w:p w:rsidR="005260F4" w:rsidRPr="00C7667E" w:rsidRDefault="005260F4" w:rsidP="00C7667E">
            <w:pPr>
              <w:rPr>
                <w:rFonts w:ascii="Times New Roman" w:eastAsia="Calibri" w:hAnsi="Times New Roman" w:cs="Times New Roman"/>
                <w:sz w:val="18"/>
                <w:szCs w:val="18"/>
                <w:shd w:val="clear" w:color="auto" w:fill="FFFFFF"/>
                <w:lang w:eastAsia="uk-UA"/>
              </w:rPr>
            </w:pPr>
          </w:p>
          <w:p w:rsidR="005260F4" w:rsidRPr="00C7667E" w:rsidRDefault="005260F4" w:rsidP="00C7667E">
            <w:pPr>
              <w:pStyle w:val="a6"/>
              <w:spacing w:before="0" w:beforeAutospacing="0" w:after="0" w:afterAutospacing="0"/>
              <w:rPr>
                <w:sz w:val="18"/>
                <w:szCs w:val="18"/>
                <w:shd w:val="clear" w:color="auto" w:fill="FFFFFF"/>
                <w:lang w:val="uk-UA"/>
              </w:rPr>
            </w:pPr>
            <w:r w:rsidRPr="00C7667E">
              <w:rPr>
                <w:sz w:val="18"/>
                <w:szCs w:val="18"/>
                <w:shd w:val="clear" w:color="auto" w:fill="FFFFFF"/>
                <w:lang w:val="uk-UA"/>
              </w:rPr>
              <w:t>Проведено влаштування мережевих насосів з перетворювачами частоти,установка та запчастини на котельні по вул..Киїська,3с,Просвіти,9,Курбаса,3а,Лемківська,23.(оплата частини обладнання)</w:t>
            </w:r>
          </w:p>
          <w:p w:rsidR="005260F4" w:rsidRPr="00C7667E" w:rsidRDefault="005260F4" w:rsidP="00C7667E">
            <w:pPr>
              <w:pStyle w:val="a6"/>
              <w:spacing w:before="0" w:beforeAutospacing="0" w:after="0" w:afterAutospacing="0"/>
              <w:rPr>
                <w:sz w:val="18"/>
                <w:szCs w:val="18"/>
                <w:shd w:val="clear" w:color="auto" w:fill="FFFFFF"/>
                <w:lang w:val="uk-UA"/>
              </w:rPr>
            </w:pPr>
          </w:p>
          <w:p w:rsidR="005260F4" w:rsidRPr="00C7667E" w:rsidRDefault="005260F4" w:rsidP="00C7667E">
            <w:pPr>
              <w:pStyle w:val="a6"/>
              <w:spacing w:before="0" w:beforeAutospacing="0" w:after="0" w:afterAutospacing="0"/>
              <w:rPr>
                <w:sz w:val="18"/>
                <w:szCs w:val="18"/>
                <w:shd w:val="clear" w:color="auto" w:fill="FFFFFF"/>
                <w:lang w:val="uk-UA"/>
              </w:rPr>
            </w:pPr>
            <w:r w:rsidRPr="00C7667E">
              <w:rPr>
                <w:sz w:val="18"/>
                <w:szCs w:val="18"/>
                <w:shd w:val="clear" w:color="auto" w:fill="FFFFFF"/>
                <w:lang w:val="uk-UA"/>
              </w:rPr>
              <w:t>Проведено оплату за частину поставленого обладнання ІТП (ЄБРР)</w:t>
            </w:r>
          </w:p>
          <w:p w:rsidR="005260F4" w:rsidRPr="00C7667E" w:rsidRDefault="005260F4" w:rsidP="00C7667E">
            <w:pPr>
              <w:pStyle w:val="a6"/>
              <w:spacing w:before="0" w:beforeAutospacing="0" w:after="0" w:afterAutospacing="0"/>
              <w:rPr>
                <w:sz w:val="18"/>
                <w:szCs w:val="18"/>
                <w:shd w:val="clear" w:color="auto" w:fill="FFFFFF"/>
                <w:lang w:val="uk-UA"/>
              </w:rPr>
            </w:pPr>
          </w:p>
        </w:tc>
      </w:tr>
      <w:tr w:rsidR="005260F4" w:rsidRPr="00C7667E" w:rsidTr="005260F4">
        <w:trPr>
          <w:gridAfter w:val="2"/>
          <w:wAfter w:w="236" w:type="dxa"/>
        </w:trPr>
        <w:tc>
          <w:tcPr>
            <w:tcW w:w="525" w:type="dxa"/>
            <w:tcBorders>
              <w:right w:val="single" w:sz="4" w:space="0" w:color="auto"/>
            </w:tcBorders>
            <w:vAlign w:val="center"/>
          </w:tcPr>
          <w:p w:rsidR="005260F4" w:rsidRPr="00C7667E" w:rsidRDefault="005260F4" w:rsidP="00C7667E">
            <w:pPr>
              <w:jc w:val="both"/>
              <w:rPr>
                <w:rFonts w:ascii="Times New Roman" w:hAnsi="Times New Roman" w:cs="Times New Roman"/>
                <w:sz w:val="18"/>
                <w:szCs w:val="18"/>
              </w:rPr>
            </w:pPr>
          </w:p>
        </w:tc>
        <w:tc>
          <w:tcPr>
            <w:tcW w:w="782" w:type="dxa"/>
            <w:tcBorders>
              <w:left w:val="single" w:sz="4" w:space="0" w:color="auto"/>
              <w:bottom w:val="single" w:sz="4" w:space="0" w:color="000000" w:themeColor="text1"/>
              <w:right w:val="single" w:sz="4" w:space="0" w:color="auto"/>
            </w:tcBorders>
            <w:shd w:val="clear" w:color="auto" w:fill="auto"/>
          </w:tcPr>
          <w:p w:rsidR="005260F4" w:rsidRPr="00C7667E" w:rsidRDefault="005260F4" w:rsidP="00C7667E">
            <w:pPr>
              <w:rPr>
                <w:rFonts w:ascii="Times New Roman" w:hAnsi="Times New Roman" w:cs="Times New Roman"/>
                <w:color w:val="000000" w:themeColor="text1"/>
                <w:sz w:val="18"/>
                <w:szCs w:val="18"/>
              </w:rPr>
            </w:pPr>
          </w:p>
        </w:tc>
        <w:tc>
          <w:tcPr>
            <w:tcW w:w="4733" w:type="dxa"/>
            <w:gridSpan w:val="2"/>
            <w:tcBorders>
              <w:left w:val="single" w:sz="4" w:space="0" w:color="auto"/>
              <w:bottom w:val="single" w:sz="4" w:space="0" w:color="000000" w:themeColor="text1"/>
              <w:right w:val="single" w:sz="4" w:space="0" w:color="auto"/>
            </w:tcBorders>
            <w:shd w:val="clear" w:color="auto" w:fill="auto"/>
            <w:vAlign w:val="center"/>
          </w:tcPr>
          <w:p w:rsidR="005260F4" w:rsidRPr="00C7667E" w:rsidRDefault="005260F4" w:rsidP="00C7667E">
            <w:pPr>
              <w:pStyle w:val="a8"/>
              <w:rPr>
                <w:rFonts w:ascii="Times New Roman" w:hAnsi="Times New Roman"/>
                <w:sz w:val="18"/>
                <w:szCs w:val="18"/>
              </w:rPr>
            </w:pPr>
            <w:r w:rsidRPr="00C7667E">
              <w:rPr>
                <w:rFonts w:ascii="Times New Roman" w:hAnsi="Times New Roman"/>
                <w:b/>
                <w:color w:val="000000"/>
                <w:sz w:val="18"/>
                <w:szCs w:val="18"/>
              </w:rPr>
              <w:t>Всього по програмі:</w:t>
            </w:r>
          </w:p>
        </w:tc>
        <w:tc>
          <w:tcPr>
            <w:tcW w:w="1130" w:type="dxa"/>
            <w:tcBorders>
              <w:left w:val="single" w:sz="4" w:space="0" w:color="auto"/>
              <w:bottom w:val="single" w:sz="4" w:space="0" w:color="000000" w:themeColor="text1"/>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0,0</w:t>
            </w:r>
          </w:p>
        </w:tc>
        <w:tc>
          <w:tcPr>
            <w:tcW w:w="1481" w:type="dxa"/>
            <w:gridSpan w:val="2"/>
            <w:tcBorders>
              <w:left w:val="single" w:sz="4" w:space="0" w:color="auto"/>
              <w:bottom w:val="single" w:sz="4" w:space="0" w:color="000000" w:themeColor="text1"/>
              <w:right w:val="single" w:sz="4" w:space="0" w:color="auto"/>
            </w:tcBorders>
            <w:shd w:val="clear" w:color="auto" w:fill="auto"/>
            <w:vAlign w:val="center"/>
          </w:tcPr>
          <w:p w:rsidR="005260F4" w:rsidRPr="00C7667E" w:rsidRDefault="005260F4" w:rsidP="00C7667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0,0</w:t>
            </w:r>
          </w:p>
        </w:tc>
        <w:tc>
          <w:tcPr>
            <w:tcW w:w="1212" w:type="dxa"/>
            <w:gridSpan w:val="2"/>
            <w:tcBorders>
              <w:left w:val="single" w:sz="4" w:space="0" w:color="auto"/>
              <w:bottom w:val="single" w:sz="4" w:space="0" w:color="000000" w:themeColor="text1"/>
              <w:right w:val="single" w:sz="4" w:space="0" w:color="auto"/>
            </w:tcBorders>
            <w:shd w:val="clear" w:color="auto" w:fill="auto"/>
            <w:vAlign w:val="center"/>
          </w:tcPr>
          <w:p w:rsidR="005260F4" w:rsidRPr="00C7667E" w:rsidRDefault="005260F4" w:rsidP="00C7667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0,0</w:t>
            </w:r>
          </w:p>
        </w:tc>
        <w:tc>
          <w:tcPr>
            <w:tcW w:w="869" w:type="dxa"/>
            <w:gridSpan w:val="2"/>
            <w:tcBorders>
              <w:left w:val="single" w:sz="4" w:space="0" w:color="auto"/>
              <w:bottom w:val="single" w:sz="4" w:space="0" w:color="000000" w:themeColor="text1"/>
              <w:right w:val="single" w:sz="4" w:space="0" w:color="auto"/>
            </w:tcBorders>
            <w:shd w:val="clear" w:color="auto" w:fill="auto"/>
            <w:vAlign w:val="center"/>
          </w:tcPr>
          <w:p w:rsidR="005260F4" w:rsidRPr="00C7667E" w:rsidRDefault="005260F4" w:rsidP="00C7667E">
            <w:pPr>
              <w:keepLines/>
              <w:jc w:val="center"/>
              <w:rPr>
                <w:rFonts w:ascii="Times New Roman" w:hAnsi="Times New Roman" w:cs="Times New Roman"/>
                <w:color w:val="000000" w:themeColor="text1"/>
                <w:sz w:val="18"/>
                <w:szCs w:val="18"/>
              </w:rPr>
            </w:pPr>
          </w:p>
        </w:tc>
        <w:tc>
          <w:tcPr>
            <w:tcW w:w="1213" w:type="dxa"/>
            <w:gridSpan w:val="2"/>
            <w:tcBorders>
              <w:left w:val="single" w:sz="4" w:space="0" w:color="auto"/>
              <w:bottom w:val="single" w:sz="4" w:space="0" w:color="000000" w:themeColor="text1"/>
              <w:right w:val="single" w:sz="4" w:space="0" w:color="auto"/>
            </w:tcBorders>
            <w:shd w:val="clear" w:color="auto" w:fill="auto"/>
            <w:vAlign w:val="center"/>
          </w:tcPr>
          <w:p w:rsidR="005260F4" w:rsidRPr="00C7667E" w:rsidRDefault="005260F4" w:rsidP="00C7667E">
            <w:pPr>
              <w:jc w:val="center"/>
              <w:rPr>
                <w:rFonts w:ascii="Times New Roman" w:hAnsi="Times New Roman" w:cs="Times New Roman"/>
                <w:b/>
                <w:sz w:val="18"/>
                <w:szCs w:val="18"/>
                <w:highlight w:val="red"/>
              </w:rPr>
            </w:pPr>
            <w:r w:rsidRPr="00C7667E">
              <w:rPr>
                <w:rFonts w:ascii="Times New Roman" w:hAnsi="Times New Roman" w:cs="Times New Roman"/>
                <w:b/>
                <w:sz w:val="18"/>
                <w:szCs w:val="18"/>
              </w:rPr>
              <w:t>0,0</w:t>
            </w:r>
          </w:p>
        </w:tc>
        <w:tc>
          <w:tcPr>
            <w:tcW w:w="4005" w:type="dxa"/>
            <w:gridSpan w:val="2"/>
            <w:tcBorders>
              <w:left w:val="single" w:sz="4" w:space="0" w:color="auto"/>
              <w:bottom w:val="single" w:sz="4" w:space="0" w:color="000000" w:themeColor="text1"/>
              <w:right w:val="single" w:sz="4" w:space="0" w:color="auto"/>
            </w:tcBorders>
            <w:shd w:val="clear" w:color="auto" w:fill="auto"/>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tcBorders>
              <w:right w:val="single" w:sz="4" w:space="0" w:color="auto"/>
            </w:tcBorders>
            <w:vAlign w:val="center"/>
          </w:tcPr>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sz w:val="18"/>
                <w:szCs w:val="18"/>
              </w:rPr>
              <w:t>6.</w:t>
            </w:r>
          </w:p>
        </w:tc>
        <w:tc>
          <w:tcPr>
            <w:tcW w:w="15425" w:type="dxa"/>
            <w:gridSpan w:val="14"/>
            <w:tcBorders>
              <w:left w:val="single" w:sz="4" w:space="0" w:color="auto"/>
            </w:tcBorders>
            <w:shd w:val="clear" w:color="auto" w:fill="C6D9F1" w:themeFill="text2" w:themeFillTint="33"/>
            <w:vAlign w:val="center"/>
          </w:tcPr>
          <w:p w:rsidR="005260F4" w:rsidRPr="00C7667E" w:rsidRDefault="005260F4" w:rsidP="00C7667E">
            <w:pPr>
              <w:ind w:left="1287"/>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розвитку пасажирського транспорту  на 2021-2023  роки</w:t>
            </w:r>
          </w:p>
        </w:tc>
      </w:tr>
      <w:tr w:rsidR="005260F4" w:rsidRPr="00C7667E" w:rsidTr="005260F4">
        <w:trPr>
          <w:gridAfter w:val="2"/>
          <w:wAfter w:w="236" w:type="dxa"/>
        </w:trPr>
        <w:tc>
          <w:tcPr>
            <w:tcW w:w="525" w:type="dxa"/>
            <w:tcBorders>
              <w:righ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782" w:type="dxa"/>
            <w:tcBorders>
              <w:left w:val="single" w:sz="4" w:space="0" w:color="auto"/>
            </w:tcBorders>
          </w:tcPr>
          <w:p w:rsidR="005260F4" w:rsidRPr="00C7667E" w:rsidRDefault="005260F4" w:rsidP="00C7667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14643" w:type="dxa"/>
            <w:gridSpan w:val="13"/>
            <w:vAlign w:val="center"/>
          </w:tcPr>
          <w:p w:rsidR="005260F4" w:rsidRPr="00C7667E" w:rsidRDefault="005260F4" w:rsidP="00C7667E">
            <w:pPr>
              <w:jc w:val="both"/>
              <w:rPr>
                <w:rFonts w:ascii="Times New Roman" w:hAnsi="Times New Roman" w:cs="Times New Roman"/>
                <w:i/>
                <w:sz w:val="18"/>
                <w:szCs w:val="18"/>
                <w:u w:val="single"/>
              </w:rPr>
            </w:pPr>
            <w:r w:rsidRPr="00C7667E">
              <w:rPr>
                <w:rFonts w:ascii="Times New Roman" w:hAnsi="Times New Roman" w:cs="Times New Roman"/>
                <w:i/>
                <w:sz w:val="18"/>
                <w:szCs w:val="18"/>
                <w:u w:val="single"/>
              </w:rPr>
              <w:t>РОЗВИТОК МЕРЕЖІ ЕЛЕКТРИЧНОГО ТРАНСПОРТУ</w:t>
            </w:r>
          </w:p>
        </w:tc>
      </w:tr>
      <w:tr w:rsidR="005260F4" w:rsidRPr="00C7667E" w:rsidTr="005260F4">
        <w:trPr>
          <w:gridAfter w:val="2"/>
          <w:wAfter w:w="236" w:type="dxa"/>
        </w:trPr>
        <w:tc>
          <w:tcPr>
            <w:tcW w:w="525" w:type="dxa"/>
            <w:tcBorders>
              <w:righ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782" w:type="dxa"/>
            <w:tcBorders>
              <w:left w:val="single" w:sz="4" w:space="0" w:color="auto"/>
            </w:tcBorders>
          </w:tcPr>
          <w:p w:rsidR="005260F4" w:rsidRPr="00C7667E" w:rsidRDefault="005260F4" w:rsidP="00C7667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4733"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 xml:space="preserve">Придбання  тролейбусів </w:t>
            </w:r>
            <w:r w:rsidRPr="00C7667E">
              <w:rPr>
                <w:rFonts w:ascii="Times New Roman" w:hAnsi="Times New Roman" w:cs="Times New Roman"/>
                <w:b/>
                <w:sz w:val="18"/>
                <w:szCs w:val="18"/>
              </w:rPr>
              <w:t>, в тому числі</w:t>
            </w:r>
          </w:p>
        </w:tc>
        <w:tc>
          <w:tcPr>
            <w:tcW w:w="1130" w:type="dxa"/>
            <w:vAlign w:val="center"/>
          </w:tcPr>
          <w:p w:rsidR="005260F4" w:rsidRPr="00C7667E" w:rsidRDefault="005260F4" w:rsidP="00C7667E">
            <w:pPr>
              <w:keepLines/>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56706,0</w:t>
            </w:r>
          </w:p>
        </w:tc>
        <w:tc>
          <w:tcPr>
            <w:tcW w:w="1481" w:type="dxa"/>
            <w:gridSpan w:val="2"/>
          </w:tcPr>
          <w:p w:rsidR="005260F4" w:rsidRPr="00C7667E" w:rsidRDefault="005260F4" w:rsidP="00C7667E">
            <w:pPr>
              <w:keepLines/>
              <w:ind w:right="-23"/>
              <w:jc w:val="center"/>
              <w:rPr>
                <w:rFonts w:ascii="Times New Roman" w:hAnsi="Times New Roman" w:cs="Times New Roman"/>
                <w:color w:val="000000" w:themeColor="text1"/>
                <w:sz w:val="18"/>
                <w:szCs w:val="18"/>
              </w:rPr>
            </w:pPr>
          </w:p>
        </w:tc>
        <w:tc>
          <w:tcPr>
            <w:tcW w:w="1238" w:type="dxa"/>
            <w:gridSpan w:val="3"/>
            <w:tcBorders>
              <w:left w:val="single" w:sz="4" w:space="0" w:color="auto"/>
              <w:righ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rPr>
            </w:pPr>
          </w:p>
        </w:tc>
        <w:tc>
          <w:tcPr>
            <w:tcW w:w="843" w:type="dxa"/>
            <w:tcBorders>
              <w:lef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tcBorders>
              <w:righ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782" w:type="dxa"/>
            <w:tcBorders>
              <w:left w:val="single" w:sz="4" w:space="0" w:color="auto"/>
            </w:tcBorders>
          </w:tcPr>
          <w:p w:rsidR="005260F4" w:rsidRPr="00C7667E" w:rsidRDefault="005260F4" w:rsidP="00C7667E">
            <w:pPr>
              <w:ind w:right="-1090"/>
              <w:rPr>
                <w:rFonts w:ascii="Times New Roman" w:hAnsi="Times New Roman" w:cs="Times New Roman"/>
                <w:color w:val="000000" w:themeColor="text1"/>
                <w:sz w:val="18"/>
                <w:szCs w:val="18"/>
              </w:rPr>
            </w:pPr>
          </w:p>
        </w:tc>
        <w:tc>
          <w:tcPr>
            <w:tcW w:w="4733"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lang w:val="ru-RU"/>
              </w:rPr>
              <w:t>-</w:t>
            </w:r>
            <w:r w:rsidRPr="00C7667E">
              <w:rPr>
                <w:rFonts w:ascii="Times New Roman" w:hAnsi="Times New Roman" w:cs="Times New Roman"/>
                <w:sz w:val="18"/>
                <w:szCs w:val="18"/>
              </w:rPr>
              <w:t>Реалізація проекту «Міський громадський транспорт в Україні</w:t>
            </w:r>
          </w:p>
        </w:tc>
        <w:tc>
          <w:tcPr>
            <w:tcW w:w="1130" w:type="dxa"/>
            <w:vAlign w:val="center"/>
          </w:tcPr>
          <w:p w:rsidR="005260F4" w:rsidRPr="00C7667E" w:rsidRDefault="005260F4" w:rsidP="00C7667E">
            <w:pPr>
              <w:keepLines/>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33165,0</w:t>
            </w:r>
          </w:p>
        </w:tc>
        <w:tc>
          <w:tcPr>
            <w:tcW w:w="1481" w:type="dxa"/>
            <w:gridSpan w:val="2"/>
          </w:tcPr>
          <w:p w:rsidR="005260F4" w:rsidRPr="00C7667E" w:rsidRDefault="005260F4" w:rsidP="00C7667E">
            <w:pPr>
              <w:keepLines/>
              <w:ind w:right="-23"/>
              <w:jc w:val="center"/>
              <w:rPr>
                <w:rFonts w:ascii="Times New Roman" w:hAnsi="Times New Roman" w:cs="Times New Roman"/>
                <w:color w:val="000000" w:themeColor="text1"/>
                <w:sz w:val="18"/>
                <w:szCs w:val="18"/>
              </w:rPr>
            </w:pPr>
          </w:p>
        </w:tc>
        <w:tc>
          <w:tcPr>
            <w:tcW w:w="1238" w:type="dxa"/>
            <w:gridSpan w:val="3"/>
            <w:tcBorders>
              <w:left w:val="single" w:sz="4" w:space="0" w:color="auto"/>
              <w:righ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rPr>
            </w:pPr>
          </w:p>
        </w:tc>
        <w:tc>
          <w:tcPr>
            <w:tcW w:w="843" w:type="dxa"/>
            <w:tcBorders>
              <w:lef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Height w:val="529"/>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4733"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 xml:space="preserve">Реконструкція тролейбусних ліній  </w:t>
            </w:r>
          </w:p>
        </w:tc>
        <w:tc>
          <w:tcPr>
            <w:tcW w:w="1130" w:type="dxa"/>
            <w:vAlign w:val="center"/>
          </w:tcPr>
          <w:p w:rsidR="005260F4" w:rsidRPr="00C7667E" w:rsidRDefault="005260F4" w:rsidP="00C7667E">
            <w:pPr>
              <w:keepLines/>
              <w:ind w:right="-23"/>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2861,5</w:t>
            </w:r>
          </w:p>
        </w:tc>
        <w:tc>
          <w:tcPr>
            <w:tcW w:w="1481" w:type="dxa"/>
            <w:gridSpan w:val="2"/>
          </w:tcPr>
          <w:p w:rsidR="005260F4" w:rsidRPr="00C7667E" w:rsidRDefault="005260F4" w:rsidP="00C7667E">
            <w:pPr>
              <w:keepLines/>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1500</w:t>
            </w:r>
          </w:p>
        </w:tc>
        <w:tc>
          <w:tcPr>
            <w:tcW w:w="1238" w:type="dxa"/>
            <w:gridSpan w:val="3"/>
          </w:tcPr>
          <w:p w:rsidR="005260F4" w:rsidRPr="00C7667E" w:rsidRDefault="005260F4" w:rsidP="00C7667E">
            <w:pPr>
              <w:keepLines/>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1500,0</w:t>
            </w:r>
          </w:p>
        </w:tc>
        <w:tc>
          <w:tcPr>
            <w:tcW w:w="843" w:type="dxa"/>
            <w:tcBorders>
              <w:lef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w:t>
            </w:r>
          </w:p>
        </w:tc>
        <w:tc>
          <w:tcPr>
            <w:tcW w:w="3982" w:type="dxa"/>
          </w:tcPr>
          <w:p w:rsidR="005260F4" w:rsidRPr="00C7667E" w:rsidRDefault="005260F4" w:rsidP="00C7667E">
            <w:pPr>
              <w:pStyle w:val="afc"/>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w:t>
            </w:r>
          </w:p>
        </w:tc>
        <w:tc>
          <w:tcPr>
            <w:tcW w:w="4733"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Будівництво нових тролейбусних ліній до мікрорайонів міста</w:t>
            </w:r>
          </w:p>
        </w:tc>
        <w:tc>
          <w:tcPr>
            <w:tcW w:w="1130" w:type="dxa"/>
            <w:vAlign w:val="center"/>
          </w:tcPr>
          <w:p w:rsidR="005260F4" w:rsidRPr="00C7667E" w:rsidRDefault="005260F4" w:rsidP="00C7667E">
            <w:pPr>
              <w:keepLines/>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10570</w:t>
            </w:r>
          </w:p>
        </w:tc>
        <w:tc>
          <w:tcPr>
            <w:tcW w:w="1481" w:type="dxa"/>
            <w:gridSpan w:val="2"/>
          </w:tcPr>
          <w:p w:rsidR="005260F4" w:rsidRPr="00C7667E" w:rsidRDefault="005260F4" w:rsidP="00C7667E">
            <w:pPr>
              <w:keepLines/>
              <w:ind w:right="-23"/>
              <w:jc w:val="center"/>
              <w:rPr>
                <w:rFonts w:ascii="Times New Roman" w:hAnsi="Times New Roman" w:cs="Times New Roman"/>
                <w:color w:val="000000" w:themeColor="text1"/>
                <w:sz w:val="18"/>
                <w:szCs w:val="18"/>
              </w:rPr>
            </w:pPr>
          </w:p>
        </w:tc>
        <w:tc>
          <w:tcPr>
            <w:tcW w:w="1238" w:type="dxa"/>
            <w:gridSpan w:val="3"/>
          </w:tcPr>
          <w:p w:rsidR="005260F4" w:rsidRPr="00C7667E" w:rsidRDefault="005260F4" w:rsidP="00C7667E">
            <w:pPr>
              <w:keepLines/>
              <w:ind w:right="-23"/>
              <w:jc w:val="center"/>
              <w:rPr>
                <w:rFonts w:ascii="Times New Roman" w:hAnsi="Times New Roman" w:cs="Times New Roman"/>
                <w:color w:val="000000" w:themeColor="text1"/>
                <w:sz w:val="18"/>
                <w:szCs w:val="18"/>
              </w:rPr>
            </w:pPr>
          </w:p>
        </w:tc>
        <w:tc>
          <w:tcPr>
            <w:tcW w:w="843" w:type="dxa"/>
            <w:tcBorders>
              <w:lef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w:t>
            </w:r>
          </w:p>
        </w:tc>
        <w:tc>
          <w:tcPr>
            <w:tcW w:w="4733"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Придбання спеціальних аварійних машин для ремонту та обслуговування контактної мережі</w:t>
            </w:r>
          </w:p>
        </w:tc>
        <w:tc>
          <w:tcPr>
            <w:tcW w:w="1130" w:type="dxa"/>
            <w:vAlign w:val="center"/>
          </w:tcPr>
          <w:p w:rsidR="005260F4" w:rsidRPr="00C7667E" w:rsidRDefault="005260F4" w:rsidP="00C7667E">
            <w:pPr>
              <w:keepLines/>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2050</w:t>
            </w:r>
          </w:p>
        </w:tc>
        <w:tc>
          <w:tcPr>
            <w:tcW w:w="1481" w:type="dxa"/>
            <w:gridSpan w:val="2"/>
          </w:tcPr>
          <w:p w:rsidR="005260F4" w:rsidRPr="00C7667E" w:rsidRDefault="005260F4" w:rsidP="00C7667E">
            <w:pPr>
              <w:keepLines/>
              <w:ind w:right="-23"/>
              <w:jc w:val="center"/>
              <w:rPr>
                <w:rFonts w:ascii="Times New Roman" w:hAnsi="Times New Roman" w:cs="Times New Roman"/>
                <w:color w:val="000000" w:themeColor="text1"/>
                <w:sz w:val="18"/>
                <w:szCs w:val="18"/>
              </w:rPr>
            </w:pPr>
          </w:p>
        </w:tc>
        <w:tc>
          <w:tcPr>
            <w:tcW w:w="1238" w:type="dxa"/>
            <w:gridSpan w:val="3"/>
          </w:tcPr>
          <w:p w:rsidR="005260F4" w:rsidRPr="00C7667E" w:rsidRDefault="005260F4" w:rsidP="00C7667E">
            <w:pPr>
              <w:keepLines/>
              <w:ind w:right="-23"/>
              <w:jc w:val="center"/>
              <w:rPr>
                <w:rFonts w:ascii="Times New Roman" w:hAnsi="Times New Roman" w:cs="Times New Roman"/>
                <w:color w:val="000000" w:themeColor="text1"/>
                <w:sz w:val="18"/>
                <w:szCs w:val="18"/>
              </w:rPr>
            </w:pPr>
          </w:p>
        </w:tc>
        <w:tc>
          <w:tcPr>
            <w:tcW w:w="843" w:type="dxa"/>
            <w:tcBorders>
              <w:lef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3.2</w:t>
            </w:r>
          </w:p>
        </w:tc>
        <w:tc>
          <w:tcPr>
            <w:tcW w:w="4733"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Капітальний ремонт рухомого складу</w:t>
            </w:r>
          </w:p>
        </w:tc>
        <w:tc>
          <w:tcPr>
            <w:tcW w:w="1130" w:type="dxa"/>
            <w:vAlign w:val="center"/>
          </w:tcPr>
          <w:p w:rsidR="005260F4" w:rsidRPr="00C7667E" w:rsidRDefault="005260F4" w:rsidP="00C7667E">
            <w:pPr>
              <w:keepLines/>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3822,8</w:t>
            </w:r>
          </w:p>
        </w:tc>
        <w:tc>
          <w:tcPr>
            <w:tcW w:w="1481" w:type="dxa"/>
            <w:gridSpan w:val="2"/>
          </w:tcPr>
          <w:p w:rsidR="005260F4" w:rsidRPr="00C7667E" w:rsidRDefault="005260F4" w:rsidP="00C7667E">
            <w:pPr>
              <w:keepLines/>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1200</w:t>
            </w:r>
          </w:p>
        </w:tc>
        <w:tc>
          <w:tcPr>
            <w:tcW w:w="1238" w:type="dxa"/>
            <w:gridSpan w:val="3"/>
          </w:tcPr>
          <w:p w:rsidR="005260F4" w:rsidRPr="00C7667E" w:rsidRDefault="005260F4" w:rsidP="00C7667E">
            <w:pPr>
              <w:keepLines/>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1200,0</w:t>
            </w:r>
          </w:p>
        </w:tc>
        <w:tc>
          <w:tcPr>
            <w:tcW w:w="843" w:type="dxa"/>
            <w:tcBorders>
              <w:lef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w:t>
            </w:r>
          </w:p>
        </w:tc>
        <w:tc>
          <w:tcPr>
            <w:tcW w:w="3982" w:type="dxa"/>
          </w:tcPr>
          <w:p w:rsidR="005260F4" w:rsidRPr="00C7667E" w:rsidRDefault="005260F4" w:rsidP="00C7667E">
            <w:pPr>
              <w:rPr>
                <w:rFonts w:ascii="Times New Roman" w:eastAsia="Calibri"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3.3</w:t>
            </w:r>
          </w:p>
        </w:tc>
        <w:tc>
          <w:tcPr>
            <w:tcW w:w="4733"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Будівництво очисних споруд від миття тролейбусів із системою зворотнього водопостачання</w:t>
            </w:r>
          </w:p>
        </w:tc>
        <w:tc>
          <w:tcPr>
            <w:tcW w:w="1130" w:type="dxa"/>
            <w:vAlign w:val="center"/>
          </w:tcPr>
          <w:p w:rsidR="005260F4" w:rsidRPr="00C7667E" w:rsidRDefault="005260F4" w:rsidP="00C7667E">
            <w:pPr>
              <w:keepLines/>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3120</w:t>
            </w:r>
          </w:p>
        </w:tc>
        <w:tc>
          <w:tcPr>
            <w:tcW w:w="1481" w:type="dxa"/>
            <w:gridSpan w:val="2"/>
            <w:tcBorders>
              <w:righ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u w:val="single"/>
              </w:rPr>
            </w:pPr>
          </w:p>
        </w:tc>
        <w:tc>
          <w:tcPr>
            <w:tcW w:w="1238" w:type="dxa"/>
            <w:gridSpan w:val="3"/>
            <w:tcBorders>
              <w:righ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u w:val="single"/>
              </w:rPr>
            </w:pPr>
          </w:p>
        </w:tc>
        <w:tc>
          <w:tcPr>
            <w:tcW w:w="843" w:type="dxa"/>
            <w:tcBorders>
              <w:lef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w:t>
            </w:r>
          </w:p>
        </w:tc>
        <w:tc>
          <w:tcPr>
            <w:tcW w:w="4733"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Модернізація системи диспетчеризації та телекерування тягових підстанцій,дообладнання системи сповіщення</w:t>
            </w:r>
          </w:p>
        </w:tc>
        <w:tc>
          <w:tcPr>
            <w:tcW w:w="1130" w:type="dxa"/>
            <w:vAlign w:val="center"/>
          </w:tcPr>
          <w:p w:rsidR="005260F4" w:rsidRPr="00C7667E" w:rsidRDefault="005260F4" w:rsidP="00C7667E">
            <w:pPr>
              <w:keepLines/>
              <w:tabs>
                <w:tab w:val="left" w:pos="270"/>
              </w:tabs>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9192,2</w:t>
            </w:r>
          </w:p>
        </w:tc>
        <w:tc>
          <w:tcPr>
            <w:tcW w:w="1481" w:type="dxa"/>
            <w:gridSpan w:val="2"/>
            <w:tcBorders>
              <w:righ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u w:val="single"/>
              </w:rPr>
            </w:pPr>
          </w:p>
        </w:tc>
        <w:tc>
          <w:tcPr>
            <w:tcW w:w="1238" w:type="dxa"/>
            <w:gridSpan w:val="3"/>
            <w:tcBorders>
              <w:righ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u w:val="single"/>
              </w:rPr>
            </w:pPr>
          </w:p>
        </w:tc>
        <w:tc>
          <w:tcPr>
            <w:tcW w:w="843" w:type="dxa"/>
            <w:tcBorders>
              <w:lef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4.2</w:t>
            </w:r>
          </w:p>
        </w:tc>
        <w:tc>
          <w:tcPr>
            <w:tcW w:w="4733"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Реконструкція виробничих приміщень</w:t>
            </w:r>
          </w:p>
        </w:tc>
        <w:tc>
          <w:tcPr>
            <w:tcW w:w="1130" w:type="dxa"/>
            <w:vAlign w:val="center"/>
          </w:tcPr>
          <w:p w:rsidR="005260F4" w:rsidRPr="00C7667E" w:rsidRDefault="005260F4" w:rsidP="00C7667E">
            <w:pPr>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771,5</w:t>
            </w:r>
          </w:p>
        </w:tc>
        <w:tc>
          <w:tcPr>
            <w:tcW w:w="1481" w:type="dxa"/>
            <w:gridSpan w:val="2"/>
            <w:tcBorders>
              <w:righ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u w:val="single"/>
              </w:rPr>
            </w:pPr>
          </w:p>
        </w:tc>
        <w:tc>
          <w:tcPr>
            <w:tcW w:w="1238" w:type="dxa"/>
            <w:gridSpan w:val="3"/>
            <w:tcBorders>
              <w:righ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u w:val="single"/>
              </w:rPr>
            </w:pPr>
          </w:p>
        </w:tc>
        <w:tc>
          <w:tcPr>
            <w:tcW w:w="843" w:type="dxa"/>
            <w:tcBorders>
              <w:lef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4.3</w:t>
            </w:r>
          </w:p>
        </w:tc>
        <w:tc>
          <w:tcPr>
            <w:tcW w:w="4733"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 xml:space="preserve">Придбання основних засобів для проведення   ремонтних робіт </w:t>
            </w:r>
          </w:p>
        </w:tc>
        <w:tc>
          <w:tcPr>
            <w:tcW w:w="1130" w:type="dxa"/>
            <w:vAlign w:val="center"/>
          </w:tcPr>
          <w:p w:rsidR="005260F4" w:rsidRPr="00C7667E" w:rsidRDefault="005260F4" w:rsidP="00C7667E">
            <w:pPr>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529,2</w:t>
            </w:r>
          </w:p>
        </w:tc>
        <w:tc>
          <w:tcPr>
            <w:tcW w:w="1481" w:type="dxa"/>
            <w:gridSpan w:val="2"/>
            <w:tcBorders>
              <w:righ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rPr>
            </w:pPr>
          </w:p>
        </w:tc>
        <w:tc>
          <w:tcPr>
            <w:tcW w:w="1238" w:type="dxa"/>
            <w:gridSpan w:val="3"/>
            <w:tcBorders>
              <w:righ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rPr>
            </w:pPr>
          </w:p>
        </w:tc>
        <w:tc>
          <w:tcPr>
            <w:tcW w:w="843" w:type="dxa"/>
            <w:tcBorders>
              <w:lef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highlight w:val="magenta"/>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4.4</w:t>
            </w:r>
          </w:p>
        </w:tc>
        <w:tc>
          <w:tcPr>
            <w:tcW w:w="4733"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Поточний ремонт асфальтобетонного покриття території КП «Тернопільелектротранс»</w:t>
            </w:r>
          </w:p>
        </w:tc>
        <w:tc>
          <w:tcPr>
            <w:tcW w:w="1130" w:type="dxa"/>
            <w:vAlign w:val="center"/>
          </w:tcPr>
          <w:p w:rsidR="005260F4" w:rsidRPr="00C7667E" w:rsidRDefault="005260F4" w:rsidP="00C7667E">
            <w:pPr>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969,6</w:t>
            </w:r>
          </w:p>
        </w:tc>
        <w:tc>
          <w:tcPr>
            <w:tcW w:w="1481" w:type="dxa"/>
            <w:gridSpan w:val="2"/>
            <w:tcBorders>
              <w:righ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rPr>
            </w:pPr>
          </w:p>
        </w:tc>
        <w:tc>
          <w:tcPr>
            <w:tcW w:w="1238" w:type="dxa"/>
            <w:gridSpan w:val="3"/>
            <w:tcBorders>
              <w:righ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rPr>
            </w:pPr>
          </w:p>
        </w:tc>
        <w:tc>
          <w:tcPr>
            <w:tcW w:w="843" w:type="dxa"/>
            <w:tcBorders>
              <w:lef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highlight w:val="magenta"/>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4.6</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Будівництво стоянки для автобусів на території </w:t>
            </w:r>
            <w:r w:rsidRPr="00C7667E">
              <w:rPr>
                <w:rFonts w:ascii="Times New Roman" w:hAnsi="Times New Roman" w:cs="Times New Roman"/>
                <w:sz w:val="18"/>
                <w:szCs w:val="18"/>
              </w:rPr>
              <w:t>КП «Тернопільелектротранс»</w:t>
            </w:r>
          </w:p>
        </w:tc>
        <w:tc>
          <w:tcPr>
            <w:tcW w:w="1130" w:type="dxa"/>
            <w:vAlign w:val="center"/>
          </w:tcPr>
          <w:p w:rsidR="005260F4" w:rsidRPr="00C7667E" w:rsidRDefault="005260F4" w:rsidP="00C7667E">
            <w:pPr>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1338,7</w:t>
            </w:r>
          </w:p>
        </w:tc>
        <w:tc>
          <w:tcPr>
            <w:tcW w:w="1481" w:type="dxa"/>
            <w:gridSpan w:val="2"/>
            <w:tcBorders>
              <w:righ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1338,7</w:t>
            </w:r>
          </w:p>
        </w:tc>
        <w:tc>
          <w:tcPr>
            <w:tcW w:w="1238" w:type="dxa"/>
            <w:gridSpan w:val="3"/>
            <w:tcBorders>
              <w:righ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1338,7</w:t>
            </w:r>
          </w:p>
        </w:tc>
        <w:tc>
          <w:tcPr>
            <w:tcW w:w="843" w:type="dxa"/>
            <w:tcBorders>
              <w:lef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highlight w:val="magenta"/>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w:t>
            </w:r>
          </w:p>
        </w:tc>
        <w:tc>
          <w:tcPr>
            <w:tcW w:w="3982" w:type="dxa"/>
          </w:tcPr>
          <w:p w:rsidR="005260F4" w:rsidRPr="00C7667E" w:rsidRDefault="005260F4" w:rsidP="00C7667E">
            <w:pPr>
              <w:pStyle w:val="afc"/>
              <w:jc w:val="center"/>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4.7</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Фінансова підтримка</w:t>
            </w:r>
          </w:p>
        </w:tc>
        <w:tc>
          <w:tcPr>
            <w:tcW w:w="1130" w:type="dxa"/>
            <w:vAlign w:val="center"/>
          </w:tcPr>
          <w:p w:rsidR="005260F4" w:rsidRPr="00C7667E" w:rsidRDefault="005260F4" w:rsidP="00C7667E">
            <w:pPr>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w:t>
            </w:r>
          </w:p>
        </w:tc>
        <w:tc>
          <w:tcPr>
            <w:tcW w:w="1481" w:type="dxa"/>
            <w:gridSpan w:val="2"/>
            <w:tcBorders>
              <w:righ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w:t>
            </w:r>
          </w:p>
        </w:tc>
        <w:tc>
          <w:tcPr>
            <w:tcW w:w="1238" w:type="dxa"/>
            <w:gridSpan w:val="3"/>
            <w:tcBorders>
              <w:righ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6505,4</w:t>
            </w:r>
          </w:p>
        </w:tc>
        <w:tc>
          <w:tcPr>
            <w:tcW w:w="843" w:type="dxa"/>
            <w:tcBorders>
              <w:lef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6505,4</w:t>
            </w:r>
          </w:p>
        </w:tc>
        <w:tc>
          <w:tcPr>
            <w:tcW w:w="3982" w:type="dxa"/>
          </w:tcPr>
          <w:p w:rsidR="005260F4" w:rsidRPr="00C7667E" w:rsidRDefault="005260F4" w:rsidP="00C7667E">
            <w:pPr>
              <w:pStyle w:val="afc"/>
              <w:jc w:val="both"/>
              <w:rPr>
                <w:rFonts w:ascii="Times New Roman" w:hAnsi="Times New Roman" w:cs="Times New Roman"/>
                <w:sz w:val="18"/>
                <w:szCs w:val="18"/>
                <w:highlight w:val="yellow"/>
              </w:rPr>
            </w:pPr>
            <w:r w:rsidRPr="00C7667E">
              <w:rPr>
                <w:rFonts w:ascii="Times New Roman" w:hAnsi="Times New Roman" w:cs="Times New Roman"/>
                <w:sz w:val="18"/>
                <w:szCs w:val="18"/>
              </w:rPr>
              <w:t>Забезпечення статутної  діяльності в обмін на корпоративні права КП «Тернопільелектротранс» (виплата з/плати, податки.</w:t>
            </w:r>
          </w:p>
        </w:tc>
      </w:tr>
      <w:tr w:rsidR="005260F4" w:rsidRPr="00C7667E" w:rsidTr="005260F4">
        <w:trPr>
          <w:gridAfter w:val="2"/>
          <w:wAfter w:w="236" w:type="dxa"/>
          <w:trHeight w:val="338"/>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w:t>
            </w:r>
          </w:p>
        </w:tc>
        <w:tc>
          <w:tcPr>
            <w:tcW w:w="4733" w:type="dxa"/>
            <w:gridSpan w:val="2"/>
            <w:tcBorders>
              <w:right w:val="single" w:sz="4" w:space="0" w:color="auto"/>
            </w:tcBorders>
            <w:vAlign w:val="center"/>
          </w:tcPr>
          <w:p w:rsidR="005260F4" w:rsidRPr="00C7667E" w:rsidRDefault="005260F4" w:rsidP="00C7667E">
            <w:pPr>
              <w:ind w:right="-23"/>
              <w:rPr>
                <w:rFonts w:ascii="Times New Roman" w:hAnsi="Times New Roman" w:cs="Times New Roman"/>
                <w:i/>
                <w:color w:val="000000" w:themeColor="text1"/>
                <w:sz w:val="18"/>
                <w:szCs w:val="18"/>
                <w:u w:val="single"/>
              </w:rPr>
            </w:pPr>
            <w:r w:rsidRPr="00C7667E">
              <w:rPr>
                <w:rFonts w:ascii="Times New Roman" w:hAnsi="Times New Roman" w:cs="Times New Roman"/>
                <w:i/>
                <w:color w:val="000000" w:themeColor="text1"/>
                <w:sz w:val="18"/>
                <w:szCs w:val="18"/>
                <w:u w:val="single"/>
              </w:rPr>
              <w:t>Розвиток мережі автомобільного транспорту</w:t>
            </w:r>
          </w:p>
        </w:tc>
        <w:tc>
          <w:tcPr>
            <w:tcW w:w="1130" w:type="dxa"/>
            <w:tcBorders>
              <w:righ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rPr>
            </w:pPr>
          </w:p>
        </w:tc>
        <w:tc>
          <w:tcPr>
            <w:tcW w:w="1481" w:type="dxa"/>
            <w:gridSpan w:val="2"/>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7299" w:type="dxa"/>
            <w:gridSpan w:val="8"/>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w:t>
            </w:r>
          </w:p>
        </w:tc>
        <w:tc>
          <w:tcPr>
            <w:tcW w:w="4733" w:type="dxa"/>
            <w:gridSpan w:val="2"/>
            <w:tcBorders>
              <w:right w:val="single" w:sz="4" w:space="0" w:color="auto"/>
            </w:tcBorders>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Придбання автобусів КП «Тернопільеклектротранс»</w:t>
            </w:r>
          </w:p>
        </w:tc>
        <w:tc>
          <w:tcPr>
            <w:tcW w:w="1130" w:type="dxa"/>
            <w:tcBorders>
              <w:left w:val="single" w:sz="4" w:space="0" w:color="auto"/>
            </w:tcBorders>
            <w:vAlign w:val="center"/>
          </w:tcPr>
          <w:p w:rsidR="005260F4" w:rsidRPr="00C7667E" w:rsidRDefault="005260F4" w:rsidP="00C7667E">
            <w:pPr>
              <w:keepLines/>
              <w:tabs>
                <w:tab w:val="left" w:pos="270"/>
              </w:tabs>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14120,0</w:t>
            </w:r>
          </w:p>
        </w:tc>
        <w:tc>
          <w:tcPr>
            <w:tcW w:w="1481" w:type="dxa"/>
            <w:gridSpan w:val="2"/>
            <w:tcBorders>
              <w:righ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14115,5</w:t>
            </w:r>
          </w:p>
        </w:tc>
        <w:tc>
          <w:tcPr>
            <w:tcW w:w="1238" w:type="dxa"/>
            <w:gridSpan w:val="3"/>
            <w:tcBorders>
              <w:righ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14115,5</w:t>
            </w:r>
          </w:p>
        </w:tc>
        <w:tc>
          <w:tcPr>
            <w:tcW w:w="843" w:type="dxa"/>
            <w:tcBorders>
              <w:lef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highlight w:val="magenta"/>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4760,8</w:t>
            </w:r>
          </w:p>
        </w:tc>
        <w:tc>
          <w:tcPr>
            <w:tcW w:w="3982" w:type="dxa"/>
          </w:tcPr>
          <w:p w:rsidR="005260F4" w:rsidRPr="00C7667E" w:rsidRDefault="005260F4" w:rsidP="00C7667E">
            <w:pPr>
              <w:jc w:val="both"/>
              <w:rPr>
                <w:rFonts w:ascii="Times New Roman" w:hAnsi="Times New Roman" w:cs="Times New Roman"/>
                <w:sz w:val="18"/>
                <w:szCs w:val="18"/>
                <w:highlight w:val="yellow"/>
              </w:rPr>
            </w:pPr>
            <w:r w:rsidRPr="00C7667E">
              <w:rPr>
                <w:rFonts w:ascii="Times New Roman" w:hAnsi="Times New Roman" w:cs="Times New Roman"/>
                <w:sz w:val="18"/>
                <w:szCs w:val="18"/>
              </w:rPr>
              <w:t>Виплачені щомісячні лізингові платежі + КАСКО</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5.2</w:t>
            </w:r>
          </w:p>
        </w:tc>
        <w:tc>
          <w:tcPr>
            <w:tcW w:w="4733" w:type="dxa"/>
            <w:gridSpan w:val="2"/>
            <w:tcBorders>
              <w:right w:val="single" w:sz="4" w:space="0" w:color="auto"/>
            </w:tcBorders>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Реалізація проекту «Міський громадський транспорт 1»</w:t>
            </w:r>
          </w:p>
        </w:tc>
        <w:tc>
          <w:tcPr>
            <w:tcW w:w="1130" w:type="dxa"/>
            <w:tcBorders>
              <w:left w:val="single" w:sz="4" w:space="0" w:color="auto"/>
            </w:tcBorders>
            <w:vAlign w:val="center"/>
          </w:tcPr>
          <w:p w:rsidR="005260F4" w:rsidRPr="00C7667E" w:rsidRDefault="005260F4" w:rsidP="00C7667E">
            <w:pPr>
              <w:keepLines/>
              <w:tabs>
                <w:tab w:val="left" w:pos="270"/>
              </w:tabs>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14100,0</w:t>
            </w:r>
          </w:p>
        </w:tc>
        <w:tc>
          <w:tcPr>
            <w:tcW w:w="1481" w:type="dxa"/>
            <w:gridSpan w:val="2"/>
            <w:tcBorders>
              <w:right w:val="single" w:sz="4" w:space="0" w:color="auto"/>
            </w:tcBorders>
            <w:vAlign w:val="center"/>
          </w:tcPr>
          <w:p w:rsidR="005260F4" w:rsidRPr="00C7667E" w:rsidRDefault="005260F4" w:rsidP="00C7667E">
            <w:pPr>
              <w:ind w:right="-23"/>
              <w:jc w:val="center"/>
              <w:rPr>
                <w:rFonts w:ascii="Times New Roman" w:hAnsi="Times New Roman" w:cs="Times New Roman"/>
                <w:sz w:val="18"/>
                <w:szCs w:val="18"/>
              </w:rPr>
            </w:pPr>
            <w:r w:rsidRPr="00C7667E">
              <w:rPr>
                <w:rFonts w:ascii="Times New Roman" w:hAnsi="Times New Roman" w:cs="Times New Roman"/>
                <w:color w:val="000000" w:themeColor="text1"/>
                <w:sz w:val="18"/>
                <w:szCs w:val="18"/>
              </w:rPr>
              <w:t>12920,7</w:t>
            </w:r>
          </w:p>
        </w:tc>
        <w:tc>
          <w:tcPr>
            <w:tcW w:w="1238" w:type="dxa"/>
            <w:gridSpan w:val="3"/>
            <w:tcBorders>
              <w:right w:val="single" w:sz="4" w:space="0" w:color="auto"/>
            </w:tcBorders>
            <w:vAlign w:val="center"/>
          </w:tcPr>
          <w:p w:rsidR="005260F4" w:rsidRPr="00C7667E" w:rsidRDefault="005260F4" w:rsidP="00C7667E">
            <w:pPr>
              <w:ind w:right="-23"/>
              <w:jc w:val="center"/>
              <w:rPr>
                <w:rFonts w:ascii="Times New Roman" w:hAnsi="Times New Roman" w:cs="Times New Roman"/>
                <w:sz w:val="18"/>
                <w:szCs w:val="18"/>
              </w:rPr>
            </w:pPr>
            <w:r w:rsidRPr="00C7667E">
              <w:rPr>
                <w:rFonts w:ascii="Times New Roman" w:hAnsi="Times New Roman" w:cs="Times New Roman"/>
                <w:color w:val="000000" w:themeColor="text1"/>
                <w:sz w:val="18"/>
                <w:szCs w:val="18"/>
              </w:rPr>
              <w:t>12920,7</w:t>
            </w:r>
          </w:p>
        </w:tc>
        <w:tc>
          <w:tcPr>
            <w:tcW w:w="843" w:type="dxa"/>
            <w:tcBorders>
              <w:lef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highlight w:val="magenta"/>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5.3</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Придбання автобусів КП «Тернопільміськавто»</w:t>
            </w:r>
          </w:p>
        </w:tc>
        <w:tc>
          <w:tcPr>
            <w:tcW w:w="1130" w:type="dxa"/>
            <w:vAlign w:val="center"/>
          </w:tcPr>
          <w:p w:rsidR="005260F4" w:rsidRPr="00C7667E" w:rsidRDefault="005260F4" w:rsidP="00C7667E">
            <w:pPr>
              <w:keepLines/>
              <w:tabs>
                <w:tab w:val="left" w:pos="270"/>
              </w:tabs>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25404,0</w:t>
            </w:r>
          </w:p>
        </w:tc>
        <w:tc>
          <w:tcPr>
            <w:tcW w:w="1481" w:type="dxa"/>
            <w:gridSpan w:val="2"/>
            <w:tcBorders>
              <w:right w:val="single" w:sz="4" w:space="0" w:color="auto"/>
            </w:tcBorders>
            <w:vAlign w:val="center"/>
          </w:tcPr>
          <w:p w:rsidR="005260F4" w:rsidRPr="00C7667E" w:rsidRDefault="005260F4" w:rsidP="00C7667E">
            <w:pPr>
              <w:ind w:right="-23"/>
              <w:jc w:val="center"/>
              <w:rPr>
                <w:rFonts w:ascii="Times New Roman" w:hAnsi="Times New Roman" w:cs="Times New Roman"/>
                <w:sz w:val="18"/>
                <w:szCs w:val="18"/>
              </w:rPr>
            </w:pPr>
          </w:p>
        </w:tc>
        <w:tc>
          <w:tcPr>
            <w:tcW w:w="1238" w:type="dxa"/>
            <w:gridSpan w:val="3"/>
            <w:tcBorders>
              <w:right w:val="single" w:sz="4" w:space="0" w:color="auto"/>
            </w:tcBorders>
            <w:vAlign w:val="center"/>
          </w:tcPr>
          <w:p w:rsidR="005260F4" w:rsidRPr="00C7667E" w:rsidRDefault="005260F4" w:rsidP="00C7667E">
            <w:pPr>
              <w:ind w:right="-23"/>
              <w:jc w:val="center"/>
              <w:rPr>
                <w:rFonts w:ascii="Times New Roman" w:hAnsi="Times New Roman" w:cs="Times New Roman"/>
                <w:sz w:val="18"/>
                <w:szCs w:val="18"/>
              </w:rPr>
            </w:pPr>
          </w:p>
        </w:tc>
        <w:tc>
          <w:tcPr>
            <w:tcW w:w="843" w:type="dxa"/>
            <w:tcBorders>
              <w:lef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highlight w:val="magenta"/>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6.1</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Будівництво АГЗП</w:t>
            </w:r>
          </w:p>
        </w:tc>
        <w:tc>
          <w:tcPr>
            <w:tcW w:w="1130" w:type="dxa"/>
            <w:vAlign w:val="center"/>
          </w:tcPr>
          <w:p w:rsidR="005260F4" w:rsidRPr="00C7667E" w:rsidRDefault="005260F4" w:rsidP="00C7667E">
            <w:pPr>
              <w:keepLines/>
              <w:tabs>
                <w:tab w:val="left" w:pos="270"/>
              </w:tabs>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7500</w:t>
            </w:r>
          </w:p>
        </w:tc>
        <w:tc>
          <w:tcPr>
            <w:tcW w:w="1481" w:type="dxa"/>
            <w:gridSpan w:val="2"/>
            <w:tcBorders>
              <w:right w:val="single" w:sz="4" w:space="0" w:color="auto"/>
            </w:tcBorders>
            <w:vAlign w:val="center"/>
          </w:tcPr>
          <w:p w:rsidR="005260F4" w:rsidRPr="00C7667E" w:rsidRDefault="005260F4" w:rsidP="00C7667E">
            <w:pPr>
              <w:ind w:right="-23"/>
              <w:jc w:val="center"/>
              <w:rPr>
                <w:rFonts w:ascii="Times New Roman" w:hAnsi="Times New Roman" w:cs="Times New Roman"/>
                <w:color w:val="FF0000"/>
                <w:sz w:val="18"/>
                <w:szCs w:val="18"/>
              </w:rPr>
            </w:pPr>
            <w:r w:rsidRPr="00C7667E">
              <w:rPr>
                <w:rFonts w:ascii="Times New Roman" w:hAnsi="Times New Roman" w:cs="Times New Roman"/>
                <w:sz w:val="18"/>
                <w:szCs w:val="18"/>
              </w:rPr>
              <w:t>1003,9</w:t>
            </w:r>
          </w:p>
        </w:tc>
        <w:tc>
          <w:tcPr>
            <w:tcW w:w="1238" w:type="dxa"/>
            <w:gridSpan w:val="3"/>
            <w:tcBorders>
              <w:right w:val="single" w:sz="4" w:space="0" w:color="auto"/>
            </w:tcBorders>
            <w:vAlign w:val="center"/>
          </w:tcPr>
          <w:p w:rsidR="005260F4" w:rsidRPr="00C7667E" w:rsidRDefault="005260F4" w:rsidP="00C7667E">
            <w:pPr>
              <w:ind w:right="-23"/>
              <w:jc w:val="center"/>
              <w:rPr>
                <w:rFonts w:ascii="Times New Roman" w:hAnsi="Times New Roman" w:cs="Times New Roman"/>
                <w:color w:val="FF0000"/>
                <w:sz w:val="18"/>
                <w:szCs w:val="18"/>
              </w:rPr>
            </w:pPr>
            <w:r w:rsidRPr="00C7667E">
              <w:rPr>
                <w:rFonts w:ascii="Times New Roman" w:hAnsi="Times New Roman" w:cs="Times New Roman"/>
                <w:sz w:val="18"/>
                <w:szCs w:val="18"/>
              </w:rPr>
              <w:t>1003,9</w:t>
            </w:r>
          </w:p>
        </w:tc>
        <w:tc>
          <w:tcPr>
            <w:tcW w:w="843" w:type="dxa"/>
            <w:tcBorders>
              <w:lef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highlight w:val="magenta"/>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1003,9</w:t>
            </w:r>
          </w:p>
        </w:tc>
        <w:tc>
          <w:tcPr>
            <w:tcW w:w="3982" w:type="dxa"/>
          </w:tcPr>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sz w:val="18"/>
                <w:szCs w:val="18"/>
              </w:rPr>
              <w:t>Побудовано підпірну стінку</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7.1</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Капітальний ремонт рухомого складу</w:t>
            </w:r>
          </w:p>
        </w:tc>
        <w:tc>
          <w:tcPr>
            <w:tcW w:w="1130" w:type="dxa"/>
            <w:vAlign w:val="center"/>
          </w:tcPr>
          <w:p w:rsidR="005260F4" w:rsidRPr="00C7667E" w:rsidRDefault="005260F4" w:rsidP="00C7667E">
            <w:pPr>
              <w:keepLines/>
              <w:tabs>
                <w:tab w:val="left" w:pos="270"/>
              </w:tabs>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500,0</w:t>
            </w:r>
          </w:p>
        </w:tc>
        <w:tc>
          <w:tcPr>
            <w:tcW w:w="1481" w:type="dxa"/>
            <w:gridSpan w:val="2"/>
            <w:tcBorders>
              <w:righ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righ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highlight w:val="magenta"/>
              </w:rPr>
            </w:pPr>
          </w:p>
        </w:tc>
        <w:tc>
          <w:tcPr>
            <w:tcW w:w="1236" w:type="dxa"/>
            <w:gridSpan w:val="3"/>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9.1</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sz w:val="18"/>
                <w:szCs w:val="18"/>
              </w:rPr>
              <w:t>Придбання сучасних легкових транспортних засобів з подальшим переобладнанням на учбовий</w:t>
            </w:r>
          </w:p>
        </w:tc>
        <w:tc>
          <w:tcPr>
            <w:tcW w:w="1130" w:type="dxa"/>
            <w:vAlign w:val="center"/>
          </w:tcPr>
          <w:p w:rsidR="005260F4" w:rsidRPr="00C7667E" w:rsidRDefault="005260F4" w:rsidP="00C7667E">
            <w:pPr>
              <w:keepLines/>
              <w:tabs>
                <w:tab w:val="left" w:pos="270"/>
              </w:tabs>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500,0</w:t>
            </w:r>
          </w:p>
        </w:tc>
        <w:tc>
          <w:tcPr>
            <w:tcW w:w="1481" w:type="dxa"/>
            <w:gridSpan w:val="2"/>
            <w:tcBorders>
              <w:righ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righ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highlight w:val="magenta"/>
              </w:rPr>
            </w:pPr>
          </w:p>
        </w:tc>
        <w:tc>
          <w:tcPr>
            <w:tcW w:w="1236" w:type="dxa"/>
            <w:gridSpan w:val="3"/>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9.2</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sz w:val="18"/>
                <w:szCs w:val="18"/>
              </w:rPr>
              <w:t>Придбання вантажного транспортного засобу</w:t>
            </w:r>
          </w:p>
        </w:tc>
        <w:tc>
          <w:tcPr>
            <w:tcW w:w="1130" w:type="dxa"/>
            <w:vAlign w:val="center"/>
          </w:tcPr>
          <w:p w:rsidR="005260F4" w:rsidRPr="00C7667E" w:rsidRDefault="005260F4" w:rsidP="00C7667E">
            <w:pPr>
              <w:keepLines/>
              <w:tabs>
                <w:tab w:val="left" w:pos="270"/>
              </w:tabs>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w:t>
            </w:r>
          </w:p>
        </w:tc>
        <w:tc>
          <w:tcPr>
            <w:tcW w:w="1481" w:type="dxa"/>
            <w:gridSpan w:val="2"/>
            <w:tcBorders>
              <w:righ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righ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highlight w:val="magenta"/>
              </w:rPr>
            </w:pPr>
          </w:p>
        </w:tc>
        <w:tc>
          <w:tcPr>
            <w:tcW w:w="1236" w:type="dxa"/>
            <w:gridSpan w:val="3"/>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9.3</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sz w:val="18"/>
                <w:szCs w:val="18"/>
              </w:rPr>
              <w:t>Ремонт дорожнього покриття та нанесення дорожньої розмітки на майданчику з практичної їзди. Добудова обов’язкових елементів естакади, оновлення обладнання світлофорної мережі</w:t>
            </w:r>
          </w:p>
        </w:tc>
        <w:tc>
          <w:tcPr>
            <w:tcW w:w="1130" w:type="dxa"/>
            <w:vAlign w:val="center"/>
          </w:tcPr>
          <w:p w:rsidR="005260F4" w:rsidRPr="00C7667E" w:rsidRDefault="005260F4" w:rsidP="00C7667E">
            <w:pPr>
              <w:keepLines/>
              <w:tabs>
                <w:tab w:val="left" w:pos="270"/>
              </w:tabs>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500,0</w:t>
            </w:r>
          </w:p>
        </w:tc>
        <w:tc>
          <w:tcPr>
            <w:tcW w:w="1481" w:type="dxa"/>
            <w:gridSpan w:val="2"/>
            <w:tcBorders>
              <w:righ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righ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highlight w:val="magenta"/>
              </w:rPr>
            </w:pPr>
          </w:p>
        </w:tc>
        <w:tc>
          <w:tcPr>
            <w:tcW w:w="1236" w:type="dxa"/>
            <w:gridSpan w:val="3"/>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9.4</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sz w:val="18"/>
                <w:szCs w:val="18"/>
              </w:rPr>
              <w:t xml:space="preserve">Капітальний ремонт основних виробничих фондів </w:t>
            </w:r>
          </w:p>
        </w:tc>
        <w:tc>
          <w:tcPr>
            <w:tcW w:w="1130" w:type="dxa"/>
            <w:vAlign w:val="center"/>
          </w:tcPr>
          <w:p w:rsidR="005260F4" w:rsidRPr="00C7667E" w:rsidRDefault="005260F4" w:rsidP="00C7667E">
            <w:pPr>
              <w:jc w:val="center"/>
              <w:rPr>
                <w:rFonts w:ascii="Times New Roman" w:hAnsi="Times New Roman" w:cs="Times New Roman"/>
                <w:sz w:val="18"/>
                <w:szCs w:val="18"/>
                <w:lang w:val="ru-RU"/>
              </w:rPr>
            </w:pPr>
            <w:r w:rsidRPr="00C7667E">
              <w:rPr>
                <w:rFonts w:ascii="Times New Roman" w:hAnsi="Times New Roman" w:cs="Times New Roman"/>
                <w:sz w:val="18"/>
                <w:szCs w:val="18"/>
                <w:lang w:val="ru-RU"/>
              </w:rPr>
              <w:t>210,0</w:t>
            </w:r>
          </w:p>
        </w:tc>
        <w:tc>
          <w:tcPr>
            <w:tcW w:w="1481" w:type="dxa"/>
            <w:gridSpan w:val="2"/>
            <w:tcBorders>
              <w:righ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highlight w:val="red"/>
              </w:rPr>
            </w:pPr>
            <w:r w:rsidRPr="00C7667E">
              <w:rPr>
                <w:rFonts w:ascii="Times New Roman" w:hAnsi="Times New Roman" w:cs="Times New Roman"/>
                <w:color w:val="000000" w:themeColor="text1"/>
                <w:sz w:val="18"/>
                <w:szCs w:val="18"/>
              </w:rPr>
              <w:t>210,0</w:t>
            </w:r>
          </w:p>
        </w:tc>
        <w:tc>
          <w:tcPr>
            <w:tcW w:w="1238" w:type="dxa"/>
            <w:gridSpan w:val="3"/>
            <w:tcBorders>
              <w:righ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highlight w:val="red"/>
              </w:rPr>
            </w:pPr>
            <w:r w:rsidRPr="00C7667E">
              <w:rPr>
                <w:rFonts w:ascii="Times New Roman" w:hAnsi="Times New Roman" w:cs="Times New Roman"/>
                <w:color w:val="000000" w:themeColor="text1"/>
                <w:sz w:val="18"/>
                <w:szCs w:val="18"/>
              </w:rPr>
              <w:t>210,0</w:t>
            </w:r>
          </w:p>
        </w:tc>
        <w:tc>
          <w:tcPr>
            <w:tcW w:w="843" w:type="dxa"/>
            <w:tcBorders>
              <w:lef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highlight w:val="red"/>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sz w:val="18"/>
                <w:szCs w:val="18"/>
              </w:rPr>
              <w:t>Капремонт гаражу КП «Міськавтошкола»</w:t>
            </w:r>
          </w:p>
        </w:tc>
      </w:tr>
      <w:tr w:rsidR="005260F4" w:rsidRPr="00C7667E" w:rsidTr="005260F4">
        <w:trPr>
          <w:gridAfter w:val="2"/>
          <w:wAfter w:w="236" w:type="dxa"/>
          <w:trHeight w:val="267"/>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1090"/>
              <w:rPr>
                <w:rFonts w:ascii="Times New Roman" w:hAnsi="Times New Roman" w:cs="Times New Roman"/>
                <w:i/>
                <w:color w:val="000000" w:themeColor="text1"/>
                <w:sz w:val="18"/>
                <w:szCs w:val="18"/>
                <w:u w:val="single"/>
              </w:rPr>
            </w:pPr>
            <w:r w:rsidRPr="00C7667E">
              <w:rPr>
                <w:rFonts w:ascii="Times New Roman" w:hAnsi="Times New Roman" w:cs="Times New Roman"/>
                <w:i/>
                <w:color w:val="000000" w:themeColor="text1"/>
                <w:sz w:val="18"/>
                <w:szCs w:val="18"/>
                <w:u w:val="single"/>
              </w:rPr>
              <w:t>3</w:t>
            </w:r>
          </w:p>
        </w:tc>
        <w:tc>
          <w:tcPr>
            <w:tcW w:w="4733" w:type="dxa"/>
            <w:gridSpan w:val="2"/>
            <w:vAlign w:val="center"/>
          </w:tcPr>
          <w:p w:rsidR="005260F4" w:rsidRPr="00C7667E" w:rsidRDefault="005260F4" w:rsidP="00C7667E">
            <w:pPr>
              <w:rPr>
                <w:rFonts w:ascii="Times New Roman" w:hAnsi="Times New Roman" w:cs="Times New Roman"/>
                <w:i/>
                <w:color w:val="000000" w:themeColor="text1"/>
                <w:sz w:val="18"/>
                <w:szCs w:val="18"/>
                <w:u w:val="single"/>
              </w:rPr>
            </w:pPr>
            <w:r w:rsidRPr="00C7667E">
              <w:rPr>
                <w:rFonts w:ascii="Times New Roman" w:hAnsi="Times New Roman" w:cs="Times New Roman"/>
                <w:i/>
                <w:color w:val="000000" w:themeColor="text1"/>
                <w:sz w:val="18"/>
                <w:szCs w:val="18"/>
                <w:u w:val="single"/>
              </w:rPr>
              <w:t>Впровадження інноваційних технологій</w:t>
            </w:r>
          </w:p>
        </w:tc>
        <w:tc>
          <w:tcPr>
            <w:tcW w:w="1130" w:type="dxa"/>
            <w:vAlign w:val="center"/>
          </w:tcPr>
          <w:p w:rsidR="005260F4" w:rsidRPr="00C7667E" w:rsidRDefault="005260F4" w:rsidP="00C7667E">
            <w:pPr>
              <w:jc w:val="center"/>
              <w:rPr>
                <w:rFonts w:ascii="Times New Roman" w:hAnsi="Times New Roman" w:cs="Times New Roman"/>
                <w:sz w:val="18"/>
                <w:szCs w:val="18"/>
              </w:rPr>
            </w:pPr>
          </w:p>
        </w:tc>
        <w:tc>
          <w:tcPr>
            <w:tcW w:w="1481" w:type="dxa"/>
            <w:gridSpan w:val="2"/>
            <w:tcBorders>
              <w:righ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rPr>
            </w:pPr>
          </w:p>
        </w:tc>
        <w:tc>
          <w:tcPr>
            <w:tcW w:w="1238" w:type="dxa"/>
            <w:gridSpan w:val="3"/>
            <w:tcBorders>
              <w:righ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rPr>
            </w:pPr>
          </w:p>
        </w:tc>
        <w:tc>
          <w:tcPr>
            <w:tcW w:w="843" w:type="dxa"/>
            <w:tcBorders>
              <w:lef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10.1</w:t>
            </w:r>
          </w:p>
        </w:tc>
        <w:tc>
          <w:tcPr>
            <w:tcW w:w="4733"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Забезпечення достовірного обліку наданих послуг з безплатного перевезення пільгових категорій пасажирів.</w:t>
            </w:r>
          </w:p>
        </w:tc>
        <w:tc>
          <w:tcPr>
            <w:tcW w:w="1130" w:type="dxa"/>
            <w:vAlign w:val="center"/>
          </w:tcPr>
          <w:p w:rsidR="005260F4" w:rsidRPr="00C7667E" w:rsidRDefault="005260F4" w:rsidP="00C7667E">
            <w:pPr>
              <w:keepLines/>
              <w:tabs>
                <w:tab w:val="left" w:pos="270"/>
              </w:tabs>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500,0</w:t>
            </w:r>
          </w:p>
        </w:tc>
        <w:tc>
          <w:tcPr>
            <w:tcW w:w="1481" w:type="dxa"/>
            <w:gridSpan w:val="2"/>
            <w:tcBorders>
              <w:righ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500,0</w:t>
            </w:r>
          </w:p>
        </w:tc>
        <w:tc>
          <w:tcPr>
            <w:tcW w:w="1238" w:type="dxa"/>
            <w:gridSpan w:val="3"/>
            <w:tcBorders>
              <w:left w:val="single" w:sz="4" w:space="0" w:color="auto"/>
              <w:righ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700,0</w:t>
            </w:r>
          </w:p>
        </w:tc>
        <w:tc>
          <w:tcPr>
            <w:tcW w:w="843" w:type="dxa"/>
            <w:tcBorders>
              <w:lef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sz w:val="18"/>
                <w:szCs w:val="18"/>
              </w:rPr>
              <w:t xml:space="preserve">Виготовлено   3000   квитків для внутрішньо переселених осіб та   766  квитків для пільгових категорій із числа внутрішньо переселених осіб. Оплата пройде у П кварталі.                                                                                                                                                   </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w:t>
            </w:r>
          </w:p>
        </w:tc>
        <w:tc>
          <w:tcPr>
            <w:tcW w:w="7344" w:type="dxa"/>
            <w:gridSpan w:val="5"/>
            <w:tcBorders>
              <w:right w:val="single" w:sz="4" w:space="0" w:color="auto"/>
            </w:tcBorders>
            <w:vAlign w:val="center"/>
          </w:tcPr>
          <w:p w:rsidR="005260F4" w:rsidRPr="00C7667E" w:rsidRDefault="005260F4" w:rsidP="00C7667E">
            <w:pPr>
              <w:ind w:right="-23"/>
              <w:rPr>
                <w:rFonts w:ascii="Times New Roman" w:hAnsi="Times New Roman" w:cs="Times New Roman"/>
                <w:i/>
                <w:color w:val="000000" w:themeColor="text1"/>
                <w:sz w:val="18"/>
                <w:szCs w:val="18"/>
                <w:u w:val="single"/>
              </w:rPr>
            </w:pPr>
            <w:r w:rsidRPr="00C7667E">
              <w:rPr>
                <w:rFonts w:ascii="Times New Roman" w:hAnsi="Times New Roman" w:cs="Times New Roman"/>
                <w:i/>
                <w:sz w:val="18"/>
                <w:szCs w:val="18"/>
                <w:u w:val="single"/>
              </w:rPr>
              <w:t>Забезпечення належного рівня пасажирських перевезень</w:t>
            </w:r>
          </w:p>
        </w:tc>
        <w:tc>
          <w:tcPr>
            <w:tcW w:w="1238" w:type="dxa"/>
            <w:gridSpan w:val="3"/>
            <w:tcBorders>
              <w:right w:val="single" w:sz="4" w:space="0" w:color="auto"/>
            </w:tcBorders>
            <w:shd w:val="clear" w:color="auto" w:fill="auto"/>
            <w:vAlign w:val="center"/>
          </w:tcPr>
          <w:p w:rsidR="005260F4" w:rsidRPr="00C7667E" w:rsidRDefault="005260F4" w:rsidP="00C7667E">
            <w:pPr>
              <w:ind w:right="-23"/>
              <w:rPr>
                <w:rFonts w:ascii="Times New Roman" w:hAnsi="Times New Roman" w:cs="Times New Roman"/>
                <w:color w:val="000000" w:themeColor="text1"/>
                <w:sz w:val="18"/>
                <w:szCs w:val="18"/>
              </w:rPr>
            </w:pPr>
          </w:p>
        </w:tc>
        <w:tc>
          <w:tcPr>
            <w:tcW w:w="843" w:type="dxa"/>
            <w:tcBorders>
              <w:lef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rPr>
                <w:rFonts w:ascii="Times New Roman" w:hAnsi="Times New Roman" w:cs="Times New Roman"/>
                <w:b/>
                <w:sz w:val="18"/>
                <w:szCs w:val="18"/>
              </w:rPr>
            </w:pPr>
          </w:p>
        </w:tc>
        <w:tc>
          <w:tcPr>
            <w:tcW w:w="3982" w:type="dxa"/>
          </w:tcPr>
          <w:p w:rsidR="005260F4" w:rsidRPr="00C7667E" w:rsidRDefault="005260F4" w:rsidP="00C7667E">
            <w:pPr>
              <w:jc w:val="both"/>
              <w:rPr>
                <w:rFonts w:ascii="Times New Roman" w:hAnsi="Times New Roman" w:cs="Times New Roman"/>
                <w:sz w:val="18"/>
                <w:szCs w:val="18"/>
                <w:highlight w:val="red"/>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11.1</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sz w:val="18"/>
                <w:szCs w:val="18"/>
              </w:rPr>
              <w:t xml:space="preserve">Виплати за надання послуг, що становлять загальний економічний інтерес – перевезення пасажирів міським пасажирським транспортом загального користування </w:t>
            </w:r>
          </w:p>
        </w:tc>
        <w:tc>
          <w:tcPr>
            <w:tcW w:w="1130" w:type="dxa"/>
          </w:tcPr>
          <w:p w:rsidR="005260F4" w:rsidRPr="00C7667E" w:rsidRDefault="005260F4" w:rsidP="00C7667E">
            <w:pPr>
              <w:rPr>
                <w:rFonts w:ascii="Times New Roman" w:hAnsi="Times New Roman" w:cs="Times New Roman"/>
                <w:color w:val="000000"/>
                <w:sz w:val="18"/>
                <w:szCs w:val="18"/>
              </w:rPr>
            </w:pPr>
          </w:p>
          <w:p w:rsidR="005260F4" w:rsidRPr="00C7667E" w:rsidRDefault="005260F4" w:rsidP="00C7667E">
            <w:pPr>
              <w:rPr>
                <w:rFonts w:ascii="Times New Roman" w:hAnsi="Times New Roman" w:cs="Times New Roman"/>
                <w:color w:val="000000"/>
                <w:sz w:val="18"/>
                <w:szCs w:val="18"/>
              </w:rPr>
            </w:pPr>
            <w:r w:rsidRPr="00C7667E">
              <w:rPr>
                <w:rFonts w:ascii="Times New Roman" w:hAnsi="Times New Roman" w:cs="Times New Roman"/>
                <w:color w:val="000000"/>
                <w:sz w:val="18"/>
                <w:szCs w:val="18"/>
              </w:rPr>
              <w:t>173195,9</w:t>
            </w:r>
          </w:p>
        </w:tc>
        <w:tc>
          <w:tcPr>
            <w:tcW w:w="1481" w:type="dxa"/>
            <w:gridSpan w:val="2"/>
            <w:tcBorders>
              <w:right w:val="single" w:sz="4" w:space="0" w:color="auto"/>
            </w:tcBorders>
            <w:shd w:val="clear" w:color="auto" w:fill="auto"/>
            <w:vAlign w:val="center"/>
          </w:tcPr>
          <w:p w:rsidR="005260F4" w:rsidRPr="00C7667E" w:rsidRDefault="005260F4" w:rsidP="00C7667E">
            <w:pPr>
              <w:ind w:right="-23"/>
              <w:rPr>
                <w:rFonts w:ascii="Times New Roman" w:hAnsi="Times New Roman" w:cs="Times New Roman"/>
                <w:b/>
                <w:sz w:val="18"/>
                <w:szCs w:val="18"/>
              </w:rPr>
            </w:pPr>
            <w:r w:rsidRPr="00C7667E">
              <w:rPr>
                <w:rFonts w:ascii="Times New Roman" w:hAnsi="Times New Roman" w:cs="Times New Roman"/>
                <w:color w:val="000000" w:themeColor="text1"/>
                <w:sz w:val="18"/>
                <w:szCs w:val="18"/>
              </w:rPr>
              <w:t>91345,1</w:t>
            </w:r>
          </w:p>
        </w:tc>
        <w:tc>
          <w:tcPr>
            <w:tcW w:w="1238" w:type="dxa"/>
            <w:gridSpan w:val="3"/>
            <w:tcBorders>
              <w:right w:val="single" w:sz="4" w:space="0" w:color="auto"/>
            </w:tcBorders>
            <w:shd w:val="clear" w:color="auto" w:fill="auto"/>
            <w:vAlign w:val="center"/>
          </w:tcPr>
          <w:p w:rsidR="005260F4" w:rsidRPr="00C7667E" w:rsidRDefault="005260F4" w:rsidP="00C7667E">
            <w:pPr>
              <w:ind w:right="-23"/>
              <w:rPr>
                <w:rFonts w:ascii="Times New Roman" w:hAnsi="Times New Roman" w:cs="Times New Roman"/>
                <w:b/>
                <w:sz w:val="18"/>
                <w:szCs w:val="18"/>
              </w:rPr>
            </w:pPr>
            <w:r w:rsidRPr="00C7667E">
              <w:rPr>
                <w:rFonts w:ascii="Times New Roman" w:hAnsi="Times New Roman" w:cs="Times New Roman"/>
                <w:color w:val="000000" w:themeColor="text1"/>
                <w:sz w:val="18"/>
                <w:szCs w:val="18"/>
              </w:rPr>
              <w:t>90345,1</w:t>
            </w:r>
          </w:p>
        </w:tc>
        <w:tc>
          <w:tcPr>
            <w:tcW w:w="843" w:type="dxa"/>
            <w:tcBorders>
              <w:lef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 xml:space="preserve">      26034,4 </w:t>
            </w:r>
          </w:p>
        </w:tc>
        <w:tc>
          <w:tcPr>
            <w:tcW w:w="3982" w:type="dxa"/>
          </w:tcPr>
          <w:p w:rsidR="005260F4" w:rsidRPr="00C7667E" w:rsidRDefault="005260F4" w:rsidP="00C7667E">
            <w:pPr>
              <w:jc w:val="both"/>
              <w:rPr>
                <w:rFonts w:ascii="Times New Roman" w:hAnsi="Times New Roman" w:cs="Times New Roman"/>
                <w:sz w:val="18"/>
                <w:szCs w:val="18"/>
                <w:highlight w:val="red"/>
              </w:rPr>
            </w:pPr>
            <w:r w:rsidRPr="00C7667E">
              <w:rPr>
                <w:rFonts w:ascii="Times New Roman" w:hAnsi="Times New Roman" w:cs="Times New Roman"/>
                <w:sz w:val="18"/>
                <w:szCs w:val="18"/>
              </w:rPr>
              <w:t>Покілометрова оплата за надані послуги по перевезення пасажирів</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11.2</w:t>
            </w:r>
          </w:p>
        </w:tc>
        <w:tc>
          <w:tcPr>
            <w:tcW w:w="4733"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Компенсаційні виплати на пільговий проїзд автомобільним, електричним та залізничним транспортом окремих категорій громадян та учнів, студентів. Компенсації виплат та відшкодування збитків за здійснення спеціальних перевезень</w:t>
            </w:r>
          </w:p>
        </w:tc>
        <w:tc>
          <w:tcPr>
            <w:tcW w:w="1130" w:type="dxa"/>
          </w:tcPr>
          <w:p w:rsidR="005260F4" w:rsidRPr="00C7667E" w:rsidRDefault="005260F4" w:rsidP="00C7667E">
            <w:pPr>
              <w:rPr>
                <w:rFonts w:ascii="Times New Roman" w:hAnsi="Times New Roman" w:cs="Times New Roman"/>
                <w:b/>
                <w:color w:val="000000"/>
                <w:sz w:val="18"/>
                <w:szCs w:val="18"/>
              </w:rPr>
            </w:pPr>
          </w:p>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115054,9</w:t>
            </w:r>
          </w:p>
        </w:tc>
        <w:tc>
          <w:tcPr>
            <w:tcW w:w="1481" w:type="dxa"/>
            <w:gridSpan w:val="2"/>
            <w:tcBorders>
              <w:right w:val="single" w:sz="4" w:space="0" w:color="auto"/>
            </w:tcBorders>
            <w:shd w:val="clear" w:color="auto" w:fill="auto"/>
            <w:vAlign w:val="center"/>
          </w:tcPr>
          <w:p w:rsidR="005260F4" w:rsidRPr="00C7667E" w:rsidRDefault="005260F4" w:rsidP="00C7667E">
            <w:pPr>
              <w:ind w:right="-23"/>
              <w:rPr>
                <w:rFonts w:ascii="Times New Roman" w:hAnsi="Times New Roman" w:cs="Times New Roman"/>
                <w:b/>
                <w:sz w:val="18"/>
                <w:szCs w:val="18"/>
              </w:rPr>
            </w:pPr>
            <w:r w:rsidRPr="00C7667E">
              <w:rPr>
                <w:rFonts w:ascii="Times New Roman" w:hAnsi="Times New Roman" w:cs="Times New Roman"/>
                <w:sz w:val="18"/>
                <w:szCs w:val="18"/>
              </w:rPr>
              <w:t>115054,9</w:t>
            </w:r>
          </w:p>
        </w:tc>
        <w:tc>
          <w:tcPr>
            <w:tcW w:w="1238" w:type="dxa"/>
            <w:gridSpan w:val="3"/>
            <w:tcBorders>
              <w:right w:val="single" w:sz="4" w:space="0" w:color="auto"/>
            </w:tcBorders>
            <w:shd w:val="clear" w:color="auto" w:fill="auto"/>
            <w:vAlign w:val="center"/>
          </w:tcPr>
          <w:p w:rsidR="005260F4" w:rsidRPr="00C7667E" w:rsidRDefault="005260F4" w:rsidP="00C7667E">
            <w:pPr>
              <w:ind w:right="-23"/>
              <w:rPr>
                <w:rFonts w:ascii="Times New Roman" w:hAnsi="Times New Roman" w:cs="Times New Roman"/>
                <w:b/>
                <w:sz w:val="18"/>
                <w:szCs w:val="18"/>
              </w:rPr>
            </w:pPr>
            <w:r w:rsidRPr="00C7667E">
              <w:rPr>
                <w:rFonts w:ascii="Times New Roman" w:hAnsi="Times New Roman" w:cs="Times New Roman"/>
                <w:sz w:val="18"/>
                <w:szCs w:val="18"/>
              </w:rPr>
              <w:t>108549,5</w:t>
            </w:r>
          </w:p>
        </w:tc>
        <w:tc>
          <w:tcPr>
            <w:tcW w:w="843" w:type="dxa"/>
            <w:tcBorders>
              <w:lef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18567,1</w:t>
            </w:r>
          </w:p>
        </w:tc>
        <w:tc>
          <w:tcPr>
            <w:tcW w:w="3982" w:type="dxa"/>
          </w:tcPr>
          <w:p w:rsidR="005260F4" w:rsidRPr="00C7667E" w:rsidRDefault="005260F4" w:rsidP="00C7667E">
            <w:pPr>
              <w:jc w:val="both"/>
              <w:rPr>
                <w:rFonts w:ascii="Times New Roman" w:hAnsi="Times New Roman" w:cs="Times New Roman"/>
                <w:sz w:val="18"/>
                <w:szCs w:val="18"/>
                <w:highlight w:val="red"/>
              </w:rPr>
            </w:pPr>
            <w:r w:rsidRPr="00C7667E">
              <w:rPr>
                <w:rFonts w:ascii="Times New Roman" w:hAnsi="Times New Roman" w:cs="Times New Roman"/>
                <w:sz w:val="18"/>
                <w:szCs w:val="18"/>
              </w:rPr>
              <w:t>Компенсаційні виплати за пільгове перевезення окремих категорій громадян</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1090"/>
              <w:rPr>
                <w:rFonts w:ascii="Times New Roman" w:hAnsi="Times New Roman" w:cs="Times New Roman"/>
                <w:color w:val="000000" w:themeColor="text1"/>
                <w:sz w:val="18"/>
                <w:szCs w:val="18"/>
              </w:rPr>
            </w:pPr>
          </w:p>
        </w:tc>
        <w:tc>
          <w:tcPr>
            <w:tcW w:w="4733" w:type="dxa"/>
            <w:gridSpan w:val="2"/>
            <w:vAlign w:val="center"/>
          </w:tcPr>
          <w:p w:rsidR="005260F4" w:rsidRPr="00C7667E" w:rsidRDefault="005260F4" w:rsidP="00C7667E">
            <w:pPr>
              <w:pStyle w:val="a8"/>
              <w:rPr>
                <w:rFonts w:ascii="Times New Roman" w:hAnsi="Times New Roman"/>
                <w:sz w:val="18"/>
                <w:szCs w:val="18"/>
              </w:rPr>
            </w:pPr>
            <w:r w:rsidRPr="00C7667E">
              <w:rPr>
                <w:rFonts w:ascii="Times New Roman" w:hAnsi="Times New Roman"/>
                <w:b/>
                <w:color w:val="000000"/>
                <w:sz w:val="18"/>
                <w:szCs w:val="18"/>
              </w:rPr>
              <w:t>Всього по програмі:</w:t>
            </w:r>
          </w:p>
        </w:tc>
        <w:tc>
          <w:tcPr>
            <w:tcW w:w="1130" w:type="dxa"/>
          </w:tcPr>
          <w:p w:rsidR="005260F4" w:rsidRPr="00C7667E" w:rsidRDefault="005260F4" w:rsidP="00C7667E">
            <w:pPr>
              <w:rPr>
                <w:rFonts w:ascii="Times New Roman" w:hAnsi="Times New Roman" w:cs="Times New Roman"/>
                <w:b/>
                <w:color w:val="000000"/>
                <w:sz w:val="18"/>
                <w:szCs w:val="18"/>
              </w:rPr>
            </w:pPr>
            <w:r w:rsidRPr="00C7667E">
              <w:rPr>
                <w:rFonts w:ascii="Times New Roman" w:hAnsi="Times New Roman" w:cs="Times New Roman"/>
                <w:b/>
                <w:color w:val="000000"/>
                <w:sz w:val="18"/>
                <w:szCs w:val="18"/>
              </w:rPr>
              <w:t>443816,3</w:t>
            </w:r>
          </w:p>
        </w:tc>
        <w:tc>
          <w:tcPr>
            <w:tcW w:w="1481" w:type="dxa"/>
            <w:gridSpan w:val="2"/>
            <w:tcBorders>
              <w:right w:val="single" w:sz="4" w:space="0" w:color="auto"/>
            </w:tcBorders>
            <w:shd w:val="clear" w:color="auto" w:fill="auto"/>
            <w:vAlign w:val="center"/>
          </w:tcPr>
          <w:p w:rsidR="005260F4" w:rsidRPr="00C7667E" w:rsidRDefault="005260F4" w:rsidP="00C7667E">
            <w:pPr>
              <w:ind w:right="-23"/>
              <w:rPr>
                <w:rFonts w:ascii="Times New Roman" w:hAnsi="Times New Roman" w:cs="Times New Roman"/>
                <w:b/>
                <w:sz w:val="18"/>
                <w:szCs w:val="18"/>
              </w:rPr>
            </w:pPr>
            <w:r w:rsidRPr="00C7667E">
              <w:rPr>
                <w:rFonts w:ascii="Times New Roman" w:hAnsi="Times New Roman" w:cs="Times New Roman"/>
                <w:b/>
                <w:color w:val="000000" w:themeColor="text1"/>
                <w:sz w:val="18"/>
                <w:szCs w:val="18"/>
              </w:rPr>
              <w:t>239188,8</w:t>
            </w:r>
          </w:p>
        </w:tc>
        <w:tc>
          <w:tcPr>
            <w:tcW w:w="1238" w:type="dxa"/>
            <w:gridSpan w:val="3"/>
            <w:tcBorders>
              <w:left w:val="single" w:sz="4" w:space="0" w:color="auto"/>
              <w:right w:val="single" w:sz="4" w:space="0" w:color="auto"/>
            </w:tcBorders>
          </w:tcPr>
          <w:p w:rsidR="005260F4" w:rsidRPr="00C7667E" w:rsidRDefault="005260F4" w:rsidP="00C7667E">
            <w:pPr>
              <w:rPr>
                <w:rFonts w:ascii="Times New Roman" w:eastAsia="Calibri" w:hAnsi="Times New Roman" w:cs="Times New Roman"/>
                <w:b/>
                <w:sz w:val="18"/>
                <w:szCs w:val="18"/>
              </w:rPr>
            </w:pPr>
            <w:r w:rsidRPr="00C7667E">
              <w:rPr>
                <w:rFonts w:ascii="Times New Roman" w:eastAsia="Calibri" w:hAnsi="Times New Roman" w:cs="Times New Roman"/>
                <w:b/>
                <w:sz w:val="18"/>
                <w:szCs w:val="18"/>
              </w:rPr>
              <w:t>238388,8</w:t>
            </w:r>
          </w:p>
        </w:tc>
        <w:tc>
          <w:tcPr>
            <w:tcW w:w="843" w:type="dxa"/>
            <w:tcBorders>
              <w:left w:val="single" w:sz="4" w:space="0" w:color="auto"/>
            </w:tcBorders>
            <w:vAlign w:val="center"/>
          </w:tcPr>
          <w:p w:rsidR="005260F4" w:rsidRPr="00C7667E" w:rsidRDefault="005260F4" w:rsidP="00C7667E">
            <w:pPr>
              <w:ind w:right="-23"/>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rPr>
                <w:rFonts w:ascii="Times New Roman" w:hAnsi="Times New Roman" w:cs="Times New Roman"/>
                <w:b/>
                <w:sz w:val="18"/>
                <w:szCs w:val="18"/>
              </w:rPr>
            </w:pPr>
            <w:r w:rsidRPr="00C7667E">
              <w:rPr>
                <w:rFonts w:ascii="Times New Roman" w:hAnsi="Times New Roman" w:cs="Times New Roman"/>
                <w:b/>
                <w:sz w:val="18"/>
                <w:szCs w:val="18"/>
              </w:rPr>
              <w:t>56871,6</w:t>
            </w:r>
          </w:p>
        </w:tc>
        <w:tc>
          <w:tcPr>
            <w:tcW w:w="3982" w:type="dxa"/>
          </w:tcPr>
          <w:p w:rsidR="005260F4" w:rsidRPr="00C7667E" w:rsidRDefault="005260F4" w:rsidP="00C7667E">
            <w:pPr>
              <w:jc w:val="both"/>
              <w:rPr>
                <w:rFonts w:ascii="Times New Roman" w:hAnsi="Times New Roman" w:cs="Times New Roman"/>
                <w:sz w:val="18"/>
                <w:szCs w:val="18"/>
                <w:highlight w:val="red"/>
              </w:rPr>
            </w:pPr>
          </w:p>
        </w:tc>
      </w:tr>
      <w:tr w:rsidR="005260F4" w:rsidRPr="00C7667E" w:rsidTr="005260F4">
        <w:trPr>
          <w:gridAfter w:val="2"/>
          <w:wAfter w:w="236" w:type="dxa"/>
        </w:trPr>
        <w:tc>
          <w:tcPr>
            <w:tcW w:w="525" w:type="dxa"/>
            <w:tcBorders>
              <w:right w:val="single" w:sz="4" w:space="0" w:color="auto"/>
            </w:tcBorders>
            <w:vAlign w:val="center"/>
          </w:tcPr>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sz w:val="18"/>
                <w:szCs w:val="18"/>
              </w:rPr>
              <w:t>7.</w:t>
            </w:r>
          </w:p>
        </w:tc>
        <w:tc>
          <w:tcPr>
            <w:tcW w:w="15425" w:type="dxa"/>
            <w:gridSpan w:val="14"/>
            <w:tcBorders>
              <w:left w:val="single" w:sz="4" w:space="0" w:color="auto"/>
            </w:tcBorders>
            <w:shd w:val="clear" w:color="auto" w:fill="C6D9F1" w:themeFill="text2" w:themeFillTint="33"/>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 xml:space="preserve">Програма  </w:t>
            </w:r>
            <w:r w:rsidRPr="00C7667E">
              <w:rPr>
                <w:rFonts w:ascii="Times New Roman" w:hAnsi="Times New Roman" w:cs="Times New Roman"/>
                <w:b/>
                <w:i/>
                <w:color w:val="000000"/>
                <w:sz w:val="18"/>
                <w:szCs w:val="18"/>
                <w:u w:val="single"/>
              </w:rPr>
              <w:t>підтримки сім’ї та розвитку молодіжної політики Тернопільської  міської територіальної громади на 2020- 2022 роки</w:t>
            </w:r>
          </w:p>
        </w:tc>
      </w:tr>
      <w:tr w:rsidR="005260F4" w:rsidRPr="00C7667E" w:rsidTr="005260F4">
        <w:trPr>
          <w:gridAfter w:val="2"/>
          <w:wAfter w:w="236" w:type="dxa"/>
        </w:trPr>
        <w:tc>
          <w:tcPr>
            <w:tcW w:w="525" w:type="dxa"/>
            <w:tcBorders>
              <w:righ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782" w:type="dxa"/>
            <w:tcBorders>
              <w:left w:val="single" w:sz="4" w:space="0" w:color="auto"/>
            </w:tcBorders>
          </w:tcPr>
          <w:p w:rsidR="005260F4" w:rsidRPr="00C7667E" w:rsidRDefault="005260F4" w:rsidP="00C7667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4733" w:type="dxa"/>
            <w:gridSpan w:val="2"/>
          </w:tcPr>
          <w:p w:rsidR="005260F4" w:rsidRPr="00C7667E" w:rsidRDefault="005260F4" w:rsidP="00C7667E">
            <w:pPr>
              <w:rPr>
                <w:rFonts w:ascii="Times New Roman" w:eastAsia="Times New Roman" w:hAnsi="Times New Roman" w:cs="Times New Roman"/>
                <w:snapToGrid w:val="0"/>
                <w:sz w:val="18"/>
                <w:szCs w:val="18"/>
                <w:lang w:eastAsia="uk-UA"/>
              </w:rPr>
            </w:pPr>
            <w:r w:rsidRPr="00C7667E">
              <w:rPr>
                <w:rFonts w:ascii="Times New Roman" w:eastAsia="Calibri" w:hAnsi="Times New Roman" w:cs="Times New Roman"/>
                <w:sz w:val="18"/>
                <w:szCs w:val="18"/>
              </w:rPr>
              <w:t xml:space="preserve">Сприяння діяльності установ, організацій, клубів, осередків громадської активності, спрямованих на патріотичне виховання </w:t>
            </w:r>
          </w:p>
        </w:tc>
        <w:tc>
          <w:tcPr>
            <w:tcW w:w="1130" w:type="dxa"/>
            <w:vAlign w:val="center"/>
          </w:tcPr>
          <w:p w:rsidR="005260F4" w:rsidRPr="00C7667E" w:rsidRDefault="005260F4" w:rsidP="00C7667E">
            <w:pPr>
              <w:keepLines/>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120,0</w:t>
            </w:r>
          </w:p>
        </w:tc>
        <w:tc>
          <w:tcPr>
            <w:tcW w:w="1481" w:type="dxa"/>
            <w:gridSpan w:val="2"/>
          </w:tcPr>
          <w:p w:rsidR="005260F4" w:rsidRPr="00C7667E" w:rsidRDefault="005260F4" w:rsidP="00C7667E">
            <w:pPr>
              <w:keepLines/>
              <w:ind w:right="-5"/>
              <w:rPr>
                <w:rFonts w:ascii="Times New Roman" w:hAnsi="Times New Roman" w:cs="Times New Roman"/>
                <w:color w:val="000000" w:themeColor="text1"/>
                <w:sz w:val="18"/>
                <w:szCs w:val="18"/>
                <w:lang w:val="en-US"/>
              </w:rPr>
            </w:pPr>
            <w:r w:rsidRPr="00C7667E">
              <w:rPr>
                <w:rFonts w:ascii="Times New Roman" w:hAnsi="Times New Roman" w:cs="Times New Roman"/>
                <w:color w:val="000000" w:themeColor="text1"/>
                <w:sz w:val="18"/>
                <w:szCs w:val="18"/>
                <w:lang w:val="en-US"/>
              </w:rPr>
              <w:t>50</w:t>
            </w:r>
            <w:r w:rsidRPr="00C7667E">
              <w:rPr>
                <w:rFonts w:ascii="Times New Roman" w:hAnsi="Times New Roman" w:cs="Times New Roman"/>
                <w:color w:val="000000" w:themeColor="text1"/>
                <w:sz w:val="18"/>
                <w:szCs w:val="18"/>
              </w:rPr>
              <w:t>,0</w:t>
            </w:r>
          </w:p>
        </w:tc>
        <w:tc>
          <w:tcPr>
            <w:tcW w:w="1238" w:type="dxa"/>
            <w:gridSpan w:val="3"/>
          </w:tcPr>
          <w:p w:rsidR="005260F4" w:rsidRPr="00C7667E" w:rsidRDefault="005260F4" w:rsidP="00C7667E">
            <w:pPr>
              <w:keepLines/>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50</w:t>
            </w:r>
            <w:r w:rsidRPr="00C7667E">
              <w:rPr>
                <w:rFonts w:ascii="Times New Roman" w:hAnsi="Times New Roman" w:cs="Times New Roman"/>
                <w:color w:val="000000" w:themeColor="text1"/>
                <w:sz w:val="18"/>
                <w:szCs w:val="18"/>
              </w:rPr>
              <w:t>,0</w:t>
            </w:r>
          </w:p>
        </w:tc>
        <w:tc>
          <w:tcPr>
            <w:tcW w:w="843" w:type="dxa"/>
            <w:tcBorders>
              <w:left w:val="single" w:sz="4" w:space="0" w:color="auto"/>
            </w:tcBorders>
          </w:tcPr>
          <w:p w:rsidR="005260F4" w:rsidRPr="00C7667E" w:rsidRDefault="005260F4" w:rsidP="00C7667E">
            <w:pPr>
              <w:jc w:val="center"/>
              <w:rPr>
                <w:rFonts w:ascii="Times New Roman" w:hAnsi="Times New Roman" w:cs="Times New Roman"/>
                <w:b/>
                <w:color w:val="000000"/>
                <w:sz w:val="18"/>
                <w:szCs w:val="18"/>
              </w:rPr>
            </w:pPr>
          </w:p>
        </w:tc>
        <w:tc>
          <w:tcPr>
            <w:tcW w:w="1236" w:type="dxa"/>
            <w:gridSpan w:val="3"/>
          </w:tcPr>
          <w:p w:rsidR="005260F4" w:rsidRPr="00C7667E" w:rsidRDefault="005260F4" w:rsidP="00C7667E">
            <w:pPr>
              <w:jc w:val="center"/>
              <w:rPr>
                <w:rFonts w:ascii="Times New Roman" w:hAnsi="Times New Roman" w:cs="Times New Roman"/>
                <w:color w:val="000000"/>
                <w:sz w:val="18"/>
                <w:szCs w:val="18"/>
              </w:rPr>
            </w:pPr>
          </w:p>
        </w:tc>
        <w:tc>
          <w:tcPr>
            <w:tcW w:w="3982" w:type="dxa"/>
          </w:tcPr>
          <w:p w:rsidR="005260F4" w:rsidRPr="00C7667E" w:rsidRDefault="005260F4" w:rsidP="00C7667E">
            <w:pPr>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w:t>
            </w:r>
          </w:p>
        </w:tc>
        <w:tc>
          <w:tcPr>
            <w:tcW w:w="4733" w:type="dxa"/>
            <w:gridSpan w:val="2"/>
            <w:vAlign w:val="center"/>
          </w:tcPr>
          <w:p w:rsidR="005260F4" w:rsidRPr="00C7667E" w:rsidRDefault="005260F4" w:rsidP="00C7667E">
            <w:pPr>
              <w:rPr>
                <w:rFonts w:ascii="Times New Roman" w:eastAsia="Times New Roman" w:hAnsi="Times New Roman" w:cs="Times New Roman"/>
                <w:sz w:val="18"/>
                <w:szCs w:val="18"/>
                <w:lang w:eastAsia="uk-UA"/>
              </w:rPr>
            </w:pPr>
            <w:r w:rsidRPr="00C7667E">
              <w:rPr>
                <w:rFonts w:ascii="Times New Roman" w:eastAsia="Calibri" w:hAnsi="Times New Roman" w:cs="Times New Roman"/>
                <w:sz w:val="18"/>
                <w:szCs w:val="18"/>
              </w:rPr>
              <w:t>Проведення вишколів, теренових ігор та квестів, реколекцій та катехитичних курсів, наукових, культурних та інших пікніків, поетичних вечорів та інсценізацій, вертепних дійств, челенджів та змагань між громадськими організаціями та навчальними закладами</w:t>
            </w:r>
          </w:p>
        </w:tc>
        <w:tc>
          <w:tcPr>
            <w:tcW w:w="1130" w:type="dxa"/>
            <w:vAlign w:val="center"/>
          </w:tcPr>
          <w:p w:rsidR="005260F4" w:rsidRPr="00C7667E" w:rsidRDefault="005260F4" w:rsidP="00C7667E">
            <w:pPr>
              <w:keepLines/>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250,0</w:t>
            </w:r>
          </w:p>
        </w:tc>
        <w:tc>
          <w:tcPr>
            <w:tcW w:w="1481" w:type="dxa"/>
            <w:gridSpan w:val="2"/>
          </w:tcPr>
          <w:p w:rsidR="005260F4" w:rsidRPr="00C7667E" w:rsidRDefault="005260F4" w:rsidP="00C7667E">
            <w:pPr>
              <w:keepLines/>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150</w:t>
            </w:r>
            <w:r w:rsidRPr="00C7667E">
              <w:rPr>
                <w:rFonts w:ascii="Times New Roman" w:hAnsi="Times New Roman" w:cs="Times New Roman"/>
                <w:color w:val="000000" w:themeColor="text1"/>
                <w:sz w:val="18"/>
                <w:szCs w:val="18"/>
              </w:rPr>
              <w:t>,0</w:t>
            </w:r>
          </w:p>
        </w:tc>
        <w:tc>
          <w:tcPr>
            <w:tcW w:w="1238" w:type="dxa"/>
            <w:gridSpan w:val="3"/>
          </w:tcPr>
          <w:p w:rsidR="005260F4" w:rsidRPr="00C7667E" w:rsidRDefault="005260F4" w:rsidP="00C7667E">
            <w:pPr>
              <w:keepLines/>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150</w:t>
            </w:r>
            <w:r w:rsidRPr="00C7667E">
              <w:rPr>
                <w:rFonts w:ascii="Times New Roman" w:hAnsi="Times New Roman" w:cs="Times New Roman"/>
                <w:color w:val="000000" w:themeColor="text1"/>
                <w:sz w:val="18"/>
                <w:szCs w:val="18"/>
              </w:rPr>
              <w:t>,0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Borders>
              <w:top w:val="single" w:sz="4" w:space="0" w:color="auto"/>
              <w:left w:val="single" w:sz="4" w:space="0" w:color="auto"/>
              <w:bottom w:val="single" w:sz="4" w:space="0" w:color="auto"/>
              <w:right w:val="single" w:sz="4" w:space="0" w:color="auto"/>
            </w:tcBorders>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2,58</w:t>
            </w:r>
          </w:p>
        </w:tc>
        <w:tc>
          <w:tcPr>
            <w:tcW w:w="3982" w:type="dxa"/>
            <w:tcBorders>
              <w:top w:val="single" w:sz="4" w:space="0" w:color="auto"/>
              <w:left w:val="single" w:sz="4" w:space="0" w:color="auto"/>
              <w:bottom w:val="single" w:sz="4" w:space="0" w:color="auto"/>
              <w:right w:val="single" w:sz="4" w:space="0" w:color="auto"/>
            </w:tcBorders>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діяльність ГС « Молодіжний Центр  Тернопіль»</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4733" w:type="dxa"/>
            <w:gridSpan w:val="2"/>
            <w:vAlign w:val="center"/>
          </w:tcPr>
          <w:p w:rsidR="005260F4" w:rsidRPr="00C7667E" w:rsidRDefault="005260F4" w:rsidP="00C7667E">
            <w:pPr>
              <w:rPr>
                <w:rFonts w:ascii="Times New Roman" w:eastAsia="Times New Roman" w:hAnsi="Times New Roman" w:cs="Times New Roman"/>
                <w:sz w:val="18"/>
                <w:szCs w:val="18"/>
                <w:lang w:eastAsia="uk-UA"/>
              </w:rPr>
            </w:pPr>
            <w:r w:rsidRPr="00C7667E">
              <w:rPr>
                <w:rFonts w:ascii="Times New Roman" w:eastAsia="Calibri" w:hAnsi="Times New Roman" w:cs="Times New Roman"/>
                <w:sz w:val="18"/>
                <w:szCs w:val="18"/>
              </w:rPr>
              <w:t>Підтримка ініціатив молоді, створення умов для її творчого і духовного розвитку, інтелектуального самовдосконалення, організації їх змістовного дозвілля, проведення вишколів, ярмарків громадських організацій, писанкарських та інших майстер-класів, тренінгів, самітів, інтелектуальних змагань, підтримка вуличних та неформальних рухів.</w:t>
            </w:r>
          </w:p>
        </w:tc>
        <w:tc>
          <w:tcPr>
            <w:tcW w:w="1130" w:type="dxa"/>
            <w:vAlign w:val="center"/>
          </w:tcPr>
          <w:p w:rsidR="005260F4" w:rsidRPr="00C7667E" w:rsidRDefault="005260F4" w:rsidP="00C7667E">
            <w:pPr>
              <w:keepLines/>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600,0</w:t>
            </w:r>
          </w:p>
        </w:tc>
        <w:tc>
          <w:tcPr>
            <w:tcW w:w="1481" w:type="dxa"/>
            <w:gridSpan w:val="2"/>
          </w:tcPr>
          <w:p w:rsidR="005260F4" w:rsidRPr="00C7667E" w:rsidRDefault="005260F4" w:rsidP="00C7667E">
            <w:pPr>
              <w:keepLines/>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300</w:t>
            </w:r>
            <w:r w:rsidRPr="00C7667E">
              <w:rPr>
                <w:rFonts w:ascii="Times New Roman" w:hAnsi="Times New Roman" w:cs="Times New Roman"/>
                <w:color w:val="000000" w:themeColor="text1"/>
                <w:sz w:val="18"/>
                <w:szCs w:val="18"/>
              </w:rPr>
              <w:t>,0</w:t>
            </w:r>
          </w:p>
        </w:tc>
        <w:tc>
          <w:tcPr>
            <w:tcW w:w="1238" w:type="dxa"/>
            <w:gridSpan w:val="3"/>
          </w:tcPr>
          <w:p w:rsidR="005260F4" w:rsidRPr="00C7667E" w:rsidRDefault="005260F4" w:rsidP="00C7667E">
            <w:pPr>
              <w:keepLines/>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300</w:t>
            </w:r>
            <w:r w:rsidRPr="00C7667E">
              <w:rPr>
                <w:rFonts w:ascii="Times New Roman" w:hAnsi="Times New Roman" w:cs="Times New Roman"/>
                <w:color w:val="000000" w:themeColor="text1"/>
                <w:sz w:val="18"/>
                <w:szCs w:val="18"/>
              </w:rPr>
              <w:t>,0</w:t>
            </w:r>
          </w:p>
        </w:tc>
        <w:tc>
          <w:tcPr>
            <w:tcW w:w="843" w:type="dxa"/>
            <w:tcBorders>
              <w:left w:val="single" w:sz="4" w:space="0" w:color="auto"/>
            </w:tcBorders>
          </w:tcPr>
          <w:p w:rsidR="005260F4" w:rsidRPr="00C7667E" w:rsidRDefault="005260F4" w:rsidP="00C7667E">
            <w:pPr>
              <w:jc w:val="center"/>
              <w:rPr>
                <w:rFonts w:ascii="Times New Roman" w:hAnsi="Times New Roman" w:cs="Times New Roman"/>
                <w:b/>
                <w:color w:val="000000"/>
                <w:sz w:val="18"/>
                <w:szCs w:val="18"/>
              </w:rPr>
            </w:pPr>
          </w:p>
        </w:tc>
        <w:tc>
          <w:tcPr>
            <w:tcW w:w="1236" w:type="dxa"/>
            <w:gridSpan w:val="3"/>
            <w:tcBorders>
              <w:top w:val="single" w:sz="4" w:space="0" w:color="auto"/>
              <w:left w:val="single" w:sz="4" w:space="0" w:color="auto"/>
              <w:bottom w:val="single" w:sz="4" w:space="0" w:color="auto"/>
              <w:right w:val="single" w:sz="4" w:space="0" w:color="auto"/>
            </w:tcBorders>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18,96</w:t>
            </w:r>
          </w:p>
        </w:tc>
        <w:tc>
          <w:tcPr>
            <w:tcW w:w="3982" w:type="dxa"/>
            <w:tcBorders>
              <w:top w:val="single" w:sz="4" w:space="0" w:color="auto"/>
              <w:left w:val="single" w:sz="4" w:space="0" w:color="auto"/>
              <w:bottom w:val="single" w:sz="4" w:space="0" w:color="auto"/>
              <w:right w:val="single" w:sz="4" w:space="0" w:color="auto"/>
            </w:tcBorders>
          </w:tcPr>
          <w:p w:rsidR="005260F4" w:rsidRPr="00C7667E" w:rsidRDefault="005260F4" w:rsidP="00C7667E">
            <w:pPr>
              <w:ind w:left="2"/>
              <w:rPr>
                <w:rFonts w:ascii="Times New Roman" w:hAnsi="Times New Roman" w:cs="Times New Roman"/>
                <w:sz w:val="18"/>
                <w:szCs w:val="18"/>
              </w:rPr>
            </w:pPr>
            <w:r w:rsidRPr="00C7667E">
              <w:rPr>
                <w:rFonts w:ascii="Times New Roman" w:hAnsi="Times New Roman" w:cs="Times New Roman"/>
                <w:sz w:val="18"/>
                <w:szCs w:val="18"/>
              </w:rPr>
              <w:t xml:space="preserve"> захід «Колядування з молоддю»</w:t>
            </w:r>
          </w:p>
          <w:p w:rsidR="005260F4" w:rsidRPr="00C7667E" w:rsidRDefault="005260F4" w:rsidP="00C7667E">
            <w:pPr>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w:t>
            </w:r>
          </w:p>
        </w:tc>
        <w:tc>
          <w:tcPr>
            <w:tcW w:w="4733" w:type="dxa"/>
            <w:gridSpan w:val="2"/>
            <w:vAlign w:val="center"/>
          </w:tcPr>
          <w:p w:rsidR="005260F4" w:rsidRPr="00C7667E" w:rsidRDefault="005260F4" w:rsidP="00C7667E">
            <w:pPr>
              <w:rPr>
                <w:rFonts w:ascii="Times New Roman" w:eastAsia="Times New Roman" w:hAnsi="Times New Roman" w:cs="Times New Roman"/>
                <w:sz w:val="18"/>
                <w:szCs w:val="18"/>
                <w:lang w:eastAsia="uk-UA"/>
              </w:rPr>
            </w:pPr>
            <w:r w:rsidRPr="00C7667E">
              <w:rPr>
                <w:rFonts w:ascii="Times New Roman" w:eastAsia="Calibri" w:hAnsi="Times New Roman" w:cs="Times New Roman"/>
                <w:sz w:val="18"/>
                <w:szCs w:val="18"/>
              </w:rPr>
              <w:t xml:space="preserve"> Проведення молодіжних культурно-мистецьких, інформаційно-просвітницьких заходів з нагоди Дня молоді, Дня студента, Дня знань, Днів студента та Студентської столиці, Міського форуму молоді, державних свят, визначних і пам’ятних дат.</w:t>
            </w:r>
          </w:p>
        </w:tc>
        <w:tc>
          <w:tcPr>
            <w:tcW w:w="1130" w:type="dxa"/>
            <w:vAlign w:val="center"/>
          </w:tcPr>
          <w:p w:rsidR="005260F4" w:rsidRPr="00C7667E" w:rsidRDefault="005260F4" w:rsidP="00C7667E">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800,0</w:t>
            </w:r>
          </w:p>
        </w:tc>
        <w:tc>
          <w:tcPr>
            <w:tcW w:w="1481" w:type="dxa"/>
            <w:gridSpan w:val="2"/>
          </w:tcPr>
          <w:p w:rsidR="005260F4" w:rsidRPr="00C7667E" w:rsidRDefault="005260F4" w:rsidP="00C7667E">
            <w:pPr>
              <w:keepLines/>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650</w:t>
            </w:r>
            <w:r w:rsidRPr="00C7667E">
              <w:rPr>
                <w:rFonts w:ascii="Times New Roman" w:hAnsi="Times New Roman" w:cs="Times New Roman"/>
                <w:color w:val="000000" w:themeColor="text1"/>
                <w:sz w:val="18"/>
                <w:szCs w:val="18"/>
              </w:rPr>
              <w:t>,0</w:t>
            </w:r>
          </w:p>
        </w:tc>
        <w:tc>
          <w:tcPr>
            <w:tcW w:w="1238" w:type="dxa"/>
            <w:gridSpan w:val="3"/>
          </w:tcPr>
          <w:p w:rsidR="005260F4" w:rsidRPr="00C7667E" w:rsidRDefault="005260F4" w:rsidP="00C7667E">
            <w:pPr>
              <w:keepLines/>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650</w:t>
            </w:r>
            <w:r w:rsidRPr="00C7667E">
              <w:rPr>
                <w:rFonts w:ascii="Times New Roman" w:hAnsi="Times New Roman" w:cs="Times New Roman"/>
                <w:color w:val="000000" w:themeColor="text1"/>
                <w:sz w:val="18"/>
                <w:szCs w:val="18"/>
              </w:rPr>
              <w:t>,0</w:t>
            </w:r>
          </w:p>
        </w:tc>
        <w:tc>
          <w:tcPr>
            <w:tcW w:w="843" w:type="dxa"/>
            <w:tcBorders>
              <w:left w:val="single" w:sz="4" w:space="0" w:color="auto"/>
            </w:tcBorders>
          </w:tcPr>
          <w:p w:rsidR="005260F4" w:rsidRPr="00C7667E" w:rsidRDefault="005260F4" w:rsidP="00C7667E">
            <w:pPr>
              <w:jc w:val="center"/>
              <w:rPr>
                <w:rFonts w:ascii="Times New Roman" w:hAnsi="Times New Roman" w:cs="Times New Roman"/>
                <w:color w:val="000000"/>
                <w:sz w:val="18"/>
                <w:szCs w:val="18"/>
              </w:rPr>
            </w:pPr>
          </w:p>
        </w:tc>
        <w:tc>
          <w:tcPr>
            <w:tcW w:w="1236" w:type="dxa"/>
            <w:gridSpan w:val="3"/>
            <w:tcBorders>
              <w:top w:val="single" w:sz="4" w:space="0" w:color="auto"/>
              <w:left w:val="single" w:sz="4" w:space="0" w:color="auto"/>
              <w:bottom w:val="single" w:sz="4" w:space="0" w:color="auto"/>
              <w:right w:val="single" w:sz="4" w:space="0" w:color="auto"/>
            </w:tcBorders>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76,25</w:t>
            </w:r>
          </w:p>
        </w:tc>
        <w:tc>
          <w:tcPr>
            <w:tcW w:w="3982" w:type="dxa"/>
            <w:tcBorders>
              <w:top w:val="single" w:sz="4" w:space="0" w:color="auto"/>
              <w:left w:val="single" w:sz="4" w:space="0" w:color="auto"/>
              <w:bottom w:val="single" w:sz="4" w:space="0" w:color="auto"/>
              <w:right w:val="single" w:sz="4" w:space="0" w:color="auto"/>
            </w:tcBorders>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 xml:space="preserve"> «День пам’яті героїв Крут» у м. Ніжин</w:t>
            </w:r>
          </w:p>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 xml:space="preserve"> захід «вшанування героїв битви під Крутами»</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2.3</w:t>
            </w:r>
          </w:p>
        </w:tc>
        <w:tc>
          <w:tcPr>
            <w:tcW w:w="4733" w:type="dxa"/>
            <w:gridSpan w:val="2"/>
            <w:vAlign w:val="center"/>
          </w:tcPr>
          <w:p w:rsidR="005260F4" w:rsidRPr="00C7667E" w:rsidRDefault="005260F4" w:rsidP="00C7667E">
            <w:pPr>
              <w:rPr>
                <w:rFonts w:ascii="Times New Roman" w:eastAsia="Times New Roman" w:hAnsi="Times New Roman" w:cs="Times New Roman"/>
                <w:sz w:val="18"/>
                <w:szCs w:val="18"/>
                <w:lang w:eastAsia="uk-UA"/>
              </w:rPr>
            </w:pPr>
            <w:r w:rsidRPr="00C7667E">
              <w:rPr>
                <w:rFonts w:ascii="Times New Roman" w:eastAsia="Calibri" w:hAnsi="Times New Roman" w:cs="Times New Roman"/>
                <w:sz w:val="18"/>
                <w:szCs w:val="18"/>
              </w:rPr>
              <w:t>Підтримка та сприяння діяльності Молодіжної міської ради</w:t>
            </w:r>
          </w:p>
        </w:tc>
        <w:tc>
          <w:tcPr>
            <w:tcW w:w="1130" w:type="dxa"/>
            <w:vAlign w:val="center"/>
          </w:tcPr>
          <w:p w:rsidR="005260F4" w:rsidRPr="00C7667E" w:rsidRDefault="005260F4" w:rsidP="00C7667E">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20,0</w:t>
            </w:r>
          </w:p>
        </w:tc>
        <w:tc>
          <w:tcPr>
            <w:tcW w:w="1481" w:type="dxa"/>
            <w:gridSpan w:val="2"/>
          </w:tcPr>
          <w:p w:rsidR="005260F4" w:rsidRPr="00C7667E" w:rsidRDefault="005260F4" w:rsidP="00C7667E">
            <w:pPr>
              <w:keepLines/>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20</w:t>
            </w:r>
            <w:r w:rsidRPr="00C7667E">
              <w:rPr>
                <w:rFonts w:ascii="Times New Roman" w:hAnsi="Times New Roman" w:cs="Times New Roman"/>
                <w:color w:val="000000" w:themeColor="text1"/>
                <w:sz w:val="18"/>
                <w:szCs w:val="18"/>
              </w:rPr>
              <w:t>,0</w:t>
            </w:r>
          </w:p>
        </w:tc>
        <w:tc>
          <w:tcPr>
            <w:tcW w:w="1238" w:type="dxa"/>
            <w:gridSpan w:val="3"/>
          </w:tcPr>
          <w:p w:rsidR="005260F4" w:rsidRPr="00C7667E" w:rsidRDefault="005260F4" w:rsidP="00C7667E">
            <w:pPr>
              <w:keepLines/>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20</w:t>
            </w:r>
            <w:r w:rsidRPr="00C7667E">
              <w:rPr>
                <w:rFonts w:ascii="Times New Roman" w:hAnsi="Times New Roman" w:cs="Times New Roman"/>
                <w:color w:val="000000" w:themeColor="text1"/>
                <w:sz w:val="18"/>
                <w:szCs w:val="18"/>
              </w:rPr>
              <w:t>,0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Pr>
          <w:p w:rsidR="005260F4" w:rsidRPr="00C7667E" w:rsidRDefault="005260F4" w:rsidP="00C7667E">
            <w:pP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3982" w:type="dxa"/>
          </w:tcPr>
          <w:p w:rsidR="005260F4" w:rsidRPr="00C7667E" w:rsidRDefault="005260F4" w:rsidP="00C7667E">
            <w:pPr>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w:t>
            </w:r>
          </w:p>
        </w:tc>
        <w:tc>
          <w:tcPr>
            <w:tcW w:w="4733" w:type="dxa"/>
            <w:gridSpan w:val="2"/>
            <w:vAlign w:val="center"/>
          </w:tcPr>
          <w:p w:rsidR="005260F4" w:rsidRPr="00C7667E" w:rsidRDefault="005260F4" w:rsidP="00C7667E">
            <w:pPr>
              <w:rPr>
                <w:rFonts w:ascii="Times New Roman" w:eastAsia="Times New Roman" w:hAnsi="Times New Roman" w:cs="Times New Roman"/>
                <w:sz w:val="18"/>
                <w:szCs w:val="18"/>
                <w:lang w:eastAsia="uk-UA"/>
              </w:rPr>
            </w:pPr>
            <w:r w:rsidRPr="00C7667E">
              <w:rPr>
                <w:rFonts w:ascii="Times New Roman" w:eastAsia="Calibri" w:hAnsi="Times New Roman" w:cs="Times New Roman"/>
                <w:sz w:val="18"/>
                <w:szCs w:val="18"/>
              </w:rPr>
              <w:t>Підтримка волонтерських рухів (паспорт волонтера)</w:t>
            </w:r>
          </w:p>
        </w:tc>
        <w:tc>
          <w:tcPr>
            <w:tcW w:w="1130" w:type="dxa"/>
            <w:vAlign w:val="center"/>
          </w:tcPr>
          <w:p w:rsidR="005260F4" w:rsidRPr="00C7667E" w:rsidRDefault="005260F4" w:rsidP="00C7667E">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w:t>
            </w:r>
          </w:p>
        </w:tc>
        <w:tc>
          <w:tcPr>
            <w:tcW w:w="1481" w:type="dxa"/>
            <w:gridSpan w:val="2"/>
          </w:tcPr>
          <w:p w:rsidR="005260F4" w:rsidRPr="00C7667E" w:rsidRDefault="005260F4" w:rsidP="00C7667E">
            <w:pPr>
              <w:keepLines/>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20</w:t>
            </w:r>
            <w:r w:rsidRPr="00C7667E">
              <w:rPr>
                <w:rFonts w:ascii="Times New Roman" w:hAnsi="Times New Roman" w:cs="Times New Roman"/>
                <w:color w:val="000000" w:themeColor="text1"/>
                <w:sz w:val="18"/>
                <w:szCs w:val="18"/>
              </w:rPr>
              <w:t>,0</w:t>
            </w:r>
          </w:p>
        </w:tc>
        <w:tc>
          <w:tcPr>
            <w:tcW w:w="1238" w:type="dxa"/>
            <w:gridSpan w:val="3"/>
          </w:tcPr>
          <w:p w:rsidR="005260F4" w:rsidRPr="00C7667E" w:rsidRDefault="005260F4" w:rsidP="00C7667E">
            <w:pPr>
              <w:keepLines/>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20</w:t>
            </w:r>
            <w:r w:rsidRPr="00C7667E">
              <w:rPr>
                <w:rFonts w:ascii="Times New Roman" w:hAnsi="Times New Roman" w:cs="Times New Roman"/>
                <w:color w:val="000000" w:themeColor="text1"/>
                <w:sz w:val="18"/>
                <w:szCs w:val="18"/>
              </w:rPr>
              <w:t>,0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w:t>
            </w:r>
          </w:p>
        </w:tc>
        <w:tc>
          <w:tcPr>
            <w:tcW w:w="4733" w:type="dxa"/>
            <w:gridSpan w:val="2"/>
            <w:vAlign w:val="center"/>
          </w:tcPr>
          <w:p w:rsidR="005260F4" w:rsidRPr="00C7667E" w:rsidRDefault="005260F4" w:rsidP="00C7667E">
            <w:pPr>
              <w:rPr>
                <w:rFonts w:ascii="Times New Roman" w:eastAsia="Calibri" w:hAnsi="Times New Roman" w:cs="Times New Roman"/>
                <w:sz w:val="18"/>
                <w:szCs w:val="18"/>
              </w:rPr>
            </w:pPr>
            <w:r w:rsidRPr="00C7667E">
              <w:rPr>
                <w:rFonts w:ascii="Times New Roman" w:eastAsia="Calibri" w:hAnsi="Times New Roman" w:cs="Times New Roman"/>
                <w:sz w:val="18"/>
                <w:szCs w:val="18"/>
              </w:rPr>
              <w:t xml:space="preserve">Підвищення рівня здоров’я молоді, популяризація та утвердження здорового і безпечного способу життя та культури здоров’я серед молоді, поширення інформації про донорство, підтримка донорських рухів, інформування про небезпечні захворювання та проведення навчання з надання першої (домедичної) допомоги, підтримка та заохочення бігових </w:t>
            </w:r>
          </w:p>
        </w:tc>
        <w:tc>
          <w:tcPr>
            <w:tcW w:w="1130" w:type="dxa"/>
            <w:vAlign w:val="center"/>
          </w:tcPr>
          <w:p w:rsidR="005260F4" w:rsidRPr="00C7667E" w:rsidRDefault="005260F4" w:rsidP="00C7667E">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90,0</w:t>
            </w:r>
          </w:p>
        </w:tc>
        <w:tc>
          <w:tcPr>
            <w:tcW w:w="1481" w:type="dxa"/>
            <w:gridSpan w:val="2"/>
          </w:tcPr>
          <w:p w:rsidR="005260F4" w:rsidRPr="00C7667E" w:rsidRDefault="005260F4" w:rsidP="00C7667E">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tcPr>
          <w:p w:rsidR="005260F4" w:rsidRPr="00C7667E" w:rsidRDefault="005260F4" w:rsidP="00C7667E">
            <w:pPr>
              <w:rPr>
                <w:rFonts w:ascii="Times New Roman" w:hAnsi="Times New Roman" w:cs="Times New Roman"/>
                <w:snapToGrid w:val="0"/>
                <w:sz w:val="18"/>
                <w:szCs w:val="18"/>
              </w:rPr>
            </w:pPr>
            <w:r w:rsidRPr="00C7667E">
              <w:rPr>
                <w:rFonts w:ascii="Times New Roman" w:hAnsi="Times New Roman" w:cs="Times New Roman"/>
                <w:snapToGrid w:val="0"/>
                <w:sz w:val="18"/>
                <w:szCs w:val="18"/>
              </w:rPr>
              <w:t>0,0</w:t>
            </w:r>
          </w:p>
        </w:tc>
        <w:tc>
          <w:tcPr>
            <w:tcW w:w="843" w:type="dxa"/>
            <w:tcBorders>
              <w:left w:val="single" w:sz="4" w:space="0" w:color="auto"/>
            </w:tcBorders>
          </w:tcPr>
          <w:p w:rsidR="005260F4" w:rsidRPr="00C7667E" w:rsidRDefault="005260F4" w:rsidP="00C7667E">
            <w:pPr>
              <w:jc w:val="center"/>
              <w:rPr>
                <w:rFonts w:ascii="Times New Roman" w:hAnsi="Times New Roman" w:cs="Times New Roman"/>
                <w:color w:val="000000"/>
                <w:sz w:val="18"/>
                <w:szCs w:val="18"/>
              </w:rPr>
            </w:pPr>
          </w:p>
        </w:tc>
        <w:tc>
          <w:tcPr>
            <w:tcW w:w="1236" w:type="dxa"/>
            <w:gridSpan w:val="3"/>
          </w:tcPr>
          <w:p w:rsidR="005260F4" w:rsidRPr="00C7667E" w:rsidRDefault="005260F4" w:rsidP="00C7667E">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3982" w:type="dxa"/>
          </w:tcPr>
          <w:p w:rsidR="005260F4" w:rsidRPr="00C7667E" w:rsidRDefault="005260F4" w:rsidP="00C7667E">
            <w:pPr>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w:t>
            </w:r>
          </w:p>
        </w:tc>
        <w:tc>
          <w:tcPr>
            <w:tcW w:w="4733" w:type="dxa"/>
            <w:gridSpan w:val="2"/>
            <w:vAlign w:val="center"/>
          </w:tcPr>
          <w:p w:rsidR="005260F4" w:rsidRPr="00C7667E" w:rsidRDefault="005260F4" w:rsidP="00C7667E">
            <w:pPr>
              <w:rPr>
                <w:rFonts w:ascii="Times New Roman" w:eastAsia="Times New Roman" w:hAnsi="Times New Roman" w:cs="Times New Roman"/>
                <w:sz w:val="18"/>
                <w:szCs w:val="18"/>
                <w:lang w:eastAsia="uk-UA"/>
              </w:rPr>
            </w:pPr>
            <w:r w:rsidRPr="00C7667E">
              <w:rPr>
                <w:rFonts w:ascii="Times New Roman" w:eastAsia="Calibri" w:hAnsi="Times New Roman" w:cs="Times New Roman"/>
                <w:sz w:val="18"/>
                <w:szCs w:val="18"/>
              </w:rPr>
              <w:t>Розвиток неформальних форм роботи з молоддю шляхом організації наметових таборів, (включаючи їх разове облаштування, без створення стаціонарних закладів), проведення регіональних акцій, засідань за круглим столом, дебатів, семінарів, тренінгів, конференцій. Базові та спеціалізовані тренінги програми "Молодіжний працівник»</w:t>
            </w:r>
          </w:p>
        </w:tc>
        <w:tc>
          <w:tcPr>
            <w:tcW w:w="1130" w:type="dxa"/>
            <w:vAlign w:val="center"/>
          </w:tcPr>
          <w:p w:rsidR="005260F4" w:rsidRPr="00C7667E" w:rsidRDefault="005260F4" w:rsidP="00C7667E">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140,0</w:t>
            </w:r>
          </w:p>
        </w:tc>
        <w:tc>
          <w:tcPr>
            <w:tcW w:w="1481" w:type="dxa"/>
            <w:gridSpan w:val="2"/>
          </w:tcPr>
          <w:p w:rsidR="005260F4" w:rsidRPr="00C7667E" w:rsidRDefault="005260F4" w:rsidP="00C7667E">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tcPr>
          <w:p w:rsidR="005260F4" w:rsidRPr="00C7667E" w:rsidRDefault="005260F4" w:rsidP="00C7667E">
            <w:pPr>
              <w:rPr>
                <w:rFonts w:ascii="Times New Roman" w:hAnsi="Times New Roman" w:cs="Times New Roman"/>
                <w:snapToGrid w:val="0"/>
                <w:sz w:val="18"/>
                <w:szCs w:val="18"/>
              </w:rPr>
            </w:pPr>
            <w:r w:rsidRPr="00C7667E">
              <w:rPr>
                <w:rFonts w:ascii="Times New Roman" w:hAnsi="Times New Roman" w:cs="Times New Roman"/>
                <w:snapToGrid w:val="0"/>
                <w:sz w:val="18"/>
                <w:szCs w:val="18"/>
              </w:rPr>
              <w:t>0,0</w:t>
            </w:r>
          </w:p>
        </w:tc>
        <w:tc>
          <w:tcPr>
            <w:tcW w:w="843" w:type="dxa"/>
            <w:tcBorders>
              <w:left w:val="single" w:sz="4" w:space="0" w:color="auto"/>
            </w:tcBorders>
          </w:tcPr>
          <w:p w:rsidR="005260F4" w:rsidRPr="00C7667E" w:rsidRDefault="005260F4" w:rsidP="00C7667E">
            <w:pPr>
              <w:jc w:val="center"/>
              <w:rPr>
                <w:rFonts w:ascii="Times New Roman" w:hAnsi="Times New Roman" w:cs="Times New Roman"/>
                <w:color w:val="000000"/>
                <w:sz w:val="18"/>
                <w:szCs w:val="18"/>
              </w:rPr>
            </w:pPr>
          </w:p>
        </w:tc>
        <w:tc>
          <w:tcPr>
            <w:tcW w:w="1236" w:type="dxa"/>
            <w:gridSpan w:val="3"/>
          </w:tcPr>
          <w:p w:rsidR="005260F4" w:rsidRPr="00C7667E" w:rsidRDefault="005260F4" w:rsidP="00C7667E">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3982" w:type="dxa"/>
          </w:tcPr>
          <w:p w:rsidR="005260F4" w:rsidRPr="00C7667E" w:rsidRDefault="005260F4" w:rsidP="00C7667E">
            <w:pPr>
              <w:rPr>
                <w:rFonts w:ascii="Times New Roman" w:hAnsi="Times New Roman" w:cs="Times New Roman"/>
                <w:color w:val="000000"/>
                <w:sz w:val="18"/>
                <w:szCs w:val="18"/>
                <w:lang w:val="ru-RU"/>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w:t>
            </w:r>
          </w:p>
        </w:tc>
        <w:tc>
          <w:tcPr>
            <w:tcW w:w="4733" w:type="dxa"/>
            <w:gridSpan w:val="2"/>
            <w:vAlign w:val="center"/>
          </w:tcPr>
          <w:p w:rsidR="005260F4" w:rsidRPr="00C7667E" w:rsidRDefault="005260F4" w:rsidP="00C7667E">
            <w:pPr>
              <w:rPr>
                <w:rFonts w:ascii="Times New Roman" w:eastAsia="Times New Roman" w:hAnsi="Times New Roman" w:cs="Times New Roman"/>
                <w:sz w:val="18"/>
                <w:szCs w:val="18"/>
                <w:lang w:eastAsia="uk-UA"/>
              </w:rPr>
            </w:pPr>
            <w:r w:rsidRPr="00C7667E">
              <w:rPr>
                <w:rFonts w:ascii="Times New Roman" w:eastAsia="Calibri" w:hAnsi="Times New Roman" w:cs="Times New Roman"/>
                <w:sz w:val="18"/>
                <w:szCs w:val="18"/>
              </w:rPr>
              <w:t xml:space="preserve"> Комплексна профорієнтаційна робота в школах міста Тернополя: тренінги з вибору професії та екскурсії на підприємства міста для учнів 6-10 класів</w:t>
            </w:r>
          </w:p>
        </w:tc>
        <w:tc>
          <w:tcPr>
            <w:tcW w:w="1130" w:type="dxa"/>
            <w:vAlign w:val="center"/>
          </w:tcPr>
          <w:p w:rsidR="005260F4" w:rsidRPr="00C7667E" w:rsidRDefault="005260F4" w:rsidP="00C7667E">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23,0</w:t>
            </w:r>
          </w:p>
        </w:tc>
        <w:tc>
          <w:tcPr>
            <w:tcW w:w="1481" w:type="dxa"/>
            <w:gridSpan w:val="2"/>
          </w:tcPr>
          <w:p w:rsidR="005260F4" w:rsidRPr="00C7667E" w:rsidRDefault="005260F4" w:rsidP="00C7667E">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tcPr>
          <w:p w:rsidR="005260F4" w:rsidRPr="00C7667E" w:rsidRDefault="005260F4" w:rsidP="00C7667E">
            <w:pPr>
              <w:rPr>
                <w:rFonts w:ascii="Times New Roman" w:hAnsi="Times New Roman" w:cs="Times New Roman"/>
                <w:snapToGrid w:val="0"/>
                <w:sz w:val="18"/>
                <w:szCs w:val="18"/>
              </w:rPr>
            </w:pPr>
            <w:r w:rsidRPr="00C7667E">
              <w:rPr>
                <w:rFonts w:ascii="Times New Roman" w:hAnsi="Times New Roman" w:cs="Times New Roman"/>
                <w:snapToGrid w:val="0"/>
                <w:sz w:val="18"/>
                <w:szCs w:val="18"/>
              </w:rPr>
              <w:t>0,0</w:t>
            </w:r>
          </w:p>
        </w:tc>
        <w:tc>
          <w:tcPr>
            <w:tcW w:w="843" w:type="dxa"/>
            <w:tcBorders>
              <w:left w:val="single" w:sz="4" w:space="0" w:color="auto"/>
            </w:tcBorders>
          </w:tcPr>
          <w:p w:rsidR="005260F4" w:rsidRPr="00C7667E" w:rsidRDefault="005260F4" w:rsidP="00C7667E">
            <w:pPr>
              <w:jc w:val="center"/>
              <w:rPr>
                <w:rFonts w:ascii="Times New Roman" w:hAnsi="Times New Roman" w:cs="Times New Roman"/>
                <w:color w:val="000000"/>
                <w:sz w:val="18"/>
                <w:szCs w:val="18"/>
              </w:rPr>
            </w:pPr>
          </w:p>
        </w:tc>
        <w:tc>
          <w:tcPr>
            <w:tcW w:w="1236" w:type="dxa"/>
            <w:gridSpan w:val="3"/>
          </w:tcPr>
          <w:p w:rsidR="005260F4" w:rsidRPr="00C7667E" w:rsidRDefault="005260F4" w:rsidP="00C7667E">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5.2</w:t>
            </w:r>
          </w:p>
        </w:tc>
        <w:tc>
          <w:tcPr>
            <w:tcW w:w="4733" w:type="dxa"/>
            <w:gridSpan w:val="2"/>
            <w:vAlign w:val="center"/>
          </w:tcPr>
          <w:p w:rsidR="005260F4" w:rsidRPr="00C7667E" w:rsidRDefault="005260F4" w:rsidP="00C7667E">
            <w:pPr>
              <w:rPr>
                <w:rFonts w:ascii="Times New Roman" w:eastAsia="Times New Roman" w:hAnsi="Times New Roman" w:cs="Times New Roman"/>
                <w:sz w:val="18"/>
                <w:szCs w:val="18"/>
                <w:lang w:eastAsia="uk-UA"/>
              </w:rPr>
            </w:pPr>
            <w:r w:rsidRPr="00C7667E">
              <w:rPr>
                <w:rFonts w:ascii="Times New Roman" w:eastAsia="Calibri" w:hAnsi="Times New Roman" w:cs="Times New Roman"/>
                <w:sz w:val="18"/>
                <w:szCs w:val="18"/>
              </w:rPr>
              <w:t xml:space="preserve">  Соціальна реклама в сфері зайнятості щодо вибору професії за покликанням, можливості зміни професії в будь-якому віці, </w:t>
            </w:r>
          </w:p>
        </w:tc>
        <w:tc>
          <w:tcPr>
            <w:tcW w:w="1130" w:type="dxa"/>
            <w:vAlign w:val="center"/>
          </w:tcPr>
          <w:p w:rsidR="005260F4" w:rsidRPr="00C7667E" w:rsidRDefault="005260F4" w:rsidP="00C7667E">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34,0</w:t>
            </w:r>
          </w:p>
        </w:tc>
        <w:tc>
          <w:tcPr>
            <w:tcW w:w="1481" w:type="dxa"/>
            <w:gridSpan w:val="2"/>
          </w:tcPr>
          <w:p w:rsidR="005260F4" w:rsidRPr="00C7667E" w:rsidRDefault="005260F4" w:rsidP="00C7667E">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tcPr>
          <w:p w:rsidR="005260F4" w:rsidRPr="00C7667E" w:rsidRDefault="005260F4" w:rsidP="00C7667E">
            <w:pPr>
              <w:rPr>
                <w:rFonts w:ascii="Times New Roman" w:hAnsi="Times New Roman" w:cs="Times New Roman"/>
                <w:snapToGrid w:val="0"/>
                <w:sz w:val="18"/>
                <w:szCs w:val="18"/>
              </w:rPr>
            </w:pPr>
            <w:r w:rsidRPr="00C7667E">
              <w:rPr>
                <w:rFonts w:ascii="Times New Roman" w:hAnsi="Times New Roman" w:cs="Times New Roman"/>
                <w:snapToGrid w:val="0"/>
                <w:sz w:val="18"/>
                <w:szCs w:val="18"/>
              </w:rPr>
              <w:t>0,0</w:t>
            </w:r>
          </w:p>
        </w:tc>
        <w:tc>
          <w:tcPr>
            <w:tcW w:w="843" w:type="dxa"/>
            <w:tcBorders>
              <w:left w:val="single" w:sz="4" w:space="0" w:color="auto"/>
            </w:tcBorders>
          </w:tcPr>
          <w:p w:rsidR="005260F4" w:rsidRPr="00C7667E" w:rsidRDefault="005260F4" w:rsidP="00C7667E">
            <w:pPr>
              <w:jc w:val="center"/>
              <w:rPr>
                <w:rFonts w:ascii="Times New Roman" w:hAnsi="Times New Roman" w:cs="Times New Roman"/>
                <w:color w:val="000000"/>
                <w:sz w:val="18"/>
                <w:szCs w:val="18"/>
              </w:rPr>
            </w:pPr>
          </w:p>
        </w:tc>
        <w:tc>
          <w:tcPr>
            <w:tcW w:w="1236" w:type="dxa"/>
            <w:gridSpan w:val="3"/>
          </w:tcPr>
          <w:p w:rsidR="005260F4" w:rsidRPr="00C7667E" w:rsidRDefault="005260F4" w:rsidP="00C7667E">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5.3</w:t>
            </w:r>
          </w:p>
        </w:tc>
        <w:tc>
          <w:tcPr>
            <w:tcW w:w="4733" w:type="dxa"/>
            <w:gridSpan w:val="2"/>
            <w:vAlign w:val="center"/>
          </w:tcPr>
          <w:p w:rsidR="005260F4" w:rsidRPr="00C7667E" w:rsidRDefault="005260F4" w:rsidP="00C7667E">
            <w:pPr>
              <w:rPr>
                <w:rFonts w:ascii="Times New Roman" w:eastAsia="Times New Roman" w:hAnsi="Times New Roman" w:cs="Times New Roman"/>
                <w:sz w:val="18"/>
                <w:szCs w:val="18"/>
                <w:lang w:eastAsia="uk-UA"/>
              </w:rPr>
            </w:pPr>
            <w:r w:rsidRPr="00C7667E">
              <w:rPr>
                <w:rFonts w:ascii="Times New Roman" w:eastAsia="Calibri" w:hAnsi="Times New Roman" w:cs="Times New Roman"/>
                <w:sz w:val="18"/>
                <w:szCs w:val="18"/>
              </w:rPr>
              <w:t xml:space="preserve"> Тренінги для студентів з питань пошуку роботи, підготовки резюме, поведінки на співбесіді, побудови плану розвитку кар’єри</w:t>
            </w:r>
          </w:p>
        </w:tc>
        <w:tc>
          <w:tcPr>
            <w:tcW w:w="1130" w:type="dxa"/>
            <w:vAlign w:val="center"/>
          </w:tcPr>
          <w:p w:rsidR="005260F4" w:rsidRPr="00C7667E" w:rsidRDefault="005260F4" w:rsidP="00C7667E">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w:t>
            </w:r>
          </w:p>
        </w:tc>
        <w:tc>
          <w:tcPr>
            <w:tcW w:w="1481" w:type="dxa"/>
            <w:gridSpan w:val="2"/>
          </w:tcPr>
          <w:p w:rsidR="005260F4" w:rsidRPr="00C7667E" w:rsidRDefault="005260F4" w:rsidP="00C7667E">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tcPr>
          <w:p w:rsidR="005260F4" w:rsidRPr="00C7667E" w:rsidRDefault="005260F4" w:rsidP="00C7667E">
            <w:pPr>
              <w:rPr>
                <w:rFonts w:ascii="Times New Roman" w:hAnsi="Times New Roman" w:cs="Times New Roman"/>
                <w:snapToGrid w:val="0"/>
                <w:sz w:val="18"/>
                <w:szCs w:val="18"/>
              </w:rPr>
            </w:pPr>
            <w:r w:rsidRPr="00C7667E">
              <w:rPr>
                <w:rFonts w:ascii="Times New Roman" w:hAnsi="Times New Roman" w:cs="Times New Roman"/>
                <w:snapToGrid w:val="0"/>
                <w:sz w:val="18"/>
                <w:szCs w:val="18"/>
              </w:rPr>
              <w:t>0,0</w:t>
            </w:r>
          </w:p>
        </w:tc>
        <w:tc>
          <w:tcPr>
            <w:tcW w:w="843" w:type="dxa"/>
            <w:tcBorders>
              <w:left w:val="single" w:sz="4" w:space="0" w:color="auto"/>
            </w:tcBorders>
          </w:tcPr>
          <w:p w:rsidR="005260F4" w:rsidRPr="00C7667E" w:rsidRDefault="005260F4" w:rsidP="00C7667E">
            <w:pPr>
              <w:jc w:val="center"/>
              <w:rPr>
                <w:rFonts w:ascii="Times New Roman" w:hAnsi="Times New Roman" w:cs="Times New Roman"/>
                <w:color w:val="000000"/>
                <w:sz w:val="18"/>
                <w:szCs w:val="18"/>
              </w:rPr>
            </w:pPr>
          </w:p>
        </w:tc>
        <w:tc>
          <w:tcPr>
            <w:tcW w:w="1236" w:type="dxa"/>
            <w:gridSpan w:val="3"/>
          </w:tcPr>
          <w:p w:rsidR="005260F4" w:rsidRPr="00C7667E" w:rsidRDefault="005260F4" w:rsidP="00C7667E">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5.4</w:t>
            </w:r>
          </w:p>
        </w:tc>
        <w:tc>
          <w:tcPr>
            <w:tcW w:w="4733" w:type="dxa"/>
            <w:gridSpan w:val="2"/>
            <w:vAlign w:val="center"/>
          </w:tcPr>
          <w:p w:rsidR="005260F4" w:rsidRPr="00C7667E" w:rsidRDefault="005260F4" w:rsidP="00C7667E">
            <w:pPr>
              <w:rPr>
                <w:rFonts w:ascii="Times New Roman" w:eastAsia="Times New Roman" w:hAnsi="Times New Roman" w:cs="Times New Roman"/>
                <w:sz w:val="18"/>
                <w:szCs w:val="18"/>
                <w:lang w:eastAsia="uk-UA"/>
              </w:rPr>
            </w:pPr>
            <w:r w:rsidRPr="00C7667E">
              <w:rPr>
                <w:rFonts w:ascii="Times New Roman" w:eastAsia="Calibri" w:hAnsi="Times New Roman" w:cs="Times New Roman"/>
                <w:sz w:val="18"/>
                <w:szCs w:val="18"/>
              </w:rPr>
              <w:t xml:space="preserve"> Стимулювання та залучення молоді до стажування в органах місцевого самоврядування</w:t>
            </w:r>
          </w:p>
        </w:tc>
        <w:tc>
          <w:tcPr>
            <w:tcW w:w="1130" w:type="dxa"/>
            <w:vAlign w:val="center"/>
          </w:tcPr>
          <w:p w:rsidR="005260F4" w:rsidRPr="00C7667E" w:rsidRDefault="005260F4" w:rsidP="00C7667E">
            <w:pPr>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17,0</w:t>
            </w:r>
          </w:p>
        </w:tc>
        <w:tc>
          <w:tcPr>
            <w:tcW w:w="1481" w:type="dxa"/>
            <w:gridSpan w:val="2"/>
          </w:tcPr>
          <w:p w:rsidR="005260F4" w:rsidRPr="00C7667E" w:rsidRDefault="005260F4" w:rsidP="00C7667E">
            <w:pPr>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w:t>
            </w:r>
          </w:p>
        </w:tc>
        <w:tc>
          <w:tcPr>
            <w:tcW w:w="1238" w:type="dxa"/>
            <w:gridSpan w:val="3"/>
          </w:tcPr>
          <w:p w:rsidR="005260F4" w:rsidRPr="00C7667E" w:rsidRDefault="005260F4" w:rsidP="00C7667E">
            <w:pPr>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rPr>
                <w:rFonts w:ascii="Times New Roman" w:hAnsi="Times New Roman" w:cs="Times New Roman"/>
                <w:sz w:val="18"/>
                <w:szCs w:val="18"/>
                <w:lang w:eastAsia="uk-UA"/>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6.1</w:t>
            </w:r>
          </w:p>
        </w:tc>
        <w:tc>
          <w:tcPr>
            <w:tcW w:w="4733" w:type="dxa"/>
            <w:gridSpan w:val="2"/>
            <w:vAlign w:val="center"/>
          </w:tcPr>
          <w:p w:rsidR="005260F4" w:rsidRPr="00C7667E" w:rsidRDefault="005260F4" w:rsidP="00C7667E">
            <w:pPr>
              <w:jc w:val="both"/>
              <w:rPr>
                <w:rFonts w:ascii="Times New Roman" w:eastAsia="Times New Roman" w:hAnsi="Times New Roman" w:cs="Times New Roman"/>
                <w:color w:val="000000"/>
                <w:sz w:val="18"/>
                <w:szCs w:val="18"/>
                <w:lang w:eastAsia="uk-UA"/>
              </w:rPr>
            </w:pPr>
            <w:r w:rsidRPr="00C7667E">
              <w:rPr>
                <w:rFonts w:ascii="Times New Roman" w:eastAsia="Calibri" w:hAnsi="Times New Roman" w:cs="Times New Roman"/>
                <w:color w:val="000000"/>
                <w:sz w:val="18"/>
                <w:szCs w:val="18"/>
              </w:rPr>
              <w:t>Проведення конкурсуз визначення програм (проектів, заходів), розроблених інститутами громадянського суспільства</w:t>
            </w:r>
          </w:p>
        </w:tc>
        <w:tc>
          <w:tcPr>
            <w:tcW w:w="1130" w:type="dxa"/>
            <w:vAlign w:val="center"/>
          </w:tcPr>
          <w:p w:rsidR="005260F4" w:rsidRPr="00C7667E" w:rsidRDefault="005260F4" w:rsidP="00C7667E">
            <w:pPr>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400,0</w:t>
            </w:r>
          </w:p>
        </w:tc>
        <w:tc>
          <w:tcPr>
            <w:tcW w:w="1481" w:type="dxa"/>
            <w:gridSpan w:val="2"/>
          </w:tcPr>
          <w:p w:rsidR="005260F4" w:rsidRPr="00C7667E" w:rsidRDefault="005260F4" w:rsidP="00C7667E">
            <w:pPr>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w:t>
            </w:r>
          </w:p>
        </w:tc>
        <w:tc>
          <w:tcPr>
            <w:tcW w:w="1238" w:type="dxa"/>
            <w:gridSpan w:val="3"/>
          </w:tcPr>
          <w:p w:rsidR="005260F4" w:rsidRPr="00C7667E" w:rsidRDefault="005260F4" w:rsidP="00C7667E">
            <w:pPr>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7.1</w:t>
            </w:r>
          </w:p>
        </w:tc>
        <w:tc>
          <w:tcPr>
            <w:tcW w:w="4733" w:type="dxa"/>
            <w:gridSpan w:val="2"/>
            <w:vAlign w:val="center"/>
          </w:tcPr>
          <w:p w:rsidR="005260F4" w:rsidRPr="00C7667E" w:rsidRDefault="005260F4" w:rsidP="00C7667E">
            <w:pPr>
              <w:jc w:val="both"/>
              <w:rPr>
                <w:rFonts w:ascii="Times New Roman" w:eastAsia="Times New Roman" w:hAnsi="Times New Roman" w:cs="Times New Roman"/>
                <w:color w:val="000000"/>
                <w:sz w:val="18"/>
                <w:szCs w:val="18"/>
                <w:lang w:eastAsia="uk-UA"/>
              </w:rPr>
            </w:pPr>
            <w:r w:rsidRPr="00C7667E">
              <w:rPr>
                <w:rFonts w:ascii="Times New Roman" w:eastAsia="Calibri" w:hAnsi="Times New Roman" w:cs="Times New Roman"/>
                <w:bCs/>
                <w:color w:val="000000"/>
                <w:sz w:val="18"/>
                <w:szCs w:val="18"/>
              </w:rPr>
              <w:t xml:space="preserve"> Організація та проведення заходів з нагоди державних свят та соціальних дат (День сім’ї, День матері, День батька, День Святого Миколая та інших заходів) для дітей та сімей, які опинилися в складних життєвих обставинах</w:t>
            </w:r>
          </w:p>
        </w:tc>
        <w:tc>
          <w:tcPr>
            <w:tcW w:w="1130" w:type="dxa"/>
            <w:vAlign w:val="center"/>
          </w:tcPr>
          <w:p w:rsidR="005260F4" w:rsidRPr="00C7667E" w:rsidRDefault="005260F4" w:rsidP="00C7667E">
            <w:pPr>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550,0</w:t>
            </w:r>
          </w:p>
        </w:tc>
        <w:tc>
          <w:tcPr>
            <w:tcW w:w="1481" w:type="dxa"/>
            <w:gridSpan w:val="2"/>
          </w:tcPr>
          <w:p w:rsidR="005260F4" w:rsidRPr="00C7667E" w:rsidRDefault="005260F4" w:rsidP="00C7667E">
            <w:pPr>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320,0</w:t>
            </w:r>
          </w:p>
        </w:tc>
        <w:tc>
          <w:tcPr>
            <w:tcW w:w="1238" w:type="dxa"/>
            <w:gridSpan w:val="3"/>
          </w:tcPr>
          <w:p w:rsidR="005260F4" w:rsidRPr="00C7667E" w:rsidRDefault="005260F4" w:rsidP="00C7667E">
            <w:pPr>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320,0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highlight w:val="magenta"/>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7.2</w:t>
            </w:r>
          </w:p>
        </w:tc>
        <w:tc>
          <w:tcPr>
            <w:tcW w:w="4733" w:type="dxa"/>
            <w:gridSpan w:val="2"/>
            <w:vAlign w:val="center"/>
          </w:tcPr>
          <w:p w:rsidR="005260F4" w:rsidRPr="00C7667E" w:rsidRDefault="005260F4" w:rsidP="00C7667E">
            <w:pPr>
              <w:jc w:val="both"/>
              <w:rPr>
                <w:rFonts w:ascii="Times New Roman" w:eastAsia="Times New Roman" w:hAnsi="Times New Roman" w:cs="Times New Roman"/>
                <w:bCs/>
                <w:color w:val="000000"/>
                <w:sz w:val="18"/>
                <w:szCs w:val="18"/>
                <w:lang w:eastAsia="uk-UA"/>
              </w:rPr>
            </w:pPr>
            <w:r w:rsidRPr="00C7667E">
              <w:rPr>
                <w:rFonts w:ascii="Times New Roman" w:eastAsia="Calibri" w:hAnsi="Times New Roman" w:cs="Times New Roman"/>
                <w:sz w:val="18"/>
                <w:szCs w:val="18"/>
              </w:rPr>
              <w:t xml:space="preserve"> Виготовлення та розміщення зовнішньої реклами (плакати, буклети, сітілайти, бігборди) спрямованої на популяризацію відносин у сім’ї, та відповідального батьківства</w:t>
            </w:r>
          </w:p>
        </w:tc>
        <w:tc>
          <w:tcPr>
            <w:tcW w:w="1130" w:type="dxa"/>
            <w:vAlign w:val="center"/>
          </w:tcPr>
          <w:p w:rsidR="005260F4" w:rsidRPr="00C7667E" w:rsidRDefault="005260F4" w:rsidP="00C7667E">
            <w:pPr>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60,0</w:t>
            </w:r>
          </w:p>
        </w:tc>
        <w:tc>
          <w:tcPr>
            <w:tcW w:w="1481" w:type="dxa"/>
            <w:gridSpan w:val="2"/>
          </w:tcPr>
          <w:p w:rsidR="005260F4" w:rsidRPr="00C7667E" w:rsidRDefault="005260F4" w:rsidP="00C7667E">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tcPr>
          <w:p w:rsidR="005260F4" w:rsidRPr="00C7667E" w:rsidRDefault="005260F4" w:rsidP="00C7667E">
            <w:pPr>
              <w:rPr>
                <w:rFonts w:ascii="Times New Roman" w:hAnsi="Times New Roman" w:cs="Times New Roman"/>
                <w:snapToGrid w:val="0"/>
                <w:sz w:val="18"/>
                <w:szCs w:val="18"/>
              </w:rPr>
            </w:pPr>
            <w:r w:rsidRPr="00C7667E">
              <w:rPr>
                <w:rFonts w:ascii="Times New Roman" w:hAnsi="Times New Roman" w:cs="Times New Roman"/>
                <w:snapToGrid w:val="0"/>
                <w:sz w:val="18"/>
                <w:szCs w:val="18"/>
              </w:rPr>
              <w:t>0,0</w:t>
            </w:r>
          </w:p>
        </w:tc>
        <w:tc>
          <w:tcPr>
            <w:tcW w:w="843" w:type="dxa"/>
            <w:tcBorders>
              <w:left w:val="single" w:sz="4" w:space="0" w:color="auto"/>
            </w:tcBorders>
          </w:tcPr>
          <w:p w:rsidR="005260F4" w:rsidRPr="00C7667E" w:rsidRDefault="005260F4" w:rsidP="00C7667E">
            <w:pPr>
              <w:jc w:val="center"/>
              <w:rPr>
                <w:rFonts w:ascii="Times New Roman" w:hAnsi="Times New Roman" w:cs="Times New Roman"/>
                <w:color w:val="000000"/>
                <w:sz w:val="18"/>
                <w:szCs w:val="18"/>
              </w:rPr>
            </w:pPr>
          </w:p>
        </w:tc>
        <w:tc>
          <w:tcPr>
            <w:tcW w:w="1236" w:type="dxa"/>
            <w:gridSpan w:val="3"/>
          </w:tcPr>
          <w:p w:rsidR="005260F4" w:rsidRPr="00C7667E" w:rsidRDefault="005260F4" w:rsidP="00C7667E">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7.3</w:t>
            </w:r>
          </w:p>
        </w:tc>
        <w:tc>
          <w:tcPr>
            <w:tcW w:w="4733" w:type="dxa"/>
            <w:gridSpan w:val="2"/>
          </w:tcPr>
          <w:p w:rsidR="005260F4" w:rsidRPr="00C7667E" w:rsidRDefault="005260F4" w:rsidP="00C7667E">
            <w:pPr>
              <w:rPr>
                <w:rFonts w:ascii="Times New Roman" w:eastAsia="Times New Roman" w:hAnsi="Times New Roman" w:cs="Times New Roman"/>
                <w:sz w:val="18"/>
                <w:szCs w:val="18"/>
                <w:lang w:eastAsia="uk-UA"/>
              </w:rPr>
            </w:pPr>
            <w:r w:rsidRPr="00C7667E">
              <w:rPr>
                <w:rFonts w:ascii="Times New Roman" w:eastAsia="Calibri" w:hAnsi="Times New Roman" w:cs="Times New Roman"/>
                <w:sz w:val="18"/>
                <w:szCs w:val="18"/>
              </w:rPr>
              <w:t>Проведення курсів за Програмою з підготовки до подружжя, «Основ батьківства», тематичних зустрічей та бесід з учнями середніх, старших класів, студентами професійно-технічних та вищих навчальних закладів та теми основ сім’ї, ролі чоловіка в сім’ї та відповідального батьківства</w:t>
            </w:r>
          </w:p>
        </w:tc>
        <w:tc>
          <w:tcPr>
            <w:tcW w:w="1130" w:type="dxa"/>
            <w:vAlign w:val="center"/>
          </w:tcPr>
          <w:p w:rsidR="005260F4" w:rsidRPr="00C7667E" w:rsidRDefault="005260F4" w:rsidP="00C7667E">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80,0</w:t>
            </w:r>
          </w:p>
        </w:tc>
        <w:tc>
          <w:tcPr>
            <w:tcW w:w="1481" w:type="dxa"/>
            <w:gridSpan w:val="2"/>
          </w:tcPr>
          <w:p w:rsidR="005260F4" w:rsidRPr="00C7667E" w:rsidRDefault="005260F4" w:rsidP="00C7667E">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tcPr>
          <w:p w:rsidR="005260F4" w:rsidRPr="00C7667E" w:rsidRDefault="005260F4" w:rsidP="00C7667E">
            <w:pPr>
              <w:rPr>
                <w:rFonts w:ascii="Times New Roman" w:hAnsi="Times New Roman" w:cs="Times New Roman"/>
                <w:snapToGrid w:val="0"/>
                <w:sz w:val="18"/>
                <w:szCs w:val="18"/>
              </w:rPr>
            </w:pPr>
            <w:r w:rsidRPr="00C7667E">
              <w:rPr>
                <w:rFonts w:ascii="Times New Roman" w:hAnsi="Times New Roman" w:cs="Times New Roman"/>
                <w:snapToGrid w:val="0"/>
                <w:sz w:val="18"/>
                <w:szCs w:val="18"/>
              </w:rPr>
              <w:t>0,0</w:t>
            </w:r>
          </w:p>
        </w:tc>
        <w:tc>
          <w:tcPr>
            <w:tcW w:w="843" w:type="dxa"/>
            <w:tcBorders>
              <w:left w:val="single" w:sz="4" w:space="0" w:color="auto"/>
            </w:tcBorders>
          </w:tcPr>
          <w:p w:rsidR="005260F4" w:rsidRPr="00C7667E" w:rsidRDefault="005260F4" w:rsidP="00C7667E">
            <w:pPr>
              <w:jc w:val="center"/>
              <w:rPr>
                <w:rFonts w:ascii="Times New Roman" w:hAnsi="Times New Roman" w:cs="Times New Roman"/>
                <w:color w:val="000000"/>
                <w:sz w:val="18"/>
                <w:szCs w:val="18"/>
              </w:rPr>
            </w:pPr>
          </w:p>
        </w:tc>
        <w:tc>
          <w:tcPr>
            <w:tcW w:w="1236" w:type="dxa"/>
            <w:gridSpan w:val="3"/>
          </w:tcPr>
          <w:p w:rsidR="005260F4" w:rsidRPr="00C7667E" w:rsidRDefault="005260F4" w:rsidP="00C7667E">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7.8</w:t>
            </w:r>
          </w:p>
        </w:tc>
        <w:tc>
          <w:tcPr>
            <w:tcW w:w="4733" w:type="dxa"/>
            <w:gridSpan w:val="2"/>
          </w:tcPr>
          <w:p w:rsidR="005260F4" w:rsidRPr="00C7667E" w:rsidRDefault="005260F4" w:rsidP="00C7667E">
            <w:pPr>
              <w:rPr>
                <w:rFonts w:ascii="Times New Roman" w:eastAsia="Times New Roman" w:hAnsi="Times New Roman" w:cs="Times New Roman"/>
                <w:bCs/>
                <w:color w:val="000000"/>
                <w:sz w:val="18"/>
                <w:szCs w:val="18"/>
                <w:lang w:eastAsia="uk-UA"/>
              </w:rPr>
            </w:pPr>
            <w:r w:rsidRPr="00C7667E">
              <w:rPr>
                <w:rFonts w:ascii="Times New Roman" w:eastAsia="Calibri" w:hAnsi="Times New Roman" w:cs="Times New Roman"/>
                <w:bCs/>
                <w:color w:val="000000"/>
                <w:sz w:val="18"/>
                <w:szCs w:val="18"/>
              </w:rPr>
              <w:t xml:space="preserve"> Надання статусу багатодітним сім’ям (виготовлення посвідчень батьків багатодітної сім’ї та  дитини з багатодітної сімї</w:t>
            </w:r>
            <w:r w:rsidRPr="00C7667E">
              <w:rPr>
                <w:rFonts w:ascii="Times New Roman" w:eastAsia="Times New Roman" w:hAnsi="Times New Roman" w:cs="Times New Roman"/>
                <w:bCs/>
                <w:color w:val="000000"/>
                <w:sz w:val="18"/>
                <w:szCs w:val="18"/>
                <w:lang w:eastAsia="uk-UA"/>
              </w:rPr>
              <w:t>)</w:t>
            </w:r>
          </w:p>
        </w:tc>
        <w:tc>
          <w:tcPr>
            <w:tcW w:w="1130" w:type="dxa"/>
            <w:vAlign w:val="center"/>
          </w:tcPr>
          <w:p w:rsidR="005260F4" w:rsidRPr="00C7667E" w:rsidRDefault="005260F4" w:rsidP="00C7667E">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85,0</w:t>
            </w:r>
          </w:p>
        </w:tc>
        <w:tc>
          <w:tcPr>
            <w:tcW w:w="1481" w:type="dxa"/>
            <w:gridSpan w:val="2"/>
          </w:tcPr>
          <w:p w:rsidR="005260F4" w:rsidRPr="00C7667E" w:rsidRDefault="005260F4" w:rsidP="00C7667E">
            <w:pPr>
              <w:keepLines/>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50</w:t>
            </w:r>
            <w:r w:rsidRPr="00C7667E">
              <w:rPr>
                <w:rFonts w:ascii="Times New Roman" w:hAnsi="Times New Roman" w:cs="Times New Roman"/>
                <w:color w:val="000000" w:themeColor="text1"/>
                <w:sz w:val="18"/>
                <w:szCs w:val="18"/>
              </w:rPr>
              <w:t>,0</w:t>
            </w:r>
          </w:p>
        </w:tc>
        <w:tc>
          <w:tcPr>
            <w:tcW w:w="1238" w:type="dxa"/>
            <w:gridSpan w:val="3"/>
            <w:tcBorders>
              <w:left w:val="single" w:sz="4" w:space="0" w:color="auto"/>
              <w:right w:val="single" w:sz="4" w:space="0" w:color="auto"/>
            </w:tcBorders>
          </w:tcPr>
          <w:p w:rsidR="005260F4" w:rsidRPr="00C7667E" w:rsidRDefault="005260F4" w:rsidP="00C7667E">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lang w:val="en-US"/>
              </w:rPr>
              <w:t>50</w:t>
            </w:r>
            <w:r w:rsidRPr="00C7667E">
              <w:rPr>
                <w:rFonts w:ascii="Times New Roman" w:hAnsi="Times New Roman" w:cs="Times New Roman"/>
                <w:color w:val="000000"/>
                <w:sz w:val="18"/>
                <w:szCs w:val="18"/>
              </w:rPr>
              <w:t>,0</w:t>
            </w:r>
          </w:p>
        </w:tc>
        <w:tc>
          <w:tcPr>
            <w:tcW w:w="843" w:type="dxa"/>
            <w:tcBorders>
              <w:left w:val="single" w:sz="4" w:space="0" w:color="auto"/>
            </w:tcBorders>
          </w:tcPr>
          <w:p w:rsidR="005260F4" w:rsidRPr="00C7667E" w:rsidRDefault="005260F4" w:rsidP="00C7667E">
            <w:pPr>
              <w:jc w:val="center"/>
              <w:rPr>
                <w:rFonts w:ascii="Times New Roman" w:hAnsi="Times New Roman" w:cs="Times New Roman"/>
                <w:color w:val="000000"/>
                <w:sz w:val="18"/>
                <w:szCs w:val="18"/>
              </w:rPr>
            </w:pPr>
          </w:p>
        </w:tc>
        <w:tc>
          <w:tcPr>
            <w:tcW w:w="1236" w:type="dxa"/>
            <w:gridSpan w:val="3"/>
          </w:tcPr>
          <w:p w:rsidR="005260F4" w:rsidRPr="00C7667E" w:rsidRDefault="005260F4" w:rsidP="00C7667E">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3982" w:type="dxa"/>
          </w:tcPr>
          <w:p w:rsidR="005260F4" w:rsidRPr="00C7667E" w:rsidRDefault="005260F4" w:rsidP="00C7667E">
            <w:pPr>
              <w:rPr>
                <w:rFonts w:ascii="Times New Roman" w:hAnsi="Times New Roman" w:cs="Times New Roman"/>
                <w:color w:val="000000"/>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8.1</w:t>
            </w:r>
          </w:p>
        </w:tc>
        <w:tc>
          <w:tcPr>
            <w:tcW w:w="4733" w:type="dxa"/>
            <w:gridSpan w:val="2"/>
          </w:tcPr>
          <w:p w:rsidR="005260F4" w:rsidRPr="00C7667E" w:rsidRDefault="005260F4" w:rsidP="00C7667E">
            <w:pPr>
              <w:rPr>
                <w:rFonts w:ascii="Times New Roman" w:eastAsia="Times New Roman" w:hAnsi="Times New Roman" w:cs="Times New Roman"/>
                <w:color w:val="000000"/>
                <w:sz w:val="18"/>
                <w:szCs w:val="18"/>
                <w:lang w:eastAsia="uk-UA"/>
              </w:rPr>
            </w:pPr>
            <w:r w:rsidRPr="00C7667E">
              <w:rPr>
                <w:rFonts w:ascii="Times New Roman" w:eastAsia="Calibri" w:hAnsi="Times New Roman" w:cs="Times New Roman"/>
                <w:color w:val="000000"/>
                <w:sz w:val="18"/>
                <w:szCs w:val="18"/>
              </w:rPr>
              <w:t>Проведення  заходів із запобігання насильству в сім’ї шляхом надання необхідних соціальних послуг та проведення ефективної превентивної роботи серед населення;</w:t>
            </w:r>
          </w:p>
        </w:tc>
        <w:tc>
          <w:tcPr>
            <w:tcW w:w="1130" w:type="dxa"/>
            <w:vAlign w:val="center"/>
          </w:tcPr>
          <w:p w:rsidR="005260F4" w:rsidRPr="00C7667E" w:rsidRDefault="005260F4" w:rsidP="00C7667E">
            <w:pPr>
              <w:keepLines/>
              <w:ind w:right="-5"/>
              <w:jc w:val="center"/>
              <w:rPr>
                <w:rFonts w:ascii="Times New Roman" w:hAnsi="Times New Roman" w:cs="Times New Roman"/>
                <w:color w:val="000000" w:themeColor="text1"/>
                <w:sz w:val="18"/>
                <w:szCs w:val="18"/>
                <w:lang w:val="en-US"/>
              </w:rPr>
            </w:pPr>
            <w:r w:rsidRPr="00C7667E">
              <w:rPr>
                <w:rFonts w:ascii="Times New Roman" w:hAnsi="Times New Roman" w:cs="Times New Roman"/>
                <w:color w:val="000000" w:themeColor="text1"/>
                <w:sz w:val="18"/>
                <w:szCs w:val="18"/>
              </w:rPr>
              <w:t>30,0</w:t>
            </w:r>
          </w:p>
        </w:tc>
        <w:tc>
          <w:tcPr>
            <w:tcW w:w="1481" w:type="dxa"/>
            <w:gridSpan w:val="2"/>
          </w:tcPr>
          <w:p w:rsidR="005260F4" w:rsidRPr="00C7667E" w:rsidRDefault="005260F4" w:rsidP="00C7667E">
            <w:pPr>
              <w:keepLines/>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30</w:t>
            </w:r>
            <w:r w:rsidRPr="00C7667E">
              <w:rPr>
                <w:rFonts w:ascii="Times New Roman" w:hAnsi="Times New Roman" w:cs="Times New Roman"/>
                <w:color w:val="000000" w:themeColor="text1"/>
                <w:sz w:val="18"/>
                <w:szCs w:val="18"/>
              </w:rPr>
              <w:t>,0</w:t>
            </w:r>
          </w:p>
        </w:tc>
        <w:tc>
          <w:tcPr>
            <w:tcW w:w="1238" w:type="dxa"/>
            <w:gridSpan w:val="3"/>
            <w:tcBorders>
              <w:left w:val="single" w:sz="4" w:space="0" w:color="auto"/>
              <w:right w:val="single" w:sz="4" w:space="0" w:color="auto"/>
            </w:tcBorders>
          </w:tcPr>
          <w:p w:rsidR="005260F4" w:rsidRPr="00C7667E" w:rsidRDefault="005260F4" w:rsidP="00C7667E">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lang w:val="en-US"/>
              </w:rPr>
              <w:t>30</w:t>
            </w:r>
            <w:r w:rsidRPr="00C7667E">
              <w:rPr>
                <w:rFonts w:ascii="Times New Roman" w:hAnsi="Times New Roman" w:cs="Times New Roman"/>
                <w:color w:val="000000"/>
                <w:sz w:val="18"/>
                <w:szCs w:val="18"/>
              </w:rPr>
              <w:t>,0</w:t>
            </w:r>
          </w:p>
        </w:tc>
        <w:tc>
          <w:tcPr>
            <w:tcW w:w="843" w:type="dxa"/>
            <w:tcBorders>
              <w:left w:val="single" w:sz="4" w:space="0" w:color="auto"/>
            </w:tcBorders>
          </w:tcPr>
          <w:p w:rsidR="005260F4" w:rsidRPr="00C7667E" w:rsidRDefault="005260F4" w:rsidP="00C7667E">
            <w:pPr>
              <w:jc w:val="center"/>
              <w:rPr>
                <w:rFonts w:ascii="Times New Roman" w:hAnsi="Times New Roman" w:cs="Times New Roman"/>
                <w:color w:val="000000"/>
                <w:sz w:val="18"/>
                <w:szCs w:val="18"/>
              </w:rPr>
            </w:pPr>
          </w:p>
        </w:tc>
        <w:tc>
          <w:tcPr>
            <w:tcW w:w="1236" w:type="dxa"/>
            <w:gridSpan w:val="3"/>
          </w:tcPr>
          <w:p w:rsidR="005260F4" w:rsidRPr="00C7667E" w:rsidRDefault="005260F4" w:rsidP="00C7667E">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3982" w:type="dxa"/>
          </w:tcPr>
          <w:p w:rsidR="005260F4" w:rsidRPr="00C7667E" w:rsidRDefault="005260F4" w:rsidP="00C7667E">
            <w:pPr>
              <w:rPr>
                <w:rFonts w:ascii="Times New Roman" w:hAnsi="Times New Roman" w:cs="Times New Roman"/>
                <w:sz w:val="18"/>
                <w:szCs w:val="18"/>
                <w:lang w:val="ru-RU"/>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8.3</w:t>
            </w:r>
          </w:p>
        </w:tc>
        <w:tc>
          <w:tcPr>
            <w:tcW w:w="4733" w:type="dxa"/>
            <w:gridSpan w:val="2"/>
          </w:tcPr>
          <w:p w:rsidR="005260F4" w:rsidRPr="00C7667E" w:rsidRDefault="005260F4" w:rsidP="00C7667E">
            <w:pPr>
              <w:rPr>
                <w:rFonts w:ascii="Times New Roman" w:eastAsia="Calibri" w:hAnsi="Times New Roman" w:cs="Times New Roman"/>
                <w:bCs/>
                <w:color w:val="000000"/>
                <w:sz w:val="18"/>
                <w:szCs w:val="18"/>
              </w:rPr>
            </w:pPr>
            <w:r w:rsidRPr="00C7667E">
              <w:rPr>
                <w:rFonts w:ascii="Times New Roman" w:eastAsia="Calibri" w:hAnsi="Times New Roman" w:cs="Times New Roman"/>
                <w:bCs/>
                <w:color w:val="000000"/>
                <w:sz w:val="18"/>
                <w:szCs w:val="18"/>
              </w:rPr>
              <w:t xml:space="preserve"> Створення Кризового центру ( в тому числі утримання «кімнати кризового реагування»)</w:t>
            </w:r>
          </w:p>
        </w:tc>
        <w:tc>
          <w:tcPr>
            <w:tcW w:w="1130" w:type="dxa"/>
            <w:vAlign w:val="center"/>
          </w:tcPr>
          <w:p w:rsidR="005260F4" w:rsidRPr="00C7667E" w:rsidRDefault="005260F4" w:rsidP="00C7667E">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250,0</w:t>
            </w:r>
          </w:p>
        </w:tc>
        <w:tc>
          <w:tcPr>
            <w:tcW w:w="1481" w:type="dxa"/>
            <w:gridSpan w:val="2"/>
          </w:tcPr>
          <w:p w:rsidR="005260F4" w:rsidRPr="00C7667E" w:rsidRDefault="005260F4" w:rsidP="00C7667E">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tcPr>
          <w:p w:rsidR="005260F4" w:rsidRPr="00C7667E" w:rsidRDefault="005260F4" w:rsidP="00C7667E">
            <w:pPr>
              <w:rPr>
                <w:rFonts w:ascii="Times New Roman" w:hAnsi="Times New Roman" w:cs="Times New Roman"/>
                <w:snapToGrid w:val="0"/>
                <w:sz w:val="18"/>
                <w:szCs w:val="18"/>
              </w:rPr>
            </w:pPr>
            <w:r w:rsidRPr="00C7667E">
              <w:rPr>
                <w:rFonts w:ascii="Times New Roman" w:hAnsi="Times New Roman" w:cs="Times New Roman"/>
                <w:snapToGrid w:val="0"/>
                <w:sz w:val="18"/>
                <w:szCs w:val="18"/>
              </w:rPr>
              <w:t>0,0</w:t>
            </w:r>
          </w:p>
        </w:tc>
        <w:tc>
          <w:tcPr>
            <w:tcW w:w="843" w:type="dxa"/>
            <w:tcBorders>
              <w:left w:val="single" w:sz="4" w:space="0" w:color="auto"/>
            </w:tcBorders>
          </w:tcPr>
          <w:p w:rsidR="005260F4" w:rsidRPr="00C7667E" w:rsidRDefault="005260F4" w:rsidP="00C7667E">
            <w:pPr>
              <w:jc w:val="center"/>
              <w:rPr>
                <w:rFonts w:ascii="Times New Roman" w:hAnsi="Times New Roman" w:cs="Times New Roman"/>
                <w:color w:val="000000"/>
                <w:sz w:val="18"/>
                <w:szCs w:val="18"/>
              </w:rPr>
            </w:pPr>
          </w:p>
        </w:tc>
        <w:tc>
          <w:tcPr>
            <w:tcW w:w="1236" w:type="dxa"/>
            <w:gridSpan w:val="3"/>
          </w:tcPr>
          <w:p w:rsidR="005260F4" w:rsidRPr="00C7667E" w:rsidRDefault="005260F4" w:rsidP="00C7667E">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3982" w:type="dxa"/>
          </w:tcPr>
          <w:p w:rsidR="005260F4" w:rsidRPr="00C7667E" w:rsidRDefault="005260F4" w:rsidP="00C7667E">
            <w:pPr>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9.1</w:t>
            </w:r>
          </w:p>
        </w:tc>
        <w:tc>
          <w:tcPr>
            <w:tcW w:w="4733" w:type="dxa"/>
            <w:gridSpan w:val="2"/>
          </w:tcPr>
          <w:p w:rsidR="005260F4" w:rsidRPr="00C7667E" w:rsidRDefault="005260F4" w:rsidP="00C7667E">
            <w:pPr>
              <w:rPr>
                <w:rFonts w:ascii="Times New Roman" w:eastAsia="Times New Roman" w:hAnsi="Times New Roman" w:cs="Times New Roman"/>
                <w:bCs/>
                <w:color w:val="000000"/>
                <w:sz w:val="18"/>
                <w:szCs w:val="18"/>
                <w:lang w:eastAsia="uk-UA"/>
              </w:rPr>
            </w:pPr>
            <w:r w:rsidRPr="00C7667E">
              <w:rPr>
                <w:rFonts w:ascii="Times New Roman" w:eastAsia="Calibri" w:hAnsi="Times New Roman" w:cs="Times New Roman"/>
                <w:bCs/>
                <w:color w:val="000000"/>
                <w:sz w:val="18"/>
                <w:szCs w:val="18"/>
              </w:rPr>
              <w:t>Утримання  соціального житла  для тимчасового проживання осіб з числа дітей-сиріт, дітей, позбавлених батьківського піклування (3 квартири)</w:t>
            </w:r>
          </w:p>
        </w:tc>
        <w:tc>
          <w:tcPr>
            <w:tcW w:w="1130" w:type="dxa"/>
            <w:vAlign w:val="center"/>
          </w:tcPr>
          <w:p w:rsidR="005260F4" w:rsidRPr="00C7667E" w:rsidRDefault="005260F4" w:rsidP="00C7667E">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150,0</w:t>
            </w:r>
          </w:p>
        </w:tc>
        <w:tc>
          <w:tcPr>
            <w:tcW w:w="1481" w:type="dxa"/>
            <w:gridSpan w:val="2"/>
          </w:tcPr>
          <w:p w:rsidR="005260F4" w:rsidRPr="00C7667E" w:rsidRDefault="005260F4" w:rsidP="00C7667E">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tcPr>
          <w:p w:rsidR="005260F4" w:rsidRPr="00C7667E" w:rsidRDefault="005260F4" w:rsidP="00C7667E">
            <w:pPr>
              <w:rPr>
                <w:rFonts w:ascii="Times New Roman" w:hAnsi="Times New Roman" w:cs="Times New Roman"/>
                <w:snapToGrid w:val="0"/>
                <w:sz w:val="18"/>
                <w:szCs w:val="18"/>
              </w:rPr>
            </w:pPr>
            <w:r w:rsidRPr="00C7667E">
              <w:rPr>
                <w:rFonts w:ascii="Times New Roman" w:hAnsi="Times New Roman" w:cs="Times New Roman"/>
                <w:snapToGrid w:val="0"/>
                <w:sz w:val="18"/>
                <w:szCs w:val="18"/>
              </w:rPr>
              <w:t>0,0</w:t>
            </w:r>
          </w:p>
        </w:tc>
        <w:tc>
          <w:tcPr>
            <w:tcW w:w="843" w:type="dxa"/>
            <w:tcBorders>
              <w:left w:val="single" w:sz="4" w:space="0" w:color="auto"/>
            </w:tcBorders>
          </w:tcPr>
          <w:p w:rsidR="005260F4" w:rsidRPr="00C7667E" w:rsidRDefault="005260F4" w:rsidP="00C7667E">
            <w:pPr>
              <w:jc w:val="center"/>
              <w:rPr>
                <w:rFonts w:ascii="Times New Roman" w:hAnsi="Times New Roman" w:cs="Times New Roman"/>
                <w:color w:val="000000"/>
                <w:sz w:val="18"/>
                <w:szCs w:val="18"/>
              </w:rPr>
            </w:pPr>
          </w:p>
        </w:tc>
        <w:tc>
          <w:tcPr>
            <w:tcW w:w="1236" w:type="dxa"/>
            <w:gridSpan w:val="3"/>
          </w:tcPr>
          <w:p w:rsidR="005260F4" w:rsidRPr="00C7667E" w:rsidRDefault="005260F4" w:rsidP="00C7667E">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Height w:val="201"/>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10.1</w:t>
            </w:r>
          </w:p>
        </w:tc>
        <w:tc>
          <w:tcPr>
            <w:tcW w:w="4733" w:type="dxa"/>
            <w:gridSpan w:val="2"/>
          </w:tcPr>
          <w:p w:rsidR="005260F4" w:rsidRPr="00C7667E" w:rsidRDefault="005260F4" w:rsidP="00C7667E">
            <w:pPr>
              <w:rPr>
                <w:rFonts w:ascii="Times New Roman" w:eastAsia="Calibri" w:hAnsi="Times New Roman" w:cs="Times New Roman"/>
                <w:bCs/>
                <w:color w:val="000000"/>
                <w:sz w:val="18"/>
                <w:szCs w:val="18"/>
              </w:rPr>
            </w:pPr>
            <w:r w:rsidRPr="00C7667E">
              <w:rPr>
                <w:rFonts w:ascii="Times New Roman" w:eastAsia="Calibri" w:hAnsi="Times New Roman" w:cs="Times New Roman"/>
                <w:bCs/>
                <w:color w:val="000000"/>
                <w:sz w:val="18"/>
                <w:szCs w:val="18"/>
              </w:rPr>
              <w:t>Проведення екскурсій, мандрівок, походів, оздоровчих таборів для дітей</w:t>
            </w:r>
          </w:p>
        </w:tc>
        <w:tc>
          <w:tcPr>
            <w:tcW w:w="1130" w:type="dxa"/>
            <w:vAlign w:val="center"/>
          </w:tcPr>
          <w:p w:rsidR="005260F4" w:rsidRPr="00C7667E" w:rsidRDefault="005260F4" w:rsidP="00C7667E">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250,0</w:t>
            </w:r>
          </w:p>
        </w:tc>
        <w:tc>
          <w:tcPr>
            <w:tcW w:w="1481" w:type="dxa"/>
            <w:gridSpan w:val="2"/>
          </w:tcPr>
          <w:p w:rsidR="005260F4" w:rsidRPr="00C7667E" w:rsidRDefault="005260F4" w:rsidP="00C7667E">
            <w:pPr>
              <w:keepLines/>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211,0                                                                                                                                                                                               </w:t>
            </w:r>
          </w:p>
        </w:tc>
        <w:tc>
          <w:tcPr>
            <w:tcW w:w="1238" w:type="dxa"/>
            <w:gridSpan w:val="3"/>
            <w:tcBorders>
              <w:left w:val="single" w:sz="4" w:space="0" w:color="auto"/>
              <w:right w:val="single" w:sz="4" w:space="0" w:color="auto"/>
            </w:tcBorders>
          </w:tcPr>
          <w:p w:rsidR="005260F4" w:rsidRPr="00C7667E" w:rsidRDefault="005260F4" w:rsidP="00C7667E">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lang w:val="en-US"/>
              </w:rPr>
              <w:t>211</w:t>
            </w:r>
            <w:r w:rsidRPr="00C7667E">
              <w:rPr>
                <w:rFonts w:ascii="Times New Roman" w:hAnsi="Times New Roman" w:cs="Times New Roman"/>
                <w:color w:val="000000"/>
                <w:sz w:val="18"/>
                <w:szCs w:val="18"/>
              </w:rPr>
              <w:t>,0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tcBorders>
              <w:righ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782" w:type="dxa"/>
            <w:tcBorders>
              <w:left w:val="single" w:sz="4" w:space="0" w:color="auto"/>
            </w:tcBorders>
          </w:tcPr>
          <w:p w:rsidR="005260F4" w:rsidRPr="00C7667E" w:rsidRDefault="005260F4" w:rsidP="00C7667E">
            <w:pPr>
              <w:rPr>
                <w:rFonts w:ascii="Times New Roman" w:hAnsi="Times New Roman" w:cs="Times New Roman"/>
                <w:b/>
                <w:color w:val="000000" w:themeColor="text1"/>
                <w:sz w:val="18"/>
                <w:szCs w:val="18"/>
              </w:rPr>
            </w:pPr>
          </w:p>
        </w:tc>
        <w:tc>
          <w:tcPr>
            <w:tcW w:w="4733" w:type="dxa"/>
            <w:gridSpan w:val="2"/>
            <w:vAlign w:val="center"/>
          </w:tcPr>
          <w:p w:rsidR="005260F4" w:rsidRPr="00C7667E" w:rsidRDefault="005260F4" w:rsidP="00C7667E">
            <w:pP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Всього по програмі</w:t>
            </w:r>
          </w:p>
        </w:tc>
        <w:tc>
          <w:tcPr>
            <w:tcW w:w="1130" w:type="dxa"/>
            <w:vAlign w:val="center"/>
          </w:tcPr>
          <w:p w:rsidR="005260F4" w:rsidRPr="00C7667E" w:rsidRDefault="005260F4" w:rsidP="00C7667E">
            <w:pPr>
              <w:keepLines/>
              <w:ind w:right="-5"/>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3984,0</w:t>
            </w:r>
          </w:p>
        </w:tc>
        <w:tc>
          <w:tcPr>
            <w:tcW w:w="1481" w:type="dxa"/>
            <w:gridSpan w:val="2"/>
          </w:tcPr>
          <w:p w:rsidR="005260F4" w:rsidRPr="00C7667E" w:rsidRDefault="005260F4" w:rsidP="00C7667E">
            <w:pPr>
              <w:keepLines/>
              <w:ind w:right="-5"/>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2111,0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ind w:right="-42"/>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lang w:val="en-US"/>
              </w:rPr>
              <w:t>2111</w:t>
            </w:r>
            <w:r w:rsidRPr="00C7667E">
              <w:rPr>
                <w:rFonts w:ascii="Times New Roman" w:hAnsi="Times New Roman" w:cs="Times New Roman"/>
                <w:b/>
                <w:color w:val="000000" w:themeColor="text1"/>
                <w:sz w:val="18"/>
                <w:szCs w:val="18"/>
              </w:rPr>
              <w:t>,0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sz w:val="18"/>
                <w:szCs w:val="18"/>
              </w:rPr>
              <w:t>97,79</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Height w:val="164"/>
        </w:trPr>
        <w:tc>
          <w:tcPr>
            <w:tcW w:w="525" w:type="dxa"/>
            <w:tcBorders>
              <w:right w:val="single" w:sz="4" w:space="0" w:color="auto"/>
            </w:tcBorders>
            <w:vAlign w:val="center"/>
          </w:tcPr>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sz w:val="18"/>
                <w:szCs w:val="18"/>
              </w:rPr>
              <w:t>8.</w:t>
            </w:r>
          </w:p>
        </w:tc>
        <w:tc>
          <w:tcPr>
            <w:tcW w:w="15425" w:type="dxa"/>
            <w:gridSpan w:val="14"/>
            <w:tcBorders>
              <w:left w:val="single" w:sz="4" w:space="0" w:color="auto"/>
            </w:tcBorders>
            <w:shd w:val="clear" w:color="auto" w:fill="C6D9F1" w:themeFill="text2" w:themeFillTint="33"/>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розвитку пластового руху  Тернопільської міської територіальної громади на 2021-2023 роки</w:t>
            </w:r>
          </w:p>
          <w:p w:rsidR="005260F4" w:rsidRPr="00C7667E" w:rsidRDefault="005260F4" w:rsidP="00C7667E">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Проведення акцій пам’яті героїв України </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16,0</w:t>
            </w:r>
          </w:p>
        </w:tc>
        <w:tc>
          <w:tcPr>
            <w:tcW w:w="1481" w:type="dxa"/>
            <w:gridSpan w:val="2"/>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16,0</w:t>
            </w:r>
          </w:p>
        </w:tc>
        <w:tc>
          <w:tcPr>
            <w:tcW w:w="1238" w:type="dxa"/>
            <w:gridSpan w:val="3"/>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Borders>
              <w:top w:val="single" w:sz="4" w:space="0" w:color="auto"/>
              <w:left w:val="single" w:sz="4" w:space="0" w:color="auto"/>
              <w:bottom w:val="single" w:sz="4" w:space="0" w:color="auto"/>
              <w:right w:val="single" w:sz="4" w:space="0" w:color="auto"/>
            </w:tcBorders>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4,00</w:t>
            </w:r>
          </w:p>
        </w:tc>
        <w:tc>
          <w:tcPr>
            <w:tcW w:w="3982" w:type="dxa"/>
            <w:tcBorders>
              <w:top w:val="single" w:sz="4" w:space="0" w:color="auto"/>
              <w:left w:val="single" w:sz="4" w:space="0" w:color="auto"/>
              <w:bottom w:val="single" w:sz="4" w:space="0" w:color="auto"/>
              <w:right w:val="single" w:sz="4" w:space="0" w:color="auto"/>
            </w:tcBorders>
          </w:tcPr>
          <w:p w:rsidR="005260F4" w:rsidRPr="00C7667E" w:rsidRDefault="005260F4" w:rsidP="00C7667E">
            <w:pPr>
              <w:ind w:left="2"/>
              <w:rPr>
                <w:rFonts w:ascii="Times New Roman" w:hAnsi="Times New Roman" w:cs="Times New Roman"/>
                <w:sz w:val="18"/>
                <w:szCs w:val="18"/>
              </w:rPr>
            </w:pPr>
            <w:r w:rsidRPr="00C7667E">
              <w:rPr>
                <w:rFonts w:ascii="Times New Roman" w:hAnsi="Times New Roman" w:cs="Times New Roman"/>
                <w:sz w:val="18"/>
                <w:szCs w:val="18"/>
              </w:rPr>
              <w:t>Проведення квесту присвяченого пам’яті героям  бою під Крутами «Крути 2022»</w:t>
            </w:r>
          </w:p>
        </w:tc>
      </w:tr>
      <w:tr w:rsidR="005260F4" w:rsidRPr="00C7667E" w:rsidTr="005260F4">
        <w:trPr>
          <w:gridAfter w:val="2"/>
          <w:wAfter w:w="236" w:type="dxa"/>
          <w:trHeight w:val="690"/>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Проведення акцій спрямованих на інтелектуальний та творчий розвиток молоді</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12,0</w:t>
            </w:r>
          </w:p>
        </w:tc>
        <w:tc>
          <w:tcPr>
            <w:tcW w:w="1481" w:type="dxa"/>
            <w:gridSpan w:val="2"/>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12,0</w:t>
            </w:r>
          </w:p>
        </w:tc>
        <w:tc>
          <w:tcPr>
            <w:tcW w:w="1238" w:type="dxa"/>
            <w:gridSpan w:val="3"/>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Borders>
              <w:top w:val="single" w:sz="4" w:space="0" w:color="auto"/>
              <w:left w:val="single" w:sz="4" w:space="0" w:color="auto"/>
              <w:bottom w:val="single" w:sz="4" w:space="0" w:color="auto"/>
              <w:right w:val="single" w:sz="4" w:space="0" w:color="auto"/>
            </w:tcBorders>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3,0</w:t>
            </w:r>
          </w:p>
        </w:tc>
        <w:tc>
          <w:tcPr>
            <w:tcW w:w="3982" w:type="dxa"/>
            <w:tcBorders>
              <w:top w:val="single" w:sz="4" w:space="0" w:color="auto"/>
              <w:left w:val="single" w:sz="4" w:space="0" w:color="auto"/>
              <w:bottom w:val="single" w:sz="4" w:space="0" w:color="auto"/>
              <w:right w:val="single" w:sz="4" w:space="0" w:color="auto"/>
            </w:tcBorders>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Харчування учасників заходу «Що ? ДЕ? Коли?»</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Проведення сімейного фестивалю Різдвяна Свічечка</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7,0</w:t>
            </w:r>
          </w:p>
        </w:tc>
        <w:tc>
          <w:tcPr>
            <w:tcW w:w="1481" w:type="dxa"/>
            <w:gridSpan w:val="2"/>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7,0</w:t>
            </w:r>
          </w:p>
        </w:tc>
        <w:tc>
          <w:tcPr>
            <w:tcW w:w="1238" w:type="dxa"/>
            <w:gridSpan w:val="3"/>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7,0</w:t>
            </w:r>
          </w:p>
        </w:tc>
        <w:tc>
          <w:tcPr>
            <w:tcW w:w="843" w:type="dxa"/>
            <w:tcBorders>
              <w:left w:val="single" w:sz="4" w:space="0" w:color="auto"/>
            </w:tcBorders>
          </w:tcPr>
          <w:p w:rsidR="005260F4" w:rsidRPr="00C7667E" w:rsidRDefault="005260F4" w:rsidP="00C7667E">
            <w:pPr>
              <w:rPr>
                <w:rFonts w:ascii="Times New Roman" w:hAnsi="Times New Roman" w:cs="Times New Roman"/>
                <w:sz w:val="18"/>
                <w:szCs w:val="18"/>
                <w:lang w:val="ru-RU"/>
              </w:rPr>
            </w:pPr>
          </w:p>
        </w:tc>
        <w:tc>
          <w:tcPr>
            <w:tcW w:w="1236" w:type="dxa"/>
            <w:gridSpan w:val="3"/>
            <w:tcBorders>
              <w:top w:val="single" w:sz="4" w:space="0" w:color="auto"/>
              <w:left w:val="single" w:sz="4" w:space="0" w:color="auto"/>
              <w:bottom w:val="single" w:sz="4" w:space="0" w:color="auto"/>
              <w:right w:val="single" w:sz="4" w:space="0" w:color="auto"/>
            </w:tcBorders>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3,1</w:t>
            </w:r>
          </w:p>
        </w:tc>
        <w:tc>
          <w:tcPr>
            <w:tcW w:w="3982" w:type="dxa"/>
            <w:tcBorders>
              <w:top w:val="single" w:sz="4" w:space="0" w:color="auto"/>
              <w:left w:val="single" w:sz="4" w:space="0" w:color="auto"/>
              <w:bottom w:val="single" w:sz="4" w:space="0" w:color="auto"/>
              <w:right w:val="single" w:sz="4" w:space="0" w:color="auto"/>
            </w:tcBorders>
          </w:tcPr>
          <w:p w:rsidR="005260F4" w:rsidRPr="00C7667E" w:rsidRDefault="005260F4" w:rsidP="00C7667E">
            <w:pPr>
              <w:ind w:left="2"/>
              <w:rPr>
                <w:rFonts w:ascii="Times New Roman" w:hAnsi="Times New Roman" w:cs="Times New Roman"/>
                <w:sz w:val="18"/>
                <w:szCs w:val="18"/>
              </w:rPr>
            </w:pPr>
            <w:r w:rsidRPr="00C7667E">
              <w:rPr>
                <w:rFonts w:ascii="Times New Roman" w:hAnsi="Times New Roman" w:cs="Times New Roman"/>
                <w:sz w:val="18"/>
                <w:szCs w:val="18"/>
              </w:rPr>
              <w:t xml:space="preserve">Організація заходу «Різдвяна свічечка 2022»  </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Проведення акцій спрямованих для розвитку морально духовних якостей дітей та молоді</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16,0</w:t>
            </w:r>
          </w:p>
        </w:tc>
        <w:tc>
          <w:tcPr>
            <w:tcW w:w="1481" w:type="dxa"/>
            <w:gridSpan w:val="2"/>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16,0</w:t>
            </w:r>
          </w:p>
        </w:tc>
        <w:tc>
          <w:tcPr>
            <w:tcW w:w="1238" w:type="dxa"/>
            <w:gridSpan w:val="3"/>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rPr>
                <w:rFonts w:ascii="Times New Roman" w:eastAsia="Calibri" w:hAnsi="Times New Roman" w:cs="Times New Roman"/>
                <w:sz w:val="18"/>
                <w:szCs w:val="18"/>
              </w:rPr>
            </w:pPr>
          </w:p>
        </w:tc>
      </w:tr>
      <w:tr w:rsidR="005260F4" w:rsidRPr="00C7667E" w:rsidTr="005260F4">
        <w:trPr>
          <w:gridAfter w:val="2"/>
          <w:wAfter w:w="236" w:type="dxa"/>
          <w:trHeight w:val="712"/>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Проведення військово-патріотичних та спортивних заходів:Спартакіада, Експльозія, Свято Весни та інше.</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25,0</w:t>
            </w:r>
          </w:p>
        </w:tc>
        <w:tc>
          <w:tcPr>
            <w:tcW w:w="1481" w:type="dxa"/>
            <w:gridSpan w:val="2"/>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25,0</w:t>
            </w:r>
          </w:p>
        </w:tc>
        <w:tc>
          <w:tcPr>
            <w:tcW w:w="1238" w:type="dxa"/>
            <w:gridSpan w:val="3"/>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pBdr>
                <w:top w:val="nil"/>
                <w:left w:val="nil"/>
                <w:bottom w:val="nil"/>
                <w:right w:val="nil"/>
                <w:between w:val="nil"/>
              </w:pBdr>
              <w:rPr>
                <w:rFonts w:ascii="Times New Roman" w:hAnsi="Times New Roman" w:cs="Times New Roman"/>
                <w:color w:val="000000"/>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Проведення акцій, спрямованих на формування пластового світогляду та участь у заходах міжнародного скаутського руху</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24,0</w:t>
            </w:r>
          </w:p>
        </w:tc>
        <w:tc>
          <w:tcPr>
            <w:tcW w:w="1481" w:type="dxa"/>
            <w:gridSpan w:val="2"/>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24,0</w:t>
            </w:r>
          </w:p>
        </w:tc>
        <w:tc>
          <w:tcPr>
            <w:tcW w:w="1238" w:type="dxa"/>
            <w:gridSpan w:val="3"/>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rPr>
                <w:rFonts w:ascii="Times New Roman" w:eastAsia="Calibri" w:hAnsi="Times New Roman" w:cs="Times New Roman"/>
                <w:color w:val="000000"/>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6.1</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Проведення вишколів та дошколів для виховників</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12,0</w:t>
            </w:r>
          </w:p>
        </w:tc>
        <w:tc>
          <w:tcPr>
            <w:tcW w:w="1481" w:type="dxa"/>
            <w:gridSpan w:val="2"/>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12,0</w:t>
            </w:r>
          </w:p>
        </w:tc>
        <w:tc>
          <w:tcPr>
            <w:tcW w:w="1238" w:type="dxa"/>
            <w:gridSpan w:val="3"/>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rPr>
                <w:rFonts w:ascii="Times New Roman" w:eastAsia="Calibri"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6.2</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Проведення вишколів та конференцій для адміністраторів </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14,0</w:t>
            </w:r>
          </w:p>
        </w:tc>
        <w:tc>
          <w:tcPr>
            <w:tcW w:w="1481" w:type="dxa"/>
            <w:gridSpan w:val="2"/>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14,0</w:t>
            </w:r>
          </w:p>
        </w:tc>
        <w:tc>
          <w:tcPr>
            <w:tcW w:w="1238" w:type="dxa"/>
            <w:gridSpan w:val="3"/>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rPr>
                <w:rFonts w:ascii="Times New Roman" w:eastAsia="Calibri" w:hAnsi="Times New Roman" w:cs="Times New Roman"/>
                <w:color w:val="000000"/>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6.3</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Проведення вишколів та конференцій для інструкторів</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14,0</w:t>
            </w:r>
          </w:p>
        </w:tc>
        <w:tc>
          <w:tcPr>
            <w:tcW w:w="1481" w:type="dxa"/>
            <w:gridSpan w:val="2"/>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14,0</w:t>
            </w:r>
          </w:p>
        </w:tc>
        <w:tc>
          <w:tcPr>
            <w:tcW w:w="1238" w:type="dxa"/>
            <w:gridSpan w:val="3"/>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rPr>
                <w:rFonts w:ascii="Times New Roman" w:eastAsia="Calibri" w:hAnsi="Times New Roman" w:cs="Times New Roman"/>
                <w:color w:val="000000"/>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7.1</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Проведення таборування уладу:</w:t>
            </w:r>
          </w:p>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-Пташат (2-6 років)</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w:t>
            </w:r>
          </w:p>
        </w:tc>
        <w:tc>
          <w:tcPr>
            <w:tcW w:w="1481" w:type="dxa"/>
            <w:gridSpan w:val="2"/>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w:t>
            </w:r>
          </w:p>
        </w:tc>
        <w:tc>
          <w:tcPr>
            <w:tcW w:w="1238" w:type="dxa"/>
            <w:gridSpan w:val="3"/>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rPr>
                <w:rFonts w:ascii="Times New Roman" w:eastAsia="Calibri"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-пластунів новаків (6-11 рр.)</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80,0</w:t>
            </w:r>
          </w:p>
        </w:tc>
        <w:tc>
          <w:tcPr>
            <w:tcW w:w="1481" w:type="dxa"/>
            <w:gridSpan w:val="2"/>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60,0</w:t>
            </w:r>
          </w:p>
        </w:tc>
        <w:tc>
          <w:tcPr>
            <w:tcW w:w="1238" w:type="dxa"/>
            <w:gridSpan w:val="3"/>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rPr>
                <w:rFonts w:ascii="Times New Roman" w:eastAsia="Calibri"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 пластунів юнаків (11-18 рр.)</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90,0</w:t>
            </w:r>
          </w:p>
        </w:tc>
        <w:tc>
          <w:tcPr>
            <w:tcW w:w="1481" w:type="dxa"/>
            <w:gridSpan w:val="2"/>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62,1</w:t>
            </w:r>
          </w:p>
        </w:tc>
        <w:tc>
          <w:tcPr>
            <w:tcW w:w="1238" w:type="dxa"/>
            <w:gridSpan w:val="3"/>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62,1</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rPr>
                <w:rFonts w:ascii="Times New Roman" w:eastAsia="Calibri"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8.1</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Забезпечення діяльності дитячо-юнацького пластового центру</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1501,0</w:t>
            </w:r>
          </w:p>
        </w:tc>
        <w:tc>
          <w:tcPr>
            <w:tcW w:w="1481" w:type="dxa"/>
            <w:gridSpan w:val="2"/>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1501,0</w:t>
            </w:r>
          </w:p>
        </w:tc>
        <w:tc>
          <w:tcPr>
            <w:tcW w:w="1238" w:type="dxa"/>
            <w:gridSpan w:val="3"/>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150,0</w:t>
            </w:r>
          </w:p>
        </w:tc>
        <w:tc>
          <w:tcPr>
            <w:tcW w:w="843" w:type="dxa"/>
            <w:tcBorders>
              <w:left w:val="single" w:sz="4" w:space="0" w:color="auto"/>
            </w:tcBorders>
          </w:tcPr>
          <w:p w:rsidR="005260F4" w:rsidRPr="00C7667E" w:rsidRDefault="005260F4" w:rsidP="00C7667E">
            <w:pPr>
              <w:jc w:val="center"/>
              <w:rPr>
                <w:rFonts w:ascii="Times New Roman" w:hAnsi="Times New Roman" w:cs="Times New Roman"/>
                <w:sz w:val="18"/>
                <w:szCs w:val="18"/>
              </w:rPr>
            </w:pPr>
          </w:p>
        </w:tc>
        <w:tc>
          <w:tcPr>
            <w:tcW w:w="1236" w:type="dxa"/>
            <w:gridSpan w:val="3"/>
            <w:tcBorders>
              <w:top w:val="single" w:sz="4" w:space="0" w:color="auto"/>
              <w:left w:val="single" w:sz="4" w:space="0" w:color="auto"/>
              <w:bottom w:val="single" w:sz="4" w:space="0" w:color="auto"/>
              <w:right w:val="single" w:sz="4" w:space="0" w:color="auto"/>
            </w:tcBorders>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387,79</w:t>
            </w:r>
          </w:p>
        </w:tc>
        <w:tc>
          <w:tcPr>
            <w:tcW w:w="3982" w:type="dxa"/>
            <w:tcBorders>
              <w:top w:val="single" w:sz="4" w:space="0" w:color="auto"/>
              <w:left w:val="single" w:sz="4" w:space="0" w:color="auto"/>
              <w:bottom w:val="single" w:sz="4" w:space="0" w:color="auto"/>
              <w:right w:val="single" w:sz="4" w:space="0" w:color="auto"/>
            </w:tcBorders>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Оплата комунальних послуг, опдата праці</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8.2</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Покращання матеріально-технічної бази дитячо-юнацького пластового центру</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1200,0</w:t>
            </w:r>
          </w:p>
        </w:tc>
        <w:tc>
          <w:tcPr>
            <w:tcW w:w="1481" w:type="dxa"/>
            <w:gridSpan w:val="2"/>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Pr>
          <w:p w:rsidR="005260F4" w:rsidRPr="00C7667E" w:rsidRDefault="005260F4" w:rsidP="00C7667E">
            <w:pPr>
              <w:rPr>
                <w:rFonts w:ascii="Times New Roman" w:eastAsia="Calibri" w:hAnsi="Times New Roman" w:cs="Times New Roman"/>
                <w:sz w:val="18"/>
                <w:szCs w:val="18"/>
                <w:lang w:val="ru-RU"/>
              </w:rPr>
            </w:pPr>
            <w:r w:rsidRPr="00C7667E">
              <w:rPr>
                <w:rFonts w:ascii="Times New Roman" w:eastAsia="Calibri" w:hAnsi="Times New Roman" w:cs="Times New Roman"/>
                <w:sz w:val="18"/>
                <w:szCs w:val="18"/>
                <w:lang w:val="ru-RU"/>
              </w:rPr>
              <w:t>0,0</w:t>
            </w:r>
          </w:p>
        </w:tc>
        <w:tc>
          <w:tcPr>
            <w:tcW w:w="3982" w:type="dxa"/>
          </w:tcPr>
          <w:p w:rsidR="005260F4" w:rsidRPr="00C7667E" w:rsidRDefault="005260F4" w:rsidP="00C7667E">
            <w:pPr>
              <w:rPr>
                <w:rFonts w:ascii="Times New Roman" w:eastAsia="Calibri"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p>
        </w:tc>
        <w:tc>
          <w:tcPr>
            <w:tcW w:w="4733" w:type="dxa"/>
            <w:gridSpan w:val="2"/>
            <w:vAlign w:val="center"/>
          </w:tcPr>
          <w:p w:rsidR="005260F4" w:rsidRPr="00C7667E" w:rsidRDefault="005260F4" w:rsidP="00C7667E">
            <w:pP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Всього по програмі :</w:t>
            </w:r>
          </w:p>
        </w:tc>
        <w:tc>
          <w:tcPr>
            <w:tcW w:w="1130" w:type="dxa"/>
            <w:vAlign w:val="center"/>
          </w:tcPr>
          <w:p w:rsidR="005260F4" w:rsidRPr="00C7667E" w:rsidRDefault="005260F4" w:rsidP="00C7667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3061,0</w:t>
            </w:r>
          </w:p>
        </w:tc>
        <w:tc>
          <w:tcPr>
            <w:tcW w:w="1481" w:type="dxa"/>
            <w:gridSpan w:val="2"/>
          </w:tcPr>
          <w:p w:rsidR="005260F4" w:rsidRPr="00C7667E" w:rsidRDefault="005260F4" w:rsidP="00C7667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 xml:space="preserve">1813,1          </w:t>
            </w:r>
          </w:p>
        </w:tc>
        <w:tc>
          <w:tcPr>
            <w:tcW w:w="1238" w:type="dxa"/>
            <w:gridSpan w:val="3"/>
          </w:tcPr>
          <w:p w:rsidR="005260F4" w:rsidRPr="00C7667E" w:rsidRDefault="005260F4" w:rsidP="00C7667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 xml:space="preserve">1813,1          </w:t>
            </w:r>
          </w:p>
        </w:tc>
        <w:tc>
          <w:tcPr>
            <w:tcW w:w="843" w:type="dxa"/>
            <w:tcBorders>
              <w:left w:val="single" w:sz="4" w:space="0" w:color="auto"/>
            </w:tcBorders>
          </w:tcPr>
          <w:p w:rsidR="005260F4" w:rsidRPr="00C7667E" w:rsidRDefault="005260F4" w:rsidP="00C7667E">
            <w:pPr>
              <w:rPr>
                <w:rFonts w:ascii="Times New Roman" w:hAnsi="Times New Roman" w:cs="Times New Roman"/>
                <w:b/>
                <w:sz w:val="18"/>
                <w:szCs w:val="18"/>
                <w:lang w:val="ru-RU"/>
              </w:rPr>
            </w:pPr>
          </w:p>
        </w:tc>
        <w:tc>
          <w:tcPr>
            <w:tcW w:w="1236" w:type="dxa"/>
            <w:gridSpan w:val="3"/>
          </w:tcPr>
          <w:p w:rsidR="005260F4" w:rsidRPr="00C7667E" w:rsidRDefault="005260F4" w:rsidP="00C7667E">
            <w:pPr>
              <w:rPr>
                <w:rFonts w:ascii="Times New Roman" w:hAnsi="Times New Roman" w:cs="Times New Roman"/>
                <w:b/>
                <w:sz w:val="18"/>
                <w:szCs w:val="18"/>
              </w:rPr>
            </w:pPr>
            <w:r w:rsidRPr="00C7667E">
              <w:rPr>
                <w:rFonts w:ascii="Times New Roman" w:hAnsi="Times New Roman" w:cs="Times New Roman"/>
                <w:b/>
                <w:sz w:val="18"/>
                <w:szCs w:val="18"/>
              </w:rPr>
              <w:t>397,89</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tcBorders>
              <w:right w:val="single" w:sz="4" w:space="0" w:color="auto"/>
            </w:tcBorders>
            <w:vAlign w:val="center"/>
          </w:tcPr>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sz w:val="18"/>
                <w:szCs w:val="18"/>
              </w:rPr>
              <w:t>9.</w:t>
            </w:r>
          </w:p>
        </w:tc>
        <w:tc>
          <w:tcPr>
            <w:tcW w:w="15425" w:type="dxa"/>
            <w:gridSpan w:val="14"/>
            <w:tcBorders>
              <w:left w:val="single" w:sz="4" w:space="0" w:color="auto"/>
            </w:tcBorders>
            <w:shd w:val="clear" w:color="auto" w:fill="C6D9F1" w:themeFill="text2" w:themeFillTint="33"/>
            <w:vAlign w:val="center"/>
          </w:tcPr>
          <w:p w:rsidR="005260F4" w:rsidRPr="00C7667E" w:rsidRDefault="005260F4" w:rsidP="00C7667E">
            <w:pPr>
              <w:ind w:left="912"/>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розвитку фізичної культури і  спорту Тернопільської міської територіальної громади  на 2021-2024  роки</w:t>
            </w:r>
          </w:p>
        </w:tc>
      </w:tr>
      <w:tr w:rsidR="005260F4" w:rsidRPr="00C7667E" w:rsidTr="005260F4">
        <w:trPr>
          <w:gridAfter w:val="2"/>
          <w:wAfter w:w="236" w:type="dxa"/>
        </w:trPr>
        <w:tc>
          <w:tcPr>
            <w:tcW w:w="525" w:type="dxa"/>
            <w:tcBorders>
              <w:righ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782" w:type="dxa"/>
            <w:tcBorders>
              <w:left w:val="single" w:sz="4" w:space="0" w:color="auto"/>
            </w:tcBorders>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eastAsia="Times New Roman" w:hAnsi="Times New Roman" w:cs="Times New Roman"/>
                <w:sz w:val="18"/>
                <w:szCs w:val="18"/>
              </w:rPr>
              <w:t>Проведення змагань, спортивних та спортивно-масових заходів, спортивних фестивалів тощо у населених пунктах громади. Організація аматорських змагань для дітей, юнацтва, молоді та дорослих. Придбання та виготовлення спортивного інвентарю, сувенірної продукції тощо для проведення заходів серед населення громади</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840,0</w:t>
            </w:r>
          </w:p>
        </w:tc>
        <w:tc>
          <w:tcPr>
            <w:tcW w:w="1481" w:type="dxa"/>
            <w:gridSpan w:val="2"/>
          </w:tcPr>
          <w:p w:rsidR="005260F4" w:rsidRPr="00C7667E" w:rsidRDefault="005260F4" w:rsidP="00C7667E">
            <w:pPr>
              <w:keepLines/>
              <w:jc w:val="center"/>
              <w:rPr>
                <w:rFonts w:ascii="Times New Roman" w:hAnsi="Times New Roman" w:cs="Times New Roman"/>
                <w:color w:val="000000" w:themeColor="text1"/>
                <w:sz w:val="18"/>
                <w:szCs w:val="18"/>
                <w:lang w:val="en-US"/>
              </w:rPr>
            </w:pPr>
          </w:p>
          <w:p w:rsidR="005260F4" w:rsidRPr="00C7667E" w:rsidRDefault="005260F4" w:rsidP="00C7667E">
            <w:pPr>
              <w:keepLines/>
              <w:jc w:val="center"/>
              <w:rPr>
                <w:rFonts w:ascii="Times New Roman" w:hAnsi="Times New Roman" w:cs="Times New Roman"/>
                <w:color w:val="000000" w:themeColor="text1"/>
                <w:sz w:val="18"/>
                <w:szCs w:val="18"/>
                <w:lang w:val="en-US"/>
              </w:rPr>
            </w:pPr>
          </w:p>
          <w:p w:rsidR="005260F4" w:rsidRPr="00C7667E" w:rsidRDefault="005260F4" w:rsidP="00C7667E">
            <w:pPr>
              <w:keepLines/>
              <w:jc w:val="center"/>
              <w:rPr>
                <w:rFonts w:ascii="Times New Roman" w:hAnsi="Times New Roman" w:cs="Times New Roman"/>
                <w:color w:val="000000" w:themeColor="text1"/>
                <w:sz w:val="18"/>
                <w:szCs w:val="18"/>
                <w:lang w:val="en-US"/>
              </w:rPr>
            </w:pPr>
          </w:p>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270</w:t>
            </w:r>
            <w:r w:rsidRPr="00C7667E">
              <w:rPr>
                <w:rFonts w:ascii="Times New Roman" w:hAnsi="Times New Roman" w:cs="Times New Roman"/>
                <w:color w:val="000000" w:themeColor="text1"/>
                <w:sz w:val="18"/>
                <w:szCs w:val="18"/>
              </w:rPr>
              <w:t>,0</w:t>
            </w:r>
          </w:p>
        </w:tc>
        <w:tc>
          <w:tcPr>
            <w:tcW w:w="1238" w:type="dxa"/>
            <w:gridSpan w:val="3"/>
          </w:tcPr>
          <w:p w:rsidR="005260F4" w:rsidRPr="00C7667E" w:rsidRDefault="005260F4" w:rsidP="00C7667E">
            <w:pPr>
              <w:keepLines/>
              <w:jc w:val="center"/>
              <w:rPr>
                <w:rFonts w:ascii="Times New Roman" w:hAnsi="Times New Roman" w:cs="Times New Roman"/>
                <w:color w:val="000000" w:themeColor="text1"/>
                <w:sz w:val="18"/>
                <w:szCs w:val="18"/>
                <w:lang w:val="en-US"/>
              </w:rPr>
            </w:pPr>
          </w:p>
          <w:p w:rsidR="005260F4" w:rsidRPr="00C7667E" w:rsidRDefault="005260F4" w:rsidP="00C7667E">
            <w:pPr>
              <w:keepLines/>
              <w:jc w:val="center"/>
              <w:rPr>
                <w:rFonts w:ascii="Times New Roman" w:hAnsi="Times New Roman" w:cs="Times New Roman"/>
                <w:color w:val="000000" w:themeColor="text1"/>
                <w:sz w:val="18"/>
                <w:szCs w:val="18"/>
                <w:lang w:val="en-US"/>
              </w:rPr>
            </w:pPr>
          </w:p>
          <w:p w:rsidR="005260F4" w:rsidRPr="00C7667E" w:rsidRDefault="005260F4" w:rsidP="00C7667E">
            <w:pPr>
              <w:keepLines/>
              <w:jc w:val="center"/>
              <w:rPr>
                <w:rFonts w:ascii="Times New Roman" w:hAnsi="Times New Roman" w:cs="Times New Roman"/>
                <w:color w:val="000000" w:themeColor="text1"/>
                <w:sz w:val="18"/>
                <w:szCs w:val="18"/>
                <w:lang w:val="en-US"/>
              </w:rPr>
            </w:pPr>
          </w:p>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270</w:t>
            </w:r>
            <w:r w:rsidRPr="00C7667E">
              <w:rPr>
                <w:rFonts w:ascii="Times New Roman" w:hAnsi="Times New Roman" w:cs="Times New Roman"/>
                <w:color w:val="000000" w:themeColor="text1"/>
                <w:sz w:val="18"/>
                <w:szCs w:val="18"/>
              </w:rPr>
              <w:t>,0</w:t>
            </w:r>
          </w:p>
        </w:tc>
        <w:tc>
          <w:tcPr>
            <w:tcW w:w="843" w:type="dxa"/>
            <w:tcBorders>
              <w:left w:val="single" w:sz="4" w:space="0" w:color="auto"/>
            </w:tcBorders>
          </w:tcPr>
          <w:p w:rsidR="005260F4" w:rsidRPr="00C7667E" w:rsidRDefault="005260F4" w:rsidP="00C7667E">
            <w:pPr>
              <w:jc w:val="center"/>
              <w:rPr>
                <w:rFonts w:ascii="Times New Roman" w:hAnsi="Times New Roman" w:cs="Times New Roman"/>
                <w:sz w:val="18"/>
                <w:szCs w:val="18"/>
              </w:rPr>
            </w:pPr>
          </w:p>
        </w:tc>
        <w:tc>
          <w:tcPr>
            <w:tcW w:w="1236" w:type="dxa"/>
            <w:gridSpan w:val="3"/>
          </w:tcPr>
          <w:p w:rsidR="005260F4" w:rsidRPr="00C7667E" w:rsidRDefault="005260F4" w:rsidP="00C7667E">
            <w:pPr>
              <w:rPr>
                <w:rFonts w:ascii="Times New Roman" w:hAnsi="Times New Roman" w:cs="Times New Roman"/>
                <w:sz w:val="18"/>
                <w:szCs w:val="18"/>
              </w:rPr>
            </w:pPr>
          </w:p>
          <w:p w:rsidR="005260F4" w:rsidRPr="00C7667E" w:rsidRDefault="005260F4" w:rsidP="00C7667E">
            <w:pPr>
              <w:rPr>
                <w:rFonts w:ascii="Times New Roman" w:hAnsi="Times New Roman" w:cs="Times New Roman"/>
                <w:sz w:val="18"/>
                <w:szCs w:val="18"/>
              </w:rPr>
            </w:pPr>
          </w:p>
          <w:p w:rsidR="005260F4" w:rsidRPr="00C7667E" w:rsidRDefault="005260F4" w:rsidP="00C7667E">
            <w:pPr>
              <w:rPr>
                <w:rFonts w:ascii="Times New Roman" w:hAnsi="Times New Roman" w:cs="Times New Roman"/>
                <w:sz w:val="18"/>
                <w:szCs w:val="18"/>
              </w:rPr>
            </w:pPr>
          </w:p>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 xml:space="preserve">     0,0</w:t>
            </w:r>
          </w:p>
        </w:tc>
        <w:tc>
          <w:tcPr>
            <w:tcW w:w="3982" w:type="dxa"/>
          </w:tcPr>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sz w:val="18"/>
                <w:szCs w:val="18"/>
              </w:rPr>
              <w:t>Заплановано придбання обладнання для ТМЦФЗН</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eastAsia="Times New Roman" w:hAnsi="Times New Roman" w:cs="Times New Roman"/>
                <w:sz w:val="18"/>
                <w:szCs w:val="18"/>
              </w:rPr>
              <w:t>Виготовлення та розміщення соціальної реклами у засобах масової інформації, у тому числі соціальних мережах, щодо переваг здорового способу життя, рухової активності, формування відповідальності за власне здоров’я та утвердження національної ідеї про соціально активну, фізично</w:t>
            </w:r>
            <w:r w:rsidR="00232CE5">
              <w:rPr>
                <w:rFonts w:ascii="Times New Roman" w:eastAsia="Times New Roman" w:hAnsi="Times New Roman" w:cs="Times New Roman"/>
                <w:sz w:val="18"/>
                <w:szCs w:val="18"/>
              </w:rPr>
              <w:t xml:space="preserve"> </w:t>
            </w:r>
            <w:r w:rsidRPr="00C7667E">
              <w:rPr>
                <w:rFonts w:ascii="Times New Roman" w:eastAsia="Times New Roman" w:hAnsi="Times New Roman" w:cs="Times New Roman"/>
                <w:sz w:val="18"/>
                <w:szCs w:val="18"/>
              </w:rPr>
              <w:t>здорову та духовно багату особистість.</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200,0</w:t>
            </w:r>
          </w:p>
        </w:tc>
        <w:tc>
          <w:tcPr>
            <w:tcW w:w="1481" w:type="dxa"/>
            <w:gridSpan w:val="2"/>
          </w:tcPr>
          <w:p w:rsidR="005260F4" w:rsidRPr="00C7667E" w:rsidRDefault="005260F4" w:rsidP="00C7667E">
            <w:pPr>
              <w:jc w:val="center"/>
              <w:rPr>
                <w:rFonts w:ascii="Times New Roman" w:hAnsi="Times New Roman" w:cs="Times New Roman"/>
                <w:color w:val="000000" w:themeColor="text1"/>
                <w:sz w:val="18"/>
                <w:szCs w:val="18"/>
              </w:rPr>
            </w:pPr>
          </w:p>
          <w:p w:rsidR="005260F4" w:rsidRPr="00C7667E" w:rsidRDefault="005260F4" w:rsidP="00C7667E">
            <w:pPr>
              <w:jc w:val="center"/>
              <w:rPr>
                <w:rFonts w:ascii="Times New Roman" w:hAnsi="Times New Roman" w:cs="Times New Roman"/>
                <w:color w:val="000000" w:themeColor="text1"/>
                <w:sz w:val="18"/>
                <w:szCs w:val="18"/>
              </w:rPr>
            </w:pPr>
          </w:p>
          <w:p w:rsidR="005260F4" w:rsidRPr="00C7667E" w:rsidRDefault="005260F4" w:rsidP="00C7667E">
            <w:pPr>
              <w:jc w:val="center"/>
              <w:rPr>
                <w:rFonts w:ascii="Times New Roman" w:hAnsi="Times New Roman" w:cs="Times New Roman"/>
                <w:color w:val="000000" w:themeColor="text1"/>
                <w:sz w:val="18"/>
                <w:szCs w:val="18"/>
              </w:rPr>
            </w:pPr>
          </w:p>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Pr>
          <w:p w:rsidR="005260F4" w:rsidRPr="00C7667E" w:rsidRDefault="005260F4" w:rsidP="00C7667E">
            <w:pPr>
              <w:jc w:val="center"/>
              <w:rPr>
                <w:rFonts w:ascii="Times New Roman" w:hAnsi="Times New Roman" w:cs="Times New Roman"/>
                <w:color w:val="000000" w:themeColor="text1"/>
                <w:sz w:val="18"/>
                <w:szCs w:val="18"/>
              </w:rPr>
            </w:pPr>
          </w:p>
          <w:p w:rsidR="005260F4" w:rsidRPr="00C7667E" w:rsidRDefault="005260F4" w:rsidP="00C7667E">
            <w:pPr>
              <w:jc w:val="center"/>
              <w:rPr>
                <w:rFonts w:ascii="Times New Roman" w:hAnsi="Times New Roman" w:cs="Times New Roman"/>
                <w:color w:val="000000" w:themeColor="text1"/>
                <w:sz w:val="18"/>
                <w:szCs w:val="18"/>
              </w:rPr>
            </w:pPr>
          </w:p>
          <w:p w:rsidR="005260F4" w:rsidRPr="00C7667E" w:rsidRDefault="005260F4" w:rsidP="00C7667E">
            <w:pPr>
              <w:jc w:val="center"/>
              <w:rPr>
                <w:rFonts w:ascii="Times New Roman" w:hAnsi="Times New Roman" w:cs="Times New Roman"/>
                <w:color w:val="000000" w:themeColor="text1"/>
                <w:sz w:val="18"/>
                <w:szCs w:val="18"/>
              </w:rPr>
            </w:pPr>
          </w:p>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w:t>
            </w:r>
          </w:p>
        </w:tc>
        <w:tc>
          <w:tcPr>
            <w:tcW w:w="4733" w:type="dxa"/>
            <w:gridSpan w:val="2"/>
            <w:vAlign w:val="center"/>
          </w:tcPr>
          <w:p w:rsidR="005260F4" w:rsidRPr="00C7667E" w:rsidRDefault="005260F4" w:rsidP="00C7667E">
            <w:pPr>
              <w:rPr>
                <w:rFonts w:ascii="Times New Roman" w:eastAsia="Times New Roman" w:hAnsi="Times New Roman" w:cs="Times New Roman"/>
                <w:sz w:val="18"/>
                <w:szCs w:val="18"/>
              </w:rPr>
            </w:pPr>
            <w:r w:rsidRPr="00C7667E">
              <w:rPr>
                <w:rFonts w:ascii="Times New Roman" w:eastAsia="Times New Roman" w:hAnsi="Times New Roman" w:cs="Times New Roman"/>
                <w:sz w:val="18"/>
                <w:szCs w:val="18"/>
              </w:rPr>
              <w:t>Модернізація  та зміцнення матеріально-технічної бази дитячо-юнацьких спортивних шкіл, комунальних підприємств, установ, організацій фізкультурно-спортивної спрямованості, забезпечення їх необхідним обладнанням та інвентарем, у тому числі офісною технікою та іншими технічними засобами для проведення спортивних заходів.</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3000,0</w:t>
            </w:r>
          </w:p>
        </w:tc>
        <w:tc>
          <w:tcPr>
            <w:tcW w:w="1481" w:type="dxa"/>
            <w:gridSpan w:val="2"/>
          </w:tcPr>
          <w:p w:rsidR="005260F4" w:rsidRPr="00C7667E" w:rsidRDefault="005260F4" w:rsidP="00C7667E">
            <w:pPr>
              <w:jc w:val="center"/>
              <w:rPr>
                <w:rFonts w:ascii="Times New Roman" w:hAnsi="Times New Roman" w:cs="Times New Roman"/>
                <w:color w:val="000000" w:themeColor="text1"/>
                <w:sz w:val="18"/>
                <w:szCs w:val="18"/>
              </w:rPr>
            </w:pPr>
          </w:p>
          <w:p w:rsidR="005260F4" w:rsidRPr="00C7667E" w:rsidRDefault="005260F4" w:rsidP="00C7667E">
            <w:pPr>
              <w:jc w:val="center"/>
              <w:rPr>
                <w:rFonts w:ascii="Times New Roman" w:hAnsi="Times New Roman" w:cs="Times New Roman"/>
                <w:color w:val="000000" w:themeColor="text1"/>
                <w:sz w:val="18"/>
                <w:szCs w:val="18"/>
                <w:lang w:val="en-US"/>
              </w:rPr>
            </w:pPr>
          </w:p>
          <w:p w:rsidR="005260F4" w:rsidRPr="00C7667E" w:rsidRDefault="005260F4" w:rsidP="00C7667E">
            <w:pPr>
              <w:jc w:val="center"/>
              <w:rPr>
                <w:rFonts w:ascii="Times New Roman" w:hAnsi="Times New Roman" w:cs="Times New Roman"/>
                <w:color w:val="000000" w:themeColor="text1"/>
                <w:sz w:val="18"/>
                <w:szCs w:val="18"/>
                <w:lang w:val="en-US"/>
              </w:rPr>
            </w:pPr>
          </w:p>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920</w:t>
            </w:r>
            <w:r w:rsidRPr="00C7667E">
              <w:rPr>
                <w:rFonts w:ascii="Times New Roman" w:hAnsi="Times New Roman" w:cs="Times New Roman"/>
                <w:color w:val="000000" w:themeColor="text1"/>
                <w:sz w:val="18"/>
                <w:szCs w:val="18"/>
              </w:rPr>
              <w:t>,0</w:t>
            </w:r>
          </w:p>
        </w:tc>
        <w:tc>
          <w:tcPr>
            <w:tcW w:w="1238" w:type="dxa"/>
            <w:gridSpan w:val="3"/>
          </w:tcPr>
          <w:p w:rsidR="005260F4" w:rsidRPr="00C7667E" w:rsidRDefault="005260F4" w:rsidP="00C7667E">
            <w:pPr>
              <w:jc w:val="center"/>
              <w:rPr>
                <w:rFonts w:ascii="Times New Roman" w:hAnsi="Times New Roman" w:cs="Times New Roman"/>
                <w:color w:val="000000" w:themeColor="text1"/>
                <w:sz w:val="18"/>
                <w:szCs w:val="18"/>
              </w:rPr>
            </w:pPr>
          </w:p>
          <w:p w:rsidR="005260F4" w:rsidRPr="00C7667E" w:rsidRDefault="005260F4" w:rsidP="00C7667E">
            <w:pPr>
              <w:jc w:val="center"/>
              <w:rPr>
                <w:rFonts w:ascii="Times New Roman" w:hAnsi="Times New Roman" w:cs="Times New Roman"/>
                <w:color w:val="000000" w:themeColor="text1"/>
                <w:sz w:val="18"/>
                <w:szCs w:val="18"/>
                <w:lang w:val="en-US"/>
              </w:rPr>
            </w:pPr>
          </w:p>
          <w:p w:rsidR="005260F4" w:rsidRPr="00C7667E" w:rsidRDefault="005260F4" w:rsidP="00C7667E">
            <w:pPr>
              <w:jc w:val="center"/>
              <w:rPr>
                <w:rFonts w:ascii="Times New Roman" w:hAnsi="Times New Roman" w:cs="Times New Roman"/>
                <w:color w:val="000000" w:themeColor="text1"/>
                <w:sz w:val="18"/>
                <w:szCs w:val="18"/>
                <w:lang w:val="en-US"/>
              </w:rPr>
            </w:pPr>
          </w:p>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920</w:t>
            </w:r>
            <w:r w:rsidRPr="00C7667E">
              <w:rPr>
                <w:rFonts w:ascii="Times New Roman" w:hAnsi="Times New Roman" w:cs="Times New Roman"/>
                <w:color w:val="000000" w:themeColor="text1"/>
                <w:sz w:val="18"/>
                <w:szCs w:val="18"/>
              </w:rPr>
              <w:t>,0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sz w:val="18"/>
                <w:szCs w:val="18"/>
              </w:rPr>
              <w:t xml:space="preserve">Заплановано придбання обладнання для </w:t>
            </w:r>
          </w:p>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sz w:val="18"/>
                <w:szCs w:val="18"/>
              </w:rPr>
              <w:t>СДЮСШОР «Екстрім»</w:t>
            </w:r>
          </w:p>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sz w:val="18"/>
                <w:szCs w:val="18"/>
              </w:rPr>
              <w:t>КДЮСШ з водних видів спорту</w:t>
            </w:r>
          </w:p>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sz w:val="18"/>
                <w:szCs w:val="18"/>
              </w:rPr>
              <w:t>КДЮСШ з греко-римської боротьби</w:t>
            </w:r>
          </w:p>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sz w:val="18"/>
                <w:szCs w:val="18"/>
              </w:rPr>
              <w:t>ДЮСШ ФАТ</w:t>
            </w:r>
          </w:p>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sz w:val="18"/>
                <w:szCs w:val="18"/>
              </w:rPr>
              <w:t>КДЮСШ з ігрових видів спорту</w:t>
            </w:r>
          </w:p>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w:t>
            </w:r>
          </w:p>
        </w:tc>
        <w:tc>
          <w:tcPr>
            <w:tcW w:w="4733" w:type="dxa"/>
            <w:gridSpan w:val="2"/>
            <w:vAlign w:val="center"/>
          </w:tcPr>
          <w:p w:rsidR="005260F4" w:rsidRPr="00C7667E" w:rsidRDefault="005260F4" w:rsidP="00C7667E">
            <w:pPr>
              <w:rPr>
                <w:rFonts w:ascii="Times New Roman" w:eastAsia="Times New Roman" w:hAnsi="Times New Roman" w:cs="Times New Roman"/>
                <w:sz w:val="18"/>
                <w:szCs w:val="18"/>
              </w:rPr>
            </w:pPr>
            <w:r w:rsidRPr="00C7667E">
              <w:rPr>
                <w:rFonts w:ascii="Times New Roman" w:eastAsia="Times New Roman" w:hAnsi="Times New Roman" w:cs="Times New Roman"/>
                <w:sz w:val="18"/>
                <w:szCs w:val="18"/>
              </w:rPr>
              <w:t>Забезпечення вихованців, спортсменів та тренерів (тренерів-викладачів) закладів фізичної культури і спорту спортивним одягом, спортивним спеціальним взуттям, спортивним інвентарем індивідуального користування .</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Height w:val="706"/>
        </w:trPr>
        <w:tc>
          <w:tcPr>
            <w:tcW w:w="525" w:type="dxa"/>
            <w:vMerge w:val="restart"/>
            <w:vAlign w:val="center"/>
          </w:tcPr>
          <w:p w:rsidR="005260F4" w:rsidRPr="00C7667E" w:rsidRDefault="005260F4" w:rsidP="00C7667E">
            <w:pPr>
              <w:rPr>
                <w:rFonts w:ascii="Times New Roman" w:hAnsi="Times New Roman" w:cs="Times New Roman"/>
                <w:sz w:val="18"/>
                <w:szCs w:val="18"/>
              </w:rPr>
            </w:pPr>
          </w:p>
        </w:tc>
        <w:tc>
          <w:tcPr>
            <w:tcW w:w="782" w:type="dxa"/>
            <w:vMerge w:val="restart"/>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w:t>
            </w:r>
          </w:p>
        </w:tc>
        <w:tc>
          <w:tcPr>
            <w:tcW w:w="4733" w:type="dxa"/>
            <w:gridSpan w:val="2"/>
            <w:vAlign w:val="center"/>
          </w:tcPr>
          <w:p w:rsidR="005260F4" w:rsidRPr="00C7667E" w:rsidRDefault="005260F4" w:rsidP="00C7667E">
            <w:pPr>
              <w:rPr>
                <w:rFonts w:ascii="Times New Roman" w:eastAsia="Times New Roman" w:hAnsi="Times New Roman" w:cs="Times New Roman"/>
                <w:sz w:val="18"/>
                <w:szCs w:val="18"/>
              </w:rPr>
            </w:pPr>
            <w:r w:rsidRPr="00C7667E">
              <w:rPr>
                <w:rFonts w:ascii="Times New Roman" w:eastAsia="Times New Roman" w:hAnsi="Times New Roman" w:cs="Times New Roman"/>
                <w:sz w:val="18"/>
                <w:szCs w:val="18"/>
              </w:rPr>
              <w:t>Проведення навчально-тренувальних зборів в т.ч. для команд спортивних федерацій, товариств, клубів:</w:t>
            </w:r>
          </w:p>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-з олімпійських видів спорту</w:t>
            </w:r>
          </w:p>
        </w:tc>
        <w:tc>
          <w:tcPr>
            <w:tcW w:w="1130" w:type="dxa"/>
            <w:tcBorders>
              <w:bottom w:val="single" w:sz="4" w:space="0" w:color="auto"/>
            </w:tcBorders>
            <w:vAlign w:val="center"/>
          </w:tcPr>
          <w:p w:rsidR="005260F4" w:rsidRPr="00C7667E" w:rsidRDefault="005260F4" w:rsidP="00C7667E">
            <w:pPr>
              <w:rPr>
                <w:rFonts w:ascii="Times New Roman" w:hAnsi="Times New Roman" w:cs="Times New Roman"/>
                <w:color w:val="000000" w:themeColor="text1"/>
                <w:sz w:val="18"/>
                <w:szCs w:val="18"/>
              </w:rPr>
            </w:pPr>
          </w:p>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1500,0</w:t>
            </w:r>
          </w:p>
        </w:tc>
        <w:tc>
          <w:tcPr>
            <w:tcW w:w="1481" w:type="dxa"/>
            <w:gridSpan w:val="2"/>
            <w:tcBorders>
              <w:bottom w:val="single" w:sz="4" w:space="0" w:color="auto"/>
            </w:tcBorders>
          </w:tcPr>
          <w:p w:rsidR="005260F4" w:rsidRPr="00C7667E" w:rsidRDefault="005260F4" w:rsidP="00C7667E">
            <w:pPr>
              <w:keepLines/>
              <w:jc w:val="center"/>
              <w:rPr>
                <w:rFonts w:ascii="Times New Roman" w:hAnsi="Times New Roman" w:cs="Times New Roman"/>
                <w:color w:val="000000" w:themeColor="text1"/>
                <w:sz w:val="18"/>
                <w:szCs w:val="18"/>
              </w:rPr>
            </w:pPr>
          </w:p>
          <w:p w:rsidR="005260F4" w:rsidRPr="00C7667E" w:rsidRDefault="005260F4" w:rsidP="00C7667E">
            <w:pPr>
              <w:keepLines/>
              <w:jc w:val="center"/>
              <w:rPr>
                <w:rFonts w:ascii="Times New Roman" w:hAnsi="Times New Roman" w:cs="Times New Roman"/>
                <w:color w:val="000000" w:themeColor="text1"/>
                <w:sz w:val="18"/>
                <w:szCs w:val="18"/>
              </w:rPr>
            </w:pPr>
          </w:p>
          <w:p w:rsidR="005260F4" w:rsidRPr="00C7667E" w:rsidRDefault="005260F4" w:rsidP="00C7667E">
            <w:pPr>
              <w:keepLines/>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1200</w:t>
            </w:r>
            <w:r w:rsidRPr="00C7667E">
              <w:rPr>
                <w:rFonts w:ascii="Times New Roman" w:hAnsi="Times New Roman" w:cs="Times New Roman"/>
                <w:color w:val="000000" w:themeColor="text1"/>
                <w:sz w:val="18"/>
                <w:szCs w:val="18"/>
              </w:rPr>
              <w:t>,0</w:t>
            </w:r>
          </w:p>
        </w:tc>
        <w:tc>
          <w:tcPr>
            <w:tcW w:w="1238" w:type="dxa"/>
            <w:gridSpan w:val="3"/>
            <w:tcBorders>
              <w:bottom w:val="single" w:sz="4" w:space="0" w:color="auto"/>
            </w:tcBorders>
          </w:tcPr>
          <w:p w:rsidR="005260F4" w:rsidRPr="00C7667E" w:rsidRDefault="005260F4" w:rsidP="00C7667E">
            <w:pPr>
              <w:keepLines/>
              <w:jc w:val="center"/>
              <w:rPr>
                <w:rFonts w:ascii="Times New Roman" w:hAnsi="Times New Roman" w:cs="Times New Roman"/>
                <w:color w:val="000000" w:themeColor="text1"/>
                <w:sz w:val="18"/>
                <w:szCs w:val="18"/>
              </w:rPr>
            </w:pPr>
          </w:p>
          <w:p w:rsidR="005260F4" w:rsidRPr="00C7667E" w:rsidRDefault="005260F4" w:rsidP="00C7667E">
            <w:pPr>
              <w:keepLines/>
              <w:jc w:val="center"/>
              <w:rPr>
                <w:rFonts w:ascii="Times New Roman" w:hAnsi="Times New Roman" w:cs="Times New Roman"/>
                <w:color w:val="000000" w:themeColor="text1"/>
                <w:sz w:val="18"/>
                <w:szCs w:val="18"/>
              </w:rPr>
            </w:pPr>
          </w:p>
          <w:p w:rsidR="005260F4" w:rsidRPr="00C7667E" w:rsidRDefault="005260F4" w:rsidP="00C7667E">
            <w:pPr>
              <w:keepLines/>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1200</w:t>
            </w:r>
            <w:r w:rsidRPr="00C7667E">
              <w:rPr>
                <w:rFonts w:ascii="Times New Roman" w:hAnsi="Times New Roman" w:cs="Times New Roman"/>
                <w:color w:val="000000" w:themeColor="text1"/>
                <w:sz w:val="18"/>
                <w:szCs w:val="18"/>
              </w:rPr>
              <w:t>,0</w:t>
            </w:r>
          </w:p>
        </w:tc>
        <w:tc>
          <w:tcPr>
            <w:tcW w:w="843" w:type="dxa"/>
            <w:tcBorders>
              <w:left w:val="single" w:sz="4" w:space="0" w:color="auto"/>
            </w:tcBorders>
          </w:tcPr>
          <w:p w:rsidR="005260F4" w:rsidRPr="00C7667E" w:rsidRDefault="005260F4" w:rsidP="00C7667E">
            <w:pPr>
              <w:jc w:val="center"/>
              <w:rPr>
                <w:rFonts w:ascii="Times New Roman" w:hAnsi="Times New Roman" w:cs="Times New Roman"/>
                <w:sz w:val="18"/>
                <w:szCs w:val="18"/>
              </w:rPr>
            </w:pPr>
          </w:p>
        </w:tc>
        <w:tc>
          <w:tcPr>
            <w:tcW w:w="1236" w:type="dxa"/>
            <w:gridSpan w:val="3"/>
          </w:tcPr>
          <w:p w:rsidR="005260F4" w:rsidRPr="00C7667E" w:rsidRDefault="005260F4" w:rsidP="00C7667E">
            <w:pPr>
              <w:jc w:val="center"/>
              <w:rPr>
                <w:rFonts w:ascii="Times New Roman" w:hAnsi="Times New Roman" w:cs="Times New Roman"/>
                <w:sz w:val="18"/>
                <w:szCs w:val="18"/>
              </w:rPr>
            </w:pPr>
          </w:p>
          <w:p w:rsidR="005260F4" w:rsidRPr="00C7667E" w:rsidRDefault="005260F4" w:rsidP="00C7667E">
            <w:pPr>
              <w:jc w:val="center"/>
              <w:rPr>
                <w:rFonts w:ascii="Times New Roman" w:hAnsi="Times New Roman" w:cs="Times New Roman"/>
                <w:sz w:val="18"/>
                <w:szCs w:val="18"/>
              </w:rPr>
            </w:pPr>
          </w:p>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227,0</w:t>
            </w:r>
          </w:p>
        </w:tc>
        <w:tc>
          <w:tcPr>
            <w:tcW w:w="3982" w:type="dxa"/>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Проведено тренувальні збори з боксу, волейболу, гандболу, футболу, греко-римської боротьби, плавання ,дзюдо</w:t>
            </w:r>
          </w:p>
        </w:tc>
      </w:tr>
      <w:tr w:rsidR="005260F4" w:rsidRPr="00C7667E" w:rsidTr="005260F4">
        <w:trPr>
          <w:gridAfter w:val="2"/>
          <w:wAfter w:w="236" w:type="dxa"/>
          <w:trHeight w:val="420"/>
        </w:trPr>
        <w:tc>
          <w:tcPr>
            <w:tcW w:w="525" w:type="dxa"/>
            <w:vMerge/>
            <w:vAlign w:val="center"/>
          </w:tcPr>
          <w:p w:rsidR="005260F4" w:rsidRPr="00C7667E" w:rsidRDefault="005260F4" w:rsidP="00C7667E">
            <w:pPr>
              <w:jc w:val="center"/>
              <w:rPr>
                <w:rFonts w:ascii="Times New Roman" w:hAnsi="Times New Roman" w:cs="Times New Roman"/>
                <w:sz w:val="18"/>
                <w:szCs w:val="18"/>
              </w:rPr>
            </w:pPr>
          </w:p>
        </w:tc>
        <w:tc>
          <w:tcPr>
            <w:tcW w:w="782" w:type="dxa"/>
            <w:vMerge/>
          </w:tcPr>
          <w:p w:rsidR="005260F4" w:rsidRPr="00C7667E" w:rsidRDefault="005260F4" w:rsidP="00C7667E">
            <w:pPr>
              <w:rPr>
                <w:rFonts w:ascii="Times New Roman" w:hAnsi="Times New Roman" w:cs="Times New Roman"/>
                <w:color w:val="000000" w:themeColor="text1"/>
                <w:sz w:val="18"/>
                <w:szCs w:val="18"/>
              </w:rPr>
            </w:pPr>
          </w:p>
        </w:tc>
        <w:tc>
          <w:tcPr>
            <w:tcW w:w="4733" w:type="dxa"/>
            <w:gridSpan w:val="2"/>
            <w:tcBorders>
              <w:top w:val="single" w:sz="4" w:space="0" w:color="auto"/>
            </w:tcBorders>
            <w:vAlign w:val="center"/>
          </w:tcPr>
          <w:p w:rsidR="005260F4" w:rsidRPr="00C7667E" w:rsidRDefault="005260F4" w:rsidP="00C7667E">
            <w:pPr>
              <w:rPr>
                <w:rFonts w:ascii="Times New Roman" w:hAnsi="Times New Roman" w:cs="Times New Roman"/>
                <w:color w:val="000000" w:themeColor="text1"/>
                <w:sz w:val="18"/>
                <w:szCs w:val="18"/>
              </w:rPr>
            </w:pPr>
          </w:p>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-з  неолімпійських видів спорту</w:t>
            </w:r>
          </w:p>
        </w:tc>
        <w:tc>
          <w:tcPr>
            <w:tcW w:w="1130" w:type="dxa"/>
            <w:tcBorders>
              <w:top w:val="single" w:sz="4" w:space="0" w:color="auto"/>
            </w:tcBorders>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1000,0</w:t>
            </w:r>
          </w:p>
        </w:tc>
        <w:tc>
          <w:tcPr>
            <w:tcW w:w="1481" w:type="dxa"/>
            <w:gridSpan w:val="2"/>
            <w:tcBorders>
              <w:top w:val="single" w:sz="4" w:space="0" w:color="auto"/>
            </w:tcBorders>
          </w:tcPr>
          <w:p w:rsidR="005260F4" w:rsidRPr="00C7667E" w:rsidRDefault="005260F4" w:rsidP="00C7667E">
            <w:pPr>
              <w:keepLines/>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 xml:space="preserve">     600</w:t>
            </w:r>
            <w:r w:rsidRPr="00C7667E">
              <w:rPr>
                <w:rFonts w:ascii="Times New Roman" w:hAnsi="Times New Roman" w:cs="Times New Roman"/>
                <w:color w:val="000000" w:themeColor="text1"/>
                <w:sz w:val="18"/>
                <w:szCs w:val="18"/>
              </w:rPr>
              <w:t>,0</w:t>
            </w:r>
          </w:p>
        </w:tc>
        <w:tc>
          <w:tcPr>
            <w:tcW w:w="1238" w:type="dxa"/>
            <w:gridSpan w:val="3"/>
            <w:tcBorders>
              <w:top w:val="single" w:sz="4" w:space="0" w:color="auto"/>
            </w:tcBorders>
          </w:tcPr>
          <w:p w:rsidR="005260F4" w:rsidRPr="00C7667E" w:rsidRDefault="005260F4" w:rsidP="00C7667E">
            <w:pPr>
              <w:keepLines/>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 xml:space="preserve">     600</w:t>
            </w:r>
            <w:r w:rsidRPr="00C7667E">
              <w:rPr>
                <w:rFonts w:ascii="Times New Roman" w:hAnsi="Times New Roman" w:cs="Times New Roman"/>
                <w:color w:val="000000" w:themeColor="text1"/>
                <w:sz w:val="18"/>
                <w:szCs w:val="18"/>
              </w:rPr>
              <w:t>,0</w:t>
            </w:r>
          </w:p>
        </w:tc>
        <w:tc>
          <w:tcPr>
            <w:tcW w:w="843" w:type="dxa"/>
            <w:tcBorders>
              <w:top w:val="single" w:sz="4" w:space="0" w:color="auto"/>
              <w:left w:val="single" w:sz="4" w:space="0" w:color="auto"/>
            </w:tcBorders>
          </w:tcPr>
          <w:p w:rsidR="005260F4" w:rsidRPr="00C7667E" w:rsidRDefault="005260F4" w:rsidP="00C7667E">
            <w:pPr>
              <w:jc w:val="center"/>
              <w:rPr>
                <w:rFonts w:ascii="Times New Roman" w:hAnsi="Times New Roman" w:cs="Times New Roman"/>
                <w:sz w:val="18"/>
                <w:szCs w:val="18"/>
              </w:rPr>
            </w:pPr>
          </w:p>
        </w:tc>
        <w:tc>
          <w:tcPr>
            <w:tcW w:w="1236" w:type="dxa"/>
            <w:gridSpan w:val="3"/>
            <w:tcBorders>
              <w:top w:val="single" w:sz="4" w:space="0" w:color="auto"/>
            </w:tcBorders>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104,1</w:t>
            </w:r>
          </w:p>
        </w:tc>
        <w:tc>
          <w:tcPr>
            <w:tcW w:w="3982" w:type="dxa"/>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Проведено тренувальні збори з пауерліфтингу, фрі-файту,армспорту</w:t>
            </w:r>
          </w:p>
        </w:tc>
      </w:tr>
      <w:tr w:rsidR="005260F4" w:rsidRPr="00C7667E" w:rsidTr="005260F4">
        <w:trPr>
          <w:gridAfter w:val="2"/>
          <w:wAfter w:w="236" w:type="dxa"/>
          <w:trHeight w:val="1240"/>
        </w:trPr>
        <w:tc>
          <w:tcPr>
            <w:tcW w:w="525" w:type="dxa"/>
            <w:vMerge w:val="restart"/>
            <w:vAlign w:val="center"/>
          </w:tcPr>
          <w:p w:rsidR="005260F4" w:rsidRPr="00C7667E" w:rsidRDefault="005260F4" w:rsidP="00C7667E">
            <w:pPr>
              <w:jc w:val="center"/>
              <w:rPr>
                <w:rFonts w:ascii="Times New Roman" w:hAnsi="Times New Roman" w:cs="Times New Roman"/>
                <w:sz w:val="18"/>
                <w:szCs w:val="18"/>
              </w:rPr>
            </w:pPr>
          </w:p>
        </w:tc>
        <w:tc>
          <w:tcPr>
            <w:tcW w:w="782" w:type="dxa"/>
            <w:vMerge w:val="restart"/>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eastAsia="Times New Roman" w:hAnsi="Times New Roman" w:cs="Times New Roman"/>
                <w:sz w:val="18"/>
                <w:szCs w:val="18"/>
              </w:rPr>
              <w:t>Проведення спортивних заходів (чемпіонатів, першостей, турнірів, інших змагань міжнародного, всеукраїнського та місцевого рівнів)  :</w:t>
            </w:r>
          </w:p>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-з олімпійських видів спорту</w:t>
            </w:r>
          </w:p>
        </w:tc>
        <w:tc>
          <w:tcPr>
            <w:tcW w:w="1130" w:type="dxa"/>
            <w:tcBorders>
              <w:bottom w:val="single" w:sz="4" w:space="0" w:color="auto"/>
            </w:tcBorders>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1100,0</w:t>
            </w:r>
          </w:p>
        </w:tc>
        <w:tc>
          <w:tcPr>
            <w:tcW w:w="1481" w:type="dxa"/>
            <w:gridSpan w:val="2"/>
            <w:tcBorders>
              <w:bottom w:val="single" w:sz="4" w:space="0" w:color="auto"/>
            </w:tcBorders>
          </w:tcPr>
          <w:p w:rsidR="005260F4" w:rsidRPr="00C7667E" w:rsidRDefault="005260F4" w:rsidP="00C7667E">
            <w:pPr>
              <w:keepLines/>
              <w:rPr>
                <w:rFonts w:ascii="Times New Roman" w:hAnsi="Times New Roman" w:cs="Times New Roman"/>
                <w:color w:val="000000" w:themeColor="text1"/>
                <w:sz w:val="18"/>
                <w:szCs w:val="18"/>
              </w:rPr>
            </w:pPr>
          </w:p>
          <w:p w:rsidR="005260F4" w:rsidRPr="00C7667E" w:rsidRDefault="005260F4" w:rsidP="00C7667E">
            <w:pPr>
              <w:keepLines/>
              <w:rPr>
                <w:rFonts w:ascii="Times New Roman" w:hAnsi="Times New Roman" w:cs="Times New Roman"/>
                <w:color w:val="000000" w:themeColor="text1"/>
                <w:sz w:val="18"/>
                <w:szCs w:val="18"/>
              </w:rPr>
            </w:pPr>
          </w:p>
          <w:p w:rsidR="005260F4" w:rsidRPr="00C7667E" w:rsidRDefault="005260F4" w:rsidP="00C7667E">
            <w:pPr>
              <w:keepLines/>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600</w:t>
            </w:r>
            <w:r w:rsidRPr="00C7667E">
              <w:rPr>
                <w:rFonts w:ascii="Times New Roman" w:hAnsi="Times New Roman" w:cs="Times New Roman"/>
                <w:color w:val="000000" w:themeColor="text1"/>
                <w:sz w:val="18"/>
                <w:szCs w:val="18"/>
              </w:rPr>
              <w:t>,0</w:t>
            </w:r>
          </w:p>
        </w:tc>
        <w:tc>
          <w:tcPr>
            <w:tcW w:w="1238" w:type="dxa"/>
            <w:gridSpan w:val="3"/>
            <w:tcBorders>
              <w:bottom w:val="single" w:sz="4" w:space="0" w:color="auto"/>
            </w:tcBorders>
          </w:tcPr>
          <w:p w:rsidR="005260F4" w:rsidRPr="00C7667E" w:rsidRDefault="005260F4" w:rsidP="00C7667E">
            <w:pPr>
              <w:keepLines/>
              <w:rPr>
                <w:rFonts w:ascii="Times New Roman" w:hAnsi="Times New Roman" w:cs="Times New Roman"/>
                <w:color w:val="000000" w:themeColor="text1"/>
                <w:sz w:val="18"/>
                <w:szCs w:val="18"/>
              </w:rPr>
            </w:pPr>
          </w:p>
          <w:p w:rsidR="005260F4" w:rsidRPr="00C7667E" w:rsidRDefault="005260F4" w:rsidP="00C7667E">
            <w:pPr>
              <w:keepLines/>
              <w:rPr>
                <w:rFonts w:ascii="Times New Roman" w:hAnsi="Times New Roman" w:cs="Times New Roman"/>
                <w:color w:val="000000" w:themeColor="text1"/>
                <w:sz w:val="18"/>
                <w:szCs w:val="18"/>
              </w:rPr>
            </w:pPr>
          </w:p>
          <w:p w:rsidR="005260F4" w:rsidRPr="00C7667E" w:rsidRDefault="005260F4" w:rsidP="00C7667E">
            <w:pPr>
              <w:keepLines/>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600</w:t>
            </w:r>
            <w:r w:rsidRPr="00C7667E">
              <w:rPr>
                <w:rFonts w:ascii="Times New Roman" w:hAnsi="Times New Roman" w:cs="Times New Roman"/>
                <w:color w:val="000000" w:themeColor="text1"/>
                <w:sz w:val="18"/>
                <w:szCs w:val="18"/>
              </w:rPr>
              <w:t>,0</w:t>
            </w:r>
          </w:p>
        </w:tc>
        <w:tc>
          <w:tcPr>
            <w:tcW w:w="843" w:type="dxa"/>
            <w:tcBorders>
              <w:left w:val="single" w:sz="4" w:space="0" w:color="auto"/>
            </w:tcBorders>
          </w:tcPr>
          <w:p w:rsidR="005260F4" w:rsidRPr="00C7667E" w:rsidRDefault="005260F4" w:rsidP="00C7667E">
            <w:pPr>
              <w:jc w:val="center"/>
              <w:rPr>
                <w:rFonts w:ascii="Times New Roman" w:hAnsi="Times New Roman" w:cs="Times New Roman"/>
                <w:sz w:val="18"/>
                <w:szCs w:val="18"/>
              </w:rPr>
            </w:pPr>
          </w:p>
        </w:tc>
        <w:tc>
          <w:tcPr>
            <w:tcW w:w="1236" w:type="dxa"/>
            <w:gridSpan w:val="3"/>
          </w:tcPr>
          <w:p w:rsidR="005260F4" w:rsidRPr="00C7667E" w:rsidRDefault="005260F4" w:rsidP="00C7667E">
            <w:pPr>
              <w:jc w:val="center"/>
              <w:rPr>
                <w:rFonts w:ascii="Times New Roman" w:hAnsi="Times New Roman" w:cs="Times New Roman"/>
                <w:sz w:val="18"/>
                <w:szCs w:val="18"/>
              </w:rPr>
            </w:pPr>
          </w:p>
          <w:p w:rsidR="005260F4" w:rsidRPr="00C7667E" w:rsidRDefault="005260F4" w:rsidP="00C7667E">
            <w:pPr>
              <w:jc w:val="center"/>
              <w:rPr>
                <w:rFonts w:ascii="Times New Roman" w:hAnsi="Times New Roman" w:cs="Times New Roman"/>
                <w:sz w:val="18"/>
                <w:szCs w:val="18"/>
              </w:rPr>
            </w:pPr>
          </w:p>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9,2</w:t>
            </w:r>
          </w:p>
        </w:tc>
        <w:tc>
          <w:tcPr>
            <w:tcW w:w="3982" w:type="dxa"/>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 xml:space="preserve">Проведено </w:t>
            </w:r>
          </w:p>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-ІІІ тур чемпіонату Тернопільської територіальної громади з волейболу серед аматорських команд 2021-2022 років</w:t>
            </w:r>
          </w:p>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-Чемпіонат міста Тернополя з фрістайлу (могул) та сноубордингу</w:t>
            </w:r>
          </w:p>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-Відкритий чемпіонат міста Тернополя з вільної боротьби серед кадетів 2005-2007 р.н.</w:t>
            </w:r>
          </w:p>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-Чемпіонат міста Тернополя з боротьби греко-римської серед юнаків 2009-2010 р.н.</w:t>
            </w:r>
          </w:p>
        </w:tc>
      </w:tr>
      <w:tr w:rsidR="005260F4" w:rsidRPr="00C7667E" w:rsidTr="005260F4">
        <w:trPr>
          <w:gridAfter w:val="2"/>
          <w:wAfter w:w="236" w:type="dxa"/>
          <w:trHeight w:val="330"/>
        </w:trPr>
        <w:tc>
          <w:tcPr>
            <w:tcW w:w="525" w:type="dxa"/>
            <w:vMerge/>
            <w:vAlign w:val="center"/>
          </w:tcPr>
          <w:p w:rsidR="005260F4" w:rsidRPr="00C7667E" w:rsidRDefault="005260F4" w:rsidP="00C7667E">
            <w:pPr>
              <w:jc w:val="center"/>
              <w:rPr>
                <w:rFonts w:ascii="Times New Roman" w:hAnsi="Times New Roman" w:cs="Times New Roman"/>
                <w:sz w:val="18"/>
                <w:szCs w:val="18"/>
              </w:rPr>
            </w:pPr>
          </w:p>
        </w:tc>
        <w:tc>
          <w:tcPr>
            <w:tcW w:w="782" w:type="dxa"/>
            <w:vMerge/>
          </w:tcPr>
          <w:p w:rsidR="005260F4" w:rsidRPr="00C7667E" w:rsidRDefault="005260F4" w:rsidP="00C7667E">
            <w:pPr>
              <w:rPr>
                <w:rFonts w:ascii="Times New Roman" w:hAnsi="Times New Roman" w:cs="Times New Roman"/>
                <w:color w:val="000000" w:themeColor="text1"/>
                <w:sz w:val="18"/>
                <w:szCs w:val="18"/>
              </w:rPr>
            </w:pPr>
          </w:p>
        </w:tc>
        <w:tc>
          <w:tcPr>
            <w:tcW w:w="4733" w:type="dxa"/>
            <w:gridSpan w:val="2"/>
            <w:tcBorders>
              <w:top w:val="single" w:sz="4" w:space="0" w:color="auto"/>
              <w:bottom w:val="single" w:sz="4" w:space="0" w:color="auto"/>
            </w:tcBorders>
            <w:vAlign w:val="center"/>
          </w:tcPr>
          <w:p w:rsidR="005260F4" w:rsidRPr="00C7667E" w:rsidRDefault="005260F4" w:rsidP="00C7667E">
            <w:pPr>
              <w:rPr>
                <w:rFonts w:ascii="Times New Roman" w:eastAsia="Times New Roman" w:hAnsi="Times New Roman" w:cs="Times New Roman"/>
                <w:sz w:val="18"/>
                <w:szCs w:val="18"/>
              </w:rPr>
            </w:pPr>
            <w:r w:rsidRPr="00C7667E">
              <w:rPr>
                <w:rFonts w:ascii="Times New Roman" w:hAnsi="Times New Roman" w:cs="Times New Roman"/>
                <w:color w:val="000000" w:themeColor="text1"/>
                <w:sz w:val="18"/>
                <w:szCs w:val="18"/>
              </w:rPr>
              <w:t>-з неолімпійських видів спорту</w:t>
            </w:r>
          </w:p>
        </w:tc>
        <w:tc>
          <w:tcPr>
            <w:tcW w:w="1130" w:type="dxa"/>
            <w:tcBorders>
              <w:top w:val="single" w:sz="4" w:space="0" w:color="auto"/>
            </w:tcBorders>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800,0</w:t>
            </w:r>
          </w:p>
        </w:tc>
        <w:tc>
          <w:tcPr>
            <w:tcW w:w="1481" w:type="dxa"/>
            <w:gridSpan w:val="2"/>
            <w:tcBorders>
              <w:top w:val="single" w:sz="4" w:space="0" w:color="auto"/>
            </w:tcBorders>
          </w:tcPr>
          <w:p w:rsidR="005260F4" w:rsidRPr="00C7667E" w:rsidRDefault="005260F4" w:rsidP="00C7667E">
            <w:pPr>
              <w:keepLines/>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300</w:t>
            </w:r>
            <w:r w:rsidRPr="00C7667E">
              <w:rPr>
                <w:rFonts w:ascii="Times New Roman" w:hAnsi="Times New Roman" w:cs="Times New Roman"/>
                <w:color w:val="000000" w:themeColor="text1"/>
                <w:sz w:val="18"/>
                <w:szCs w:val="18"/>
              </w:rPr>
              <w:t>,0</w:t>
            </w:r>
          </w:p>
        </w:tc>
        <w:tc>
          <w:tcPr>
            <w:tcW w:w="1238" w:type="dxa"/>
            <w:gridSpan w:val="3"/>
            <w:tcBorders>
              <w:top w:val="single" w:sz="4" w:space="0" w:color="auto"/>
            </w:tcBorders>
          </w:tcPr>
          <w:p w:rsidR="005260F4" w:rsidRPr="00C7667E" w:rsidRDefault="005260F4" w:rsidP="00C7667E">
            <w:pPr>
              <w:keepLines/>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300</w:t>
            </w:r>
            <w:r w:rsidRPr="00C7667E">
              <w:rPr>
                <w:rFonts w:ascii="Times New Roman" w:hAnsi="Times New Roman" w:cs="Times New Roman"/>
                <w:color w:val="000000" w:themeColor="text1"/>
                <w:sz w:val="18"/>
                <w:szCs w:val="18"/>
              </w:rPr>
              <w:t>,0</w:t>
            </w:r>
          </w:p>
        </w:tc>
        <w:tc>
          <w:tcPr>
            <w:tcW w:w="843" w:type="dxa"/>
            <w:tcBorders>
              <w:top w:val="single" w:sz="4" w:space="0" w:color="auto"/>
              <w:left w:val="single" w:sz="4" w:space="0" w:color="auto"/>
              <w:bottom w:val="single" w:sz="4" w:space="0" w:color="auto"/>
            </w:tcBorders>
          </w:tcPr>
          <w:p w:rsidR="005260F4" w:rsidRPr="00C7667E" w:rsidRDefault="005260F4" w:rsidP="00C7667E">
            <w:pPr>
              <w:jc w:val="center"/>
              <w:rPr>
                <w:rFonts w:ascii="Times New Roman" w:hAnsi="Times New Roman" w:cs="Times New Roman"/>
                <w:sz w:val="18"/>
                <w:szCs w:val="18"/>
              </w:rPr>
            </w:pPr>
          </w:p>
        </w:tc>
        <w:tc>
          <w:tcPr>
            <w:tcW w:w="1236" w:type="dxa"/>
            <w:gridSpan w:val="3"/>
            <w:tcBorders>
              <w:top w:val="single" w:sz="4" w:space="0" w:color="auto"/>
              <w:bottom w:val="single" w:sz="4" w:space="0" w:color="auto"/>
            </w:tcBorders>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64,5</w:t>
            </w:r>
          </w:p>
        </w:tc>
        <w:tc>
          <w:tcPr>
            <w:tcW w:w="3982" w:type="dxa"/>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Проведено всеукраїнські змагання з хокею «</w:t>
            </w:r>
            <w:r w:rsidRPr="00C7667E">
              <w:rPr>
                <w:rFonts w:ascii="Times New Roman" w:hAnsi="Times New Roman" w:cs="Times New Roman"/>
                <w:sz w:val="18"/>
                <w:szCs w:val="18"/>
                <w:lang w:val="en-US"/>
              </w:rPr>
              <w:t>TERNOPILHOCKEYCLASSIC</w:t>
            </w:r>
            <w:r w:rsidRPr="00C7667E">
              <w:rPr>
                <w:rFonts w:ascii="Times New Roman" w:hAnsi="Times New Roman" w:cs="Times New Roman"/>
                <w:sz w:val="18"/>
                <w:szCs w:val="18"/>
              </w:rPr>
              <w:t xml:space="preserve"> 2022»</w:t>
            </w:r>
          </w:p>
        </w:tc>
      </w:tr>
      <w:tr w:rsidR="005260F4" w:rsidRPr="00C7667E" w:rsidTr="005260F4">
        <w:trPr>
          <w:gridAfter w:val="2"/>
          <w:wAfter w:w="236" w:type="dxa"/>
          <w:trHeight w:val="330"/>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w:t>
            </w:r>
          </w:p>
        </w:tc>
        <w:tc>
          <w:tcPr>
            <w:tcW w:w="4733" w:type="dxa"/>
            <w:gridSpan w:val="2"/>
            <w:tcBorders>
              <w:top w:val="single" w:sz="4" w:space="0" w:color="auto"/>
              <w:bottom w:val="single" w:sz="4" w:space="0" w:color="auto"/>
            </w:tcBorders>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Проведення Універсіади ТМТГ</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165,0</w:t>
            </w:r>
          </w:p>
        </w:tc>
        <w:tc>
          <w:tcPr>
            <w:tcW w:w="1481" w:type="dxa"/>
            <w:gridSpan w:val="2"/>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100</w:t>
            </w:r>
            <w:r w:rsidRPr="00C7667E">
              <w:rPr>
                <w:rFonts w:ascii="Times New Roman" w:hAnsi="Times New Roman" w:cs="Times New Roman"/>
                <w:color w:val="000000" w:themeColor="text1"/>
                <w:sz w:val="18"/>
                <w:szCs w:val="18"/>
              </w:rPr>
              <w:t>,0</w:t>
            </w:r>
          </w:p>
        </w:tc>
        <w:tc>
          <w:tcPr>
            <w:tcW w:w="1238" w:type="dxa"/>
            <w:gridSpan w:val="3"/>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100</w:t>
            </w:r>
            <w:r w:rsidRPr="00C7667E">
              <w:rPr>
                <w:rFonts w:ascii="Times New Roman" w:hAnsi="Times New Roman" w:cs="Times New Roman"/>
                <w:color w:val="000000" w:themeColor="text1"/>
                <w:sz w:val="18"/>
                <w:szCs w:val="18"/>
              </w:rPr>
              <w:t>,0</w:t>
            </w:r>
          </w:p>
        </w:tc>
        <w:tc>
          <w:tcPr>
            <w:tcW w:w="843" w:type="dxa"/>
            <w:tcBorders>
              <w:top w:val="single" w:sz="4" w:space="0" w:color="auto"/>
              <w:left w:val="single" w:sz="4" w:space="0" w:color="auto"/>
              <w:bottom w:val="single" w:sz="4" w:space="0" w:color="auto"/>
            </w:tcBorders>
          </w:tcPr>
          <w:p w:rsidR="005260F4" w:rsidRPr="00C7667E" w:rsidRDefault="005260F4" w:rsidP="00C7667E">
            <w:pPr>
              <w:jc w:val="center"/>
              <w:rPr>
                <w:rFonts w:ascii="Times New Roman" w:hAnsi="Times New Roman" w:cs="Times New Roman"/>
                <w:sz w:val="18"/>
                <w:szCs w:val="18"/>
              </w:rPr>
            </w:pPr>
          </w:p>
        </w:tc>
        <w:tc>
          <w:tcPr>
            <w:tcW w:w="1236" w:type="dxa"/>
            <w:gridSpan w:val="3"/>
            <w:tcBorders>
              <w:top w:val="single" w:sz="4" w:space="0" w:color="auto"/>
              <w:bottom w:val="single" w:sz="4" w:space="0" w:color="auto"/>
            </w:tcBorders>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Borders>
              <w:top w:val="single" w:sz="4" w:space="0" w:color="auto"/>
              <w:bottom w:val="single" w:sz="4" w:space="0" w:color="auto"/>
            </w:tcBorders>
          </w:tcPr>
          <w:p w:rsidR="005260F4" w:rsidRPr="00C7667E" w:rsidRDefault="005260F4" w:rsidP="00C7667E">
            <w:pPr>
              <w:numPr>
                <w:ilvl w:val="0"/>
                <w:numId w:val="1"/>
              </w:numPr>
              <w:ind w:left="0"/>
              <w:rPr>
                <w:rFonts w:ascii="Times New Roman" w:hAnsi="Times New Roman" w:cs="Times New Roman"/>
                <w:sz w:val="18"/>
                <w:szCs w:val="18"/>
              </w:rPr>
            </w:pPr>
          </w:p>
        </w:tc>
      </w:tr>
      <w:tr w:rsidR="005260F4" w:rsidRPr="00C7667E" w:rsidTr="005260F4">
        <w:trPr>
          <w:gridAfter w:val="2"/>
          <w:wAfter w:w="236" w:type="dxa"/>
          <w:trHeight w:val="1349"/>
        </w:trPr>
        <w:tc>
          <w:tcPr>
            <w:tcW w:w="525" w:type="dxa"/>
            <w:vMerge w:val="restart"/>
            <w:vAlign w:val="center"/>
          </w:tcPr>
          <w:p w:rsidR="005260F4" w:rsidRPr="00C7667E" w:rsidRDefault="005260F4" w:rsidP="00C7667E">
            <w:pPr>
              <w:jc w:val="center"/>
              <w:rPr>
                <w:rFonts w:ascii="Times New Roman" w:hAnsi="Times New Roman" w:cs="Times New Roman"/>
                <w:sz w:val="18"/>
                <w:szCs w:val="18"/>
              </w:rPr>
            </w:pPr>
          </w:p>
        </w:tc>
        <w:tc>
          <w:tcPr>
            <w:tcW w:w="782" w:type="dxa"/>
            <w:vMerge w:val="restart"/>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w:t>
            </w:r>
          </w:p>
        </w:tc>
        <w:tc>
          <w:tcPr>
            <w:tcW w:w="4733" w:type="dxa"/>
            <w:gridSpan w:val="2"/>
            <w:vAlign w:val="center"/>
          </w:tcPr>
          <w:p w:rsidR="005260F4" w:rsidRPr="00C7667E" w:rsidRDefault="005260F4" w:rsidP="00C7667E">
            <w:pPr>
              <w:rPr>
                <w:rFonts w:ascii="Times New Roman" w:eastAsia="Times New Roman" w:hAnsi="Times New Roman" w:cs="Times New Roman"/>
                <w:sz w:val="18"/>
                <w:szCs w:val="18"/>
              </w:rPr>
            </w:pPr>
            <w:r w:rsidRPr="00C7667E">
              <w:rPr>
                <w:rFonts w:ascii="Times New Roman" w:eastAsia="Times New Roman" w:hAnsi="Times New Roman" w:cs="Times New Roman"/>
                <w:sz w:val="18"/>
                <w:szCs w:val="18"/>
              </w:rPr>
              <w:t xml:space="preserve">Участь спортсменів громади, ігрових команд у чемпіонатах, турнірах, змаганнях з олімпійських видів спорту місцевого, обласного, всеукраїнського та міжнародного рівнів, у тому числі чемпіонатах України. </w:t>
            </w:r>
          </w:p>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-з  олімпійських видів спорту</w:t>
            </w:r>
          </w:p>
        </w:tc>
        <w:tc>
          <w:tcPr>
            <w:tcW w:w="1130" w:type="dxa"/>
            <w:tcBorders>
              <w:bottom w:val="single" w:sz="4" w:space="0" w:color="auto"/>
            </w:tcBorders>
            <w:vAlign w:val="center"/>
          </w:tcPr>
          <w:p w:rsidR="005260F4" w:rsidRPr="00C7667E" w:rsidRDefault="005260F4" w:rsidP="00C7667E">
            <w:pPr>
              <w:rPr>
                <w:rFonts w:ascii="Times New Roman" w:hAnsi="Times New Roman" w:cs="Times New Roman"/>
                <w:color w:val="000000" w:themeColor="text1"/>
                <w:sz w:val="18"/>
                <w:szCs w:val="18"/>
              </w:rPr>
            </w:pPr>
          </w:p>
          <w:p w:rsidR="005260F4" w:rsidRPr="00C7667E" w:rsidRDefault="005260F4" w:rsidP="00C7667E">
            <w:pPr>
              <w:rPr>
                <w:rFonts w:ascii="Times New Roman" w:hAnsi="Times New Roman" w:cs="Times New Roman"/>
                <w:color w:val="000000" w:themeColor="text1"/>
                <w:sz w:val="18"/>
                <w:szCs w:val="18"/>
              </w:rPr>
            </w:pPr>
          </w:p>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500,0</w:t>
            </w:r>
          </w:p>
        </w:tc>
        <w:tc>
          <w:tcPr>
            <w:tcW w:w="1481" w:type="dxa"/>
            <w:gridSpan w:val="2"/>
            <w:tcBorders>
              <w:bottom w:val="single" w:sz="4" w:space="0" w:color="auto"/>
            </w:tcBorders>
          </w:tcPr>
          <w:p w:rsidR="005260F4" w:rsidRPr="00C7667E" w:rsidRDefault="005260F4" w:rsidP="00C7667E">
            <w:pPr>
              <w:keepLines/>
              <w:jc w:val="center"/>
              <w:rPr>
                <w:rFonts w:ascii="Times New Roman" w:hAnsi="Times New Roman" w:cs="Times New Roman"/>
                <w:color w:val="000000" w:themeColor="text1"/>
                <w:sz w:val="18"/>
                <w:szCs w:val="18"/>
              </w:rPr>
            </w:pPr>
          </w:p>
          <w:p w:rsidR="005260F4" w:rsidRPr="00C7667E" w:rsidRDefault="005260F4" w:rsidP="00C7667E">
            <w:pPr>
              <w:keepLines/>
              <w:jc w:val="center"/>
              <w:rPr>
                <w:rFonts w:ascii="Times New Roman" w:hAnsi="Times New Roman" w:cs="Times New Roman"/>
                <w:color w:val="000000" w:themeColor="text1"/>
                <w:sz w:val="18"/>
                <w:szCs w:val="18"/>
              </w:rPr>
            </w:pPr>
          </w:p>
          <w:p w:rsidR="005260F4" w:rsidRPr="00C7667E" w:rsidRDefault="005260F4" w:rsidP="00C7667E">
            <w:pPr>
              <w:keepLines/>
              <w:jc w:val="center"/>
              <w:rPr>
                <w:rFonts w:ascii="Times New Roman" w:hAnsi="Times New Roman" w:cs="Times New Roman"/>
                <w:color w:val="000000" w:themeColor="text1"/>
                <w:sz w:val="18"/>
                <w:szCs w:val="18"/>
              </w:rPr>
            </w:pPr>
          </w:p>
          <w:p w:rsidR="005260F4" w:rsidRPr="00C7667E" w:rsidRDefault="005260F4" w:rsidP="00C7667E">
            <w:pPr>
              <w:keepLines/>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20</w:t>
            </w: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1238" w:type="dxa"/>
            <w:gridSpan w:val="3"/>
            <w:tcBorders>
              <w:bottom w:val="single" w:sz="4" w:space="0" w:color="auto"/>
            </w:tcBorders>
          </w:tcPr>
          <w:p w:rsidR="005260F4" w:rsidRPr="00C7667E" w:rsidRDefault="005260F4" w:rsidP="00C7667E">
            <w:pPr>
              <w:keepLines/>
              <w:jc w:val="center"/>
              <w:rPr>
                <w:rFonts w:ascii="Times New Roman" w:hAnsi="Times New Roman" w:cs="Times New Roman"/>
                <w:color w:val="000000" w:themeColor="text1"/>
                <w:sz w:val="18"/>
                <w:szCs w:val="18"/>
              </w:rPr>
            </w:pPr>
          </w:p>
          <w:p w:rsidR="005260F4" w:rsidRPr="00C7667E" w:rsidRDefault="005260F4" w:rsidP="00C7667E">
            <w:pPr>
              <w:keepLines/>
              <w:jc w:val="center"/>
              <w:rPr>
                <w:rFonts w:ascii="Times New Roman" w:hAnsi="Times New Roman" w:cs="Times New Roman"/>
                <w:color w:val="000000" w:themeColor="text1"/>
                <w:sz w:val="18"/>
                <w:szCs w:val="18"/>
              </w:rPr>
            </w:pPr>
          </w:p>
          <w:p w:rsidR="005260F4" w:rsidRPr="00C7667E" w:rsidRDefault="005260F4" w:rsidP="00C7667E">
            <w:pPr>
              <w:keepLines/>
              <w:jc w:val="center"/>
              <w:rPr>
                <w:rFonts w:ascii="Times New Roman" w:hAnsi="Times New Roman" w:cs="Times New Roman"/>
                <w:color w:val="000000" w:themeColor="text1"/>
                <w:sz w:val="18"/>
                <w:szCs w:val="18"/>
              </w:rPr>
            </w:pPr>
          </w:p>
          <w:p w:rsidR="005260F4" w:rsidRPr="00C7667E" w:rsidRDefault="005260F4" w:rsidP="00C7667E">
            <w:pPr>
              <w:keepLines/>
              <w:rPr>
                <w:rFonts w:ascii="Times New Roman" w:hAnsi="Times New Roman" w:cs="Times New Roman"/>
                <w:color w:val="000000" w:themeColor="text1"/>
                <w:sz w:val="18"/>
                <w:szCs w:val="18"/>
                <w:lang w:val="en-US"/>
              </w:rPr>
            </w:pPr>
            <w:r w:rsidRPr="00C7667E">
              <w:rPr>
                <w:rFonts w:ascii="Times New Roman" w:hAnsi="Times New Roman" w:cs="Times New Roman"/>
                <w:color w:val="000000" w:themeColor="text1"/>
                <w:sz w:val="18"/>
                <w:szCs w:val="18"/>
              </w:rPr>
              <w:t xml:space="preserve">     200,0</w:t>
            </w:r>
          </w:p>
        </w:tc>
        <w:tc>
          <w:tcPr>
            <w:tcW w:w="843" w:type="dxa"/>
            <w:tcBorders>
              <w:left w:val="single" w:sz="4" w:space="0" w:color="auto"/>
            </w:tcBorders>
          </w:tcPr>
          <w:p w:rsidR="005260F4" w:rsidRPr="00C7667E" w:rsidRDefault="005260F4" w:rsidP="00C7667E">
            <w:pPr>
              <w:jc w:val="center"/>
              <w:rPr>
                <w:rFonts w:ascii="Times New Roman" w:hAnsi="Times New Roman" w:cs="Times New Roman"/>
                <w:sz w:val="18"/>
                <w:szCs w:val="18"/>
              </w:rPr>
            </w:pPr>
          </w:p>
        </w:tc>
        <w:tc>
          <w:tcPr>
            <w:tcW w:w="1236" w:type="dxa"/>
            <w:gridSpan w:val="3"/>
          </w:tcPr>
          <w:p w:rsidR="005260F4" w:rsidRPr="00C7667E" w:rsidRDefault="005260F4" w:rsidP="00C7667E">
            <w:pPr>
              <w:jc w:val="center"/>
              <w:rPr>
                <w:rFonts w:ascii="Times New Roman" w:hAnsi="Times New Roman" w:cs="Times New Roman"/>
                <w:sz w:val="18"/>
                <w:szCs w:val="18"/>
              </w:rPr>
            </w:pPr>
          </w:p>
          <w:p w:rsidR="005260F4" w:rsidRPr="00C7667E" w:rsidRDefault="005260F4" w:rsidP="00C7667E">
            <w:pPr>
              <w:jc w:val="center"/>
              <w:rPr>
                <w:rFonts w:ascii="Times New Roman" w:hAnsi="Times New Roman" w:cs="Times New Roman"/>
                <w:sz w:val="18"/>
                <w:szCs w:val="18"/>
              </w:rPr>
            </w:pPr>
          </w:p>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rPr>
                <w:rFonts w:ascii="Times New Roman" w:hAnsi="Times New Roman" w:cs="Times New Roman"/>
                <w:sz w:val="18"/>
                <w:szCs w:val="18"/>
              </w:rPr>
            </w:pPr>
          </w:p>
        </w:tc>
      </w:tr>
      <w:tr w:rsidR="005260F4" w:rsidRPr="00C7667E" w:rsidTr="005260F4">
        <w:trPr>
          <w:gridAfter w:val="2"/>
          <w:wAfter w:w="236" w:type="dxa"/>
          <w:trHeight w:val="270"/>
        </w:trPr>
        <w:tc>
          <w:tcPr>
            <w:tcW w:w="525" w:type="dxa"/>
            <w:vMerge/>
            <w:vAlign w:val="center"/>
          </w:tcPr>
          <w:p w:rsidR="005260F4" w:rsidRPr="00C7667E" w:rsidRDefault="005260F4" w:rsidP="00C7667E">
            <w:pPr>
              <w:jc w:val="center"/>
              <w:rPr>
                <w:rFonts w:ascii="Times New Roman" w:hAnsi="Times New Roman" w:cs="Times New Roman"/>
                <w:sz w:val="18"/>
                <w:szCs w:val="18"/>
              </w:rPr>
            </w:pPr>
          </w:p>
        </w:tc>
        <w:tc>
          <w:tcPr>
            <w:tcW w:w="782" w:type="dxa"/>
            <w:vMerge/>
          </w:tcPr>
          <w:p w:rsidR="005260F4" w:rsidRPr="00C7667E" w:rsidRDefault="005260F4" w:rsidP="00C7667E">
            <w:pPr>
              <w:rPr>
                <w:rFonts w:ascii="Times New Roman" w:hAnsi="Times New Roman" w:cs="Times New Roman"/>
                <w:color w:val="000000" w:themeColor="text1"/>
                <w:sz w:val="18"/>
                <w:szCs w:val="18"/>
              </w:rPr>
            </w:pPr>
          </w:p>
        </w:tc>
        <w:tc>
          <w:tcPr>
            <w:tcW w:w="4733" w:type="dxa"/>
            <w:gridSpan w:val="2"/>
            <w:tcBorders>
              <w:top w:val="single" w:sz="4" w:space="0" w:color="auto"/>
            </w:tcBorders>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-з неолімпійських видів спорту</w:t>
            </w:r>
          </w:p>
        </w:tc>
        <w:tc>
          <w:tcPr>
            <w:tcW w:w="1130" w:type="dxa"/>
            <w:tcBorders>
              <w:top w:val="single" w:sz="4" w:space="0" w:color="auto"/>
            </w:tcBorders>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400,0</w:t>
            </w:r>
          </w:p>
        </w:tc>
        <w:tc>
          <w:tcPr>
            <w:tcW w:w="1481" w:type="dxa"/>
            <w:gridSpan w:val="2"/>
            <w:tcBorders>
              <w:top w:val="single" w:sz="4" w:space="0" w:color="auto"/>
            </w:tcBorders>
          </w:tcPr>
          <w:p w:rsidR="005260F4" w:rsidRPr="00C7667E" w:rsidRDefault="005260F4" w:rsidP="00C7667E">
            <w:pPr>
              <w:keepLines/>
              <w:rPr>
                <w:rFonts w:ascii="Times New Roman" w:hAnsi="Times New Roman" w:cs="Times New Roman"/>
                <w:color w:val="000000" w:themeColor="text1"/>
                <w:sz w:val="18"/>
                <w:szCs w:val="18"/>
                <w:lang w:val="en-US"/>
              </w:rPr>
            </w:pPr>
            <w:r w:rsidRPr="00C7667E">
              <w:rPr>
                <w:rFonts w:ascii="Times New Roman" w:hAnsi="Times New Roman" w:cs="Times New Roman"/>
                <w:color w:val="000000" w:themeColor="text1"/>
                <w:sz w:val="18"/>
                <w:szCs w:val="18"/>
              </w:rPr>
              <w:t xml:space="preserve">      100,0</w:t>
            </w:r>
          </w:p>
        </w:tc>
        <w:tc>
          <w:tcPr>
            <w:tcW w:w="1238" w:type="dxa"/>
            <w:gridSpan w:val="3"/>
            <w:tcBorders>
              <w:top w:val="single" w:sz="4" w:space="0" w:color="auto"/>
            </w:tcBorders>
          </w:tcPr>
          <w:p w:rsidR="005260F4" w:rsidRPr="00C7667E" w:rsidRDefault="005260F4" w:rsidP="00C7667E">
            <w:pPr>
              <w:keepLines/>
              <w:rPr>
                <w:rFonts w:ascii="Times New Roman" w:hAnsi="Times New Roman" w:cs="Times New Roman"/>
                <w:color w:val="000000" w:themeColor="text1"/>
                <w:sz w:val="18"/>
                <w:szCs w:val="18"/>
                <w:lang w:val="en-US"/>
              </w:rPr>
            </w:pPr>
            <w:r w:rsidRPr="00C7667E">
              <w:rPr>
                <w:rFonts w:ascii="Times New Roman" w:hAnsi="Times New Roman" w:cs="Times New Roman"/>
                <w:color w:val="000000" w:themeColor="text1"/>
                <w:sz w:val="18"/>
                <w:szCs w:val="18"/>
              </w:rPr>
              <w:t xml:space="preserve">      100,0</w:t>
            </w:r>
          </w:p>
        </w:tc>
        <w:tc>
          <w:tcPr>
            <w:tcW w:w="843" w:type="dxa"/>
            <w:tcBorders>
              <w:top w:val="single" w:sz="4" w:space="0" w:color="auto"/>
              <w:left w:val="single" w:sz="4" w:space="0" w:color="auto"/>
            </w:tcBorders>
          </w:tcPr>
          <w:p w:rsidR="005260F4" w:rsidRPr="00C7667E" w:rsidRDefault="005260F4" w:rsidP="00C7667E">
            <w:pPr>
              <w:jc w:val="center"/>
              <w:rPr>
                <w:rFonts w:ascii="Times New Roman" w:hAnsi="Times New Roman" w:cs="Times New Roman"/>
                <w:sz w:val="18"/>
                <w:szCs w:val="18"/>
              </w:rPr>
            </w:pPr>
          </w:p>
        </w:tc>
        <w:tc>
          <w:tcPr>
            <w:tcW w:w="1236" w:type="dxa"/>
            <w:gridSpan w:val="3"/>
            <w:tcBorders>
              <w:top w:val="single" w:sz="4" w:space="0" w:color="auto"/>
            </w:tcBorders>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2,6</w:t>
            </w:r>
          </w:p>
        </w:tc>
        <w:tc>
          <w:tcPr>
            <w:tcW w:w="3982" w:type="dxa"/>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 xml:space="preserve">Участь команд м. Тернополя в обласному турнірі з футзалу </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eastAsia="Times New Roman" w:hAnsi="Times New Roman" w:cs="Times New Roman"/>
                <w:sz w:val="18"/>
                <w:szCs w:val="18"/>
              </w:rPr>
              <w:t>Спортивне таборування, забезпечення оздоровлення та відпочинку вихованців комунальних дитячо-юнацьких спортивних шкіл, спортивних клубів громади</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1510,0</w:t>
            </w:r>
          </w:p>
        </w:tc>
        <w:tc>
          <w:tcPr>
            <w:tcW w:w="1481" w:type="dxa"/>
            <w:gridSpan w:val="2"/>
          </w:tcPr>
          <w:p w:rsidR="005260F4" w:rsidRPr="00C7667E" w:rsidRDefault="005260F4" w:rsidP="00C7667E">
            <w:pPr>
              <w:jc w:val="center"/>
              <w:rPr>
                <w:rFonts w:ascii="Times New Roman" w:hAnsi="Times New Roman" w:cs="Times New Roman"/>
                <w:color w:val="000000" w:themeColor="text1"/>
                <w:sz w:val="18"/>
                <w:szCs w:val="18"/>
                <w:lang w:val="en-US"/>
              </w:rPr>
            </w:pPr>
          </w:p>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250</w:t>
            </w:r>
            <w:r w:rsidRPr="00C7667E">
              <w:rPr>
                <w:rFonts w:ascii="Times New Roman" w:hAnsi="Times New Roman" w:cs="Times New Roman"/>
                <w:color w:val="000000" w:themeColor="text1"/>
                <w:sz w:val="18"/>
                <w:szCs w:val="18"/>
              </w:rPr>
              <w:t>,0</w:t>
            </w:r>
          </w:p>
        </w:tc>
        <w:tc>
          <w:tcPr>
            <w:tcW w:w="1238" w:type="dxa"/>
            <w:gridSpan w:val="3"/>
          </w:tcPr>
          <w:p w:rsidR="005260F4" w:rsidRPr="00C7667E" w:rsidRDefault="005260F4" w:rsidP="00C7667E">
            <w:pPr>
              <w:jc w:val="center"/>
              <w:rPr>
                <w:rFonts w:ascii="Times New Roman" w:hAnsi="Times New Roman" w:cs="Times New Roman"/>
                <w:color w:val="000000" w:themeColor="text1"/>
                <w:sz w:val="18"/>
                <w:szCs w:val="18"/>
                <w:lang w:val="en-US"/>
              </w:rPr>
            </w:pPr>
          </w:p>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250</w:t>
            </w:r>
            <w:r w:rsidRPr="00C7667E">
              <w:rPr>
                <w:rFonts w:ascii="Times New Roman" w:hAnsi="Times New Roman" w:cs="Times New Roman"/>
                <w:color w:val="000000" w:themeColor="text1"/>
                <w:sz w:val="18"/>
                <w:szCs w:val="18"/>
              </w:rPr>
              <w:t>,0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w:t>
            </w:r>
          </w:p>
        </w:tc>
        <w:tc>
          <w:tcPr>
            <w:tcW w:w="4733" w:type="dxa"/>
            <w:gridSpan w:val="2"/>
            <w:vAlign w:val="center"/>
          </w:tcPr>
          <w:p w:rsidR="005260F4" w:rsidRPr="00C7667E" w:rsidRDefault="005260F4" w:rsidP="00C7667E">
            <w:pPr>
              <w:rPr>
                <w:rFonts w:ascii="Times New Roman" w:eastAsia="Times New Roman" w:hAnsi="Times New Roman" w:cs="Times New Roman"/>
                <w:sz w:val="18"/>
                <w:szCs w:val="18"/>
              </w:rPr>
            </w:pPr>
            <w:r w:rsidRPr="00C7667E">
              <w:rPr>
                <w:rFonts w:ascii="Times New Roman" w:eastAsia="Times New Roman" w:hAnsi="Times New Roman" w:cs="Times New Roman"/>
                <w:sz w:val="18"/>
                <w:szCs w:val="18"/>
              </w:rPr>
              <w:t>Медичне забезпечення підготовки спортсменів, у тому числі медичний контроль та забезпечення медичного супроводу для проведення спортивних заходів</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2300,0</w:t>
            </w:r>
          </w:p>
        </w:tc>
        <w:tc>
          <w:tcPr>
            <w:tcW w:w="1481" w:type="dxa"/>
            <w:gridSpan w:val="2"/>
          </w:tcPr>
          <w:p w:rsidR="005260F4" w:rsidRPr="00C7667E" w:rsidRDefault="005260F4" w:rsidP="00C7667E">
            <w:pPr>
              <w:jc w:val="center"/>
              <w:rPr>
                <w:rFonts w:ascii="Times New Roman" w:hAnsi="Times New Roman" w:cs="Times New Roman"/>
                <w:color w:val="000000" w:themeColor="text1"/>
                <w:sz w:val="18"/>
                <w:szCs w:val="18"/>
              </w:rPr>
            </w:pPr>
          </w:p>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Pr>
          <w:p w:rsidR="005260F4" w:rsidRPr="00C7667E" w:rsidRDefault="005260F4" w:rsidP="00C7667E">
            <w:pPr>
              <w:jc w:val="center"/>
              <w:rPr>
                <w:rFonts w:ascii="Times New Roman" w:hAnsi="Times New Roman" w:cs="Times New Roman"/>
                <w:color w:val="000000" w:themeColor="text1"/>
                <w:sz w:val="18"/>
                <w:szCs w:val="18"/>
              </w:rPr>
            </w:pPr>
          </w:p>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tcPr>
          <w:p w:rsidR="005260F4" w:rsidRPr="00C7667E" w:rsidRDefault="005260F4" w:rsidP="00C7667E">
            <w:pPr>
              <w:jc w:val="center"/>
              <w:rPr>
                <w:rFonts w:ascii="Times New Roman" w:hAnsi="Times New Roman" w:cs="Times New Roman"/>
                <w:sz w:val="18"/>
                <w:szCs w:val="18"/>
              </w:rPr>
            </w:pPr>
          </w:p>
        </w:tc>
        <w:tc>
          <w:tcPr>
            <w:tcW w:w="1236" w:type="dxa"/>
            <w:gridSpan w:val="3"/>
          </w:tcPr>
          <w:p w:rsidR="005260F4" w:rsidRPr="00C7667E" w:rsidRDefault="005260F4" w:rsidP="00C7667E">
            <w:pPr>
              <w:jc w:val="center"/>
              <w:rPr>
                <w:rFonts w:ascii="Times New Roman" w:hAnsi="Times New Roman" w:cs="Times New Roman"/>
                <w:sz w:val="18"/>
                <w:szCs w:val="18"/>
              </w:rPr>
            </w:pPr>
          </w:p>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Відзначення грошовими персональними виплатами видатних спортсменів та їх тренерів, стипендії провідним спортсменам  (згідно окремих положень)</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1600,0</w:t>
            </w:r>
          </w:p>
        </w:tc>
        <w:tc>
          <w:tcPr>
            <w:tcW w:w="1481" w:type="dxa"/>
            <w:gridSpan w:val="2"/>
          </w:tcPr>
          <w:p w:rsidR="005260F4" w:rsidRPr="00C7667E" w:rsidRDefault="005260F4" w:rsidP="00C7667E">
            <w:pPr>
              <w:jc w:val="center"/>
              <w:rPr>
                <w:rFonts w:ascii="Times New Roman" w:hAnsi="Times New Roman" w:cs="Times New Roman"/>
                <w:color w:val="000000" w:themeColor="text1"/>
                <w:sz w:val="18"/>
                <w:szCs w:val="18"/>
                <w:lang w:val="en-US"/>
              </w:rPr>
            </w:pPr>
          </w:p>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500</w:t>
            </w:r>
            <w:r w:rsidRPr="00C7667E">
              <w:rPr>
                <w:rFonts w:ascii="Times New Roman" w:hAnsi="Times New Roman" w:cs="Times New Roman"/>
                <w:color w:val="000000" w:themeColor="text1"/>
                <w:sz w:val="18"/>
                <w:szCs w:val="18"/>
              </w:rPr>
              <w:t>,0</w:t>
            </w:r>
          </w:p>
        </w:tc>
        <w:tc>
          <w:tcPr>
            <w:tcW w:w="1238" w:type="dxa"/>
            <w:gridSpan w:val="3"/>
          </w:tcPr>
          <w:p w:rsidR="005260F4" w:rsidRPr="00C7667E" w:rsidRDefault="005260F4" w:rsidP="00C7667E">
            <w:pPr>
              <w:jc w:val="center"/>
              <w:rPr>
                <w:rFonts w:ascii="Times New Roman" w:hAnsi="Times New Roman" w:cs="Times New Roman"/>
                <w:color w:val="000000" w:themeColor="text1"/>
                <w:sz w:val="18"/>
                <w:szCs w:val="18"/>
                <w:lang w:val="en-US"/>
              </w:rPr>
            </w:pPr>
          </w:p>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500</w:t>
            </w:r>
            <w:r w:rsidRPr="00C7667E">
              <w:rPr>
                <w:rFonts w:ascii="Times New Roman" w:hAnsi="Times New Roman" w:cs="Times New Roman"/>
                <w:color w:val="000000" w:themeColor="text1"/>
                <w:sz w:val="18"/>
                <w:szCs w:val="18"/>
              </w:rPr>
              <w:t>,0</w:t>
            </w:r>
          </w:p>
        </w:tc>
        <w:tc>
          <w:tcPr>
            <w:tcW w:w="843" w:type="dxa"/>
            <w:tcBorders>
              <w:left w:val="single" w:sz="4" w:space="0" w:color="auto"/>
            </w:tcBorders>
          </w:tcPr>
          <w:p w:rsidR="005260F4" w:rsidRPr="00C7667E" w:rsidRDefault="005260F4" w:rsidP="00C7667E">
            <w:pPr>
              <w:jc w:val="center"/>
              <w:rPr>
                <w:rFonts w:ascii="Times New Roman" w:hAnsi="Times New Roman" w:cs="Times New Roman"/>
                <w:sz w:val="18"/>
                <w:szCs w:val="18"/>
              </w:rPr>
            </w:pPr>
          </w:p>
        </w:tc>
        <w:tc>
          <w:tcPr>
            <w:tcW w:w="1236" w:type="dxa"/>
            <w:gridSpan w:val="3"/>
          </w:tcPr>
          <w:p w:rsidR="005260F4" w:rsidRPr="00C7667E" w:rsidRDefault="005260F4" w:rsidP="00C7667E">
            <w:pPr>
              <w:jc w:val="center"/>
              <w:rPr>
                <w:rFonts w:ascii="Times New Roman" w:hAnsi="Times New Roman" w:cs="Times New Roman"/>
                <w:sz w:val="18"/>
                <w:szCs w:val="18"/>
              </w:rPr>
            </w:pPr>
          </w:p>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eastAsia="Times New Roman" w:hAnsi="Times New Roman" w:cs="Times New Roman"/>
                <w:sz w:val="18"/>
                <w:szCs w:val="18"/>
              </w:rPr>
              <w:t>Проведення урочистих заходів та імпрез до визначальних дат та подій у сфері фізичної культури та спорту</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w:t>
            </w:r>
          </w:p>
        </w:tc>
        <w:tc>
          <w:tcPr>
            <w:tcW w:w="1481" w:type="dxa"/>
            <w:gridSpan w:val="2"/>
          </w:tcPr>
          <w:p w:rsidR="005260F4" w:rsidRPr="00C7667E" w:rsidRDefault="005260F4" w:rsidP="00C7667E">
            <w:pPr>
              <w:jc w:val="center"/>
              <w:rPr>
                <w:rFonts w:ascii="Times New Roman" w:hAnsi="Times New Roman" w:cs="Times New Roman"/>
                <w:color w:val="000000" w:themeColor="text1"/>
                <w:sz w:val="18"/>
                <w:szCs w:val="18"/>
                <w:lang w:val="en-US"/>
              </w:rPr>
            </w:pPr>
          </w:p>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100</w:t>
            </w:r>
            <w:r w:rsidRPr="00C7667E">
              <w:rPr>
                <w:rFonts w:ascii="Times New Roman" w:hAnsi="Times New Roman" w:cs="Times New Roman"/>
                <w:color w:val="000000" w:themeColor="text1"/>
                <w:sz w:val="18"/>
                <w:szCs w:val="18"/>
              </w:rPr>
              <w:t>,0</w:t>
            </w:r>
          </w:p>
        </w:tc>
        <w:tc>
          <w:tcPr>
            <w:tcW w:w="1238" w:type="dxa"/>
            <w:gridSpan w:val="3"/>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rPr>
                <w:rFonts w:ascii="Times New Roman" w:hAnsi="Times New Roman" w:cs="Times New Roman"/>
                <w:sz w:val="18"/>
                <w:szCs w:val="18"/>
              </w:rPr>
            </w:pPr>
          </w:p>
        </w:tc>
      </w:tr>
      <w:tr w:rsidR="005260F4" w:rsidRPr="00C7667E" w:rsidTr="005260F4">
        <w:trPr>
          <w:gridAfter w:val="2"/>
          <w:wAfter w:w="236" w:type="dxa"/>
          <w:trHeight w:val="987"/>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eastAsia="Times New Roman" w:hAnsi="Times New Roman" w:cs="Times New Roman"/>
                <w:sz w:val="18"/>
                <w:szCs w:val="18"/>
              </w:rPr>
              <w:t>Будівництво нових, капітальний ремонт, реконструкція існуючих об’єктів спортивної інфраструктури громади (у тому числі виготовлення проектно-кошторисної документації)</w:t>
            </w:r>
          </w:p>
        </w:tc>
        <w:tc>
          <w:tcPr>
            <w:tcW w:w="1130" w:type="dxa"/>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42000,0</w:t>
            </w:r>
          </w:p>
        </w:tc>
        <w:tc>
          <w:tcPr>
            <w:tcW w:w="1481" w:type="dxa"/>
            <w:gridSpan w:val="2"/>
          </w:tcPr>
          <w:p w:rsidR="005260F4" w:rsidRPr="00C7667E" w:rsidRDefault="005260F4" w:rsidP="00C7667E">
            <w:pPr>
              <w:jc w:val="center"/>
              <w:rPr>
                <w:rFonts w:ascii="Times New Roman" w:hAnsi="Times New Roman" w:cs="Times New Roman"/>
                <w:color w:val="000000" w:themeColor="text1"/>
                <w:sz w:val="18"/>
                <w:szCs w:val="18"/>
                <w:lang w:val="en-US"/>
              </w:rPr>
            </w:pPr>
          </w:p>
          <w:p w:rsidR="005260F4" w:rsidRPr="00C7667E" w:rsidRDefault="005260F4" w:rsidP="00C7667E">
            <w:pPr>
              <w:jc w:val="center"/>
              <w:rPr>
                <w:rFonts w:ascii="Times New Roman" w:hAnsi="Times New Roman" w:cs="Times New Roman"/>
                <w:color w:val="000000" w:themeColor="text1"/>
                <w:sz w:val="18"/>
                <w:szCs w:val="18"/>
                <w:lang w:val="en-US"/>
              </w:rPr>
            </w:pPr>
          </w:p>
          <w:p w:rsidR="005260F4" w:rsidRPr="00C7667E" w:rsidRDefault="005260F4" w:rsidP="00C7667E">
            <w:pPr>
              <w:rPr>
                <w:rFonts w:ascii="Times New Roman" w:hAnsi="Times New Roman" w:cs="Times New Roman"/>
                <w:color w:val="000000" w:themeColor="text1"/>
                <w:sz w:val="18"/>
                <w:szCs w:val="18"/>
                <w:lang w:val="en-US"/>
              </w:rPr>
            </w:pPr>
            <w:r w:rsidRPr="00C7667E">
              <w:rPr>
                <w:rFonts w:ascii="Times New Roman" w:hAnsi="Times New Roman" w:cs="Times New Roman"/>
                <w:color w:val="000000" w:themeColor="text1"/>
                <w:sz w:val="18"/>
                <w:szCs w:val="18"/>
                <w:lang w:val="en-US"/>
              </w:rPr>
              <w:t xml:space="preserve">         1</w:t>
            </w:r>
            <w:r w:rsidRPr="00C7667E">
              <w:rPr>
                <w:rFonts w:ascii="Times New Roman" w:hAnsi="Times New Roman" w:cs="Times New Roman"/>
                <w:color w:val="000000" w:themeColor="text1"/>
                <w:sz w:val="18"/>
                <w:szCs w:val="18"/>
              </w:rPr>
              <w:t>5059,0</w:t>
            </w:r>
          </w:p>
        </w:tc>
        <w:tc>
          <w:tcPr>
            <w:tcW w:w="1238" w:type="dxa"/>
            <w:gridSpan w:val="3"/>
          </w:tcPr>
          <w:p w:rsidR="005260F4" w:rsidRPr="00C7667E" w:rsidRDefault="005260F4" w:rsidP="00C7667E">
            <w:pPr>
              <w:jc w:val="center"/>
              <w:rPr>
                <w:rFonts w:ascii="Times New Roman" w:hAnsi="Times New Roman" w:cs="Times New Roman"/>
                <w:color w:val="000000" w:themeColor="text1"/>
                <w:sz w:val="18"/>
                <w:szCs w:val="18"/>
                <w:lang w:val="en-US"/>
              </w:rPr>
            </w:pPr>
          </w:p>
          <w:p w:rsidR="005260F4" w:rsidRPr="00C7667E" w:rsidRDefault="005260F4" w:rsidP="00C7667E">
            <w:pPr>
              <w:jc w:val="center"/>
              <w:rPr>
                <w:rFonts w:ascii="Times New Roman" w:hAnsi="Times New Roman" w:cs="Times New Roman"/>
                <w:color w:val="000000" w:themeColor="text1"/>
                <w:sz w:val="18"/>
                <w:szCs w:val="18"/>
                <w:lang w:val="en-US"/>
              </w:rPr>
            </w:pPr>
          </w:p>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15059,0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 xml:space="preserve">     0,0</w:t>
            </w:r>
          </w:p>
        </w:tc>
        <w:tc>
          <w:tcPr>
            <w:tcW w:w="3982" w:type="dxa"/>
          </w:tcPr>
          <w:p w:rsidR="00232CE5" w:rsidRDefault="00232CE5" w:rsidP="00C7667E">
            <w:pPr>
              <w:rPr>
                <w:rFonts w:ascii="Times New Roman" w:hAnsi="Times New Roman" w:cs="Times New Roman"/>
                <w:sz w:val="18"/>
                <w:szCs w:val="18"/>
              </w:rPr>
            </w:pPr>
            <w:r>
              <w:rPr>
                <w:rFonts w:ascii="Times New Roman" w:hAnsi="Times New Roman" w:cs="Times New Roman"/>
                <w:sz w:val="18"/>
                <w:szCs w:val="18"/>
              </w:rPr>
              <w:t>Заплановано</w:t>
            </w:r>
          </w:p>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Будівництво багатофункціонального Палацу спорту за адресою пр.Злуки</w:t>
            </w:r>
          </w:p>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Капітальний ремонт бігових доріжок та секторів спортивного ядра стадіону КП Тернопільський міський стадіон»</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w:t>
            </w:r>
          </w:p>
        </w:tc>
        <w:tc>
          <w:tcPr>
            <w:tcW w:w="4733" w:type="dxa"/>
            <w:gridSpan w:val="2"/>
            <w:vAlign w:val="center"/>
          </w:tcPr>
          <w:p w:rsidR="005260F4" w:rsidRPr="00C7667E" w:rsidRDefault="005260F4" w:rsidP="00C7667E">
            <w:pPr>
              <w:rPr>
                <w:rFonts w:ascii="Times New Roman" w:eastAsia="Times New Roman" w:hAnsi="Times New Roman" w:cs="Times New Roman"/>
                <w:sz w:val="18"/>
                <w:szCs w:val="18"/>
              </w:rPr>
            </w:pPr>
            <w:r w:rsidRPr="00C7667E">
              <w:rPr>
                <w:rFonts w:ascii="Times New Roman" w:eastAsia="Times New Roman" w:hAnsi="Times New Roman" w:cs="Times New Roman"/>
                <w:sz w:val="18"/>
                <w:szCs w:val="18"/>
              </w:rPr>
              <w:t>Реконструкція, модернізація, капітальний ремонт стадіонів громади. Концепція –«Доступний Стадіон»</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eastAsia="Times New Roman" w:hAnsi="Times New Roman" w:cs="Times New Roman"/>
                <w:sz w:val="18"/>
                <w:szCs w:val="18"/>
              </w:rPr>
              <w:t xml:space="preserve">Обслуговування, капітальні  та поточні ремонти, модернізація універсальних ігрових майданчиків, майданчиків з вуличними тренажерами, скейт-парків </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1000,0</w:t>
            </w:r>
          </w:p>
        </w:tc>
        <w:tc>
          <w:tcPr>
            <w:tcW w:w="1481" w:type="dxa"/>
            <w:gridSpan w:val="2"/>
          </w:tcPr>
          <w:p w:rsidR="005260F4" w:rsidRPr="00C7667E" w:rsidRDefault="005260F4" w:rsidP="00C7667E">
            <w:pPr>
              <w:rPr>
                <w:rFonts w:ascii="Times New Roman" w:hAnsi="Times New Roman" w:cs="Times New Roman"/>
                <w:color w:val="000000" w:themeColor="text1"/>
                <w:sz w:val="18"/>
                <w:szCs w:val="18"/>
                <w:lang w:val="en-US"/>
              </w:rPr>
            </w:pPr>
          </w:p>
          <w:p w:rsidR="005260F4" w:rsidRPr="00C7667E" w:rsidRDefault="005260F4" w:rsidP="00C7667E">
            <w:pPr>
              <w:rPr>
                <w:rFonts w:ascii="Times New Roman" w:hAnsi="Times New Roman" w:cs="Times New Roman"/>
                <w:color w:val="000000" w:themeColor="text1"/>
                <w:sz w:val="18"/>
                <w:szCs w:val="18"/>
                <w:lang w:val="en-US"/>
              </w:rPr>
            </w:pPr>
          </w:p>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2000</w:t>
            </w:r>
            <w:r w:rsidRPr="00C7667E">
              <w:rPr>
                <w:rFonts w:ascii="Times New Roman" w:hAnsi="Times New Roman" w:cs="Times New Roman"/>
                <w:color w:val="000000" w:themeColor="text1"/>
                <w:sz w:val="18"/>
                <w:szCs w:val="18"/>
              </w:rPr>
              <w:t>,0</w:t>
            </w:r>
          </w:p>
        </w:tc>
        <w:tc>
          <w:tcPr>
            <w:tcW w:w="1238" w:type="dxa"/>
            <w:gridSpan w:val="3"/>
            <w:tcBorders>
              <w:left w:val="single" w:sz="4" w:space="0" w:color="auto"/>
              <w:right w:val="single" w:sz="4" w:space="0" w:color="auto"/>
            </w:tcBorders>
          </w:tcPr>
          <w:p w:rsidR="005260F4" w:rsidRPr="00C7667E" w:rsidRDefault="005260F4" w:rsidP="00C7667E">
            <w:pPr>
              <w:rPr>
                <w:rFonts w:ascii="Times New Roman" w:hAnsi="Times New Roman" w:cs="Times New Roman"/>
                <w:sz w:val="18"/>
                <w:szCs w:val="18"/>
              </w:rPr>
            </w:pPr>
          </w:p>
          <w:p w:rsidR="005260F4" w:rsidRPr="00C7667E" w:rsidRDefault="005260F4" w:rsidP="00C7667E">
            <w:pPr>
              <w:rPr>
                <w:rFonts w:ascii="Times New Roman" w:hAnsi="Times New Roman" w:cs="Times New Roman"/>
                <w:sz w:val="18"/>
                <w:szCs w:val="18"/>
              </w:rPr>
            </w:pPr>
          </w:p>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 xml:space="preserve">   2000,0</w:t>
            </w:r>
          </w:p>
        </w:tc>
        <w:tc>
          <w:tcPr>
            <w:tcW w:w="843" w:type="dxa"/>
            <w:tcBorders>
              <w:left w:val="single" w:sz="4" w:space="0" w:color="auto"/>
            </w:tcBorders>
          </w:tcPr>
          <w:p w:rsidR="005260F4" w:rsidRPr="00C7667E" w:rsidRDefault="005260F4" w:rsidP="00C7667E">
            <w:pPr>
              <w:jc w:val="center"/>
              <w:rPr>
                <w:rFonts w:ascii="Times New Roman" w:hAnsi="Times New Roman" w:cs="Times New Roman"/>
                <w:sz w:val="18"/>
                <w:szCs w:val="18"/>
              </w:rPr>
            </w:pPr>
          </w:p>
        </w:tc>
        <w:tc>
          <w:tcPr>
            <w:tcW w:w="1236" w:type="dxa"/>
            <w:gridSpan w:val="3"/>
          </w:tcPr>
          <w:p w:rsidR="005260F4" w:rsidRPr="00C7667E" w:rsidRDefault="005260F4" w:rsidP="00C7667E">
            <w:pPr>
              <w:jc w:val="center"/>
              <w:rPr>
                <w:rFonts w:ascii="Times New Roman" w:hAnsi="Times New Roman" w:cs="Times New Roman"/>
                <w:sz w:val="18"/>
                <w:szCs w:val="18"/>
              </w:rPr>
            </w:pPr>
          </w:p>
          <w:p w:rsidR="005260F4" w:rsidRPr="00C7667E" w:rsidRDefault="005260F4" w:rsidP="00C7667E">
            <w:pPr>
              <w:jc w:val="center"/>
              <w:rPr>
                <w:rFonts w:ascii="Times New Roman" w:hAnsi="Times New Roman" w:cs="Times New Roman"/>
                <w:sz w:val="18"/>
                <w:szCs w:val="18"/>
              </w:rPr>
            </w:pPr>
          </w:p>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232CE5" w:rsidRDefault="00232CE5" w:rsidP="00232CE5">
            <w:pPr>
              <w:ind w:left="3"/>
              <w:jc w:val="both"/>
              <w:rPr>
                <w:rFonts w:ascii="Times New Roman" w:hAnsi="Times New Roman" w:cs="Times New Roman"/>
                <w:sz w:val="18"/>
                <w:szCs w:val="18"/>
              </w:rPr>
            </w:pPr>
            <w:r>
              <w:rPr>
                <w:rFonts w:ascii="Times New Roman" w:hAnsi="Times New Roman" w:cs="Times New Roman"/>
                <w:sz w:val="18"/>
                <w:szCs w:val="18"/>
              </w:rPr>
              <w:t>Заплановано</w:t>
            </w:r>
          </w:p>
          <w:p w:rsidR="005260F4" w:rsidRPr="00C7667E" w:rsidRDefault="005260F4" w:rsidP="00232CE5">
            <w:pPr>
              <w:jc w:val="both"/>
              <w:rPr>
                <w:rFonts w:ascii="Times New Roman" w:hAnsi="Times New Roman" w:cs="Times New Roman"/>
                <w:sz w:val="18"/>
                <w:szCs w:val="18"/>
              </w:rPr>
            </w:pPr>
            <w:r w:rsidRPr="00C7667E">
              <w:rPr>
                <w:rFonts w:ascii="Times New Roman" w:hAnsi="Times New Roman" w:cs="Times New Roman"/>
                <w:sz w:val="18"/>
                <w:szCs w:val="18"/>
              </w:rPr>
              <w:t>Капітальний ремонт універсальних спортивних майданчиків на вул. П.Орлика4-5, Л.Українки,17, 15 квітня 35</w:t>
            </w:r>
          </w:p>
        </w:tc>
      </w:tr>
      <w:tr w:rsidR="005260F4" w:rsidRPr="00C7667E" w:rsidTr="005260F4">
        <w:trPr>
          <w:gridAfter w:val="2"/>
          <w:wAfter w:w="236" w:type="dxa"/>
          <w:trHeight w:val="557"/>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eastAsia="Times New Roman" w:hAnsi="Times New Roman" w:cs="Times New Roman"/>
                <w:sz w:val="18"/>
                <w:szCs w:val="18"/>
              </w:rPr>
              <w:t>Капітальний ремонт, модернізація приміщень комунальних закладів фізичної культури і спорту</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w:t>
            </w:r>
          </w:p>
        </w:tc>
        <w:tc>
          <w:tcPr>
            <w:tcW w:w="1481" w:type="dxa"/>
            <w:gridSpan w:val="2"/>
          </w:tcPr>
          <w:p w:rsidR="005260F4" w:rsidRPr="00C7667E" w:rsidRDefault="005260F4" w:rsidP="00C7667E">
            <w:pPr>
              <w:jc w:val="center"/>
              <w:rPr>
                <w:rFonts w:ascii="Times New Roman" w:hAnsi="Times New Roman" w:cs="Times New Roman"/>
                <w:color w:val="000000" w:themeColor="text1"/>
                <w:sz w:val="18"/>
                <w:szCs w:val="18"/>
                <w:lang w:val="ru-RU"/>
              </w:rPr>
            </w:pPr>
          </w:p>
          <w:p w:rsidR="005260F4" w:rsidRPr="00C7667E" w:rsidRDefault="005260F4" w:rsidP="00C7667E">
            <w:pPr>
              <w:jc w:val="center"/>
              <w:rPr>
                <w:rFonts w:ascii="Times New Roman" w:hAnsi="Times New Roman" w:cs="Times New Roman"/>
                <w:color w:val="000000" w:themeColor="text1"/>
                <w:sz w:val="18"/>
                <w:szCs w:val="18"/>
                <w:lang w:val="ru-RU"/>
              </w:rPr>
            </w:pPr>
          </w:p>
          <w:p w:rsidR="005260F4" w:rsidRPr="00C7667E" w:rsidRDefault="005260F4" w:rsidP="00C7667E">
            <w:pPr>
              <w:rPr>
                <w:rFonts w:ascii="Times New Roman" w:hAnsi="Times New Roman" w:cs="Times New Roman"/>
                <w:color w:val="000000" w:themeColor="text1"/>
                <w:sz w:val="18"/>
                <w:szCs w:val="18"/>
                <w:lang w:val="ru-RU"/>
              </w:rPr>
            </w:pPr>
            <w:r w:rsidRPr="00C7667E">
              <w:rPr>
                <w:rFonts w:ascii="Times New Roman" w:hAnsi="Times New Roman" w:cs="Times New Roman"/>
                <w:color w:val="000000" w:themeColor="text1"/>
                <w:sz w:val="18"/>
                <w:szCs w:val="18"/>
                <w:lang w:val="ru-RU"/>
              </w:rPr>
              <w:t xml:space="preserve">        6400,0</w:t>
            </w:r>
          </w:p>
          <w:p w:rsidR="005260F4" w:rsidRPr="00C7667E" w:rsidRDefault="005260F4" w:rsidP="00C7667E">
            <w:pPr>
              <w:rPr>
                <w:rFonts w:ascii="Times New Roman" w:hAnsi="Times New Roman" w:cs="Times New Roman"/>
                <w:color w:val="000000" w:themeColor="text1"/>
                <w:sz w:val="18"/>
                <w:szCs w:val="18"/>
              </w:rPr>
            </w:pPr>
          </w:p>
        </w:tc>
        <w:tc>
          <w:tcPr>
            <w:tcW w:w="1238" w:type="dxa"/>
            <w:gridSpan w:val="3"/>
          </w:tcPr>
          <w:p w:rsidR="005260F4" w:rsidRPr="00C7667E" w:rsidRDefault="005260F4" w:rsidP="00C7667E">
            <w:pPr>
              <w:jc w:val="center"/>
              <w:rPr>
                <w:rFonts w:ascii="Times New Roman" w:hAnsi="Times New Roman" w:cs="Times New Roman"/>
                <w:color w:val="000000" w:themeColor="text1"/>
                <w:sz w:val="18"/>
                <w:szCs w:val="18"/>
                <w:lang w:val="en-US"/>
              </w:rPr>
            </w:pPr>
          </w:p>
          <w:p w:rsidR="005260F4" w:rsidRPr="00C7667E" w:rsidRDefault="005260F4" w:rsidP="00C7667E">
            <w:pPr>
              <w:jc w:val="center"/>
              <w:rPr>
                <w:rFonts w:ascii="Times New Roman" w:hAnsi="Times New Roman" w:cs="Times New Roman"/>
                <w:color w:val="000000" w:themeColor="text1"/>
                <w:sz w:val="18"/>
                <w:szCs w:val="18"/>
                <w:lang w:val="en-US"/>
              </w:rPr>
            </w:pPr>
          </w:p>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6400,0</w:t>
            </w:r>
          </w:p>
        </w:tc>
        <w:tc>
          <w:tcPr>
            <w:tcW w:w="843" w:type="dxa"/>
            <w:tcBorders>
              <w:lef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232CE5" w:rsidRDefault="00232CE5" w:rsidP="00C7667E">
            <w:pPr>
              <w:jc w:val="both"/>
              <w:rPr>
                <w:rFonts w:ascii="Times New Roman" w:hAnsi="Times New Roman" w:cs="Times New Roman"/>
                <w:sz w:val="18"/>
                <w:szCs w:val="18"/>
              </w:rPr>
            </w:pPr>
            <w:r>
              <w:rPr>
                <w:rFonts w:ascii="Times New Roman" w:hAnsi="Times New Roman" w:cs="Times New Roman"/>
                <w:sz w:val="18"/>
                <w:szCs w:val="18"/>
              </w:rPr>
              <w:t>Заплановано</w:t>
            </w:r>
          </w:p>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sz w:val="18"/>
                <w:szCs w:val="18"/>
              </w:rPr>
              <w:t>Реставрація фасадів з підсиленням фундаментів та зміцнення мурування стін будівлі Старого замку (КДЮСШ з греко-римської боротьби)</w:t>
            </w:r>
          </w:p>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sz w:val="18"/>
                <w:szCs w:val="18"/>
              </w:rPr>
              <w:t>Капітальний ремонт будівлі з проведенням відповідних енергозберігаючих заходів (КДЮСШ №2 )</w:t>
            </w:r>
          </w:p>
          <w:p w:rsidR="005260F4" w:rsidRPr="00C7667E" w:rsidRDefault="005260F4" w:rsidP="00232CE5">
            <w:pPr>
              <w:jc w:val="both"/>
              <w:rPr>
                <w:rFonts w:ascii="Times New Roman" w:hAnsi="Times New Roman" w:cs="Times New Roman"/>
                <w:sz w:val="18"/>
                <w:szCs w:val="18"/>
              </w:rPr>
            </w:pPr>
            <w:r w:rsidRPr="00C7667E">
              <w:rPr>
                <w:rFonts w:ascii="Times New Roman" w:hAnsi="Times New Roman" w:cs="Times New Roman"/>
                <w:sz w:val="18"/>
                <w:szCs w:val="18"/>
              </w:rPr>
              <w:t>Капітальний ремонт впровадження інноваційних енергозберігаючих заходів (встановлення теплового насосу ) у будівлі басейну за адресою вул.Братів Бойчуків,4а ( КДЮСШ з ігрових видів спорту)</w:t>
            </w:r>
          </w:p>
        </w:tc>
      </w:tr>
      <w:tr w:rsidR="005260F4" w:rsidRPr="00C7667E" w:rsidTr="005260F4">
        <w:trPr>
          <w:gridAfter w:val="2"/>
          <w:wAfter w:w="236" w:type="dxa"/>
          <w:trHeight w:val="936"/>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w:t>
            </w:r>
          </w:p>
        </w:tc>
        <w:tc>
          <w:tcPr>
            <w:tcW w:w="4733" w:type="dxa"/>
            <w:gridSpan w:val="2"/>
            <w:vAlign w:val="center"/>
          </w:tcPr>
          <w:p w:rsidR="005260F4" w:rsidRPr="00C7667E" w:rsidRDefault="005260F4" w:rsidP="00C7667E">
            <w:pPr>
              <w:rPr>
                <w:rFonts w:ascii="Times New Roman" w:eastAsia="Times New Roman" w:hAnsi="Times New Roman" w:cs="Times New Roman"/>
                <w:sz w:val="18"/>
                <w:szCs w:val="18"/>
              </w:rPr>
            </w:pPr>
            <w:r w:rsidRPr="00C7667E">
              <w:rPr>
                <w:rFonts w:ascii="Times New Roman" w:eastAsia="Times New Roman" w:hAnsi="Times New Roman" w:cs="Times New Roman"/>
                <w:sz w:val="18"/>
                <w:szCs w:val="18"/>
              </w:rPr>
              <w:t>Поповнення статутних капіталів комунальних підприємств для забезпечення статутної діяльності, придбання обладнання,інвентаря,основних засобів, виконання робіт і послуг.</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1800,0</w:t>
            </w:r>
          </w:p>
        </w:tc>
        <w:tc>
          <w:tcPr>
            <w:tcW w:w="1481" w:type="dxa"/>
            <w:gridSpan w:val="2"/>
          </w:tcPr>
          <w:p w:rsidR="005260F4" w:rsidRPr="00C7667E" w:rsidRDefault="005260F4" w:rsidP="00C7667E">
            <w:pPr>
              <w:jc w:val="center"/>
              <w:rPr>
                <w:rFonts w:ascii="Times New Roman" w:hAnsi="Times New Roman" w:cs="Times New Roman"/>
                <w:color w:val="000000" w:themeColor="text1"/>
                <w:sz w:val="18"/>
                <w:szCs w:val="18"/>
                <w:lang w:val="en-US"/>
              </w:rPr>
            </w:pPr>
          </w:p>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1400</w:t>
            </w:r>
            <w:r w:rsidRPr="00C7667E">
              <w:rPr>
                <w:rFonts w:ascii="Times New Roman" w:hAnsi="Times New Roman" w:cs="Times New Roman"/>
                <w:color w:val="000000" w:themeColor="text1"/>
                <w:sz w:val="18"/>
                <w:szCs w:val="18"/>
              </w:rPr>
              <w:t>,0</w:t>
            </w:r>
          </w:p>
        </w:tc>
        <w:tc>
          <w:tcPr>
            <w:tcW w:w="1238" w:type="dxa"/>
            <w:gridSpan w:val="3"/>
          </w:tcPr>
          <w:p w:rsidR="005260F4" w:rsidRPr="00C7667E" w:rsidRDefault="005260F4" w:rsidP="00C7667E">
            <w:pPr>
              <w:jc w:val="center"/>
              <w:rPr>
                <w:rFonts w:ascii="Times New Roman" w:hAnsi="Times New Roman" w:cs="Times New Roman"/>
                <w:color w:val="000000" w:themeColor="text1"/>
                <w:sz w:val="18"/>
                <w:szCs w:val="18"/>
                <w:lang w:val="en-US"/>
              </w:rPr>
            </w:pPr>
          </w:p>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1400</w:t>
            </w:r>
            <w:r w:rsidRPr="00C7667E">
              <w:rPr>
                <w:rFonts w:ascii="Times New Roman" w:hAnsi="Times New Roman" w:cs="Times New Roman"/>
                <w:color w:val="000000" w:themeColor="text1"/>
                <w:sz w:val="18"/>
                <w:szCs w:val="18"/>
              </w:rPr>
              <w:t>,0</w:t>
            </w:r>
          </w:p>
        </w:tc>
        <w:tc>
          <w:tcPr>
            <w:tcW w:w="843" w:type="dxa"/>
            <w:tcBorders>
              <w:lef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 xml:space="preserve">      695,2</w:t>
            </w:r>
          </w:p>
        </w:tc>
        <w:tc>
          <w:tcPr>
            <w:tcW w:w="3982" w:type="dxa"/>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Забезпечення належного функціонування КП «ТМС»</w:t>
            </w:r>
          </w:p>
        </w:tc>
      </w:tr>
      <w:tr w:rsidR="005260F4" w:rsidRPr="00C7667E" w:rsidTr="005260F4">
        <w:trPr>
          <w:gridAfter w:val="2"/>
          <w:wAfter w:w="236" w:type="dxa"/>
        </w:trPr>
        <w:tc>
          <w:tcPr>
            <w:tcW w:w="525" w:type="dxa"/>
            <w:tcBorders>
              <w:righ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782" w:type="dxa"/>
            <w:tcBorders>
              <w:left w:val="single" w:sz="4" w:space="0" w:color="auto"/>
            </w:tcBorders>
          </w:tcPr>
          <w:p w:rsidR="005260F4" w:rsidRPr="00C7667E" w:rsidRDefault="005260F4" w:rsidP="00C7667E">
            <w:pPr>
              <w:rPr>
                <w:rFonts w:ascii="Times New Roman" w:hAnsi="Times New Roman" w:cs="Times New Roman"/>
                <w:b/>
                <w:color w:val="000000" w:themeColor="text1"/>
                <w:sz w:val="18"/>
                <w:szCs w:val="18"/>
              </w:rPr>
            </w:pPr>
          </w:p>
        </w:tc>
        <w:tc>
          <w:tcPr>
            <w:tcW w:w="4733" w:type="dxa"/>
            <w:gridSpan w:val="2"/>
            <w:vAlign w:val="center"/>
          </w:tcPr>
          <w:p w:rsidR="005260F4" w:rsidRPr="00C7667E" w:rsidRDefault="005260F4" w:rsidP="00C7667E">
            <w:pP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Всього по програмі :</w:t>
            </w:r>
          </w:p>
        </w:tc>
        <w:tc>
          <w:tcPr>
            <w:tcW w:w="1130" w:type="dxa"/>
            <w:vAlign w:val="center"/>
          </w:tcPr>
          <w:p w:rsidR="005260F4" w:rsidRPr="00C7667E" w:rsidRDefault="005260F4" w:rsidP="00C7667E">
            <w:pPr>
              <w:keepLines/>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67015,0</w:t>
            </w:r>
          </w:p>
        </w:tc>
        <w:tc>
          <w:tcPr>
            <w:tcW w:w="1481" w:type="dxa"/>
            <w:gridSpan w:val="2"/>
          </w:tcPr>
          <w:p w:rsidR="005260F4" w:rsidRPr="00C7667E" w:rsidRDefault="005260F4" w:rsidP="00C7667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lang w:val="en-US"/>
              </w:rPr>
              <w:t>29899</w:t>
            </w:r>
          </w:p>
        </w:tc>
        <w:tc>
          <w:tcPr>
            <w:tcW w:w="1238" w:type="dxa"/>
            <w:gridSpan w:val="3"/>
          </w:tcPr>
          <w:p w:rsidR="005260F4" w:rsidRPr="00C7667E" w:rsidRDefault="005260F4" w:rsidP="00C7667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lang w:val="en-US"/>
              </w:rPr>
              <w:t>29899</w:t>
            </w:r>
          </w:p>
        </w:tc>
        <w:tc>
          <w:tcPr>
            <w:tcW w:w="843" w:type="dxa"/>
            <w:tcBorders>
              <w:left w:val="single" w:sz="4" w:space="0" w:color="auto"/>
            </w:tcBorders>
            <w:vAlign w:val="center"/>
          </w:tcPr>
          <w:p w:rsidR="005260F4" w:rsidRPr="00C7667E" w:rsidRDefault="005260F4" w:rsidP="00C7667E">
            <w:pPr>
              <w:keepLines/>
              <w:rPr>
                <w:rFonts w:ascii="Times New Roman" w:hAnsi="Times New Roman" w:cs="Times New Roman"/>
                <w:b/>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sz w:val="18"/>
                <w:szCs w:val="18"/>
              </w:rPr>
              <w:t>1102,6</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tcBorders>
              <w:right w:val="single" w:sz="4" w:space="0" w:color="auto"/>
            </w:tcBorders>
            <w:vAlign w:val="center"/>
          </w:tcPr>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sz w:val="18"/>
                <w:szCs w:val="18"/>
              </w:rPr>
              <w:t>10.</w:t>
            </w:r>
          </w:p>
        </w:tc>
        <w:tc>
          <w:tcPr>
            <w:tcW w:w="15425" w:type="dxa"/>
            <w:gridSpan w:val="14"/>
            <w:tcBorders>
              <w:left w:val="single" w:sz="4" w:space="0" w:color="auto"/>
            </w:tcBorders>
            <w:shd w:val="clear" w:color="auto" w:fill="C6D9F1" w:themeFill="text2" w:themeFillTint="33"/>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Комплексна програма «Здоров’я громади» на 2022-2024  роки</w:t>
            </w:r>
          </w:p>
        </w:tc>
      </w:tr>
      <w:tr w:rsidR="005260F4" w:rsidRPr="00C7667E" w:rsidTr="005260F4">
        <w:trPr>
          <w:gridAfter w:val="2"/>
          <w:wAfter w:w="236" w:type="dxa"/>
        </w:trPr>
        <w:tc>
          <w:tcPr>
            <w:tcW w:w="525" w:type="dxa"/>
            <w:tcBorders>
              <w:righ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782" w:type="dxa"/>
            <w:tcBorders>
              <w:left w:val="single" w:sz="4" w:space="0" w:color="auto"/>
            </w:tcBorders>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14643" w:type="dxa"/>
            <w:gridSpan w:val="13"/>
            <w:vAlign w:val="center"/>
          </w:tcPr>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i/>
                <w:color w:val="000000" w:themeColor="text1"/>
                <w:sz w:val="18"/>
                <w:szCs w:val="18"/>
                <w:lang w:eastAsia="ru-RU"/>
              </w:rPr>
              <w:t xml:space="preserve"> Організаційно-правові засади управління охороною здоров’я</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1.1.1.</w:t>
            </w:r>
          </w:p>
        </w:tc>
        <w:tc>
          <w:tcPr>
            <w:tcW w:w="4733" w:type="dxa"/>
            <w:gridSpan w:val="2"/>
            <w:tcBorders>
              <w:top w:val="single" w:sz="4" w:space="0" w:color="auto"/>
              <w:left w:val="single" w:sz="4" w:space="0" w:color="auto"/>
              <w:bottom w:val="single" w:sz="4" w:space="0" w:color="auto"/>
              <w:right w:val="single" w:sz="4" w:space="0" w:color="auto"/>
            </w:tcBorders>
          </w:tcPr>
          <w:p w:rsidR="005260F4" w:rsidRPr="00C7667E" w:rsidRDefault="005260F4" w:rsidP="00C7667E">
            <w:pPr>
              <w:widowControl w:val="0"/>
              <w:autoSpaceDE w:val="0"/>
              <w:autoSpaceDN w:val="0"/>
              <w:adjustRightInd w:val="0"/>
              <w:rPr>
                <w:rFonts w:ascii="Times New Roman" w:hAnsi="Times New Roman" w:cs="Times New Roman"/>
                <w:sz w:val="18"/>
                <w:szCs w:val="18"/>
              </w:rPr>
            </w:pPr>
            <w:r w:rsidRPr="00C7667E">
              <w:rPr>
                <w:rFonts w:ascii="Times New Roman" w:hAnsi="Times New Roman" w:cs="Times New Roman"/>
                <w:sz w:val="18"/>
                <w:szCs w:val="18"/>
              </w:rPr>
              <w:t>Забезпечити функціонування єдиного електронного медичного простору, впровадження телемедичних технологій та електронного медичного документообороту</w:t>
            </w:r>
          </w:p>
        </w:tc>
        <w:tc>
          <w:tcPr>
            <w:tcW w:w="1130" w:type="dxa"/>
            <w:tcBorders>
              <w:top w:val="single" w:sz="4" w:space="0" w:color="auto"/>
              <w:left w:val="single" w:sz="4" w:space="0" w:color="auto"/>
              <w:bottom w:val="single" w:sz="4" w:space="0" w:color="auto"/>
            </w:tcBorders>
          </w:tcPr>
          <w:p w:rsidR="005260F4" w:rsidRPr="00C7667E" w:rsidRDefault="005260F4" w:rsidP="00C7667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190,0</w:t>
            </w:r>
          </w:p>
        </w:tc>
        <w:tc>
          <w:tcPr>
            <w:tcW w:w="1481" w:type="dxa"/>
            <w:gridSpan w:val="2"/>
          </w:tcPr>
          <w:p w:rsidR="005260F4" w:rsidRPr="00C7667E" w:rsidRDefault="005260F4" w:rsidP="00C7667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Pr>
          <w:p w:rsidR="005260F4" w:rsidRPr="00C7667E" w:rsidRDefault="005260F4" w:rsidP="00C7667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widowControl w:val="0"/>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0,00</w:t>
            </w:r>
          </w:p>
        </w:tc>
        <w:tc>
          <w:tcPr>
            <w:tcW w:w="3982" w:type="dxa"/>
          </w:tcPr>
          <w:p w:rsidR="005260F4" w:rsidRPr="00C7667E" w:rsidRDefault="005260F4" w:rsidP="00C7667E">
            <w:pPr>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1.1.3</w:t>
            </w:r>
          </w:p>
        </w:tc>
        <w:tc>
          <w:tcPr>
            <w:tcW w:w="4733" w:type="dxa"/>
            <w:gridSpan w:val="2"/>
            <w:tcBorders>
              <w:top w:val="single" w:sz="4" w:space="0" w:color="auto"/>
              <w:left w:val="single" w:sz="4" w:space="0" w:color="auto"/>
              <w:bottom w:val="single" w:sz="4" w:space="0" w:color="auto"/>
              <w:right w:val="single" w:sz="4" w:space="0" w:color="auto"/>
            </w:tcBorders>
          </w:tcPr>
          <w:p w:rsidR="005260F4" w:rsidRPr="00C7667E" w:rsidRDefault="005260F4" w:rsidP="00C7667E">
            <w:pPr>
              <w:outlineLvl w:val="0"/>
              <w:rPr>
                <w:rFonts w:ascii="Times New Roman" w:hAnsi="Times New Roman" w:cs="Times New Roman"/>
                <w:sz w:val="18"/>
                <w:szCs w:val="18"/>
              </w:rPr>
            </w:pPr>
            <w:r w:rsidRPr="00C7667E">
              <w:rPr>
                <w:rFonts w:ascii="Times New Roman" w:hAnsi="Times New Roman" w:cs="Times New Roman"/>
                <w:sz w:val="18"/>
                <w:szCs w:val="18"/>
              </w:rPr>
              <w:t xml:space="preserve"> Забезпечення проведення обов’язкових профілактичних медичних оглядів працівників бюджетної сфери та відшкодування їх вартості</w:t>
            </w:r>
          </w:p>
        </w:tc>
        <w:tc>
          <w:tcPr>
            <w:tcW w:w="1130" w:type="dxa"/>
            <w:tcBorders>
              <w:top w:val="single" w:sz="4" w:space="0" w:color="auto"/>
              <w:left w:val="single" w:sz="4" w:space="0" w:color="auto"/>
              <w:bottom w:val="single" w:sz="4" w:space="0" w:color="auto"/>
            </w:tcBorders>
          </w:tcPr>
          <w:p w:rsidR="005260F4" w:rsidRPr="00C7667E" w:rsidRDefault="005260F4" w:rsidP="00C7667E">
            <w:pPr>
              <w:jc w:val="right"/>
              <w:outlineLvl w:val="0"/>
              <w:rPr>
                <w:rFonts w:ascii="Times New Roman" w:hAnsi="Times New Roman" w:cs="Times New Roman"/>
                <w:sz w:val="18"/>
                <w:szCs w:val="18"/>
              </w:rPr>
            </w:pPr>
          </w:p>
          <w:p w:rsidR="005260F4" w:rsidRPr="00C7667E" w:rsidRDefault="005260F4" w:rsidP="00C7667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4406,6</w:t>
            </w:r>
          </w:p>
        </w:tc>
        <w:tc>
          <w:tcPr>
            <w:tcW w:w="1481" w:type="dxa"/>
            <w:gridSpan w:val="2"/>
            <w:tcBorders>
              <w:left w:val="single" w:sz="4" w:space="0" w:color="auto"/>
            </w:tcBorders>
            <w:vAlign w:val="center"/>
          </w:tcPr>
          <w:p w:rsidR="005260F4" w:rsidRPr="00C7667E" w:rsidRDefault="005260F4" w:rsidP="00C7667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2834,0</w:t>
            </w:r>
          </w:p>
        </w:tc>
        <w:tc>
          <w:tcPr>
            <w:tcW w:w="1238" w:type="dxa"/>
            <w:gridSpan w:val="3"/>
            <w:tcBorders>
              <w:left w:val="single" w:sz="4" w:space="0" w:color="auto"/>
            </w:tcBorders>
            <w:vAlign w:val="center"/>
          </w:tcPr>
          <w:p w:rsidR="005260F4" w:rsidRPr="00C7667E" w:rsidRDefault="005260F4" w:rsidP="00C7667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2834,0</w:t>
            </w:r>
          </w:p>
        </w:tc>
        <w:tc>
          <w:tcPr>
            <w:tcW w:w="843" w:type="dxa"/>
            <w:tcBorders>
              <w:left w:val="single" w:sz="4" w:space="0" w:color="auto"/>
            </w:tcBorders>
            <w:vAlign w:val="center"/>
          </w:tcPr>
          <w:p w:rsidR="005260F4" w:rsidRPr="00C7667E" w:rsidRDefault="005260F4" w:rsidP="00C7667E">
            <w:pPr>
              <w:widowControl w:val="0"/>
              <w:ind w:right="-42"/>
              <w:jc w:val="center"/>
              <w:rPr>
                <w:rFonts w:ascii="Times New Roman" w:hAnsi="Times New Roman" w:cs="Times New Roman"/>
                <w:color w:val="000000" w:themeColor="text1"/>
                <w:sz w:val="18"/>
                <w:szCs w:val="18"/>
              </w:rPr>
            </w:pPr>
          </w:p>
        </w:tc>
        <w:tc>
          <w:tcPr>
            <w:tcW w:w="1236" w:type="dxa"/>
            <w:gridSpan w:val="3"/>
            <w:tcBorders>
              <w:top w:val="single" w:sz="4" w:space="0" w:color="auto"/>
              <w:left w:val="single" w:sz="4" w:space="0" w:color="auto"/>
              <w:bottom w:val="single" w:sz="4" w:space="0" w:color="auto"/>
              <w:right w:val="single" w:sz="4" w:space="0" w:color="auto"/>
            </w:tcBorders>
            <w:shd w:val="clear" w:color="auto" w:fill="auto"/>
          </w:tcPr>
          <w:p w:rsidR="005260F4" w:rsidRPr="00C7667E" w:rsidRDefault="005260F4" w:rsidP="00C7667E">
            <w:pPr>
              <w:jc w:val="right"/>
              <w:rPr>
                <w:rFonts w:ascii="Times New Roman" w:hAnsi="Times New Roman" w:cs="Times New Roman"/>
                <w:sz w:val="18"/>
                <w:szCs w:val="18"/>
              </w:rPr>
            </w:pPr>
          </w:p>
          <w:p w:rsidR="005260F4" w:rsidRPr="00C7667E" w:rsidRDefault="005260F4" w:rsidP="00C7667E">
            <w:pPr>
              <w:jc w:val="right"/>
              <w:rPr>
                <w:rFonts w:ascii="Times New Roman" w:hAnsi="Times New Roman" w:cs="Times New Roman"/>
                <w:sz w:val="18"/>
                <w:szCs w:val="18"/>
              </w:rPr>
            </w:pPr>
            <w:r w:rsidRPr="00C7667E">
              <w:rPr>
                <w:rFonts w:ascii="Times New Roman" w:hAnsi="Times New Roman" w:cs="Times New Roman"/>
                <w:sz w:val="18"/>
                <w:szCs w:val="18"/>
              </w:rPr>
              <w:t>63,0</w:t>
            </w:r>
          </w:p>
        </w:tc>
        <w:tc>
          <w:tcPr>
            <w:tcW w:w="3982" w:type="dxa"/>
            <w:tcBorders>
              <w:top w:val="single" w:sz="4" w:space="0" w:color="auto"/>
              <w:left w:val="nil"/>
              <w:bottom w:val="single" w:sz="4" w:space="0" w:color="auto"/>
              <w:right w:val="single" w:sz="4" w:space="0" w:color="auto"/>
            </w:tcBorders>
            <w:shd w:val="clear" w:color="auto" w:fill="auto"/>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Забезпечено  проведення обов’язкових профілактичних медичних оглядів працівників бюджетної сфери - 100 відсотків до потреби, кошти витрачені на оплату праці, розхідні матеріали, лабораторні обстеження, ЗІЗ</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1.1.4</w:t>
            </w:r>
          </w:p>
        </w:tc>
        <w:tc>
          <w:tcPr>
            <w:tcW w:w="4733" w:type="dxa"/>
            <w:gridSpan w:val="2"/>
            <w:tcBorders>
              <w:top w:val="single" w:sz="4" w:space="0" w:color="auto"/>
              <w:left w:val="single" w:sz="4" w:space="0" w:color="auto"/>
              <w:bottom w:val="single" w:sz="4" w:space="0" w:color="auto"/>
              <w:right w:val="single" w:sz="4" w:space="0" w:color="auto"/>
            </w:tcBorders>
          </w:tcPr>
          <w:p w:rsidR="005260F4" w:rsidRPr="00C7667E" w:rsidRDefault="005260F4" w:rsidP="00C7667E">
            <w:pPr>
              <w:outlineLvl w:val="0"/>
              <w:rPr>
                <w:rFonts w:ascii="Times New Roman" w:hAnsi="Times New Roman" w:cs="Times New Roman"/>
                <w:sz w:val="18"/>
                <w:szCs w:val="18"/>
              </w:rPr>
            </w:pPr>
            <w:r w:rsidRPr="00C7667E">
              <w:rPr>
                <w:rFonts w:ascii="Times New Roman" w:hAnsi="Times New Roman" w:cs="Times New Roman"/>
                <w:sz w:val="18"/>
                <w:szCs w:val="18"/>
              </w:rPr>
              <w:t>Розвиток охорони здоров’я в сільських населених пунктах</w:t>
            </w:r>
          </w:p>
        </w:tc>
        <w:tc>
          <w:tcPr>
            <w:tcW w:w="1130" w:type="dxa"/>
            <w:tcBorders>
              <w:top w:val="single" w:sz="4" w:space="0" w:color="auto"/>
              <w:left w:val="single" w:sz="4" w:space="0" w:color="auto"/>
              <w:bottom w:val="single" w:sz="4" w:space="0" w:color="auto"/>
            </w:tcBorders>
          </w:tcPr>
          <w:p w:rsidR="005260F4" w:rsidRPr="00C7667E" w:rsidRDefault="005260F4" w:rsidP="00C7667E">
            <w:pPr>
              <w:pStyle w:val="aa"/>
              <w:widowControl w:val="0"/>
              <w:rPr>
                <w:color w:val="000000" w:themeColor="text1"/>
                <w:sz w:val="18"/>
                <w:szCs w:val="18"/>
              </w:rPr>
            </w:pPr>
            <w:r w:rsidRPr="00C7667E">
              <w:rPr>
                <w:sz w:val="18"/>
                <w:szCs w:val="18"/>
              </w:rPr>
              <w:t>615,5</w:t>
            </w:r>
          </w:p>
        </w:tc>
        <w:tc>
          <w:tcPr>
            <w:tcW w:w="1481" w:type="dxa"/>
            <w:gridSpan w:val="2"/>
            <w:tcBorders>
              <w:left w:val="single" w:sz="4" w:space="0" w:color="auto"/>
            </w:tcBorders>
            <w:vAlign w:val="center"/>
          </w:tcPr>
          <w:p w:rsidR="005260F4" w:rsidRPr="00C7667E" w:rsidRDefault="005260F4" w:rsidP="00C7667E">
            <w:pPr>
              <w:pStyle w:val="aa"/>
              <w:widowControl w:val="0"/>
              <w:rPr>
                <w:color w:val="000000" w:themeColor="text1"/>
                <w:sz w:val="18"/>
                <w:szCs w:val="18"/>
              </w:rPr>
            </w:pPr>
            <w:r w:rsidRPr="00C7667E">
              <w:rPr>
                <w:color w:val="000000" w:themeColor="text1"/>
                <w:sz w:val="18"/>
                <w:szCs w:val="18"/>
              </w:rPr>
              <w:t>507,2</w:t>
            </w:r>
          </w:p>
        </w:tc>
        <w:tc>
          <w:tcPr>
            <w:tcW w:w="1238" w:type="dxa"/>
            <w:gridSpan w:val="3"/>
            <w:tcBorders>
              <w:left w:val="single" w:sz="4" w:space="0" w:color="auto"/>
            </w:tcBorders>
            <w:vAlign w:val="center"/>
          </w:tcPr>
          <w:p w:rsidR="005260F4" w:rsidRPr="00C7667E" w:rsidRDefault="005260F4" w:rsidP="00C7667E">
            <w:pPr>
              <w:pStyle w:val="aa"/>
              <w:widowControl w:val="0"/>
              <w:rPr>
                <w:color w:val="000000" w:themeColor="text1"/>
                <w:sz w:val="18"/>
                <w:szCs w:val="18"/>
              </w:rPr>
            </w:pPr>
            <w:r w:rsidRPr="00C7667E">
              <w:rPr>
                <w:color w:val="000000" w:themeColor="text1"/>
                <w:sz w:val="18"/>
                <w:szCs w:val="18"/>
              </w:rPr>
              <w:t>507,2</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Borders>
              <w:top w:val="nil"/>
              <w:left w:val="single" w:sz="4" w:space="0" w:color="auto"/>
              <w:bottom w:val="single" w:sz="4" w:space="0" w:color="auto"/>
              <w:right w:val="single" w:sz="4" w:space="0" w:color="auto"/>
            </w:tcBorders>
            <w:shd w:val="clear" w:color="auto" w:fill="auto"/>
          </w:tcPr>
          <w:p w:rsidR="005260F4" w:rsidRPr="00C7667E" w:rsidRDefault="005260F4" w:rsidP="00C7667E">
            <w:pPr>
              <w:jc w:val="right"/>
              <w:rPr>
                <w:rFonts w:ascii="Times New Roman" w:hAnsi="Times New Roman" w:cs="Times New Roman"/>
                <w:sz w:val="18"/>
                <w:szCs w:val="18"/>
              </w:rPr>
            </w:pPr>
          </w:p>
          <w:p w:rsidR="005260F4" w:rsidRPr="00C7667E" w:rsidRDefault="005260F4" w:rsidP="00C7667E">
            <w:pPr>
              <w:jc w:val="right"/>
              <w:rPr>
                <w:rFonts w:ascii="Times New Roman" w:hAnsi="Times New Roman" w:cs="Times New Roman"/>
                <w:sz w:val="18"/>
                <w:szCs w:val="18"/>
              </w:rPr>
            </w:pPr>
            <w:r w:rsidRPr="00C7667E">
              <w:rPr>
                <w:rFonts w:ascii="Times New Roman" w:hAnsi="Times New Roman" w:cs="Times New Roman"/>
                <w:sz w:val="18"/>
                <w:szCs w:val="18"/>
              </w:rPr>
              <w:t>188,9</w:t>
            </w:r>
          </w:p>
        </w:tc>
        <w:tc>
          <w:tcPr>
            <w:tcW w:w="3982" w:type="dxa"/>
            <w:tcBorders>
              <w:top w:val="nil"/>
              <w:left w:val="nil"/>
              <w:bottom w:val="single" w:sz="4" w:space="0" w:color="auto"/>
              <w:right w:val="single" w:sz="4" w:space="0" w:color="auto"/>
            </w:tcBorders>
            <w:shd w:val="clear" w:color="auto" w:fill="auto"/>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Забезпечено роботу фельдшерських пунктів в селах громади для надання якісної медичної допомоги жителям сіл, виплачено заробітну плату федшерам</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1.1.5</w:t>
            </w:r>
          </w:p>
        </w:tc>
        <w:tc>
          <w:tcPr>
            <w:tcW w:w="4733" w:type="dxa"/>
            <w:gridSpan w:val="2"/>
            <w:tcBorders>
              <w:top w:val="single" w:sz="4" w:space="0" w:color="auto"/>
              <w:left w:val="single" w:sz="4" w:space="0" w:color="auto"/>
              <w:bottom w:val="single" w:sz="4" w:space="0" w:color="auto"/>
              <w:right w:val="single" w:sz="4" w:space="0" w:color="auto"/>
            </w:tcBorders>
          </w:tcPr>
          <w:p w:rsidR="005260F4" w:rsidRPr="00C7667E" w:rsidRDefault="005260F4" w:rsidP="00C7667E">
            <w:pPr>
              <w:outlineLvl w:val="0"/>
              <w:rPr>
                <w:rFonts w:ascii="Times New Roman" w:hAnsi="Times New Roman" w:cs="Times New Roman"/>
                <w:sz w:val="18"/>
                <w:szCs w:val="18"/>
              </w:rPr>
            </w:pPr>
            <w:r w:rsidRPr="00C7667E">
              <w:rPr>
                <w:rFonts w:ascii="Times New Roman" w:hAnsi="Times New Roman" w:cs="Times New Roman"/>
                <w:sz w:val="18"/>
                <w:szCs w:val="18"/>
              </w:rPr>
              <w:t xml:space="preserve"> Забезпечення роботи позаштатної військово-лікарської комісії при Тернопільському об’єднаному міському територіальному центрі комплектування та соціальної підтримки</w:t>
            </w:r>
          </w:p>
        </w:tc>
        <w:tc>
          <w:tcPr>
            <w:tcW w:w="1130" w:type="dxa"/>
            <w:tcBorders>
              <w:top w:val="single" w:sz="4" w:space="0" w:color="auto"/>
              <w:left w:val="single" w:sz="4" w:space="0" w:color="auto"/>
              <w:bottom w:val="single" w:sz="4" w:space="0" w:color="auto"/>
            </w:tcBorders>
          </w:tcPr>
          <w:p w:rsidR="005260F4" w:rsidRPr="00C7667E" w:rsidRDefault="005260F4" w:rsidP="00C7667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3172,3</w:t>
            </w:r>
          </w:p>
        </w:tc>
        <w:tc>
          <w:tcPr>
            <w:tcW w:w="1481" w:type="dxa"/>
            <w:gridSpan w:val="2"/>
            <w:tcBorders>
              <w:left w:val="single" w:sz="4" w:space="0" w:color="auto"/>
            </w:tcBorders>
            <w:vAlign w:val="center"/>
          </w:tcPr>
          <w:p w:rsidR="005260F4" w:rsidRPr="00C7667E" w:rsidRDefault="005260F4" w:rsidP="00C7667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3172,3</w:t>
            </w:r>
          </w:p>
        </w:tc>
        <w:tc>
          <w:tcPr>
            <w:tcW w:w="1238" w:type="dxa"/>
            <w:gridSpan w:val="3"/>
            <w:tcBorders>
              <w:left w:val="single" w:sz="4" w:space="0" w:color="auto"/>
            </w:tcBorders>
            <w:vAlign w:val="center"/>
          </w:tcPr>
          <w:p w:rsidR="005260F4" w:rsidRPr="00C7667E" w:rsidRDefault="005260F4" w:rsidP="00C7667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3172,3</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Borders>
              <w:top w:val="nil"/>
              <w:left w:val="single" w:sz="4" w:space="0" w:color="auto"/>
              <w:bottom w:val="single" w:sz="4" w:space="0" w:color="auto"/>
              <w:right w:val="single" w:sz="4" w:space="0" w:color="auto"/>
            </w:tcBorders>
            <w:shd w:val="clear" w:color="auto" w:fill="auto"/>
          </w:tcPr>
          <w:p w:rsidR="005260F4" w:rsidRPr="00C7667E" w:rsidRDefault="005260F4" w:rsidP="00C7667E">
            <w:pPr>
              <w:jc w:val="right"/>
              <w:rPr>
                <w:rFonts w:ascii="Times New Roman" w:hAnsi="Times New Roman" w:cs="Times New Roman"/>
                <w:sz w:val="18"/>
                <w:szCs w:val="18"/>
              </w:rPr>
            </w:pPr>
          </w:p>
          <w:p w:rsidR="005260F4" w:rsidRPr="00C7667E" w:rsidRDefault="005260F4" w:rsidP="00C7667E">
            <w:pPr>
              <w:jc w:val="right"/>
              <w:rPr>
                <w:rFonts w:ascii="Times New Roman" w:hAnsi="Times New Roman" w:cs="Times New Roman"/>
                <w:sz w:val="18"/>
                <w:szCs w:val="18"/>
              </w:rPr>
            </w:pPr>
            <w:r w:rsidRPr="00C7667E">
              <w:rPr>
                <w:rFonts w:ascii="Times New Roman" w:hAnsi="Times New Roman" w:cs="Times New Roman"/>
                <w:sz w:val="18"/>
                <w:szCs w:val="18"/>
              </w:rPr>
              <w:t>1244,4</w:t>
            </w:r>
          </w:p>
        </w:tc>
        <w:tc>
          <w:tcPr>
            <w:tcW w:w="3982" w:type="dxa"/>
            <w:tcBorders>
              <w:top w:val="nil"/>
              <w:left w:val="nil"/>
              <w:bottom w:val="single" w:sz="4" w:space="0" w:color="auto"/>
              <w:right w:val="single" w:sz="4" w:space="0" w:color="auto"/>
            </w:tcBorders>
            <w:shd w:val="clear" w:color="auto" w:fill="auto"/>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Виплачено заробітну плату медичним працівникам, залученим до роботи позаштатної військово-лікарської комісії при міському військоматі</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1.1.6</w:t>
            </w:r>
          </w:p>
        </w:tc>
        <w:tc>
          <w:tcPr>
            <w:tcW w:w="4733" w:type="dxa"/>
            <w:gridSpan w:val="2"/>
            <w:tcBorders>
              <w:top w:val="single" w:sz="4" w:space="0" w:color="auto"/>
              <w:left w:val="single" w:sz="4" w:space="0" w:color="auto"/>
              <w:bottom w:val="single" w:sz="4" w:space="0" w:color="auto"/>
              <w:right w:val="single" w:sz="4" w:space="0" w:color="auto"/>
            </w:tcBorders>
          </w:tcPr>
          <w:p w:rsidR="005260F4" w:rsidRPr="00C7667E" w:rsidRDefault="005260F4" w:rsidP="00C7667E">
            <w:pPr>
              <w:outlineLvl w:val="0"/>
              <w:rPr>
                <w:rFonts w:ascii="Times New Roman" w:hAnsi="Times New Roman" w:cs="Times New Roman"/>
                <w:bCs/>
                <w:sz w:val="18"/>
                <w:szCs w:val="18"/>
              </w:rPr>
            </w:pPr>
            <w:r w:rsidRPr="00C7667E">
              <w:rPr>
                <w:rFonts w:ascii="Times New Roman" w:hAnsi="Times New Roman" w:cs="Times New Roman"/>
                <w:bCs/>
                <w:sz w:val="18"/>
                <w:szCs w:val="18"/>
              </w:rPr>
              <w:t xml:space="preserve"> Організація належної роботи  закладів охорони здоров’я. </w:t>
            </w:r>
          </w:p>
        </w:tc>
        <w:tc>
          <w:tcPr>
            <w:tcW w:w="1130" w:type="dxa"/>
            <w:tcBorders>
              <w:top w:val="single" w:sz="4" w:space="0" w:color="auto"/>
              <w:left w:val="single" w:sz="4" w:space="0" w:color="auto"/>
              <w:bottom w:val="single" w:sz="4" w:space="0" w:color="auto"/>
            </w:tcBorders>
          </w:tcPr>
          <w:p w:rsidR="005260F4" w:rsidRPr="00C7667E" w:rsidRDefault="005260F4" w:rsidP="00C7667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45904,7</w:t>
            </w:r>
          </w:p>
        </w:tc>
        <w:tc>
          <w:tcPr>
            <w:tcW w:w="1481" w:type="dxa"/>
            <w:gridSpan w:val="2"/>
            <w:tcBorders>
              <w:left w:val="single" w:sz="4" w:space="0" w:color="auto"/>
            </w:tcBorders>
            <w:vAlign w:val="center"/>
          </w:tcPr>
          <w:p w:rsidR="005260F4" w:rsidRPr="00C7667E" w:rsidRDefault="005260F4" w:rsidP="00C7667E">
            <w:pPr>
              <w:widowControl w:val="0"/>
              <w:jc w:val="center"/>
              <w:rPr>
                <w:rFonts w:ascii="Times New Roman" w:hAnsi="Times New Roman" w:cs="Times New Roman"/>
                <w:sz w:val="18"/>
                <w:szCs w:val="18"/>
              </w:rPr>
            </w:pPr>
            <w:r w:rsidRPr="00C7667E">
              <w:rPr>
                <w:rFonts w:ascii="Times New Roman" w:hAnsi="Times New Roman" w:cs="Times New Roman"/>
                <w:color w:val="000000" w:themeColor="text1"/>
                <w:sz w:val="18"/>
                <w:szCs w:val="18"/>
              </w:rPr>
              <w:t>45900,5</w:t>
            </w:r>
          </w:p>
        </w:tc>
        <w:tc>
          <w:tcPr>
            <w:tcW w:w="1238" w:type="dxa"/>
            <w:gridSpan w:val="3"/>
            <w:tcBorders>
              <w:left w:val="single" w:sz="4" w:space="0" w:color="auto"/>
            </w:tcBorders>
            <w:vAlign w:val="center"/>
          </w:tcPr>
          <w:p w:rsidR="005260F4" w:rsidRPr="00C7667E" w:rsidRDefault="005260F4" w:rsidP="00C7667E">
            <w:pPr>
              <w:widowControl w:val="0"/>
              <w:jc w:val="center"/>
              <w:rPr>
                <w:rFonts w:ascii="Times New Roman" w:hAnsi="Times New Roman" w:cs="Times New Roman"/>
                <w:sz w:val="18"/>
                <w:szCs w:val="18"/>
              </w:rPr>
            </w:pPr>
            <w:r w:rsidRPr="00C7667E">
              <w:rPr>
                <w:rFonts w:ascii="Times New Roman" w:hAnsi="Times New Roman" w:cs="Times New Roman"/>
                <w:color w:val="000000" w:themeColor="text1"/>
                <w:sz w:val="18"/>
                <w:szCs w:val="18"/>
              </w:rPr>
              <w:t>45900,5</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Borders>
              <w:top w:val="nil"/>
              <w:left w:val="single" w:sz="4" w:space="0" w:color="auto"/>
              <w:bottom w:val="single" w:sz="4" w:space="0" w:color="auto"/>
              <w:right w:val="single" w:sz="4" w:space="0" w:color="auto"/>
            </w:tcBorders>
            <w:shd w:val="clear" w:color="auto" w:fill="auto"/>
          </w:tcPr>
          <w:p w:rsidR="005260F4" w:rsidRPr="00C7667E" w:rsidRDefault="005260F4" w:rsidP="00C7667E">
            <w:pPr>
              <w:jc w:val="right"/>
              <w:rPr>
                <w:rFonts w:ascii="Times New Roman" w:hAnsi="Times New Roman" w:cs="Times New Roman"/>
                <w:sz w:val="18"/>
                <w:szCs w:val="18"/>
              </w:rPr>
            </w:pPr>
          </w:p>
          <w:p w:rsidR="005260F4" w:rsidRPr="00C7667E" w:rsidRDefault="005260F4" w:rsidP="00C7667E">
            <w:pPr>
              <w:jc w:val="right"/>
              <w:rPr>
                <w:rFonts w:ascii="Times New Roman" w:hAnsi="Times New Roman" w:cs="Times New Roman"/>
                <w:sz w:val="18"/>
                <w:szCs w:val="18"/>
              </w:rPr>
            </w:pPr>
            <w:r w:rsidRPr="00C7667E">
              <w:rPr>
                <w:rFonts w:ascii="Times New Roman" w:hAnsi="Times New Roman" w:cs="Times New Roman"/>
                <w:sz w:val="18"/>
                <w:szCs w:val="18"/>
              </w:rPr>
              <w:t>15888,92</w:t>
            </w:r>
          </w:p>
        </w:tc>
        <w:tc>
          <w:tcPr>
            <w:tcW w:w="3982" w:type="dxa"/>
            <w:tcBorders>
              <w:top w:val="nil"/>
              <w:left w:val="nil"/>
              <w:bottom w:val="single" w:sz="4" w:space="0" w:color="auto"/>
              <w:right w:val="single" w:sz="4" w:space="0" w:color="auto"/>
            </w:tcBorders>
            <w:shd w:val="clear" w:color="auto" w:fill="auto"/>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Профінансово закладам охорони здоров"я кошти на оплату за спожиті та видатки на утримання відділення хоспісної та паліативної допомоги КНП "Міська комунальна лікарня №3"</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w:t>
            </w:r>
          </w:p>
        </w:tc>
        <w:tc>
          <w:tcPr>
            <w:tcW w:w="14643" w:type="dxa"/>
            <w:gridSpan w:val="13"/>
            <w:vAlign w:val="center"/>
          </w:tcPr>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bCs/>
                <w:i/>
                <w:sz w:val="18"/>
                <w:szCs w:val="18"/>
                <w:lang w:eastAsia="ru-RU"/>
              </w:rPr>
              <w:t xml:space="preserve">Забезпечення соціальних стандартів у сфері охорони здоров’я </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2.1.1</w:t>
            </w:r>
          </w:p>
        </w:tc>
        <w:tc>
          <w:tcPr>
            <w:tcW w:w="4733" w:type="dxa"/>
            <w:gridSpan w:val="2"/>
            <w:tcBorders>
              <w:top w:val="single" w:sz="4" w:space="0" w:color="auto"/>
              <w:left w:val="single" w:sz="4" w:space="0" w:color="auto"/>
              <w:bottom w:val="single" w:sz="4" w:space="0" w:color="auto"/>
              <w:right w:val="single" w:sz="4" w:space="0" w:color="auto"/>
            </w:tcBorders>
          </w:tcPr>
          <w:p w:rsidR="005260F4" w:rsidRPr="00C7667E" w:rsidRDefault="005260F4" w:rsidP="00C7667E">
            <w:pPr>
              <w:outlineLvl w:val="0"/>
              <w:rPr>
                <w:rFonts w:ascii="Times New Roman" w:hAnsi="Times New Roman" w:cs="Times New Roman"/>
                <w:sz w:val="18"/>
                <w:szCs w:val="18"/>
              </w:rPr>
            </w:pPr>
            <w:r w:rsidRPr="00C7667E">
              <w:rPr>
                <w:rFonts w:ascii="Times New Roman" w:hAnsi="Times New Roman" w:cs="Times New Roman"/>
                <w:sz w:val="18"/>
                <w:szCs w:val="18"/>
              </w:rPr>
              <w:t xml:space="preserve"> Забезпечення безоплатного та пільгового відпуску лікарських засобів за рецептами лікарів у разі амбулаторного лікування хворих з трансплантованими (пересадженими) органами</w:t>
            </w:r>
          </w:p>
        </w:tc>
        <w:tc>
          <w:tcPr>
            <w:tcW w:w="1130" w:type="dxa"/>
            <w:tcBorders>
              <w:top w:val="single" w:sz="4" w:space="0" w:color="auto"/>
              <w:left w:val="single" w:sz="4" w:space="0" w:color="auto"/>
              <w:bottom w:val="single" w:sz="4" w:space="0" w:color="auto"/>
            </w:tcBorders>
          </w:tcPr>
          <w:p w:rsidR="005260F4" w:rsidRPr="00C7667E" w:rsidRDefault="005260F4" w:rsidP="00C7667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2491,5</w:t>
            </w:r>
          </w:p>
        </w:tc>
        <w:tc>
          <w:tcPr>
            <w:tcW w:w="1481" w:type="dxa"/>
            <w:gridSpan w:val="2"/>
            <w:tcBorders>
              <w:left w:val="single" w:sz="4" w:space="0" w:color="auto"/>
            </w:tcBorders>
            <w:vAlign w:val="center"/>
          </w:tcPr>
          <w:p w:rsidR="005260F4" w:rsidRPr="00C7667E" w:rsidRDefault="005260F4" w:rsidP="00C7667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2491,5</w:t>
            </w:r>
          </w:p>
        </w:tc>
        <w:tc>
          <w:tcPr>
            <w:tcW w:w="1238" w:type="dxa"/>
            <w:gridSpan w:val="3"/>
            <w:tcBorders>
              <w:left w:val="single" w:sz="4" w:space="0" w:color="auto"/>
            </w:tcBorders>
            <w:vAlign w:val="center"/>
          </w:tcPr>
          <w:p w:rsidR="005260F4" w:rsidRPr="00C7667E" w:rsidRDefault="005260F4" w:rsidP="00C7667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2491,5</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Borders>
              <w:top w:val="nil"/>
              <w:left w:val="single" w:sz="4" w:space="0" w:color="auto"/>
              <w:bottom w:val="single" w:sz="4" w:space="0" w:color="auto"/>
              <w:right w:val="single" w:sz="4" w:space="0" w:color="auto"/>
            </w:tcBorders>
            <w:shd w:val="clear" w:color="auto" w:fill="auto"/>
          </w:tcPr>
          <w:p w:rsidR="005260F4" w:rsidRPr="00C7667E" w:rsidRDefault="005260F4" w:rsidP="00C7667E">
            <w:pPr>
              <w:jc w:val="right"/>
              <w:rPr>
                <w:rFonts w:ascii="Times New Roman" w:hAnsi="Times New Roman" w:cs="Times New Roman"/>
                <w:sz w:val="18"/>
                <w:szCs w:val="18"/>
              </w:rPr>
            </w:pPr>
          </w:p>
          <w:p w:rsidR="005260F4" w:rsidRPr="00C7667E" w:rsidRDefault="005260F4" w:rsidP="00C7667E">
            <w:pPr>
              <w:jc w:val="right"/>
              <w:rPr>
                <w:rFonts w:ascii="Times New Roman" w:hAnsi="Times New Roman" w:cs="Times New Roman"/>
                <w:sz w:val="18"/>
                <w:szCs w:val="18"/>
              </w:rPr>
            </w:pPr>
            <w:r w:rsidRPr="00C7667E">
              <w:rPr>
                <w:rFonts w:ascii="Times New Roman" w:hAnsi="Times New Roman" w:cs="Times New Roman"/>
                <w:sz w:val="18"/>
                <w:szCs w:val="18"/>
              </w:rPr>
              <w:t>17,75</w:t>
            </w:r>
          </w:p>
        </w:tc>
        <w:tc>
          <w:tcPr>
            <w:tcW w:w="3982" w:type="dxa"/>
            <w:tcBorders>
              <w:top w:val="nil"/>
              <w:left w:val="nil"/>
              <w:bottom w:val="single" w:sz="4" w:space="0" w:color="auto"/>
              <w:right w:val="single" w:sz="4" w:space="0" w:color="auto"/>
            </w:tcBorders>
            <w:shd w:val="clear" w:color="auto" w:fill="auto"/>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 xml:space="preserve">Відшкодовано аптекам за отоварені рецепти </w:t>
            </w:r>
          </w:p>
        </w:tc>
      </w:tr>
      <w:tr w:rsidR="005260F4" w:rsidRPr="00C7667E" w:rsidTr="005260F4">
        <w:trPr>
          <w:gridAfter w:val="2"/>
          <w:wAfter w:w="236" w:type="dxa"/>
          <w:trHeight w:val="394"/>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2.1.2</w:t>
            </w:r>
          </w:p>
        </w:tc>
        <w:tc>
          <w:tcPr>
            <w:tcW w:w="4733" w:type="dxa"/>
            <w:gridSpan w:val="2"/>
            <w:tcBorders>
              <w:top w:val="single" w:sz="4" w:space="0" w:color="auto"/>
              <w:left w:val="single" w:sz="4" w:space="0" w:color="auto"/>
              <w:bottom w:val="single" w:sz="4" w:space="0" w:color="auto"/>
              <w:right w:val="single" w:sz="4" w:space="0" w:color="auto"/>
            </w:tcBorders>
          </w:tcPr>
          <w:p w:rsidR="005260F4" w:rsidRPr="00C7667E" w:rsidRDefault="005260F4" w:rsidP="00C7667E">
            <w:pPr>
              <w:widowControl w:val="0"/>
              <w:autoSpaceDE w:val="0"/>
              <w:autoSpaceDN w:val="0"/>
              <w:adjustRightInd w:val="0"/>
              <w:rPr>
                <w:rFonts w:ascii="Times New Roman" w:hAnsi="Times New Roman" w:cs="Times New Roman"/>
                <w:color w:val="000000"/>
                <w:sz w:val="18"/>
                <w:szCs w:val="18"/>
              </w:rPr>
            </w:pPr>
            <w:r w:rsidRPr="00C7667E">
              <w:rPr>
                <w:rFonts w:ascii="Times New Roman" w:hAnsi="Times New Roman" w:cs="Times New Roman"/>
                <w:color w:val="000000"/>
                <w:sz w:val="18"/>
                <w:szCs w:val="18"/>
                <w:lang w:eastAsia="uk-UA"/>
              </w:rPr>
              <w:t xml:space="preserve"> Забезпечення осіб з інвалідністю, дітей з інвалідністю, інших окремих категорій населення медичними виробами та іншими засобами, згідно чинного законодавства</w:t>
            </w:r>
          </w:p>
        </w:tc>
        <w:tc>
          <w:tcPr>
            <w:tcW w:w="1130" w:type="dxa"/>
            <w:tcBorders>
              <w:top w:val="single" w:sz="4" w:space="0" w:color="auto"/>
              <w:left w:val="single" w:sz="4" w:space="0" w:color="auto"/>
              <w:bottom w:val="single" w:sz="4" w:space="0" w:color="auto"/>
            </w:tcBorders>
          </w:tcPr>
          <w:p w:rsidR="005260F4" w:rsidRPr="00C7667E" w:rsidRDefault="005260F4" w:rsidP="00C7667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sz w:val="18"/>
                <w:szCs w:val="18"/>
              </w:rPr>
              <w:t>2535,0</w:t>
            </w:r>
          </w:p>
        </w:tc>
        <w:tc>
          <w:tcPr>
            <w:tcW w:w="1481" w:type="dxa"/>
            <w:gridSpan w:val="2"/>
            <w:tcBorders>
              <w:left w:val="single" w:sz="4" w:space="0" w:color="auto"/>
            </w:tcBorders>
            <w:vAlign w:val="center"/>
          </w:tcPr>
          <w:p w:rsidR="005260F4" w:rsidRPr="00C7667E" w:rsidRDefault="005260F4" w:rsidP="00C7667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2535,0</w:t>
            </w:r>
          </w:p>
        </w:tc>
        <w:tc>
          <w:tcPr>
            <w:tcW w:w="1238" w:type="dxa"/>
            <w:gridSpan w:val="3"/>
            <w:tcBorders>
              <w:left w:val="single" w:sz="4" w:space="0" w:color="auto"/>
            </w:tcBorders>
            <w:vAlign w:val="center"/>
          </w:tcPr>
          <w:p w:rsidR="005260F4" w:rsidRPr="00C7667E" w:rsidRDefault="005260F4" w:rsidP="00C7667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2535,0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Borders>
              <w:top w:val="nil"/>
              <w:left w:val="single" w:sz="4" w:space="0" w:color="auto"/>
              <w:bottom w:val="single" w:sz="4" w:space="0" w:color="auto"/>
              <w:right w:val="single" w:sz="4" w:space="0" w:color="auto"/>
            </w:tcBorders>
            <w:shd w:val="clear" w:color="auto" w:fill="auto"/>
          </w:tcPr>
          <w:p w:rsidR="005260F4" w:rsidRPr="00C7667E" w:rsidRDefault="005260F4" w:rsidP="00C7667E">
            <w:pPr>
              <w:jc w:val="right"/>
              <w:rPr>
                <w:rFonts w:ascii="Times New Roman" w:hAnsi="Times New Roman" w:cs="Times New Roman"/>
                <w:sz w:val="18"/>
                <w:szCs w:val="18"/>
              </w:rPr>
            </w:pPr>
          </w:p>
          <w:p w:rsidR="005260F4" w:rsidRPr="00C7667E" w:rsidRDefault="005260F4" w:rsidP="00C7667E">
            <w:pPr>
              <w:jc w:val="right"/>
              <w:rPr>
                <w:rFonts w:ascii="Times New Roman" w:hAnsi="Times New Roman" w:cs="Times New Roman"/>
                <w:sz w:val="18"/>
                <w:szCs w:val="18"/>
              </w:rPr>
            </w:pPr>
            <w:r w:rsidRPr="00C7667E">
              <w:rPr>
                <w:rFonts w:ascii="Times New Roman" w:hAnsi="Times New Roman" w:cs="Times New Roman"/>
                <w:sz w:val="18"/>
                <w:szCs w:val="18"/>
              </w:rPr>
              <w:t>255,0</w:t>
            </w:r>
          </w:p>
        </w:tc>
        <w:tc>
          <w:tcPr>
            <w:tcW w:w="3982" w:type="dxa"/>
            <w:tcBorders>
              <w:top w:val="nil"/>
              <w:left w:val="nil"/>
              <w:bottom w:val="single" w:sz="4" w:space="0" w:color="auto"/>
              <w:right w:val="single" w:sz="4" w:space="0" w:color="auto"/>
            </w:tcBorders>
            <w:shd w:val="clear" w:color="auto" w:fill="auto"/>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 xml:space="preserve">Забезпечено засобами догляду (підгузки, калоприймачі, катетери) доросле та дитяче населення </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2.1.3</w:t>
            </w:r>
          </w:p>
        </w:tc>
        <w:tc>
          <w:tcPr>
            <w:tcW w:w="4733" w:type="dxa"/>
            <w:gridSpan w:val="2"/>
            <w:tcBorders>
              <w:top w:val="single" w:sz="4" w:space="0" w:color="auto"/>
              <w:left w:val="single" w:sz="4" w:space="0" w:color="auto"/>
              <w:bottom w:val="single" w:sz="4" w:space="0" w:color="auto"/>
              <w:right w:val="single" w:sz="4" w:space="0" w:color="auto"/>
            </w:tcBorders>
          </w:tcPr>
          <w:p w:rsidR="005260F4" w:rsidRPr="00C7667E" w:rsidRDefault="005260F4" w:rsidP="00C7667E">
            <w:pPr>
              <w:outlineLvl w:val="0"/>
              <w:rPr>
                <w:rFonts w:ascii="Times New Roman" w:hAnsi="Times New Roman" w:cs="Times New Roman"/>
                <w:sz w:val="18"/>
                <w:szCs w:val="18"/>
              </w:rPr>
            </w:pPr>
            <w:r w:rsidRPr="00C7667E">
              <w:rPr>
                <w:rFonts w:ascii="Times New Roman" w:hAnsi="Times New Roman" w:cs="Times New Roman"/>
                <w:sz w:val="18"/>
                <w:szCs w:val="18"/>
                <w:lang w:eastAsia="uk-UA"/>
              </w:rPr>
              <w:t xml:space="preserve"> Забезпечення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r w:rsidRPr="00C7667E">
              <w:rPr>
                <w:rFonts w:ascii="Times New Roman" w:hAnsi="Times New Roman" w:cs="Times New Roman"/>
                <w:color w:val="000000"/>
                <w:sz w:val="18"/>
                <w:szCs w:val="18"/>
                <w:lang w:eastAsia="uk-UA"/>
              </w:rPr>
              <w:t>, згідно чинного законодавства</w:t>
            </w:r>
          </w:p>
        </w:tc>
        <w:tc>
          <w:tcPr>
            <w:tcW w:w="1130" w:type="dxa"/>
            <w:tcBorders>
              <w:top w:val="single" w:sz="4" w:space="0" w:color="auto"/>
              <w:left w:val="single" w:sz="4" w:space="0" w:color="auto"/>
              <w:bottom w:val="single" w:sz="4" w:space="0" w:color="auto"/>
            </w:tcBorders>
          </w:tcPr>
          <w:p w:rsidR="005260F4" w:rsidRPr="00C7667E" w:rsidRDefault="005260F4" w:rsidP="00C7667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5589,3</w:t>
            </w:r>
          </w:p>
        </w:tc>
        <w:tc>
          <w:tcPr>
            <w:tcW w:w="1481" w:type="dxa"/>
            <w:gridSpan w:val="2"/>
            <w:tcBorders>
              <w:left w:val="single" w:sz="4" w:space="0" w:color="auto"/>
            </w:tcBorders>
            <w:vAlign w:val="center"/>
          </w:tcPr>
          <w:p w:rsidR="005260F4" w:rsidRPr="00C7667E" w:rsidRDefault="005260F4" w:rsidP="00C7667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5589,3</w:t>
            </w:r>
          </w:p>
        </w:tc>
        <w:tc>
          <w:tcPr>
            <w:tcW w:w="1238" w:type="dxa"/>
            <w:gridSpan w:val="3"/>
            <w:tcBorders>
              <w:left w:val="single" w:sz="4" w:space="0" w:color="auto"/>
            </w:tcBorders>
            <w:vAlign w:val="center"/>
          </w:tcPr>
          <w:p w:rsidR="005260F4" w:rsidRPr="00C7667E" w:rsidRDefault="005260F4" w:rsidP="00C7667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5589,3</w:t>
            </w:r>
          </w:p>
        </w:tc>
        <w:tc>
          <w:tcPr>
            <w:tcW w:w="843" w:type="dxa"/>
            <w:tcBorders>
              <w:left w:val="single" w:sz="4" w:space="0" w:color="auto"/>
            </w:tcBorders>
            <w:vAlign w:val="center"/>
          </w:tcPr>
          <w:p w:rsidR="005260F4" w:rsidRPr="00C7667E" w:rsidRDefault="005260F4" w:rsidP="00C7667E">
            <w:pPr>
              <w:widowControl w:val="0"/>
              <w:jc w:val="center"/>
              <w:rPr>
                <w:rFonts w:ascii="Times New Roman" w:hAnsi="Times New Roman" w:cs="Times New Roman"/>
                <w:color w:val="000000" w:themeColor="text1"/>
                <w:sz w:val="18"/>
                <w:szCs w:val="18"/>
              </w:rPr>
            </w:pPr>
          </w:p>
        </w:tc>
        <w:tc>
          <w:tcPr>
            <w:tcW w:w="1236" w:type="dxa"/>
            <w:gridSpan w:val="3"/>
            <w:tcBorders>
              <w:top w:val="single" w:sz="4" w:space="0" w:color="auto"/>
              <w:left w:val="single" w:sz="4" w:space="0" w:color="auto"/>
              <w:bottom w:val="single" w:sz="4" w:space="0" w:color="auto"/>
              <w:right w:val="single" w:sz="4" w:space="0" w:color="auto"/>
            </w:tcBorders>
            <w:shd w:val="clear" w:color="auto" w:fill="auto"/>
          </w:tcPr>
          <w:p w:rsidR="005260F4" w:rsidRPr="00C7667E" w:rsidRDefault="005260F4" w:rsidP="00C7667E">
            <w:pPr>
              <w:jc w:val="right"/>
              <w:rPr>
                <w:rFonts w:ascii="Times New Roman" w:hAnsi="Times New Roman" w:cs="Times New Roman"/>
                <w:sz w:val="18"/>
                <w:szCs w:val="18"/>
              </w:rPr>
            </w:pPr>
          </w:p>
          <w:p w:rsidR="005260F4" w:rsidRPr="00C7667E" w:rsidRDefault="005260F4" w:rsidP="00C7667E">
            <w:pPr>
              <w:jc w:val="right"/>
              <w:rPr>
                <w:rFonts w:ascii="Times New Roman" w:hAnsi="Times New Roman" w:cs="Times New Roman"/>
                <w:sz w:val="18"/>
                <w:szCs w:val="18"/>
              </w:rPr>
            </w:pPr>
            <w:r w:rsidRPr="00C7667E">
              <w:rPr>
                <w:rFonts w:ascii="Times New Roman" w:hAnsi="Times New Roman" w:cs="Times New Roman"/>
                <w:sz w:val="18"/>
                <w:szCs w:val="18"/>
              </w:rPr>
              <w:t>1049,6</w:t>
            </w:r>
          </w:p>
        </w:tc>
        <w:tc>
          <w:tcPr>
            <w:tcW w:w="3982" w:type="dxa"/>
            <w:tcBorders>
              <w:top w:val="single" w:sz="4" w:space="0" w:color="auto"/>
              <w:left w:val="nil"/>
              <w:bottom w:val="single" w:sz="4" w:space="0" w:color="auto"/>
              <w:right w:val="single" w:sz="4" w:space="0" w:color="auto"/>
            </w:tcBorders>
            <w:shd w:val="clear" w:color="auto" w:fill="auto"/>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 xml:space="preserve">Відшкодовано аптекам за отоварені 1784 рецепти </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2.2.1</w:t>
            </w:r>
          </w:p>
        </w:tc>
        <w:tc>
          <w:tcPr>
            <w:tcW w:w="4733" w:type="dxa"/>
            <w:gridSpan w:val="2"/>
            <w:tcBorders>
              <w:top w:val="single" w:sz="4" w:space="0" w:color="auto"/>
              <w:left w:val="single" w:sz="4" w:space="0" w:color="auto"/>
              <w:bottom w:val="single" w:sz="4" w:space="0" w:color="auto"/>
              <w:right w:val="single" w:sz="4" w:space="0" w:color="auto"/>
            </w:tcBorders>
          </w:tcPr>
          <w:p w:rsidR="005260F4" w:rsidRPr="00C7667E" w:rsidRDefault="005260F4" w:rsidP="00C7667E">
            <w:pPr>
              <w:outlineLvl w:val="0"/>
              <w:rPr>
                <w:rFonts w:ascii="Times New Roman" w:hAnsi="Times New Roman" w:cs="Times New Roman"/>
                <w:sz w:val="18"/>
                <w:szCs w:val="18"/>
              </w:rPr>
            </w:pPr>
            <w:r w:rsidRPr="00C7667E">
              <w:rPr>
                <w:rFonts w:ascii="Times New Roman" w:hAnsi="Times New Roman" w:cs="Times New Roman"/>
                <w:sz w:val="18"/>
                <w:szCs w:val="18"/>
              </w:rPr>
              <w:t xml:space="preserve"> Забезпечення відповідними харчовими продуктами для спеціального дієтичного споживання хворих на фенілкетонурію</w:t>
            </w:r>
          </w:p>
        </w:tc>
        <w:tc>
          <w:tcPr>
            <w:tcW w:w="1130" w:type="dxa"/>
            <w:tcBorders>
              <w:top w:val="single" w:sz="4" w:space="0" w:color="auto"/>
              <w:left w:val="single" w:sz="4" w:space="0" w:color="auto"/>
              <w:bottom w:val="single" w:sz="4" w:space="0" w:color="auto"/>
            </w:tcBorders>
          </w:tcPr>
          <w:p w:rsidR="005260F4" w:rsidRPr="00C7667E" w:rsidRDefault="005260F4" w:rsidP="00C7667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948,4</w:t>
            </w:r>
          </w:p>
        </w:tc>
        <w:tc>
          <w:tcPr>
            <w:tcW w:w="1481" w:type="dxa"/>
            <w:gridSpan w:val="2"/>
            <w:tcBorders>
              <w:left w:val="single" w:sz="4" w:space="0" w:color="auto"/>
            </w:tcBorders>
            <w:vAlign w:val="center"/>
          </w:tcPr>
          <w:p w:rsidR="005260F4" w:rsidRPr="00C7667E" w:rsidRDefault="005260F4" w:rsidP="00C7667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948,4</w:t>
            </w:r>
          </w:p>
        </w:tc>
        <w:tc>
          <w:tcPr>
            <w:tcW w:w="1238" w:type="dxa"/>
            <w:gridSpan w:val="3"/>
            <w:tcBorders>
              <w:left w:val="single" w:sz="4" w:space="0" w:color="auto"/>
            </w:tcBorders>
            <w:vAlign w:val="center"/>
          </w:tcPr>
          <w:p w:rsidR="005260F4" w:rsidRPr="00C7667E" w:rsidRDefault="005260F4" w:rsidP="00C7667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948,4</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Borders>
              <w:top w:val="nil"/>
              <w:left w:val="single" w:sz="4" w:space="0" w:color="auto"/>
              <w:bottom w:val="single" w:sz="4" w:space="0" w:color="auto"/>
              <w:right w:val="single" w:sz="4" w:space="0" w:color="auto"/>
            </w:tcBorders>
            <w:shd w:val="clear" w:color="auto" w:fill="auto"/>
          </w:tcPr>
          <w:p w:rsidR="005260F4" w:rsidRPr="00C7667E" w:rsidRDefault="005260F4" w:rsidP="00C7667E">
            <w:pPr>
              <w:jc w:val="right"/>
              <w:rPr>
                <w:rFonts w:ascii="Times New Roman" w:hAnsi="Times New Roman" w:cs="Times New Roman"/>
                <w:sz w:val="18"/>
                <w:szCs w:val="18"/>
              </w:rPr>
            </w:pPr>
            <w:r w:rsidRPr="00C7667E">
              <w:rPr>
                <w:rFonts w:ascii="Times New Roman" w:hAnsi="Times New Roman" w:cs="Times New Roman"/>
                <w:sz w:val="18"/>
                <w:szCs w:val="18"/>
              </w:rPr>
              <w:t>124,0</w:t>
            </w:r>
          </w:p>
        </w:tc>
        <w:tc>
          <w:tcPr>
            <w:tcW w:w="3982" w:type="dxa"/>
            <w:tcBorders>
              <w:top w:val="nil"/>
              <w:left w:val="nil"/>
              <w:bottom w:val="single" w:sz="4" w:space="0" w:color="auto"/>
              <w:right w:val="single" w:sz="4" w:space="0" w:color="auto"/>
            </w:tcBorders>
            <w:shd w:val="clear" w:color="auto" w:fill="auto"/>
          </w:tcPr>
          <w:p w:rsidR="005260F4" w:rsidRPr="00C7667E" w:rsidRDefault="000615BC" w:rsidP="000615BC">
            <w:pPr>
              <w:rPr>
                <w:rFonts w:ascii="Times New Roman" w:hAnsi="Times New Roman" w:cs="Times New Roman"/>
                <w:sz w:val="18"/>
                <w:szCs w:val="18"/>
              </w:rPr>
            </w:pPr>
            <w:r w:rsidRPr="00C7667E">
              <w:rPr>
                <w:rFonts w:ascii="Times New Roman" w:hAnsi="Times New Roman" w:cs="Times New Roman"/>
                <w:sz w:val="18"/>
                <w:szCs w:val="18"/>
              </w:rPr>
              <w:t>Закуплено</w:t>
            </w:r>
            <w:r w:rsidR="005260F4" w:rsidRPr="00C7667E">
              <w:rPr>
                <w:rFonts w:ascii="Times New Roman" w:hAnsi="Times New Roman" w:cs="Times New Roman"/>
                <w:sz w:val="18"/>
                <w:szCs w:val="18"/>
              </w:rPr>
              <w:t xml:space="preserve"> спеціальне харчування MD міл ФКУ-3</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2.2.2</w:t>
            </w:r>
          </w:p>
        </w:tc>
        <w:tc>
          <w:tcPr>
            <w:tcW w:w="4733" w:type="dxa"/>
            <w:gridSpan w:val="2"/>
            <w:tcBorders>
              <w:top w:val="single" w:sz="4" w:space="0" w:color="auto"/>
              <w:left w:val="single" w:sz="4" w:space="0" w:color="auto"/>
              <w:bottom w:val="single" w:sz="4" w:space="0" w:color="auto"/>
              <w:right w:val="single" w:sz="4" w:space="0" w:color="auto"/>
            </w:tcBorders>
          </w:tcPr>
          <w:p w:rsidR="005260F4" w:rsidRPr="00C7667E" w:rsidRDefault="005260F4" w:rsidP="00C7667E">
            <w:pPr>
              <w:outlineLvl w:val="0"/>
              <w:rPr>
                <w:rFonts w:ascii="Times New Roman" w:hAnsi="Times New Roman" w:cs="Times New Roman"/>
                <w:sz w:val="18"/>
                <w:szCs w:val="18"/>
              </w:rPr>
            </w:pPr>
            <w:r w:rsidRPr="00C7667E">
              <w:rPr>
                <w:rFonts w:ascii="Times New Roman" w:hAnsi="Times New Roman" w:cs="Times New Roman"/>
                <w:sz w:val="18"/>
                <w:szCs w:val="18"/>
              </w:rPr>
              <w:t xml:space="preserve"> Забезпечення лікарськими засобами хворих на муковісцидоз</w:t>
            </w:r>
          </w:p>
        </w:tc>
        <w:tc>
          <w:tcPr>
            <w:tcW w:w="1130" w:type="dxa"/>
            <w:tcBorders>
              <w:top w:val="single" w:sz="4" w:space="0" w:color="auto"/>
              <w:left w:val="single" w:sz="4" w:space="0" w:color="auto"/>
              <w:bottom w:val="single" w:sz="4" w:space="0" w:color="auto"/>
            </w:tcBorders>
          </w:tcPr>
          <w:p w:rsidR="005260F4" w:rsidRPr="00C7667E" w:rsidRDefault="005260F4" w:rsidP="00C7667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955,8</w:t>
            </w:r>
          </w:p>
        </w:tc>
        <w:tc>
          <w:tcPr>
            <w:tcW w:w="1481" w:type="dxa"/>
            <w:gridSpan w:val="2"/>
            <w:tcBorders>
              <w:left w:val="single" w:sz="4" w:space="0" w:color="auto"/>
            </w:tcBorders>
            <w:vAlign w:val="center"/>
          </w:tcPr>
          <w:p w:rsidR="005260F4" w:rsidRPr="00C7667E" w:rsidRDefault="005260F4" w:rsidP="00C7667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955,8</w:t>
            </w:r>
          </w:p>
        </w:tc>
        <w:tc>
          <w:tcPr>
            <w:tcW w:w="1238" w:type="dxa"/>
            <w:gridSpan w:val="3"/>
            <w:tcBorders>
              <w:left w:val="single" w:sz="4" w:space="0" w:color="auto"/>
            </w:tcBorders>
            <w:vAlign w:val="center"/>
          </w:tcPr>
          <w:p w:rsidR="005260F4" w:rsidRPr="00C7667E" w:rsidRDefault="005260F4" w:rsidP="00C7667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955,8</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Borders>
              <w:top w:val="single" w:sz="4" w:space="0" w:color="auto"/>
              <w:left w:val="single" w:sz="4" w:space="0" w:color="auto"/>
              <w:bottom w:val="single" w:sz="4" w:space="0" w:color="auto"/>
              <w:right w:val="single" w:sz="4" w:space="0" w:color="auto"/>
            </w:tcBorders>
            <w:shd w:val="clear" w:color="auto" w:fill="auto"/>
          </w:tcPr>
          <w:p w:rsidR="005260F4" w:rsidRPr="00C7667E" w:rsidRDefault="005260F4" w:rsidP="00C7667E">
            <w:pPr>
              <w:jc w:val="right"/>
              <w:rPr>
                <w:rFonts w:ascii="Times New Roman" w:hAnsi="Times New Roman" w:cs="Times New Roman"/>
                <w:sz w:val="18"/>
                <w:szCs w:val="18"/>
              </w:rPr>
            </w:pPr>
          </w:p>
          <w:p w:rsidR="005260F4" w:rsidRPr="00C7667E" w:rsidRDefault="005260F4" w:rsidP="00C7667E">
            <w:pPr>
              <w:jc w:val="right"/>
              <w:rPr>
                <w:rFonts w:ascii="Times New Roman" w:hAnsi="Times New Roman" w:cs="Times New Roman"/>
                <w:sz w:val="18"/>
                <w:szCs w:val="18"/>
              </w:rPr>
            </w:pPr>
            <w:r w:rsidRPr="00C7667E">
              <w:rPr>
                <w:rFonts w:ascii="Times New Roman" w:hAnsi="Times New Roman" w:cs="Times New Roman"/>
                <w:sz w:val="18"/>
                <w:szCs w:val="18"/>
              </w:rPr>
              <w:t>24,7</w:t>
            </w:r>
          </w:p>
        </w:tc>
        <w:tc>
          <w:tcPr>
            <w:tcW w:w="3982" w:type="dxa"/>
            <w:tcBorders>
              <w:top w:val="single" w:sz="4" w:space="0" w:color="auto"/>
              <w:left w:val="nil"/>
              <w:bottom w:val="single" w:sz="4" w:space="0" w:color="auto"/>
              <w:right w:val="single" w:sz="4" w:space="0" w:color="auto"/>
            </w:tcBorders>
            <w:shd w:val="clear" w:color="auto" w:fill="auto"/>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Виписано 26 рецептів 4 дітям та закуплено 30 банок специфічного харчування для 2 хворих дорослих.</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2.2.3</w:t>
            </w:r>
          </w:p>
        </w:tc>
        <w:tc>
          <w:tcPr>
            <w:tcW w:w="4733" w:type="dxa"/>
            <w:gridSpan w:val="2"/>
            <w:tcBorders>
              <w:top w:val="single" w:sz="4" w:space="0" w:color="auto"/>
              <w:left w:val="single" w:sz="4" w:space="0" w:color="auto"/>
              <w:bottom w:val="single" w:sz="4" w:space="0" w:color="auto"/>
              <w:right w:val="single" w:sz="4" w:space="0" w:color="auto"/>
            </w:tcBorders>
          </w:tcPr>
          <w:p w:rsidR="005260F4" w:rsidRPr="00C7667E" w:rsidRDefault="005260F4" w:rsidP="00C7667E">
            <w:pPr>
              <w:outlineLvl w:val="0"/>
              <w:rPr>
                <w:rFonts w:ascii="Times New Roman" w:hAnsi="Times New Roman" w:cs="Times New Roman"/>
                <w:sz w:val="18"/>
                <w:szCs w:val="18"/>
              </w:rPr>
            </w:pPr>
            <w:r w:rsidRPr="00C7667E">
              <w:rPr>
                <w:rFonts w:ascii="Times New Roman" w:hAnsi="Times New Roman" w:cs="Times New Roman"/>
                <w:sz w:val="18"/>
                <w:szCs w:val="18"/>
              </w:rPr>
              <w:t>Забезпечення лікарськими засобами хворих на бульозний епідермодоз</w:t>
            </w:r>
          </w:p>
        </w:tc>
        <w:tc>
          <w:tcPr>
            <w:tcW w:w="1130" w:type="dxa"/>
            <w:tcBorders>
              <w:top w:val="single" w:sz="4" w:space="0" w:color="auto"/>
              <w:left w:val="single" w:sz="4" w:space="0" w:color="auto"/>
              <w:bottom w:val="single" w:sz="4" w:space="0" w:color="auto"/>
            </w:tcBorders>
          </w:tcPr>
          <w:p w:rsidR="005260F4" w:rsidRPr="00C7667E" w:rsidRDefault="005260F4" w:rsidP="00C7667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 xml:space="preserve">285,3 </w:t>
            </w:r>
          </w:p>
        </w:tc>
        <w:tc>
          <w:tcPr>
            <w:tcW w:w="1481" w:type="dxa"/>
            <w:gridSpan w:val="2"/>
            <w:tcBorders>
              <w:left w:val="single" w:sz="4" w:space="0" w:color="auto"/>
            </w:tcBorders>
            <w:vAlign w:val="center"/>
          </w:tcPr>
          <w:p w:rsidR="005260F4" w:rsidRPr="00C7667E" w:rsidRDefault="005260F4" w:rsidP="00C7667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285,3</w:t>
            </w:r>
          </w:p>
        </w:tc>
        <w:tc>
          <w:tcPr>
            <w:tcW w:w="1238" w:type="dxa"/>
            <w:gridSpan w:val="3"/>
            <w:tcBorders>
              <w:left w:val="single" w:sz="4" w:space="0" w:color="auto"/>
            </w:tcBorders>
            <w:vAlign w:val="center"/>
          </w:tcPr>
          <w:p w:rsidR="005260F4" w:rsidRPr="00C7667E" w:rsidRDefault="005260F4" w:rsidP="00C7667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285,3</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Borders>
              <w:top w:val="nil"/>
              <w:left w:val="single" w:sz="4" w:space="0" w:color="auto"/>
              <w:bottom w:val="single" w:sz="4" w:space="0" w:color="auto"/>
              <w:right w:val="single" w:sz="4" w:space="0" w:color="auto"/>
            </w:tcBorders>
            <w:shd w:val="clear" w:color="auto" w:fill="auto"/>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 </w:t>
            </w:r>
          </w:p>
          <w:p w:rsidR="005260F4" w:rsidRPr="00C7667E" w:rsidRDefault="005260F4" w:rsidP="00C7667E">
            <w:pPr>
              <w:ind w:left="175"/>
              <w:jc w:val="right"/>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Borders>
              <w:top w:val="nil"/>
              <w:left w:val="nil"/>
              <w:bottom w:val="single" w:sz="4" w:space="0" w:color="auto"/>
              <w:right w:val="single" w:sz="4" w:space="0" w:color="auto"/>
            </w:tcBorders>
            <w:shd w:val="clear" w:color="auto" w:fill="auto"/>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 </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2.2.4</w:t>
            </w:r>
          </w:p>
        </w:tc>
        <w:tc>
          <w:tcPr>
            <w:tcW w:w="4733" w:type="dxa"/>
            <w:gridSpan w:val="2"/>
            <w:tcBorders>
              <w:top w:val="single" w:sz="4" w:space="0" w:color="auto"/>
              <w:left w:val="single" w:sz="4" w:space="0" w:color="auto"/>
              <w:bottom w:val="single" w:sz="4" w:space="0" w:color="auto"/>
              <w:right w:val="single" w:sz="4" w:space="0" w:color="auto"/>
            </w:tcBorders>
          </w:tcPr>
          <w:p w:rsidR="005260F4" w:rsidRPr="00C7667E" w:rsidRDefault="005260F4" w:rsidP="00C7667E">
            <w:pPr>
              <w:outlineLvl w:val="0"/>
              <w:rPr>
                <w:rFonts w:ascii="Times New Roman" w:hAnsi="Times New Roman" w:cs="Times New Roman"/>
                <w:sz w:val="18"/>
                <w:szCs w:val="18"/>
              </w:rPr>
            </w:pPr>
            <w:r w:rsidRPr="00C7667E">
              <w:rPr>
                <w:rFonts w:ascii="Times New Roman" w:hAnsi="Times New Roman" w:cs="Times New Roman"/>
                <w:sz w:val="18"/>
                <w:szCs w:val="18"/>
              </w:rPr>
              <w:t>Забезпечення лікарськими засобами хворих на ювенільний ревматоїдний артрит</w:t>
            </w:r>
          </w:p>
        </w:tc>
        <w:tc>
          <w:tcPr>
            <w:tcW w:w="1130" w:type="dxa"/>
            <w:tcBorders>
              <w:top w:val="single" w:sz="4" w:space="0" w:color="auto"/>
              <w:left w:val="single" w:sz="4" w:space="0" w:color="auto"/>
              <w:bottom w:val="single" w:sz="4" w:space="0" w:color="auto"/>
            </w:tcBorders>
          </w:tcPr>
          <w:p w:rsidR="005260F4" w:rsidRPr="00C7667E" w:rsidRDefault="005260F4" w:rsidP="00C7667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622,2</w:t>
            </w:r>
          </w:p>
        </w:tc>
        <w:tc>
          <w:tcPr>
            <w:tcW w:w="1481" w:type="dxa"/>
            <w:gridSpan w:val="2"/>
            <w:tcBorders>
              <w:left w:val="single" w:sz="4" w:space="0" w:color="auto"/>
            </w:tcBorders>
            <w:vAlign w:val="center"/>
          </w:tcPr>
          <w:p w:rsidR="005260F4" w:rsidRPr="00C7667E" w:rsidRDefault="005260F4" w:rsidP="00C7667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469,8</w:t>
            </w:r>
          </w:p>
        </w:tc>
        <w:tc>
          <w:tcPr>
            <w:tcW w:w="1238" w:type="dxa"/>
            <w:gridSpan w:val="3"/>
            <w:tcBorders>
              <w:left w:val="single" w:sz="4" w:space="0" w:color="auto"/>
            </w:tcBorders>
            <w:vAlign w:val="center"/>
          </w:tcPr>
          <w:p w:rsidR="005260F4" w:rsidRPr="00C7667E" w:rsidRDefault="005260F4" w:rsidP="00C7667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469,8</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Borders>
              <w:top w:val="nil"/>
              <w:left w:val="single" w:sz="4" w:space="0" w:color="auto"/>
              <w:bottom w:val="single" w:sz="4" w:space="0" w:color="auto"/>
              <w:right w:val="single" w:sz="4" w:space="0" w:color="auto"/>
            </w:tcBorders>
            <w:shd w:val="clear" w:color="auto" w:fill="auto"/>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 </w:t>
            </w:r>
          </w:p>
          <w:p w:rsidR="005260F4" w:rsidRPr="00C7667E" w:rsidRDefault="005260F4" w:rsidP="00C7667E">
            <w:pPr>
              <w:jc w:val="right"/>
              <w:rPr>
                <w:rFonts w:ascii="Times New Roman" w:hAnsi="Times New Roman" w:cs="Times New Roman"/>
                <w:sz w:val="18"/>
                <w:szCs w:val="18"/>
              </w:rPr>
            </w:pPr>
            <w:r w:rsidRPr="00C7667E">
              <w:rPr>
                <w:rFonts w:ascii="Times New Roman" w:hAnsi="Times New Roman" w:cs="Times New Roman"/>
                <w:sz w:val="18"/>
                <w:szCs w:val="18"/>
              </w:rPr>
              <w:t xml:space="preserve">     0,0</w:t>
            </w:r>
          </w:p>
        </w:tc>
        <w:tc>
          <w:tcPr>
            <w:tcW w:w="3982" w:type="dxa"/>
            <w:tcBorders>
              <w:top w:val="nil"/>
              <w:left w:val="nil"/>
              <w:bottom w:val="single" w:sz="4" w:space="0" w:color="auto"/>
              <w:right w:val="single" w:sz="4" w:space="0" w:color="auto"/>
            </w:tcBorders>
            <w:shd w:val="clear" w:color="auto" w:fill="auto"/>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 </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2.2.5</w:t>
            </w:r>
          </w:p>
        </w:tc>
        <w:tc>
          <w:tcPr>
            <w:tcW w:w="4733" w:type="dxa"/>
            <w:gridSpan w:val="2"/>
            <w:tcBorders>
              <w:top w:val="single" w:sz="4" w:space="0" w:color="auto"/>
              <w:left w:val="single" w:sz="4" w:space="0" w:color="auto"/>
              <w:bottom w:val="single" w:sz="4" w:space="0" w:color="auto"/>
              <w:right w:val="single" w:sz="4" w:space="0" w:color="auto"/>
            </w:tcBorders>
          </w:tcPr>
          <w:p w:rsidR="005260F4" w:rsidRPr="00C7667E" w:rsidRDefault="005260F4" w:rsidP="00C7667E">
            <w:pPr>
              <w:widowControl w:val="0"/>
              <w:autoSpaceDE w:val="0"/>
              <w:autoSpaceDN w:val="0"/>
              <w:adjustRightInd w:val="0"/>
              <w:rPr>
                <w:rFonts w:ascii="Times New Roman" w:hAnsi="Times New Roman" w:cs="Times New Roman"/>
                <w:sz w:val="18"/>
                <w:szCs w:val="18"/>
                <w:lang w:eastAsia="uk-UA"/>
              </w:rPr>
            </w:pPr>
            <w:r w:rsidRPr="00C7667E">
              <w:rPr>
                <w:rFonts w:ascii="Times New Roman" w:hAnsi="Times New Roman" w:cs="Times New Roman"/>
                <w:sz w:val="18"/>
                <w:szCs w:val="18"/>
                <w:lang w:eastAsia="uk-UA"/>
              </w:rPr>
              <w:t>.Забезпечення спеціальним харчуванням хворих  дітей з орфанним захворюванням</w:t>
            </w:r>
          </w:p>
        </w:tc>
        <w:tc>
          <w:tcPr>
            <w:tcW w:w="1130" w:type="dxa"/>
            <w:tcBorders>
              <w:top w:val="single" w:sz="4" w:space="0" w:color="auto"/>
              <w:left w:val="single" w:sz="4" w:space="0" w:color="auto"/>
              <w:bottom w:val="single" w:sz="4" w:space="0" w:color="auto"/>
            </w:tcBorders>
          </w:tcPr>
          <w:p w:rsidR="005260F4" w:rsidRPr="00C7667E" w:rsidRDefault="005260F4" w:rsidP="00C7667E">
            <w:pPr>
              <w:widowControl w:val="0"/>
              <w:jc w:val="center"/>
              <w:rPr>
                <w:rFonts w:ascii="Times New Roman" w:hAnsi="Times New Roman" w:cs="Times New Roman"/>
                <w:sz w:val="18"/>
                <w:szCs w:val="18"/>
              </w:rPr>
            </w:pPr>
            <w:r w:rsidRPr="00C7667E">
              <w:rPr>
                <w:rFonts w:ascii="Times New Roman" w:hAnsi="Times New Roman" w:cs="Times New Roman"/>
                <w:color w:val="000000"/>
                <w:sz w:val="18"/>
                <w:szCs w:val="18"/>
              </w:rPr>
              <w:t>238,9</w:t>
            </w:r>
          </w:p>
        </w:tc>
        <w:tc>
          <w:tcPr>
            <w:tcW w:w="1481" w:type="dxa"/>
            <w:gridSpan w:val="2"/>
            <w:tcBorders>
              <w:left w:val="single" w:sz="4" w:space="0" w:color="auto"/>
            </w:tcBorders>
            <w:vAlign w:val="center"/>
          </w:tcPr>
          <w:p w:rsidR="005260F4" w:rsidRPr="00C7667E" w:rsidRDefault="005260F4" w:rsidP="00C7667E">
            <w:pPr>
              <w:widowControl w:val="0"/>
              <w:jc w:val="center"/>
              <w:rPr>
                <w:rFonts w:ascii="Times New Roman" w:hAnsi="Times New Roman" w:cs="Times New Roman"/>
                <w:sz w:val="18"/>
                <w:szCs w:val="18"/>
              </w:rPr>
            </w:pPr>
            <w:r w:rsidRPr="00C7667E">
              <w:rPr>
                <w:rFonts w:ascii="Times New Roman" w:hAnsi="Times New Roman" w:cs="Times New Roman"/>
                <w:sz w:val="18"/>
                <w:szCs w:val="18"/>
              </w:rPr>
              <w:t>238,9</w:t>
            </w:r>
          </w:p>
        </w:tc>
        <w:tc>
          <w:tcPr>
            <w:tcW w:w="1238" w:type="dxa"/>
            <w:gridSpan w:val="3"/>
            <w:tcBorders>
              <w:left w:val="single" w:sz="4" w:space="0" w:color="auto"/>
            </w:tcBorders>
            <w:vAlign w:val="center"/>
          </w:tcPr>
          <w:p w:rsidR="005260F4" w:rsidRPr="00C7667E" w:rsidRDefault="005260F4" w:rsidP="00C7667E">
            <w:pPr>
              <w:widowControl w:val="0"/>
              <w:jc w:val="center"/>
              <w:rPr>
                <w:rFonts w:ascii="Times New Roman" w:hAnsi="Times New Roman" w:cs="Times New Roman"/>
                <w:sz w:val="18"/>
                <w:szCs w:val="18"/>
              </w:rPr>
            </w:pPr>
            <w:r w:rsidRPr="00C7667E">
              <w:rPr>
                <w:rFonts w:ascii="Times New Roman" w:hAnsi="Times New Roman" w:cs="Times New Roman"/>
                <w:sz w:val="18"/>
                <w:szCs w:val="18"/>
              </w:rPr>
              <w:t>238,9</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Borders>
              <w:top w:val="single" w:sz="4" w:space="0" w:color="auto"/>
              <w:left w:val="single" w:sz="4" w:space="0" w:color="auto"/>
              <w:bottom w:val="single" w:sz="4" w:space="0" w:color="auto"/>
              <w:right w:val="single" w:sz="4" w:space="0" w:color="auto"/>
            </w:tcBorders>
            <w:shd w:val="clear" w:color="auto" w:fill="auto"/>
          </w:tcPr>
          <w:p w:rsidR="005260F4" w:rsidRPr="00C7667E" w:rsidRDefault="005260F4" w:rsidP="00C7667E">
            <w:pPr>
              <w:jc w:val="right"/>
              <w:rPr>
                <w:rFonts w:ascii="Times New Roman" w:hAnsi="Times New Roman" w:cs="Times New Roman"/>
                <w:sz w:val="18"/>
                <w:szCs w:val="18"/>
              </w:rPr>
            </w:pPr>
            <w:r w:rsidRPr="00C7667E">
              <w:rPr>
                <w:rFonts w:ascii="Times New Roman" w:hAnsi="Times New Roman" w:cs="Times New Roman"/>
                <w:sz w:val="18"/>
                <w:szCs w:val="18"/>
              </w:rPr>
              <w:t>33,9</w:t>
            </w:r>
          </w:p>
        </w:tc>
        <w:tc>
          <w:tcPr>
            <w:tcW w:w="3982" w:type="dxa"/>
            <w:tcBorders>
              <w:top w:val="single" w:sz="4" w:space="0" w:color="auto"/>
              <w:left w:val="nil"/>
              <w:bottom w:val="single" w:sz="4" w:space="0" w:color="auto"/>
              <w:right w:val="single" w:sz="4" w:space="0" w:color="auto"/>
            </w:tcBorders>
            <w:shd w:val="clear" w:color="auto" w:fill="auto"/>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Закуплено 330 банки препарату спеціального харчування Нутрідрінк</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2.3</w:t>
            </w:r>
          </w:p>
        </w:tc>
        <w:tc>
          <w:tcPr>
            <w:tcW w:w="4733" w:type="dxa"/>
            <w:gridSpan w:val="2"/>
            <w:tcBorders>
              <w:top w:val="single" w:sz="4" w:space="0" w:color="auto"/>
              <w:left w:val="single" w:sz="4" w:space="0" w:color="auto"/>
              <w:bottom w:val="single" w:sz="4" w:space="0" w:color="auto"/>
              <w:right w:val="single" w:sz="4" w:space="0" w:color="auto"/>
            </w:tcBorders>
          </w:tcPr>
          <w:p w:rsidR="005260F4" w:rsidRPr="00C7667E" w:rsidRDefault="005260F4" w:rsidP="00C7667E">
            <w:pPr>
              <w:outlineLvl w:val="0"/>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shd w:val="clear" w:color="auto" w:fill="FFFFFF"/>
                <w:lang w:eastAsia="uk-UA"/>
              </w:rPr>
              <w:t>Забезпечення хворих, які страждають на ниркову недостатність медикаментами супроводу при проведенні замісної ниркової терапії</w:t>
            </w:r>
          </w:p>
        </w:tc>
        <w:tc>
          <w:tcPr>
            <w:tcW w:w="1130" w:type="dxa"/>
            <w:tcBorders>
              <w:top w:val="single" w:sz="4" w:space="0" w:color="auto"/>
              <w:left w:val="single" w:sz="4" w:space="0" w:color="auto"/>
              <w:bottom w:val="single" w:sz="4" w:space="0" w:color="auto"/>
            </w:tcBorders>
          </w:tcPr>
          <w:p w:rsidR="005260F4" w:rsidRPr="00C7667E" w:rsidRDefault="005260F4" w:rsidP="00C7667E">
            <w:pPr>
              <w:pStyle w:val="aa"/>
              <w:widowControl w:val="0"/>
              <w:rPr>
                <w:color w:val="000000" w:themeColor="text1"/>
                <w:sz w:val="18"/>
                <w:szCs w:val="18"/>
              </w:rPr>
            </w:pPr>
            <w:r w:rsidRPr="00C7667E">
              <w:rPr>
                <w:sz w:val="18"/>
                <w:szCs w:val="18"/>
              </w:rPr>
              <w:t>1477,5</w:t>
            </w:r>
          </w:p>
        </w:tc>
        <w:tc>
          <w:tcPr>
            <w:tcW w:w="1481" w:type="dxa"/>
            <w:gridSpan w:val="2"/>
            <w:tcBorders>
              <w:left w:val="single" w:sz="4" w:space="0" w:color="auto"/>
            </w:tcBorders>
            <w:vAlign w:val="center"/>
          </w:tcPr>
          <w:p w:rsidR="005260F4" w:rsidRPr="00C7667E" w:rsidRDefault="005260F4" w:rsidP="00C7667E">
            <w:pPr>
              <w:pStyle w:val="aa"/>
              <w:widowControl w:val="0"/>
              <w:rPr>
                <w:color w:val="000000" w:themeColor="text1"/>
                <w:sz w:val="18"/>
                <w:szCs w:val="18"/>
              </w:rPr>
            </w:pPr>
            <w:r w:rsidRPr="00C7667E">
              <w:rPr>
                <w:color w:val="000000" w:themeColor="text1"/>
                <w:sz w:val="18"/>
                <w:szCs w:val="18"/>
              </w:rPr>
              <w:t>0,0</w:t>
            </w:r>
          </w:p>
        </w:tc>
        <w:tc>
          <w:tcPr>
            <w:tcW w:w="1238" w:type="dxa"/>
            <w:gridSpan w:val="3"/>
            <w:tcBorders>
              <w:left w:val="single" w:sz="4" w:space="0" w:color="auto"/>
            </w:tcBorders>
            <w:vAlign w:val="center"/>
          </w:tcPr>
          <w:p w:rsidR="005260F4" w:rsidRPr="00C7667E" w:rsidRDefault="005260F4" w:rsidP="00C7667E">
            <w:pPr>
              <w:pStyle w:val="aa"/>
              <w:widowControl w:val="0"/>
              <w:rPr>
                <w:color w:val="000000" w:themeColor="text1"/>
                <w:sz w:val="18"/>
                <w:szCs w:val="18"/>
              </w:rPr>
            </w:pPr>
            <w:r w:rsidRPr="00C7667E">
              <w:rPr>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Borders>
              <w:top w:val="nil"/>
              <w:left w:val="single" w:sz="4" w:space="0" w:color="auto"/>
              <w:bottom w:val="single" w:sz="4" w:space="0" w:color="auto"/>
              <w:right w:val="single" w:sz="4" w:space="0" w:color="auto"/>
            </w:tcBorders>
            <w:shd w:val="clear" w:color="auto" w:fill="auto"/>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 </w:t>
            </w:r>
          </w:p>
          <w:p w:rsidR="005260F4" w:rsidRPr="00C7667E" w:rsidRDefault="005260F4" w:rsidP="00C7667E">
            <w:pPr>
              <w:jc w:val="right"/>
              <w:rPr>
                <w:rFonts w:ascii="Times New Roman" w:hAnsi="Times New Roman" w:cs="Times New Roman"/>
                <w:sz w:val="18"/>
                <w:szCs w:val="18"/>
              </w:rPr>
            </w:pPr>
            <w:r w:rsidRPr="00C7667E">
              <w:rPr>
                <w:rFonts w:ascii="Times New Roman" w:hAnsi="Times New Roman" w:cs="Times New Roman"/>
                <w:sz w:val="18"/>
                <w:szCs w:val="18"/>
              </w:rPr>
              <w:t xml:space="preserve">     0,0</w:t>
            </w:r>
          </w:p>
        </w:tc>
        <w:tc>
          <w:tcPr>
            <w:tcW w:w="3982" w:type="dxa"/>
            <w:tcBorders>
              <w:top w:val="nil"/>
              <w:left w:val="nil"/>
              <w:bottom w:val="single" w:sz="4" w:space="0" w:color="auto"/>
              <w:right w:val="single" w:sz="4" w:space="0" w:color="auto"/>
            </w:tcBorders>
            <w:shd w:val="clear" w:color="auto" w:fill="auto"/>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 </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w:t>
            </w:r>
          </w:p>
        </w:tc>
        <w:tc>
          <w:tcPr>
            <w:tcW w:w="4733" w:type="dxa"/>
            <w:gridSpan w:val="2"/>
            <w:tcBorders>
              <w:top w:val="single" w:sz="4" w:space="0" w:color="auto"/>
              <w:left w:val="single" w:sz="4" w:space="0" w:color="auto"/>
              <w:bottom w:val="single" w:sz="4" w:space="0" w:color="auto"/>
              <w:right w:val="single" w:sz="4" w:space="0" w:color="auto"/>
            </w:tcBorders>
          </w:tcPr>
          <w:p w:rsidR="005260F4" w:rsidRPr="00C7667E" w:rsidRDefault="005260F4" w:rsidP="00C7667E">
            <w:pPr>
              <w:outlineLvl w:val="0"/>
              <w:rPr>
                <w:rFonts w:ascii="Times New Roman" w:hAnsi="Times New Roman" w:cs="Times New Roman"/>
                <w:sz w:val="18"/>
                <w:szCs w:val="18"/>
                <w:shd w:val="clear" w:color="auto" w:fill="FFFFFF"/>
                <w:lang w:eastAsia="uk-UA"/>
              </w:rPr>
            </w:pPr>
            <w:r w:rsidRPr="00C7667E">
              <w:rPr>
                <w:rFonts w:ascii="Times New Roman" w:hAnsi="Times New Roman" w:cs="Times New Roman"/>
                <w:sz w:val="18"/>
                <w:szCs w:val="18"/>
                <w:shd w:val="clear" w:color="auto" w:fill="FFFFFF"/>
                <w:lang w:eastAsia="uk-UA"/>
              </w:rPr>
              <w:t>Забезпечення безкоштовним харчування дітей малозабезпечених сімей та з числа внутрішньо переміщених осіб</w:t>
            </w:r>
          </w:p>
        </w:tc>
        <w:tc>
          <w:tcPr>
            <w:tcW w:w="1130" w:type="dxa"/>
            <w:tcBorders>
              <w:top w:val="single" w:sz="4" w:space="0" w:color="auto"/>
              <w:left w:val="single" w:sz="4" w:space="0" w:color="auto"/>
              <w:bottom w:val="single" w:sz="4" w:space="0" w:color="auto"/>
            </w:tcBorders>
          </w:tcPr>
          <w:p w:rsidR="005260F4" w:rsidRPr="00C7667E" w:rsidRDefault="005260F4" w:rsidP="00C7667E">
            <w:pPr>
              <w:pStyle w:val="aa"/>
              <w:widowControl w:val="0"/>
              <w:rPr>
                <w:color w:val="000000" w:themeColor="text1"/>
                <w:sz w:val="18"/>
                <w:szCs w:val="18"/>
              </w:rPr>
            </w:pPr>
            <w:r w:rsidRPr="00C7667E">
              <w:rPr>
                <w:sz w:val="18"/>
                <w:szCs w:val="18"/>
              </w:rPr>
              <w:t>424,8</w:t>
            </w:r>
          </w:p>
        </w:tc>
        <w:tc>
          <w:tcPr>
            <w:tcW w:w="1481" w:type="dxa"/>
            <w:gridSpan w:val="2"/>
            <w:tcBorders>
              <w:left w:val="single" w:sz="4" w:space="0" w:color="auto"/>
            </w:tcBorders>
            <w:vAlign w:val="center"/>
          </w:tcPr>
          <w:p w:rsidR="005260F4" w:rsidRPr="00C7667E" w:rsidRDefault="005260F4" w:rsidP="00C7667E">
            <w:pPr>
              <w:pStyle w:val="aa"/>
              <w:widowControl w:val="0"/>
              <w:rPr>
                <w:color w:val="000000" w:themeColor="text1"/>
                <w:sz w:val="18"/>
                <w:szCs w:val="18"/>
              </w:rPr>
            </w:pPr>
            <w:r w:rsidRPr="00C7667E">
              <w:rPr>
                <w:color w:val="000000" w:themeColor="text1"/>
                <w:sz w:val="18"/>
                <w:szCs w:val="18"/>
              </w:rPr>
              <w:t>424,8</w:t>
            </w:r>
          </w:p>
        </w:tc>
        <w:tc>
          <w:tcPr>
            <w:tcW w:w="1238" w:type="dxa"/>
            <w:gridSpan w:val="3"/>
            <w:tcBorders>
              <w:left w:val="single" w:sz="4" w:space="0" w:color="auto"/>
            </w:tcBorders>
            <w:vAlign w:val="center"/>
          </w:tcPr>
          <w:p w:rsidR="005260F4" w:rsidRPr="00C7667E" w:rsidRDefault="005260F4" w:rsidP="00C7667E">
            <w:pPr>
              <w:pStyle w:val="aa"/>
              <w:widowControl w:val="0"/>
              <w:rPr>
                <w:color w:val="000000" w:themeColor="text1"/>
                <w:sz w:val="18"/>
                <w:szCs w:val="18"/>
              </w:rPr>
            </w:pPr>
            <w:r w:rsidRPr="00C7667E">
              <w:rPr>
                <w:color w:val="000000" w:themeColor="text1"/>
                <w:sz w:val="18"/>
                <w:szCs w:val="18"/>
              </w:rPr>
              <w:t>424,8</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Borders>
              <w:top w:val="nil"/>
              <w:left w:val="single" w:sz="4" w:space="0" w:color="auto"/>
              <w:bottom w:val="single" w:sz="4" w:space="0" w:color="auto"/>
              <w:right w:val="single" w:sz="4" w:space="0" w:color="auto"/>
            </w:tcBorders>
            <w:shd w:val="clear" w:color="auto" w:fill="auto"/>
          </w:tcPr>
          <w:p w:rsidR="005260F4" w:rsidRPr="00C7667E" w:rsidRDefault="005260F4" w:rsidP="00C7667E">
            <w:pPr>
              <w:jc w:val="right"/>
              <w:rPr>
                <w:rFonts w:ascii="Times New Roman" w:hAnsi="Times New Roman" w:cs="Times New Roman"/>
                <w:sz w:val="18"/>
                <w:szCs w:val="18"/>
              </w:rPr>
            </w:pPr>
          </w:p>
          <w:p w:rsidR="005260F4" w:rsidRPr="00C7667E" w:rsidRDefault="005260F4" w:rsidP="00C7667E">
            <w:pPr>
              <w:jc w:val="right"/>
              <w:rPr>
                <w:rFonts w:ascii="Times New Roman" w:hAnsi="Times New Roman" w:cs="Times New Roman"/>
                <w:sz w:val="18"/>
                <w:szCs w:val="18"/>
              </w:rPr>
            </w:pPr>
            <w:r w:rsidRPr="00C7667E">
              <w:rPr>
                <w:rFonts w:ascii="Times New Roman" w:hAnsi="Times New Roman" w:cs="Times New Roman"/>
                <w:sz w:val="18"/>
                <w:szCs w:val="18"/>
              </w:rPr>
              <w:t>5,6</w:t>
            </w:r>
          </w:p>
        </w:tc>
        <w:tc>
          <w:tcPr>
            <w:tcW w:w="3982" w:type="dxa"/>
            <w:tcBorders>
              <w:top w:val="nil"/>
              <w:left w:val="nil"/>
              <w:bottom w:val="single" w:sz="4" w:space="0" w:color="auto"/>
              <w:right w:val="single" w:sz="4" w:space="0" w:color="auto"/>
            </w:tcBorders>
            <w:shd w:val="clear" w:color="auto" w:fill="auto"/>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18 дітей до 2-х років із числа малозабезпечених сімей та внутрішньопереміщених осіб отримують безкоштовне харчування</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w:t>
            </w:r>
          </w:p>
        </w:tc>
        <w:tc>
          <w:tcPr>
            <w:tcW w:w="14643" w:type="dxa"/>
            <w:gridSpan w:val="13"/>
            <w:vAlign w:val="center"/>
          </w:tcPr>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bCs/>
                <w:i/>
                <w:color w:val="000000" w:themeColor="text1"/>
                <w:sz w:val="18"/>
                <w:szCs w:val="18"/>
              </w:rPr>
              <w:t xml:space="preserve"> Покращення медичної допомоги населенню з серцево-судинними захворюваннями</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3.1.1</w:t>
            </w:r>
          </w:p>
        </w:tc>
        <w:tc>
          <w:tcPr>
            <w:tcW w:w="4733" w:type="dxa"/>
            <w:gridSpan w:val="2"/>
            <w:tcBorders>
              <w:top w:val="single" w:sz="4" w:space="0" w:color="auto"/>
              <w:left w:val="single" w:sz="4" w:space="0" w:color="auto"/>
              <w:bottom w:val="single" w:sz="4" w:space="0" w:color="auto"/>
              <w:right w:val="single" w:sz="4" w:space="0" w:color="auto"/>
            </w:tcBorders>
          </w:tcPr>
          <w:p w:rsidR="005260F4" w:rsidRPr="00C7667E" w:rsidRDefault="005260F4" w:rsidP="00C7667E">
            <w:pPr>
              <w:outlineLvl w:val="0"/>
              <w:rPr>
                <w:rFonts w:ascii="Times New Roman" w:hAnsi="Times New Roman" w:cs="Times New Roman"/>
                <w:sz w:val="18"/>
                <w:szCs w:val="18"/>
              </w:rPr>
            </w:pPr>
            <w:r w:rsidRPr="00C7667E">
              <w:rPr>
                <w:rFonts w:ascii="Times New Roman" w:hAnsi="Times New Roman" w:cs="Times New Roman"/>
                <w:sz w:val="18"/>
                <w:szCs w:val="18"/>
              </w:rPr>
              <w:t xml:space="preserve"> Впровадження методу тромболітичної терапії у комплексному лікуванні хворих із числа пільгових категорій та соціально – незахищених верств із гострим інфарктом міокарда з елевацією сегмента ST відповідно до сучасних клінічних протоколів медичної допомоги</w:t>
            </w:r>
          </w:p>
        </w:tc>
        <w:tc>
          <w:tcPr>
            <w:tcW w:w="1130" w:type="dxa"/>
            <w:tcBorders>
              <w:top w:val="single" w:sz="4" w:space="0" w:color="auto"/>
              <w:left w:val="single" w:sz="4" w:space="0" w:color="auto"/>
              <w:bottom w:val="single" w:sz="4" w:space="0" w:color="auto"/>
            </w:tcBorders>
          </w:tcPr>
          <w:p w:rsidR="005260F4" w:rsidRPr="00C7667E" w:rsidRDefault="005260F4" w:rsidP="00C7667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761,5</w:t>
            </w:r>
          </w:p>
        </w:tc>
        <w:tc>
          <w:tcPr>
            <w:tcW w:w="1481" w:type="dxa"/>
            <w:gridSpan w:val="2"/>
            <w:tcBorders>
              <w:left w:val="single" w:sz="4" w:space="0" w:color="auto"/>
            </w:tcBorders>
            <w:vAlign w:val="center"/>
          </w:tcPr>
          <w:p w:rsidR="005260F4" w:rsidRPr="00C7667E" w:rsidRDefault="005260F4" w:rsidP="00C7667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281,5</w:t>
            </w:r>
          </w:p>
        </w:tc>
        <w:tc>
          <w:tcPr>
            <w:tcW w:w="1238" w:type="dxa"/>
            <w:gridSpan w:val="3"/>
            <w:tcBorders>
              <w:left w:val="single" w:sz="4" w:space="0" w:color="auto"/>
            </w:tcBorders>
            <w:vAlign w:val="center"/>
          </w:tcPr>
          <w:p w:rsidR="005260F4" w:rsidRPr="00C7667E" w:rsidRDefault="005260F4" w:rsidP="00C7667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281,5</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Borders>
              <w:top w:val="single" w:sz="4" w:space="0" w:color="auto"/>
              <w:left w:val="single" w:sz="4" w:space="0" w:color="auto"/>
              <w:bottom w:val="single" w:sz="4" w:space="0" w:color="auto"/>
              <w:right w:val="single" w:sz="4" w:space="0" w:color="auto"/>
            </w:tcBorders>
            <w:shd w:val="clear" w:color="auto" w:fill="auto"/>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Проліковано 401 хворий, в т.ч. з гострим інфарктом міокарда 63 пацієнта</w:t>
            </w:r>
          </w:p>
          <w:p w:rsidR="005260F4" w:rsidRPr="00C7667E" w:rsidRDefault="005260F4" w:rsidP="00C7667E">
            <w:pPr>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3.1.2</w:t>
            </w:r>
          </w:p>
        </w:tc>
        <w:tc>
          <w:tcPr>
            <w:tcW w:w="4733" w:type="dxa"/>
            <w:gridSpan w:val="2"/>
            <w:tcBorders>
              <w:top w:val="single" w:sz="4" w:space="0" w:color="auto"/>
              <w:left w:val="single" w:sz="4" w:space="0" w:color="auto"/>
              <w:bottom w:val="single" w:sz="4" w:space="0" w:color="auto"/>
              <w:right w:val="single" w:sz="4" w:space="0" w:color="auto"/>
            </w:tcBorders>
          </w:tcPr>
          <w:p w:rsidR="005260F4" w:rsidRPr="00C7667E" w:rsidRDefault="005260F4" w:rsidP="00C7667E">
            <w:pPr>
              <w:outlineLvl w:val="0"/>
              <w:rPr>
                <w:rFonts w:ascii="Times New Roman" w:hAnsi="Times New Roman" w:cs="Times New Roman"/>
                <w:sz w:val="18"/>
                <w:szCs w:val="18"/>
              </w:rPr>
            </w:pPr>
            <w:r w:rsidRPr="00C7667E">
              <w:rPr>
                <w:rFonts w:ascii="Times New Roman" w:hAnsi="Times New Roman" w:cs="Times New Roman"/>
                <w:sz w:val="18"/>
                <w:szCs w:val="18"/>
              </w:rPr>
              <w:t xml:space="preserve"> Забезпечення кардіологічних відділень лікарень комплектами експрес-тестів (тест-смужками) для визначення Т-тропоніну, Д-димера для надання медичної допомоги хворим із числа пільгових категорій та соціально – незахищених верств</w:t>
            </w:r>
          </w:p>
        </w:tc>
        <w:tc>
          <w:tcPr>
            <w:tcW w:w="1130" w:type="dxa"/>
            <w:tcBorders>
              <w:top w:val="single" w:sz="4" w:space="0" w:color="auto"/>
              <w:left w:val="single" w:sz="4" w:space="0" w:color="auto"/>
              <w:bottom w:val="single" w:sz="4" w:space="0" w:color="auto"/>
              <w:right w:val="single" w:sz="4" w:space="0" w:color="auto"/>
            </w:tcBorders>
          </w:tcPr>
          <w:p w:rsidR="005260F4" w:rsidRPr="00C7667E" w:rsidRDefault="005260F4" w:rsidP="00C7667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520,0</w:t>
            </w:r>
          </w:p>
        </w:tc>
        <w:tc>
          <w:tcPr>
            <w:tcW w:w="1481" w:type="dxa"/>
            <w:gridSpan w:val="2"/>
            <w:tcBorders>
              <w:left w:val="single" w:sz="4" w:space="0" w:color="auto"/>
            </w:tcBorders>
            <w:vAlign w:val="center"/>
          </w:tcPr>
          <w:p w:rsidR="005260F4" w:rsidRPr="00C7667E" w:rsidRDefault="005260F4" w:rsidP="00C7667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tcBorders>
            <w:vAlign w:val="center"/>
          </w:tcPr>
          <w:p w:rsidR="005260F4" w:rsidRPr="00C7667E" w:rsidRDefault="005260F4" w:rsidP="00C7667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Borders>
              <w:top w:val="nil"/>
              <w:left w:val="single" w:sz="4" w:space="0" w:color="auto"/>
              <w:bottom w:val="single" w:sz="4" w:space="0" w:color="auto"/>
              <w:right w:val="single" w:sz="4" w:space="0" w:color="auto"/>
            </w:tcBorders>
            <w:shd w:val="clear" w:color="auto" w:fill="auto"/>
          </w:tcPr>
          <w:p w:rsidR="005260F4" w:rsidRPr="00C7667E" w:rsidRDefault="005260F4" w:rsidP="00C7667E">
            <w:pPr>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3.2.1</w:t>
            </w:r>
          </w:p>
        </w:tc>
        <w:tc>
          <w:tcPr>
            <w:tcW w:w="4733" w:type="dxa"/>
            <w:gridSpan w:val="2"/>
            <w:tcBorders>
              <w:top w:val="single" w:sz="4" w:space="0" w:color="auto"/>
              <w:left w:val="single" w:sz="4" w:space="0" w:color="auto"/>
              <w:bottom w:val="single" w:sz="4" w:space="0" w:color="auto"/>
              <w:right w:val="single" w:sz="4" w:space="0" w:color="auto"/>
            </w:tcBorders>
          </w:tcPr>
          <w:p w:rsidR="005260F4" w:rsidRPr="00C7667E" w:rsidRDefault="005260F4" w:rsidP="00C7667E">
            <w:pPr>
              <w:outlineLvl w:val="0"/>
              <w:rPr>
                <w:rFonts w:ascii="Times New Roman" w:hAnsi="Times New Roman" w:cs="Times New Roman"/>
                <w:sz w:val="18"/>
                <w:szCs w:val="18"/>
              </w:rPr>
            </w:pPr>
            <w:r w:rsidRPr="00C7667E">
              <w:rPr>
                <w:rFonts w:ascii="Times New Roman" w:hAnsi="Times New Roman" w:cs="Times New Roman"/>
                <w:sz w:val="18"/>
                <w:szCs w:val="18"/>
              </w:rPr>
              <w:t>Забезпечення розхідними матеріалами для проведення ендоваскулярних операцій на коронарних судинах серця та лікарськими засобами для надання медичної допомоги хворим із числа пільгових категорій та соціально – незахищених верств</w:t>
            </w:r>
          </w:p>
        </w:tc>
        <w:tc>
          <w:tcPr>
            <w:tcW w:w="1130" w:type="dxa"/>
            <w:tcBorders>
              <w:top w:val="single" w:sz="4" w:space="0" w:color="auto"/>
              <w:left w:val="single" w:sz="4" w:space="0" w:color="auto"/>
              <w:bottom w:val="single" w:sz="4" w:space="0" w:color="auto"/>
              <w:right w:val="single" w:sz="4" w:space="0" w:color="auto"/>
            </w:tcBorders>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sz w:val="18"/>
                <w:szCs w:val="18"/>
              </w:rPr>
              <w:t>2600,0</w:t>
            </w:r>
          </w:p>
        </w:tc>
        <w:tc>
          <w:tcPr>
            <w:tcW w:w="1481" w:type="dxa"/>
            <w:gridSpan w:val="2"/>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300,0</w:t>
            </w:r>
          </w:p>
        </w:tc>
        <w:tc>
          <w:tcPr>
            <w:tcW w:w="1238" w:type="dxa"/>
            <w:gridSpan w:val="3"/>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300,0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Borders>
              <w:top w:val="nil"/>
              <w:left w:val="single" w:sz="4" w:space="0" w:color="auto"/>
              <w:bottom w:val="single" w:sz="4" w:space="0" w:color="auto"/>
              <w:right w:val="single" w:sz="4" w:space="0" w:color="auto"/>
            </w:tcBorders>
            <w:shd w:val="clear" w:color="auto" w:fill="auto"/>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 xml:space="preserve"> Проведено стентування 58 хворим, 29 хворим проведено діагностичну коронографію. за рахунок централізованої поставки отримано стенти для коронографії, інфляційний пристрій, системи для стентування на загальну </w:t>
            </w:r>
            <w:r w:rsidRPr="00C7667E">
              <w:rPr>
                <w:rFonts w:ascii="Times New Roman" w:hAnsi="Times New Roman" w:cs="Times New Roman"/>
                <w:b/>
                <w:sz w:val="18"/>
                <w:szCs w:val="18"/>
              </w:rPr>
              <w:t>суму 647,8</w:t>
            </w:r>
            <w:r w:rsidRPr="00C7667E">
              <w:rPr>
                <w:rFonts w:ascii="Times New Roman" w:hAnsi="Times New Roman" w:cs="Times New Roman"/>
                <w:sz w:val="18"/>
                <w:szCs w:val="18"/>
              </w:rPr>
              <w:t xml:space="preserve"> тис.грн.</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3.4.1</w:t>
            </w:r>
          </w:p>
        </w:tc>
        <w:tc>
          <w:tcPr>
            <w:tcW w:w="4733" w:type="dxa"/>
            <w:gridSpan w:val="2"/>
            <w:tcBorders>
              <w:top w:val="single" w:sz="4" w:space="0" w:color="auto"/>
              <w:left w:val="single" w:sz="4" w:space="0" w:color="auto"/>
              <w:bottom w:val="single" w:sz="4" w:space="0" w:color="auto"/>
              <w:right w:val="single" w:sz="4" w:space="0" w:color="auto"/>
            </w:tcBorders>
          </w:tcPr>
          <w:p w:rsidR="005260F4" w:rsidRPr="00C7667E" w:rsidRDefault="005260F4" w:rsidP="00C7667E">
            <w:pPr>
              <w:outlineLvl w:val="0"/>
              <w:rPr>
                <w:rFonts w:ascii="Times New Roman" w:hAnsi="Times New Roman" w:cs="Times New Roman"/>
                <w:sz w:val="18"/>
                <w:szCs w:val="18"/>
              </w:rPr>
            </w:pPr>
            <w:r w:rsidRPr="00C7667E">
              <w:rPr>
                <w:rFonts w:ascii="Times New Roman" w:hAnsi="Times New Roman" w:cs="Times New Roman"/>
                <w:sz w:val="18"/>
                <w:szCs w:val="18"/>
              </w:rPr>
              <w:t xml:space="preserve">Забезпечення медичним обладнанням спеціалізоване кардіологічне відділення КНП «Тернопільська комунальна міська лікарня №2» </w:t>
            </w:r>
          </w:p>
        </w:tc>
        <w:tc>
          <w:tcPr>
            <w:tcW w:w="1130" w:type="dxa"/>
            <w:tcBorders>
              <w:top w:val="single" w:sz="4" w:space="0" w:color="auto"/>
              <w:left w:val="single" w:sz="4" w:space="0" w:color="auto"/>
              <w:bottom w:val="single" w:sz="4" w:space="0" w:color="auto"/>
            </w:tcBorders>
          </w:tcPr>
          <w:p w:rsidR="005260F4" w:rsidRPr="00C7667E" w:rsidRDefault="005260F4" w:rsidP="00C7667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900,0</w:t>
            </w:r>
          </w:p>
        </w:tc>
        <w:tc>
          <w:tcPr>
            <w:tcW w:w="1481" w:type="dxa"/>
            <w:gridSpan w:val="2"/>
            <w:tcBorders>
              <w:left w:val="single" w:sz="4" w:space="0" w:color="auto"/>
            </w:tcBorders>
            <w:vAlign w:val="center"/>
          </w:tcPr>
          <w:p w:rsidR="005260F4" w:rsidRPr="00C7667E" w:rsidRDefault="005260F4" w:rsidP="00C7667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w:t>
            </w:r>
          </w:p>
        </w:tc>
        <w:tc>
          <w:tcPr>
            <w:tcW w:w="1238" w:type="dxa"/>
            <w:gridSpan w:val="3"/>
            <w:tcBorders>
              <w:left w:val="single" w:sz="4" w:space="0" w:color="auto"/>
            </w:tcBorders>
            <w:vAlign w:val="center"/>
          </w:tcPr>
          <w:p w:rsidR="005260F4" w:rsidRPr="00C7667E" w:rsidRDefault="005260F4" w:rsidP="00C7667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Borders>
              <w:top w:val="nil"/>
              <w:left w:val="single" w:sz="4" w:space="0" w:color="auto"/>
              <w:bottom w:val="single" w:sz="4" w:space="0" w:color="auto"/>
              <w:right w:val="single" w:sz="4" w:space="0" w:color="auto"/>
            </w:tcBorders>
            <w:shd w:val="clear" w:color="auto" w:fill="auto"/>
          </w:tcPr>
          <w:p w:rsidR="005260F4" w:rsidRPr="00C7667E" w:rsidRDefault="005260F4" w:rsidP="00C7667E">
            <w:pPr>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3.4.2</w:t>
            </w:r>
          </w:p>
        </w:tc>
        <w:tc>
          <w:tcPr>
            <w:tcW w:w="4733" w:type="dxa"/>
            <w:gridSpan w:val="2"/>
            <w:tcBorders>
              <w:top w:val="single" w:sz="4" w:space="0" w:color="auto"/>
              <w:left w:val="single" w:sz="4" w:space="0" w:color="auto"/>
              <w:bottom w:val="single" w:sz="4" w:space="0" w:color="auto"/>
              <w:right w:val="single" w:sz="4" w:space="0" w:color="auto"/>
            </w:tcBorders>
          </w:tcPr>
          <w:p w:rsidR="005260F4" w:rsidRPr="00C7667E" w:rsidRDefault="005260F4" w:rsidP="00C7667E">
            <w:pPr>
              <w:outlineLvl w:val="0"/>
              <w:rPr>
                <w:rFonts w:ascii="Times New Roman" w:hAnsi="Times New Roman" w:cs="Times New Roman"/>
                <w:sz w:val="18"/>
                <w:szCs w:val="18"/>
              </w:rPr>
            </w:pPr>
            <w:r w:rsidRPr="00C7667E">
              <w:rPr>
                <w:rFonts w:ascii="Times New Roman" w:hAnsi="Times New Roman" w:cs="Times New Roman"/>
                <w:sz w:val="18"/>
                <w:szCs w:val="18"/>
              </w:rPr>
              <w:t>Забезпечення медичним обладнанням для надання медичної допомоги хворим із порушеним мозковим кровообігом</w:t>
            </w:r>
          </w:p>
        </w:tc>
        <w:tc>
          <w:tcPr>
            <w:tcW w:w="1130" w:type="dxa"/>
            <w:tcBorders>
              <w:top w:val="single" w:sz="4" w:space="0" w:color="auto"/>
              <w:left w:val="single" w:sz="4" w:space="0" w:color="auto"/>
              <w:bottom w:val="single" w:sz="4" w:space="0" w:color="auto"/>
            </w:tcBorders>
          </w:tcPr>
          <w:p w:rsidR="005260F4" w:rsidRPr="00C7667E" w:rsidRDefault="005260F4" w:rsidP="00C7667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500,0</w:t>
            </w:r>
          </w:p>
        </w:tc>
        <w:tc>
          <w:tcPr>
            <w:tcW w:w="1481" w:type="dxa"/>
            <w:gridSpan w:val="2"/>
            <w:tcBorders>
              <w:left w:val="single" w:sz="4" w:space="0" w:color="auto"/>
            </w:tcBorders>
            <w:vAlign w:val="center"/>
          </w:tcPr>
          <w:p w:rsidR="005260F4" w:rsidRPr="00C7667E" w:rsidRDefault="005260F4" w:rsidP="00C7667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w:t>
            </w:r>
          </w:p>
        </w:tc>
        <w:tc>
          <w:tcPr>
            <w:tcW w:w="1238" w:type="dxa"/>
            <w:gridSpan w:val="3"/>
            <w:tcBorders>
              <w:left w:val="single" w:sz="4" w:space="0" w:color="auto"/>
            </w:tcBorders>
            <w:vAlign w:val="center"/>
          </w:tcPr>
          <w:p w:rsidR="005260F4" w:rsidRPr="00C7667E" w:rsidRDefault="005260F4" w:rsidP="00C7667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w:t>
            </w:r>
          </w:p>
        </w:tc>
        <w:tc>
          <w:tcPr>
            <w:tcW w:w="843" w:type="dxa"/>
            <w:tcBorders>
              <w:left w:val="single" w:sz="4" w:space="0" w:color="auto"/>
            </w:tcBorders>
            <w:vAlign w:val="center"/>
          </w:tcPr>
          <w:p w:rsidR="005260F4" w:rsidRPr="00C7667E" w:rsidRDefault="005260F4" w:rsidP="00C7667E">
            <w:pPr>
              <w:pStyle w:val="aa"/>
              <w:widowControl w:val="0"/>
              <w:rPr>
                <w:color w:val="000000" w:themeColor="text1"/>
                <w:sz w:val="18"/>
                <w:szCs w:val="18"/>
              </w:rPr>
            </w:pPr>
          </w:p>
        </w:tc>
        <w:tc>
          <w:tcPr>
            <w:tcW w:w="1236" w:type="dxa"/>
            <w:gridSpan w:val="3"/>
            <w:vAlign w:val="center"/>
          </w:tcPr>
          <w:p w:rsidR="005260F4" w:rsidRPr="00C7667E" w:rsidRDefault="005260F4" w:rsidP="00C7667E">
            <w:pPr>
              <w:pStyle w:val="aa"/>
              <w:widowControl w:val="0"/>
              <w:rPr>
                <w:color w:val="000000" w:themeColor="text1"/>
                <w:sz w:val="18"/>
                <w:szCs w:val="18"/>
              </w:rPr>
            </w:pPr>
            <w:r w:rsidRPr="00C7667E">
              <w:rPr>
                <w:color w:val="000000" w:themeColor="text1"/>
                <w:sz w:val="18"/>
                <w:szCs w:val="18"/>
              </w:rPr>
              <w:t>-</w:t>
            </w:r>
          </w:p>
        </w:tc>
        <w:tc>
          <w:tcPr>
            <w:tcW w:w="3982" w:type="dxa"/>
          </w:tcPr>
          <w:p w:rsidR="005260F4" w:rsidRPr="00C7667E" w:rsidRDefault="005260F4" w:rsidP="00C7667E">
            <w:pPr>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w:t>
            </w:r>
          </w:p>
        </w:tc>
        <w:tc>
          <w:tcPr>
            <w:tcW w:w="14643" w:type="dxa"/>
            <w:gridSpan w:val="13"/>
            <w:vAlign w:val="center"/>
          </w:tcPr>
          <w:p w:rsidR="005260F4" w:rsidRPr="00C7667E" w:rsidRDefault="005260F4" w:rsidP="00C7667E">
            <w:pPr>
              <w:jc w:val="both"/>
              <w:rPr>
                <w:rFonts w:ascii="Times New Roman" w:hAnsi="Times New Roman" w:cs="Times New Roman"/>
                <w:sz w:val="18"/>
                <w:szCs w:val="18"/>
                <w:lang w:eastAsia="uk-UA"/>
              </w:rPr>
            </w:pPr>
            <w:r w:rsidRPr="00C7667E">
              <w:rPr>
                <w:rFonts w:ascii="Times New Roman" w:hAnsi="Times New Roman" w:cs="Times New Roman"/>
                <w:bCs/>
                <w:i/>
                <w:color w:val="000000" w:themeColor="text1"/>
                <w:sz w:val="18"/>
                <w:szCs w:val="18"/>
                <w:lang w:eastAsia="ru-RU"/>
              </w:rPr>
              <w:t>Забезпечення якості лікування хворих на цукровий діабет</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4.4.1</w:t>
            </w:r>
          </w:p>
        </w:tc>
        <w:tc>
          <w:tcPr>
            <w:tcW w:w="4733" w:type="dxa"/>
            <w:gridSpan w:val="2"/>
            <w:tcBorders>
              <w:top w:val="single" w:sz="4" w:space="0" w:color="auto"/>
              <w:left w:val="single" w:sz="4" w:space="0" w:color="auto"/>
              <w:bottom w:val="single" w:sz="4" w:space="0" w:color="auto"/>
              <w:right w:val="single" w:sz="4" w:space="0" w:color="auto"/>
            </w:tcBorders>
          </w:tcPr>
          <w:p w:rsidR="005260F4" w:rsidRPr="00C7667E" w:rsidRDefault="005260F4" w:rsidP="00C7667E">
            <w:pPr>
              <w:outlineLvl w:val="0"/>
              <w:rPr>
                <w:rFonts w:ascii="Times New Roman" w:hAnsi="Times New Roman" w:cs="Times New Roman"/>
                <w:sz w:val="18"/>
                <w:szCs w:val="18"/>
              </w:rPr>
            </w:pPr>
            <w:r w:rsidRPr="00C7667E">
              <w:rPr>
                <w:rFonts w:ascii="Times New Roman" w:hAnsi="Times New Roman" w:cs="Times New Roman"/>
                <w:sz w:val="18"/>
                <w:szCs w:val="18"/>
              </w:rPr>
              <w:t xml:space="preserve"> Забезпечення закладів охорони здоров’я аналізаторами для визначення рівня глікованого гемоглобіну</w:t>
            </w:r>
          </w:p>
        </w:tc>
        <w:tc>
          <w:tcPr>
            <w:tcW w:w="1130" w:type="dxa"/>
            <w:vAlign w:val="center"/>
          </w:tcPr>
          <w:p w:rsidR="005260F4" w:rsidRPr="00C7667E" w:rsidRDefault="005260F4" w:rsidP="00C7667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320,0</w:t>
            </w:r>
          </w:p>
        </w:tc>
        <w:tc>
          <w:tcPr>
            <w:tcW w:w="1481" w:type="dxa"/>
            <w:gridSpan w:val="2"/>
            <w:tcBorders>
              <w:left w:val="single" w:sz="4" w:space="0" w:color="auto"/>
            </w:tcBorders>
            <w:vAlign w:val="center"/>
          </w:tcPr>
          <w:p w:rsidR="005260F4" w:rsidRPr="00C7667E" w:rsidRDefault="005260F4" w:rsidP="00C7667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w:t>
            </w:r>
          </w:p>
        </w:tc>
        <w:tc>
          <w:tcPr>
            <w:tcW w:w="1238" w:type="dxa"/>
            <w:gridSpan w:val="3"/>
            <w:tcBorders>
              <w:left w:val="single" w:sz="4" w:space="0" w:color="auto"/>
            </w:tcBorders>
            <w:vAlign w:val="center"/>
          </w:tcPr>
          <w:p w:rsidR="005260F4" w:rsidRPr="00C7667E" w:rsidRDefault="005260F4" w:rsidP="00C7667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 xml:space="preserve">         -</w:t>
            </w:r>
          </w:p>
        </w:tc>
        <w:tc>
          <w:tcPr>
            <w:tcW w:w="3982" w:type="dxa"/>
          </w:tcPr>
          <w:p w:rsidR="005260F4" w:rsidRPr="00C7667E" w:rsidRDefault="005260F4" w:rsidP="00C7667E">
            <w:pPr>
              <w:widowControl w:val="0"/>
              <w:autoSpaceDE w:val="0"/>
              <w:autoSpaceDN w:val="0"/>
              <w:adjustRightInd w:val="0"/>
              <w:rPr>
                <w:rFonts w:ascii="Times New Roman" w:hAnsi="Times New Roman" w:cs="Times New Roman"/>
                <w:sz w:val="18"/>
                <w:szCs w:val="18"/>
                <w:lang w:eastAsia="uk-UA"/>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4.2.1</w:t>
            </w:r>
          </w:p>
        </w:tc>
        <w:tc>
          <w:tcPr>
            <w:tcW w:w="4733" w:type="dxa"/>
            <w:gridSpan w:val="2"/>
            <w:tcBorders>
              <w:top w:val="single" w:sz="4" w:space="0" w:color="auto"/>
              <w:left w:val="single" w:sz="4" w:space="0" w:color="auto"/>
              <w:bottom w:val="single" w:sz="4" w:space="0" w:color="auto"/>
              <w:right w:val="single" w:sz="4" w:space="0" w:color="auto"/>
            </w:tcBorders>
          </w:tcPr>
          <w:p w:rsidR="005260F4" w:rsidRPr="00C7667E" w:rsidRDefault="005260F4" w:rsidP="00C7667E">
            <w:pPr>
              <w:outlineLvl w:val="0"/>
              <w:rPr>
                <w:rFonts w:ascii="Times New Roman" w:hAnsi="Times New Roman" w:cs="Times New Roman"/>
                <w:sz w:val="18"/>
                <w:szCs w:val="18"/>
              </w:rPr>
            </w:pPr>
            <w:r w:rsidRPr="00C7667E">
              <w:rPr>
                <w:rFonts w:ascii="Times New Roman" w:hAnsi="Times New Roman" w:cs="Times New Roman"/>
                <w:sz w:val="18"/>
                <w:szCs w:val="18"/>
              </w:rPr>
              <w:t xml:space="preserve"> Забезпечення хворих на цукровий діабет 2-го типу цукрознижуючими лікарськими засобами (таблетовані форми)</w:t>
            </w:r>
          </w:p>
        </w:tc>
        <w:tc>
          <w:tcPr>
            <w:tcW w:w="1130" w:type="dxa"/>
            <w:vAlign w:val="center"/>
          </w:tcPr>
          <w:p w:rsidR="005260F4" w:rsidRPr="00C7667E" w:rsidRDefault="005260F4" w:rsidP="00C7667E">
            <w:pPr>
              <w:pStyle w:val="aa"/>
              <w:widowControl w:val="0"/>
              <w:rPr>
                <w:color w:val="000000" w:themeColor="text1"/>
                <w:sz w:val="18"/>
                <w:szCs w:val="18"/>
              </w:rPr>
            </w:pPr>
            <w:r w:rsidRPr="00C7667E">
              <w:rPr>
                <w:color w:val="000000" w:themeColor="text1"/>
                <w:sz w:val="18"/>
                <w:szCs w:val="18"/>
              </w:rPr>
              <w:t>1800,0</w:t>
            </w:r>
          </w:p>
        </w:tc>
        <w:tc>
          <w:tcPr>
            <w:tcW w:w="1481" w:type="dxa"/>
            <w:gridSpan w:val="2"/>
            <w:tcBorders>
              <w:left w:val="single" w:sz="4" w:space="0" w:color="auto"/>
            </w:tcBorders>
            <w:vAlign w:val="center"/>
          </w:tcPr>
          <w:p w:rsidR="005260F4" w:rsidRPr="00C7667E" w:rsidRDefault="005260F4" w:rsidP="00C7667E">
            <w:pPr>
              <w:pStyle w:val="aa"/>
              <w:widowControl w:val="0"/>
              <w:rPr>
                <w:color w:val="000000" w:themeColor="text1"/>
                <w:sz w:val="18"/>
                <w:szCs w:val="18"/>
              </w:rPr>
            </w:pPr>
            <w:r w:rsidRPr="00C7667E">
              <w:rPr>
                <w:color w:val="000000" w:themeColor="text1"/>
                <w:sz w:val="18"/>
                <w:szCs w:val="18"/>
              </w:rPr>
              <w:t>1800,0</w:t>
            </w:r>
          </w:p>
        </w:tc>
        <w:tc>
          <w:tcPr>
            <w:tcW w:w="1238" w:type="dxa"/>
            <w:gridSpan w:val="3"/>
            <w:tcBorders>
              <w:left w:val="single" w:sz="4" w:space="0" w:color="auto"/>
            </w:tcBorders>
            <w:vAlign w:val="center"/>
          </w:tcPr>
          <w:p w:rsidR="005260F4" w:rsidRPr="00C7667E" w:rsidRDefault="005260F4" w:rsidP="00C7667E">
            <w:pPr>
              <w:pStyle w:val="aa"/>
              <w:widowControl w:val="0"/>
              <w:rPr>
                <w:color w:val="000000" w:themeColor="text1"/>
                <w:sz w:val="18"/>
                <w:szCs w:val="18"/>
              </w:rPr>
            </w:pPr>
            <w:r w:rsidRPr="00C7667E">
              <w:rPr>
                <w:color w:val="000000" w:themeColor="text1"/>
                <w:sz w:val="18"/>
                <w:szCs w:val="18"/>
              </w:rPr>
              <w:t>1800,0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Borders>
              <w:top w:val="single" w:sz="4" w:space="0" w:color="auto"/>
              <w:left w:val="single" w:sz="4" w:space="0" w:color="auto"/>
              <w:bottom w:val="single" w:sz="4" w:space="0" w:color="auto"/>
              <w:right w:val="single" w:sz="4" w:space="0" w:color="auto"/>
            </w:tcBorders>
            <w:shd w:val="clear" w:color="auto" w:fill="auto"/>
          </w:tcPr>
          <w:p w:rsidR="005260F4" w:rsidRPr="00C7667E" w:rsidRDefault="005260F4" w:rsidP="00C7667E">
            <w:pPr>
              <w:jc w:val="right"/>
              <w:rPr>
                <w:rFonts w:ascii="Times New Roman" w:hAnsi="Times New Roman" w:cs="Times New Roman"/>
                <w:sz w:val="18"/>
                <w:szCs w:val="18"/>
              </w:rPr>
            </w:pPr>
          </w:p>
          <w:p w:rsidR="005260F4" w:rsidRPr="00C7667E" w:rsidRDefault="005260F4" w:rsidP="00C7667E">
            <w:pPr>
              <w:jc w:val="right"/>
              <w:rPr>
                <w:rFonts w:ascii="Times New Roman" w:hAnsi="Times New Roman" w:cs="Times New Roman"/>
                <w:sz w:val="18"/>
                <w:szCs w:val="18"/>
              </w:rPr>
            </w:pPr>
            <w:r w:rsidRPr="00C7667E">
              <w:rPr>
                <w:rFonts w:ascii="Times New Roman" w:hAnsi="Times New Roman" w:cs="Times New Roman"/>
                <w:sz w:val="18"/>
                <w:szCs w:val="18"/>
              </w:rPr>
              <w:t>392,28</w:t>
            </w:r>
          </w:p>
        </w:tc>
        <w:tc>
          <w:tcPr>
            <w:tcW w:w="3982" w:type="dxa"/>
            <w:tcBorders>
              <w:top w:val="single" w:sz="4" w:space="0" w:color="auto"/>
              <w:left w:val="nil"/>
              <w:bottom w:val="single" w:sz="4" w:space="0" w:color="auto"/>
              <w:right w:val="single" w:sz="4" w:space="0" w:color="auto"/>
            </w:tcBorders>
            <w:shd w:val="clear" w:color="auto" w:fill="auto"/>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Виписано 1644 пільгових рецепти для хворих на цукровий діабет</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4.2.2</w:t>
            </w:r>
          </w:p>
        </w:tc>
        <w:tc>
          <w:tcPr>
            <w:tcW w:w="4733" w:type="dxa"/>
            <w:gridSpan w:val="2"/>
            <w:tcBorders>
              <w:top w:val="single" w:sz="4" w:space="0" w:color="auto"/>
              <w:left w:val="single" w:sz="4" w:space="0" w:color="auto"/>
              <w:bottom w:val="single" w:sz="4" w:space="0" w:color="auto"/>
              <w:right w:val="single" w:sz="4" w:space="0" w:color="auto"/>
            </w:tcBorders>
          </w:tcPr>
          <w:p w:rsidR="005260F4" w:rsidRPr="00C7667E" w:rsidRDefault="005260F4" w:rsidP="00C7667E">
            <w:pPr>
              <w:widowControl w:val="0"/>
              <w:autoSpaceDE w:val="0"/>
              <w:autoSpaceDN w:val="0"/>
              <w:adjustRightInd w:val="0"/>
              <w:outlineLvl w:val="0"/>
              <w:rPr>
                <w:rFonts w:ascii="Times New Roman" w:hAnsi="Times New Roman" w:cs="Times New Roman"/>
                <w:color w:val="000000"/>
                <w:sz w:val="18"/>
                <w:szCs w:val="18"/>
              </w:rPr>
            </w:pPr>
            <w:r w:rsidRPr="00C7667E">
              <w:rPr>
                <w:rFonts w:ascii="Times New Roman" w:hAnsi="Times New Roman" w:cs="Times New Roman"/>
                <w:color w:val="000000"/>
                <w:sz w:val="18"/>
                <w:szCs w:val="18"/>
              </w:rPr>
              <w:t xml:space="preserve"> Забезпечення дітей  хворих на цукровий діабет тест смужками та глюкометрами</w:t>
            </w:r>
          </w:p>
        </w:tc>
        <w:tc>
          <w:tcPr>
            <w:tcW w:w="1130" w:type="dxa"/>
            <w:tcBorders>
              <w:top w:val="single" w:sz="4" w:space="0" w:color="auto"/>
              <w:left w:val="single" w:sz="4" w:space="0" w:color="auto"/>
              <w:bottom w:val="single" w:sz="4" w:space="0" w:color="auto"/>
            </w:tcBorders>
          </w:tcPr>
          <w:p w:rsidR="005260F4" w:rsidRPr="00C7667E" w:rsidRDefault="005260F4" w:rsidP="00C7667E">
            <w:pPr>
              <w:pStyle w:val="aa"/>
              <w:widowControl w:val="0"/>
              <w:rPr>
                <w:color w:val="000000" w:themeColor="text1"/>
                <w:sz w:val="18"/>
                <w:szCs w:val="18"/>
              </w:rPr>
            </w:pPr>
            <w:r w:rsidRPr="00C7667E">
              <w:rPr>
                <w:color w:val="000000"/>
                <w:sz w:val="18"/>
                <w:szCs w:val="18"/>
              </w:rPr>
              <w:t>318,6</w:t>
            </w:r>
          </w:p>
        </w:tc>
        <w:tc>
          <w:tcPr>
            <w:tcW w:w="1481" w:type="dxa"/>
            <w:gridSpan w:val="2"/>
            <w:tcBorders>
              <w:left w:val="single" w:sz="4" w:space="0" w:color="auto"/>
            </w:tcBorders>
            <w:vAlign w:val="center"/>
          </w:tcPr>
          <w:p w:rsidR="005260F4" w:rsidRPr="00C7667E" w:rsidRDefault="005260F4" w:rsidP="00C7667E">
            <w:pPr>
              <w:pStyle w:val="aa"/>
              <w:widowControl w:val="0"/>
              <w:rPr>
                <w:color w:val="000000" w:themeColor="text1"/>
                <w:sz w:val="18"/>
                <w:szCs w:val="18"/>
              </w:rPr>
            </w:pPr>
            <w:r w:rsidRPr="00C7667E">
              <w:rPr>
                <w:color w:val="000000" w:themeColor="text1"/>
                <w:sz w:val="18"/>
                <w:szCs w:val="18"/>
              </w:rPr>
              <w:t>318,6</w:t>
            </w:r>
          </w:p>
        </w:tc>
        <w:tc>
          <w:tcPr>
            <w:tcW w:w="1238" w:type="dxa"/>
            <w:gridSpan w:val="3"/>
            <w:tcBorders>
              <w:left w:val="single" w:sz="4" w:space="0" w:color="auto"/>
            </w:tcBorders>
            <w:vAlign w:val="center"/>
          </w:tcPr>
          <w:p w:rsidR="005260F4" w:rsidRPr="00C7667E" w:rsidRDefault="005260F4" w:rsidP="00C7667E">
            <w:pPr>
              <w:pStyle w:val="aa"/>
              <w:widowControl w:val="0"/>
              <w:rPr>
                <w:color w:val="000000" w:themeColor="text1"/>
                <w:sz w:val="18"/>
                <w:szCs w:val="18"/>
              </w:rPr>
            </w:pPr>
            <w:r w:rsidRPr="00C7667E">
              <w:rPr>
                <w:color w:val="000000" w:themeColor="text1"/>
                <w:sz w:val="18"/>
                <w:szCs w:val="18"/>
              </w:rPr>
              <w:t>318,6</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Borders>
              <w:top w:val="nil"/>
              <w:left w:val="single" w:sz="4" w:space="0" w:color="auto"/>
              <w:bottom w:val="single" w:sz="4" w:space="0" w:color="auto"/>
              <w:right w:val="single" w:sz="4" w:space="0" w:color="auto"/>
            </w:tcBorders>
            <w:shd w:val="clear" w:color="auto" w:fill="auto"/>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 0,0</w:t>
            </w:r>
          </w:p>
        </w:tc>
        <w:tc>
          <w:tcPr>
            <w:tcW w:w="3982" w:type="dxa"/>
            <w:tcBorders>
              <w:top w:val="nil"/>
              <w:left w:val="nil"/>
              <w:bottom w:val="single" w:sz="4" w:space="0" w:color="auto"/>
              <w:right w:val="single" w:sz="4" w:space="0" w:color="auto"/>
            </w:tcBorders>
            <w:shd w:val="clear" w:color="auto" w:fill="auto"/>
          </w:tcPr>
          <w:p w:rsidR="005260F4" w:rsidRPr="00C7667E" w:rsidRDefault="005260F4" w:rsidP="00C7667E">
            <w:pPr>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w:t>
            </w:r>
          </w:p>
        </w:tc>
        <w:tc>
          <w:tcPr>
            <w:tcW w:w="14643" w:type="dxa"/>
            <w:gridSpan w:val="13"/>
            <w:vAlign w:val="center"/>
          </w:tcPr>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bCs/>
                <w:i/>
                <w:color w:val="000000" w:themeColor="text1"/>
                <w:sz w:val="18"/>
                <w:szCs w:val="18"/>
                <w:lang w:eastAsia="ru-RU"/>
              </w:rPr>
              <w:t xml:space="preserve"> Імунопрофілактика та захист населення від інфекційних хвороб</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5.1.2</w:t>
            </w:r>
          </w:p>
        </w:tc>
        <w:tc>
          <w:tcPr>
            <w:tcW w:w="4733" w:type="dxa"/>
            <w:gridSpan w:val="2"/>
            <w:tcBorders>
              <w:top w:val="single" w:sz="4" w:space="0" w:color="auto"/>
              <w:left w:val="single" w:sz="4" w:space="0" w:color="auto"/>
              <w:bottom w:val="single" w:sz="4" w:space="0" w:color="auto"/>
              <w:right w:val="single" w:sz="4" w:space="0" w:color="auto"/>
            </w:tcBorders>
          </w:tcPr>
          <w:p w:rsidR="005260F4" w:rsidRPr="00C7667E" w:rsidRDefault="005260F4" w:rsidP="00C7667E">
            <w:pPr>
              <w:outlineLvl w:val="0"/>
              <w:rPr>
                <w:rFonts w:ascii="Times New Roman" w:hAnsi="Times New Roman" w:cs="Times New Roman"/>
                <w:sz w:val="18"/>
                <w:szCs w:val="18"/>
              </w:rPr>
            </w:pPr>
            <w:r w:rsidRPr="00C7667E">
              <w:rPr>
                <w:rFonts w:ascii="Times New Roman" w:hAnsi="Times New Roman" w:cs="Times New Roman"/>
                <w:sz w:val="18"/>
                <w:szCs w:val="18"/>
              </w:rPr>
              <w:t>Щорічне проведення передсезонної імунопрофілактики грипу в групах ризику</w:t>
            </w:r>
          </w:p>
        </w:tc>
        <w:tc>
          <w:tcPr>
            <w:tcW w:w="1130" w:type="dxa"/>
            <w:tcBorders>
              <w:top w:val="single" w:sz="4" w:space="0" w:color="auto"/>
              <w:left w:val="single" w:sz="4" w:space="0" w:color="auto"/>
              <w:bottom w:val="single" w:sz="4" w:space="0" w:color="auto"/>
              <w:right w:val="single" w:sz="4" w:space="0" w:color="auto"/>
            </w:tcBorders>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sz w:val="18"/>
                <w:szCs w:val="18"/>
              </w:rPr>
              <w:t xml:space="preserve">       319,2 </w:t>
            </w:r>
          </w:p>
        </w:tc>
        <w:tc>
          <w:tcPr>
            <w:tcW w:w="1481" w:type="dxa"/>
            <w:gridSpan w:val="2"/>
            <w:tcBorders>
              <w:left w:val="single" w:sz="4" w:space="0" w:color="auto"/>
            </w:tcBorders>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319,2</w:t>
            </w:r>
          </w:p>
        </w:tc>
        <w:tc>
          <w:tcPr>
            <w:tcW w:w="1238" w:type="dxa"/>
            <w:gridSpan w:val="3"/>
            <w:tcBorders>
              <w:left w:val="single" w:sz="4" w:space="0" w:color="auto"/>
            </w:tcBorders>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319,2</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widowControl w:val="0"/>
              <w:autoSpaceDE w:val="0"/>
              <w:autoSpaceDN w:val="0"/>
              <w:adjustRightInd w:val="0"/>
              <w:rPr>
                <w:rFonts w:ascii="Times New Roman" w:hAnsi="Times New Roman" w:cs="Times New Roman"/>
                <w:sz w:val="18"/>
                <w:szCs w:val="18"/>
                <w:lang w:eastAsia="uk-UA"/>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5.1.3</w:t>
            </w:r>
          </w:p>
        </w:tc>
        <w:tc>
          <w:tcPr>
            <w:tcW w:w="4733" w:type="dxa"/>
            <w:gridSpan w:val="2"/>
            <w:tcBorders>
              <w:top w:val="single" w:sz="4" w:space="0" w:color="auto"/>
              <w:left w:val="single" w:sz="4" w:space="0" w:color="auto"/>
              <w:bottom w:val="single" w:sz="4" w:space="0" w:color="auto"/>
              <w:right w:val="single" w:sz="4" w:space="0" w:color="auto"/>
            </w:tcBorders>
          </w:tcPr>
          <w:p w:rsidR="005260F4" w:rsidRPr="00C7667E" w:rsidRDefault="005260F4" w:rsidP="00C7667E">
            <w:pPr>
              <w:outlineLvl w:val="0"/>
              <w:rPr>
                <w:rFonts w:ascii="Times New Roman" w:hAnsi="Times New Roman" w:cs="Times New Roman"/>
                <w:sz w:val="18"/>
                <w:szCs w:val="18"/>
              </w:rPr>
            </w:pPr>
            <w:r w:rsidRPr="00C7667E">
              <w:rPr>
                <w:rFonts w:ascii="Times New Roman" w:hAnsi="Times New Roman" w:cs="Times New Roman"/>
                <w:sz w:val="18"/>
                <w:szCs w:val="18"/>
              </w:rPr>
              <w:t>Забезпечення запасу антирабічних препаратів, ботулістичної, правцевої та дифтерійної сивороток на випадок епідускладнень,</w:t>
            </w:r>
          </w:p>
          <w:p w:rsidR="005260F4" w:rsidRPr="00C7667E" w:rsidRDefault="005260F4" w:rsidP="00C7667E">
            <w:pPr>
              <w:outlineLvl w:val="0"/>
              <w:rPr>
                <w:rFonts w:ascii="Times New Roman" w:hAnsi="Times New Roman" w:cs="Times New Roman"/>
                <w:sz w:val="18"/>
                <w:szCs w:val="18"/>
              </w:rPr>
            </w:pPr>
            <w:r w:rsidRPr="00C7667E">
              <w:rPr>
                <w:rFonts w:ascii="Times New Roman" w:hAnsi="Times New Roman" w:cs="Times New Roman"/>
                <w:sz w:val="18"/>
                <w:szCs w:val="18"/>
              </w:rPr>
              <w:t>Проведення необхідних лабораторних обстежень та відшкодування їх вартості.</w:t>
            </w:r>
          </w:p>
        </w:tc>
        <w:tc>
          <w:tcPr>
            <w:tcW w:w="1130" w:type="dxa"/>
            <w:tcBorders>
              <w:top w:val="single" w:sz="4" w:space="0" w:color="auto"/>
              <w:left w:val="single" w:sz="4" w:space="0" w:color="auto"/>
              <w:bottom w:val="single" w:sz="4" w:space="0" w:color="auto"/>
            </w:tcBorders>
          </w:tcPr>
          <w:p w:rsidR="005260F4" w:rsidRPr="00C7667E" w:rsidRDefault="005260F4" w:rsidP="00C7667E">
            <w:pPr>
              <w:pStyle w:val="ac"/>
              <w:spacing w:after="0"/>
              <w:jc w:val="center"/>
              <w:rPr>
                <w:color w:val="000000" w:themeColor="text1"/>
                <w:sz w:val="18"/>
                <w:szCs w:val="18"/>
                <w:lang w:val="uk-UA"/>
              </w:rPr>
            </w:pPr>
            <w:r w:rsidRPr="00C7667E">
              <w:rPr>
                <w:sz w:val="18"/>
                <w:szCs w:val="18"/>
              </w:rPr>
              <w:t>341,0</w:t>
            </w:r>
          </w:p>
        </w:tc>
        <w:tc>
          <w:tcPr>
            <w:tcW w:w="1481" w:type="dxa"/>
            <w:gridSpan w:val="2"/>
            <w:tcBorders>
              <w:left w:val="single" w:sz="4" w:space="0" w:color="auto"/>
            </w:tcBorders>
          </w:tcPr>
          <w:p w:rsidR="005260F4" w:rsidRPr="00C7667E" w:rsidRDefault="005260F4" w:rsidP="00C7667E">
            <w:pPr>
              <w:pStyle w:val="ac"/>
              <w:spacing w:after="0"/>
              <w:jc w:val="center"/>
              <w:rPr>
                <w:color w:val="000000" w:themeColor="text1"/>
                <w:sz w:val="18"/>
                <w:szCs w:val="18"/>
                <w:lang w:val="uk-UA"/>
              </w:rPr>
            </w:pPr>
            <w:r w:rsidRPr="00C7667E">
              <w:rPr>
                <w:color w:val="000000" w:themeColor="text1"/>
                <w:sz w:val="18"/>
                <w:szCs w:val="18"/>
                <w:lang w:val="uk-UA"/>
              </w:rPr>
              <w:t>333,1</w:t>
            </w:r>
          </w:p>
        </w:tc>
        <w:tc>
          <w:tcPr>
            <w:tcW w:w="1238" w:type="dxa"/>
            <w:gridSpan w:val="3"/>
            <w:tcBorders>
              <w:left w:val="single" w:sz="4" w:space="0" w:color="auto"/>
            </w:tcBorders>
          </w:tcPr>
          <w:p w:rsidR="005260F4" w:rsidRPr="00C7667E" w:rsidRDefault="005260F4" w:rsidP="00C7667E">
            <w:pPr>
              <w:pStyle w:val="ac"/>
              <w:spacing w:after="0"/>
              <w:jc w:val="center"/>
              <w:rPr>
                <w:color w:val="000000" w:themeColor="text1"/>
                <w:sz w:val="18"/>
                <w:szCs w:val="18"/>
                <w:lang w:val="uk-UA"/>
              </w:rPr>
            </w:pPr>
            <w:r w:rsidRPr="00C7667E">
              <w:rPr>
                <w:color w:val="000000" w:themeColor="text1"/>
                <w:sz w:val="18"/>
                <w:szCs w:val="18"/>
                <w:lang w:val="uk-UA"/>
              </w:rPr>
              <w:t>333,1</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widowControl w:val="0"/>
              <w:autoSpaceDE w:val="0"/>
              <w:autoSpaceDN w:val="0"/>
              <w:adjustRightInd w:val="0"/>
              <w:rPr>
                <w:rFonts w:ascii="Times New Roman" w:hAnsi="Times New Roman" w:cs="Times New Roman"/>
                <w:sz w:val="18"/>
                <w:szCs w:val="18"/>
                <w:lang w:eastAsia="uk-UA"/>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5.2.1</w:t>
            </w:r>
          </w:p>
        </w:tc>
        <w:tc>
          <w:tcPr>
            <w:tcW w:w="4733" w:type="dxa"/>
            <w:gridSpan w:val="2"/>
            <w:tcBorders>
              <w:top w:val="single" w:sz="4" w:space="0" w:color="auto"/>
              <w:left w:val="single" w:sz="4" w:space="0" w:color="auto"/>
              <w:bottom w:val="single" w:sz="4" w:space="0" w:color="auto"/>
              <w:right w:val="single" w:sz="4" w:space="0" w:color="auto"/>
            </w:tcBorders>
          </w:tcPr>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sz w:val="18"/>
                <w:szCs w:val="18"/>
              </w:rPr>
              <w:t>Забезпечення  лікарськими засобами, виробами медичного призначення та засобами індивідуального захисту медичних працівників та жителів громади</w:t>
            </w:r>
          </w:p>
        </w:tc>
        <w:tc>
          <w:tcPr>
            <w:tcW w:w="1130" w:type="dxa"/>
            <w:tcBorders>
              <w:top w:val="single" w:sz="4" w:space="0" w:color="auto"/>
              <w:left w:val="single" w:sz="4" w:space="0" w:color="auto"/>
              <w:bottom w:val="single" w:sz="4" w:space="0" w:color="auto"/>
            </w:tcBorders>
          </w:tcPr>
          <w:p w:rsidR="005260F4" w:rsidRPr="00C7667E" w:rsidRDefault="005260F4" w:rsidP="00C7667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4000,0</w:t>
            </w:r>
          </w:p>
        </w:tc>
        <w:tc>
          <w:tcPr>
            <w:tcW w:w="1481" w:type="dxa"/>
            <w:gridSpan w:val="2"/>
            <w:tcBorders>
              <w:left w:val="single" w:sz="4" w:space="0" w:color="auto"/>
            </w:tcBorders>
            <w:vAlign w:val="center"/>
          </w:tcPr>
          <w:p w:rsidR="005260F4" w:rsidRPr="00C7667E" w:rsidRDefault="005260F4" w:rsidP="00C7667E">
            <w:pPr>
              <w:widowControl w:val="0"/>
              <w:jc w:val="center"/>
              <w:rPr>
                <w:rFonts w:ascii="Times New Roman" w:hAnsi="Times New Roman" w:cs="Times New Roman"/>
                <w:sz w:val="18"/>
                <w:szCs w:val="18"/>
              </w:rPr>
            </w:pPr>
            <w:r w:rsidRPr="00C7667E">
              <w:rPr>
                <w:rFonts w:ascii="Times New Roman" w:hAnsi="Times New Roman" w:cs="Times New Roman"/>
                <w:sz w:val="18"/>
                <w:szCs w:val="18"/>
              </w:rPr>
              <w:t>4000,0</w:t>
            </w:r>
          </w:p>
        </w:tc>
        <w:tc>
          <w:tcPr>
            <w:tcW w:w="1238" w:type="dxa"/>
            <w:gridSpan w:val="3"/>
            <w:tcBorders>
              <w:left w:val="single" w:sz="4" w:space="0" w:color="auto"/>
            </w:tcBorders>
            <w:vAlign w:val="center"/>
          </w:tcPr>
          <w:p w:rsidR="005260F4" w:rsidRPr="00C7667E" w:rsidRDefault="005260F4" w:rsidP="00C7667E">
            <w:pPr>
              <w:widowControl w:val="0"/>
              <w:jc w:val="center"/>
              <w:rPr>
                <w:rFonts w:ascii="Times New Roman" w:hAnsi="Times New Roman" w:cs="Times New Roman"/>
                <w:sz w:val="18"/>
                <w:szCs w:val="18"/>
              </w:rPr>
            </w:pPr>
            <w:r w:rsidRPr="00C7667E">
              <w:rPr>
                <w:rFonts w:ascii="Times New Roman" w:hAnsi="Times New Roman" w:cs="Times New Roman"/>
                <w:sz w:val="18"/>
                <w:szCs w:val="18"/>
              </w:rPr>
              <w:t>4000,0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widowControl w:val="0"/>
              <w:autoSpaceDE w:val="0"/>
              <w:autoSpaceDN w:val="0"/>
              <w:adjustRightInd w:val="0"/>
              <w:rPr>
                <w:rFonts w:ascii="Times New Roman" w:hAnsi="Times New Roman" w:cs="Times New Roman"/>
                <w:sz w:val="18"/>
                <w:szCs w:val="18"/>
                <w:lang w:eastAsia="uk-UA"/>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5.2.2</w:t>
            </w:r>
          </w:p>
        </w:tc>
        <w:tc>
          <w:tcPr>
            <w:tcW w:w="4733" w:type="dxa"/>
            <w:gridSpan w:val="2"/>
            <w:tcBorders>
              <w:top w:val="single" w:sz="4" w:space="0" w:color="auto"/>
              <w:left w:val="single" w:sz="4" w:space="0" w:color="auto"/>
              <w:bottom w:val="single" w:sz="4" w:space="0" w:color="auto"/>
              <w:right w:val="single" w:sz="4" w:space="0" w:color="auto"/>
            </w:tcBorders>
          </w:tcPr>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sz w:val="18"/>
                <w:szCs w:val="18"/>
              </w:rPr>
              <w:t xml:space="preserve">Забезпечення  проведення діагностування захворювань, спричинених коронавірусом </w:t>
            </w:r>
            <w:r w:rsidRPr="00C7667E">
              <w:rPr>
                <w:rFonts w:ascii="Times New Roman" w:hAnsi="Times New Roman" w:cs="Times New Roman"/>
                <w:sz w:val="18"/>
                <w:szCs w:val="18"/>
                <w:lang w:val="en-US"/>
              </w:rPr>
              <w:t>CoV</w:t>
            </w:r>
            <w:r w:rsidRPr="00C7667E">
              <w:rPr>
                <w:rFonts w:ascii="Times New Roman" w:hAnsi="Times New Roman" w:cs="Times New Roman"/>
                <w:sz w:val="18"/>
                <w:szCs w:val="18"/>
              </w:rPr>
              <w:t>-2019</w:t>
            </w:r>
          </w:p>
        </w:tc>
        <w:tc>
          <w:tcPr>
            <w:tcW w:w="1130" w:type="dxa"/>
            <w:tcBorders>
              <w:top w:val="single" w:sz="4" w:space="0" w:color="auto"/>
              <w:left w:val="single" w:sz="4" w:space="0" w:color="auto"/>
              <w:bottom w:val="single" w:sz="4" w:space="0" w:color="auto"/>
            </w:tcBorders>
          </w:tcPr>
          <w:p w:rsidR="005260F4" w:rsidRPr="00C7667E" w:rsidRDefault="005260F4" w:rsidP="00C7667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sz w:val="18"/>
                <w:szCs w:val="18"/>
              </w:rPr>
              <w:t>1200,0</w:t>
            </w:r>
          </w:p>
        </w:tc>
        <w:tc>
          <w:tcPr>
            <w:tcW w:w="1481" w:type="dxa"/>
            <w:gridSpan w:val="2"/>
            <w:tcBorders>
              <w:left w:val="single" w:sz="4" w:space="0" w:color="auto"/>
            </w:tcBorders>
            <w:vAlign w:val="center"/>
          </w:tcPr>
          <w:p w:rsidR="005260F4" w:rsidRPr="00C7667E" w:rsidRDefault="005260F4" w:rsidP="00C7667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tcBorders>
            <w:vAlign w:val="center"/>
          </w:tcPr>
          <w:p w:rsidR="005260F4" w:rsidRPr="00C7667E" w:rsidRDefault="005260F4" w:rsidP="00C7667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Borders>
              <w:top w:val="single" w:sz="4" w:space="0" w:color="auto"/>
              <w:left w:val="single" w:sz="4" w:space="0" w:color="auto"/>
              <w:bottom w:val="single" w:sz="4" w:space="0" w:color="000000"/>
              <w:right w:val="single" w:sz="4" w:space="0" w:color="auto"/>
            </w:tcBorders>
            <w:shd w:val="clear" w:color="auto" w:fill="auto"/>
          </w:tcPr>
          <w:p w:rsidR="005260F4" w:rsidRPr="00C7667E" w:rsidRDefault="005260F4" w:rsidP="00C7667E">
            <w:pPr>
              <w:rPr>
                <w:rFonts w:ascii="Times New Roman" w:hAnsi="Times New Roman" w:cs="Times New Roman"/>
                <w:b/>
                <w:sz w:val="18"/>
                <w:szCs w:val="18"/>
              </w:rPr>
            </w:pPr>
            <w:r w:rsidRPr="00C7667E">
              <w:rPr>
                <w:rFonts w:ascii="Times New Roman" w:hAnsi="Times New Roman" w:cs="Times New Roman"/>
                <w:sz w:val="18"/>
                <w:szCs w:val="18"/>
              </w:rPr>
              <w:t xml:space="preserve">Отримано централізоване постачання на суму </w:t>
            </w:r>
            <w:r w:rsidRPr="00C7667E">
              <w:rPr>
                <w:rFonts w:ascii="Times New Roman" w:hAnsi="Times New Roman" w:cs="Times New Roman"/>
                <w:b/>
                <w:sz w:val="18"/>
                <w:szCs w:val="18"/>
              </w:rPr>
              <w:t>78,4 тис.грн.</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w:t>
            </w:r>
          </w:p>
        </w:tc>
        <w:tc>
          <w:tcPr>
            <w:tcW w:w="14643" w:type="dxa"/>
            <w:gridSpan w:val="13"/>
            <w:tcBorders>
              <w:right w:val="single" w:sz="4" w:space="0" w:color="auto"/>
            </w:tcBorders>
            <w:vAlign w:val="center"/>
          </w:tcPr>
          <w:p w:rsidR="005260F4" w:rsidRPr="00C7667E" w:rsidRDefault="005260F4" w:rsidP="00C7667E">
            <w:pPr>
              <w:rPr>
                <w:rFonts w:ascii="Times New Roman" w:hAnsi="Times New Roman" w:cs="Times New Roman"/>
                <w:color w:val="FF0000"/>
                <w:sz w:val="18"/>
                <w:szCs w:val="18"/>
              </w:rPr>
            </w:pPr>
            <w:r w:rsidRPr="00C7667E">
              <w:rPr>
                <w:rFonts w:ascii="Times New Roman" w:hAnsi="Times New Roman" w:cs="Times New Roman"/>
                <w:bCs/>
                <w:i/>
                <w:color w:val="000000" w:themeColor="text1"/>
                <w:sz w:val="18"/>
                <w:szCs w:val="18"/>
                <w:lang w:eastAsia="ru-RU"/>
              </w:rPr>
              <w:t>Покращення медичної допомоги населенню з онкологічними захворюваннями</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w:t>
            </w:r>
          </w:p>
        </w:tc>
        <w:tc>
          <w:tcPr>
            <w:tcW w:w="14643" w:type="dxa"/>
            <w:gridSpan w:val="13"/>
            <w:vAlign w:val="center"/>
          </w:tcPr>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bCs/>
                <w:i/>
                <w:sz w:val="18"/>
                <w:szCs w:val="18"/>
              </w:rPr>
              <w:t>Покращення медичної допомоги населенню з захворюванням на туберкульоз,СНІД</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7.1.2</w:t>
            </w:r>
          </w:p>
        </w:tc>
        <w:tc>
          <w:tcPr>
            <w:tcW w:w="4733" w:type="dxa"/>
            <w:gridSpan w:val="2"/>
            <w:tcBorders>
              <w:top w:val="single" w:sz="4" w:space="0" w:color="auto"/>
              <w:left w:val="single" w:sz="4" w:space="0" w:color="auto"/>
              <w:bottom w:val="single" w:sz="4" w:space="0" w:color="auto"/>
              <w:right w:val="single" w:sz="4" w:space="0" w:color="auto"/>
            </w:tcBorders>
          </w:tcPr>
          <w:p w:rsidR="005260F4" w:rsidRPr="00C7667E" w:rsidRDefault="005260F4" w:rsidP="00C7667E">
            <w:pPr>
              <w:outlineLvl w:val="0"/>
              <w:rPr>
                <w:rFonts w:ascii="Times New Roman" w:hAnsi="Times New Roman" w:cs="Times New Roman"/>
                <w:sz w:val="18"/>
                <w:szCs w:val="18"/>
              </w:rPr>
            </w:pPr>
            <w:r w:rsidRPr="00C7667E">
              <w:rPr>
                <w:rFonts w:ascii="Times New Roman" w:hAnsi="Times New Roman" w:cs="Times New Roman"/>
                <w:sz w:val="18"/>
                <w:szCs w:val="18"/>
              </w:rPr>
              <w:t xml:space="preserve">Забезпечення щорічного проведення туберкуліно-діагностики </w:t>
            </w:r>
          </w:p>
        </w:tc>
        <w:tc>
          <w:tcPr>
            <w:tcW w:w="1130" w:type="dxa"/>
            <w:vAlign w:val="center"/>
          </w:tcPr>
          <w:p w:rsidR="005260F4" w:rsidRPr="00C7667E" w:rsidRDefault="005260F4" w:rsidP="00C7667E">
            <w:pPr>
              <w:pStyle w:val="aa"/>
              <w:widowControl w:val="0"/>
              <w:rPr>
                <w:color w:val="000000" w:themeColor="text1"/>
                <w:sz w:val="18"/>
                <w:szCs w:val="18"/>
              </w:rPr>
            </w:pPr>
            <w:r w:rsidRPr="00C7667E">
              <w:rPr>
                <w:color w:val="000000" w:themeColor="text1"/>
                <w:sz w:val="18"/>
                <w:szCs w:val="18"/>
              </w:rPr>
              <w:t>160,0</w:t>
            </w:r>
          </w:p>
        </w:tc>
        <w:tc>
          <w:tcPr>
            <w:tcW w:w="1481" w:type="dxa"/>
            <w:gridSpan w:val="2"/>
            <w:tcBorders>
              <w:left w:val="single" w:sz="4" w:space="0" w:color="auto"/>
            </w:tcBorders>
            <w:vAlign w:val="center"/>
          </w:tcPr>
          <w:p w:rsidR="005260F4" w:rsidRPr="00C7667E" w:rsidRDefault="005260F4" w:rsidP="00C7667E">
            <w:pPr>
              <w:pStyle w:val="aa"/>
              <w:widowControl w:val="0"/>
              <w:rPr>
                <w:color w:val="000000" w:themeColor="text1"/>
                <w:sz w:val="18"/>
                <w:szCs w:val="18"/>
              </w:rPr>
            </w:pPr>
            <w:r w:rsidRPr="00C7667E">
              <w:rPr>
                <w:color w:val="000000" w:themeColor="text1"/>
                <w:sz w:val="18"/>
                <w:szCs w:val="18"/>
              </w:rPr>
              <w:t>127,4</w:t>
            </w:r>
          </w:p>
        </w:tc>
        <w:tc>
          <w:tcPr>
            <w:tcW w:w="1238" w:type="dxa"/>
            <w:gridSpan w:val="3"/>
            <w:tcBorders>
              <w:left w:val="single" w:sz="4" w:space="0" w:color="auto"/>
              <w:right w:val="single" w:sz="4" w:space="0" w:color="auto"/>
            </w:tcBorders>
            <w:vAlign w:val="center"/>
          </w:tcPr>
          <w:p w:rsidR="005260F4" w:rsidRPr="00C7667E" w:rsidRDefault="005260F4" w:rsidP="00C7667E">
            <w:pPr>
              <w:widowControl w:val="0"/>
              <w:jc w:val="center"/>
              <w:rPr>
                <w:rFonts w:ascii="Times New Roman" w:hAnsi="Times New Roman" w:cs="Times New Roman"/>
                <w:color w:val="000000" w:themeColor="text1"/>
                <w:sz w:val="18"/>
                <w:szCs w:val="18"/>
                <w:lang w:val="ru-RU"/>
              </w:rPr>
            </w:pPr>
            <w:r w:rsidRPr="00C7667E">
              <w:rPr>
                <w:rFonts w:ascii="Times New Roman" w:hAnsi="Times New Roman" w:cs="Times New Roman"/>
                <w:color w:val="000000" w:themeColor="text1"/>
                <w:sz w:val="18"/>
                <w:szCs w:val="18"/>
                <w:lang w:val="ru-RU"/>
              </w:rPr>
              <w:t>127,4</w:t>
            </w:r>
          </w:p>
        </w:tc>
        <w:tc>
          <w:tcPr>
            <w:tcW w:w="843" w:type="dxa"/>
            <w:tcBorders>
              <w:left w:val="single" w:sz="4" w:space="0" w:color="auto"/>
            </w:tcBorders>
            <w:vAlign w:val="center"/>
          </w:tcPr>
          <w:p w:rsidR="005260F4" w:rsidRPr="00C7667E" w:rsidRDefault="005260F4" w:rsidP="00C7667E">
            <w:pPr>
              <w:keepLines/>
              <w:widowControl w:val="0"/>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widowControl w:val="0"/>
              <w:autoSpaceDE w:val="0"/>
              <w:autoSpaceDN w:val="0"/>
              <w:adjustRightInd w:val="0"/>
              <w:rPr>
                <w:rFonts w:ascii="Times New Roman" w:hAnsi="Times New Roman" w:cs="Times New Roman"/>
                <w:sz w:val="18"/>
                <w:szCs w:val="18"/>
                <w:lang w:eastAsia="uk-UA"/>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w:t>
            </w:r>
          </w:p>
        </w:tc>
        <w:tc>
          <w:tcPr>
            <w:tcW w:w="14643" w:type="dxa"/>
            <w:gridSpan w:val="13"/>
            <w:vAlign w:val="center"/>
          </w:tcPr>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bCs/>
                <w:i/>
                <w:sz w:val="18"/>
                <w:szCs w:val="18"/>
                <w:lang w:eastAsia="ru-RU"/>
              </w:rPr>
              <w:t>Забезпечення умов безпечного материнства, здорового дитинства та збереження репродуктивного здоров’я населення</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8.1.1</w:t>
            </w:r>
          </w:p>
        </w:tc>
        <w:tc>
          <w:tcPr>
            <w:tcW w:w="4733" w:type="dxa"/>
            <w:gridSpan w:val="2"/>
            <w:tcBorders>
              <w:top w:val="single" w:sz="4" w:space="0" w:color="auto"/>
              <w:left w:val="single" w:sz="4" w:space="0" w:color="auto"/>
              <w:bottom w:val="single" w:sz="4" w:space="0" w:color="auto"/>
              <w:right w:val="single" w:sz="4" w:space="0" w:color="auto"/>
            </w:tcBorders>
          </w:tcPr>
          <w:p w:rsidR="005260F4" w:rsidRPr="00C7667E" w:rsidRDefault="005260F4" w:rsidP="00C7667E">
            <w:pPr>
              <w:outlineLvl w:val="0"/>
              <w:rPr>
                <w:rFonts w:ascii="Times New Roman" w:hAnsi="Times New Roman" w:cs="Times New Roman"/>
                <w:sz w:val="18"/>
                <w:szCs w:val="18"/>
              </w:rPr>
            </w:pPr>
            <w:r w:rsidRPr="00C7667E">
              <w:rPr>
                <w:rFonts w:ascii="Times New Roman" w:hAnsi="Times New Roman" w:cs="Times New Roman"/>
                <w:sz w:val="18"/>
                <w:szCs w:val="18"/>
              </w:rPr>
              <w:t>Забезпечення медичним обладнанням пологодопоміжних та дитячих відділень</w:t>
            </w:r>
          </w:p>
        </w:tc>
        <w:tc>
          <w:tcPr>
            <w:tcW w:w="1130" w:type="dxa"/>
            <w:vAlign w:val="center"/>
          </w:tcPr>
          <w:p w:rsidR="005260F4" w:rsidRPr="00C7667E" w:rsidRDefault="005260F4" w:rsidP="00C7667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1080,0</w:t>
            </w:r>
          </w:p>
        </w:tc>
        <w:tc>
          <w:tcPr>
            <w:tcW w:w="1481" w:type="dxa"/>
            <w:gridSpan w:val="2"/>
            <w:tcBorders>
              <w:left w:val="single" w:sz="4" w:space="0" w:color="auto"/>
            </w:tcBorders>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8.1.2</w:t>
            </w:r>
          </w:p>
        </w:tc>
        <w:tc>
          <w:tcPr>
            <w:tcW w:w="4733" w:type="dxa"/>
            <w:gridSpan w:val="2"/>
            <w:tcBorders>
              <w:top w:val="single" w:sz="4" w:space="0" w:color="auto"/>
              <w:left w:val="single" w:sz="4" w:space="0" w:color="auto"/>
              <w:bottom w:val="single" w:sz="4" w:space="0" w:color="auto"/>
              <w:right w:val="single" w:sz="4" w:space="0" w:color="auto"/>
            </w:tcBorders>
          </w:tcPr>
          <w:p w:rsidR="005260F4" w:rsidRPr="00C7667E" w:rsidRDefault="005260F4" w:rsidP="00C7667E">
            <w:pPr>
              <w:outlineLvl w:val="0"/>
              <w:rPr>
                <w:rFonts w:ascii="Times New Roman" w:hAnsi="Times New Roman" w:cs="Times New Roman"/>
                <w:sz w:val="18"/>
                <w:szCs w:val="18"/>
              </w:rPr>
            </w:pPr>
            <w:r w:rsidRPr="00C7667E">
              <w:rPr>
                <w:rFonts w:ascii="Times New Roman" w:hAnsi="Times New Roman" w:cs="Times New Roman"/>
                <w:sz w:val="18"/>
                <w:szCs w:val="18"/>
              </w:rPr>
              <w:t>Забезпечення пологових відділень імунобіологічними препаратами та препаратами для надання медичної допомоги при невідкладних станах</w:t>
            </w:r>
          </w:p>
        </w:tc>
        <w:tc>
          <w:tcPr>
            <w:tcW w:w="1130" w:type="dxa"/>
            <w:vAlign w:val="center"/>
          </w:tcPr>
          <w:p w:rsidR="005260F4" w:rsidRPr="00C7667E" w:rsidRDefault="005260F4" w:rsidP="00C7667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584,0</w:t>
            </w:r>
          </w:p>
        </w:tc>
        <w:tc>
          <w:tcPr>
            <w:tcW w:w="1481" w:type="dxa"/>
            <w:gridSpan w:val="2"/>
            <w:tcBorders>
              <w:left w:val="single" w:sz="4" w:space="0" w:color="auto"/>
            </w:tcBorders>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 xml:space="preserve">Отримано вакцина за рахунок централізованого постачання  на </w:t>
            </w:r>
            <w:r w:rsidRPr="00C7667E">
              <w:rPr>
                <w:rFonts w:ascii="Times New Roman" w:hAnsi="Times New Roman" w:cs="Times New Roman"/>
                <w:b/>
                <w:sz w:val="18"/>
                <w:szCs w:val="18"/>
              </w:rPr>
              <w:t>суму60,2 тис.грн.</w:t>
            </w:r>
            <w:r w:rsidRPr="00C7667E">
              <w:rPr>
                <w:rFonts w:ascii="Times New Roman" w:hAnsi="Times New Roman" w:cs="Times New Roman"/>
                <w:sz w:val="18"/>
                <w:szCs w:val="18"/>
              </w:rPr>
              <w:t xml:space="preserve"> Щеплено БЦЖ 425 дітей, від гепатиту В - 258 дітей, ФКУ - 493 дитини.</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8.2.1</w:t>
            </w:r>
          </w:p>
        </w:tc>
        <w:tc>
          <w:tcPr>
            <w:tcW w:w="4733" w:type="dxa"/>
            <w:gridSpan w:val="2"/>
            <w:tcBorders>
              <w:top w:val="single" w:sz="4" w:space="0" w:color="auto"/>
              <w:left w:val="single" w:sz="4" w:space="0" w:color="auto"/>
              <w:bottom w:val="single" w:sz="4" w:space="0" w:color="auto"/>
              <w:right w:val="single" w:sz="4" w:space="0" w:color="auto"/>
            </w:tcBorders>
          </w:tcPr>
          <w:p w:rsidR="005260F4" w:rsidRPr="00C7667E" w:rsidRDefault="005260F4" w:rsidP="00C7667E">
            <w:pPr>
              <w:outlineLvl w:val="0"/>
              <w:rPr>
                <w:rFonts w:ascii="Times New Roman" w:hAnsi="Times New Roman" w:cs="Times New Roman"/>
                <w:sz w:val="18"/>
                <w:szCs w:val="18"/>
              </w:rPr>
            </w:pPr>
            <w:r w:rsidRPr="00C7667E">
              <w:rPr>
                <w:rFonts w:ascii="Times New Roman" w:hAnsi="Times New Roman" w:cs="Times New Roman"/>
                <w:sz w:val="18"/>
                <w:szCs w:val="18"/>
              </w:rPr>
              <w:t xml:space="preserve"> Забезпечення підтримки ц відновлення психічного, психологічного та соціального здоров’я жінкам після пологів, відчуття соціальної захищеності, адаптпції до фізичного та соціального середовища, спрямованості на суспільну справу, культуру громади-забезпечення видачі пам’ятної медалі «Народженому у Тернополя»</w:t>
            </w:r>
          </w:p>
        </w:tc>
        <w:tc>
          <w:tcPr>
            <w:tcW w:w="1130" w:type="dxa"/>
            <w:vAlign w:val="center"/>
          </w:tcPr>
          <w:p w:rsidR="005260F4" w:rsidRPr="00C7667E" w:rsidRDefault="005260F4" w:rsidP="00C7667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w:t>
            </w:r>
          </w:p>
        </w:tc>
        <w:tc>
          <w:tcPr>
            <w:tcW w:w="1481" w:type="dxa"/>
            <w:gridSpan w:val="2"/>
            <w:tcBorders>
              <w:left w:val="single" w:sz="4" w:space="0" w:color="auto"/>
            </w:tcBorders>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w:t>
            </w:r>
          </w:p>
        </w:tc>
        <w:tc>
          <w:tcPr>
            <w:tcW w:w="14643" w:type="dxa"/>
            <w:gridSpan w:val="13"/>
            <w:vAlign w:val="center"/>
          </w:tcPr>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bCs/>
                <w:i/>
                <w:sz w:val="18"/>
                <w:szCs w:val="18"/>
              </w:rPr>
              <w:t>Покращення системи надання медичної допомоги особам з інвалідністю</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9.2.1</w:t>
            </w:r>
          </w:p>
        </w:tc>
        <w:tc>
          <w:tcPr>
            <w:tcW w:w="4733" w:type="dxa"/>
            <w:gridSpan w:val="2"/>
            <w:tcBorders>
              <w:top w:val="single" w:sz="4" w:space="0" w:color="auto"/>
              <w:left w:val="single" w:sz="4" w:space="0" w:color="auto"/>
              <w:bottom w:val="single" w:sz="4" w:space="0" w:color="auto"/>
              <w:right w:val="single" w:sz="4" w:space="0" w:color="auto"/>
            </w:tcBorders>
          </w:tcPr>
          <w:p w:rsidR="005260F4" w:rsidRPr="00C7667E" w:rsidRDefault="005260F4" w:rsidP="00C7667E">
            <w:pPr>
              <w:outlineLvl w:val="0"/>
              <w:rPr>
                <w:rFonts w:ascii="Times New Roman" w:hAnsi="Times New Roman" w:cs="Times New Roman"/>
                <w:sz w:val="18"/>
                <w:szCs w:val="18"/>
              </w:rPr>
            </w:pPr>
            <w:r w:rsidRPr="00C7667E">
              <w:rPr>
                <w:rFonts w:ascii="Times New Roman" w:hAnsi="Times New Roman" w:cs="Times New Roman"/>
                <w:sz w:val="18"/>
                <w:szCs w:val="18"/>
              </w:rPr>
              <w:t xml:space="preserve"> Проведення реабілітації та відновного лікування осіб з інвалідністю та дітей з інвалідністю на базі стаціонарних закладів охорони здоров’я</w:t>
            </w:r>
          </w:p>
        </w:tc>
        <w:tc>
          <w:tcPr>
            <w:tcW w:w="1130" w:type="dxa"/>
            <w:vAlign w:val="center"/>
          </w:tcPr>
          <w:p w:rsidR="005260F4" w:rsidRPr="00C7667E" w:rsidRDefault="005260F4" w:rsidP="00C7667E">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2000,0</w:t>
            </w:r>
          </w:p>
        </w:tc>
        <w:tc>
          <w:tcPr>
            <w:tcW w:w="1481" w:type="dxa"/>
            <w:gridSpan w:val="2"/>
            <w:tcBorders>
              <w:left w:val="single" w:sz="4" w:space="0" w:color="auto"/>
            </w:tcBorders>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1238" w:type="dxa"/>
            <w:gridSpan w:val="3"/>
            <w:tcBorders>
              <w:left w:val="single" w:sz="4" w:space="0" w:color="auto"/>
            </w:tcBorders>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Borders>
              <w:top w:val="single" w:sz="4" w:space="0" w:color="auto"/>
              <w:left w:val="single" w:sz="4" w:space="0" w:color="auto"/>
              <w:bottom w:val="single" w:sz="4" w:space="0" w:color="auto"/>
              <w:right w:val="single" w:sz="4" w:space="0" w:color="auto"/>
            </w:tcBorders>
            <w:shd w:val="clear" w:color="auto" w:fill="auto"/>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Досягнення стаціонарним та реабілітаційним відділеннями КНП «Міська комунальна лікарня №3», максимальних показників ефективності лікування осіб з інвалідністю до кінця 2024 року.</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9.3.1</w:t>
            </w:r>
          </w:p>
        </w:tc>
        <w:tc>
          <w:tcPr>
            <w:tcW w:w="4733" w:type="dxa"/>
            <w:gridSpan w:val="2"/>
            <w:tcBorders>
              <w:top w:val="single" w:sz="4" w:space="0" w:color="auto"/>
              <w:left w:val="single" w:sz="4" w:space="0" w:color="auto"/>
              <w:bottom w:val="single" w:sz="4" w:space="0" w:color="auto"/>
              <w:right w:val="single" w:sz="4" w:space="0" w:color="auto"/>
            </w:tcBorders>
          </w:tcPr>
          <w:p w:rsidR="005260F4" w:rsidRPr="00C7667E" w:rsidRDefault="005260F4" w:rsidP="00C7667E">
            <w:pPr>
              <w:outlineLvl w:val="0"/>
              <w:rPr>
                <w:rFonts w:ascii="Times New Roman" w:hAnsi="Times New Roman" w:cs="Times New Roman"/>
                <w:sz w:val="18"/>
                <w:szCs w:val="18"/>
              </w:rPr>
            </w:pPr>
            <w:r w:rsidRPr="00C7667E">
              <w:rPr>
                <w:rFonts w:ascii="Times New Roman" w:hAnsi="Times New Roman" w:cs="Times New Roman"/>
                <w:sz w:val="18"/>
                <w:szCs w:val="18"/>
              </w:rPr>
              <w:t>Проведення робіт по</w:t>
            </w:r>
            <w:r w:rsidRPr="00C7667E">
              <w:rPr>
                <w:rFonts w:ascii="Times New Roman" w:hAnsi="Times New Roman" w:cs="Times New Roman"/>
                <w:sz w:val="18"/>
                <w:szCs w:val="18"/>
                <w:lang w:eastAsia="uk-UA"/>
              </w:rPr>
              <w:t xml:space="preserve"> забезпеченню закладів охорони здоров'я засобами підвищення доступу для пацієнтів з особливими потребами</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4000,0</w:t>
            </w:r>
          </w:p>
        </w:tc>
        <w:tc>
          <w:tcPr>
            <w:tcW w:w="1481" w:type="dxa"/>
            <w:gridSpan w:val="2"/>
            <w:tcBorders>
              <w:left w:val="single" w:sz="4" w:space="0" w:color="auto"/>
            </w:tcBorders>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1238" w:type="dxa"/>
            <w:gridSpan w:val="3"/>
            <w:tcBorders>
              <w:left w:val="single" w:sz="4" w:space="0" w:color="auto"/>
            </w:tcBorders>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Borders>
              <w:top w:val="nil"/>
              <w:left w:val="single" w:sz="4" w:space="0" w:color="auto"/>
              <w:bottom w:val="single" w:sz="4" w:space="0" w:color="auto"/>
              <w:right w:val="single" w:sz="4" w:space="0" w:color="auto"/>
            </w:tcBorders>
            <w:shd w:val="clear" w:color="auto" w:fill="auto"/>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 xml:space="preserve">Обладнання всіх закладів охорони здоров’я засобами підвищення доступу для пацієнтів з особливими потребами </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9.4.1</w:t>
            </w:r>
          </w:p>
        </w:tc>
        <w:tc>
          <w:tcPr>
            <w:tcW w:w="4733" w:type="dxa"/>
            <w:gridSpan w:val="2"/>
            <w:tcBorders>
              <w:top w:val="single" w:sz="4" w:space="0" w:color="auto"/>
              <w:left w:val="single" w:sz="4" w:space="0" w:color="auto"/>
              <w:bottom w:val="single" w:sz="4" w:space="0" w:color="auto"/>
              <w:right w:val="single" w:sz="4" w:space="0" w:color="auto"/>
            </w:tcBorders>
          </w:tcPr>
          <w:p w:rsidR="005260F4" w:rsidRPr="00C7667E" w:rsidRDefault="005260F4" w:rsidP="00C7667E">
            <w:pPr>
              <w:outlineLvl w:val="0"/>
              <w:rPr>
                <w:rFonts w:ascii="Times New Roman" w:hAnsi="Times New Roman" w:cs="Times New Roman"/>
                <w:bCs/>
                <w:sz w:val="18"/>
                <w:szCs w:val="18"/>
              </w:rPr>
            </w:pPr>
            <w:r w:rsidRPr="00C7667E">
              <w:rPr>
                <w:rFonts w:ascii="Times New Roman" w:hAnsi="Times New Roman" w:cs="Times New Roman"/>
                <w:bCs/>
                <w:sz w:val="18"/>
                <w:szCs w:val="18"/>
              </w:rPr>
              <w:t xml:space="preserve"> Проведення діагностичного обстеження  на  комп’ютерному томографі осіб з інвалідністю та з числа пільгових категорій населення</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w:t>
            </w:r>
          </w:p>
        </w:tc>
        <w:tc>
          <w:tcPr>
            <w:tcW w:w="1481" w:type="dxa"/>
            <w:gridSpan w:val="2"/>
            <w:tcBorders>
              <w:lef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w:t>
            </w:r>
          </w:p>
        </w:tc>
        <w:tc>
          <w:tcPr>
            <w:tcW w:w="1238" w:type="dxa"/>
            <w:gridSpan w:val="3"/>
            <w:tcBorders>
              <w:lef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16,2</w:t>
            </w:r>
          </w:p>
        </w:tc>
        <w:tc>
          <w:tcPr>
            <w:tcW w:w="3982" w:type="dxa"/>
            <w:tcBorders>
              <w:top w:val="nil"/>
              <w:left w:val="single" w:sz="4" w:space="0" w:color="auto"/>
              <w:bottom w:val="single" w:sz="4" w:space="0" w:color="auto"/>
              <w:right w:val="single" w:sz="4" w:space="0" w:color="auto"/>
            </w:tcBorders>
            <w:shd w:val="clear" w:color="auto" w:fill="auto"/>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Придбано розхідні матеріали для діагностичного обстеження</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w:t>
            </w:r>
          </w:p>
        </w:tc>
        <w:tc>
          <w:tcPr>
            <w:tcW w:w="14643" w:type="dxa"/>
            <w:gridSpan w:val="13"/>
            <w:tcBorders>
              <w:top w:val="single" w:sz="4" w:space="0" w:color="auto"/>
              <w:left w:val="single" w:sz="4" w:space="0" w:color="auto"/>
              <w:bottom w:val="single" w:sz="4" w:space="0" w:color="auto"/>
            </w:tcBorders>
          </w:tcPr>
          <w:p w:rsidR="005260F4" w:rsidRPr="00C7667E" w:rsidRDefault="005260F4" w:rsidP="00C7667E">
            <w:pPr>
              <w:rPr>
                <w:rFonts w:ascii="Times New Roman" w:hAnsi="Times New Roman" w:cs="Times New Roman"/>
                <w:i/>
                <w:sz w:val="18"/>
                <w:szCs w:val="18"/>
              </w:rPr>
            </w:pPr>
            <w:r w:rsidRPr="00C7667E">
              <w:rPr>
                <w:rFonts w:ascii="Times New Roman" w:hAnsi="Times New Roman" w:cs="Times New Roman"/>
                <w:i/>
                <w:sz w:val="18"/>
                <w:szCs w:val="18"/>
              </w:rPr>
              <w:t xml:space="preserve"> Розвиток трансплантології</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10.1.1</w:t>
            </w:r>
          </w:p>
        </w:tc>
        <w:tc>
          <w:tcPr>
            <w:tcW w:w="4733" w:type="dxa"/>
            <w:gridSpan w:val="2"/>
            <w:tcBorders>
              <w:top w:val="single" w:sz="4" w:space="0" w:color="auto"/>
              <w:left w:val="single" w:sz="4" w:space="0" w:color="auto"/>
              <w:bottom w:val="single" w:sz="4" w:space="0" w:color="auto"/>
              <w:right w:val="single" w:sz="4" w:space="0" w:color="auto"/>
            </w:tcBorders>
          </w:tcPr>
          <w:p w:rsidR="005260F4" w:rsidRPr="00C7667E" w:rsidRDefault="005260F4" w:rsidP="00C7667E">
            <w:pPr>
              <w:outlineLvl w:val="0"/>
              <w:rPr>
                <w:rFonts w:ascii="Times New Roman" w:hAnsi="Times New Roman" w:cs="Times New Roman"/>
                <w:bCs/>
                <w:sz w:val="18"/>
                <w:szCs w:val="18"/>
              </w:rPr>
            </w:pPr>
            <w:r w:rsidRPr="00C7667E">
              <w:rPr>
                <w:rFonts w:ascii="Times New Roman" w:hAnsi="Times New Roman" w:cs="Times New Roman"/>
                <w:sz w:val="18"/>
                <w:szCs w:val="18"/>
              </w:rPr>
              <w:t>Проведення заходів по забезпеченню можливостей надання медичної допомоги особам з незворотніми захворюваннями розвитку шляхом трансплантології</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2600,0</w:t>
            </w:r>
          </w:p>
        </w:tc>
        <w:tc>
          <w:tcPr>
            <w:tcW w:w="1481" w:type="dxa"/>
            <w:gridSpan w:val="2"/>
            <w:tcBorders>
              <w:lef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232CE5" w:rsidP="00232CE5">
            <w:pPr>
              <w:jc w:val="center"/>
              <w:rPr>
                <w:rFonts w:ascii="Times New Roman" w:hAnsi="Times New Roman" w:cs="Times New Roman"/>
                <w:sz w:val="18"/>
                <w:szCs w:val="18"/>
              </w:rPr>
            </w:pPr>
            <w:r>
              <w:rPr>
                <w:rFonts w:ascii="Times New Roman" w:hAnsi="Times New Roman" w:cs="Times New Roman"/>
                <w:sz w:val="18"/>
                <w:szCs w:val="18"/>
              </w:rPr>
              <w:t>0,0</w:t>
            </w:r>
          </w:p>
        </w:tc>
        <w:tc>
          <w:tcPr>
            <w:tcW w:w="3982" w:type="dxa"/>
            <w:tcBorders>
              <w:top w:val="nil"/>
              <w:left w:val="single" w:sz="4" w:space="0" w:color="auto"/>
              <w:bottom w:val="single" w:sz="4" w:space="0" w:color="auto"/>
              <w:right w:val="single" w:sz="4" w:space="0" w:color="auto"/>
            </w:tcBorders>
            <w:shd w:val="clear" w:color="auto" w:fill="auto"/>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 </w:t>
            </w:r>
          </w:p>
        </w:tc>
      </w:tr>
      <w:tr w:rsidR="005260F4" w:rsidRPr="00C7667E" w:rsidTr="005260F4">
        <w:trPr>
          <w:gridAfter w:val="2"/>
          <w:wAfter w:w="236" w:type="dxa"/>
          <w:trHeight w:val="433"/>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14643" w:type="dxa"/>
            <w:gridSpan w:val="13"/>
            <w:vAlign w:val="center"/>
          </w:tcPr>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bCs/>
                <w:i/>
                <w:color w:val="000000" w:themeColor="text1"/>
                <w:sz w:val="18"/>
                <w:szCs w:val="18"/>
                <w:lang w:eastAsia="ru-RU"/>
              </w:rPr>
              <w:t>Розвиток стоматологічної допомоги</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11.1.1</w:t>
            </w:r>
          </w:p>
        </w:tc>
        <w:tc>
          <w:tcPr>
            <w:tcW w:w="4733" w:type="dxa"/>
            <w:gridSpan w:val="2"/>
            <w:tcBorders>
              <w:top w:val="single" w:sz="4" w:space="0" w:color="auto"/>
              <w:left w:val="single" w:sz="4" w:space="0" w:color="auto"/>
              <w:bottom w:val="single" w:sz="4" w:space="0" w:color="auto"/>
              <w:right w:val="single" w:sz="4" w:space="0" w:color="auto"/>
            </w:tcBorders>
          </w:tcPr>
          <w:p w:rsidR="005260F4" w:rsidRPr="00C7667E" w:rsidRDefault="005260F4" w:rsidP="00C7667E">
            <w:pPr>
              <w:outlineLvl w:val="0"/>
              <w:rPr>
                <w:rFonts w:ascii="Times New Roman" w:hAnsi="Times New Roman" w:cs="Times New Roman"/>
                <w:sz w:val="18"/>
                <w:szCs w:val="18"/>
              </w:rPr>
            </w:pPr>
            <w:r w:rsidRPr="00C7667E">
              <w:rPr>
                <w:rFonts w:ascii="Times New Roman" w:hAnsi="Times New Roman" w:cs="Times New Roman"/>
                <w:sz w:val="18"/>
                <w:szCs w:val="18"/>
              </w:rPr>
              <w:t>Забезпечення зубопротезування (за винятком протезування з дорогоцінних металів, кераміки, металокераміки, цільнолитих, металопластмаси, нітріттитанового покриття, бюгельного протезування, імплантів) пільгових категорій громадян (крім учасників АТО,ООС). Відшкодування вартості проведеного зубопротезування</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2200,0</w:t>
            </w:r>
          </w:p>
        </w:tc>
        <w:tc>
          <w:tcPr>
            <w:tcW w:w="1481" w:type="dxa"/>
            <w:gridSpan w:val="2"/>
            <w:tcBorders>
              <w:lef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1550,0</w:t>
            </w:r>
          </w:p>
        </w:tc>
        <w:tc>
          <w:tcPr>
            <w:tcW w:w="1238" w:type="dxa"/>
            <w:gridSpan w:val="3"/>
            <w:tcBorders>
              <w:lef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1550,0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Borders>
              <w:top w:val="single" w:sz="4" w:space="0" w:color="auto"/>
              <w:left w:val="single" w:sz="4" w:space="0" w:color="auto"/>
              <w:bottom w:val="single" w:sz="4" w:space="0" w:color="auto"/>
              <w:right w:val="single" w:sz="4" w:space="0" w:color="auto"/>
            </w:tcBorders>
            <w:shd w:val="clear" w:color="auto" w:fill="auto"/>
          </w:tcPr>
          <w:p w:rsidR="005260F4" w:rsidRPr="00C7667E" w:rsidRDefault="005260F4" w:rsidP="00C7667E">
            <w:pPr>
              <w:jc w:val="right"/>
              <w:rPr>
                <w:rFonts w:ascii="Times New Roman" w:hAnsi="Times New Roman" w:cs="Times New Roman"/>
                <w:sz w:val="18"/>
                <w:szCs w:val="18"/>
              </w:rPr>
            </w:pPr>
          </w:p>
          <w:p w:rsidR="005260F4" w:rsidRPr="00C7667E" w:rsidRDefault="005260F4" w:rsidP="00C7667E">
            <w:pPr>
              <w:jc w:val="right"/>
              <w:rPr>
                <w:rFonts w:ascii="Times New Roman" w:hAnsi="Times New Roman" w:cs="Times New Roman"/>
                <w:sz w:val="18"/>
                <w:szCs w:val="18"/>
              </w:rPr>
            </w:pPr>
            <w:r w:rsidRPr="00C7667E">
              <w:rPr>
                <w:rFonts w:ascii="Times New Roman" w:hAnsi="Times New Roman" w:cs="Times New Roman"/>
                <w:sz w:val="18"/>
                <w:szCs w:val="18"/>
              </w:rPr>
              <w:t>601,8</w:t>
            </w:r>
          </w:p>
        </w:tc>
        <w:tc>
          <w:tcPr>
            <w:tcW w:w="3982" w:type="dxa"/>
            <w:tcBorders>
              <w:top w:val="single" w:sz="4" w:space="0" w:color="auto"/>
              <w:left w:val="nil"/>
              <w:bottom w:val="single" w:sz="4" w:space="0" w:color="auto"/>
              <w:right w:val="single" w:sz="4" w:space="0" w:color="auto"/>
            </w:tcBorders>
            <w:shd w:val="clear" w:color="auto" w:fill="auto"/>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Надано зубопротезну допомогу пільговим категоріям громадян – 428 осіб</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11.2.1</w:t>
            </w:r>
          </w:p>
        </w:tc>
        <w:tc>
          <w:tcPr>
            <w:tcW w:w="4733" w:type="dxa"/>
            <w:gridSpan w:val="2"/>
            <w:tcBorders>
              <w:top w:val="single" w:sz="4" w:space="0" w:color="auto"/>
              <w:left w:val="single" w:sz="4" w:space="0" w:color="auto"/>
              <w:bottom w:val="single" w:sz="4" w:space="0" w:color="auto"/>
              <w:right w:val="single" w:sz="4" w:space="0" w:color="auto"/>
            </w:tcBorders>
          </w:tcPr>
          <w:p w:rsidR="005260F4" w:rsidRPr="00C7667E" w:rsidRDefault="005260F4" w:rsidP="00C7667E">
            <w:pPr>
              <w:outlineLvl w:val="0"/>
              <w:rPr>
                <w:rFonts w:ascii="Times New Roman" w:hAnsi="Times New Roman" w:cs="Times New Roman"/>
                <w:sz w:val="18"/>
                <w:szCs w:val="18"/>
                <w:shd w:val="clear" w:color="auto" w:fill="FFFFFF"/>
                <w:lang w:eastAsia="uk-UA"/>
              </w:rPr>
            </w:pPr>
            <w:r w:rsidRPr="00C7667E">
              <w:rPr>
                <w:rFonts w:ascii="Times New Roman" w:hAnsi="Times New Roman" w:cs="Times New Roman"/>
                <w:sz w:val="18"/>
                <w:szCs w:val="18"/>
                <w:shd w:val="clear" w:color="auto" w:fill="FFFFFF"/>
                <w:lang w:eastAsia="uk-UA"/>
              </w:rPr>
              <w:t>Надання стоматологічної допомоги у повному об’ємі (до закінчення лікування даного захворювання) надається:</w:t>
            </w:r>
            <w:r w:rsidRPr="00C7667E">
              <w:rPr>
                <w:rFonts w:ascii="Times New Roman" w:hAnsi="Times New Roman" w:cs="Times New Roman"/>
                <w:sz w:val="18"/>
                <w:szCs w:val="18"/>
                <w:lang w:eastAsia="uk-UA"/>
              </w:rPr>
              <w:br/>
            </w:r>
            <w:r w:rsidRPr="00C7667E">
              <w:rPr>
                <w:rFonts w:ascii="Times New Roman" w:hAnsi="Times New Roman" w:cs="Times New Roman"/>
                <w:sz w:val="18"/>
                <w:szCs w:val="18"/>
                <w:shd w:val="clear" w:color="auto" w:fill="FFFFFF"/>
                <w:lang w:eastAsia="uk-UA"/>
              </w:rPr>
              <w:t xml:space="preserve"> Інвалідам війни І групи </w:t>
            </w:r>
          </w:p>
          <w:p w:rsidR="005260F4" w:rsidRPr="00C7667E" w:rsidRDefault="005260F4" w:rsidP="00C7667E">
            <w:pPr>
              <w:outlineLvl w:val="0"/>
              <w:rPr>
                <w:rFonts w:ascii="Times New Roman" w:hAnsi="Times New Roman" w:cs="Times New Roman"/>
                <w:sz w:val="18"/>
                <w:szCs w:val="18"/>
                <w:shd w:val="clear" w:color="auto" w:fill="FFFFFF"/>
                <w:lang w:eastAsia="uk-UA"/>
              </w:rPr>
            </w:pPr>
            <w:r w:rsidRPr="00C7667E">
              <w:rPr>
                <w:rFonts w:ascii="Times New Roman" w:hAnsi="Times New Roman" w:cs="Times New Roman"/>
                <w:sz w:val="18"/>
                <w:szCs w:val="18"/>
                <w:shd w:val="clear" w:color="auto" w:fill="FFFFFF"/>
                <w:lang w:eastAsia="uk-UA"/>
              </w:rPr>
              <w:t xml:space="preserve"> Інвалідам I   групи загального захворювання</w:t>
            </w:r>
          </w:p>
          <w:p w:rsidR="005260F4" w:rsidRPr="00C7667E" w:rsidRDefault="005260F4" w:rsidP="00C7667E">
            <w:pPr>
              <w:outlineLvl w:val="0"/>
              <w:rPr>
                <w:rFonts w:ascii="Times New Roman" w:hAnsi="Times New Roman" w:cs="Times New Roman"/>
                <w:sz w:val="18"/>
                <w:szCs w:val="18"/>
                <w:lang w:eastAsia="ru-RU"/>
              </w:rPr>
            </w:pPr>
            <w:r w:rsidRPr="00C7667E">
              <w:rPr>
                <w:rFonts w:ascii="Times New Roman" w:hAnsi="Times New Roman" w:cs="Times New Roman"/>
                <w:sz w:val="18"/>
                <w:szCs w:val="18"/>
                <w:shd w:val="clear" w:color="auto" w:fill="FFFFFF"/>
                <w:lang w:eastAsia="uk-UA"/>
              </w:rPr>
              <w:t xml:space="preserve"> Реабілітованим та </w:t>
            </w:r>
            <w:r w:rsidRPr="00C7667E">
              <w:rPr>
                <w:rFonts w:ascii="Times New Roman" w:hAnsi="Times New Roman" w:cs="Times New Roman"/>
                <w:sz w:val="18"/>
                <w:szCs w:val="18"/>
              </w:rPr>
              <w:t>потерпілим від  репресій особам</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2256,0</w:t>
            </w:r>
          </w:p>
        </w:tc>
        <w:tc>
          <w:tcPr>
            <w:tcW w:w="1481" w:type="dxa"/>
            <w:gridSpan w:val="2"/>
            <w:tcBorders>
              <w:lef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1497,1</w:t>
            </w:r>
          </w:p>
        </w:tc>
        <w:tc>
          <w:tcPr>
            <w:tcW w:w="1238" w:type="dxa"/>
            <w:gridSpan w:val="3"/>
            <w:tcBorders>
              <w:lef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1497,1</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Borders>
              <w:top w:val="single" w:sz="4" w:space="0" w:color="auto"/>
              <w:left w:val="single" w:sz="4" w:space="0" w:color="auto"/>
              <w:bottom w:val="single" w:sz="4" w:space="0" w:color="auto"/>
              <w:right w:val="single" w:sz="4" w:space="0" w:color="auto"/>
            </w:tcBorders>
            <w:shd w:val="clear" w:color="auto" w:fill="auto"/>
          </w:tcPr>
          <w:p w:rsidR="005260F4" w:rsidRPr="00C7667E" w:rsidRDefault="005260F4" w:rsidP="00C7667E">
            <w:pPr>
              <w:jc w:val="right"/>
              <w:rPr>
                <w:rFonts w:ascii="Times New Roman" w:hAnsi="Times New Roman" w:cs="Times New Roman"/>
                <w:sz w:val="18"/>
                <w:szCs w:val="18"/>
              </w:rPr>
            </w:pPr>
          </w:p>
          <w:p w:rsidR="005260F4" w:rsidRPr="00C7667E" w:rsidRDefault="005260F4" w:rsidP="00C7667E">
            <w:pPr>
              <w:jc w:val="right"/>
              <w:rPr>
                <w:rFonts w:ascii="Times New Roman" w:hAnsi="Times New Roman" w:cs="Times New Roman"/>
                <w:sz w:val="18"/>
                <w:szCs w:val="18"/>
              </w:rPr>
            </w:pPr>
          </w:p>
          <w:p w:rsidR="005260F4" w:rsidRPr="00C7667E" w:rsidRDefault="005260F4" w:rsidP="00C7667E">
            <w:pPr>
              <w:jc w:val="right"/>
              <w:rPr>
                <w:rFonts w:ascii="Times New Roman" w:hAnsi="Times New Roman" w:cs="Times New Roman"/>
                <w:sz w:val="18"/>
                <w:szCs w:val="18"/>
              </w:rPr>
            </w:pPr>
            <w:r w:rsidRPr="00C7667E">
              <w:rPr>
                <w:rFonts w:ascii="Times New Roman" w:hAnsi="Times New Roman" w:cs="Times New Roman"/>
                <w:sz w:val="18"/>
                <w:szCs w:val="18"/>
              </w:rPr>
              <w:t>853,8</w:t>
            </w:r>
          </w:p>
        </w:tc>
        <w:tc>
          <w:tcPr>
            <w:tcW w:w="3982" w:type="dxa"/>
            <w:tcBorders>
              <w:top w:val="single" w:sz="4" w:space="0" w:color="auto"/>
              <w:left w:val="single" w:sz="4" w:space="0" w:color="auto"/>
              <w:bottom w:val="single" w:sz="4" w:space="0" w:color="auto"/>
              <w:right w:val="single" w:sz="4" w:space="0" w:color="auto"/>
            </w:tcBorders>
            <w:shd w:val="clear" w:color="auto" w:fill="auto"/>
          </w:tcPr>
          <w:p w:rsidR="005260F4" w:rsidRPr="00C7667E" w:rsidRDefault="005260F4" w:rsidP="00C7667E">
            <w:pPr>
              <w:rPr>
                <w:rFonts w:ascii="Times New Roman" w:hAnsi="Times New Roman" w:cs="Times New Roman"/>
                <w:sz w:val="18"/>
                <w:szCs w:val="18"/>
              </w:rPr>
            </w:pPr>
          </w:p>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Задоволення потреби дорослого населення в безкоштовній допомозі при невідкладних стоматологічних станах 879 осіб</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11.3.1</w:t>
            </w:r>
          </w:p>
        </w:tc>
        <w:tc>
          <w:tcPr>
            <w:tcW w:w="4733" w:type="dxa"/>
            <w:gridSpan w:val="2"/>
            <w:tcBorders>
              <w:top w:val="single" w:sz="4" w:space="0" w:color="auto"/>
              <w:left w:val="single" w:sz="4" w:space="0" w:color="auto"/>
              <w:bottom w:val="single" w:sz="4" w:space="0" w:color="auto"/>
              <w:right w:val="single" w:sz="4" w:space="0" w:color="auto"/>
            </w:tcBorders>
          </w:tcPr>
          <w:p w:rsidR="005260F4" w:rsidRPr="00C7667E" w:rsidRDefault="005260F4" w:rsidP="00C7667E">
            <w:pPr>
              <w:outlineLvl w:val="0"/>
              <w:rPr>
                <w:rFonts w:ascii="Times New Roman" w:hAnsi="Times New Roman" w:cs="Times New Roman"/>
                <w:sz w:val="18"/>
                <w:szCs w:val="18"/>
                <w:shd w:val="clear" w:color="auto" w:fill="FFFFFF"/>
                <w:lang w:eastAsia="uk-UA"/>
              </w:rPr>
            </w:pPr>
            <w:r w:rsidRPr="00C7667E">
              <w:rPr>
                <w:rFonts w:ascii="Times New Roman" w:hAnsi="Times New Roman" w:cs="Times New Roman"/>
                <w:sz w:val="18"/>
                <w:szCs w:val="18"/>
              </w:rPr>
              <w:t xml:space="preserve"> Проведення п</w:t>
            </w:r>
            <w:r w:rsidRPr="00C7667E">
              <w:rPr>
                <w:rFonts w:ascii="Times New Roman" w:hAnsi="Times New Roman" w:cs="Times New Roman"/>
                <w:sz w:val="18"/>
                <w:szCs w:val="18"/>
                <w:shd w:val="clear" w:color="auto" w:fill="FFFFFF"/>
                <w:lang w:eastAsia="uk-UA"/>
              </w:rPr>
              <w:t>рофілактичного огляду, санації порожнини рота призовникам  та резервістам,</w:t>
            </w:r>
          </w:p>
          <w:p w:rsidR="005260F4" w:rsidRPr="00C7667E" w:rsidRDefault="005260F4" w:rsidP="00C7667E">
            <w:pPr>
              <w:outlineLvl w:val="0"/>
              <w:rPr>
                <w:rFonts w:ascii="Times New Roman" w:hAnsi="Times New Roman" w:cs="Times New Roman"/>
                <w:sz w:val="18"/>
                <w:szCs w:val="18"/>
                <w:lang w:eastAsia="ru-RU"/>
              </w:rPr>
            </w:pPr>
            <w:r w:rsidRPr="00C7667E">
              <w:rPr>
                <w:rFonts w:ascii="Times New Roman" w:hAnsi="Times New Roman" w:cs="Times New Roman"/>
                <w:sz w:val="18"/>
                <w:szCs w:val="18"/>
                <w:shd w:val="clear" w:color="auto" w:fill="FFFFFF"/>
                <w:lang w:eastAsia="uk-UA"/>
              </w:rPr>
              <w:t>вагітним жінкам</w:t>
            </w:r>
            <w:r w:rsidRPr="00C7667E">
              <w:rPr>
                <w:rFonts w:ascii="Times New Roman" w:hAnsi="Times New Roman" w:cs="Times New Roman"/>
                <w:sz w:val="18"/>
                <w:szCs w:val="18"/>
                <w:lang w:eastAsia="uk-UA"/>
              </w:rPr>
              <w:br/>
            </w:r>
            <w:r w:rsidRPr="00C7667E">
              <w:rPr>
                <w:rFonts w:ascii="Times New Roman" w:hAnsi="Times New Roman" w:cs="Times New Roman"/>
                <w:sz w:val="18"/>
                <w:szCs w:val="18"/>
                <w:shd w:val="clear" w:color="auto" w:fill="FFFFFF"/>
                <w:lang w:eastAsia="uk-UA"/>
              </w:rPr>
              <w:t>за маловитратними технологіями</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w:t>
            </w:r>
          </w:p>
        </w:tc>
        <w:tc>
          <w:tcPr>
            <w:tcW w:w="1481" w:type="dxa"/>
            <w:gridSpan w:val="2"/>
            <w:tcBorders>
              <w:lef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Borders>
              <w:top w:val="nil"/>
              <w:left w:val="single" w:sz="4" w:space="0" w:color="auto"/>
              <w:bottom w:val="single" w:sz="4" w:space="0" w:color="auto"/>
              <w:right w:val="single" w:sz="4" w:space="0" w:color="auto"/>
            </w:tcBorders>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 xml:space="preserve">           0,0</w:t>
            </w:r>
          </w:p>
        </w:tc>
        <w:tc>
          <w:tcPr>
            <w:tcW w:w="3982" w:type="dxa"/>
            <w:tcBorders>
              <w:top w:val="nil"/>
              <w:left w:val="single" w:sz="4" w:space="0" w:color="auto"/>
              <w:bottom w:val="single" w:sz="4" w:space="0" w:color="auto"/>
              <w:right w:val="single" w:sz="4" w:space="0" w:color="auto"/>
            </w:tcBorders>
            <w:vAlign w:val="center"/>
          </w:tcPr>
          <w:p w:rsidR="005260F4" w:rsidRPr="00C7667E" w:rsidRDefault="005260F4" w:rsidP="00C7667E">
            <w:pPr>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11.4.1</w:t>
            </w:r>
          </w:p>
        </w:tc>
        <w:tc>
          <w:tcPr>
            <w:tcW w:w="4733" w:type="dxa"/>
            <w:gridSpan w:val="2"/>
            <w:tcBorders>
              <w:top w:val="single" w:sz="4" w:space="0" w:color="auto"/>
              <w:left w:val="single" w:sz="4" w:space="0" w:color="auto"/>
              <w:bottom w:val="single" w:sz="4" w:space="0" w:color="auto"/>
              <w:right w:val="single" w:sz="4" w:space="0" w:color="auto"/>
            </w:tcBorders>
          </w:tcPr>
          <w:p w:rsidR="005260F4" w:rsidRPr="00C7667E" w:rsidRDefault="005260F4" w:rsidP="00C7667E">
            <w:pPr>
              <w:outlineLvl w:val="0"/>
              <w:rPr>
                <w:rFonts w:ascii="Times New Roman" w:hAnsi="Times New Roman" w:cs="Times New Roman"/>
                <w:sz w:val="18"/>
                <w:szCs w:val="18"/>
              </w:rPr>
            </w:pPr>
            <w:r w:rsidRPr="00C7667E">
              <w:rPr>
                <w:rFonts w:ascii="Times New Roman" w:hAnsi="Times New Roman" w:cs="Times New Roman"/>
                <w:sz w:val="18"/>
                <w:szCs w:val="18"/>
                <w:shd w:val="clear" w:color="auto" w:fill="FFFFFF"/>
                <w:lang w:eastAsia="uk-UA"/>
              </w:rPr>
              <w:t>.Надання невідкладної стоматологічної, терапевтичної та хірургічної стоматологічної допомоги у повному об’ємі дитячому населенню за маловитратними технологіями</w:t>
            </w:r>
          </w:p>
        </w:tc>
        <w:tc>
          <w:tcPr>
            <w:tcW w:w="1130" w:type="dxa"/>
            <w:tcBorders>
              <w:left w:val="single" w:sz="4" w:space="0" w:color="auto"/>
              <w:right w:val="single" w:sz="4" w:space="0" w:color="auto"/>
            </w:tcBorders>
          </w:tcPr>
          <w:p w:rsidR="005260F4" w:rsidRPr="00C7667E" w:rsidRDefault="005260F4" w:rsidP="00C7667E">
            <w:pPr>
              <w:keepLines/>
              <w:ind w:right="-42"/>
              <w:rPr>
                <w:rFonts w:ascii="Times New Roman" w:hAnsi="Times New Roman" w:cs="Times New Roman"/>
                <w:bCs/>
                <w:color w:val="000000" w:themeColor="text1"/>
                <w:sz w:val="18"/>
                <w:szCs w:val="18"/>
                <w:lang w:eastAsia="ru-RU"/>
              </w:rPr>
            </w:pPr>
            <w:r w:rsidRPr="00C7667E">
              <w:rPr>
                <w:rFonts w:ascii="Times New Roman" w:hAnsi="Times New Roman" w:cs="Times New Roman"/>
                <w:bCs/>
                <w:color w:val="000000" w:themeColor="text1"/>
                <w:sz w:val="18"/>
                <w:szCs w:val="18"/>
                <w:lang w:eastAsia="ru-RU"/>
              </w:rPr>
              <w:t xml:space="preserve">  3620,6</w:t>
            </w:r>
          </w:p>
        </w:tc>
        <w:tc>
          <w:tcPr>
            <w:tcW w:w="1481" w:type="dxa"/>
            <w:gridSpan w:val="2"/>
            <w:tcBorders>
              <w:left w:val="single" w:sz="4" w:space="0" w:color="auto"/>
              <w:right w:val="single" w:sz="4" w:space="0" w:color="auto"/>
            </w:tcBorders>
          </w:tcPr>
          <w:p w:rsidR="005260F4" w:rsidRPr="00C7667E" w:rsidRDefault="005260F4" w:rsidP="00C7667E">
            <w:pPr>
              <w:keepLines/>
              <w:ind w:right="-42"/>
              <w:rPr>
                <w:rFonts w:ascii="Times New Roman" w:hAnsi="Times New Roman" w:cs="Times New Roman"/>
                <w:bCs/>
                <w:color w:val="000000" w:themeColor="text1"/>
                <w:sz w:val="18"/>
                <w:szCs w:val="18"/>
                <w:lang w:eastAsia="ru-RU"/>
              </w:rPr>
            </w:pPr>
            <w:r w:rsidRPr="00C7667E">
              <w:rPr>
                <w:rFonts w:ascii="Times New Roman" w:hAnsi="Times New Roman" w:cs="Times New Roman"/>
                <w:bCs/>
                <w:color w:val="000000" w:themeColor="text1"/>
                <w:sz w:val="18"/>
                <w:szCs w:val="18"/>
                <w:lang w:eastAsia="ru-RU"/>
              </w:rPr>
              <w:t xml:space="preserve">     2862,2</w:t>
            </w:r>
          </w:p>
        </w:tc>
        <w:tc>
          <w:tcPr>
            <w:tcW w:w="1238" w:type="dxa"/>
            <w:gridSpan w:val="3"/>
            <w:tcBorders>
              <w:left w:val="single" w:sz="4" w:space="0" w:color="auto"/>
              <w:right w:val="single" w:sz="4" w:space="0" w:color="auto"/>
            </w:tcBorders>
          </w:tcPr>
          <w:p w:rsidR="005260F4" w:rsidRPr="00C7667E" w:rsidRDefault="005260F4" w:rsidP="00C7667E">
            <w:pPr>
              <w:keepLines/>
              <w:ind w:right="-42"/>
              <w:rPr>
                <w:rFonts w:ascii="Times New Roman" w:hAnsi="Times New Roman" w:cs="Times New Roman"/>
                <w:bCs/>
                <w:color w:val="000000" w:themeColor="text1"/>
                <w:sz w:val="18"/>
                <w:szCs w:val="18"/>
                <w:lang w:eastAsia="ru-RU"/>
              </w:rPr>
            </w:pPr>
            <w:r w:rsidRPr="00C7667E">
              <w:rPr>
                <w:rFonts w:ascii="Times New Roman" w:hAnsi="Times New Roman" w:cs="Times New Roman"/>
                <w:bCs/>
                <w:color w:val="000000" w:themeColor="text1"/>
                <w:sz w:val="18"/>
                <w:szCs w:val="18"/>
                <w:lang w:eastAsia="ru-RU"/>
              </w:rPr>
              <w:t xml:space="preserve">     2862,2</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Borders>
              <w:top w:val="single" w:sz="4" w:space="0" w:color="auto"/>
              <w:left w:val="single" w:sz="4" w:space="0" w:color="auto"/>
              <w:bottom w:val="single" w:sz="4" w:space="0" w:color="auto"/>
              <w:right w:val="single" w:sz="4" w:space="0" w:color="auto"/>
            </w:tcBorders>
            <w:shd w:val="clear" w:color="auto" w:fill="auto"/>
          </w:tcPr>
          <w:p w:rsidR="005260F4" w:rsidRPr="00C7667E" w:rsidRDefault="005260F4" w:rsidP="00C7667E">
            <w:pPr>
              <w:jc w:val="right"/>
              <w:rPr>
                <w:rFonts w:ascii="Times New Roman" w:hAnsi="Times New Roman" w:cs="Times New Roman"/>
                <w:sz w:val="18"/>
                <w:szCs w:val="18"/>
              </w:rPr>
            </w:pPr>
            <w:r w:rsidRPr="00C7667E">
              <w:rPr>
                <w:rFonts w:ascii="Times New Roman" w:hAnsi="Times New Roman" w:cs="Times New Roman"/>
                <w:sz w:val="18"/>
                <w:szCs w:val="18"/>
              </w:rPr>
              <w:t>909,4</w:t>
            </w:r>
          </w:p>
        </w:tc>
        <w:tc>
          <w:tcPr>
            <w:tcW w:w="3982" w:type="dxa"/>
            <w:tcBorders>
              <w:top w:val="single" w:sz="4" w:space="0" w:color="auto"/>
              <w:left w:val="nil"/>
              <w:bottom w:val="single" w:sz="4" w:space="0" w:color="auto"/>
              <w:right w:val="single" w:sz="4" w:space="0" w:color="auto"/>
            </w:tcBorders>
            <w:shd w:val="clear" w:color="auto" w:fill="auto"/>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Забезпечено надання безкоштовної медичної стоматологічної допомоги дитячому населенню при невідкладних стоматологічних станах 9806 дітей</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11.4.2</w:t>
            </w:r>
          </w:p>
        </w:tc>
        <w:tc>
          <w:tcPr>
            <w:tcW w:w="4733" w:type="dxa"/>
            <w:gridSpan w:val="2"/>
            <w:tcBorders>
              <w:top w:val="single" w:sz="4" w:space="0" w:color="auto"/>
              <w:left w:val="single" w:sz="4" w:space="0" w:color="auto"/>
              <w:bottom w:val="single" w:sz="4" w:space="0" w:color="auto"/>
              <w:right w:val="single" w:sz="4" w:space="0" w:color="auto"/>
            </w:tcBorders>
          </w:tcPr>
          <w:p w:rsidR="005260F4" w:rsidRPr="00C7667E" w:rsidRDefault="005260F4" w:rsidP="00C7667E">
            <w:pPr>
              <w:outlineLvl w:val="0"/>
              <w:rPr>
                <w:rFonts w:ascii="Times New Roman" w:hAnsi="Times New Roman" w:cs="Times New Roman"/>
                <w:sz w:val="18"/>
                <w:szCs w:val="18"/>
              </w:rPr>
            </w:pPr>
            <w:r w:rsidRPr="00C7667E">
              <w:rPr>
                <w:rFonts w:ascii="Times New Roman" w:hAnsi="Times New Roman" w:cs="Times New Roman"/>
                <w:sz w:val="18"/>
                <w:szCs w:val="18"/>
                <w:shd w:val="clear" w:color="auto" w:fill="FFFFFF"/>
                <w:lang w:eastAsia="uk-UA"/>
              </w:rPr>
              <w:t>Надання ортодонтичного лікування для пільгових категорій дітей (дітей- сиріт,дітей, позбавлених батьківського піклування,дітей з інвалідністю, дітей багатодітних та малозабезпечених сімей, дітей сімей учасників АТО,ООС)</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1200,0</w:t>
            </w:r>
          </w:p>
        </w:tc>
        <w:tc>
          <w:tcPr>
            <w:tcW w:w="1481" w:type="dxa"/>
            <w:gridSpan w:val="2"/>
            <w:tcBorders>
              <w:left w:val="single" w:sz="4" w:space="0" w:color="auto"/>
            </w:tcBorders>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tcBorders>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Borders>
              <w:top w:val="nil"/>
              <w:left w:val="single" w:sz="4" w:space="0" w:color="auto"/>
              <w:bottom w:val="single" w:sz="4" w:space="0" w:color="auto"/>
              <w:right w:val="single" w:sz="4" w:space="0" w:color="auto"/>
            </w:tcBorders>
            <w:shd w:val="clear" w:color="auto" w:fill="auto"/>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 0,0</w:t>
            </w:r>
          </w:p>
        </w:tc>
        <w:tc>
          <w:tcPr>
            <w:tcW w:w="3982" w:type="dxa"/>
            <w:tcBorders>
              <w:top w:val="nil"/>
              <w:left w:val="nil"/>
              <w:bottom w:val="single" w:sz="4" w:space="0" w:color="auto"/>
              <w:right w:val="single" w:sz="4" w:space="0" w:color="auto"/>
            </w:tcBorders>
            <w:shd w:val="clear" w:color="auto" w:fill="auto"/>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w:t>
            </w:r>
          </w:p>
        </w:tc>
        <w:tc>
          <w:tcPr>
            <w:tcW w:w="14643" w:type="dxa"/>
            <w:gridSpan w:val="13"/>
            <w:vAlign w:val="center"/>
          </w:tcPr>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bCs/>
                <w:i/>
                <w:color w:val="000000" w:themeColor="text1"/>
                <w:sz w:val="18"/>
                <w:szCs w:val="18"/>
              </w:rPr>
              <w:t>Покращення медичної допомоги постраждалим внаслідок катастрофи на Чорнобильській АЕС</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12.1.1</w:t>
            </w:r>
          </w:p>
        </w:tc>
        <w:tc>
          <w:tcPr>
            <w:tcW w:w="4733"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 xml:space="preserve"> Проведення лікування, оздоровлення та реабілітації осіб, які постраждали внаслідок Чорнобильської катастроф</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223,2</w:t>
            </w:r>
          </w:p>
        </w:tc>
        <w:tc>
          <w:tcPr>
            <w:tcW w:w="1481" w:type="dxa"/>
            <w:gridSpan w:val="2"/>
            <w:tcBorders>
              <w:right w:val="single" w:sz="4" w:space="0" w:color="auto"/>
            </w:tcBorders>
            <w:vAlign w:val="center"/>
          </w:tcPr>
          <w:p w:rsidR="005260F4" w:rsidRPr="00C7667E" w:rsidRDefault="005260F4" w:rsidP="00C7667E">
            <w:pPr>
              <w:jc w:val="center"/>
              <w:outlineLvl w:val="0"/>
              <w:rPr>
                <w:rFonts w:ascii="Times New Roman" w:hAnsi="Times New Roman" w:cs="Times New Roman"/>
                <w:sz w:val="18"/>
                <w:szCs w:val="18"/>
                <w:lang w:val="en-US"/>
              </w:rPr>
            </w:pPr>
            <w:r w:rsidRPr="00C7667E">
              <w:rPr>
                <w:rFonts w:ascii="Times New Roman" w:hAnsi="Times New Roman" w:cs="Times New Roman"/>
                <w:sz w:val="18"/>
                <w:szCs w:val="18"/>
                <w:lang w:val="en-US"/>
              </w:rPr>
              <w:t>223</w:t>
            </w:r>
            <w:r w:rsidRPr="00C7667E">
              <w:rPr>
                <w:rFonts w:ascii="Times New Roman" w:hAnsi="Times New Roman" w:cs="Times New Roman"/>
                <w:sz w:val="18"/>
                <w:szCs w:val="18"/>
              </w:rPr>
              <w:t>,</w:t>
            </w:r>
            <w:r w:rsidRPr="00C7667E">
              <w:rPr>
                <w:rFonts w:ascii="Times New Roman" w:hAnsi="Times New Roman" w:cs="Times New Roman"/>
                <w:sz w:val="18"/>
                <w:szCs w:val="18"/>
                <w:lang w:val="en-US"/>
              </w:rPr>
              <w:t>2</w:t>
            </w:r>
          </w:p>
        </w:tc>
        <w:tc>
          <w:tcPr>
            <w:tcW w:w="1238" w:type="dxa"/>
            <w:gridSpan w:val="3"/>
            <w:tcBorders>
              <w:left w:val="single" w:sz="4" w:space="0" w:color="auto"/>
              <w:right w:val="single" w:sz="4" w:space="0" w:color="auto"/>
            </w:tcBorders>
            <w:vAlign w:val="center"/>
          </w:tcPr>
          <w:p w:rsidR="005260F4" w:rsidRPr="00C7667E" w:rsidRDefault="005260F4" w:rsidP="00C7667E">
            <w:pPr>
              <w:jc w:val="center"/>
              <w:outlineLvl w:val="0"/>
              <w:rPr>
                <w:rFonts w:ascii="Times New Roman" w:hAnsi="Times New Roman" w:cs="Times New Roman"/>
                <w:sz w:val="18"/>
                <w:szCs w:val="18"/>
              </w:rPr>
            </w:pPr>
            <w:r w:rsidRPr="00C7667E">
              <w:rPr>
                <w:rFonts w:ascii="Times New Roman" w:hAnsi="Times New Roman" w:cs="Times New Roman"/>
                <w:sz w:val="18"/>
                <w:szCs w:val="18"/>
              </w:rPr>
              <w:t>223,2</w:t>
            </w:r>
          </w:p>
        </w:tc>
        <w:tc>
          <w:tcPr>
            <w:tcW w:w="843" w:type="dxa"/>
            <w:tcBorders>
              <w:left w:val="single" w:sz="4" w:space="0" w:color="auto"/>
            </w:tcBorders>
            <w:vAlign w:val="center"/>
          </w:tcPr>
          <w:p w:rsidR="005260F4" w:rsidRPr="00C7667E" w:rsidRDefault="005260F4" w:rsidP="00C7667E">
            <w:pPr>
              <w:jc w:val="right"/>
              <w:outlineLvl w:val="0"/>
              <w:rPr>
                <w:rFonts w:ascii="Times New Roman" w:hAnsi="Times New Roman" w:cs="Times New Roman"/>
                <w:sz w:val="18"/>
                <w:szCs w:val="18"/>
              </w:rPr>
            </w:pPr>
          </w:p>
        </w:tc>
        <w:tc>
          <w:tcPr>
            <w:tcW w:w="1236" w:type="dxa"/>
            <w:gridSpan w:val="3"/>
            <w:tcBorders>
              <w:top w:val="nil"/>
              <w:left w:val="single" w:sz="4" w:space="0" w:color="auto"/>
              <w:bottom w:val="single" w:sz="4" w:space="0" w:color="auto"/>
              <w:right w:val="single" w:sz="4" w:space="0" w:color="auto"/>
            </w:tcBorders>
            <w:shd w:val="clear" w:color="auto" w:fill="auto"/>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 </w:t>
            </w:r>
            <w:r w:rsidR="00232CE5">
              <w:rPr>
                <w:rFonts w:ascii="Times New Roman" w:hAnsi="Times New Roman" w:cs="Times New Roman"/>
                <w:sz w:val="18"/>
                <w:szCs w:val="18"/>
              </w:rPr>
              <w:t>0,0</w:t>
            </w:r>
          </w:p>
        </w:tc>
        <w:tc>
          <w:tcPr>
            <w:tcW w:w="3982" w:type="dxa"/>
            <w:tcBorders>
              <w:top w:val="nil"/>
              <w:left w:val="nil"/>
              <w:bottom w:val="single" w:sz="4" w:space="0" w:color="auto"/>
              <w:right w:val="single" w:sz="4" w:space="0" w:color="auto"/>
            </w:tcBorders>
            <w:shd w:val="clear" w:color="auto" w:fill="auto"/>
          </w:tcPr>
          <w:p w:rsidR="005260F4" w:rsidRPr="00C7667E" w:rsidRDefault="005260F4" w:rsidP="00C7667E">
            <w:pPr>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w:t>
            </w:r>
          </w:p>
        </w:tc>
        <w:tc>
          <w:tcPr>
            <w:tcW w:w="14643" w:type="dxa"/>
            <w:gridSpan w:val="13"/>
            <w:vAlign w:val="center"/>
          </w:tcPr>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bCs/>
                <w:i/>
                <w:color w:val="000000" w:themeColor="text1"/>
                <w:sz w:val="18"/>
                <w:szCs w:val="18"/>
                <w:lang w:eastAsia="ru-RU"/>
              </w:rPr>
              <w:t>Покращення медичної допомоги учасникам АТО та членам їх сімей</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13.1.1</w:t>
            </w:r>
          </w:p>
        </w:tc>
        <w:tc>
          <w:tcPr>
            <w:tcW w:w="4733" w:type="dxa"/>
            <w:gridSpan w:val="2"/>
            <w:tcBorders>
              <w:top w:val="single" w:sz="4" w:space="0" w:color="auto"/>
              <w:left w:val="single" w:sz="4" w:space="0" w:color="auto"/>
              <w:bottom w:val="single" w:sz="4" w:space="0" w:color="auto"/>
              <w:right w:val="single" w:sz="4" w:space="0" w:color="auto"/>
            </w:tcBorders>
          </w:tcPr>
          <w:p w:rsidR="005260F4" w:rsidRPr="00C7667E" w:rsidRDefault="005260F4" w:rsidP="00C7667E">
            <w:pPr>
              <w:outlineLvl w:val="0"/>
              <w:rPr>
                <w:rFonts w:ascii="Times New Roman" w:hAnsi="Times New Roman" w:cs="Times New Roman"/>
                <w:sz w:val="18"/>
                <w:szCs w:val="18"/>
              </w:rPr>
            </w:pPr>
            <w:r w:rsidRPr="00C7667E">
              <w:rPr>
                <w:rFonts w:ascii="Times New Roman" w:hAnsi="Times New Roman" w:cs="Times New Roman"/>
                <w:sz w:val="18"/>
                <w:szCs w:val="18"/>
              </w:rPr>
              <w:t xml:space="preserve"> Забезпечення безоплатного та пільгового відпуску лікарських засобів за рецептами лікарів учасників АТО,ООС, членів їх сімей та батьків загиблих учасників АТО,ООС</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220,0</w:t>
            </w:r>
          </w:p>
        </w:tc>
        <w:tc>
          <w:tcPr>
            <w:tcW w:w="1481" w:type="dxa"/>
            <w:gridSpan w:val="2"/>
            <w:tcBorders>
              <w:lef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220,0</w:t>
            </w:r>
          </w:p>
        </w:tc>
        <w:tc>
          <w:tcPr>
            <w:tcW w:w="1238" w:type="dxa"/>
            <w:gridSpan w:val="3"/>
            <w:tcBorders>
              <w:lef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220,0</w:t>
            </w:r>
          </w:p>
        </w:tc>
        <w:tc>
          <w:tcPr>
            <w:tcW w:w="843" w:type="dxa"/>
            <w:tcBorders>
              <w:left w:val="single" w:sz="4" w:space="0" w:color="auto"/>
            </w:tcBorders>
            <w:vAlign w:val="center"/>
          </w:tcPr>
          <w:p w:rsidR="005260F4" w:rsidRPr="00C7667E" w:rsidRDefault="005260F4" w:rsidP="00C7667E">
            <w:pPr>
              <w:jc w:val="center"/>
              <w:outlineLvl w:val="0"/>
              <w:rPr>
                <w:rFonts w:ascii="Times New Roman" w:hAnsi="Times New Roman" w:cs="Times New Roman"/>
                <w:sz w:val="18"/>
                <w:szCs w:val="18"/>
              </w:rPr>
            </w:pPr>
          </w:p>
        </w:tc>
        <w:tc>
          <w:tcPr>
            <w:tcW w:w="1236" w:type="dxa"/>
            <w:gridSpan w:val="3"/>
            <w:tcBorders>
              <w:top w:val="nil"/>
              <w:left w:val="single" w:sz="4" w:space="0" w:color="auto"/>
              <w:bottom w:val="single" w:sz="4" w:space="0" w:color="auto"/>
              <w:right w:val="single" w:sz="4" w:space="0" w:color="auto"/>
            </w:tcBorders>
            <w:shd w:val="clear" w:color="auto" w:fill="auto"/>
          </w:tcPr>
          <w:p w:rsidR="005260F4" w:rsidRPr="00C7667E" w:rsidRDefault="005260F4" w:rsidP="00C7667E">
            <w:pPr>
              <w:jc w:val="right"/>
              <w:rPr>
                <w:rFonts w:ascii="Times New Roman" w:hAnsi="Times New Roman" w:cs="Times New Roman"/>
                <w:sz w:val="18"/>
                <w:szCs w:val="18"/>
              </w:rPr>
            </w:pPr>
            <w:r w:rsidRPr="00C7667E">
              <w:rPr>
                <w:rFonts w:ascii="Times New Roman" w:hAnsi="Times New Roman" w:cs="Times New Roman"/>
                <w:sz w:val="18"/>
                <w:szCs w:val="18"/>
              </w:rPr>
              <w:t>20,61</w:t>
            </w:r>
          </w:p>
        </w:tc>
        <w:tc>
          <w:tcPr>
            <w:tcW w:w="3982" w:type="dxa"/>
            <w:tcBorders>
              <w:top w:val="nil"/>
              <w:left w:val="nil"/>
              <w:bottom w:val="single" w:sz="4" w:space="0" w:color="auto"/>
              <w:right w:val="single" w:sz="4" w:space="0" w:color="auto"/>
            </w:tcBorders>
            <w:shd w:val="clear" w:color="auto" w:fill="auto"/>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Виписано 77 пільгових рецептів</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13.1.2</w:t>
            </w:r>
          </w:p>
        </w:tc>
        <w:tc>
          <w:tcPr>
            <w:tcW w:w="4733" w:type="dxa"/>
            <w:gridSpan w:val="2"/>
            <w:tcBorders>
              <w:top w:val="single" w:sz="4" w:space="0" w:color="auto"/>
              <w:left w:val="single" w:sz="4" w:space="0" w:color="auto"/>
              <w:bottom w:val="single" w:sz="4" w:space="0" w:color="auto"/>
              <w:right w:val="single" w:sz="4" w:space="0" w:color="auto"/>
            </w:tcBorders>
          </w:tcPr>
          <w:p w:rsidR="005260F4" w:rsidRPr="00C7667E" w:rsidRDefault="005260F4" w:rsidP="00C7667E">
            <w:pPr>
              <w:outlineLvl w:val="0"/>
              <w:rPr>
                <w:rFonts w:ascii="Times New Roman" w:hAnsi="Times New Roman" w:cs="Times New Roman"/>
                <w:sz w:val="18"/>
                <w:szCs w:val="18"/>
              </w:rPr>
            </w:pPr>
            <w:r w:rsidRPr="00C7667E">
              <w:rPr>
                <w:rFonts w:ascii="Times New Roman" w:hAnsi="Times New Roman" w:cs="Times New Roman"/>
                <w:sz w:val="18"/>
                <w:szCs w:val="18"/>
              </w:rPr>
              <w:t xml:space="preserve">Забезпечення безкоштовного медичного обстеження та лікування  учасників АТО,ООС, членів їх сімей та батьків загиблих учасників АТО,ООС </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441,6</w:t>
            </w:r>
          </w:p>
        </w:tc>
        <w:tc>
          <w:tcPr>
            <w:tcW w:w="1481" w:type="dxa"/>
            <w:gridSpan w:val="2"/>
            <w:tcBorders>
              <w:lef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388,3</w:t>
            </w:r>
          </w:p>
        </w:tc>
        <w:tc>
          <w:tcPr>
            <w:tcW w:w="1238" w:type="dxa"/>
            <w:gridSpan w:val="3"/>
            <w:tcBorders>
              <w:lef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388,3</w:t>
            </w:r>
          </w:p>
        </w:tc>
        <w:tc>
          <w:tcPr>
            <w:tcW w:w="843" w:type="dxa"/>
            <w:tcBorders>
              <w:left w:val="single" w:sz="4" w:space="0" w:color="auto"/>
            </w:tcBorders>
            <w:vAlign w:val="center"/>
          </w:tcPr>
          <w:p w:rsidR="005260F4" w:rsidRPr="00C7667E" w:rsidRDefault="005260F4" w:rsidP="00C7667E">
            <w:pPr>
              <w:jc w:val="center"/>
              <w:outlineLvl w:val="0"/>
              <w:rPr>
                <w:rFonts w:ascii="Times New Roman" w:hAnsi="Times New Roman" w:cs="Times New Roman"/>
                <w:sz w:val="18"/>
                <w:szCs w:val="18"/>
              </w:rPr>
            </w:pPr>
          </w:p>
        </w:tc>
        <w:tc>
          <w:tcPr>
            <w:tcW w:w="1236" w:type="dxa"/>
            <w:gridSpan w:val="3"/>
            <w:tcBorders>
              <w:top w:val="nil"/>
              <w:left w:val="single" w:sz="4" w:space="0" w:color="auto"/>
              <w:bottom w:val="single" w:sz="4" w:space="0" w:color="auto"/>
              <w:right w:val="single" w:sz="4" w:space="0" w:color="auto"/>
            </w:tcBorders>
            <w:shd w:val="clear" w:color="auto" w:fill="auto"/>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 </w:t>
            </w:r>
          </w:p>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Borders>
              <w:top w:val="nil"/>
              <w:left w:val="nil"/>
              <w:bottom w:val="single" w:sz="4" w:space="0" w:color="auto"/>
              <w:right w:val="single" w:sz="4" w:space="0" w:color="auto"/>
            </w:tcBorders>
            <w:shd w:val="clear" w:color="auto" w:fill="auto"/>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 </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13.1.3</w:t>
            </w:r>
          </w:p>
        </w:tc>
        <w:tc>
          <w:tcPr>
            <w:tcW w:w="4733" w:type="dxa"/>
            <w:gridSpan w:val="2"/>
            <w:tcBorders>
              <w:top w:val="single" w:sz="4" w:space="0" w:color="auto"/>
              <w:left w:val="single" w:sz="4" w:space="0" w:color="auto"/>
              <w:bottom w:val="single" w:sz="4" w:space="0" w:color="auto"/>
              <w:right w:val="single" w:sz="4" w:space="0" w:color="auto"/>
            </w:tcBorders>
          </w:tcPr>
          <w:p w:rsidR="005260F4" w:rsidRPr="00C7667E" w:rsidRDefault="005260F4" w:rsidP="00C7667E">
            <w:pPr>
              <w:outlineLvl w:val="0"/>
              <w:rPr>
                <w:rFonts w:ascii="Times New Roman" w:hAnsi="Times New Roman" w:cs="Times New Roman"/>
                <w:color w:val="000000"/>
                <w:sz w:val="18"/>
                <w:szCs w:val="18"/>
              </w:rPr>
            </w:pPr>
            <w:r w:rsidRPr="00C7667E">
              <w:rPr>
                <w:rFonts w:ascii="Times New Roman" w:hAnsi="Times New Roman" w:cs="Times New Roman"/>
                <w:color w:val="000000"/>
                <w:sz w:val="18"/>
                <w:szCs w:val="18"/>
              </w:rPr>
              <w:t xml:space="preserve"> Забезпечення проведення реабілітаційного лікування учасників АТО,ООС ,</w:t>
            </w:r>
            <w:r w:rsidRPr="00C7667E">
              <w:rPr>
                <w:rFonts w:ascii="Times New Roman" w:hAnsi="Times New Roman" w:cs="Times New Roman"/>
                <w:bCs/>
                <w:color w:val="000000"/>
                <w:sz w:val="18"/>
                <w:szCs w:val="18"/>
              </w:rPr>
              <w:t xml:space="preserve"> членів їх сімей та батьків загиблих учасників АТО,ООС </w:t>
            </w:r>
            <w:r w:rsidRPr="00C7667E">
              <w:rPr>
                <w:rFonts w:ascii="Times New Roman" w:hAnsi="Times New Roman" w:cs="Times New Roman"/>
                <w:color w:val="000000"/>
                <w:sz w:val="18"/>
                <w:szCs w:val="18"/>
              </w:rPr>
              <w:t xml:space="preserve"> на базі КНП «Міська комунальна лікарня №3»</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80,0</w:t>
            </w:r>
          </w:p>
        </w:tc>
        <w:tc>
          <w:tcPr>
            <w:tcW w:w="1481" w:type="dxa"/>
            <w:gridSpan w:val="2"/>
            <w:tcBorders>
              <w:lef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60,0</w:t>
            </w:r>
          </w:p>
        </w:tc>
        <w:tc>
          <w:tcPr>
            <w:tcW w:w="1238" w:type="dxa"/>
            <w:gridSpan w:val="3"/>
            <w:tcBorders>
              <w:lef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60,0</w:t>
            </w:r>
          </w:p>
        </w:tc>
        <w:tc>
          <w:tcPr>
            <w:tcW w:w="843" w:type="dxa"/>
            <w:tcBorders>
              <w:left w:val="single" w:sz="4" w:space="0" w:color="auto"/>
            </w:tcBorders>
            <w:vAlign w:val="center"/>
          </w:tcPr>
          <w:p w:rsidR="005260F4" w:rsidRPr="00C7667E" w:rsidRDefault="005260F4" w:rsidP="00C7667E">
            <w:pPr>
              <w:jc w:val="center"/>
              <w:outlineLvl w:val="0"/>
              <w:rPr>
                <w:rFonts w:ascii="Times New Roman" w:hAnsi="Times New Roman" w:cs="Times New Roman"/>
                <w:sz w:val="18"/>
                <w:szCs w:val="18"/>
              </w:rPr>
            </w:pPr>
          </w:p>
        </w:tc>
        <w:tc>
          <w:tcPr>
            <w:tcW w:w="1236" w:type="dxa"/>
            <w:gridSpan w:val="3"/>
            <w:tcBorders>
              <w:top w:val="nil"/>
              <w:left w:val="single" w:sz="4" w:space="0" w:color="auto"/>
              <w:bottom w:val="single" w:sz="4" w:space="0" w:color="auto"/>
              <w:right w:val="single" w:sz="4" w:space="0" w:color="auto"/>
            </w:tcBorders>
            <w:shd w:val="clear" w:color="auto" w:fill="auto"/>
          </w:tcPr>
          <w:p w:rsidR="005260F4" w:rsidRPr="00C7667E" w:rsidRDefault="005260F4" w:rsidP="00C7667E">
            <w:pPr>
              <w:jc w:val="right"/>
              <w:rPr>
                <w:rFonts w:ascii="Times New Roman" w:hAnsi="Times New Roman" w:cs="Times New Roman"/>
                <w:sz w:val="18"/>
                <w:szCs w:val="18"/>
              </w:rPr>
            </w:pPr>
            <w:r w:rsidRPr="00C7667E">
              <w:rPr>
                <w:rFonts w:ascii="Times New Roman" w:hAnsi="Times New Roman" w:cs="Times New Roman"/>
                <w:sz w:val="18"/>
                <w:szCs w:val="18"/>
              </w:rPr>
              <w:t>8,5</w:t>
            </w:r>
          </w:p>
        </w:tc>
        <w:tc>
          <w:tcPr>
            <w:tcW w:w="3982" w:type="dxa"/>
            <w:tcBorders>
              <w:top w:val="nil"/>
              <w:left w:val="nil"/>
              <w:bottom w:val="single" w:sz="4" w:space="0" w:color="auto"/>
              <w:right w:val="single" w:sz="4" w:space="0" w:color="auto"/>
            </w:tcBorders>
            <w:shd w:val="clear" w:color="auto" w:fill="auto"/>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Проведено реабілітаційне лікування  6 учасників АТО,ООС</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13.1.4</w:t>
            </w:r>
          </w:p>
        </w:tc>
        <w:tc>
          <w:tcPr>
            <w:tcW w:w="4733" w:type="dxa"/>
            <w:gridSpan w:val="2"/>
            <w:tcBorders>
              <w:top w:val="single" w:sz="4" w:space="0" w:color="auto"/>
              <w:left w:val="single" w:sz="4" w:space="0" w:color="auto"/>
              <w:bottom w:val="single" w:sz="4" w:space="0" w:color="auto"/>
              <w:right w:val="single" w:sz="4" w:space="0" w:color="auto"/>
            </w:tcBorders>
          </w:tcPr>
          <w:p w:rsidR="005260F4" w:rsidRPr="00C7667E" w:rsidRDefault="005260F4" w:rsidP="00C7667E">
            <w:pPr>
              <w:outlineLvl w:val="0"/>
              <w:rPr>
                <w:rFonts w:ascii="Times New Roman" w:hAnsi="Times New Roman" w:cs="Times New Roman"/>
                <w:color w:val="000000"/>
                <w:sz w:val="18"/>
                <w:szCs w:val="18"/>
              </w:rPr>
            </w:pPr>
            <w:r w:rsidRPr="00C7667E">
              <w:rPr>
                <w:rFonts w:ascii="Times New Roman" w:hAnsi="Times New Roman" w:cs="Times New Roman"/>
                <w:color w:val="000000"/>
                <w:sz w:val="18"/>
                <w:szCs w:val="18"/>
              </w:rPr>
              <w:t xml:space="preserve"> Забезпечення проведення ендопротезування учасників АТО,ООС</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1050,0</w:t>
            </w:r>
          </w:p>
        </w:tc>
        <w:tc>
          <w:tcPr>
            <w:tcW w:w="1481" w:type="dxa"/>
            <w:gridSpan w:val="2"/>
            <w:tcBorders>
              <w:lef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500,0</w:t>
            </w:r>
          </w:p>
        </w:tc>
        <w:tc>
          <w:tcPr>
            <w:tcW w:w="1238" w:type="dxa"/>
            <w:gridSpan w:val="3"/>
            <w:tcBorders>
              <w:lef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500,0</w:t>
            </w:r>
          </w:p>
        </w:tc>
        <w:tc>
          <w:tcPr>
            <w:tcW w:w="843" w:type="dxa"/>
            <w:tcBorders>
              <w:left w:val="single" w:sz="4" w:space="0" w:color="auto"/>
            </w:tcBorders>
            <w:vAlign w:val="center"/>
          </w:tcPr>
          <w:p w:rsidR="005260F4" w:rsidRPr="00C7667E" w:rsidRDefault="005260F4" w:rsidP="00C7667E">
            <w:pPr>
              <w:jc w:val="center"/>
              <w:outlineLvl w:val="0"/>
              <w:rPr>
                <w:rFonts w:ascii="Times New Roman" w:hAnsi="Times New Roman" w:cs="Times New Roman"/>
                <w:sz w:val="18"/>
                <w:szCs w:val="18"/>
              </w:rPr>
            </w:pPr>
          </w:p>
        </w:tc>
        <w:tc>
          <w:tcPr>
            <w:tcW w:w="1236" w:type="dxa"/>
            <w:gridSpan w:val="3"/>
            <w:vAlign w:val="center"/>
          </w:tcPr>
          <w:p w:rsidR="005260F4" w:rsidRPr="00C7667E" w:rsidRDefault="005260F4" w:rsidP="00C7667E">
            <w:pPr>
              <w:jc w:val="center"/>
              <w:outlineLvl w:val="0"/>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Borders>
              <w:top w:val="nil"/>
              <w:left w:val="single" w:sz="4" w:space="0" w:color="auto"/>
              <w:bottom w:val="single" w:sz="4" w:space="0" w:color="auto"/>
              <w:right w:val="single" w:sz="4" w:space="0" w:color="auto"/>
            </w:tcBorders>
            <w:shd w:val="clear" w:color="auto" w:fill="auto"/>
          </w:tcPr>
          <w:p w:rsidR="005260F4" w:rsidRPr="00C7667E" w:rsidRDefault="005260F4" w:rsidP="00C7667E">
            <w:pPr>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13.1.5</w:t>
            </w:r>
          </w:p>
        </w:tc>
        <w:tc>
          <w:tcPr>
            <w:tcW w:w="4733" w:type="dxa"/>
            <w:gridSpan w:val="2"/>
            <w:tcBorders>
              <w:top w:val="single" w:sz="4" w:space="0" w:color="auto"/>
              <w:left w:val="single" w:sz="4" w:space="0" w:color="auto"/>
              <w:bottom w:val="single" w:sz="4" w:space="0" w:color="auto"/>
              <w:right w:val="single" w:sz="4" w:space="0" w:color="auto"/>
            </w:tcBorders>
          </w:tcPr>
          <w:p w:rsidR="005260F4" w:rsidRPr="00C7667E" w:rsidRDefault="005260F4" w:rsidP="00C7667E">
            <w:pPr>
              <w:outlineLvl w:val="0"/>
              <w:rPr>
                <w:rFonts w:ascii="Times New Roman" w:hAnsi="Times New Roman" w:cs="Times New Roman"/>
                <w:color w:val="000000"/>
                <w:sz w:val="18"/>
                <w:szCs w:val="18"/>
              </w:rPr>
            </w:pPr>
            <w:r w:rsidRPr="00C7667E">
              <w:rPr>
                <w:rFonts w:ascii="Times New Roman" w:hAnsi="Times New Roman" w:cs="Times New Roman"/>
                <w:color w:val="000000"/>
                <w:sz w:val="18"/>
                <w:szCs w:val="18"/>
              </w:rPr>
              <w:t xml:space="preserve"> Забезпечення безкоштовною стоматологічною допомогою та проведення пільгового зубопротезування (за винятком протезування з дорогоцінних металів, кераміки, металокераміки, імплантів) учасників АТО,ООС,</w:t>
            </w:r>
            <w:r w:rsidRPr="00C7667E">
              <w:rPr>
                <w:rFonts w:ascii="Times New Roman" w:hAnsi="Times New Roman" w:cs="Times New Roman"/>
                <w:bCs/>
                <w:color w:val="000000"/>
                <w:sz w:val="18"/>
                <w:szCs w:val="18"/>
              </w:rPr>
              <w:t xml:space="preserve"> членів їх сімей та батьків загиблих учасників АТО,ООС</w:t>
            </w:r>
            <w:r w:rsidRPr="00C7667E">
              <w:rPr>
                <w:rFonts w:ascii="Times New Roman" w:hAnsi="Times New Roman" w:cs="Times New Roman"/>
                <w:color w:val="000000"/>
                <w:sz w:val="18"/>
                <w:szCs w:val="18"/>
              </w:rPr>
              <w:t xml:space="preserve">. </w:t>
            </w:r>
            <w:r w:rsidRPr="00C7667E">
              <w:rPr>
                <w:rFonts w:ascii="Times New Roman" w:hAnsi="Times New Roman" w:cs="Times New Roman"/>
                <w:bCs/>
                <w:color w:val="000000"/>
                <w:sz w:val="18"/>
                <w:szCs w:val="18"/>
              </w:rPr>
              <w:t>Відшкодування вартості проведеного зубопротезування</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1740,0</w:t>
            </w:r>
          </w:p>
        </w:tc>
        <w:tc>
          <w:tcPr>
            <w:tcW w:w="1481" w:type="dxa"/>
            <w:gridSpan w:val="2"/>
            <w:tcBorders>
              <w:lef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1300</w:t>
            </w:r>
          </w:p>
        </w:tc>
        <w:tc>
          <w:tcPr>
            <w:tcW w:w="1238" w:type="dxa"/>
            <w:gridSpan w:val="3"/>
            <w:tcBorders>
              <w:lef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1300</w:t>
            </w:r>
          </w:p>
        </w:tc>
        <w:tc>
          <w:tcPr>
            <w:tcW w:w="843" w:type="dxa"/>
            <w:tcBorders>
              <w:left w:val="single" w:sz="4" w:space="0" w:color="auto"/>
            </w:tcBorders>
            <w:vAlign w:val="center"/>
          </w:tcPr>
          <w:p w:rsidR="005260F4" w:rsidRPr="00C7667E" w:rsidRDefault="005260F4" w:rsidP="00C7667E">
            <w:pPr>
              <w:jc w:val="center"/>
              <w:outlineLvl w:val="0"/>
              <w:rPr>
                <w:rFonts w:ascii="Times New Roman" w:hAnsi="Times New Roman" w:cs="Times New Roman"/>
                <w:sz w:val="18"/>
                <w:szCs w:val="18"/>
              </w:rPr>
            </w:pPr>
          </w:p>
        </w:tc>
        <w:tc>
          <w:tcPr>
            <w:tcW w:w="1236" w:type="dxa"/>
            <w:gridSpan w:val="3"/>
            <w:tcBorders>
              <w:top w:val="single" w:sz="4" w:space="0" w:color="auto"/>
              <w:left w:val="single" w:sz="4" w:space="0" w:color="auto"/>
              <w:bottom w:val="single" w:sz="4" w:space="0" w:color="auto"/>
              <w:right w:val="single" w:sz="4" w:space="0" w:color="auto"/>
            </w:tcBorders>
            <w:shd w:val="clear" w:color="auto" w:fill="auto"/>
          </w:tcPr>
          <w:p w:rsidR="005260F4" w:rsidRPr="00C7667E" w:rsidRDefault="005260F4" w:rsidP="00C7667E">
            <w:pPr>
              <w:jc w:val="right"/>
              <w:rPr>
                <w:rFonts w:ascii="Times New Roman" w:hAnsi="Times New Roman" w:cs="Times New Roman"/>
                <w:sz w:val="18"/>
                <w:szCs w:val="18"/>
              </w:rPr>
            </w:pPr>
          </w:p>
          <w:p w:rsidR="005260F4" w:rsidRPr="00C7667E" w:rsidRDefault="005260F4" w:rsidP="00C7667E">
            <w:pPr>
              <w:jc w:val="right"/>
              <w:rPr>
                <w:rFonts w:ascii="Times New Roman" w:hAnsi="Times New Roman" w:cs="Times New Roman"/>
                <w:sz w:val="18"/>
                <w:szCs w:val="18"/>
              </w:rPr>
            </w:pPr>
            <w:r w:rsidRPr="00C7667E">
              <w:rPr>
                <w:rFonts w:ascii="Times New Roman" w:hAnsi="Times New Roman" w:cs="Times New Roman"/>
                <w:sz w:val="18"/>
                <w:szCs w:val="18"/>
              </w:rPr>
              <w:t>110,7</w:t>
            </w:r>
          </w:p>
        </w:tc>
        <w:tc>
          <w:tcPr>
            <w:tcW w:w="3982" w:type="dxa"/>
            <w:tcBorders>
              <w:top w:val="single" w:sz="4" w:space="0" w:color="auto"/>
              <w:left w:val="nil"/>
              <w:bottom w:val="single" w:sz="4" w:space="0" w:color="auto"/>
              <w:right w:val="single" w:sz="4" w:space="0" w:color="auto"/>
            </w:tcBorders>
            <w:shd w:val="clear" w:color="auto" w:fill="auto"/>
          </w:tcPr>
          <w:p w:rsidR="005260F4" w:rsidRPr="00C7667E" w:rsidRDefault="005260F4" w:rsidP="00C7667E">
            <w:pPr>
              <w:rPr>
                <w:rFonts w:ascii="Times New Roman" w:hAnsi="Times New Roman" w:cs="Times New Roman"/>
                <w:sz w:val="18"/>
                <w:szCs w:val="18"/>
              </w:rPr>
            </w:pPr>
          </w:p>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 xml:space="preserve">Запротезовано 17 учасників АТО </w:t>
            </w:r>
          </w:p>
        </w:tc>
      </w:tr>
      <w:tr w:rsidR="005260F4" w:rsidRPr="00C7667E" w:rsidTr="005260F4">
        <w:trPr>
          <w:gridAfter w:val="2"/>
          <w:wAfter w:w="236" w:type="dxa"/>
          <w:trHeight w:val="97"/>
        </w:trPr>
        <w:tc>
          <w:tcPr>
            <w:tcW w:w="525" w:type="dxa"/>
          </w:tcPr>
          <w:p w:rsidR="005260F4" w:rsidRPr="00C7667E" w:rsidRDefault="005260F4" w:rsidP="00C7667E">
            <w:pP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w:t>
            </w:r>
          </w:p>
        </w:tc>
        <w:tc>
          <w:tcPr>
            <w:tcW w:w="14643" w:type="dxa"/>
            <w:gridSpan w:val="13"/>
          </w:tcPr>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bCs/>
                <w:i/>
                <w:sz w:val="18"/>
                <w:szCs w:val="18"/>
              </w:rPr>
              <w:t>Розвиток первинної медико-санітарної допомоги</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w:t>
            </w:r>
          </w:p>
        </w:tc>
        <w:tc>
          <w:tcPr>
            <w:tcW w:w="14643" w:type="dxa"/>
            <w:gridSpan w:val="13"/>
            <w:vAlign w:val="center"/>
          </w:tcPr>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bCs/>
                <w:i/>
                <w:sz w:val="18"/>
                <w:szCs w:val="18"/>
                <w:lang w:eastAsia="ru-RU"/>
              </w:rPr>
              <w:t xml:space="preserve"> Зміцнення  здоров’я дітей</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15.1.1</w:t>
            </w:r>
          </w:p>
        </w:tc>
        <w:tc>
          <w:tcPr>
            <w:tcW w:w="4733" w:type="dxa"/>
            <w:gridSpan w:val="2"/>
            <w:vAlign w:val="center"/>
          </w:tcPr>
          <w:p w:rsidR="005260F4" w:rsidRPr="00C7667E" w:rsidRDefault="005260F4" w:rsidP="00C7667E">
            <w:pPr>
              <w:rPr>
                <w:rFonts w:ascii="Times New Roman" w:hAnsi="Times New Roman" w:cs="Times New Roman"/>
                <w:sz w:val="18"/>
                <w:szCs w:val="18"/>
                <w:lang w:eastAsia="ru-RU"/>
              </w:rPr>
            </w:pPr>
            <w:r w:rsidRPr="00C7667E">
              <w:rPr>
                <w:rFonts w:ascii="Times New Roman" w:hAnsi="Times New Roman" w:cs="Times New Roman"/>
                <w:sz w:val="18"/>
                <w:szCs w:val="18"/>
              </w:rPr>
              <w:t xml:space="preserve"> Забезпечення організації медичної допомоги дітям у навчальних закладах</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8166,7</w:t>
            </w:r>
          </w:p>
        </w:tc>
        <w:tc>
          <w:tcPr>
            <w:tcW w:w="1481" w:type="dxa"/>
            <w:gridSpan w:val="2"/>
            <w:tcBorders>
              <w:lef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7004,5</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7004,5</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Borders>
              <w:top w:val="single" w:sz="4" w:space="0" w:color="auto"/>
              <w:left w:val="single" w:sz="4" w:space="0" w:color="auto"/>
              <w:bottom w:val="single" w:sz="4" w:space="0" w:color="auto"/>
              <w:right w:val="single" w:sz="4" w:space="0" w:color="auto"/>
            </w:tcBorders>
            <w:shd w:val="clear" w:color="auto" w:fill="auto"/>
          </w:tcPr>
          <w:p w:rsidR="005260F4" w:rsidRPr="00C7667E" w:rsidRDefault="005260F4" w:rsidP="00C7667E">
            <w:pPr>
              <w:jc w:val="right"/>
              <w:rPr>
                <w:rFonts w:ascii="Times New Roman" w:hAnsi="Times New Roman" w:cs="Times New Roman"/>
                <w:sz w:val="18"/>
                <w:szCs w:val="18"/>
              </w:rPr>
            </w:pPr>
            <w:r w:rsidRPr="00C7667E">
              <w:rPr>
                <w:rFonts w:ascii="Times New Roman" w:hAnsi="Times New Roman" w:cs="Times New Roman"/>
                <w:sz w:val="18"/>
                <w:szCs w:val="18"/>
              </w:rPr>
              <w:t>3332,7</w:t>
            </w:r>
          </w:p>
        </w:tc>
        <w:tc>
          <w:tcPr>
            <w:tcW w:w="3982" w:type="dxa"/>
            <w:tcBorders>
              <w:top w:val="single" w:sz="4" w:space="0" w:color="auto"/>
              <w:left w:val="nil"/>
              <w:bottom w:val="single" w:sz="4" w:space="0" w:color="auto"/>
              <w:right w:val="single" w:sz="4" w:space="0" w:color="auto"/>
            </w:tcBorders>
            <w:shd w:val="clear" w:color="auto" w:fill="auto"/>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Своєчасне надання медичної допомоги дітям в навчальних закладах, утримання медичних працівників, які надають медичну допомогу освітніх закладах .</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w:t>
            </w:r>
          </w:p>
        </w:tc>
        <w:tc>
          <w:tcPr>
            <w:tcW w:w="14643" w:type="dxa"/>
            <w:gridSpan w:val="13"/>
            <w:vAlign w:val="center"/>
          </w:tcPr>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bCs/>
                <w:i/>
                <w:sz w:val="18"/>
                <w:szCs w:val="18"/>
                <w:lang w:eastAsia="ru-RU"/>
              </w:rPr>
              <w:t xml:space="preserve"> Інші заходи по забезпеченню лікарськими засобами та виробами медичного  призначення мешканців громади</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16.1.1</w:t>
            </w:r>
          </w:p>
        </w:tc>
        <w:tc>
          <w:tcPr>
            <w:tcW w:w="4733"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shd w:val="clear" w:color="auto" w:fill="FFFFFF"/>
              </w:rPr>
              <w:t xml:space="preserve"> Забезпечення лікарськими засобами та виробами медичного призначення мешканців громади під час звернення за медичною допомогою у травмпункт закладів охорони здоров’я</w:t>
            </w:r>
          </w:p>
        </w:tc>
        <w:tc>
          <w:tcPr>
            <w:tcW w:w="1130"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1205,0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lang w:val="ru-RU"/>
              </w:rPr>
            </w:pPr>
            <w:r w:rsidRPr="00C7667E">
              <w:rPr>
                <w:rFonts w:ascii="Times New Roman" w:hAnsi="Times New Roman" w:cs="Times New Roman"/>
                <w:color w:val="000000" w:themeColor="text1"/>
                <w:sz w:val="18"/>
                <w:szCs w:val="18"/>
                <w:lang w:val="ru-RU"/>
              </w:rPr>
              <w:t>0,0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rPr>
                <w:rFonts w:ascii="Times New Roman" w:hAnsi="Times New Roman" w:cs="Times New Roman"/>
                <w:sz w:val="18"/>
                <w:szCs w:val="18"/>
                <w:highlight w:val="red"/>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16.1.2</w:t>
            </w:r>
          </w:p>
        </w:tc>
        <w:tc>
          <w:tcPr>
            <w:tcW w:w="4733" w:type="dxa"/>
            <w:gridSpan w:val="2"/>
            <w:vAlign w:val="center"/>
          </w:tcPr>
          <w:p w:rsidR="005260F4" w:rsidRPr="00C7667E" w:rsidRDefault="005260F4" w:rsidP="00C7667E">
            <w:pPr>
              <w:rPr>
                <w:rFonts w:ascii="Times New Roman" w:hAnsi="Times New Roman" w:cs="Times New Roman"/>
                <w:sz w:val="18"/>
                <w:szCs w:val="18"/>
                <w:shd w:val="clear" w:color="auto" w:fill="FFFFFF"/>
              </w:rPr>
            </w:pPr>
            <w:r w:rsidRPr="00C7667E">
              <w:rPr>
                <w:rFonts w:ascii="Times New Roman" w:hAnsi="Times New Roman" w:cs="Times New Roman"/>
                <w:sz w:val="18"/>
                <w:szCs w:val="18"/>
                <w:shd w:val="clear" w:color="auto" w:fill="FFFFFF"/>
              </w:rPr>
              <w:t xml:space="preserve"> Забезпечення лікарськими засобами та виробами медичного призначення закладів охорони здоров’я громади в умовах  воєнного  стану відповідно до потреби</w:t>
            </w:r>
          </w:p>
        </w:tc>
        <w:tc>
          <w:tcPr>
            <w:tcW w:w="1130"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4000,0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lang w:val="ru-RU"/>
              </w:rPr>
            </w:pPr>
            <w:r w:rsidRPr="00C7667E">
              <w:rPr>
                <w:rFonts w:ascii="Times New Roman" w:hAnsi="Times New Roman" w:cs="Times New Roman"/>
                <w:color w:val="000000" w:themeColor="text1"/>
                <w:sz w:val="18"/>
                <w:szCs w:val="18"/>
                <w:lang w:val="ru-RU"/>
              </w:rPr>
              <w:t>3958,5</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3958,5</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rPr>
                <w:rFonts w:ascii="Times New Roman" w:hAnsi="Times New Roman" w:cs="Times New Roman"/>
                <w:sz w:val="18"/>
                <w:szCs w:val="18"/>
                <w:highlight w:val="red"/>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w:t>
            </w:r>
          </w:p>
        </w:tc>
        <w:tc>
          <w:tcPr>
            <w:tcW w:w="14643" w:type="dxa"/>
            <w:gridSpan w:val="13"/>
            <w:vAlign w:val="center"/>
          </w:tcPr>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bCs/>
                <w:i/>
                <w:color w:val="000000" w:themeColor="text1"/>
                <w:sz w:val="18"/>
                <w:szCs w:val="18"/>
                <w:lang w:eastAsia="ru-RU"/>
              </w:rPr>
              <w:t xml:space="preserve"> Покращення матеріально-технічної бази закладів охорони здоров’я</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17.1.1</w:t>
            </w:r>
          </w:p>
        </w:tc>
        <w:tc>
          <w:tcPr>
            <w:tcW w:w="4733" w:type="dxa"/>
            <w:gridSpan w:val="2"/>
            <w:vAlign w:val="center"/>
          </w:tcPr>
          <w:p w:rsidR="005260F4" w:rsidRPr="00C7667E" w:rsidRDefault="005260F4" w:rsidP="00C7667E">
            <w:pPr>
              <w:outlineLvl w:val="0"/>
              <w:rPr>
                <w:rFonts w:ascii="Times New Roman" w:hAnsi="Times New Roman" w:cs="Times New Roman"/>
                <w:color w:val="000000" w:themeColor="text1"/>
                <w:sz w:val="18"/>
                <w:szCs w:val="18"/>
                <w:highlight w:val="yellow"/>
                <w:lang w:eastAsia="ru-RU"/>
              </w:rPr>
            </w:pPr>
            <w:r w:rsidRPr="00C7667E">
              <w:rPr>
                <w:rFonts w:ascii="Times New Roman" w:hAnsi="Times New Roman" w:cs="Times New Roman"/>
                <w:sz w:val="18"/>
                <w:szCs w:val="18"/>
              </w:rPr>
              <w:t>Проведення капітального ремонту та реконструкції приміщень КНП «Тернопільська міська комунальна лікарня швидкої допомоги»</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4586,6</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1300</w:t>
            </w:r>
            <w:r w:rsidRPr="00C7667E">
              <w:rPr>
                <w:rFonts w:ascii="Times New Roman" w:hAnsi="Times New Roman" w:cs="Times New Roman"/>
                <w:color w:val="000000" w:themeColor="text1"/>
                <w:sz w:val="18"/>
                <w:szCs w:val="18"/>
              </w:rPr>
              <w:t>,0</w:t>
            </w:r>
          </w:p>
        </w:tc>
        <w:tc>
          <w:tcPr>
            <w:tcW w:w="1238" w:type="dxa"/>
            <w:gridSpan w:val="3"/>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1300</w:t>
            </w:r>
            <w:r w:rsidRPr="00C7667E">
              <w:rPr>
                <w:rFonts w:ascii="Times New Roman" w:hAnsi="Times New Roman" w:cs="Times New Roman"/>
                <w:color w:val="000000" w:themeColor="text1"/>
                <w:sz w:val="18"/>
                <w:szCs w:val="18"/>
              </w:rPr>
              <w:t>,0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rPr>
                <w:rFonts w:ascii="Times New Roman" w:hAnsi="Times New Roman" w:cs="Times New Roman"/>
                <w:sz w:val="18"/>
                <w:szCs w:val="18"/>
                <w:highlight w:val="red"/>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17.1.2</w:t>
            </w:r>
          </w:p>
        </w:tc>
        <w:tc>
          <w:tcPr>
            <w:tcW w:w="4733" w:type="dxa"/>
            <w:gridSpan w:val="2"/>
            <w:vAlign w:val="center"/>
          </w:tcPr>
          <w:p w:rsidR="005260F4" w:rsidRPr="00C7667E" w:rsidRDefault="005260F4" w:rsidP="00C7667E">
            <w:pPr>
              <w:outlineLvl w:val="0"/>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Проведення капітального ремонту та реконструкції, добудови приміщень КНП «Тернопільська комунальна міська лікарня №2</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14300,0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1238" w:type="dxa"/>
            <w:gridSpan w:val="3"/>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rPr>
                <w:rFonts w:ascii="Times New Roman" w:hAnsi="Times New Roman" w:cs="Times New Roman"/>
                <w:sz w:val="18"/>
                <w:szCs w:val="18"/>
                <w:highlight w:val="red"/>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17.1.3</w:t>
            </w:r>
          </w:p>
        </w:tc>
        <w:tc>
          <w:tcPr>
            <w:tcW w:w="4733" w:type="dxa"/>
            <w:gridSpan w:val="2"/>
            <w:vAlign w:val="center"/>
          </w:tcPr>
          <w:p w:rsidR="005260F4" w:rsidRPr="00C7667E" w:rsidRDefault="005260F4" w:rsidP="00C7667E">
            <w:pPr>
              <w:outlineLvl w:val="0"/>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 xml:space="preserve"> Проведення капітального ремонту, реконструкції приміщень КНП «Міська комунальна лікарня №3»</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2465,9</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456</w:t>
            </w:r>
            <w:r w:rsidRPr="00C7667E">
              <w:rPr>
                <w:rFonts w:ascii="Times New Roman" w:hAnsi="Times New Roman" w:cs="Times New Roman"/>
                <w:color w:val="000000" w:themeColor="text1"/>
                <w:sz w:val="18"/>
                <w:szCs w:val="18"/>
              </w:rPr>
              <w:t>,6</w:t>
            </w:r>
          </w:p>
        </w:tc>
        <w:tc>
          <w:tcPr>
            <w:tcW w:w="1238" w:type="dxa"/>
            <w:gridSpan w:val="3"/>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456</w:t>
            </w:r>
            <w:r w:rsidRPr="00C7667E">
              <w:rPr>
                <w:rFonts w:ascii="Times New Roman" w:hAnsi="Times New Roman" w:cs="Times New Roman"/>
                <w:color w:val="000000" w:themeColor="text1"/>
                <w:sz w:val="18"/>
                <w:szCs w:val="18"/>
              </w:rPr>
              <w:t>,6</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widowControl w:val="0"/>
              <w:autoSpaceDE w:val="0"/>
              <w:autoSpaceDN w:val="0"/>
              <w:adjustRightInd w:val="0"/>
              <w:rPr>
                <w:rFonts w:ascii="Times New Roman" w:hAnsi="Times New Roman" w:cs="Times New Roman"/>
                <w:sz w:val="18"/>
                <w:szCs w:val="18"/>
                <w:highlight w:val="red"/>
                <w:lang w:eastAsia="uk-UA"/>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17.1.4</w:t>
            </w:r>
          </w:p>
        </w:tc>
        <w:tc>
          <w:tcPr>
            <w:tcW w:w="4733" w:type="dxa"/>
            <w:gridSpan w:val="2"/>
            <w:vAlign w:val="center"/>
          </w:tcPr>
          <w:p w:rsidR="005260F4" w:rsidRPr="00C7667E" w:rsidRDefault="005260F4" w:rsidP="00C7667E">
            <w:pPr>
              <w:outlineLvl w:val="0"/>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 xml:space="preserve"> Проведення капітального ремонту та реконструкція приміщень КНП «Тернопільська міська дитяча комунальна лікарня»</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7985,9</w:t>
            </w:r>
          </w:p>
        </w:tc>
        <w:tc>
          <w:tcPr>
            <w:tcW w:w="1481" w:type="dxa"/>
            <w:gridSpan w:val="2"/>
            <w:tcBorders>
              <w:right w:val="single" w:sz="4" w:space="0" w:color="auto"/>
            </w:tcBorders>
            <w:vAlign w:val="center"/>
          </w:tcPr>
          <w:p w:rsidR="005260F4" w:rsidRPr="00C7667E" w:rsidRDefault="005260F4" w:rsidP="00C7667E">
            <w:pPr>
              <w:jc w:val="center"/>
              <w:outlineLvl w:val="0"/>
              <w:rPr>
                <w:rFonts w:ascii="Times New Roman" w:hAnsi="Times New Roman" w:cs="Times New Roman"/>
                <w:sz w:val="18"/>
                <w:szCs w:val="18"/>
              </w:rPr>
            </w:pPr>
            <w:r w:rsidRPr="00C7667E">
              <w:rPr>
                <w:rFonts w:ascii="Times New Roman" w:hAnsi="Times New Roman" w:cs="Times New Roman"/>
                <w:sz w:val="18"/>
                <w:szCs w:val="18"/>
              </w:rPr>
              <w:t>1043,4</w:t>
            </w:r>
          </w:p>
        </w:tc>
        <w:tc>
          <w:tcPr>
            <w:tcW w:w="1238" w:type="dxa"/>
            <w:gridSpan w:val="3"/>
            <w:tcBorders>
              <w:right w:val="single" w:sz="4" w:space="0" w:color="auto"/>
            </w:tcBorders>
            <w:vAlign w:val="center"/>
          </w:tcPr>
          <w:p w:rsidR="005260F4" w:rsidRPr="00C7667E" w:rsidRDefault="005260F4" w:rsidP="00C7667E">
            <w:pPr>
              <w:jc w:val="center"/>
              <w:outlineLvl w:val="0"/>
              <w:rPr>
                <w:rFonts w:ascii="Times New Roman" w:hAnsi="Times New Roman" w:cs="Times New Roman"/>
                <w:sz w:val="18"/>
                <w:szCs w:val="18"/>
              </w:rPr>
            </w:pPr>
            <w:r w:rsidRPr="00C7667E">
              <w:rPr>
                <w:rFonts w:ascii="Times New Roman" w:hAnsi="Times New Roman" w:cs="Times New Roman"/>
                <w:sz w:val="18"/>
                <w:szCs w:val="18"/>
              </w:rPr>
              <w:t>1043,4</w:t>
            </w:r>
          </w:p>
        </w:tc>
        <w:tc>
          <w:tcPr>
            <w:tcW w:w="843" w:type="dxa"/>
            <w:tcBorders>
              <w:left w:val="single" w:sz="4" w:space="0" w:color="auto"/>
            </w:tcBorders>
            <w:vAlign w:val="center"/>
          </w:tcPr>
          <w:p w:rsidR="005260F4" w:rsidRPr="00C7667E" w:rsidRDefault="005260F4" w:rsidP="00C7667E">
            <w:pPr>
              <w:jc w:val="center"/>
              <w:outlineLvl w:val="0"/>
              <w:rPr>
                <w:rFonts w:ascii="Times New Roman" w:hAnsi="Times New Roman" w:cs="Times New Roman"/>
                <w:sz w:val="18"/>
                <w:szCs w:val="18"/>
              </w:rPr>
            </w:pPr>
          </w:p>
        </w:tc>
        <w:tc>
          <w:tcPr>
            <w:tcW w:w="1236" w:type="dxa"/>
            <w:gridSpan w:val="3"/>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 xml:space="preserve">Заплановано реалізація проектів </w:t>
            </w:r>
          </w:p>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«Капітальний ремонт онкогематологічного відділення лікарні»</w:t>
            </w:r>
          </w:p>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«Капітальний ремонт хірургічного відділення лікарні»</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17.1.5</w:t>
            </w:r>
          </w:p>
        </w:tc>
        <w:tc>
          <w:tcPr>
            <w:tcW w:w="4733" w:type="dxa"/>
            <w:gridSpan w:val="2"/>
            <w:vAlign w:val="center"/>
          </w:tcPr>
          <w:p w:rsidR="005260F4" w:rsidRPr="00C7667E" w:rsidRDefault="005260F4" w:rsidP="00C7667E">
            <w:pPr>
              <w:outlineLvl w:val="0"/>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 xml:space="preserve"> Проведення капітального ремонту та реконструкції приміщень КП «Тернопільський міський лікувально-діагностичний центр»</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1713,1</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1713,1</w:t>
            </w:r>
          </w:p>
        </w:tc>
        <w:tc>
          <w:tcPr>
            <w:tcW w:w="1238" w:type="dxa"/>
            <w:gridSpan w:val="3"/>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1713,1</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widowControl w:val="0"/>
              <w:autoSpaceDE w:val="0"/>
              <w:autoSpaceDN w:val="0"/>
              <w:adjustRightInd w:val="0"/>
              <w:rPr>
                <w:rFonts w:ascii="Times New Roman" w:hAnsi="Times New Roman" w:cs="Times New Roman"/>
                <w:sz w:val="18"/>
                <w:szCs w:val="18"/>
                <w:lang w:eastAsia="uk-UA"/>
              </w:rPr>
            </w:pPr>
            <w:r w:rsidRPr="00C7667E">
              <w:rPr>
                <w:rFonts w:ascii="Times New Roman" w:hAnsi="Times New Roman" w:cs="Times New Roman"/>
                <w:sz w:val="18"/>
                <w:szCs w:val="18"/>
                <w:lang w:eastAsia="uk-UA"/>
              </w:rPr>
              <w:t xml:space="preserve">Заплановано проведення </w:t>
            </w:r>
          </w:p>
          <w:p w:rsidR="005260F4" w:rsidRPr="00C7667E" w:rsidRDefault="005260F4" w:rsidP="00C7667E">
            <w:pPr>
              <w:widowControl w:val="0"/>
              <w:autoSpaceDE w:val="0"/>
              <w:autoSpaceDN w:val="0"/>
              <w:adjustRightInd w:val="0"/>
              <w:rPr>
                <w:rFonts w:ascii="Times New Roman" w:hAnsi="Times New Roman" w:cs="Times New Roman"/>
                <w:sz w:val="18"/>
                <w:szCs w:val="18"/>
                <w:lang w:eastAsia="uk-UA"/>
              </w:rPr>
            </w:pPr>
            <w:r w:rsidRPr="00C7667E">
              <w:rPr>
                <w:rFonts w:ascii="Times New Roman" w:hAnsi="Times New Roman" w:cs="Times New Roman"/>
                <w:sz w:val="18"/>
                <w:szCs w:val="18"/>
                <w:lang w:eastAsia="uk-UA"/>
              </w:rPr>
              <w:t xml:space="preserve">-реставрації приміщень 2-го поверху  Центру </w:t>
            </w:r>
          </w:p>
          <w:p w:rsidR="005260F4" w:rsidRPr="00C7667E" w:rsidRDefault="005260F4" w:rsidP="00C7667E">
            <w:pPr>
              <w:widowControl w:val="0"/>
              <w:autoSpaceDE w:val="0"/>
              <w:autoSpaceDN w:val="0"/>
              <w:adjustRightInd w:val="0"/>
              <w:rPr>
                <w:rFonts w:ascii="Times New Roman" w:hAnsi="Times New Roman" w:cs="Times New Roman"/>
                <w:sz w:val="18"/>
                <w:szCs w:val="18"/>
                <w:lang w:eastAsia="uk-UA"/>
              </w:rPr>
            </w:pPr>
            <w:r w:rsidRPr="00C7667E">
              <w:rPr>
                <w:rFonts w:ascii="Times New Roman" w:hAnsi="Times New Roman" w:cs="Times New Roman"/>
                <w:sz w:val="18"/>
                <w:szCs w:val="18"/>
                <w:lang w:eastAsia="uk-UA"/>
              </w:rPr>
              <w:t>-реставрації фасаду та виступаючих конструкцій Центру</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17.1.6</w:t>
            </w:r>
          </w:p>
        </w:tc>
        <w:tc>
          <w:tcPr>
            <w:tcW w:w="4733"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 xml:space="preserve"> Проведення термомодернізації та капітального ремонту приміщень КНП «Центр первинної медико-санітарної допомоги»</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2749,3</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1238" w:type="dxa"/>
            <w:gridSpan w:val="3"/>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widowControl w:val="0"/>
              <w:autoSpaceDE w:val="0"/>
              <w:autoSpaceDN w:val="0"/>
              <w:adjustRightInd w:val="0"/>
              <w:rPr>
                <w:rFonts w:ascii="Times New Roman" w:hAnsi="Times New Roman" w:cs="Times New Roman"/>
                <w:sz w:val="18"/>
                <w:szCs w:val="18"/>
                <w:lang w:eastAsia="uk-UA"/>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17.1.7</w:t>
            </w:r>
          </w:p>
        </w:tc>
        <w:tc>
          <w:tcPr>
            <w:tcW w:w="4733"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Проведення капітального ремонту приміщень КНП «Тернопільська стоматологічна поліклініка»</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3486,0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400,0</w:t>
            </w:r>
          </w:p>
        </w:tc>
        <w:tc>
          <w:tcPr>
            <w:tcW w:w="1238" w:type="dxa"/>
            <w:gridSpan w:val="3"/>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400,0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widowControl w:val="0"/>
              <w:autoSpaceDE w:val="0"/>
              <w:autoSpaceDN w:val="0"/>
              <w:adjustRightInd w:val="0"/>
              <w:rPr>
                <w:rFonts w:ascii="Times New Roman" w:hAnsi="Times New Roman" w:cs="Times New Roman"/>
                <w:sz w:val="18"/>
                <w:szCs w:val="18"/>
                <w:lang w:eastAsia="uk-UA"/>
              </w:rPr>
            </w:pPr>
            <w:r w:rsidRPr="00C7667E">
              <w:rPr>
                <w:rFonts w:ascii="Times New Roman" w:hAnsi="Times New Roman" w:cs="Times New Roman"/>
                <w:sz w:val="18"/>
                <w:szCs w:val="18"/>
                <w:lang w:eastAsia="uk-UA"/>
              </w:rPr>
              <w:t>Заплановано капітальний ремонт даху та приміщення поліклініки</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17.1.8</w:t>
            </w:r>
          </w:p>
        </w:tc>
        <w:tc>
          <w:tcPr>
            <w:tcW w:w="4733"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 xml:space="preserve"> Проведення капітального ремонту приміщень КНП «Тернопільська міська стоматологічна поліклініка№1»</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750,0</w:t>
            </w:r>
          </w:p>
        </w:tc>
        <w:tc>
          <w:tcPr>
            <w:tcW w:w="1481" w:type="dxa"/>
            <w:gridSpan w:val="2"/>
            <w:tcBorders>
              <w:right w:val="single" w:sz="4" w:space="0" w:color="auto"/>
            </w:tcBorders>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1238" w:type="dxa"/>
            <w:gridSpan w:val="3"/>
            <w:tcBorders>
              <w:right w:val="single" w:sz="4" w:space="0" w:color="auto"/>
            </w:tcBorders>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843" w:type="dxa"/>
            <w:tcBorders>
              <w:left w:val="single" w:sz="4" w:space="0" w:color="auto"/>
            </w:tcBorders>
          </w:tcPr>
          <w:p w:rsidR="005260F4" w:rsidRPr="00C7667E" w:rsidRDefault="005260F4" w:rsidP="00C7667E">
            <w:pPr>
              <w:rPr>
                <w:rFonts w:ascii="Times New Roman" w:hAnsi="Times New Roman" w:cs="Times New Roman"/>
                <w:sz w:val="18"/>
                <w:szCs w:val="18"/>
              </w:rPr>
            </w:pPr>
          </w:p>
        </w:tc>
        <w:tc>
          <w:tcPr>
            <w:tcW w:w="1236" w:type="dxa"/>
            <w:gridSpan w:val="3"/>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widowControl w:val="0"/>
              <w:autoSpaceDE w:val="0"/>
              <w:autoSpaceDN w:val="0"/>
              <w:adjustRightInd w:val="0"/>
              <w:rPr>
                <w:rFonts w:ascii="Times New Roman" w:hAnsi="Times New Roman" w:cs="Times New Roman"/>
                <w:sz w:val="18"/>
                <w:szCs w:val="18"/>
                <w:lang w:eastAsia="uk-UA"/>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17.1.9</w:t>
            </w:r>
          </w:p>
        </w:tc>
        <w:tc>
          <w:tcPr>
            <w:tcW w:w="4733"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Проведення поточних ремонтів приміщень закладів охорони здоров’я</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400,0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400,0</w:t>
            </w:r>
          </w:p>
        </w:tc>
        <w:tc>
          <w:tcPr>
            <w:tcW w:w="1238" w:type="dxa"/>
            <w:gridSpan w:val="3"/>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400,0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widowControl w:val="0"/>
              <w:autoSpaceDE w:val="0"/>
              <w:autoSpaceDN w:val="0"/>
              <w:adjustRightInd w:val="0"/>
              <w:rPr>
                <w:rFonts w:ascii="Times New Roman" w:hAnsi="Times New Roman" w:cs="Times New Roman"/>
                <w:sz w:val="18"/>
                <w:szCs w:val="18"/>
                <w:lang w:eastAsia="uk-UA"/>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17.2.1</w:t>
            </w:r>
          </w:p>
        </w:tc>
        <w:tc>
          <w:tcPr>
            <w:tcW w:w="4733" w:type="dxa"/>
            <w:gridSpan w:val="2"/>
            <w:vAlign w:val="center"/>
          </w:tcPr>
          <w:p w:rsidR="005260F4" w:rsidRPr="00C7667E" w:rsidRDefault="005260F4" w:rsidP="00C7667E">
            <w:pPr>
              <w:outlineLvl w:val="0"/>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 xml:space="preserve"> Дооснащення медичним та іншим обладнанням КНП «Тернопільська міська комунальна лікарня швидкої допомоги» відповідно до табеля оснащення</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24170,0</w:t>
            </w:r>
          </w:p>
        </w:tc>
        <w:tc>
          <w:tcPr>
            <w:tcW w:w="1481" w:type="dxa"/>
            <w:gridSpan w:val="2"/>
            <w:tcBorders>
              <w:right w:val="single" w:sz="4" w:space="0" w:color="auto"/>
            </w:tcBorders>
            <w:vAlign w:val="center"/>
          </w:tcPr>
          <w:p w:rsidR="005260F4" w:rsidRPr="00C7667E" w:rsidRDefault="005260F4" w:rsidP="00C7667E">
            <w:pPr>
              <w:jc w:val="center"/>
              <w:outlineLvl w:val="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970,0</w:t>
            </w:r>
          </w:p>
        </w:tc>
        <w:tc>
          <w:tcPr>
            <w:tcW w:w="1238" w:type="dxa"/>
            <w:gridSpan w:val="3"/>
            <w:tcBorders>
              <w:right w:val="single" w:sz="4" w:space="0" w:color="auto"/>
            </w:tcBorders>
            <w:vAlign w:val="center"/>
          </w:tcPr>
          <w:p w:rsidR="005260F4" w:rsidRPr="00C7667E" w:rsidRDefault="005260F4" w:rsidP="00C7667E">
            <w:pPr>
              <w:jc w:val="center"/>
              <w:outlineLvl w:val="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970,0</w:t>
            </w:r>
          </w:p>
        </w:tc>
        <w:tc>
          <w:tcPr>
            <w:tcW w:w="843" w:type="dxa"/>
            <w:tcBorders>
              <w:left w:val="single" w:sz="4" w:space="0" w:color="auto"/>
            </w:tcBorders>
            <w:vAlign w:val="center"/>
          </w:tcPr>
          <w:p w:rsidR="005260F4" w:rsidRPr="00C7667E" w:rsidRDefault="005260F4" w:rsidP="00C7667E">
            <w:pPr>
              <w:jc w:val="right"/>
              <w:outlineLvl w:val="0"/>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outlineLvl w:val="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3982" w:type="dxa"/>
          </w:tcPr>
          <w:p w:rsidR="005260F4" w:rsidRPr="00C7667E" w:rsidRDefault="005260F4" w:rsidP="00C7667E">
            <w:pPr>
              <w:widowControl w:val="0"/>
              <w:autoSpaceDE w:val="0"/>
              <w:autoSpaceDN w:val="0"/>
              <w:adjustRightInd w:val="0"/>
              <w:rPr>
                <w:rFonts w:ascii="Times New Roman" w:hAnsi="Times New Roman" w:cs="Times New Roman"/>
                <w:sz w:val="18"/>
                <w:szCs w:val="18"/>
                <w:lang w:eastAsia="uk-UA"/>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17.2.2</w:t>
            </w:r>
          </w:p>
        </w:tc>
        <w:tc>
          <w:tcPr>
            <w:tcW w:w="4733" w:type="dxa"/>
            <w:gridSpan w:val="2"/>
            <w:vAlign w:val="center"/>
          </w:tcPr>
          <w:p w:rsidR="005260F4" w:rsidRPr="00C7667E" w:rsidRDefault="005260F4" w:rsidP="00C7667E">
            <w:pPr>
              <w:outlineLvl w:val="0"/>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Дооснащення медичним та іншим обладнанням, в тому числі автомобілями, КНП «Тернопільська комунальна міська лікарня №2» відповідно до табеля оснащення</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7450,0</w:t>
            </w:r>
          </w:p>
        </w:tc>
        <w:tc>
          <w:tcPr>
            <w:tcW w:w="1481" w:type="dxa"/>
            <w:gridSpan w:val="2"/>
            <w:tcBorders>
              <w:right w:val="single" w:sz="4" w:space="0" w:color="auto"/>
            </w:tcBorders>
            <w:vAlign w:val="center"/>
          </w:tcPr>
          <w:p w:rsidR="005260F4" w:rsidRPr="00C7667E" w:rsidRDefault="005260F4" w:rsidP="00C7667E">
            <w:pPr>
              <w:jc w:val="center"/>
              <w:outlineLvl w:val="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2190,0</w:t>
            </w:r>
          </w:p>
        </w:tc>
        <w:tc>
          <w:tcPr>
            <w:tcW w:w="1238" w:type="dxa"/>
            <w:gridSpan w:val="3"/>
            <w:tcBorders>
              <w:right w:val="single" w:sz="4" w:space="0" w:color="auto"/>
            </w:tcBorders>
            <w:vAlign w:val="center"/>
          </w:tcPr>
          <w:p w:rsidR="005260F4" w:rsidRPr="00C7667E" w:rsidRDefault="005260F4" w:rsidP="00C7667E">
            <w:pPr>
              <w:jc w:val="center"/>
              <w:outlineLvl w:val="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2190,0</w:t>
            </w:r>
          </w:p>
        </w:tc>
        <w:tc>
          <w:tcPr>
            <w:tcW w:w="843" w:type="dxa"/>
            <w:tcBorders>
              <w:left w:val="single" w:sz="4" w:space="0" w:color="auto"/>
            </w:tcBorders>
            <w:vAlign w:val="center"/>
          </w:tcPr>
          <w:p w:rsidR="005260F4" w:rsidRPr="00C7667E" w:rsidRDefault="005260F4" w:rsidP="00C7667E">
            <w:pPr>
              <w:jc w:val="right"/>
              <w:outlineLvl w:val="0"/>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outlineLvl w:val="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3982" w:type="dxa"/>
          </w:tcPr>
          <w:p w:rsidR="005260F4" w:rsidRPr="00C7667E" w:rsidRDefault="005260F4" w:rsidP="00C7667E">
            <w:pPr>
              <w:rPr>
                <w:rFonts w:ascii="Times New Roman" w:hAnsi="Times New Roman" w:cs="Times New Roman"/>
                <w:sz w:val="18"/>
                <w:szCs w:val="18"/>
                <w:lang w:eastAsia="uk-UA"/>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17.2.3</w:t>
            </w:r>
          </w:p>
        </w:tc>
        <w:tc>
          <w:tcPr>
            <w:tcW w:w="4733" w:type="dxa"/>
            <w:gridSpan w:val="2"/>
            <w:vAlign w:val="center"/>
          </w:tcPr>
          <w:p w:rsidR="005260F4" w:rsidRPr="00C7667E" w:rsidRDefault="005260F4" w:rsidP="00C7667E">
            <w:pPr>
              <w:outlineLvl w:val="0"/>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Дооснащення медичним та іншим обладнанням, в тому числі автомобілями, КНП «Міська комунальна лікарня №3» відповідно до табеля оснащення</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5740,0</w:t>
            </w:r>
          </w:p>
        </w:tc>
        <w:tc>
          <w:tcPr>
            <w:tcW w:w="1481" w:type="dxa"/>
            <w:gridSpan w:val="2"/>
            <w:tcBorders>
              <w:right w:val="single" w:sz="4" w:space="0" w:color="auto"/>
            </w:tcBorders>
            <w:vAlign w:val="center"/>
          </w:tcPr>
          <w:p w:rsidR="005260F4" w:rsidRPr="00C7667E" w:rsidRDefault="005260F4" w:rsidP="00C7667E">
            <w:pPr>
              <w:jc w:val="center"/>
              <w:outlineLvl w:val="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160,0</w:t>
            </w:r>
          </w:p>
        </w:tc>
        <w:tc>
          <w:tcPr>
            <w:tcW w:w="1238" w:type="dxa"/>
            <w:gridSpan w:val="3"/>
            <w:tcBorders>
              <w:right w:val="single" w:sz="4" w:space="0" w:color="auto"/>
            </w:tcBorders>
            <w:vAlign w:val="center"/>
          </w:tcPr>
          <w:p w:rsidR="005260F4" w:rsidRPr="00C7667E" w:rsidRDefault="005260F4" w:rsidP="00C7667E">
            <w:pPr>
              <w:jc w:val="center"/>
              <w:outlineLvl w:val="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160,0</w:t>
            </w:r>
          </w:p>
        </w:tc>
        <w:tc>
          <w:tcPr>
            <w:tcW w:w="843" w:type="dxa"/>
            <w:tcBorders>
              <w:left w:val="single" w:sz="4" w:space="0" w:color="auto"/>
            </w:tcBorders>
            <w:vAlign w:val="center"/>
          </w:tcPr>
          <w:p w:rsidR="005260F4" w:rsidRPr="00C7667E" w:rsidRDefault="005260F4" w:rsidP="00C7667E">
            <w:pPr>
              <w:jc w:val="right"/>
              <w:outlineLvl w:val="0"/>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outlineLvl w:val="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3982" w:type="dxa"/>
          </w:tcPr>
          <w:p w:rsidR="005260F4" w:rsidRPr="00C7667E" w:rsidRDefault="005260F4" w:rsidP="00C7667E">
            <w:pPr>
              <w:widowControl w:val="0"/>
              <w:autoSpaceDE w:val="0"/>
              <w:autoSpaceDN w:val="0"/>
              <w:adjustRightInd w:val="0"/>
              <w:rPr>
                <w:rFonts w:ascii="Times New Roman" w:hAnsi="Times New Roman" w:cs="Times New Roman"/>
                <w:sz w:val="18"/>
                <w:szCs w:val="18"/>
                <w:lang w:eastAsia="uk-UA"/>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17.2.4</w:t>
            </w:r>
          </w:p>
        </w:tc>
        <w:tc>
          <w:tcPr>
            <w:tcW w:w="4733" w:type="dxa"/>
            <w:gridSpan w:val="2"/>
            <w:vAlign w:val="center"/>
          </w:tcPr>
          <w:p w:rsidR="005260F4" w:rsidRPr="00C7667E" w:rsidRDefault="005260F4" w:rsidP="00C7667E">
            <w:pPr>
              <w:outlineLvl w:val="0"/>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Дооснащення медичним та іншим обладнанням, в тому числі автомобілями, КНП «Тернопільська міська комунальна дитяча лікарня» відповідно до табеля оснащення</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6565,0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1238" w:type="dxa"/>
            <w:gridSpan w:val="3"/>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widowControl w:val="0"/>
              <w:autoSpaceDE w:val="0"/>
              <w:autoSpaceDN w:val="0"/>
              <w:adjustRightInd w:val="0"/>
              <w:rPr>
                <w:rFonts w:ascii="Times New Roman" w:hAnsi="Times New Roman" w:cs="Times New Roman"/>
                <w:sz w:val="18"/>
                <w:szCs w:val="18"/>
                <w:lang w:eastAsia="uk-UA"/>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17.2.5</w:t>
            </w:r>
          </w:p>
        </w:tc>
        <w:tc>
          <w:tcPr>
            <w:tcW w:w="4733" w:type="dxa"/>
            <w:gridSpan w:val="2"/>
            <w:vAlign w:val="center"/>
          </w:tcPr>
          <w:p w:rsidR="005260F4" w:rsidRPr="00C7667E" w:rsidRDefault="005260F4" w:rsidP="00C7667E">
            <w:pPr>
              <w:outlineLvl w:val="0"/>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 xml:space="preserve"> Забезпечення медичним обладнанням КП «Тернопільський міський лікувально-діагностичний центр» відповідно до табеля оснащення</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3537,5</w:t>
            </w:r>
          </w:p>
        </w:tc>
        <w:tc>
          <w:tcPr>
            <w:tcW w:w="1481" w:type="dxa"/>
            <w:gridSpan w:val="2"/>
            <w:tcBorders>
              <w:right w:val="single" w:sz="4" w:space="0" w:color="auto"/>
            </w:tcBorders>
            <w:vAlign w:val="center"/>
          </w:tcPr>
          <w:p w:rsidR="005260F4" w:rsidRPr="00C7667E" w:rsidRDefault="005260F4" w:rsidP="00C7667E">
            <w:pPr>
              <w:jc w:val="center"/>
              <w:outlineLvl w:val="0"/>
              <w:rPr>
                <w:rFonts w:ascii="Times New Roman" w:hAnsi="Times New Roman" w:cs="Times New Roman"/>
                <w:sz w:val="18"/>
                <w:szCs w:val="18"/>
              </w:rPr>
            </w:pPr>
            <w:r w:rsidRPr="00C7667E">
              <w:rPr>
                <w:rFonts w:ascii="Times New Roman" w:hAnsi="Times New Roman" w:cs="Times New Roman"/>
                <w:sz w:val="18"/>
                <w:szCs w:val="18"/>
              </w:rPr>
              <w:t>159,3</w:t>
            </w:r>
          </w:p>
        </w:tc>
        <w:tc>
          <w:tcPr>
            <w:tcW w:w="1238" w:type="dxa"/>
            <w:gridSpan w:val="3"/>
            <w:tcBorders>
              <w:right w:val="single" w:sz="4" w:space="0" w:color="auto"/>
            </w:tcBorders>
            <w:vAlign w:val="center"/>
          </w:tcPr>
          <w:p w:rsidR="005260F4" w:rsidRPr="00C7667E" w:rsidRDefault="005260F4" w:rsidP="00C7667E">
            <w:pPr>
              <w:jc w:val="center"/>
              <w:outlineLvl w:val="0"/>
              <w:rPr>
                <w:rFonts w:ascii="Times New Roman" w:hAnsi="Times New Roman" w:cs="Times New Roman"/>
                <w:sz w:val="18"/>
                <w:szCs w:val="18"/>
              </w:rPr>
            </w:pPr>
            <w:r w:rsidRPr="00C7667E">
              <w:rPr>
                <w:rFonts w:ascii="Times New Roman" w:hAnsi="Times New Roman" w:cs="Times New Roman"/>
                <w:sz w:val="18"/>
                <w:szCs w:val="18"/>
              </w:rPr>
              <w:t>159,3</w:t>
            </w:r>
          </w:p>
        </w:tc>
        <w:tc>
          <w:tcPr>
            <w:tcW w:w="843" w:type="dxa"/>
            <w:tcBorders>
              <w:left w:val="single" w:sz="4" w:space="0" w:color="auto"/>
            </w:tcBorders>
            <w:vAlign w:val="center"/>
          </w:tcPr>
          <w:p w:rsidR="005260F4" w:rsidRPr="00C7667E" w:rsidRDefault="005260F4" w:rsidP="00C7667E">
            <w:pPr>
              <w:jc w:val="right"/>
              <w:outlineLvl w:val="0"/>
              <w:rPr>
                <w:rFonts w:ascii="Times New Roman" w:hAnsi="Times New Roman" w:cs="Times New Roman"/>
                <w:sz w:val="18"/>
                <w:szCs w:val="18"/>
              </w:rPr>
            </w:pPr>
          </w:p>
        </w:tc>
        <w:tc>
          <w:tcPr>
            <w:tcW w:w="1236" w:type="dxa"/>
            <w:gridSpan w:val="3"/>
            <w:vAlign w:val="center"/>
          </w:tcPr>
          <w:p w:rsidR="005260F4" w:rsidRPr="00C7667E" w:rsidRDefault="005260F4" w:rsidP="00C7667E">
            <w:pPr>
              <w:jc w:val="center"/>
              <w:outlineLvl w:val="0"/>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widowControl w:val="0"/>
              <w:autoSpaceDE w:val="0"/>
              <w:autoSpaceDN w:val="0"/>
              <w:adjustRightInd w:val="0"/>
              <w:rPr>
                <w:rFonts w:ascii="Times New Roman" w:hAnsi="Times New Roman" w:cs="Times New Roman"/>
                <w:sz w:val="18"/>
                <w:szCs w:val="18"/>
                <w:lang w:eastAsia="uk-UA"/>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17.2.6</w:t>
            </w:r>
          </w:p>
        </w:tc>
        <w:tc>
          <w:tcPr>
            <w:tcW w:w="4733" w:type="dxa"/>
            <w:gridSpan w:val="2"/>
            <w:vAlign w:val="center"/>
          </w:tcPr>
          <w:p w:rsidR="005260F4" w:rsidRPr="00C7667E" w:rsidRDefault="005260F4" w:rsidP="00C7667E">
            <w:pPr>
              <w:outlineLvl w:val="0"/>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 xml:space="preserve"> Дооснащення медичним обладнанням КНП «Тернопільська стоматологічна поліклініка» відповідно до табеля оснащення</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913,0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w:t>
            </w:r>
          </w:p>
        </w:tc>
        <w:tc>
          <w:tcPr>
            <w:tcW w:w="1238" w:type="dxa"/>
            <w:gridSpan w:val="3"/>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widowControl w:val="0"/>
              <w:autoSpaceDE w:val="0"/>
              <w:autoSpaceDN w:val="0"/>
              <w:adjustRightInd w:val="0"/>
              <w:rPr>
                <w:rFonts w:ascii="Times New Roman" w:hAnsi="Times New Roman" w:cs="Times New Roman"/>
                <w:sz w:val="18"/>
                <w:szCs w:val="18"/>
                <w:lang w:eastAsia="uk-UA"/>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17.2.7</w:t>
            </w:r>
          </w:p>
        </w:tc>
        <w:tc>
          <w:tcPr>
            <w:tcW w:w="4733"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Дооснащення медичним обладнанням КНП «Тернопільська міська стоматологічна поліклініка №1» відповідно до табеля оснащення</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350,0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1238" w:type="dxa"/>
            <w:gridSpan w:val="3"/>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widowControl w:val="0"/>
              <w:autoSpaceDE w:val="0"/>
              <w:autoSpaceDN w:val="0"/>
              <w:adjustRightInd w:val="0"/>
              <w:rPr>
                <w:rFonts w:ascii="Times New Roman" w:hAnsi="Times New Roman" w:cs="Times New Roman"/>
                <w:sz w:val="18"/>
                <w:szCs w:val="18"/>
                <w:lang w:eastAsia="uk-UA"/>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17.2.8</w:t>
            </w:r>
          </w:p>
        </w:tc>
        <w:tc>
          <w:tcPr>
            <w:tcW w:w="4733" w:type="dxa"/>
            <w:gridSpan w:val="2"/>
            <w:vAlign w:val="center"/>
          </w:tcPr>
          <w:p w:rsidR="005260F4" w:rsidRPr="00C7667E" w:rsidRDefault="005260F4" w:rsidP="00C7667E">
            <w:pPr>
              <w:outlineLvl w:val="0"/>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Забезпечення оновлення м’якого та твердого інвентарю закладів охорони здоров’я</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2630,0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1238" w:type="dxa"/>
            <w:gridSpan w:val="3"/>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widowControl w:val="0"/>
              <w:autoSpaceDE w:val="0"/>
              <w:autoSpaceDN w:val="0"/>
              <w:adjustRightInd w:val="0"/>
              <w:rPr>
                <w:rFonts w:ascii="Times New Roman" w:hAnsi="Times New Roman" w:cs="Times New Roman"/>
                <w:sz w:val="18"/>
                <w:szCs w:val="18"/>
                <w:lang w:eastAsia="uk-UA"/>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17.3.1</w:t>
            </w:r>
          </w:p>
        </w:tc>
        <w:tc>
          <w:tcPr>
            <w:tcW w:w="4733" w:type="dxa"/>
            <w:gridSpan w:val="2"/>
            <w:vAlign w:val="center"/>
          </w:tcPr>
          <w:p w:rsidR="005260F4" w:rsidRPr="00C7667E" w:rsidRDefault="005260F4" w:rsidP="00C7667E">
            <w:pPr>
              <w:outlineLvl w:val="0"/>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 xml:space="preserve"> Забезпечення безпечного перебування пацієнтів у закладах охорони здоров’я</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5191,5</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4000,0</w:t>
            </w:r>
          </w:p>
        </w:tc>
        <w:tc>
          <w:tcPr>
            <w:tcW w:w="1238" w:type="dxa"/>
            <w:gridSpan w:val="3"/>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4000,0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widowControl w:val="0"/>
              <w:autoSpaceDE w:val="0"/>
              <w:autoSpaceDN w:val="0"/>
              <w:adjustRightInd w:val="0"/>
              <w:rPr>
                <w:rFonts w:ascii="Times New Roman" w:hAnsi="Times New Roman" w:cs="Times New Roman"/>
                <w:sz w:val="18"/>
                <w:szCs w:val="18"/>
                <w:lang w:eastAsia="uk-UA"/>
              </w:rPr>
            </w:pPr>
            <w:r w:rsidRPr="00C7667E">
              <w:rPr>
                <w:rFonts w:ascii="Times New Roman" w:hAnsi="Times New Roman" w:cs="Times New Roman"/>
                <w:sz w:val="18"/>
                <w:szCs w:val="18"/>
                <w:lang w:eastAsia="uk-UA"/>
              </w:rPr>
              <w:t xml:space="preserve">Заплановано реалізація проектів </w:t>
            </w:r>
          </w:p>
          <w:p w:rsidR="005260F4" w:rsidRPr="00C7667E" w:rsidRDefault="005260F4" w:rsidP="00C7667E">
            <w:pPr>
              <w:pStyle w:val="af5"/>
              <w:widowControl w:val="0"/>
              <w:numPr>
                <w:ilvl w:val="0"/>
                <w:numId w:val="1"/>
              </w:numPr>
              <w:autoSpaceDE w:val="0"/>
              <w:autoSpaceDN w:val="0"/>
              <w:adjustRightInd w:val="0"/>
              <w:ind w:left="3" w:firstLine="0"/>
              <w:jc w:val="both"/>
              <w:rPr>
                <w:rFonts w:ascii="Times New Roman" w:hAnsi="Times New Roman"/>
                <w:sz w:val="18"/>
                <w:szCs w:val="18"/>
              </w:rPr>
            </w:pPr>
            <w:r w:rsidRPr="00C7667E">
              <w:rPr>
                <w:rFonts w:ascii="Times New Roman" w:hAnsi="Times New Roman"/>
                <w:sz w:val="18"/>
                <w:szCs w:val="18"/>
              </w:rPr>
              <w:t>«Реконструкція приміщення поліклініки з улаштуванням безперешкодного доступу для осіб з інвалідністю та інших маломобільних груп населення КНП «Тернопільська міська лікарня №2»</w:t>
            </w:r>
          </w:p>
          <w:p w:rsidR="005260F4" w:rsidRPr="00C7667E" w:rsidRDefault="005260F4" w:rsidP="00C7667E">
            <w:pPr>
              <w:pStyle w:val="af5"/>
              <w:widowControl w:val="0"/>
              <w:numPr>
                <w:ilvl w:val="0"/>
                <w:numId w:val="1"/>
              </w:numPr>
              <w:autoSpaceDE w:val="0"/>
              <w:autoSpaceDN w:val="0"/>
              <w:adjustRightInd w:val="0"/>
              <w:ind w:left="3" w:hanging="3"/>
              <w:jc w:val="both"/>
              <w:rPr>
                <w:rFonts w:ascii="Times New Roman" w:hAnsi="Times New Roman"/>
                <w:sz w:val="18"/>
                <w:szCs w:val="18"/>
              </w:rPr>
            </w:pPr>
            <w:r w:rsidRPr="00C7667E">
              <w:rPr>
                <w:rFonts w:ascii="Times New Roman" w:hAnsi="Times New Roman"/>
                <w:sz w:val="18"/>
                <w:szCs w:val="18"/>
              </w:rPr>
              <w:t>«Реконструкція будівлі по вул.Острозького,6 з улаштуванням безперешкодного доступу для осіб з інвалідністю та інших маломобільних груп населення  КНП «Центр первинної медико-санітарної допомоги»</w:t>
            </w:r>
          </w:p>
        </w:tc>
      </w:tr>
      <w:tr w:rsidR="005260F4" w:rsidRPr="00C7667E" w:rsidTr="005260F4">
        <w:trPr>
          <w:gridAfter w:val="2"/>
          <w:wAfter w:w="236" w:type="dxa"/>
        </w:trPr>
        <w:tc>
          <w:tcPr>
            <w:tcW w:w="525" w:type="dxa"/>
            <w:tcBorders>
              <w:righ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782" w:type="dxa"/>
            <w:tcBorders>
              <w:left w:val="single" w:sz="4" w:space="0" w:color="auto"/>
            </w:tcBorders>
          </w:tcPr>
          <w:p w:rsidR="005260F4" w:rsidRPr="00C7667E" w:rsidRDefault="005260F4" w:rsidP="00C7667E">
            <w:pPr>
              <w:rPr>
                <w:rFonts w:ascii="Times New Roman" w:hAnsi="Times New Roman" w:cs="Times New Roman"/>
                <w:color w:val="000000" w:themeColor="text1"/>
                <w:sz w:val="18"/>
                <w:szCs w:val="18"/>
              </w:rPr>
            </w:pPr>
          </w:p>
        </w:tc>
        <w:tc>
          <w:tcPr>
            <w:tcW w:w="4733" w:type="dxa"/>
            <w:gridSpan w:val="2"/>
            <w:vAlign w:val="center"/>
          </w:tcPr>
          <w:p w:rsidR="005260F4" w:rsidRPr="00C7667E" w:rsidRDefault="005260F4" w:rsidP="00C7667E">
            <w:pP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Всього по програмі:</w:t>
            </w:r>
          </w:p>
        </w:tc>
        <w:tc>
          <w:tcPr>
            <w:tcW w:w="1130" w:type="dxa"/>
            <w:vAlign w:val="center"/>
          </w:tcPr>
          <w:p w:rsidR="005260F4" w:rsidRPr="00C7667E" w:rsidRDefault="005260F4" w:rsidP="00C7667E">
            <w:pP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215850,5</w:t>
            </w:r>
          </w:p>
        </w:tc>
        <w:tc>
          <w:tcPr>
            <w:tcW w:w="1481" w:type="dxa"/>
            <w:gridSpan w:val="2"/>
            <w:tcBorders>
              <w:right w:val="single" w:sz="4" w:space="0" w:color="auto"/>
            </w:tcBorders>
          </w:tcPr>
          <w:p w:rsidR="005260F4" w:rsidRPr="00C7667E" w:rsidRDefault="005260F4" w:rsidP="00C7667E">
            <w:pPr>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 xml:space="preserve">106588,8 </w:t>
            </w:r>
          </w:p>
        </w:tc>
        <w:tc>
          <w:tcPr>
            <w:tcW w:w="1238" w:type="dxa"/>
            <w:gridSpan w:val="3"/>
            <w:tcBorders>
              <w:right w:val="single" w:sz="4" w:space="0" w:color="auto"/>
            </w:tcBorders>
          </w:tcPr>
          <w:p w:rsidR="005260F4" w:rsidRPr="00C7667E" w:rsidRDefault="005260F4" w:rsidP="00C7667E">
            <w:pPr>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 xml:space="preserve">106588,8 </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b/>
                <w:color w:val="000000" w:themeColor="text1"/>
                <w:sz w:val="18"/>
                <w:szCs w:val="18"/>
              </w:rPr>
            </w:pPr>
          </w:p>
        </w:tc>
        <w:tc>
          <w:tcPr>
            <w:tcW w:w="1236" w:type="dxa"/>
            <w:gridSpan w:val="3"/>
            <w:vAlign w:val="center"/>
          </w:tcPr>
          <w:p w:rsidR="005260F4" w:rsidRPr="00C7667E" w:rsidRDefault="005260F4" w:rsidP="00C7667E">
            <w:pPr>
              <w:rPr>
                <w:rFonts w:ascii="Times New Roman" w:hAnsi="Times New Roman" w:cs="Times New Roman"/>
                <w:b/>
                <w:sz w:val="18"/>
                <w:szCs w:val="18"/>
              </w:rPr>
            </w:pPr>
            <w:r w:rsidRPr="00C7667E">
              <w:rPr>
                <w:rFonts w:ascii="Times New Roman" w:hAnsi="Times New Roman" w:cs="Times New Roman"/>
                <w:b/>
                <w:sz w:val="18"/>
                <w:szCs w:val="18"/>
              </w:rPr>
              <w:t>25141,76</w:t>
            </w:r>
          </w:p>
          <w:p w:rsidR="005260F4" w:rsidRPr="00C7667E" w:rsidRDefault="005260F4" w:rsidP="00C7667E">
            <w:pPr>
              <w:rPr>
                <w:rFonts w:ascii="Times New Roman" w:hAnsi="Times New Roman" w:cs="Times New Roman"/>
                <w:b/>
                <w:sz w:val="18"/>
                <w:szCs w:val="18"/>
              </w:rPr>
            </w:pPr>
            <w:r w:rsidRPr="00C7667E">
              <w:rPr>
                <w:rFonts w:ascii="Times New Roman" w:hAnsi="Times New Roman" w:cs="Times New Roman"/>
                <w:b/>
                <w:sz w:val="18"/>
                <w:szCs w:val="18"/>
              </w:rPr>
              <w:t>786,4 ДБ</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tcBorders>
              <w:right w:val="single" w:sz="4" w:space="0" w:color="auto"/>
            </w:tcBorders>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11.</w:t>
            </w:r>
          </w:p>
        </w:tc>
        <w:tc>
          <w:tcPr>
            <w:tcW w:w="15425" w:type="dxa"/>
            <w:gridSpan w:val="14"/>
            <w:tcBorders>
              <w:left w:val="single" w:sz="4" w:space="0" w:color="auto"/>
            </w:tcBorders>
            <w:shd w:val="clear" w:color="auto" w:fill="C6D9F1" w:themeFill="text2" w:themeFillTint="33"/>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підтримки та захисту прав дітей Тернопільської міської територіальної громади на 2022-2024 роки</w:t>
            </w:r>
          </w:p>
        </w:tc>
      </w:tr>
      <w:tr w:rsidR="005260F4" w:rsidRPr="00C7667E" w:rsidTr="005260F4">
        <w:trPr>
          <w:gridAfter w:val="2"/>
          <w:wAfter w:w="236" w:type="dxa"/>
          <w:trHeight w:val="331"/>
        </w:trPr>
        <w:tc>
          <w:tcPr>
            <w:tcW w:w="525" w:type="dxa"/>
            <w:tcBorders>
              <w:righ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9364" w:type="dxa"/>
            <w:gridSpan w:val="9"/>
            <w:tcBorders>
              <w:left w:val="single" w:sz="4" w:space="0" w:color="auto"/>
              <w:right w:val="single" w:sz="4" w:space="0" w:color="auto"/>
            </w:tcBorders>
          </w:tcPr>
          <w:p w:rsidR="005260F4" w:rsidRPr="00C7667E" w:rsidRDefault="005260F4" w:rsidP="00C7667E">
            <w:pPr>
              <w:rPr>
                <w:rFonts w:ascii="Times New Roman" w:hAnsi="Times New Roman" w:cs="Times New Roman"/>
                <w:i/>
                <w:sz w:val="18"/>
                <w:szCs w:val="18"/>
              </w:rPr>
            </w:pPr>
            <w:r w:rsidRPr="00C7667E">
              <w:rPr>
                <w:rFonts w:ascii="Times New Roman" w:hAnsi="Times New Roman" w:cs="Times New Roman"/>
                <w:i/>
                <w:color w:val="000000" w:themeColor="text1"/>
                <w:sz w:val="18"/>
                <w:szCs w:val="18"/>
              </w:rPr>
              <w:t>1</w:t>
            </w:r>
            <w:r w:rsidRPr="00C7667E">
              <w:rPr>
                <w:rFonts w:ascii="Times New Roman" w:hAnsi="Times New Roman" w:cs="Times New Roman"/>
                <w:i/>
                <w:sz w:val="18"/>
                <w:szCs w:val="18"/>
              </w:rPr>
              <w:t>Удосконалення сімейної політики як пріоритетного засобу запобігання дитячій безпритульності та бездоглядності,зокрема:</w:t>
            </w:r>
          </w:p>
        </w:tc>
        <w:tc>
          <w:tcPr>
            <w:tcW w:w="843" w:type="dxa"/>
            <w:tcBorders>
              <w:left w:val="single" w:sz="4" w:space="0" w:color="auto"/>
            </w:tcBorders>
          </w:tcPr>
          <w:p w:rsidR="005260F4" w:rsidRPr="00C7667E" w:rsidRDefault="005260F4" w:rsidP="00C7667E">
            <w:pPr>
              <w:jc w:val="center"/>
              <w:rPr>
                <w:rFonts w:ascii="Times New Roman" w:hAnsi="Times New Roman" w:cs="Times New Roman"/>
                <w:sz w:val="18"/>
                <w:szCs w:val="18"/>
              </w:rPr>
            </w:pPr>
          </w:p>
        </w:tc>
        <w:tc>
          <w:tcPr>
            <w:tcW w:w="1236" w:type="dxa"/>
            <w:gridSpan w:val="3"/>
          </w:tcPr>
          <w:p w:rsidR="005260F4" w:rsidRPr="00C7667E" w:rsidRDefault="005260F4" w:rsidP="00C7667E">
            <w:pPr>
              <w:jc w:val="center"/>
              <w:rPr>
                <w:rFonts w:ascii="Times New Roman" w:hAnsi="Times New Roman" w:cs="Times New Roman"/>
                <w:sz w:val="18"/>
                <w:szCs w:val="18"/>
              </w:rPr>
            </w:pPr>
          </w:p>
        </w:tc>
        <w:tc>
          <w:tcPr>
            <w:tcW w:w="3982" w:type="dxa"/>
          </w:tcPr>
          <w:p w:rsidR="005260F4" w:rsidRPr="00C7667E" w:rsidRDefault="005260F4" w:rsidP="00C7667E">
            <w:pPr>
              <w:ind w:right="-375"/>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w:t>
            </w:r>
          </w:p>
        </w:tc>
        <w:tc>
          <w:tcPr>
            <w:tcW w:w="4733" w:type="dxa"/>
            <w:gridSpan w:val="2"/>
          </w:tcPr>
          <w:p w:rsidR="005260F4" w:rsidRPr="00C7667E" w:rsidRDefault="005260F4" w:rsidP="00C7667E">
            <w:pPr>
              <w:autoSpaceDE w:val="0"/>
              <w:autoSpaceDN w:val="0"/>
              <w:adjustRightInd w:val="0"/>
              <w:rPr>
                <w:rFonts w:ascii="Times New Roman" w:hAnsi="Times New Roman" w:cs="Times New Roman"/>
                <w:sz w:val="18"/>
                <w:szCs w:val="18"/>
                <w:lang w:eastAsia="uk-UA"/>
              </w:rPr>
            </w:pPr>
            <w:r w:rsidRPr="00C7667E">
              <w:rPr>
                <w:rFonts w:ascii="Times New Roman" w:hAnsi="Times New Roman" w:cs="Times New Roman"/>
                <w:sz w:val="18"/>
                <w:szCs w:val="18"/>
              </w:rPr>
              <w:t>організація проведення Форуму прийомних сімей</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20,0</w:t>
            </w:r>
          </w:p>
        </w:tc>
        <w:tc>
          <w:tcPr>
            <w:tcW w:w="1481" w:type="dxa"/>
            <w:gridSpan w:val="2"/>
            <w:tcBorders>
              <w:right w:val="single" w:sz="4" w:space="0" w:color="auto"/>
            </w:tcBorders>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1238" w:type="dxa"/>
            <w:gridSpan w:val="3"/>
            <w:tcBorders>
              <w:right w:val="single" w:sz="4" w:space="0" w:color="auto"/>
            </w:tcBorders>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843" w:type="dxa"/>
            <w:tcBorders>
              <w:left w:val="single" w:sz="4" w:space="0" w:color="auto"/>
            </w:tcBorders>
          </w:tcPr>
          <w:p w:rsidR="005260F4" w:rsidRPr="00C7667E" w:rsidRDefault="005260F4" w:rsidP="00C7667E">
            <w:pPr>
              <w:jc w:val="center"/>
              <w:rPr>
                <w:rFonts w:ascii="Times New Roman" w:hAnsi="Times New Roman" w:cs="Times New Roman"/>
                <w:sz w:val="18"/>
                <w:szCs w:val="18"/>
                <w:highlight w:val="red"/>
              </w:rPr>
            </w:pPr>
          </w:p>
        </w:tc>
        <w:tc>
          <w:tcPr>
            <w:tcW w:w="1236" w:type="dxa"/>
            <w:gridSpan w:val="3"/>
          </w:tcPr>
          <w:p w:rsidR="005260F4" w:rsidRPr="00C7667E" w:rsidRDefault="005260F4" w:rsidP="00C7667E">
            <w:pPr>
              <w:jc w:val="center"/>
              <w:rPr>
                <w:rFonts w:ascii="Times New Roman" w:hAnsi="Times New Roman" w:cs="Times New Roman"/>
                <w:sz w:val="18"/>
                <w:szCs w:val="18"/>
                <w:highlight w:val="red"/>
              </w:rPr>
            </w:pPr>
            <w:r w:rsidRPr="00C7667E">
              <w:rPr>
                <w:rFonts w:ascii="Times New Roman" w:hAnsi="Times New Roman" w:cs="Times New Roman"/>
                <w:sz w:val="18"/>
                <w:szCs w:val="18"/>
              </w:rPr>
              <w:t>0,0</w:t>
            </w:r>
          </w:p>
        </w:tc>
        <w:tc>
          <w:tcPr>
            <w:tcW w:w="3982" w:type="dxa"/>
          </w:tcPr>
          <w:p w:rsidR="005260F4" w:rsidRPr="00C7667E" w:rsidRDefault="005260F4" w:rsidP="00C7667E">
            <w:pPr>
              <w:rPr>
                <w:rFonts w:ascii="Times New Roman" w:hAnsi="Times New Roman" w:cs="Times New Roman"/>
                <w:sz w:val="18"/>
                <w:szCs w:val="18"/>
              </w:rPr>
            </w:pPr>
          </w:p>
        </w:tc>
      </w:tr>
      <w:tr w:rsidR="005260F4" w:rsidRPr="00C7667E" w:rsidTr="005260F4">
        <w:trPr>
          <w:gridAfter w:val="2"/>
          <w:wAfter w:w="236" w:type="dxa"/>
          <w:trHeight w:val="610"/>
        </w:trPr>
        <w:tc>
          <w:tcPr>
            <w:tcW w:w="525" w:type="dxa"/>
            <w:vMerge w:val="restart"/>
            <w:tcBorders>
              <w:righ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782" w:type="dxa"/>
            <w:tcBorders>
              <w:top w:val="single" w:sz="4" w:space="0" w:color="auto"/>
              <w:left w:val="single" w:sz="4" w:space="0" w:color="auto"/>
              <w:bottom w:val="single" w:sz="4" w:space="0" w:color="auto"/>
              <w:right w:val="single" w:sz="4" w:space="0" w:color="auto"/>
            </w:tcBorders>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w:t>
            </w:r>
          </w:p>
        </w:tc>
        <w:tc>
          <w:tcPr>
            <w:tcW w:w="4733" w:type="dxa"/>
            <w:gridSpan w:val="2"/>
            <w:tcBorders>
              <w:left w:val="single" w:sz="4" w:space="0" w:color="auto"/>
              <w:bottom w:val="single" w:sz="4" w:space="0" w:color="auto"/>
            </w:tcBorders>
          </w:tcPr>
          <w:p w:rsidR="005260F4" w:rsidRPr="00C7667E" w:rsidRDefault="005260F4" w:rsidP="00C7667E">
            <w:pPr>
              <w:pStyle w:val="33"/>
              <w:keepNext/>
              <w:tabs>
                <w:tab w:val="left" w:pos="10076"/>
                <w:tab w:val="left" w:pos="10992"/>
                <w:tab w:val="left" w:pos="11908"/>
                <w:tab w:val="left" w:pos="12824"/>
                <w:tab w:val="left" w:pos="13740"/>
                <w:tab w:val="left" w:pos="14656"/>
              </w:tabs>
              <w:rPr>
                <w:sz w:val="18"/>
                <w:szCs w:val="18"/>
              </w:rPr>
            </w:pPr>
            <w:r w:rsidRPr="00C7667E">
              <w:rPr>
                <w:sz w:val="18"/>
                <w:szCs w:val="18"/>
              </w:rPr>
              <w:t xml:space="preserve"> виготовлення та розповсюдження соціальної реклами з питань пропаганди національного усиновлення, розвитку сімейних форм виховання, послуг патронату</w:t>
            </w:r>
          </w:p>
        </w:tc>
        <w:tc>
          <w:tcPr>
            <w:tcW w:w="1130" w:type="dxa"/>
            <w:tcBorders>
              <w:bottom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15,0</w:t>
            </w:r>
          </w:p>
        </w:tc>
        <w:tc>
          <w:tcPr>
            <w:tcW w:w="1481" w:type="dxa"/>
            <w:gridSpan w:val="2"/>
            <w:tcBorders>
              <w:bottom w:val="single" w:sz="4" w:space="0" w:color="auto"/>
              <w:right w:val="single" w:sz="4" w:space="0" w:color="auto"/>
            </w:tcBorders>
          </w:tcPr>
          <w:p w:rsidR="005260F4" w:rsidRPr="00C7667E" w:rsidRDefault="005260F4" w:rsidP="00C7667E">
            <w:pPr>
              <w:jc w:val="center"/>
              <w:rPr>
                <w:rFonts w:ascii="Times New Roman" w:hAnsi="Times New Roman" w:cs="Times New Roman"/>
                <w:sz w:val="18"/>
                <w:szCs w:val="18"/>
              </w:rPr>
            </w:pPr>
          </w:p>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10,0</w:t>
            </w:r>
          </w:p>
        </w:tc>
        <w:tc>
          <w:tcPr>
            <w:tcW w:w="1238" w:type="dxa"/>
            <w:gridSpan w:val="3"/>
            <w:tcBorders>
              <w:bottom w:val="single" w:sz="4" w:space="0" w:color="auto"/>
              <w:right w:val="single" w:sz="4" w:space="0" w:color="auto"/>
            </w:tcBorders>
          </w:tcPr>
          <w:p w:rsidR="005260F4" w:rsidRPr="00C7667E" w:rsidRDefault="005260F4" w:rsidP="00C7667E">
            <w:pPr>
              <w:jc w:val="center"/>
              <w:rPr>
                <w:rFonts w:ascii="Times New Roman" w:hAnsi="Times New Roman" w:cs="Times New Roman"/>
                <w:sz w:val="18"/>
                <w:szCs w:val="18"/>
              </w:rPr>
            </w:pPr>
          </w:p>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10,0</w:t>
            </w:r>
          </w:p>
        </w:tc>
        <w:tc>
          <w:tcPr>
            <w:tcW w:w="843" w:type="dxa"/>
            <w:tcBorders>
              <w:left w:val="single" w:sz="4" w:space="0" w:color="auto"/>
              <w:bottom w:val="single" w:sz="4" w:space="0" w:color="auto"/>
            </w:tcBorders>
          </w:tcPr>
          <w:p w:rsidR="005260F4" w:rsidRPr="00C7667E" w:rsidRDefault="005260F4" w:rsidP="00C7667E">
            <w:pPr>
              <w:jc w:val="center"/>
              <w:rPr>
                <w:rFonts w:ascii="Times New Roman" w:hAnsi="Times New Roman" w:cs="Times New Roman"/>
                <w:sz w:val="18"/>
                <w:szCs w:val="18"/>
              </w:rPr>
            </w:pPr>
          </w:p>
        </w:tc>
        <w:tc>
          <w:tcPr>
            <w:tcW w:w="1236" w:type="dxa"/>
            <w:gridSpan w:val="3"/>
            <w:tcBorders>
              <w:bottom w:val="single" w:sz="4" w:space="0" w:color="auto"/>
            </w:tcBorders>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Borders>
              <w:bottom w:val="single" w:sz="4" w:space="0" w:color="auto"/>
            </w:tcBorders>
          </w:tcPr>
          <w:p w:rsidR="005260F4" w:rsidRPr="00C7667E" w:rsidRDefault="005260F4" w:rsidP="00C7667E">
            <w:pPr>
              <w:rPr>
                <w:rFonts w:ascii="Times New Roman" w:hAnsi="Times New Roman" w:cs="Times New Roman"/>
                <w:sz w:val="18"/>
                <w:szCs w:val="18"/>
              </w:rPr>
            </w:pPr>
          </w:p>
        </w:tc>
      </w:tr>
      <w:tr w:rsidR="005260F4" w:rsidRPr="00C7667E" w:rsidTr="005260F4">
        <w:trPr>
          <w:gridAfter w:val="2"/>
          <w:wAfter w:w="236" w:type="dxa"/>
          <w:trHeight w:val="604"/>
        </w:trPr>
        <w:tc>
          <w:tcPr>
            <w:tcW w:w="525" w:type="dxa"/>
            <w:vMerge/>
            <w:tcBorders>
              <w:righ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782" w:type="dxa"/>
            <w:tcBorders>
              <w:top w:val="single" w:sz="4" w:space="0" w:color="auto"/>
              <w:left w:val="single" w:sz="4" w:space="0" w:color="auto"/>
              <w:bottom w:val="single" w:sz="4" w:space="0" w:color="auto"/>
              <w:right w:val="single" w:sz="4" w:space="0" w:color="auto"/>
            </w:tcBorders>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w:t>
            </w:r>
          </w:p>
        </w:tc>
        <w:tc>
          <w:tcPr>
            <w:tcW w:w="4733" w:type="dxa"/>
            <w:gridSpan w:val="2"/>
            <w:tcBorders>
              <w:left w:val="single" w:sz="4" w:space="0" w:color="auto"/>
              <w:bottom w:val="single" w:sz="4" w:space="0" w:color="auto"/>
            </w:tcBorders>
          </w:tcPr>
          <w:p w:rsidR="005260F4" w:rsidRPr="00C7667E" w:rsidRDefault="005260F4" w:rsidP="00C7667E">
            <w:pPr>
              <w:pStyle w:val="33"/>
              <w:keepNext/>
              <w:tabs>
                <w:tab w:val="left" w:pos="10076"/>
                <w:tab w:val="left" w:pos="10992"/>
                <w:tab w:val="left" w:pos="11908"/>
                <w:tab w:val="left" w:pos="12824"/>
                <w:tab w:val="left" w:pos="13740"/>
                <w:tab w:val="left" w:pos="14656"/>
              </w:tabs>
              <w:rPr>
                <w:sz w:val="18"/>
                <w:szCs w:val="18"/>
              </w:rPr>
            </w:pPr>
            <w:r w:rsidRPr="00C7667E">
              <w:rPr>
                <w:sz w:val="18"/>
                <w:szCs w:val="18"/>
              </w:rPr>
              <w:t>проведення акції «День усиновлення», організація екскурсій для дітей-сиріт та дітей, позбавлених батьківського піклування</w:t>
            </w:r>
          </w:p>
        </w:tc>
        <w:tc>
          <w:tcPr>
            <w:tcW w:w="1130" w:type="dxa"/>
            <w:tcBorders>
              <w:bottom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60,0</w:t>
            </w:r>
          </w:p>
        </w:tc>
        <w:tc>
          <w:tcPr>
            <w:tcW w:w="1481" w:type="dxa"/>
            <w:gridSpan w:val="2"/>
            <w:tcBorders>
              <w:bottom w:val="single" w:sz="4" w:space="0" w:color="auto"/>
              <w:right w:val="single" w:sz="4" w:space="0" w:color="auto"/>
            </w:tcBorders>
          </w:tcPr>
          <w:p w:rsidR="005260F4" w:rsidRPr="00C7667E" w:rsidRDefault="005260F4" w:rsidP="00C7667E">
            <w:pPr>
              <w:jc w:val="center"/>
              <w:rPr>
                <w:rFonts w:ascii="Times New Roman" w:hAnsi="Times New Roman" w:cs="Times New Roman"/>
                <w:sz w:val="18"/>
                <w:szCs w:val="18"/>
              </w:rPr>
            </w:pPr>
          </w:p>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25,0</w:t>
            </w:r>
          </w:p>
        </w:tc>
        <w:tc>
          <w:tcPr>
            <w:tcW w:w="1238" w:type="dxa"/>
            <w:gridSpan w:val="3"/>
            <w:tcBorders>
              <w:bottom w:val="single" w:sz="4" w:space="0" w:color="auto"/>
              <w:right w:val="single" w:sz="4" w:space="0" w:color="auto"/>
            </w:tcBorders>
          </w:tcPr>
          <w:p w:rsidR="005260F4" w:rsidRPr="00C7667E" w:rsidRDefault="005260F4" w:rsidP="00C7667E">
            <w:pPr>
              <w:jc w:val="center"/>
              <w:rPr>
                <w:rFonts w:ascii="Times New Roman" w:hAnsi="Times New Roman" w:cs="Times New Roman"/>
                <w:sz w:val="18"/>
                <w:szCs w:val="18"/>
              </w:rPr>
            </w:pPr>
          </w:p>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25,0</w:t>
            </w:r>
          </w:p>
        </w:tc>
        <w:tc>
          <w:tcPr>
            <w:tcW w:w="843" w:type="dxa"/>
            <w:tcBorders>
              <w:left w:val="single" w:sz="4" w:space="0" w:color="auto"/>
              <w:bottom w:val="single" w:sz="4" w:space="0" w:color="auto"/>
            </w:tcBorders>
          </w:tcPr>
          <w:p w:rsidR="005260F4" w:rsidRPr="00C7667E" w:rsidRDefault="005260F4" w:rsidP="00C7667E">
            <w:pPr>
              <w:jc w:val="center"/>
              <w:rPr>
                <w:rFonts w:ascii="Times New Roman" w:hAnsi="Times New Roman" w:cs="Times New Roman"/>
                <w:sz w:val="18"/>
                <w:szCs w:val="18"/>
              </w:rPr>
            </w:pPr>
          </w:p>
        </w:tc>
        <w:tc>
          <w:tcPr>
            <w:tcW w:w="1236" w:type="dxa"/>
            <w:gridSpan w:val="3"/>
            <w:tcBorders>
              <w:bottom w:val="single" w:sz="4" w:space="0" w:color="auto"/>
            </w:tcBorders>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Borders>
              <w:bottom w:val="single" w:sz="4" w:space="0" w:color="auto"/>
            </w:tcBorders>
          </w:tcPr>
          <w:p w:rsidR="005260F4" w:rsidRPr="00C7667E" w:rsidRDefault="005260F4" w:rsidP="00C7667E">
            <w:pPr>
              <w:rPr>
                <w:rFonts w:ascii="Times New Roman" w:hAnsi="Times New Roman" w:cs="Times New Roman"/>
                <w:sz w:val="18"/>
                <w:szCs w:val="18"/>
              </w:rPr>
            </w:pPr>
          </w:p>
        </w:tc>
      </w:tr>
      <w:tr w:rsidR="005260F4" w:rsidRPr="00C7667E" w:rsidTr="005260F4">
        <w:trPr>
          <w:gridAfter w:val="2"/>
          <w:wAfter w:w="236" w:type="dxa"/>
          <w:trHeight w:val="233"/>
        </w:trPr>
        <w:tc>
          <w:tcPr>
            <w:tcW w:w="525" w:type="dxa"/>
            <w:vMerge/>
            <w:tcBorders>
              <w:righ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782" w:type="dxa"/>
            <w:tcBorders>
              <w:top w:val="single" w:sz="4" w:space="0" w:color="auto"/>
              <w:left w:val="single" w:sz="4" w:space="0" w:color="auto"/>
              <w:bottom w:val="single" w:sz="4" w:space="0" w:color="auto"/>
              <w:right w:val="single" w:sz="4" w:space="0" w:color="auto"/>
            </w:tcBorders>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w:t>
            </w:r>
          </w:p>
        </w:tc>
        <w:tc>
          <w:tcPr>
            <w:tcW w:w="4733" w:type="dxa"/>
            <w:gridSpan w:val="2"/>
            <w:tcBorders>
              <w:top w:val="single" w:sz="4" w:space="0" w:color="auto"/>
              <w:left w:val="single" w:sz="4" w:space="0" w:color="auto"/>
              <w:bottom w:val="single" w:sz="4" w:space="0" w:color="auto"/>
            </w:tcBorders>
          </w:tcPr>
          <w:p w:rsidR="005260F4" w:rsidRPr="00C7667E" w:rsidRDefault="005260F4" w:rsidP="00C7667E">
            <w:pPr>
              <w:pStyle w:val="33"/>
              <w:keepNext/>
              <w:tabs>
                <w:tab w:val="left" w:pos="10076"/>
                <w:tab w:val="left" w:pos="10992"/>
                <w:tab w:val="left" w:pos="11908"/>
                <w:tab w:val="left" w:pos="12824"/>
                <w:tab w:val="left" w:pos="13740"/>
                <w:tab w:val="left" w:pos="14656"/>
              </w:tabs>
              <w:rPr>
                <w:sz w:val="18"/>
                <w:szCs w:val="18"/>
              </w:rPr>
            </w:pPr>
            <w:r w:rsidRPr="00C7667E">
              <w:rPr>
                <w:sz w:val="18"/>
                <w:szCs w:val="18"/>
              </w:rPr>
              <w:t xml:space="preserve"> створення сприятливих умов проживання дітей соціально- незахищених категорій (які опинилися у складних життєвих обставинах, сім’ям в яких виховуються діти – сироти та діти позбавлені батьківського піклування)</w:t>
            </w:r>
          </w:p>
        </w:tc>
        <w:tc>
          <w:tcPr>
            <w:tcW w:w="1130" w:type="dxa"/>
            <w:tcBorders>
              <w:top w:val="single" w:sz="4" w:space="0" w:color="auto"/>
              <w:bottom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200,0</w:t>
            </w:r>
          </w:p>
        </w:tc>
        <w:tc>
          <w:tcPr>
            <w:tcW w:w="1481" w:type="dxa"/>
            <w:gridSpan w:val="2"/>
            <w:tcBorders>
              <w:top w:val="single" w:sz="4" w:space="0" w:color="auto"/>
              <w:bottom w:val="single" w:sz="4" w:space="0" w:color="auto"/>
              <w:right w:val="single" w:sz="4" w:space="0" w:color="auto"/>
            </w:tcBorders>
          </w:tcPr>
          <w:p w:rsidR="005260F4" w:rsidRPr="00C7667E" w:rsidRDefault="005260F4" w:rsidP="00C7667E">
            <w:pPr>
              <w:jc w:val="center"/>
              <w:rPr>
                <w:rFonts w:ascii="Times New Roman" w:hAnsi="Times New Roman" w:cs="Times New Roman"/>
                <w:sz w:val="18"/>
                <w:szCs w:val="18"/>
              </w:rPr>
            </w:pPr>
          </w:p>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 xml:space="preserve">       65,0</w:t>
            </w:r>
          </w:p>
        </w:tc>
        <w:tc>
          <w:tcPr>
            <w:tcW w:w="1238" w:type="dxa"/>
            <w:gridSpan w:val="3"/>
            <w:tcBorders>
              <w:top w:val="single" w:sz="4" w:space="0" w:color="auto"/>
              <w:bottom w:val="single" w:sz="4" w:space="0" w:color="auto"/>
              <w:right w:val="single" w:sz="4" w:space="0" w:color="auto"/>
            </w:tcBorders>
          </w:tcPr>
          <w:p w:rsidR="005260F4" w:rsidRPr="00C7667E" w:rsidRDefault="005260F4" w:rsidP="00C7667E">
            <w:pPr>
              <w:jc w:val="center"/>
              <w:rPr>
                <w:rFonts w:ascii="Times New Roman" w:hAnsi="Times New Roman" w:cs="Times New Roman"/>
                <w:sz w:val="18"/>
                <w:szCs w:val="18"/>
              </w:rPr>
            </w:pPr>
          </w:p>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 xml:space="preserve">       65,0</w:t>
            </w:r>
          </w:p>
        </w:tc>
        <w:tc>
          <w:tcPr>
            <w:tcW w:w="843" w:type="dxa"/>
            <w:tcBorders>
              <w:top w:val="single" w:sz="4" w:space="0" w:color="auto"/>
              <w:left w:val="single" w:sz="4" w:space="0" w:color="auto"/>
              <w:bottom w:val="single" w:sz="4" w:space="0" w:color="auto"/>
            </w:tcBorders>
          </w:tcPr>
          <w:p w:rsidR="005260F4" w:rsidRPr="00C7667E" w:rsidRDefault="005260F4" w:rsidP="00C7667E">
            <w:pPr>
              <w:jc w:val="center"/>
              <w:rPr>
                <w:rFonts w:ascii="Times New Roman" w:hAnsi="Times New Roman" w:cs="Times New Roman"/>
                <w:sz w:val="18"/>
                <w:szCs w:val="18"/>
              </w:rPr>
            </w:pPr>
          </w:p>
        </w:tc>
        <w:tc>
          <w:tcPr>
            <w:tcW w:w="1236" w:type="dxa"/>
            <w:gridSpan w:val="3"/>
            <w:tcBorders>
              <w:top w:val="single" w:sz="4" w:space="0" w:color="auto"/>
              <w:bottom w:val="single" w:sz="4" w:space="0" w:color="auto"/>
            </w:tcBorders>
          </w:tcPr>
          <w:p w:rsidR="005260F4" w:rsidRPr="00C7667E" w:rsidRDefault="005260F4" w:rsidP="00C7667E">
            <w:pPr>
              <w:jc w:val="center"/>
              <w:rPr>
                <w:rFonts w:ascii="Times New Roman" w:hAnsi="Times New Roman" w:cs="Times New Roman"/>
                <w:sz w:val="18"/>
                <w:szCs w:val="18"/>
              </w:rPr>
            </w:pPr>
          </w:p>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Borders>
              <w:top w:val="single" w:sz="4" w:space="0" w:color="auto"/>
              <w:bottom w:val="single" w:sz="4" w:space="0" w:color="auto"/>
            </w:tcBorders>
          </w:tcPr>
          <w:p w:rsidR="005260F4" w:rsidRPr="00C7667E" w:rsidRDefault="005260F4" w:rsidP="00C7667E">
            <w:pPr>
              <w:rPr>
                <w:rFonts w:ascii="Times New Roman" w:hAnsi="Times New Roman" w:cs="Times New Roman"/>
                <w:sz w:val="18"/>
                <w:szCs w:val="18"/>
              </w:rPr>
            </w:pPr>
          </w:p>
        </w:tc>
      </w:tr>
      <w:tr w:rsidR="005260F4" w:rsidRPr="00C7667E" w:rsidTr="005260F4">
        <w:trPr>
          <w:gridAfter w:val="2"/>
          <w:wAfter w:w="236" w:type="dxa"/>
          <w:trHeight w:val="219"/>
        </w:trPr>
        <w:tc>
          <w:tcPr>
            <w:tcW w:w="525" w:type="dxa"/>
            <w:vMerge/>
            <w:tcBorders>
              <w:righ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782" w:type="dxa"/>
            <w:tcBorders>
              <w:top w:val="single" w:sz="4" w:space="0" w:color="auto"/>
              <w:left w:val="single" w:sz="4" w:space="0" w:color="auto"/>
              <w:bottom w:val="single" w:sz="4" w:space="0" w:color="auto"/>
              <w:right w:val="single" w:sz="4" w:space="0" w:color="auto"/>
            </w:tcBorders>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w:t>
            </w:r>
          </w:p>
        </w:tc>
        <w:tc>
          <w:tcPr>
            <w:tcW w:w="4733" w:type="dxa"/>
            <w:gridSpan w:val="2"/>
            <w:tcBorders>
              <w:top w:val="single" w:sz="4" w:space="0" w:color="auto"/>
              <w:left w:val="single" w:sz="4" w:space="0" w:color="auto"/>
              <w:bottom w:val="single" w:sz="4" w:space="0" w:color="auto"/>
            </w:tcBorders>
          </w:tcPr>
          <w:p w:rsidR="005260F4" w:rsidRPr="00C7667E" w:rsidRDefault="005260F4" w:rsidP="00C7667E">
            <w:pPr>
              <w:pStyle w:val="33"/>
              <w:keepNext/>
              <w:tabs>
                <w:tab w:val="left" w:pos="10076"/>
                <w:tab w:val="left" w:pos="10992"/>
                <w:tab w:val="left" w:pos="11908"/>
                <w:tab w:val="left" w:pos="12824"/>
                <w:tab w:val="left" w:pos="13740"/>
                <w:tab w:val="left" w:pos="14656"/>
              </w:tabs>
              <w:rPr>
                <w:sz w:val="18"/>
                <w:szCs w:val="18"/>
              </w:rPr>
            </w:pPr>
            <w:r w:rsidRPr="00C7667E">
              <w:rPr>
                <w:sz w:val="18"/>
                <w:szCs w:val="18"/>
              </w:rPr>
              <w:t>розширення мережі сімейних форм виховання:</w:t>
            </w:r>
          </w:p>
          <w:p w:rsidR="005260F4" w:rsidRPr="00C7667E" w:rsidRDefault="005260F4" w:rsidP="00C7667E">
            <w:pPr>
              <w:pStyle w:val="33"/>
              <w:keepNext/>
              <w:tabs>
                <w:tab w:val="left" w:pos="10076"/>
                <w:tab w:val="left" w:pos="10992"/>
                <w:tab w:val="left" w:pos="11908"/>
                <w:tab w:val="left" w:pos="12824"/>
                <w:tab w:val="left" w:pos="13740"/>
                <w:tab w:val="left" w:pos="14656"/>
              </w:tabs>
              <w:rPr>
                <w:sz w:val="18"/>
                <w:szCs w:val="18"/>
              </w:rPr>
            </w:pPr>
            <w:r w:rsidRPr="00C7667E">
              <w:rPr>
                <w:sz w:val="18"/>
                <w:szCs w:val="18"/>
              </w:rPr>
              <w:t>дитячих будинків сімейного типу, прийомних сімей, патронатних сімей, малих групових будиночків</w:t>
            </w:r>
          </w:p>
        </w:tc>
        <w:tc>
          <w:tcPr>
            <w:tcW w:w="1130" w:type="dxa"/>
            <w:tcBorders>
              <w:top w:val="single" w:sz="4" w:space="0" w:color="auto"/>
              <w:bottom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w:t>
            </w:r>
          </w:p>
        </w:tc>
        <w:tc>
          <w:tcPr>
            <w:tcW w:w="1481" w:type="dxa"/>
            <w:gridSpan w:val="2"/>
            <w:tcBorders>
              <w:top w:val="single" w:sz="4" w:space="0" w:color="auto"/>
              <w:bottom w:val="single" w:sz="4" w:space="0" w:color="auto"/>
              <w:right w:val="single" w:sz="4" w:space="0" w:color="auto"/>
            </w:tcBorders>
          </w:tcPr>
          <w:p w:rsidR="005260F4" w:rsidRPr="00C7667E" w:rsidRDefault="005260F4" w:rsidP="00C7667E">
            <w:pPr>
              <w:jc w:val="center"/>
              <w:rPr>
                <w:rFonts w:ascii="Times New Roman" w:hAnsi="Times New Roman" w:cs="Times New Roman"/>
                <w:sz w:val="18"/>
                <w:szCs w:val="18"/>
              </w:rPr>
            </w:pPr>
          </w:p>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1238" w:type="dxa"/>
            <w:gridSpan w:val="3"/>
            <w:tcBorders>
              <w:top w:val="single" w:sz="4" w:space="0" w:color="auto"/>
              <w:bottom w:val="single" w:sz="4" w:space="0" w:color="auto"/>
              <w:right w:val="single" w:sz="4" w:space="0" w:color="auto"/>
            </w:tcBorders>
          </w:tcPr>
          <w:p w:rsidR="005260F4" w:rsidRPr="00C7667E" w:rsidRDefault="005260F4" w:rsidP="00C7667E">
            <w:pPr>
              <w:jc w:val="center"/>
              <w:rPr>
                <w:rFonts w:ascii="Times New Roman" w:hAnsi="Times New Roman" w:cs="Times New Roman"/>
                <w:sz w:val="18"/>
                <w:szCs w:val="18"/>
              </w:rPr>
            </w:pPr>
          </w:p>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843" w:type="dxa"/>
            <w:tcBorders>
              <w:top w:val="single" w:sz="4" w:space="0" w:color="auto"/>
              <w:left w:val="single" w:sz="4" w:space="0" w:color="auto"/>
              <w:bottom w:val="single" w:sz="4" w:space="0" w:color="auto"/>
            </w:tcBorders>
          </w:tcPr>
          <w:p w:rsidR="005260F4" w:rsidRPr="00C7667E" w:rsidRDefault="005260F4" w:rsidP="00C7667E">
            <w:pPr>
              <w:jc w:val="center"/>
              <w:rPr>
                <w:rFonts w:ascii="Times New Roman" w:hAnsi="Times New Roman" w:cs="Times New Roman"/>
                <w:sz w:val="18"/>
                <w:szCs w:val="18"/>
              </w:rPr>
            </w:pPr>
          </w:p>
        </w:tc>
        <w:tc>
          <w:tcPr>
            <w:tcW w:w="1236" w:type="dxa"/>
            <w:gridSpan w:val="3"/>
            <w:tcBorders>
              <w:top w:val="single" w:sz="4" w:space="0" w:color="auto"/>
              <w:bottom w:val="single" w:sz="4" w:space="0" w:color="auto"/>
            </w:tcBorders>
          </w:tcPr>
          <w:p w:rsidR="005260F4" w:rsidRPr="00C7667E" w:rsidRDefault="005260F4" w:rsidP="00C7667E">
            <w:pPr>
              <w:jc w:val="center"/>
              <w:rPr>
                <w:rFonts w:ascii="Times New Roman" w:hAnsi="Times New Roman" w:cs="Times New Roman"/>
                <w:sz w:val="18"/>
                <w:szCs w:val="18"/>
              </w:rPr>
            </w:pPr>
          </w:p>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Borders>
              <w:top w:val="single" w:sz="4" w:space="0" w:color="auto"/>
              <w:bottom w:val="single" w:sz="4" w:space="0" w:color="auto"/>
            </w:tcBorders>
          </w:tcPr>
          <w:p w:rsidR="005260F4" w:rsidRPr="00C7667E" w:rsidRDefault="005260F4" w:rsidP="00C7667E">
            <w:pPr>
              <w:rPr>
                <w:rFonts w:ascii="Times New Roman" w:hAnsi="Times New Roman" w:cs="Times New Roman"/>
                <w:sz w:val="18"/>
                <w:szCs w:val="18"/>
              </w:rPr>
            </w:pPr>
          </w:p>
        </w:tc>
      </w:tr>
      <w:tr w:rsidR="005260F4" w:rsidRPr="00C7667E" w:rsidTr="005260F4">
        <w:trPr>
          <w:gridAfter w:val="2"/>
          <w:wAfter w:w="236" w:type="dxa"/>
          <w:trHeight w:val="164"/>
        </w:trPr>
        <w:tc>
          <w:tcPr>
            <w:tcW w:w="525" w:type="dxa"/>
            <w:vMerge/>
            <w:tcBorders>
              <w:righ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9364" w:type="dxa"/>
            <w:gridSpan w:val="9"/>
            <w:tcBorders>
              <w:top w:val="single" w:sz="4" w:space="0" w:color="auto"/>
              <w:left w:val="single" w:sz="4" w:space="0" w:color="auto"/>
              <w:right w:val="single" w:sz="4" w:space="0" w:color="auto"/>
            </w:tcBorders>
          </w:tcPr>
          <w:p w:rsidR="005260F4" w:rsidRPr="00C7667E" w:rsidRDefault="005260F4" w:rsidP="00C7667E">
            <w:pPr>
              <w:jc w:val="both"/>
              <w:rPr>
                <w:rFonts w:ascii="Times New Roman" w:hAnsi="Times New Roman" w:cs="Times New Roman"/>
                <w:i/>
                <w:sz w:val="18"/>
                <w:szCs w:val="18"/>
              </w:rPr>
            </w:pPr>
            <w:r w:rsidRPr="00C7667E">
              <w:rPr>
                <w:rFonts w:ascii="Times New Roman" w:hAnsi="Times New Roman" w:cs="Times New Roman"/>
                <w:i/>
                <w:sz w:val="18"/>
                <w:szCs w:val="18"/>
              </w:rPr>
              <w:t>2.Проведення систематичних заходів для запобігання дитячій безпритульності та бездоглядності</w:t>
            </w:r>
          </w:p>
        </w:tc>
        <w:tc>
          <w:tcPr>
            <w:tcW w:w="843" w:type="dxa"/>
            <w:tcBorders>
              <w:top w:val="single" w:sz="4" w:space="0" w:color="auto"/>
              <w:left w:val="single" w:sz="4" w:space="0" w:color="auto"/>
            </w:tcBorders>
          </w:tcPr>
          <w:p w:rsidR="005260F4" w:rsidRPr="00C7667E" w:rsidRDefault="005260F4" w:rsidP="00C7667E">
            <w:pPr>
              <w:jc w:val="center"/>
              <w:rPr>
                <w:rFonts w:ascii="Times New Roman" w:hAnsi="Times New Roman" w:cs="Times New Roman"/>
                <w:sz w:val="18"/>
                <w:szCs w:val="18"/>
              </w:rPr>
            </w:pPr>
          </w:p>
        </w:tc>
        <w:tc>
          <w:tcPr>
            <w:tcW w:w="1236" w:type="dxa"/>
            <w:gridSpan w:val="3"/>
            <w:tcBorders>
              <w:top w:val="single" w:sz="4" w:space="0" w:color="auto"/>
            </w:tcBorders>
          </w:tcPr>
          <w:p w:rsidR="005260F4" w:rsidRPr="00C7667E" w:rsidRDefault="005260F4" w:rsidP="00C7667E">
            <w:pPr>
              <w:rPr>
                <w:rFonts w:ascii="Times New Roman" w:hAnsi="Times New Roman" w:cs="Times New Roman"/>
                <w:sz w:val="18"/>
                <w:szCs w:val="18"/>
              </w:rPr>
            </w:pPr>
          </w:p>
        </w:tc>
        <w:tc>
          <w:tcPr>
            <w:tcW w:w="3982" w:type="dxa"/>
            <w:tcBorders>
              <w:top w:val="single" w:sz="4" w:space="0" w:color="auto"/>
            </w:tcBorders>
          </w:tcPr>
          <w:p w:rsidR="005260F4" w:rsidRPr="00C7667E" w:rsidRDefault="005260F4" w:rsidP="00C7667E">
            <w:pPr>
              <w:rPr>
                <w:rFonts w:ascii="Times New Roman" w:hAnsi="Times New Roman" w:cs="Times New Roman"/>
                <w:sz w:val="18"/>
                <w:szCs w:val="18"/>
              </w:rPr>
            </w:pPr>
          </w:p>
        </w:tc>
      </w:tr>
      <w:tr w:rsidR="005260F4" w:rsidRPr="00C7667E" w:rsidTr="005260F4">
        <w:trPr>
          <w:gridAfter w:val="2"/>
          <w:wAfter w:w="236" w:type="dxa"/>
          <w:trHeight w:val="164"/>
        </w:trPr>
        <w:tc>
          <w:tcPr>
            <w:tcW w:w="525" w:type="dxa"/>
            <w:vMerge/>
            <w:tcBorders>
              <w:righ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782" w:type="dxa"/>
            <w:tcBorders>
              <w:top w:val="single" w:sz="4" w:space="0" w:color="auto"/>
              <w:left w:val="single" w:sz="4" w:space="0" w:color="auto"/>
              <w:right w:val="single" w:sz="4" w:space="0" w:color="auto"/>
            </w:tcBorders>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w:t>
            </w:r>
          </w:p>
        </w:tc>
        <w:tc>
          <w:tcPr>
            <w:tcW w:w="4733" w:type="dxa"/>
            <w:gridSpan w:val="2"/>
            <w:tcBorders>
              <w:top w:val="single" w:sz="4" w:space="0" w:color="auto"/>
              <w:left w:val="single" w:sz="4" w:space="0" w:color="auto"/>
            </w:tcBorders>
          </w:tcPr>
          <w:p w:rsidR="005260F4" w:rsidRPr="00C7667E" w:rsidRDefault="005260F4" w:rsidP="00C7667E">
            <w:pPr>
              <w:pStyle w:val="33"/>
              <w:keepNext/>
              <w:tabs>
                <w:tab w:val="left" w:pos="10076"/>
                <w:tab w:val="left" w:pos="10992"/>
                <w:tab w:val="left" w:pos="11908"/>
                <w:tab w:val="left" w:pos="12824"/>
                <w:tab w:val="left" w:pos="13740"/>
                <w:tab w:val="left" w:pos="14656"/>
              </w:tabs>
              <w:rPr>
                <w:sz w:val="18"/>
                <w:szCs w:val="18"/>
              </w:rPr>
            </w:pPr>
            <w:r w:rsidRPr="00C7667E">
              <w:rPr>
                <w:sz w:val="18"/>
                <w:szCs w:val="18"/>
              </w:rPr>
              <w:t xml:space="preserve">Проведення заходів присвячених міжнародному дню захисту дітей,дню знань,всесвітньому дню дітей,новорічно-різдвяних свят </w:t>
            </w:r>
          </w:p>
        </w:tc>
        <w:tc>
          <w:tcPr>
            <w:tcW w:w="1130" w:type="dxa"/>
            <w:tcBorders>
              <w:top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250,0</w:t>
            </w:r>
          </w:p>
        </w:tc>
        <w:tc>
          <w:tcPr>
            <w:tcW w:w="1481" w:type="dxa"/>
            <w:gridSpan w:val="2"/>
            <w:tcBorders>
              <w:top w:val="single" w:sz="4" w:space="0" w:color="auto"/>
              <w:right w:val="single" w:sz="4" w:space="0" w:color="auto"/>
            </w:tcBorders>
          </w:tcPr>
          <w:p w:rsidR="005260F4" w:rsidRPr="00C7667E" w:rsidRDefault="005260F4" w:rsidP="00C7667E">
            <w:pPr>
              <w:jc w:val="center"/>
              <w:rPr>
                <w:rFonts w:ascii="Times New Roman" w:hAnsi="Times New Roman" w:cs="Times New Roman"/>
                <w:sz w:val="18"/>
                <w:szCs w:val="18"/>
              </w:rPr>
            </w:pPr>
          </w:p>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 xml:space="preserve">     100,0</w:t>
            </w:r>
          </w:p>
        </w:tc>
        <w:tc>
          <w:tcPr>
            <w:tcW w:w="1238" w:type="dxa"/>
            <w:gridSpan w:val="3"/>
            <w:tcBorders>
              <w:top w:val="single" w:sz="4" w:space="0" w:color="auto"/>
              <w:right w:val="single" w:sz="4" w:space="0" w:color="auto"/>
            </w:tcBorders>
          </w:tcPr>
          <w:p w:rsidR="005260F4" w:rsidRPr="00C7667E" w:rsidRDefault="005260F4" w:rsidP="00C7667E">
            <w:pPr>
              <w:jc w:val="center"/>
              <w:rPr>
                <w:rFonts w:ascii="Times New Roman" w:hAnsi="Times New Roman" w:cs="Times New Roman"/>
                <w:sz w:val="18"/>
                <w:szCs w:val="18"/>
              </w:rPr>
            </w:pPr>
          </w:p>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 xml:space="preserve">   100,0</w:t>
            </w:r>
          </w:p>
        </w:tc>
        <w:tc>
          <w:tcPr>
            <w:tcW w:w="843" w:type="dxa"/>
            <w:tcBorders>
              <w:top w:val="single" w:sz="4" w:space="0" w:color="auto"/>
              <w:left w:val="single" w:sz="4" w:space="0" w:color="auto"/>
            </w:tcBorders>
          </w:tcPr>
          <w:p w:rsidR="005260F4" w:rsidRPr="00C7667E" w:rsidRDefault="005260F4" w:rsidP="00C7667E">
            <w:pPr>
              <w:jc w:val="center"/>
              <w:rPr>
                <w:rFonts w:ascii="Times New Roman" w:hAnsi="Times New Roman" w:cs="Times New Roman"/>
                <w:sz w:val="18"/>
                <w:szCs w:val="18"/>
              </w:rPr>
            </w:pPr>
          </w:p>
        </w:tc>
        <w:tc>
          <w:tcPr>
            <w:tcW w:w="1236" w:type="dxa"/>
            <w:gridSpan w:val="3"/>
            <w:tcBorders>
              <w:top w:val="single" w:sz="4" w:space="0" w:color="auto"/>
            </w:tcBorders>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Borders>
              <w:top w:val="single" w:sz="4" w:space="0" w:color="auto"/>
            </w:tcBorders>
          </w:tcPr>
          <w:p w:rsidR="005260F4" w:rsidRPr="00C7667E" w:rsidRDefault="005260F4" w:rsidP="00C7667E">
            <w:pPr>
              <w:rPr>
                <w:rFonts w:ascii="Times New Roman" w:hAnsi="Times New Roman" w:cs="Times New Roman"/>
                <w:sz w:val="18"/>
                <w:szCs w:val="18"/>
              </w:rPr>
            </w:pPr>
          </w:p>
        </w:tc>
      </w:tr>
      <w:tr w:rsidR="005260F4" w:rsidRPr="00C7667E" w:rsidTr="005260F4">
        <w:trPr>
          <w:gridAfter w:val="2"/>
          <w:wAfter w:w="236" w:type="dxa"/>
          <w:trHeight w:val="457"/>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9364" w:type="dxa"/>
            <w:gridSpan w:val="9"/>
            <w:tcBorders>
              <w:right w:val="single" w:sz="4" w:space="0" w:color="auto"/>
            </w:tcBorders>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color w:val="000000" w:themeColor="text1"/>
                <w:sz w:val="18"/>
                <w:szCs w:val="18"/>
              </w:rPr>
              <w:t>3</w:t>
            </w:r>
            <w:r w:rsidRPr="00C7667E">
              <w:rPr>
                <w:rFonts w:ascii="Times New Roman" w:hAnsi="Times New Roman" w:cs="Times New Roman"/>
                <w:sz w:val="18"/>
                <w:szCs w:val="18"/>
              </w:rPr>
              <w:t>Попередження дитячої безпритульності та бездоглядності, профілактика соціального сирітства та негативних проявів серед дітей, зокрема:</w:t>
            </w:r>
          </w:p>
        </w:tc>
        <w:tc>
          <w:tcPr>
            <w:tcW w:w="843" w:type="dxa"/>
            <w:tcBorders>
              <w:left w:val="single" w:sz="4" w:space="0" w:color="auto"/>
            </w:tcBorders>
          </w:tcPr>
          <w:p w:rsidR="005260F4" w:rsidRPr="00C7667E" w:rsidRDefault="005260F4" w:rsidP="00C7667E">
            <w:pPr>
              <w:jc w:val="center"/>
              <w:rPr>
                <w:rFonts w:ascii="Times New Roman" w:hAnsi="Times New Roman" w:cs="Times New Roman"/>
                <w:sz w:val="18"/>
                <w:szCs w:val="18"/>
              </w:rPr>
            </w:pPr>
          </w:p>
        </w:tc>
        <w:tc>
          <w:tcPr>
            <w:tcW w:w="1236" w:type="dxa"/>
            <w:gridSpan w:val="3"/>
          </w:tcPr>
          <w:p w:rsidR="005260F4" w:rsidRPr="00C7667E" w:rsidRDefault="005260F4" w:rsidP="00C7667E">
            <w:pPr>
              <w:jc w:val="center"/>
              <w:rPr>
                <w:rFonts w:ascii="Times New Roman" w:hAnsi="Times New Roman" w:cs="Times New Roman"/>
                <w:sz w:val="18"/>
                <w:szCs w:val="18"/>
              </w:rPr>
            </w:pPr>
          </w:p>
        </w:tc>
        <w:tc>
          <w:tcPr>
            <w:tcW w:w="3982" w:type="dxa"/>
          </w:tcPr>
          <w:p w:rsidR="005260F4" w:rsidRPr="00C7667E" w:rsidRDefault="005260F4" w:rsidP="00C7667E">
            <w:pPr>
              <w:rPr>
                <w:rFonts w:ascii="Times New Roman" w:hAnsi="Times New Roman" w:cs="Times New Roman"/>
                <w:sz w:val="18"/>
                <w:szCs w:val="18"/>
              </w:rPr>
            </w:pPr>
          </w:p>
        </w:tc>
      </w:tr>
      <w:tr w:rsidR="005260F4" w:rsidRPr="00C7667E" w:rsidTr="005260F4">
        <w:trPr>
          <w:gridAfter w:val="2"/>
          <w:wAfter w:w="236" w:type="dxa"/>
          <w:trHeight w:val="687"/>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w:t>
            </w:r>
          </w:p>
        </w:tc>
        <w:tc>
          <w:tcPr>
            <w:tcW w:w="4733" w:type="dxa"/>
            <w:gridSpan w:val="2"/>
            <w:vAlign w:val="center"/>
          </w:tcPr>
          <w:p w:rsidR="005260F4" w:rsidRPr="00C7667E" w:rsidRDefault="005260F4" w:rsidP="00C7667E">
            <w:pPr>
              <w:ind w:right="-81"/>
              <w:rPr>
                <w:rFonts w:ascii="Times New Roman" w:hAnsi="Times New Roman" w:cs="Times New Roman"/>
                <w:sz w:val="18"/>
                <w:szCs w:val="18"/>
              </w:rPr>
            </w:pPr>
            <w:r w:rsidRPr="00C7667E">
              <w:rPr>
                <w:rFonts w:ascii="Times New Roman" w:hAnsi="Times New Roman" w:cs="Times New Roman"/>
                <w:sz w:val="18"/>
                <w:szCs w:val="18"/>
              </w:rPr>
              <w:t>проведення заходів, (вікторини,  диспути, конкурси), присвячених прийняттю Конвенції ООН про права дитини «Діти мають права» спрямованих на запобігання жорстокому поводженню з дітьми, з відзначення Європейського дня захисту дітей від сексуальної експлуатації та сексуального насильства</w:t>
            </w:r>
          </w:p>
        </w:tc>
        <w:tc>
          <w:tcPr>
            <w:tcW w:w="1130" w:type="dxa"/>
            <w:vAlign w:val="center"/>
          </w:tcPr>
          <w:p w:rsidR="005260F4" w:rsidRPr="00C7667E" w:rsidRDefault="005260F4" w:rsidP="00C7667E">
            <w:pPr>
              <w:keepLines/>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20,0</w:t>
            </w:r>
          </w:p>
        </w:tc>
        <w:tc>
          <w:tcPr>
            <w:tcW w:w="1481" w:type="dxa"/>
            <w:gridSpan w:val="2"/>
            <w:tcBorders>
              <w:right w:val="single" w:sz="4" w:space="0" w:color="auto"/>
            </w:tcBorders>
          </w:tcPr>
          <w:p w:rsidR="005260F4" w:rsidRPr="00C7667E" w:rsidRDefault="005260F4" w:rsidP="00C7667E">
            <w:pPr>
              <w:jc w:val="center"/>
              <w:rPr>
                <w:rFonts w:ascii="Times New Roman" w:hAnsi="Times New Roman" w:cs="Times New Roman"/>
                <w:sz w:val="18"/>
                <w:szCs w:val="18"/>
              </w:rPr>
            </w:pPr>
          </w:p>
          <w:p w:rsidR="005260F4" w:rsidRPr="00C7667E" w:rsidRDefault="005260F4" w:rsidP="00C7667E">
            <w:pPr>
              <w:rPr>
                <w:rFonts w:ascii="Times New Roman" w:hAnsi="Times New Roman" w:cs="Times New Roman"/>
                <w:sz w:val="18"/>
                <w:szCs w:val="18"/>
              </w:rPr>
            </w:pPr>
          </w:p>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 xml:space="preserve">         0,0</w:t>
            </w:r>
          </w:p>
        </w:tc>
        <w:tc>
          <w:tcPr>
            <w:tcW w:w="1238" w:type="dxa"/>
            <w:gridSpan w:val="3"/>
            <w:tcBorders>
              <w:right w:val="single" w:sz="4" w:space="0" w:color="auto"/>
            </w:tcBorders>
          </w:tcPr>
          <w:p w:rsidR="005260F4" w:rsidRPr="00C7667E" w:rsidRDefault="005260F4" w:rsidP="00C7667E">
            <w:pPr>
              <w:jc w:val="center"/>
              <w:rPr>
                <w:rFonts w:ascii="Times New Roman" w:hAnsi="Times New Roman" w:cs="Times New Roman"/>
                <w:sz w:val="18"/>
                <w:szCs w:val="18"/>
              </w:rPr>
            </w:pPr>
          </w:p>
          <w:p w:rsidR="005260F4" w:rsidRPr="00C7667E" w:rsidRDefault="005260F4" w:rsidP="00C7667E">
            <w:pPr>
              <w:rPr>
                <w:rFonts w:ascii="Times New Roman" w:hAnsi="Times New Roman" w:cs="Times New Roman"/>
                <w:sz w:val="18"/>
                <w:szCs w:val="18"/>
              </w:rPr>
            </w:pPr>
          </w:p>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 xml:space="preserve">         0,0</w:t>
            </w:r>
          </w:p>
        </w:tc>
        <w:tc>
          <w:tcPr>
            <w:tcW w:w="843" w:type="dxa"/>
            <w:tcBorders>
              <w:left w:val="single" w:sz="4" w:space="0" w:color="auto"/>
            </w:tcBorders>
          </w:tcPr>
          <w:p w:rsidR="005260F4" w:rsidRPr="00C7667E" w:rsidRDefault="005260F4" w:rsidP="00C7667E">
            <w:pPr>
              <w:jc w:val="center"/>
              <w:rPr>
                <w:rFonts w:ascii="Times New Roman" w:hAnsi="Times New Roman" w:cs="Times New Roman"/>
                <w:sz w:val="18"/>
                <w:szCs w:val="18"/>
              </w:rPr>
            </w:pPr>
          </w:p>
        </w:tc>
        <w:tc>
          <w:tcPr>
            <w:tcW w:w="1236" w:type="dxa"/>
            <w:gridSpan w:val="3"/>
          </w:tcPr>
          <w:p w:rsidR="005260F4" w:rsidRPr="00C7667E" w:rsidRDefault="005260F4" w:rsidP="00C7667E">
            <w:pPr>
              <w:jc w:val="center"/>
              <w:rPr>
                <w:rFonts w:ascii="Times New Roman" w:hAnsi="Times New Roman" w:cs="Times New Roman"/>
                <w:sz w:val="18"/>
                <w:szCs w:val="18"/>
              </w:rPr>
            </w:pPr>
          </w:p>
          <w:p w:rsidR="005260F4" w:rsidRPr="00C7667E" w:rsidRDefault="005260F4" w:rsidP="00C7667E">
            <w:pPr>
              <w:jc w:val="center"/>
              <w:rPr>
                <w:rFonts w:ascii="Times New Roman" w:hAnsi="Times New Roman" w:cs="Times New Roman"/>
                <w:sz w:val="18"/>
                <w:szCs w:val="18"/>
              </w:rPr>
            </w:pPr>
          </w:p>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rPr>
                <w:rFonts w:ascii="Times New Roman" w:hAnsi="Times New Roman" w:cs="Times New Roman"/>
                <w:sz w:val="18"/>
                <w:szCs w:val="18"/>
              </w:rPr>
            </w:pPr>
          </w:p>
        </w:tc>
      </w:tr>
      <w:tr w:rsidR="005260F4" w:rsidRPr="00C7667E" w:rsidTr="005260F4">
        <w:trPr>
          <w:gridAfter w:val="2"/>
          <w:wAfter w:w="236" w:type="dxa"/>
        </w:trPr>
        <w:tc>
          <w:tcPr>
            <w:tcW w:w="525" w:type="dxa"/>
            <w:tcBorders>
              <w:righ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782" w:type="dxa"/>
            <w:tcBorders>
              <w:left w:val="single" w:sz="4" w:space="0" w:color="auto"/>
            </w:tcBorders>
          </w:tcPr>
          <w:p w:rsidR="005260F4" w:rsidRPr="00C7667E" w:rsidRDefault="005260F4" w:rsidP="00C7667E">
            <w:pPr>
              <w:keepLines/>
              <w:rPr>
                <w:rFonts w:ascii="Times New Roman" w:hAnsi="Times New Roman" w:cs="Times New Roman"/>
                <w:b/>
                <w:color w:val="000000" w:themeColor="text1"/>
                <w:sz w:val="18"/>
                <w:szCs w:val="18"/>
                <w:highlight w:val="red"/>
              </w:rPr>
            </w:pPr>
          </w:p>
        </w:tc>
        <w:tc>
          <w:tcPr>
            <w:tcW w:w="4733" w:type="dxa"/>
            <w:gridSpan w:val="2"/>
            <w:vAlign w:val="center"/>
          </w:tcPr>
          <w:p w:rsidR="005260F4" w:rsidRPr="00C7667E" w:rsidRDefault="005260F4" w:rsidP="00C7667E">
            <w:pPr>
              <w:keepLines/>
              <w:rPr>
                <w:rFonts w:ascii="Times New Roman" w:hAnsi="Times New Roman" w:cs="Times New Roman"/>
                <w:b/>
                <w:color w:val="000000" w:themeColor="text1"/>
                <w:sz w:val="18"/>
                <w:szCs w:val="18"/>
                <w:highlight w:val="red"/>
              </w:rPr>
            </w:pPr>
            <w:r w:rsidRPr="00C7667E">
              <w:rPr>
                <w:rFonts w:ascii="Times New Roman" w:hAnsi="Times New Roman" w:cs="Times New Roman"/>
                <w:b/>
                <w:color w:val="000000" w:themeColor="text1"/>
                <w:sz w:val="18"/>
                <w:szCs w:val="18"/>
              </w:rPr>
              <w:t>Всього по програмі:</w:t>
            </w:r>
          </w:p>
        </w:tc>
        <w:tc>
          <w:tcPr>
            <w:tcW w:w="1130" w:type="dxa"/>
            <w:vAlign w:val="center"/>
          </w:tcPr>
          <w:p w:rsidR="005260F4" w:rsidRPr="00C7667E" w:rsidRDefault="005260F4" w:rsidP="00C7667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665,0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200,0</w:t>
            </w:r>
          </w:p>
        </w:tc>
        <w:tc>
          <w:tcPr>
            <w:tcW w:w="1238" w:type="dxa"/>
            <w:gridSpan w:val="3"/>
            <w:tcBorders>
              <w:right w:val="single" w:sz="4" w:space="0" w:color="auto"/>
            </w:tcBorders>
            <w:vAlign w:val="center"/>
          </w:tcPr>
          <w:p w:rsidR="005260F4" w:rsidRPr="00C7667E" w:rsidRDefault="005260F4" w:rsidP="00C7667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200,0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tcBorders>
              <w:right w:val="single" w:sz="4" w:space="0" w:color="auto"/>
            </w:tcBorders>
            <w:vAlign w:val="center"/>
          </w:tcPr>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sz w:val="18"/>
                <w:szCs w:val="18"/>
              </w:rPr>
              <w:t>12.</w:t>
            </w:r>
          </w:p>
        </w:tc>
        <w:tc>
          <w:tcPr>
            <w:tcW w:w="15425" w:type="dxa"/>
            <w:gridSpan w:val="14"/>
            <w:tcBorders>
              <w:left w:val="single" w:sz="4" w:space="0" w:color="auto"/>
            </w:tcBorders>
            <w:shd w:val="clear" w:color="auto" w:fill="C6D9F1" w:themeFill="text2" w:themeFillTint="33"/>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«Турбота» на 2022-2024 роки</w:t>
            </w:r>
          </w:p>
        </w:tc>
      </w:tr>
      <w:tr w:rsidR="005260F4" w:rsidRPr="00C7667E" w:rsidTr="005260F4">
        <w:trPr>
          <w:gridAfter w:val="2"/>
          <w:wAfter w:w="236" w:type="dxa"/>
        </w:trPr>
        <w:tc>
          <w:tcPr>
            <w:tcW w:w="525" w:type="dxa"/>
            <w:tcBorders>
              <w:righ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782" w:type="dxa"/>
            <w:tcBorders>
              <w:left w:val="single" w:sz="4" w:space="0" w:color="auto"/>
            </w:tcBorders>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sz w:val="18"/>
                <w:szCs w:val="18"/>
              </w:rPr>
              <w:t>Надання щомісячної допомоги : - членам сімей загиблих учасників бойових дій АТО, ООС, учасників - добровольців АТО, ООС, які брали безпосередню участь в АТО, ООС, забезпеченні її проведення, перебуваючи безпосередньо в районах АТО, ООС у період її проведення, та загинули (пропали безвісти), померли внаслідок поранення, контузії, каліцтва або захворювань, одержаних під час безпосередньої участі в АТО, ООС, забезпеченні її проведення; - батькам та дружинам загиблих (померлих) учасників АТО, які не мають статусу члена сім’ї загиблого (померлого); - членам сімей Героїв Небесної Сотні.</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840</w:t>
            </w:r>
            <w:r w:rsidRPr="00C7667E">
              <w:rPr>
                <w:rFonts w:ascii="Times New Roman" w:hAnsi="Times New Roman" w:cs="Times New Roman"/>
                <w:color w:val="000000" w:themeColor="text1"/>
                <w:sz w:val="18"/>
                <w:szCs w:val="18"/>
              </w:rPr>
              <w:t>,0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840,0</w:t>
            </w:r>
          </w:p>
        </w:tc>
        <w:tc>
          <w:tcPr>
            <w:tcW w:w="1238" w:type="dxa"/>
            <w:gridSpan w:val="3"/>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840,0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Pr>
          <w:p w:rsidR="005260F4" w:rsidRPr="00C7667E" w:rsidRDefault="005260F4" w:rsidP="00C7667E">
            <w:pPr>
              <w:jc w:val="center"/>
              <w:rPr>
                <w:rFonts w:ascii="Times New Roman" w:hAnsi="Times New Roman" w:cs="Times New Roman"/>
                <w:sz w:val="18"/>
                <w:szCs w:val="18"/>
              </w:rPr>
            </w:pPr>
          </w:p>
          <w:p w:rsidR="005260F4" w:rsidRPr="00C7667E" w:rsidRDefault="005260F4" w:rsidP="00C7667E">
            <w:pPr>
              <w:jc w:val="center"/>
              <w:rPr>
                <w:rFonts w:ascii="Times New Roman" w:hAnsi="Times New Roman" w:cs="Times New Roman"/>
                <w:sz w:val="18"/>
                <w:szCs w:val="18"/>
              </w:rPr>
            </w:pPr>
          </w:p>
          <w:p w:rsidR="005260F4" w:rsidRPr="00C7667E" w:rsidRDefault="005260F4" w:rsidP="00C7667E">
            <w:pPr>
              <w:jc w:val="center"/>
              <w:rPr>
                <w:rFonts w:ascii="Times New Roman" w:hAnsi="Times New Roman" w:cs="Times New Roman"/>
                <w:sz w:val="18"/>
                <w:szCs w:val="18"/>
              </w:rPr>
            </w:pPr>
          </w:p>
          <w:p w:rsidR="005260F4" w:rsidRPr="00C7667E" w:rsidRDefault="005260F4" w:rsidP="00C7667E">
            <w:pPr>
              <w:jc w:val="center"/>
              <w:rPr>
                <w:rFonts w:ascii="Times New Roman" w:hAnsi="Times New Roman" w:cs="Times New Roman"/>
                <w:sz w:val="18"/>
                <w:szCs w:val="18"/>
              </w:rPr>
            </w:pPr>
          </w:p>
          <w:p w:rsidR="005260F4" w:rsidRPr="00C7667E" w:rsidRDefault="005260F4" w:rsidP="00C7667E">
            <w:pPr>
              <w:jc w:val="center"/>
              <w:rPr>
                <w:rFonts w:ascii="Times New Roman" w:hAnsi="Times New Roman" w:cs="Times New Roman"/>
                <w:sz w:val="18"/>
                <w:szCs w:val="18"/>
              </w:rPr>
            </w:pPr>
          </w:p>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193,7</w:t>
            </w:r>
          </w:p>
        </w:tc>
        <w:tc>
          <w:tcPr>
            <w:tcW w:w="3982" w:type="dxa"/>
          </w:tcPr>
          <w:p w:rsidR="005260F4" w:rsidRPr="00C7667E" w:rsidRDefault="005260F4" w:rsidP="00C7667E">
            <w:pPr>
              <w:ind w:left="-108" w:firstLine="108"/>
              <w:rPr>
                <w:rFonts w:ascii="Times New Roman" w:hAnsi="Times New Roman" w:cs="Times New Roman"/>
                <w:sz w:val="18"/>
                <w:szCs w:val="18"/>
              </w:rPr>
            </w:pPr>
          </w:p>
          <w:p w:rsidR="005260F4" w:rsidRPr="00C7667E" w:rsidRDefault="005260F4" w:rsidP="00C7667E">
            <w:pPr>
              <w:ind w:left="-108" w:firstLine="108"/>
              <w:rPr>
                <w:rFonts w:ascii="Times New Roman" w:hAnsi="Times New Roman" w:cs="Times New Roman"/>
                <w:sz w:val="18"/>
                <w:szCs w:val="18"/>
              </w:rPr>
            </w:pPr>
          </w:p>
          <w:p w:rsidR="005260F4" w:rsidRPr="00C7667E" w:rsidRDefault="005260F4" w:rsidP="00C7667E">
            <w:pPr>
              <w:ind w:left="-108" w:firstLine="108"/>
              <w:rPr>
                <w:rFonts w:ascii="Times New Roman" w:hAnsi="Times New Roman" w:cs="Times New Roman"/>
                <w:sz w:val="18"/>
                <w:szCs w:val="18"/>
              </w:rPr>
            </w:pPr>
          </w:p>
          <w:p w:rsidR="005260F4" w:rsidRPr="00C7667E" w:rsidRDefault="005260F4" w:rsidP="00C7667E">
            <w:pPr>
              <w:ind w:left="-108" w:firstLine="108"/>
              <w:rPr>
                <w:rFonts w:ascii="Times New Roman" w:hAnsi="Times New Roman" w:cs="Times New Roman"/>
                <w:sz w:val="18"/>
                <w:szCs w:val="18"/>
              </w:rPr>
            </w:pPr>
          </w:p>
          <w:p w:rsidR="005260F4" w:rsidRPr="00C7667E" w:rsidRDefault="005260F4" w:rsidP="00C7667E">
            <w:pPr>
              <w:ind w:left="-108" w:firstLine="108"/>
              <w:rPr>
                <w:rFonts w:ascii="Times New Roman" w:hAnsi="Times New Roman" w:cs="Times New Roman"/>
                <w:sz w:val="18"/>
                <w:szCs w:val="18"/>
              </w:rPr>
            </w:pPr>
            <w:r w:rsidRPr="00C7667E">
              <w:rPr>
                <w:rFonts w:ascii="Times New Roman" w:hAnsi="Times New Roman" w:cs="Times New Roman"/>
                <w:sz w:val="18"/>
                <w:szCs w:val="18"/>
              </w:rPr>
              <w:t>Надано  допомогу  63       членам  сімей загиблих та  особам  без статусу</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lang w:val="ru-RU"/>
              </w:rPr>
            </w:pPr>
            <w:r w:rsidRPr="00C7667E">
              <w:rPr>
                <w:rFonts w:ascii="Times New Roman" w:hAnsi="Times New Roman" w:cs="Times New Roman"/>
                <w:sz w:val="18"/>
                <w:szCs w:val="18"/>
              </w:rPr>
              <w:t>Надання щомісячної доплати до пенсії особам, на яких поширюється</w:t>
            </w:r>
            <w:r w:rsidR="00232CE5">
              <w:rPr>
                <w:rFonts w:ascii="Times New Roman" w:hAnsi="Times New Roman" w:cs="Times New Roman"/>
                <w:sz w:val="18"/>
                <w:szCs w:val="18"/>
              </w:rPr>
              <w:t xml:space="preserve"> </w:t>
            </w:r>
            <w:r w:rsidRPr="00C7667E">
              <w:rPr>
                <w:rFonts w:ascii="Times New Roman" w:hAnsi="Times New Roman" w:cs="Times New Roman"/>
                <w:sz w:val="18"/>
                <w:szCs w:val="18"/>
              </w:rPr>
              <w:t>статус ветеранів ОУН-УПА .</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300</w:t>
            </w:r>
            <w:r w:rsidRPr="00C7667E">
              <w:rPr>
                <w:rFonts w:ascii="Times New Roman" w:hAnsi="Times New Roman" w:cs="Times New Roman"/>
                <w:color w:val="000000" w:themeColor="text1"/>
                <w:sz w:val="18"/>
                <w:szCs w:val="18"/>
              </w:rPr>
              <w:t>,0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279,0</w:t>
            </w:r>
          </w:p>
        </w:tc>
        <w:tc>
          <w:tcPr>
            <w:tcW w:w="1238" w:type="dxa"/>
            <w:gridSpan w:val="3"/>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279,0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Pr>
          <w:p w:rsidR="005260F4" w:rsidRPr="00C7667E" w:rsidRDefault="005260F4" w:rsidP="00C7667E">
            <w:pPr>
              <w:keepLines/>
              <w:jc w:val="center"/>
              <w:rPr>
                <w:rFonts w:ascii="Times New Roman" w:hAnsi="Times New Roman" w:cs="Times New Roman"/>
                <w:sz w:val="18"/>
                <w:szCs w:val="18"/>
              </w:rPr>
            </w:pPr>
            <w:r w:rsidRPr="00C7667E">
              <w:rPr>
                <w:rFonts w:ascii="Times New Roman" w:hAnsi="Times New Roman" w:cs="Times New Roman"/>
                <w:sz w:val="18"/>
                <w:szCs w:val="18"/>
              </w:rPr>
              <w:t>53,3</w:t>
            </w:r>
          </w:p>
        </w:tc>
        <w:tc>
          <w:tcPr>
            <w:tcW w:w="3982" w:type="dxa"/>
          </w:tcPr>
          <w:p w:rsidR="005260F4" w:rsidRPr="00C7667E" w:rsidRDefault="005260F4" w:rsidP="00C7667E">
            <w:pPr>
              <w:keepLines/>
              <w:rPr>
                <w:rFonts w:ascii="Times New Roman" w:hAnsi="Times New Roman" w:cs="Times New Roman"/>
                <w:sz w:val="18"/>
                <w:szCs w:val="18"/>
              </w:rPr>
            </w:pPr>
            <w:r w:rsidRPr="00C7667E">
              <w:rPr>
                <w:rFonts w:ascii="Times New Roman" w:hAnsi="Times New Roman" w:cs="Times New Roman"/>
                <w:sz w:val="18"/>
                <w:szCs w:val="18"/>
              </w:rPr>
              <w:t>Виплачено допомоги  19 особам</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sz w:val="18"/>
                <w:szCs w:val="18"/>
              </w:rPr>
              <w:t>Надання одноразової грошової допомоги громадянам, які відібрані і направлені Тернопільським об’єднаним міським територіальним центром комплектування та соціальної підтримки для проходженням військової служби за контрактом у Збройних Силах України</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2250</w:t>
            </w:r>
            <w:r w:rsidRPr="00C7667E">
              <w:rPr>
                <w:rFonts w:ascii="Times New Roman" w:hAnsi="Times New Roman" w:cs="Times New Roman"/>
                <w:color w:val="000000" w:themeColor="text1"/>
                <w:sz w:val="18"/>
                <w:szCs w:val="18"/>
              </w:rPr>
              <w:t>,0</w:t>
            </w:r>
          </w:p>
        </w:tc>
        <w:tc>
          <w:tcPr>
            <w:tcW w:w="1481" w:type="dxa"/>
            <w:gridSpan w:val="2"/>
            <w:tcBorders>
              <w:lef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2250,0</w:t>
            </w:r>
          </w:p>
        </w:tc>
        <w:tc>
          <w:tcPr>
            <w:tcW w:w="1238" w:type="dxa"/>
            <w:gridSpan w:val="3"/>
            <w:tcBorders>
              <w:lef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2250,0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w:t>
            </w:r>
          </w:p>
        </w:tc>
        <w:tc>
          <w:tcPr>
            <w:tcW w:w="3982" w:type="dxa"/>
          </w:tcPr>
          <w:p w:rsidR="005260F4" w:rsidRPr="00C7667E" w:rsidRDefault="005260F4" w:rsidP="00C7667E">
            <w:pPr>
              <w:ind w:left="-108" w:firstLine="108"/>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sz w:val="18"/>
                <w:szCs w:val="18"/>
              </w:rPr>
              <w:t>Компенсації фізичним особам, які надають соціальні послуги з догляду, особам, передбаченим пунктом 1 Порядку, затвердженого постановою КМУ від 23.09.2020 №859</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w:t>
            </w:r>
            <w:r w:rsidRPr="00C7667E">
              <w:rPr>
                <w:rFonts w:ascii="Times New Roman" w:hAnsi="Times New Roman" w:cs="Times New Roman"/>
                <w:color w:val="000000" w:themeColor="text1"/>
                <w:sz w:val="18"/>
                <w:szCs w:val="18"/>
                <w:lang w:val="en-US"/>
              </w:rPr>
              <w:t>500</w:t>
            </w:r>
            <w:r w:rsidRPr="00C7667E">
              <w:rPr>
                <w:rFonts w:ascii="Times New Roman" w:hAnsi="Times New Roman" w:cs="Times New Roman"/>
                <w:color w:val="000000" w:themeColor="text1"/>
                <w:sz w:val="18"/>
                <w:szCs w:val="18"/>
              </w:rPr>
              <w:t>,0</w:t>
            </w:r>
          </w:p>
        </w:tc>
        <w:tc>
          <w:tcPr>
            <w:tcW w:w="1481" w:type="dxa"/>
            <w:gridSpan w:val="2"/>
            <w:tcBorders>
              <w:lef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3538,5</w:t>
            </w:r>
          </w:p>
        </w:tc>
        <w:tc>
          <w:tcPr>
            <w:tcW w:w="1238" w:type="dxa"/>
            <w:gridSpan w:val="3"/>
            <w:tcBorders>
              <w:lef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3538,5</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Pr>
          <w:p w:rsidR="005260F4" w:rsidRPr="00C7667E" w:rsidRDefault="005260F4" w:rsidP="00C7667E">
            <w:pPr>
              <w:keepLines/>
              <w:jc w:val="center"/>
              <w:rPr>
                <w:rFonts w:ascii="Times New Roman" w:hAnsi="Times New Roman" w:cs="Times New Roman"/>
                <w:sz w:val="18"/>
                <w:szCs w:val="18"/>
              </w:rPr>
            </w:pPr>
            <w:r w:rsidRPr="00C7667E">
              <w:rPr>
                <w:rFonts w:ascii="Times New Roman" w:hAnsi="Times New Roman" w:cs="Times New Roman"/>
                <w:sz w:val="18"/>
                <w:szCs w:val="18"/>
              </w:rPr>
              <w:t>614,2</w:t>
            </w:r>
          </w:p>
        </w:tc>
        <w:tc>
          <w:tcPr>
            <w:tcW w:w="3982" w:type="dxa"/>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Виплачено компенсацій    89 особам</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sz w:val="18"/>
                <w:szCs w:val="18"/>
              </w:rPr>
              <w:t>Фінансова підтримка громадських об’єднань ветеранів та осіб з інвалідністю</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900</w:t>
            </w:r>
            <w:r w:rsidRPr="00C7667E">
              <w:rPr>
                <w:rFonts w:ascii="Times New Roman" w:hAnsi="Times New Roman" w:cs="Times New Roman"/>
                <w:color w:val="000000" w:themeColor="text1"/>
                <w:sz w:val="18"/>
                <w:szCs w:val="18"/>
              </w:rPr>
              <w:t>,0</w:t>
            </w:r>
          </w:p>
        </w:tc>
        <w:tc>
          <w:tcPr>
            <w:tcW w:w="1481" w:type="dxa"/>
            <w:gridSpan w:val="2"/>
            <w:tcBorders>
              <w:lef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w:t>
            </w:r>
          </w:p>
        </w:tc>
        <w:tc>
          <w:tcPr>
            <w:tcW w:w="1238" w:type="dxa"/>
            <w:gridSpan w:val="3"/>
            <w:tcBorders>
              <w:lef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Pr>
          <w:p w:rsidR="005260F4" w:rsidRPr="00C7667E" w:rsidRDefault="005260F4" w:rsidP="00C7667E">
            <w:pPr>
              <w:keepLines/>
              <w:jc w:val="center"/>
              <w:rPr>
                <w:rFonts w:ascii="Times New Roman" w:hAnsi="Times New Roman" w:cs="Times New Roman"/>
                <w:sz w:val="18"/>
                <w:szCs w:val="18"/>
              </w:rPr>
            </w:pPr>
            <w:r w:rsidRPr="00C7667E">
              <w:rPr>
                <w:rFonts w:ascii="Times New Roman" w:hAnsi="Times New Roman" w:cs="Times New Roman"/>
                <w:sz w:val="18"/>
                <w:szCs w:val="18"/>
              </w:rPr>
              <w:t>-</w:t>
            </w:r>
          </w:p>
        </w:tc>
        <w:tc>
          <w:tcPr>
            <w:tcW w:w="3982" w:type="dxa"/>
          </w:tcPr>
          <w:p w:rsidR="005260F4" w:rsidRPr="00C7667E" w:rsidRDefault="005260F4" w:rsidP="00C7667E">
            <w:pPr>
              <w:keepLines/>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lang w:val="ru-RU"/>
              </w:rPr>
            </w:pPr>
            <w:r w:rsidRPr="00C7667E">
              <w:rPr>
                <w:rFonts w:ascii="Times New Roman" w:hAnsi="Times New Roman" w:cs="Times New Roman"/>
                <w:color w:val="000000" w:themeColor="text1"/>
                <w:sz w:val="18"/>
                <w:szCs w:val="18"/>
              </w:rPr>
              <w:t>Придбання путівок на санаторно-курортне лікування для осіб, на яких</w:t>
            </w:r>
            <w:r w:rsidRPr="00C7667E">
              <w:rPr>
                <w:rFonts w:ascii="Times New Roman" w:hAnsi="Times New Roman" w:cs="Times New Roman"/>
                <w:sz w:val="18"/>
                <w:szCs w:val="18"/>
              </w:rPr>
              <w:t>поширюється чинність Закону України «Про статус ветеранів війни, гарантії їх соціального захисту»</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198</w:t>
            </w:r>
            <w:r w:rsidRPr="00C7667E">
              <w:rPr>
                <w:rFonts w:ascii="Times New Roman" w:hAnsi="Times New Roman" w:cs="Times New Roman"/>
                <w:color w:val="000000" w:themeColor="text1"/>
                <w:sz w:val="18"/>
                <w:szCs w:val="18"/>
              </w:rPr>
              <w:t>,0</w:t>
            </w:r>
          </w:p>
        </w:tc>
        <w:tc>
          <w:tcPr>
            <w:tcW w:w="1481" w:type="dxa"/>
            <w:gridSpan w:val="2"/>
            <w:tcBorders>
              <w:lef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198,0</w:t>
            </w:r>
          </w:p>
        </w:tc>
        <w:tc>
          <w:tcPr>
            <w:tcW w:w="1238" w:type="dxa"/>
            <w:gridSpan w:val="3"/>
            <w:tcBorders>
              <w:lef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198,0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Pr>
          <w:p w:rsidR="005260F4" w:rsidRPr="00C7667E" w:rsidRDefault="005260F4" w:rsidP="00C7667E">
            <w:pPr>
              <w:keepLines/>
              <w:jc w:val="center"/>
              <w:rPr>
                <w:rFonts w:ascii="Times New Roman" w:hAnsi="Times New Roman" w:cs="Times New Roman"/>
                <w:sz w:val="18"/>
                <w:szCs w:val="18"/>
              </w:rPr>
            </w:pPr>
            <w:r w:rsidRPr="00C7667E">
              <w:rPr>
                <w:rFonts w:ascii="Times New Roman" w:hAnsi="Times New Roman" w:cs="Times New Roman"/>
                <w:sz w:val="18"/>
                <w:szCs w:val="18"/>
              </w:rPr>
              <w:t>-</w:t>
            </w:r>
          </w:p>
        </w:tc>
        <w:tc>
          <w:tcPr>
            <w:tcW w:w="3982" w:type="dxa"/>
          </w:tcPr>
          <w:p w:rsidR="005260F4" w:rsidRPr="00C7667E" w:rsidRDefault="005260F4" w:rsidP="00C7667E">
            <w:pPr>
              <w:keepLines/>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sz w:val="18"/>
                <w:szCs w:val="18"/>
              </w:rPr>
              <w:t xml:space="preserve">Виплата грошової компенсації за земельні ділянки особам, які захищали незалежність, суверенітет та територіальну цілісність України і брали безпосередню участь в АТО,ООС і яким надано статус учасника бойових дій, особи з інвалідністю внаслідок війни, а також членам сімей осіб, які загинули (пропали безвісти) або померли внаслідок поранення, контузії чи каліцтва, одержаних під час участі в АТО, ООС і яким надано статус члена сім’ї загиблого (померлого) відповідно до законодавства </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2000</w:t>
            </w:r>
            <w:r w:rsidRPr="00C7667E">
              <w:rPr>
                <w:rFonts w:ascii="Times New Roman" w:hAnsi="Times New Roman" w:cs="Times New Roman"/>
                <w:color w:val="000000" w:themeColor="text1"/>
                <w:sz w:val="18"/>
                <w:szCs w:val="18"/>
              </w:rPr>
              <w:t>,0</w:t>
            </w:r>
          </w:p>
        </w:tc>
        <w:tc>
          <w:tcPr>
            <w:tcW w:w="1481" w:type="dxa"/>
            <w:gridSpan w:val="2"/>
            <w:tcBorders>
              <w:lef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2400,0</w:t>
            </w:r>
          </w:p>
        </w:tc>
        <w:tc>
          <w:tcPr>
            <w:tcW w:w="1238" w:type="dxa"/>
            <w:gridSpan w:val="3"/>
            <w:tcBorders>
              <w:lef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2400,0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Pr>
          <w:p w:rsidR="005260F4" w:rsidRPr="00C7667E" w:rsidRDefault="005260F4" w:rsidP="00C7667E">
            <w:pPr>
              <w:keepLines/>
              <w:jc w:val="center"/>
              <w:rPr>
                <w:rFonts w:ascii="Times New Roman" w:hAnsi="Times New Roman" w:cs="Times New Roman"/>
                <w:sz w:val="18"/>
                <w:szCs w:val="18"/>
              </w:rPr>
            </w:pPr>
          </w:p>
          <w:p w:rsidR="005260F4" w:rsidRPr="00C7667E" w:rsidRDefault="005260F4" w:rsidP="00C7667E">
            <w:pPr>
              <w:keepLines/>
              <w:jc w:val="center"/>
              <w:rPr>
                <w:rFonts w:ascii="Times New Roman" w:hAnsi="Times New Roman" w:cs="Times New Roman"/>
                <w:sz w:val="18"/>
                <w:szCs w:val="18"/>
              </w:rPr>
            </w:pPr>
          </w:p>
          <w:p w:rsidR="005260F4" w:rsidRPr="00C7667E" w:rsidRDefault="005260F4" w:rsidP="00C7667E">
            <w:pPr>
              <w:keepLines/>
              <w:jc w:val="center"/>
              <w:rPr>
                <w:rFonts w:ascii="Times New Roman" w:hAnsi="Times New Roman" w:cs="Times New Roman"/>
                <w:sz w:val="18"/>
                <w:szCs w:val="18"/>
              </w:rPr>
            </w:pPr>
          </w:p>
          <w:p w:rsidR="005260F4" w:rsidRPr="00C7667E" w:rsidRDefault="005260F4" w:rsidP="00C7667E">
            <w:pPr>
              <w:keepLines/>
              <w:jc w:val="center"/>
              <w:rPr>
                <w:rFonts w:ascii="Times New Roman" w:hAnsi="Times New Roman" w:cs="Times New Roman"/>
                <w:sz w:val="18"/>
                <w:szCs w:val="18"/>
              </w:rPr>
            </w:pPr>
          </w:p>
          <w:p w:rsidR="005260F4" w:rsidRPr="00C7667E" w:rsidRDefault="005260F4" w:rsidP="00C7667E">
            <w:pPr>
              <w:keepLines/>
              <w:jc w:val="center"/>
              <w:rPr>
                <w:rFonts w:ascii="Times New Roman" w:hAnsi="Times New Roman" w:cs="Times New Roman"/>
                <w:sz w:val="18"/>
                <w:szCs w:val="18"/>
              </w:rPr>
            </w:pPr>
          </w:p>
          <w:p w:rsidR="005260F4" w:rsidRPr="00C7667E" w:rsidRDefault="005260F4" w:rsidP="00C7667E">
            <w:pPr>
              <w:keepLines/>
              <w:jc w:val="center"/>
              <w:rPr>
                <w:rFonts w:ascii="Times New Roman" w:hAnsi="Times New Roman" w:cs="Times New Roman"/>
                <w:sz w:val="18"/>
                <w:szCs w:val="18"/>
              </w:rPr>
            </w:pPr>
            <w:r w:rsidRPr="00C7667E">
              <w:rPr>
                <w:rFonts w:ascii="Times New Roman" w:hAnsi="Times New Roman" w:cs="Times New Roman"/>
                <w:sz w:val="18"/>
                <w:szCs w:val="18"/>
              </w:rPr>
              <w:t>-</w:t>
            </w:r>
          </w:p>
        </w:tc>
        <w:tc>
          <w:tcPr>
            <w:tcW w:w="3982" w:type="dxa"/>
          </w:tcPr>
          <w:p w:rsidR="005260F4" w:rsidRPr="00C7667E" w:rsidRDefault="005260F4" w:rsidP="00C7667E">
            <w:pPr>
              <w:keepLines/>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sz w:val="18"/>
                <w:szCs w:val="18"/>
              </w:rPr>
              <w:t>Надання соціальних послуг з використанням механізму соціального замовлення, що надаються недержавними суб’єктами</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800</w:t>
            </w:r>
            <w:r w:rsidRPr="00C7667E">
              <w:rPr>
                <w:rFonts w:ascii="Times New Roman" w:hAnsi="Times New Roman" w:cs="Times New Roman"/>
                <w:color w:val="000000" w:themeColor="text1"/>
                <w:sz w:val="18"/>
                <w:szCs w:val="18"/>
              </w:rPr>
              <w:t>,0</w:t>
            </w:r>
          </w:p>
        </w:tc>
        <w:tc>
          <w:tcPr>
            <w:tcW w:w="1481" w:type="dxa"/>
            <w:gridSpan w:val="2"/>
            <w:tcBorders>
              <w:lef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800,0</w:t>
            </w:r>
          </w:p>
        </w:tc>
        <w:tc>
          <w:tcPr>
            <w:tcW w:w="1238" w:type="dxa"/>
            <w:gridSpan w:val="3"/>
            <w:tcBorders>
              <w:lef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800,0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Pr>
          <w:p w:rsidR="005260F4" w:rsidRPr="00C7667E" w:rsidRDefault="005260F4" w:rsidP="00C7667E">
            <w:pPr>
              <w:keepLines/>
              <w:jc w:val="center"/>
              <w:rPr>
                <w:rFonts w:ascii="Times New Roman" w:hAnsi="Times New Roman" w:cs="Times New Roman"/>
                <w:sz w:val="18"/>
                <w:szCs w:val="18"/>
              </w:rPr>
            </w:pPr>
          </w:p>
          <w:p w:rsidR="005260F4" w:rsidRPr="00C7667E" w:rsidRDefault="005260F4" w:rsidP="00C7667E">
            <w:pPr>
              <w:keepLines/>
              <w:jc w:val="center"/>
              <w:rPr>
                <w:rFonts w:ascii="Times New Roman" w:hAnsi="Times New Roman" w:cs="Times New Roman"/>
                <w:sz w:val="18"/>
                <w:szCs w:val="18"/>
              </w:rPr>
            </w:pPr>
            <w:r w:rsidRPr="00C7667E">
              <w:rPr>
                <w:rFonts w:ascii="Times New Roman" w:hAnsi="Times New Roman" w:cs="Times New Roman"/>
                <w:sz w:val="18"/>
                <w:szCs w:val="18"/>
              </w:rPr>
              <w:t>-</w:t>
            </w:r>
          </w:p>
        </w:tc>
        <w:tc>
          <w:tcPr>
            <w:tcW w:w="3982" w:type="dxa"/>
          </w:tcPr>
          <w:p w:rsidR="005260F4" w:rsidRPr="00C7667E" w:rsidRDefault="005260F4" w:rsidP="00C7667E">
            <w:pPr>
              <w:keepLines/>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sz w:val="18"/>
                <w:szCs w:val="18"/>
              </w:rPr>
              <w:t>Відшкодування витрат Тернопільському благодійному фонду «Карітас», пов’язаних з перевезенням осіб з інвалідністю з порушенням опорно-рухового апарату, осіб з вадами зору та одиноких людей похилого віку.</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300</w:t>
            </w:r>
            <w:r w:rsidRPr="00C7667E">
              <w:rPr>
                <w:rFonts w:ascii="Times New Roman" w:hAnsi="Times New Roman" w:cs="Times New Roman"/>
                <w:color w:val="000000" w:themeColor="text1"/>
                <w:sz w:val="18"/>
                <w:szCs w:val="18"/>
              </w:rPr>
              <w:t>,0</w:t>
            </w:r>
          </w:p>
        </w:tc>
        <w:tc>
          <w:tcPr>
            <w:tcW w:w="1481" w:type="dxa"/>
            <w:gridSpan w:val="2"/>
            <w:tcBorders>
              <w:lef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w:t>
            </w:r>
          </w:p>
        </w:tc>
        <w:tc>
          <w:tcPr>
            <w:tcW w:w="1238" w:type="dxa"/>
            <w:gridSpan w:val="3"/>
            <w:tcBorders>
              <w:lef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Pr>
          <w:p w:rsidR="005260F4" w:rsidRPr="00C7667E" w:rsidRDefault="005260F4" w:rsidP="00C7667E">
            <w:pPr>
              <w:keepLines/>
              <w:jc w:val="center"/>
              <w:rPr>
                <w:rFonts w:ascii="Times New Roman" w:hAnsi="Times New Roman" w:cs="Times New Roman"/>
                <w:sz w:val="18"/>
                <w:szCs w:val="18"/>
              </w:rPr>
            </w:pPr>
          </w:p>
          <w:p w:rsidR="005260F4" w:rsidRPr="00C7667E" w:rsidRDefault="005260F4" w:rsidP="00C7667E">
            <w:pPr>
              <w:keepLines/>
              <w:jc w:val="center"/>
              <w:rPr>
                <w:rFonts w:ascii="Times New Roman" w:hAnsi="Times New Roman" w:cs="Times New Roman"/>
                <w:sz w:val="18"/>
                <w:szCs w:val="18"/>
              </w:rPr>
            </w:pPr>
          </w:p>
          <w:p w:rsidR="005260F4" w:rsidRPr="00C7667E" w:rsidRDefault="005260F4" w:rsidP="00C7667E">
            <w:pPr>
              <w:keepLines/>
              <w:jc w:val="center"/>
              <w:rPr>
                <w:rFonts w:ascii="Times New Roman" w:hAnsi="Times New Roman" w:cs="Times New Roman"/>
                <w:sz w:val="18"/>
                <w:szCs w:val="18"/>
              </w:rPr>
            </w:pPr>
            <w:r w:rsidRPr="00C7667E">
              <w:rPr>
                <w:rFonts w:ascii="Times New Roman" w:hAnsi="Times New Roman" w:cs="Times New Roman"/>
                <w:sz w:val="18"/>
                <w:szCs w:val="18"/>
              </w:rPr>
              <w:t>-</w:t>
            </w:r>
          </w:p>
        </w:tc>
        <w:tc>
          <w:tcPr>
            <w:tcW w:w="3982" w:type="dxa"/>
          </w:tcPr>
          <w:p w:rsidR="005260F4" w:rsidRPr="00C7667E" w:rsidRDefault="005260F4" w:rsidP="00C7667E">
            <w:pPr>
              <w:keepLines/>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sz w:val="18"/>
                <w:szCs w:val="18"/>
              </w:rPr>
              <w:t>Відшкодування витрат Тернопільській філії АТ «Укртелеком» за надання телекомунікаційних послуг пільговим категоріям громадян</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500</w:t>
            </w:r>
            <w:r w:rsidRPr="00C7667E">
              <w:rPr>
                <w:rFonts w:ascii="Times New Roman" w:hAnsi="Times New Roman" w:cs="Times New Roman"/>
                <w:color w:val="000000" w:themeColor="text1"/>
                <w:sz w:val="18"/>
                <w:szCs w:val="18"/>
              </w:rPr>
              <w:t>,0</w:t>
            </w:r>
          </w:p>
        </w:tc>
        <w:tc>
          <w:tcPr>
            <w:tcW w:w="1481" w:type="dxa"/>
            <w:gridSpan w:val="2"/>
            <w:tcBorders>
              <w:lef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483,0</w:t>
            </w:r>
          </w:p>
        </w:tc>
        <w:tc>
          <w:tcPr>
            <w:tcW w:w="1238" w:type="dxa"/>
            <w:gridSpan w:val="3"/>
            <w:tcBorders>
              <w:lef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483,0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Pr>
          <w:p w:rsidR="005260F4" w:rsidRPr="00C7667E" w:rsidRDefault="005260F4" w:rsidP="00C7667E">
            <w:pPr>
              <w:keepLines/>
              <w:rPr>
                <w:rFonts w:ascii="Times New Roman" w:hAnsi="Times New Roman" w:cs="Times New Roman"/>
                <w:sz w:val="18"/>
                <w:szCs w:val="18"/>
              </w:rPr>
            </w:pPr>
          </w:p>
          <w:p w:rsidR="005260F4" w:rsidRPr="00C7667E" w:rsidRDefault="005260F4" w:rsidP="00C7667E">
            <w:pPr>
              <w:keepLines/>
              <w:rPr>
                <w:rFonts w:ascii="Times New Roman" w:hAnsi="Times New Roman" w:cs="Times New Roman"/>
                <w:sz w:val="18"/>
                <w:szCs w:val="18"/>
              </w:rPr>
            </w:pPr>
            <w:r w:rsidRPr="00C7667E">
              <w:rPr>
                <w:rFonts w:ascii="Times New Roman" w:hAnsi="Times New Roman" w:cs="Times New Roman"/>
                <w:sz w:val="18"/>
                <w:szCs w:val="18"/>
              </w:rPr>
              <w:t>75,1</w:t>
            </w:r>
          </w:p>
        </w:tc>
        <w:tc>
          <w:tcPr>
            <w:tcW w:w="3982" w:type="dxa"/>
          </w:tcPr>
          <w:p w:rsidR="005260F4" w:rsidRPr="00C7667E" w:rsidRDefault="005260F4" w:rsidP="00C7667E">
            <w:pPr>
              <w:keepLines/>
              <w:rPr>
                <w:rFonts w:ascii="Times New Roman" w:hAnsi="Times New Roman" w:cs="Times New Roman"/>
                <w:sz w:val="18"/>
                <w:szCs w:val="18"/>
              </w:rPr>
            </w:pPr>
            <w:r w:rsidRPr="00C7667E">
              <w:rPr>
                <w:rFonts w:ascii="Times New Roman" w:hAnsi="Times New Roman" w:cs="Times New Roman"/>
                <w:sz w:val="18"/>
                <w:szCs w:val="18"/>
              </w:rPr>
              <w:t xml:space="preserve">Відшкодовано  за надані пільги з послуг зв’язку 702   пільговикам </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sz w:val="18"/>
                <w:szCs w:val="18"/>
              </w:rPr>
              <w:t>-Надання одноразової грошової допомоги. -Надання адресної безготівкової допомоги для відшкодування витрат за житлово-комунальні послуги: -особам з інвалідністю I групи; -особам, які одержують державну соціальну допомогу (пенсію) на дитину з інвалідністю до 18 років (один з батьків, опікун, піклувальник чи усиновитель); - дітям з інвалідністю до 18 років (при умові спільного проживання та реєстрації з одним із батьків, опікуном, піклувальником чи усиновителем);</w:t>
            </w:r>
          </w:p>
        </w:tc>
        <w:tc>
          <w:tcPr>
            <w:tcW w:w="1130" w:type="dxa"/>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lang w:val="en-US"/>
              </w:rPr>
              <w:t>8500</w:t>
            </w:r>
            <w:r w:rsidRPr="00C7667E">
              <w:rPr>
                <w:rFonts w:ascii="Times New Roman" w:hAnsi="Times New Roman" w:cs="Times New Roman"/>
                <w:sz w:val="18"/>
                <w:szCs w:val="18"/>
              </w:rPr>
              <w:t>,0</w:t>
            </w:r>
          </w:p>
        </w:tc>
        <w:tc>
          <w:tcPr>
            <w:tcW w:w="1481" w:type="dxa"/>
            <w:gridSpan w:val="2"/>
            <w:tcBorders>
              <w:lef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8220,0</w:t>
            </w:r>
          </w:p>
        </w:tc>
        <w:tc>
          <w:tcPr>
            <w:tcW w:w="1238" w:type="dxa"/>
            <w:gridSpan w:val="3"/>
            <w:tcBorders>
              <w:lef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8220,0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Pr>
          <w:p w:rsidR="005260F4" w:rsidRPr="00C7667E" w:rsidRDefault="005260F4" w:rsidP="00C7667E">
            <w:pPr>
              <w:keepLines/>
              <w:rPr>
                <w:rFonts w:ascii="Times New Roman" w:hAnsi="Times New Roman" w:cs="Times New Roman"/>
                <w:sz w:val="18"/>
                <w:szCs w:val="18"/>
              </w:rPr>
            </w:pPr>
          </w:p>
          <w:p w:rsidR="005260F4" w:rsidRPr="00C7667E" w:rsidRDefault="005260F4" w:rsidP="00C7667E">
            <w:pPr>
              <w:keepLines/>
              <w:rPr>
                <w:rFonts w:ascii="Times New Roman" w:hAnsi="Times New Roman" w:cs="Times New Roman"/>
                <w:sz w:val="18"/>
                <w:szCs w:val="18"/>
              </w:rPr>
            </w:pPr>
          </w:p>
          <w:p w:rsidR="005260F4" w:rsidRPr="00C7667E" w:rsidRDefault="005260F4" w:rsidP="00C7667E">
            <w:pPr>
              <w:keepLines/>
              <w:rPr>
                <w:rFonts w:ascii="Times New Roman" w:hAnsi="Times New Roman" w:cs="Times New Roman"/>
                <w:sz w:val="18"/>
                <w:szCs w:val="18"/>
              </w:rPr>
            </w:pPr>
          </w:p>
          <w:p w:rsidR="005260F4" w:rsidRPr="00C7667E" w:rsidRDefault="005260F4" w:rsidP="00C7667E">
            <w:pPr>
              <w:keepLines/>
              <w:rPr>
                <w:rFonts w:ascii="Times New Roman" w:hAnsi="Times New Roman" w:cs="Times New Roman"/>
                <w:sz w:val="18"/>
                <w:szCs w:val="18"/>
              </w:rPr>
            </w:pPr>
          </w:p>
          <w:p w:rsidR="005260F4" w:rsidRPr="00C7667E" w:rsidRDefault="005260F4" w:rsidP="00C7667E">
            <w:pPr>
              <w:keepLines/>
              <w:rPr>
                <w:rFonts w:ascii="Times New Roman" w:hAnsi="Times New Roman" w:cs="Times New Roman"/>
                <w:sz w:val="18"/>
                <w:szCs w:val="18"/>
              </w:rPr>
            </w:pPr>
            <w:r w:rsidRPr="00C7667E">
              <w:rPr>
                <w:rFonts w:ascii="Times New Roman" w:hAnsi="Times New Roman" w:cs="Times New Roman"/>
                <w:sz w:val="18"/>
                <w:szCs w:val="18"/>
              </w:rPr>
              <w:t>2080,0</w:t>
            </w:r>
          </w:p>
        </w:tc>
        <w:tc>
          <w:tcPr>
            <w:tcW w:w="3982" w:type="dxa"/>
          </w:tcPr>
          <w:p w:rsidR="005260F4" w:rsidRPr="00C7667E" w:rsidRDefault="005260F4" w:rsidP="00C7667E">
            <w:pPr>
              <w:keepLines/>
              <w:rPr>
                <w:rFonts w:ascii="Times New Roman" w:hAnsi="Times New Roman" w:cs="Times New Roman"/>
                <w:sz w:val="18"/>
                <w:szCs w:val="18"/>
              </w:rPr>
            </w:pPr>
            <w:r w:rsidRPr="00C7667E">
              <w:rPr>
                <w:rFonts w:ascii="Times New Roman" w:hAnsi="Times New Roman" w:cs="Times New Roman"/>
                <w:sz w:val="18"/>
                <w:szCs w:val="18"/>
              </w:rPr>
              <w:t>Виплачено допомог :</w:t>
            </w:r>
          </w:p>
          <w:p w:rsidR="005260F4" w:rsidRPr="00C7667E" w:rsidRDefault="005260F4" w:rsidP="00C7667E">
            <w:pPr>
              <w:keepLines/>
              <w:rPr>
                <w:rFonts w:ascii="Times New Roman" w:hAnsi="Times New Roman" w:cs="Times New Roman"/>
                <w:sz w:val="18"/>
                <w:szCs w:val="18"/>
              </w:rPr>
            </w:pPr>
            <w:r w:rsidRPr="00C7667E">
              <w:rPr>
                <w:rFonts w:ascii="Times New Roman" w:hAnsi="Times New Roman" w:cs="Times New Roman"/>
                <w:sz w:val="18"/>
                <w:szCs w:val="18"/>
              </w:rPr>
              <w:t xml:space="preserve"> -   910  особам надано одноразову допомогу </w:t>
            </w:r>
          </w:p>
          <w:p w:rsidR="005260F4" w:rsidRPr="00C7667E" w:rsidRDefault="005260F4" w:rsidP="00C7667E">
            <w:pPr>
              <w:keepLines/>
              <w:rPr>
                <w:rFonts w:ascii="Times New Roman" w:hAnsi="Times New Roman" w:cs="Times New Roman"/>
                <w:sz w:val="18"/>
                <w:szCs w:val="18"/>
              </w:rPr>
            </w:pPr>
            <w:r w:rsidRPr="00C7667E">
              <w:rPr>
                <w:rFonts w:ascii="Times New Roman" w:hAnsi="Times New Roman" w:cs="Times New Roman"/>
                <w:sz w:val="18"/>
                <w:szCs w:val="18"/>
              </w:rPr>
              <w:t xml:space="preserve"> - 19   учасникам  АТО/ООС</w:t>
            </w:r>
          </w:p>
          <w:p w:rsidR="005260F4" w:rsidRPr="00C7667E" w:rsidRDefault="005260F4" w:rsidP="00C7667E">
            <w:pPr>
              <w:keepLines/>
              <w:rPr>
                <w:rFonts w:ascii="Times New Roman" w:hAnsi="Times New Roman" w:cs="Times New Roman"/>
                <w:sz w:val="18"/>
                <w:szCs w:val="18"/>
              </w:rPr>
            </w:pPr>
            <w:r w:rsidRPr="00C7667E">
              <w:rPr>
                <w:rFonts w:ascii="Times New Roman" w:hAnsi="Times New Roman" w:cs="Times New Roman"/>
                <w:sz w:val="18"/>
                <w:szCs w:val="18"/>
              </w:rPr>
              <w:t>- 552 особам з інвалідністю безготівкову допомогу</w:t>
            </w:r>
          </w:p>
          <w:p w:rsidR="005260F4" w:rsidRPr="00C7667E" w:rsidRDefault="005260F4" w:rsidP="00C7667E">
            <w:pPr>
              <w:keepLines/>
              <w:rPr>
                <w:rFonts w:ascii="Times New Roman" w:hAnsi="Times New Roman" w:cs="Times New Roman"/>
                <w:sz w:val="18"/>
                <w:szCs w:val="18"/>
              </w:rPr>
            </w:pPr>
          </w:p>
          <w:p w:rsidR="005260F4" w:rsidRPr="00C7667E" w:rsidRDefault="005260F4" w:rsidP="00C7667E">
            <w:pPr>
              <w:keepLines/>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sz w:val="18"/>
                <w:szCs w:val="18"/>
              </w:rPr>
              <w:t>Відшкодування членам сімей загиблих (померлих) учасників АТО, ООС, сім’ям загиблих воїнів – афганців, учасникам добровольцям АТО,ООС, ветеранам ОУН-УПА, реабілітованим та членам їх сімей, пільг на оплату житлово-комунальних послуг та послуг зв’язку.</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1500</w:t>
            </w:r>
            <w:r w:rsidRPr="00C7667E">
              <w:rPr>
                <w:rFonts w:ascii="Times New Roman" w:hAnsi="Times New Roman" w:cs="Times New Roman"/>
                <w:color w:val="000000" w:themeColor="text1"/>
                <w:sz w:val="18"/>
                <w:szCs w:val="18"/>
              </w:rPr>
              <w:t>,0</w:t>
            </w:r>
          </w:p>
        </w:tc>
        <w:tc>
          <w:tcPr>
            <w:tcW w:w="1481" w:type="dxa"/>
            <w:gridSpan w:val="2"/>
            <w:tcBorders>
              <w:lef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1500,0</w:t>
            </w:r>
          </w:p>
        </w:tc>
        <w:tc>
          <w:tcPr>
            <w:tcW w:w="1238" w:type="dxa"/>
            <w:gridSpan w:val="3"/>
            <w:tcBorders>
              <w:lef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1500,0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Pr>
          <w:p w:rsidR="005260F4" w:rsidRPr="00C7667E" w:rsidRDefault="005260F4" w:rsidP="00C7667E">
            <w:pPr>
              <w:keepLines/>
              <w:jc w:val="center"/>
              <w:rPr>
                <w:rFonts w:ascii="Times New Roman" w:hAnsi="Times New Roman" w:cs="Times New Roman"/>
                <w:sz w:val="18"/>
                <w:szCs w:val="18"/>
              </w:rPr>
            </w:pPr>
          </w:p>
          <w:p w:rsidR="005260F4" w:rsidRPr="00C7667E" w:rsidRDefault="005260F4" w:rsidP="00C7667E">
            <w:pPr>
              <w:keepLines/>
              <w:jc w:val="center"/>
              <w:rPr>
                <w:rFonts w:ascii="Times New Roman" w:hAnsi="Times New Roman" w:cs="Times New Roman"/>
                <w:sz w:val="18"/>
                <w:szCs w:val="18"/>
              </w:rPr>
            </w:pPr>
          </w:p>
          <w:p w:rsidR="005260F4" w:rsidRPr="00C7667E" w:rsidRDefault="005260F4" w:rsidP="00C7667E">
            <w:pPr>
              <w:keepLines/>
              <w:jc w:val="center"/>
              <w:rPr>
                <w:rFonts w:ascii="Times New Roman" w:hAnsi="Times New Roman" w:cs="Times New Roman"/>
                <w:sz w:val="18"/>
                <w:szCs w:val="18"/>
              </w:rPr>
            </w:pPr>
            <w:r w:rsidRPr="00C7667E">
              <w:rPr>
                <w:rFonts w:ascii="Times New Roman" w:hAnsi="Times New Roman" w:cs="Times New Roman"/>
                <w:sz w:val="18"/>
                <w:szCs w:val="18"/>
              </w:rPr>
              <w:t>321,5</w:t>
            </w:r>
          </w:p>
          <w:p w:rsidR="005260F4" w:rsidRPr="00C7667E" w:rsidRDefault="005260F4" w:rsidP="00C7667E">
            <w:pPr>
              <w:keepLines/>
              <w:jc w:val="center"/>
              <w:rPr>
                <w:rFonts w:ascii="Times New Roman" w:hAnsi="Times New Roman" w:cs="Times New Roman"/>
                <w:sz w:val="18"/>
                <w:szCs w:val="18"/>
              </w:rPr>
            </w:pPr>
          </w:p>
        </w:tc>
        <w:tc>
          <w:tcPr>
            <w:tcW w:w="3982" w:type="dxa"/>
          </w:tcPr>
          <w:p w:rsidR="005260F4" w:rsidRPr="00C7667E" w:rsidRDefault="005260F4" w:rsidP="00C7667E">
            <w:pPr>
              <w:rPr>
                <w:rFonts w:ascii="Times New Roman" w:hAnsi="Times New Roman" w:cs="Times New Roman"/>
                <w:sz w:val="18"/>
                <w:szCs w:val="18"/>
              </w:rPr>
            </w:pPr>
          </w:p>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 xml:space="preserve">Відшкодовано  261 особі </w:t>
            </w:r>
          </w:p>
          <w:p w:rsidR="005260F4" w:rsidRPr="00C7667E" w:rsidRDefault="005260F4" w:rsidP="00C7667E">
            <w:pPr>
              <w:keepLines/>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sz w:val="18"/>
                <w:szCs w:val="18"/>
              </w:rPr>
              <w:t>Безкоштовне харчування соціально-незахищених громадян в благодійній їдальні</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700</w:t>
            </w:r>
            <w:r w:rsidRPr="00C7667E">
              <w:rPr>
                <w:rFonts w:ascii="Times New Roman" w:hAnsi="Times New Roman" w:cs="Times New Roman"/>
                <w:color w:val="000000" w:themeColor="text1"/>
                <w:sz w:val="18"/>
                <w:szCs w:val="18"/>
              </w:rPr>
              <w:t>,0</w:t>
            </w:r>
          </w:p>
        </w:tc>
        <w:tc>
          <w:tcPr>
            <w:tcW w:w="1481" w:type="dxa"/>
            <w:gridSpan w:val="2"/>
            <w:tcBorders>
              <w:lef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690,3</w:t>
            </w:r>
          </w:p>
        </w:tc>
        <w:tc>
          <w:tcPr>
            <w:tcW w:w="1238" w:type="dxa"/>
            <w:gridSpan w:val="3"/>
            <w:tcBorders>
              <w:lef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690,3</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Pr>
          <w:p w:rsidR="005260F4" w:rsidRPr="00C7667E" w:rsidRDefault="005260F4" w:rsidP="00C7667E">
            <w:pPr>
              <w:keepLines/>
              <w:jc w:val="center"/>
              <w:rPr>
                <w:rFonts w:ascii="Times New Roman" w:hAnsi="Times New Roman" w:cs="Times New Roman"/>
                <w:sz w:val="18"/>
                <w:szCs w:val="18"/>
              </w:rPr>
            </w:pPr>
            <w:r w:rsidRPr="00C7667E">
              <w:rPr>
                <w:rFonts w:ascii="Times New Roman" w:hAnsi="Times New Roman" w:cs="Times New Roman"/>
                <w:sz w:val="18"/>
                <w:szCs w:val="18"/>
              </w:rPr>
              <w:t>124,0</w:t>
            </w:r>
          </w:p>
        </w:tc>
        <w:tc>
          <w:tcPr>
            <w:tcW w:w="3982" w:type="dxa"/>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 xml:space="preserve">Харчувалося 180  осіб     </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w:t>
            </w:r>
          </w:p>
        </w:tc>
        <w:tc>
          <w:tcPr>
            <w:tcW w:w="4733"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Надання допомоги у натуральному або грошовому вигляді одиноким громадянам похилого віку, особам з інвалідністю, сім’ям загиблих (померлих) учасників бойових дій АТО,ООС, постраждалим внаслідок Чорнобильської катастрофи, багатодітним сім’ям, дітям сиротам і дітям, які залишилися без батьківського піклування, іншим мешканцям Тернопільської громади.</w:t>
            </w:r>
          </w:p>
        </w:tc>
        <w:tc>
          <w:tcPr>
            <w:tcW w:w="1130" w:type="dxa"/>
            <w:vAlign w:val="center"/>
          </w:tcPr>
          <w:p w:rsidR="005260F4" w:rsidRPr="00C7667E" w:rsidRDefault="005260F4" w:rsidP="000615BC">
            <w:pPr>
              <w:jc w:val="center"/>
              <w:rPr>
                <w:rFonts w:ascii="Times New Roman" w:hAnsi="Times New Roman" w:cs="Times New Roman"/>
                <w:sz w:val="18"/>
                <w:szCs w:val="18"/>
              </w:rPr>
            </w:pPr>
            <w:r w:rsidRPr="00C7667E">
              <w:rPr>
                <w:rFonts w:ascii="Times New Roman" w:hAnsi="Times New Roman" w:cs="Times New Roman"/>
                <w:sz w:val="18"/>
                <w:szCs w:val="18"/>
                <w:lang w:val="en-US"/>
              </w:rPr>
              <w:t>1500</w:t>
            </w:r>
            <w:r w:rsidR="000615BC">
              <w:rPr>
                <w:rFonts w:ascii="Times New Roman" w:hAnsi="Times New Roman" w:cs="Times New Roman"/>
                <w:sz w:val="18"/>
                <w:szCs w:val="18"/>
              </w:rPr>
              <w:t xml:space="preserve"> ІШ</w:t>
            </w:r>
          </w:p>
        </w:tc>
        <w:tc>
          <w:tcPr>
            <w:tcW w:w="1481" w:type="dxa"/>
            <w:gridSpan w:val="2"/>
            <w:tcBorders>
              <w:righ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6" w:type="dxa"/>
            <w:gridSpan w:val="3"/>
          </w:tcPr>
          <w:p w:rsidR="005260F4" w:rsidRPr="00C7667E" w:rsidRDefault="005260F4" w:rsidP="00C7667E">
            <w:pPr>
              <w:keepLines/>
              <w:jc w:val="center"/>
              <w:rPr>
                <w:rFonts w:ascii="Times New Roman" w:hAnsi="Times New Roman" w:cs="Times New Roman"/>
                <w:sz w:val="18"/>
                <w:szCs w:val="18"/>
              </w:rPr>
            </w:pPr>
          </w:p>
          <w:p w:rsidR="005260F4" w:rsidRPr="00C7667E" w:rsidRDefault="005260F4" w:rsidP="00C7667E">
            <w:pPr>
              <w:keepLines/>
              <w:jc w:val="center"/>
              <w:rPr>
                <w:rFonts w:ascii="Times New Roman" w:hAnsi="Times New Roman" w:cs="Times New Roman"/>
                <w:sz w:val="18"/>
                <w:szCs w:val="18"/>
              </w:rPr>
            </w:pPr>
          </w:p>
          <w:p w:rsidR="005260F4" w:rsidRPr="00C7667E" w:rsidRDefault="005260F4" w:rsidP="00C7667E">
            <w:pPr>
              <w:keepLines/>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w:t>
            </w:r>
          </w:p>
        </w:tc>
        <w:tc>
          <w:tcPr>
            <w:tcW w:w="4733"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Фінансова підтримка діяльності Тернопільського благодійного фонду «Карітас»</w:t>
            </w:r>
          </w:p>
        </w:tc>
        <w:tc>
          <w:tcPr>
            <w:tcW w:w="1130" w:type="dxa"/>
            <w:vAlign w:val="center"/>
          </w:tcPr>
          <w:p w:rsidR="005260F4" w:rsidRPr="00C7667E" w:rsidRDefault="005260F4" w:rsidP="00C7667E">
            <w:pPr>
              <w:jc w:val="center"/>
              <w:rPr>
                <w:rFonts w:ascii="Times New Roman" w:hAnsi="Times New Roman" w:cs="Times New Roman"/>
                <w:sz w:val="18"/>
                <w:szCs w:val="18"/>
                <w:lang w:val="ru-RU"/>
              </w:rPr>
            </w:pPr>
            <w:r w:rsidRPr="00C7667E">
              <w:rPr>
                <w:rFonts w:ascii="Times New Roman" w:hAnsi="Times New Roman" w:cs="Times New Roman"/>
                <w:sz w:val="18"/>
                <w:szCs w:val="18"/>
                <w:lang w:val="ru-RU"/>
              </w:rPr>
              <w:t>2000,0</w:t>
            </w:r>
          </w:p>
        </w:tc>
        <w:tc>
          <w:tcPr>
            <w:tcW w:w="1481" w:type="dxa"/>
            <w:gridSpan w:val="2"/>
            <w:tcBorders>
              <w:right w:val="single" w:sz="4" w:space="0" w:color="auto"/>
            </w:tcBorders>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2000,0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Height w:val="248"/>
        </w:trPr>
        <w:tc>
          <w:tcPr>
            <w:tcW w:w="525" w:type="dxa"/>
            <w:tcBorders>
              <w:right w:val="single" w:sz="4" w:space="0" w:color="auto"/>
            </w:tcBorders>
            <w:vAlign w:val="center"/>
          </w:tcPr>
          <w:p w:rsidR="005260F4" w:rsidRPr="00C7667E" w:rsidRDefault="005260F4" w:rsidP="00C7667E">
            <w:pPr>
              <w:rPr>
                <w:rFonts w:ascii="Times New Roman" w:hAnsi="Times New Roman" w:cs="Times New Roman"/>
                <w:sz w:val="18"/>
                <w:szCs w:val="18"/>
              </w:rPr>
            </w:pPr>
          </w:p>
        </w:tc>
        <w:tc>
          <w:tcPr>
            <w:tcW w:w="782" w:type="dxa"/>
            <w:tcBorders>
              <w:left w:val="single" w:sz="4" w:space="0" w:color="auto"/>
            </w:tcBorders>
          </w:tcPr>
          <w:p w:rsidR="005260F4" w:rsidRPr="00C7667E" w:rsidRDefault="005260F4" w:rsidP="00C7667E">
            <w:pPr>
              <w:rPr>
                <w:rFonts w:ascii="Times New Roman" w:hAnsi="Times New Roman" w:cs="Times New Roman"/>
                <w:color w:val="000000" w:themeColor="text1"/>
                <w:sz w:val="18"/>
                <w:szCs w:val="18"/>
              </w:rPr>
            </w:pPr>
          </w:p>
        </w:tc>
        <w:tc>
          <w:tcPr>
            <w:tcW w:w="4733" w:type="dxa"/>
            <w:gridSpan w:val="2"/>
            <w:vAlign w:val="center"/>
          </w:tcPr>
          <w:p w:rsidR="005260F4" w:rsidRPr="00C7667E" w:rsidRDefault="005260F4" w:rsidP="00C7667E">
            <w:pPr>
              <w:rPr>
                <w:rFonts w:ascii="Times New Roman" w:hAnsi="Times New Roman" w:cs="Times New Roman"/>
                <w:b/>
                <w:sz w:val="18"/>
                <w:szCs w:val="18"/>
              </w:rPr>
            </w:pPr>
            <w:r w:rsidRPr="00C7667E">
              <w:rPr>
                <w:rFonts w:ascii="Times New Roman" w:hAnsi="Times New Roman" w:cs="Times New Roman"/>
                <w:b/>
                <w:sz w:val="18"/>
                <w:szCs w:val="18"/>
              </w:rPr>
              <w:t>Всього по програмі:</w:t>
            </w:r>
          </w:p>
        </w:tc>
        <w:tc>
          <w:tcPr>
            <w:tcW w:w="1130" w:type="dxa"/>
            <w:vAlign w:val="center"/>
          </w:tcPr>
          <w:p w:rsidR="005260F4" w:rsidRPr="00C7667E" w:rsidRDefault="005260F4" w:rsidP="000615BC">
            <w:pP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2</w:t>
            </w:r>
            <w:r w:rsidR="005A2DFE" w:rsidRPr="00C7667E">
              <w:rPr>
                <w:rFonts w:ascii="Times New Roman" w:hAnsi="Times New Roman" w:cs="Times New Roman"/>
                <w:b/>
                <w:color w:val="000000" w:themeColor="text1"/>
                <w:sz w:val="18"/>
                <w:szCs w:val="18"/>
              </w:rPr>
              <w:t xml:space="preserve">5788,0 в т.ч </w:t>
            </w:r>
            <w:r w:rsidRPr="00C7667E">
              <w:rPr>
                <w:rFonts w:ascii="Times New Roman" w:hAnsi="Times New Roman" w:cs="Times New Roman"/>
                <w:b/>
                <w:color w:val="000000" w:themeColor="text1"/>
                <w:sz w:val="18"/>
                <w:szCs w:val="18"/>
              </w:rPr>
              <w:t>1500</w:t>
            </w:r>
            <w:r w:rsidR="005A2DFE" w:rsidRPr="00C7667E">
              <w:rPr>
                <w:rFonts w:ascii="Times New Roman" w:hAnsi="Times New Roman" w:cs="Times New Roman"/>
                <w:b/>
                <w:color w:val="000000" w:themeColor="text1"/>
                <w:sz w:val="18"/>
                <w:szCs w:val="18"/>
              </w:rPr>
              <w:t>,0</w:t>
            </w:r>
            <w:r w:rsidRPr="00C7667E">
              <w:rPr>
                <w:rFonts w:ascii="Times New Roman" w:hAnsi="Times New Roman" w:cs="Times New Roman"/>
                <w:b/>
                <w:color w:val="000000" w:themeColor="text1"/>
                <w:sz w:val="18"/>
                <w:szCs w:val="18"/>
              </w:rPr>
              <w:t xml:space="preserve"> </w:t>
            </w:r>
            <w:r w:rsidR="000615BC">
              <w:rPr>
                <w:rFonts w:ascii="Times New Roman" w:hAnsi="Times New Roman" w:cs="Times New Roman"/>
                <w:b/>
                <w:color w:val="000000" w:themeColor="text1"/>
                <w:sz w:val="18"/>
                <w:szCs w:val="18"/>
              </w:rPr>
              <w:t>ІШ</w:t>
            </w:r>
          </w:p>
        </w:tc>
        <w:tc>
          <w:tcPr>
            <w:tcW w:w="1481" w:type="dxa"/>
            <w:gridSpan w:val="2"/>
            <w:tcBorders>
              <w:left w:val="single" w:sz="4" w:space="0" w:color="auto"/>
            </w:tcBorders>
            <w:vAlign w:val="center"/>
          </w:tcPr>
          <w:p w:rsidR="005260F4" w:rsidRPr="00C7667E" w:rsidRDefault="005260F4" w:rsidP="00C7667E">
            <w:pPr>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21598,8</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23598,8</w:t>
            </w:r>
          </w:p>
        </w:tc>
        <w:tc>
          <w:tcPr>
            <w:tcW w:w="843" w:type="dxa"/>
            <w:tcBorders>
              <w:left w:val="single" w:sz="4" w:space="0" w:color="auto"/>
            </w:tcBorders>
            <w:vAlign w:val="center"/>
          </w:tcPr>
          <w:p w:rsidR="005260F4" w:rsidRPr="00C7667E" w:rsidRDefault="005A2DFE" w:rsidP="00C7667E">
            <w:pPr>
              <w:keepLines/>
              <w:ind w:right="-42"/>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0,0</w:t>
            </w:r>
          </w:p>
        </w:tc>
        <w:tc>
          <w:tcPr>
            <w:tcW w:w="1236" w:type="dxa"/>
            <w:gridSpan w:val="3"/>
            <w:vAlign w:val="center"/>
          </w:tcPr>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sz w:val="18"/>
                <w:szCs w:val="18"/>
              </w:rPr>
              <w:t>3461,8</w:t>
            </w:r>
          </w:p>
        </w:tc>
        <w:tc>
          <w:tcPr>
            <w:tcW w:w="3982" w:type="dxa"/>
          </w:tcPr>
          <w:p w:rsidR="005260F4" w:rsidRPr="00C7667E" w:rsidRDefault="005260F4" w:rsidP="00C7667E">
            <w:pPr>
              <w:jc w:val="both"/>
              <w:rPr>
                <w:rFonts w:ascii="Times New Roman" w:hAnsi="Times New Roman" w:cs="Times New Roman"/>
                <w:b/>
                <w:sz w:val="18"/>
                <w:szCs w:val="18"/>
              </w:rPr>
            </w:pPr>
          </w:p>
        </w:tc>
      </w:tr>
      <w:tr w:rsidR="005260F4" w:rsidRPr="00C7667E" w:rsidTr="005260F4">
        <w:trPr>
          <w:gridAfter w:val="2"/>
          <w:wAfter w:w="236" w:type="dxa"/>
        </w:trPr>
        <w:tc>
          <w:tcPr>
            <w:tcW w:w="525" w:type="dxa"/>
            <w:tcBorders>
              <w:right w:val="single" w:sz="4" w:space="0" w:color="auto"/>
            </w:tcBorders>
            <w:vAlign w:val="center"/>
          </w:tcPr>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sz w:val="18"/>
                <w:szCs w:val="18"/>
              </w:rPr>
              <w:t>13.</w:t>
            </w:r>
          </w:p>
        </w:tc>
        <w:tc>
          <w:tcPr>
            <w:tcW w:w="15425" w:type="dxa"/>
            <w:gridSpan w:val="14"/>
            <w:tcBorders>
              <w:left w:val="single" w:sz="4" w:space="0" w:color="auto"/>
            </w:tcBorders>
            <w:shd w:val="clear" w:color="auto" w:fill="C6D9F1" w:themeFill="text2" w:themeFillTint="33"/>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w:t>
            </w:r>
            <w:r w:rsidR="000615BC">
              <w:rPr>
                <w:rFonts w:ascii="Times New Roman" w:hAnsi="Times New Roman" w:cs="Times New Roman"/>
                <w:b/>
                <w:i/>
                <w:color w:val="000000" w:themeColor="text1"/>
                <w:sz w:val="18"/>
                <w:szCs w:val="18"/>
                <w:u w:val="single"/>
              </w:rPr>
              <w:t xml:space="preserve"> </w:t>
            </w:r>
            <w:r w:rsidRPr="00C7667E">
              <w:rPr>
                <w:rFonts w:ascii="Times New Roman" w:hAnsi="Times New Roman" w:cs="Times New Roman"/>
                <w:b/>
                <w:i/>
                <w:sz w:val="18"/>
                <w:szCs w:val="18"/>
                <w:u w:val="single"/>
              </w:rPr>
              <w:t>підтримки та розвитку діяльності Тернопільської міської організації товариства Червоного Хреста на 2020-2022 роки</w:t>
            </w:r>
          </w:p>
        </w:tc>
      </w:tr>
      <w:tr w:rsidR="005260F4" w:rsidRPr="00C7667E" w:rsidTr="005260F4">
        <w:trPr>
          <w:gridAfter w:val="2"/>
          <w:wAfter w:w="236" w:type="dxa"/>
        </w:trPr>
        <w:tc>
          <w:tcPr>
            <w:tcW w:w="525" w:type="dxa"/>
            <w:tcBorders>
              <w:righ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782" w:type="dxa"/>
            <w:tcBorders>
              <w:left w:val="single" w:sz="4" w:space="0" w:color="auto"/>
            </w:tcBorders>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Забезпечення роботи </w:t>
            </w:r>
            <w:r w:rsidRPr="00C7667E">
              <w:rPr>
                <w:rFonts w:ascii="Times New Roman" w:hAnsi="Times New Roman" w:cs="Times New Roman"/>
                <w:sz w:val="18"/>
                <w:szCs w:val="18"/>
              </w:rPr>
              <w:t>медично-санітарного центру</w:t>
            </w:r>
            <w:r w:rsidRPr="00C7667E">
              <w:rPr>
                <w:rFonts w:ascii="Times New Roman" w:hAnsi="Times New Roman" w:cs="Times New Roman"/>
                <w:color w:val="000000" w:themeColor="text1"/>
                <w:sz w:val="18"/>
                <w:szCs w:val="18"/>
              </w:rPr>
              <w:t xml:space="preserve"> міської організації товариства Червоного хреста</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120,0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120,0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ind w:left="360"/>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tcBorders>
              <w:righ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782" w:type="dxa"/>
            <w:tcBorders>
              <w:left w:val="single" w:sz="4" w:space="0" w:color="auto"/>
            </w:tcBorders>
          </w:tcPr>
          <w:p w:rsidR="005260F4" w:rsidRPr="00C7667E" w:rsidRDefault="005260F4" w:rsidP="00C7667E">
            <w:pPr>
              <w:rPr>
                <w:rFonts w:ascii="Times New Roman" w:hAnsi="Times New Roman" w:cs="Times New Roman"/>
                <w:color w:val="000000" w:themeColor="text1"/>
                <w:sz w:val="18"/>
                <w:szCs w:val="18"/>
              </w:rPr>
            </w:pPr>
          </w:p>
        </w:tc>
        <w:tc>
          <w:tcPr>
            <w:tcW w:w="4733" w:type="dxa"/>
            <w:gridSpan w:val="2"/>
            <w:vAlign w:val="center"/>
          </w:tcPr>
          <w:p w:rsidR="005260F4" w:rsidRPr="00C7667E" w:rsidRDefault="005260F4" w:rsidP="00C7667E">
            <w:pP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Всього по програмі :</w:t>
            </w:r>
          </w:p>
        </w:tc>
        <w:tc>
          <w:tcPr>
            <w:tcW w:w="1130" w:type="dxa"/>
            <w:vAlign w:val="center"/>
          </w:tcPr>
          <w:p w:rsidR="005260F4" w:rsidRPr="00C7667E" w:rsidRDefault="005260F4" w:rsidP="00C7667E">
            <w:pPr>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120,0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120,0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120,0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tcBorders>
              <w:right w:val="single" w:sz="4" w:space="0" w:color="auto"/>
            </w:tcBorders>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14.</w:t>
            </w:r>
          </w:p>
        </w:tc>
        <w:tc>
          <w:tcPr>
            <w:tcW w:w="15425" w:type="dxa"/>
            <w:gridSpan w:val="14"/>
            <w:tcBorders>
              <w:left w:val="single" w:sz="4" w:space="0" w:color="auto"/>
            </w:tcBorders>
            <w:shd w:val="clear" w:color="auto" w:fill="C6D9F1" w:themeFill="text2" w:themeFillTint="33"/>
            <w:vAlign w:val="center"/>
          </w:tcPr>
          <w:p w:rsidR="005260F4" w:rsidRPr="00C7667E" w:rsidRDefault="005260F4" w:rsidP="00C7667E">
            <w:pPr>
              <w:rPr>
                <w:rFonts w:ascii="Times New Roman" w:hAnsi="Times New Roman" w:cs="Times New Roman"/>
                <w:b/>
                <w:i/>
                <w:sz w:val="18"/>
                <w:szCs w:val="18"/>
                <w:u w:val="single"/>
              </w:rPr>
            </w:pPr>
            <w:r w:rsidRPr="00C7667E">
              <w:rPr>
                <w:rFonts w:ascii="Times New Roman" w:hAnsi="Times New Roman" w:cs="Times New Roman"/>
                <w:b/>
                <w:i/>
                <w:color w:val="000000" w:themeColor="text1"/>
                <w:sz w:val="18"/>
                <w:szCs w:val="18"/>
                <w:u w:val="single"/>
              </w:rPr>
              <w:t xml:space="preserve">Програма  </w:t>
            </w:r>
            <w:r w:rsidRPr="00C7667E">
              <w:rPr>
                <w:rFonts w:ascii="Times New Roman" w:hAnsi="Times New Roman" w:cs="Times New Roman"/>
                <w:b/>
                <w:i/>
                <w:sz w:val="18"/>
                <w:szCs w:val="18"/>
                <w:u w:val="single"/>
              </w:rPr>
              <w:t>розвитку освіти на 2020-2022 роки</w:t>
            </w:r>
          </w:p>
        </w:tc>
      </w:tr>
      <w:tr w:rsidR="005260F4" w:rsidRPr="00C7667E" w:rsidTr="005260F4">
        <w:trPr>
          <w:gridAfter w:val="2"/>
          <w:wAfter w:w="236" w:type="dxa"/>
        </w:trPr>
        <w:tc>
          <w:tcPr>
            <w:tcW w:w="525" w:type="dxa"/>
            <w:tcBorders>
              <w:righ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782" w:type="dxa"/>
            <w:tcBorders>
              <w:left w:val="single" w:sz="4" w:space="0" w:color="auto"/>
            </w:tcBorders>
          </w:tcPr>
          <w:p w:rsidR="005260F4" w:rsidRPr="00C7667E" w:rsidRDefault="005260F4" w:rsidP="00C7667E">
            <w:pPr>
              <w:rPr>
                <w:rFonts w:ascii="Times New Roman" w:hAnsi="Times New Roman" w:cs="Times New Roman"/>
                <w:color w:val="000000" w:themeColor="text1"/>
                <w:sz w:val="18"/>
                <w:szCs w:val="18"/>
              </w:rPr>
            </w:pPr>
          </w:p>
        </w:tc>
        <w:tc>
          <w:tcPr>
            <w:tcW w:w="7344" w:type="dxa"/>
            <w:gridSpan w:val="5"/>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i/>
                <w:color w:val="000000" w:themeColor="text1"/>
                <w:sz w:val="18"/>
                <w:szCs w:val="18"/>
              </w:rPr>
              <w:t xml:space="preserve">Розділ “Розвиток дошкільної освіти”                       </w:t>
            </w:r>
          </w:p>
        </w:tc>
        <w:tc>
          <w:tcPr>
            <w:tcW w:w="7299" w:type="dxa"/>
            <w:gridSpan w:val="8"/>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4733" w:type="dxa"/>
            <w:gridSpan w:val="2"/>
            <w:vAlign w:val="center"/>
          </w:tcPr>
          <w:p w:rsidR="005260F4" w:rsidRPr="00C7667E" w:rsidRDefault="005260F4" w:rsidP="00C7667E">
            <w:pPr>
              <w:pStyle w:val="ae"/>
              <w:rPr>
                <w:i/>
                <w:color w:val="000000"/>
                <w:sz w:val="18"/>
                <w:szCs w:val="18"/>
                <w:lang w:val="uk-UA"/>
              </w:rPr>
            </w:pPr>
            <w:r w:rsidRPr="00C7667E">
              <w:rPr>
                <w:sz w:val="18"/>
                <w:szCs w:val="18"/>
              </w:rPr>
              <w:t>Розбудовамережі ЗДО</w:t>
            </w:r>
          </w:p>
        </w:tc>
        <w:tc>
          <w:tcPr>
            <w:tcW w:w="1130" w:type="dxa"/>
            <w:vAlign w:val="center"/>
          </w:tcPr>
          <w:p w:rsidR="005260F4" w:rsidRPr="00C7667E" w:rsidRDefault="005260F4" w:rsidP="00C7667E">
            <w:pPr>
              <w:pStyle w:val="a8"/>
              <w:jc w:val="center"/>
              <w:rPr>
                <w:rFonts w:ascii="Times New Roman" w:hAnsi="Times New Roman"/>
                <w:color w:val="000000"/>
                <w:sz w:val="18"/>
                <w:szCs w:val="18"/>
              </w:rPr>
            </w:pPr>
            <w:r w:rsidRPr="00C7667E">
              <w:rPr>
                <w:rFonts w:ascii="Times New Roman" w:hAnsi="Times New Roman"/>
                <w:color w:val="000000"/>
                <w:sz w:val="18"/>
                <w:szCs w:val="18"/>
              </w:rPr>
              <w:t>60000,0</w:t>
            </w:r>
          </w:p>
        </w:tc>
        <w:tc>
          <w:tcPr>
            <w:tcW w:w="1481" w:type="dxa"/>
            <w:gridSpan w:val="2"/>
            <w:tcBorders>
              <w:right w:val="single" w:sz="4" w:space="0" w:color="auto"/>
            </w:tcBorders>
            <w:vAlign w:val="center"/>
          </w:tcPr>
          <w:p w:rsidR="005260F4" w:rsidRPr="00C7667E" w:rsidRDefault="005260F4" w:rsidP="00C7667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highlight w:val="yellow"/>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w:t>
            </w:r>
          </w:p>
        </w:tc>
        <w:tc>
          <w:tcPr>
            <w:tcW w:w="4733" w:type="dxa"/>
            <w:gridSpan w:val="2"/>
            <w:vAlign w:val="center"/>
          </w:tcPr>
          <w:p w:rsidR="005260F4" w:rsidRPr="00C7667E" w:rsidRDefault="005260F4" w:rsidP="00C7667E">
            <w:pPr>
              <w:pStyle w:val="ae"/>
              <w:rPr>
                <w:color w:val="000000"/>
                <w:sz w:val="18"/>
                <w:szCs w:val="18"/>
                <w:lang w:val="uk-UA"/>
              </w:rPr>
            </w:pPr>
            <w:r w:rsidRPr="00C7667E">
              <w:rPr>
                <w:sz w:val="18"/>
                <w:szCs w:val="18"/>
              </w:rPr>
              <w:t>Покращенняінформаційноїдоступностізакладів</w:t>
            </w:r>
          </w:p>
        </w:tc>
        <w:tc>
          <w:tcPr>
            <w:tcW w:w="1130" w:type="dxa"/>
            <w:vAlign w:val="center"/>
          </w:tcPr>
          <w:p w:rsidR="005260F4" w:rsidRPr="00C7667E" w:rsidRDefault="005260F4" w:rsidP="00C7667E">
            <w:pPr>
              <w:pStyle w:val="a8"/>
              <w:jc w:val="center"/>
              <w:rPr>
                <w:rFonts w:ascii="Times New Roman" w:hAnsi="Times New Roman"/>
                <w:color w:val="000000"/>
                <w:sz w:val="18"/>
                <w:szCs w:val="18"/>
              </w:rPr>
            </w:pPr>
            <w:r w:rsidRPr="00C7667E">
              <w:rPr>
                <w:rFonts w:ascii="Times New Roman" w:hAnsi="Times New Roman"/>
                <w:color w:val="000000"/>
                <w:sz w:val="18"/>
                <w:szCs w:val="18"/>
              </w:rPr>
              <w:t>30,0</w:t>
            </w:r>
          </w:p>
        </w:tc>
        <w:tc>
          <w:tcPr>
            <w:tcW w:w="1481" w:type="dxa"/>
            <w:gridSpan w:val="2"/>
            <w:tcBorders>
              <w:right w:val="single" w:sz="4" w:space="0" w:color="auto"/>
            </w:tcBorders>
            <w:vAlign w:val="center"/>
          </w:tcPr>
          <w:p w:rsidR="005260F4" w:rsidRPr="00C7667E" w:rsidRDefault="005260F4" w:rsidP="00C7667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highlight w:val="yellow"/>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w:t>
            </w:r>
          </w:p>
        </w:tc>
        <w:tc>
          <w:tcPr>
            <w:tcW w:w="4733" w:type="dxa"/>
            <w:gridSpan w:val="2"/>
          </w:tcPr>
          <w:p w:rsidR="005260F4" w:rsidRPr="00C7667E" w:rsidRDefault="005260F4" w:rsidP="00C7667E">
            <w:pPr>
              <w:ind w:left="-107"/>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 xml:space="preserve">Капітальні ремонти покрівель дахів </w:t>
            </w:r>
          </w:p>
          <w:p w:rsidR="005260F4" w:rsidRPr="00C7667E" w:rsidRDefault="005260F4" w:rsidP="00C7667E">
            <w:pPr>
              <w:ind w:left="-107"/>
              <w:jc w:val="both"/>
              <w:rPr>
                <w:rFonts w:ascii="Times New Roman" w:hAnsi="Times New Roman" w:cs="Times New Roman"/>
                <w:color w:val="000000"/>
                <w:sz w:val="18"/>
                <w:szCs w:val="18"/>
              </w:rPr>
            </w:pPr>
          </w:p>
        </w:tc>
        <w:tc>
          <w:tcPr>
            <w:tcW w:w="1130" w:type="dxa"/>
            <w:vAlign w:val="center"/>
          </w:tcPr>
          <w:p w:rsidR="005260F4" w:rsidRPr="00C7667E" w:rsidRDefault="005260F4" w:rsidP="00C7667E">
            <w:pP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 xml:space="preserve">      3000,0</w:t>
            </w:r>
          </w:p>
        </w:tc>
        <w:tc>
          <w:tcPr>
            <w:tcW w:w="1481" w:type="dxa"/>
            <w:gridSpan w:val="2"/>
          </w:tcPr>
          <w:p w:rsidR="005260F4" w:rsidRPr="00C7667E" w:rsidRDefault="005260F4" w:rsidP="00C7667E">
            <w:pPr>
              <w:ind w:left="113"/>
              <w:jc w:val="both"/>
              <w:rPr>
                <w:rFonts w:ascii="Times New Roman" w:hAnsi="Times New Roman" w:cs="Times New Roman"/>
                <w:color w:val="000000"/>
                <w:sz w:val="18"/>
                <w:szCs w:val="18"/>
                <w:lang w:eastAsia="ru-RU"/>
              </w:rPr>
            </w:pPr>
          </w:p>
          <w:p w:rsidR="005260F4" w:rsidRPr="00C7667E" w:rsidRDefault="005260F4" w:rsidP="00C7667E">
            <w:pPr>
              <w:ind w:left="113"/>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1620,0</w:t>
            </w:r>
          </w:p>
        </w:tc>
        <w:tc>
          <w:tcPr>
            <w:tcW w:w="1238" w:type="dxa"/>
            <w:gridSpan w:val="3"/>
          </w:tcPr>
          <w:p w:rsidR="005260F4" w:rsidRPr="00C7667E" w:rsidRDefault="005260F4" w:rsidP="00C7667E">
            <w:pPr>
              <w:ind w:left="113"/>
              <w:jc w:val="both"/>
              <w:rPr>
                <w:rFonts w:ascii="Times New Roman" w:hAnsi="Times New Roman" w:cs="Times New Roman"/>
                <w:color w:val="000000"/>
                <w:sz w:val="18"/>
                <w:szCs w:val="18"/>
                <w:lang w:eastAsia="ru-RU"/>
              </w:rPr>
            </w:pPr>
          </w:p>
          <w:p w:rsidR="005260F4" w:rsidRPr="00C7667E" w:rsidRDefault="005260F4" w:rsidP="00C7667E">
            <w:pPr>
              <w:ind w:left="113"/>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1620,0</w:t>
            </w:r>
          </w:p>
        </w:tc>
        <w:tc>
          <w:tcPr>
            <w:tcW w:w="843" w:type="dxa"/>
            <w:tcBorders>
              <w:left w:val="single" w:sz="4" w:space="0" w:color="auto"/>
            </w:tcBorders>
          </w:tcPr>
          <w:p w:rsidR="005260F4" w:rsidRPr="00C7667E" w:rsidRDefault="005260F4" w:rsidP="00C7667E">
            <w:pPr>
              <w:rPr>
                <w:rFonts w:ascii="Times New Roman" w:hAnsi="Times New Roman" w:cs="Times New Roman"/>
                <w:color w:val="000000"/>
                <w:sz w:val="18"/>
                <w:szCs w:val="18"/>
                <w:highlight w:val="yellow"/>
                <w:lang w:eastAsia="ru-RU"/>
              </w:rPr>
            </w:pPr>
          </w:p>
        </w:tc>
        <w:tc>
          <w:tcPr>
            <w:tcW w:w="1236" w:type="dxa"/>
            <w:gridSpan w:val="3"/>
          </w:tcPr>
          <w:p w:rsidR="005260F4" w:rsidRPr="00C7667E" w:rsidRDefault="005260F4" w:rsidP="00C7667E">
            <w:pPr>
              <w:jc w:val="cente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0,0</w:t>
            </w:r>
          </w:p>
        </w:tc>
        <w:tc>
          <w:tcPr>
            <w:tcW w:w="3982" w:type="dxa"/>
          </w:tcPr>
          <w:p w:rsidR="005260F4" w:rsidRPr="00C7667E" w:rsidRDefault="005260F4" w:rsidP="00C7667E">
            <w:pP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rPr>
              <w:t>Заплановано ЗДО№14-250,0; ЗДО№15-140,0 ЗДО№19-150,0; ЗДО№30-230,0; ЗДО№-31-400,0; ЗДО№36-250,0; ЗДО№38-200,0</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2.3</w:t>
            </w:r>
          </w:p>
        </w:tc>
        <w:tc>
          <w:tcPr>
            <w:tcW w:w="4733" w:type="dxa"/>
            <w:gridSpan w:val="2"/>
          </w:tcPr>
          <w:p w:rsidR="005260F4" w:rsidRPr="00C7667E" w:rsidRDefault="005260F4" w:rsidP="00C7667E">
            <w:pPr>
              <w:ind w:left="-107"/>
              <w:jc w:val="both"/>
              <w:rPr>
                <w:rFonts w:ascii="Times New Roman" w:hAnsi="Times New Roman" w:cs="Times New Roman"/>
                <w:color w:val="000000"/>
                <w:sz w:val="18"/>
                <w:szCs w:val="18"/>
              </w:rPr>
            </w:pPr>
            <w:r w:rsidRPr="00C7667E">
              <w:rPr>
                <w:rFonts w:ascii="Times New Roman" w:hAnsi="Times New Roman" w:cs="Times New Roman"/>
                <w:sz w:val="18"/>
                <w:szCs w:val="18"/>
              </w:rPr>
              <w:t xml:space="preserve"> Реконструкція та капітальні ремонти приміщень, фасадів, заміна віконних та дверних блоків</w:t>
            </w:r>
          </w:p>
          <w:p w:rsidR="005260F4" w:rsidRPr="00C7667E" w:rsidRDefault="005260F4" w:rsidP="00C7667E">
            <w:pPr>
              <w:ind w:left="-107"/>
              <w:jc w:val="both"/>
              <w:rPr>
                <w:rFonts w:ascii="Times New Roman" w:hAnsi="Times New Roman" w:cs="Times New Roman"/>
                <w:sz w:val="18"/>
                <w:szCs w:val="18"/>
              </w:rPr>
            </w:pPr>
          </w:p>
        </w:tc>
        <w:tc>
          <w:tcPr>
            <w:tcW w:w="1130" w:type="dxa"/>
            <w:vAlign w:val="center"/>
          </w:tcPr>
          <w:p w:rsidR="005260F4" w:rsidRPr="00C7667E" w:rsidRDefault="005260F4" w:rsidP="00C7667E">
            <w:pPr>
              <w:ind w:left="113"/>
              <w:jc w:val="center"/>
              <w:rPr>
                <w:rFonts w:ascii="Times New Roman" w:hAnsi="Times New Roman" w:cs="Times New Roman"/>
                <w:sz w:val="18"/>
                <w:szCs w:val="18"/>
                <w:lang w:eastAsia="ru-RU"/>
              </w:rPr>
            </w:pPr>
            <w:r w:rsidRPr="00C7667E">
              <w:rPr>
                <w:rFonts w:ascii="Times New Roman" w:hAnsi="Times New Roman" w:cs="Times New Roman"/>
                <w:sz w:val="18"/>
                <w:szCs w:val="18"/>
                <w:lang w:eastAsia="ru-RU"/>
              </w:rPr>
              <w:t>5400,0</w:t>
            </w:r>
          </w:p>
        </w:tc>
        <w:tc>
          <w:tcPr>
            <w:tcW w:w="1481" w:type="dxa"/>
            <w:gridSpan w:val="2"/>
          </w:tcPr>
          <w:p w:rsidR="005260F4" w:rsidRPr="00C7667E" w:rsidRDefault="005260F4" w:rsidP="00C7667E">
            <w:pPr>
              <w:ind w:left="113"/>
              <w:jc w:val="both"/>
              <w:rPr>
                <w:rFonts w:ascii="Times New Roman" w:hAnsi="Times New Roman" w:cs="Times New Roman"/>
                <w:sz w:val="18"/>
                <w:szCs w:val="18"/>
                <w:lang w:eastAsia="ru-RU"/>
              </w:rPr>
            </w:pPr>
          </w:p>
          <w:p w:rsidR="005260F4" w:rsidRPr="00C7667E" w:rsidRDefault="005260F4" w:rsidP="00C7667E">
            <w:pPr>
              <w:jc w:val="both"/>
              <w:rPr>
                <w:rFonts w:ascii="Times New Roman" w:hAnsi="Times New Roman" w:cs="Times New Roman"/>
                <w:sz w:val="18"/>
                <w:szCs w:val="18"/>
                <w:lang w:eastAsia="ru-RU"/>
              </w:rPr>
            </w:pPr>
            <w:r w:rsidRPr="00C7667E">
              <w:rPr>
                <w:rFonts w:ascii="Times New Roman" w:hAnsi="Times New Roman" w:cs="Times New Roman"/>
                <w:sz w:val="18"/>
                <w:szCs w:val="18"/>
                <w:lang w:eastAsia="ru-RU"/>
              </w:rPr>
              <w:t>4898,0</w:t>
            </w:r>
          </w:p>
        </w:tc>
        <w:tc>
          <w:tcPr>
            <w:tcW w:w="1238" w:type="dxa"/>
            <w:gridSpan w:val="3"/>
          </w:tcPr>
          <w:p w:rsidR="005260F4" w:rsidRPr="00C7667E" w:rsidRDefault="005260F4" w:rsidP="00C7667E">
            <w:pPr>
              <w:ind w:left="113"/>
              <w:jc w:val="both"/>
              <w:rPr>
                <w:rFonts w:ascii="Times New Roman" w:hAnsi="Times New Roman" w:cs="Times New Roman"/>
                <w:sz w:val="18"/>
                <w:szCs w:val="18"/>
                <w:lang w:eastAsia="ru-RU"/>
              </w:rPr>
            </w:pPr>
          </w:p>
          <w:p w:rsidR="005260F4" w:rsidRPr="00C7667E" w:rsidRDefault="005260F4" w:rsidP="00C7667E">
            <w:pPr>
              <w:jc w:val="both"/>
              <w:rPr>
                <w:rFonts w:ascii="Times New Roman" w:hAnsi="Times New Roman" w:cs="Times New Roman"/>
                <w:sz w:val="18"/>
                <w:szCs w:val="18"/>
                <w:lang w:eastAsia="ru-RU"/>
              </w:rPr>
            </w:pPr>
            <w:r w:rsidRPr="00C7667E">
              <w:rPr>
                <w:rFonts w:ascii="Times New Roman" w:hAnsi="Times New Roman" w:cs="Times New Roman"/>
                <w:sz w:val="18"/>
                <w:szCs w:val="18"/>
                <w:lang w:eastAsia="ru-RU"/>
              </w:rPr>
              <w:t>4898,0</w:t>
            </w:r>
          </w:p>
        </w:tc>
        <w:tc>
          <w:tcPr>
            <w:tcW w:w="843" w:type="dxa"/>
            <w:tcBorders>
              <w:left w:val="single" w:sz="4" w:space="0" w:color="auto"/>
            </w:tcBorders>
          </w:tcPr>
          <w:p w:rsidR="005260F4" w:rsidRPr="00C7667E" w:rsidRDefault="005260F4" w:rsidP="00C7667E">
            <w:pPr>
              <w:rPr>
                <w:rFonts w:ascii="Times New Roman" w:hAnsi="Times New Roman" w:cs="Times New Roman"/>
                <w:sz w:val="18"/>
                <w:szCs w:val="18"/>
                <w:lang w:eastAsia="ru-RU"/>
              </w:rPr>
            </w:pPr>
          </w:p>
        </w:tc>
        <w:tc>
          <w:tcPr>
            <w:tcW w:w="1236" w:type="dxa"/>
            <w:gridSpan w:val="3"/>
          </w:tcPr>
          <w:p w:rsidR="005260F4" w:rsidRPr="00C7667E" w:rsidRDefault="005260F4" w:rsidP="00C7667E">
            <w:pPr>
              <w:jc w:val="center"/>
              <w:rPr>
                <w:rFonts w:ascii="Times New Roman" w:hAnsi="Times New Roman" w:cs="Times New Roman"/>
                <w:sz w:val="18"/>
                <w:szCs w:val="18"/>
                <w:lang w:eastAsia="ru-RU"/>
              </w:rPr>
            </w:pPr>
            <w:r w:rsidRPr="00C7667E">
              <w:rPr>
                <w:rFonts w:ascii="Times New Roman" w:hAnsi="Times New Roman" w:cs="Times New Roman"/>
                <w:sz w:val="18"/>
                <w:szCs w:val="18"/>
                <w:lang w:eastAsia="ru-RU"/>
              </w:rPr>
              <w:t>0,0</w:t>
            </w:r>
          </w:p>
        </w:tc>
        <w:tc>
          <w:tcPr>
            <w:tcW w:w="3982" w:type="dxa"/>
          </w:tcPr>
          <w:p w:rsidR="005260F4" w:rsidRPr="00C7667E" w:rsidRDefault="005260F4" w:rsidP="00C7667E">
            <w:pPr>
              <w:rPr>
                <w:rFonts w:ascii="Times New Roman" w:hAnsi="Times New Roman" w:cs="Times New Roman"/>
                <w:sz w:val="18"/>
                <w:szCs w:val="18"/>
                <w:lang w:eastAsia="ru-RU"/>
              </w:rPr>
            </w:pPr>
            <w:r w:rsidRPr="00C7667E">
              <w:rPr>
                <w:rFonts w:ascii="Times New Roman" w:hAnsi="Times New Roman" w:cs="Times New Roman"/>
                <w:color w:val="000000"/>
                <w:sz w:val="18"/>
                <w:szCs w:val="18"/>
              </w:rPr>
              <w:t xml:space="preserve">Заплановано </w:t>
            </w:r>
            <w:r w:rsidRPr="00C7667E">
              <w:rPr>
                <w:rFonts w:ascii="Times New Roman" w:eastAsia="Times New Roman" w:hAnsi="Times New Roman" w:cs="Times New Roman"/>
                <w:color w:val="000000"/>
                <w:sz w:val="18"/>
                <w:szCs w:val="18"/>
                <w:lang w:eastAsia="uk-UA"/>
              </w:rPr>
              <w:t>ЗДО№1-300,0; ЗДО№2-300,0 ЗДО№5-300,0; ЗДО№8-49,0; ЗДО№9- 300,0; ЗДО№14-350,0; ЗДО№16-250,0; ЗДО№17-250,0; ЗДО№18-100,0; ЗДО№19-250,0; ЗДО№21- 300,0; ЗДО№27-400,0;22-500,0;23-250,0; ЗДО№24-249,0; ЗДО№25-300,0; ЗДО№33-150,0; ЗДО№34-300,0</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w:t>
            </w:r>
          </w:p>
        </w:tc>
        <w:tc>
          <w:tcPr>
            <w:tcW w:w="4733" w:type="dxa"/>
            <w:gridSpan w:val="2"/>
          </w:tcPr>
          <w:p w:rsidR="005260F4" w:rsidRPr="00C7667E" w:rsidRDefault="005260F4" w:rsidP="00C7667E">
            <w:pPr>
              <w:ind w:left="-107"/>
              <w:jc w:val="both"/>
              <w:rPr>
                <w:rFonts w:ascii="Times New Roman" w:hAnsi="Times New Roman" w:cs="Times New Roman"/>
                <w:sz w:val="18"/>
                <w:szCs w:val="18"/>
              </w:rPr>
            </w:pPr>
            <w:r w:rsidRPr="00C7667E">
              <w:rPr>
                <w:rFonts w:ascii="Times New Roman" w:hAnsi="Times New Roman" w:cs="Times New Roman"/>
                <w:sz w:val="18"/>
                <w:szCs w:val="18"/>
              </w:rPr>
              <w:t xml:space="preserve"> Встановлення пожежної сигналізації у ЗДО, виконання протипожежних заходів </w:t>
            </w:r>
          </w:p>
        </w:tc>
        <w:tc>
          <w:tcPr>
            <w:tcW w:w="1130" w:type="dxa"/>
            <w:vAlign w:val="center"/>
          </w:tcPr>
          <w:p w:rsidR="005260F4" w:rsidRPr="00C7667E" w:rsidRDefault="005260F4" w:rsidP="00C7667E">
            <w:pPr>
              <w:ind w:left="113"/>
              <w:jc w:val="center"/>
              <w:rPr>
                <w:rFonts w:ascii="Times New Roman" w:hAnsi="Times New Roman" w:cs="Times New Roman"/>
                <w:sz w:val="18"/>
                <w:szCs w:val="18"/>
                <w:lang w:eastAsia="ru-RU"/>
              </w:rPr>
            </w:pPr>
            <w:r w:rsidRPr="00C7667E">
              <w:rPr>
                <w:rFonts w:ascii="Times New Roman" w:hAnsi="Times New Roman" w:cs="Times New Roman"/>
                <w:sz w:val="18"/>
                <w:szCs w:val="18"/>
                <w:lang w:eastAsia="ru-RU"/>
              </w:rPr>
              <w:t>600,0</w:t>
            </w:r>
          </w:p>
        </w:tc>
        <w:tc>
          <w:tcPr>
            <w:tcW w:w="1481" w:type="dxa"/>
            <w:gridSpan w:val="2"/>
          </w:tcPr>
          <w:p w:rsidR="005260F4" w:rsidRPr="00C7667E" w:rsidRDefault="005260F4" w:rsidP="00C7667E">
            <w:pPr>
              <w:ind w:left="113"/>
              <w:jc w:val="both"/>
              <w:rPr>
                <w:rFonts w:ascii="Times New Roman" w:hAnsi="Times New Roman" w:cs="Times New Roman"/>
                <w:sz w:val="18"/>
                <w:szCs w:val="18"/>
                <w:lang w:eastAsia="ru-RU"/>
              </w:rPr>
            </w:pPr>
          </w:p>
          <w:p w:rsidR="005260F4" w:rsidRPr="00C7667E" w:rsidRDefault="005260F4" w:rsidP="00C7667E">
            <w:pPr>
              <w:ind w:left="113"/>
              <w:jc w:val="both"/>
              <w:rPr>
                <w:rFonts w:ascii="Times New Roman" w:hAnsi="Times New Roman" w:cs="Times New Roman"/>
                <w:sz w:val="18"/>
                <w:szCs w:val="18"/>
                <w:lang w:eastAsia="ru-RU"/>
              </w:rPr>
            </w:pPr>
            <w:r w:rsidRPr="00C7667E">
              <w:rPr>
                <w:rFonts w:ascii="Times New Roman" w:hAnsi="Times New Roman" w:cs="Times New Roman"/>
                <w:sz w:val="18"/>
                <w:szCs w:val="18"/>
                <w:lang w:eastAsia="ru-RU"/>
              </w:rPr>
              <w:t>0,0</w:t>
            </w:r>
          </w:p>
        </w:tc>
        <w:tc>
          <w:tcPr>
            <w:tcW w:w="1238" w:type="dxa"/>
            <w:gridSpan w:val="3"/>
          </w:tcPr>
          <w:p w:rsidR="005260F4" w:rsidRPr="00C7667E" w:rsidRDefault="005260F4" w:rsidP="00C7667E">
            <w:pPr>
              <w:ind w:left="113"/>
              <w:jc w:val="both"/>
              <w:rPr>
                <w:rFonts w:ascii="Times New Roman" w:hAnsi="Times New Roman" w:cs="Times New Roman"/>
                <w:sz w:val="18"/>
                <w:szCs w:val="18"/>
                <w:lang w:eastAsia="ru-RU"/>
              </w:rPr>
            </w:pPr>
          </w:p>
          <w:p w:rsidR="005260F4" w:rsidRPr="00C7667E" w:rsidRDefault="005260F4" w:rsidP="00C7667E">
            <w:pPr>
              <w:ind w:left="113"/>
              <w:jc w:val="both"/>
              <w:rPr>
                <w:rFonts w:ascii="Times New Roman" w:hAnsi="Times New Roman" w:cs="Times New Roman"/>
                <w:sz w:val="18"/>
                <w:szCs w:val="18"/>
                <w:lang w:eastAsia="ru-RU"/>
              </w:rPr>
            </w:pPr>
            <w:r w:rsidRPr="00C7667E">
              <w:rPr>
                <w:rFonts w:ascii="Times New Roman" w:hAnsi="Times New Roman" w:cs="Times New Roman"/>
                <w:sz w:val="18"/>
                <w:szCs w:val="18"/>
                <w:lang w:eastAsia="ru-RU"/>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rPr>
                <w:rFonts w:ascii="Times New Roman" w:hAnsi="Times New Roman" w:cs="Times New Roman"/>
                <w:color w:val="000000"/>
                <w:sz w:val="18"/>
                <w:szCs w:val="18"/>
                <w:lang w:eastAsia="ru-RU"/>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w:t>
            </w:r>
          </w:p>
        </w:tc>
        <w:tc>
          <w:tcPr>
            <w:tcW w:w="4733" w:type="dxa"/>
            <w:gridSpan w:val="2"/>
          </w:tcPr>
          <w:p w:rsidR="005260F4" w:rsidRPr="00C7667E" w:rsidRDefault="005260F4" w:rsidP="00C7667E">
            <w:pPr>
              <w:ind w:left="-107"/>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 xml:space="preserve"> Придбання необхідного  технологічного, електрообладнання та  оновлення  ігрових дитячих майданчиків та іншого устаткування  </w:t>
            </w:r>
          </w:p>
          <w:p w:rsidR="005260F4" w:rsidRPr="00C7667E" w:rsidRDefault="005260F4" w:rsidP="00C7667E">
            <w:pPr>
              <w:ind w:left="-107"/>
              <w:jc w:val="both"/>
              <w:rPr>
                <w:rFonts w:ascii="Times New Roman" w:hAnsi="Times New Roman" w:cs="Times New Roman"/>
                <w:color w:val="000000"/>
                <w:sz w:val="18"/>
                <w:szCs w:val="18"/>
                <w:lang w:eastAsia="ru-RU"/>
              </w:rPr>
            </w:pPr>
          </w:p>
        </w:tc>
        <w:tc>
          <w:tcPr>
            <w:tcW w:w="1130" w:type="dxa"/>
            <w:vAlign w:val="center"/>
          </w:tcPr>
          <w:p w:rsidR="005260F4" w:rsidRPr="00C7667E" w:rsidRDefault="005260F4" w:rsidP="00C7667E">
            <w:pP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 xml:space="preserve">   1400,0</w:t>
            </w:r>
          </w:p>
        </w:tc>
        <w:tc>
          <w:tcPr>
            <w:tcW w:w="1481" w:type="dxa"/>
            <w:gridSpan w:val="2"/>
          </w:tcPr>
          <w:p w:rsidR="005260F4" w:rsidRPr="00C7667E" w:rsidRDefault="005260F4" w:rsidP="00C7667E">
            <w:pPr>
              <w:ind w:left="113"/>
              <w:jc w:val="both"/>
              <w:rPr>
                <w:rFonts w:ascii="Times New Roman" w:hAnsi="Times New Roman" w:cs="Times New Roman"/>
                <w:color w:val="000000"/>
                <w:sz w:val="18"/>
                <w:szCs w:val="18"/>
                <w:lang w:eastAsia="ru-RU"/>
              </w:rPr>
            </w:pPr>
          </w:p>
          <w:p w:rsidR="005260F4" w:rsidRPr="00C7667E" w:rsidRDefault="005260F4" w:rsidP="00C7667E">
            <w:pPr>
              <w:ind w:left="113"/>
              <w:jc w:val="both"/>
              <w:rPr>
                <w:rFonts w:ascii="Times New Roman" w:hAnsi="Times New Roman" w:cs="Times New Roman"/>
                <w:color w:val="000000"/>
                <w:sz w:val="18"/>
                <w:szCs w:val="18"/>
                <w:lang w:eastAsia="ru-RU"/>
              </w:rPr>
            </w:pPr>
          </w:p>
          <w:p w:rsidR="005260F4" w:rsidRPr="00C7667E" w:rsidRDefault="005260F4" w:rsidP="00C7667E">
            <w:pPr>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773,0</w:t>
            </w:r>
          </w:p>
        </w:tc>
        <w:tc>
          <w:tcPr>
            <w:tcW w:w="1238" w:type="dxa"/>
            <w:gridSpan w:val="3"/>
          </w:tcPr>
          <w:p w:rsidR="005260F4" w:rsidRPr="00C7667E" w:rsidRDefault="005260F4" w:rsidP="00C7667E">
            <w:pPr>
              <w:ind w:left="113"/>
              <w:jc w:val="both"/>
              <w:rPr>
                <w:rFonts w:ascii="Times New Roman" w:hAnsi="Times New Roman" w:cs="Times New Roman"/>
                <w:color w:val="000000"/>
                <w:sz w:val="18"/>
                <w:szCs w:val="18"/>
                <w:lang w:eastAsia="ru-RU"/>
              </w:rPr>
            </w:pPr>
          </w:p>
          <w:p w:rsidR="005260F4" w:rsidRPr="00C7667E" w:rsidRDefault="005260F4" w:rsidP="00C7667E">
            <w:pPr>
              <w:ind w:left="113"/>
              <w:jc w:val="both"/>
              <w:rPr>
                <w:rFonts w:ascii="Times New Roman" w:hAnsi="Times New Roman" w:cs="Times New Roman"/>
                <w:color w:val="000000"/>
                <w:sz w:val="18"/>
                <w:szCs w:val="18"/>
                <w:lang w:eastAsia="ru-RU"/>
              </w:rPr>
            </w:pPr>
          </w:p>
          <w:p w:rsidR="005260F4" w:rsidRPr="00C7667E" w:rsidRDefault="005260F4" w:rsidP="00C7667E">
            <w:pPr>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773,0</w:t>
            </w:r>
          </w:p>
        </w:tc>
        <w:tc>
          <w:tcPr>
            <w:tcW w:w="843" w:type="dxa"/>
            <w:tcBorders>
              <w:left w:val="single" w:sz="4" w:space="0" w:color="auto"/>
            </w:tcBorders>
          </w:tcPr>
          <w:p w:rsidR="005260F4" w:rsidRPr="00C7667E" w:rsidRDefault="005260F4" w:rsidP="00C7667E">
            <w:pPr>
              <w:jc w:val="center"/>
              <w:rPr>
                <w:rFonts w:ascii="Times New Roman" w:hAnsi="Times New Roman" w:cs="Times New Roman"/>
                <w:color w:val="000000"/>
                <w:sz w:val="18"/>
                <w:szCs w:val="18"/>
                <w:lang w:eastAsia="ru-RU"/>
              </w:rPr>
            </w:pPr>
          </w:p>
        </w:tc>
        <w:tc>
          <w:tcPr>
            <w:tcW w:w="1236" w:type="dxa"/>
            <w:gridSpan w:val="3"/>
          </w:tcPr>
          <w:p w:rsidR="005260F4" w:rsidRPr="00C7667E" w:rsidRDefault="005260F4" w:rsidP="00C7667E">
            <w:pPr>
              <w:jc w:val="cente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0,0</w:t>
            </w:r>
          </w:p>
        </w:tc>
        <w:tc>
          <w:tcPr>
            <w:tcW w:w="3982" w:type="dxa"/>
          </w:tcPr>
          <w:p w:rsidR="005260F4" w:rsidRPr="00C7667E" w:rsidRDefault="005260F4" w:rsidP="00C7667E">
            <w:pPr>
              <w:rPr>
                <w:rFonts w:ascii="Times New Roman" w:hAnsi="Times New Roman" w:cs="Times New Roman"/>
                <w:color w:val="000000"/>
                <w:sz w:val="18"/>
                <w:szCs w:val="18"/>
                <w:lang w:eastAsia="ru-RU"/>
              </w:rPr>
            </w:pPr>
            <w:r w:rsidRPr="00C7667E">
              <w:rPr>
                <w:rFonts w:ascii="Times New Roman" w:hAnsi="Times New Roman" w:cs="Times New Roman"/>
                <w:sz w:val="18"/>
                <w:szCs w:val="18"/>
                <w:lang w:eastAsia="ru-RU"/>
              </w:rPr>
              <w:t xml:space="preserve">Заплановано </w:t>
            </w:r>
            <w:r w:rsidRPr="00C7667E">
              <w:rPr>
                <w:rFonts w:ascii="Times New Roman" w:eastAsia="Times New Roman" w:hAnsi="Times New Roman" w:cs="Times New Roman"/>
                <w:color w:val="000000"/>
                <w:sz w:val="18"/>
                <w:szCs w:val="18"/>
                <w:lang w:eastAsia="uk-UA"/>
              </w:rPr>
              <w:t>ЗДО№1-35,0; ЗДО№10-35,0; ЗДО№10-180,0; ЗДО№11-35,0; ЗДО№13-75,0; ЗДО№14-24,0; ЗДО№18-70,0; ЗДО№19-35,0; ЗДО№21-70,0; ЗДО№23-32,0; ЗДО№26-20,0; ЗДО№29-50,0; ЗДО№30-52,0 ЗДО№34-60,0</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2.6</w:t>
            </w:r>
          </w:p>
        </w:tc>
        <w:tc>
          <w:tcPr>
            <w:tcW w:w="4733" w:type="dxa"/>
            <w:gridSpan w:val="2"/>
          </w:tcPr>
          <w:p w:rsidR="005260F4" w:rsidRPr="00C7667E" w:rsidRDefault="005260F4" w:rsidP="00C7667E">
            <w:pPr>
              <w:ind w:left="-107"/>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 xml:space="preserve">Капітальні ремонти та модернізація систем комунікацій </w:t>
            </w:r>
          </w:p>
          <w:p w:rsidR="005260F4" w:rsidRPr="00C7667E" w:rsidRDefault="005260F4" w:rsidP="00C7667E">
            <w:pPr>
              <w:ind w:left="-107"/>
              <w:jc w:val="both"/>
              <w:rPr>
                <w:rFonts w:ascii="Times New Roman" w:hAnsi="Times New Roman" w:cs="Times New Roman"/>
                <w:color w:val="000000"/>
                <w:sz w:val="18"/>
                <w:szCs w:val="18"/>
                <w:lang w:eastAsia="ru-RU"/>
              </w:rPr>
            </w:pPr>
          </w:p>
        </w:tc>
        <w:tc>
          <w:tcPr>
            <w:tcW w:w="1130" w:type="dxa"/>
            <w:vAlign w:val="center"/>
          </w:tcPr>
          <w:p w:rsidR="005260F4" w:rsidRPr="00C7667E" w:rsidRDefault="005260F4" w:rsidP="00C7667E">
            <w:pPr>
              <w:ind w:left="113"/>
              <w:jc w:val="cente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3000,0</w:t>
            </w:r>
          </w:p>
        </w:tc>
        <w:tc>
          <w:tcPr>
            <w:tcW w:w="1481" w:type="dxa"/>
            <w:gridSpan w:val="2"/>
          </w:tcPr>
          <w:p w:rsidR="005260F4" w:rsidRPr="00C7667E" w:rsidRDefault="005260F4" w:rsidP="00C7667E">
            <w:pPr>
              <w:ind w:left="113"/>
              <w:jc w:val="both"/>
              <w:rPr>
                <w:rFonts w:ascii="Times New Roman" w:hAnsi="Times New Roman" w:cs="Times New Roman"/>
                <w:color w:val="000000"/>
                <w:sz w:val="18"/>
                <w:szCs w:val="18"/>
                <w:lang w:eastAsia="ru-RU"/>
              </w:rPr>
            </w:pPr>
          </w:p>
          <w:p w:rsidR="005260F4" w:rsidRPr="00C7667E" w:rsidRDefault="005260F4" w:rsidP="00C7667E">
            <w:pPr>
              <w:ind w:left="113"/>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1630,0</w:t>
            </w:r>
          </w:p>
        </w:tc>
        <w:tc>
          <w:tcPr>
            <w:tcW w:w="1238" w:type="dxa"/>
            <w:gridSpan w:val="3"/>
          </w:tcPr>
          <w:p w:rsidR="005260F4" w:rsidRPr="00C7667E" w:rsidRDefault="005260F4" w:rsidP="00C7667E">
            <w:pPr>
              <w:ind w:left="113"/>
              <w:jc w:val="both"/>
              <w:rPr>
                <w:rFonts w:ascii="Times New Roman" w:hAnsi="Times New Roman" w:cs="Times New Roman"/>
                <w:color w:val="000000"/>
                <w:sz w:val="18"/>
                <w:szCs w:val="18"/>
                <w:lang w:eastAsia="ru-RU"/>
              </w:rPr>
            </w:pPr>
          </w:p>
          <w:p w:rsidR="005260F4" w:rsidRPr="00C7667E" w:rsidRDefault="005260F4" w:rsidP="00C7667E">
            <w:pPr>
              <w:ind w:left="113"/>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1630,0</w:t>
            </w:r>
          </w:p>
        </w:tc>
        <w:tc>
          <w:tcPr>
            <w:tcW w:w="843" w:type="dxa"/>
            <w:tcBorders>
              <w:left w:val="single" w:sz="4" w:space="0" w:color="auto"/>
            </w:tcBorders>
          </w:tcPr>
          <w:p w:rsidR="005260F4" w:rsidRPr="00C7667E" w:rsidRDefault="005260F4" w:rsidP="00C7667E">
            <w:pPr>
              <w:jc w:val="center"/>
              <w:rPr>
                <w:rFonts w:ascii="Times New Roman" w:hAnsi="Times New Roman" w:cs="Times New Roman"/>
                <w:color w:val="000000"/>
                <w:sz w:val="18"/>
                <w:szCs w:val="18"/>
                <w:lang w:eastAsia="ru-RU"/>
              </w:rPr>
            </w:pPr>
          </w:p>
        </w:tc>
        <w:tc>
          <w:tcPr>
            <w:tcW w:w="1236" w:type="dxa"/>
            <w:gridSpan w:val="3"/>
          </w:tcPr>
          <w:p w:rsidR="005260F4" w:rsidRPr="00C7667E" w:rsidRDefault="005260F4" w:rsidP="00C7667E">
            <w:pPr>
              <w:jc w:val="cente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0,0</w:t>
            </w:r>
          </w:p>
        </w:tc>
        <w:tc>
          <w:tcPr>
            <w:tcW w:w="3982" w:type="dxa"/>
          </w:tcPr>
          <w:p w:rsidR="005260F4" w:rsidRPr="00C7667E" w:rsidRDefault="005260F4" w:rsidP="00C7667E">
            <w:pPr>
              <w:rPr>
                <w:rFonts w:ascii="Times New Roman" w:hAnsi="Times New Roman" w:cs="Times New Roman"/>
                <w:sz w:val="18"/>
                <w:szCs w:val="18"/>
                <w:lang w:eastAsia="ru-RU"/>
              </w:rPr>
            </w:pPr>
            <w:r w:rsidRPr="00C7667E">
              <w:rPr>
                <w:rFonts w:ascii="Times New Roman" w:hAnsi="Times New Roman" w:cs="Times New Roman"/>
                <w:color w:val="000000"/>
                <w:sz w:val="18"/>
                <w:szCs w:val="18"/>
              </w:rPr>
              <w:t xml:space="preserve">Заплановано </w:t>
            </w:r>
            <w:r w:rsidRPr="00C7667E">
              <w:rPr>
                <w:rFonts w:ascii="Times New Roman" w:eastAsia="Times New Roman" w:hAnsi="Times New Roman" w:cs="Times New Roman"/>
                <w:color w:val="000000"/>
                <w:sz w:val="18"/>
                <w:szCs w:val="18"/>
                <w:lang w:eastAsia="uk-UA"/>
              </w:rPr>
              <w:t>ЗДО№4-150,0 ЗДО№11-200,0; ЗДО№14-150,0 ЗДО№24-250,0; ЗДО№29-350,0; ЗДО№33-30,0;5 ЗДО№37-500,0</w:t>
            </w:r>
          </w:p>
        </w:tc>
      </w:tr>
      <w:tr w:rsidR="005260F4" w:rsidRPr="00C7667E" w:rsidTr="005260F4">
        <w:trPr>
          <w:gridAfter w:val="2"/>
          <w:wAfter w:w="236" w:type="dxa"/>
          <w:trHeight w:val="414"/>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2.7</w:t>
            </w:r>
          </w:p>
        </w:tc>
        <w:tc>
          <w:tcPr>
            <w:tcW w:w="4733" w:type="dxa"/>
            <w:gridSpan w:val="2"/>
          </w:tcPr>
          <w:p w:rsidR="005260F4" w:rsidRPr="00C7667E" w:rsidRDefault="005260F4" w:rsidP="00C7667E">
            <w:pPr>
              <w:jc w:val="both"/>
              <w:rPr>
                <w:rFonts w:ascii="Times New Roman" w:hAnsi="Times New Roman" w:cs="Times New Roman"/>
                <w:sz w:val="18"/>
                <w:szCs w:val="18"/>
                <w:lang w:eastAsia="ru-RU"/>
              </w:rPr>
            </w:pPr>
            <w:r w:rsidRPr="00C7667E">
              <w:rPr>
                <w:rFonts w:ascii="Times New Roman" w:hAnsi="Times New Roman" w:cs="Times New Roman"/>
                <w:sz w:val="18"/>
                <w:szCs w:val="18"/>
                <w:lang w:eastAsia="ru-RU"/>
              </w:rPr>
              <w:t xml:space="preserve"> Благоустрій територій</w:t>
            </w:r>
          </w:p>
          <w:p w:rsidR="005260F4" w:rsidRPr="00C7667E" w:rsidRDefault="005260F4" w:rsidP="00C7667E">
            <w:pPr>
              <w:jc w:val="both"/>
              <w:rPr>
                <w:rFonts w:ascii="Times New Roman" w:hAnsi="Times New Roman" w:cs="Times New Roman"/>
                <w:sz w:val="18"/>
                <w:szCs w:val="18"/>
                <w:lang w:eastAsia="ru-RU"/>
              </w:rPr>
            </w:pPr>
          </w:p>
        </w:tc>
        <w:tc>
          <w:tcPr>
            <w:tcW w:w="1130" w:type="dxa"/>
            <w:vAlign w:val="center"/>
          </w:tcPr>
          <w:p w:rsidR="005260F4" w:rsidRPr="00C7667E" w:rsidRDefault="005260F4" w:rsidP="00C7667E">
            <w:pPr>
              <w:ind w:left="113"/>
              <w:jc w:val="center"/>
              <w:rPr>
                <w:rFonts w:ascii="Times New Roman" w:hAnsi="Times New Roman" w:cs="Times New Roman"/>
                <w:sz w:val="18"/>
                <w:szCs w:val="18"/>
                <w:lang w:eastAsia="ru-RU"/>
              </w:rPr>
            </w:pPr>
            <w:r w:rsidRPr="00C7667E">
              <w:rPr>
                <w:rFonts w:ascii="Times New Roman" w:hAnsi="Times New Roman" w:cs="Times New Roman"/>
                <w:sz w:val="18"/>
                <w:szCs w:val="18"/>
                <w:lang w:eastAsia="ru-RU"/>
              </w:rPr>
              <w:t>6000,0</w:t>
            </w:r>
          </w:p>
        </w:tc>
        <w:tc>
          <w:tcPr>
            <w:tcW w:w="1481" w:type="dxa"/>
            <w:gridSpan w:val="2"/>
          </w:tcPr>
          <w:p w:rsidR="005260F4" w:rsidRPr="00C7667E" w:rsidRDefault="005260F4" w:rsidP="00C7667E">
            <w:pPr>
              <w:ind w:left="113"/>
              <w:jc w:val="both"/>
              <w:rPr>
                <w:rFonts w:ascii="Times New Roman" w:hAnsi="Times New Roman" w:cs="Times New Roman"/>
                <w:sz w:val="18"/>
                <w:szCs w:val="18"/>
                <w:lang w:eastAsia="ru-RU"/>
              </w:rPr>
            </w:pPr>
            <w:r w:rsidRPr="00C7667E">
              <w:rPr>
                <w:rFonts w:ascii="Times New Roman" w:hAnsi="Times New Roman" w:cs="Times New Roman"/>
                <w:sz w:val="18"/>
                <w:szCs w:val="18"/>
                <w:lang w:eastAsia="ru-RU"/>
              </w:rPr>
              <w:t>2150,0</w:t>
            </w:r>
          </w:p>
        </w:tc>
        <w:tc>
          <w:tcPr>
            <w:tcW w:w="1238" w:type="dxa"/>
            <w:gridSpan w:val="3"/>
          </w:tcPr>
          <w:p w:rsidR="005260F4" w:rsidRPr="00C7667E" w:rsidRDefault="005260F4" w:rsidP="00C7667E">
            <w:pPr>
              <w:ind w:left="113"/>
              <w:jc w:val="both"/>
              <w:rPr>
                <w:rFonts w:ascii="Times New Roman" w:hAnsi="Times New Roman" w:cs="Times New Roman"/>
                <w:sz w:val="18"/>
                <w:szCs w:val="18"/>
                <w:lang w:eastAsia="ru-RU"/>
              </w:rPr>
            </w:pPr>
            <w:r w:rsidRPr="00C7667E">
              <w:rPr>
                <w:rFonts w:ascii="Times New Roman" w:hAnsi="Times New Roman" w:cs="Times New Roman"/>
                <w:sz w:val="18"/>
                <w:szCs w:val="18"/>
                <w:lang w:eastAsia="ru-RU"/>
              </w:rPr>
              <w:t>2150,0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rPr>
                <w:rFonts w:ascii="Times New Roman" w:hAnsi="Times New Roman" w:cs="Times New Roman"/>
                <w:sz w:val="18"/>
                <w:szCs w:val="18"/>
                <w:lang w:eastAsia="ru-RU"/>
              </w:rPr>
            </w:pPr>
            <w:r w:rsidRPr="00C7667E">
              <w:rPr>
                <w:rFonts w:ascii="Times New Roman" w:hAnsi="Times New Roman" w:cs="Times New Roman"/>
                <w:sz w:val="18"/>
                <w:szCs w:val="18"/>
                <w:lang w:eastAsia="ru-RU"/>
              </w:rPr>
              <w:t>Заплановано  ДНЗ.</w:t>
            </w:r>
            <w:r w:rsidRPr="00C7667E">
              <w:rPr>
                <w:rFonts w:ascii="Times New Roman" w:hAnsi="Times New Roman" w:cs="Times New Roman"/>
                <w:color w:val="000000"/>
                <w:sz w:val="18"/>
                <w:szCs w:val="18"/>
              </w:rPr>
              <w:t xml:space="preserve"> ЗДО№6-500,0; ЗДО№10-500,0;ЗДО№12-400,0; ЗДО№20-750,0;</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w:t>
            </w:r>
          </w:p>
        </w:tc>
        <w:tc>
          <w:tcPr>
            <w:tcW w:w="4733" w:type="dxa"/>
            <w:gridSpan w:val="2"/>
          </w:tcPr>
          <w:p w:rsidR="005260F4" w:rsidRPr="00C7667E" w:rsidRDefault="005260F4" w:rsidP="00C7667E">
            <w:pPr>
              <w:ind w:left="-107"/>
              <w:jc w:val="both"/>
              <w:rPr>
                <w:rFonts w:ascii="Times New Roman" w:hAnsi="Times New Roman" w:cs="Times New Roman"/>
                <w:sz w:val="18"/>
                <w:szCs w:val="18"/>
                <w:lang w:eastAsia="ru-RU"/>
              </w:rPr>
            </w:pPr>
            <w:r w:rsidRPr="00C7667E">
              <w:rPr>
                <w:rFonts w:ascii="Times New Roman" w:hAnsi="Times New Roman" w:cs="Times New Roman"/>
                <w:color w:val="000000"/>
                <w:sz w:val="18"/>
                <w:szCs w:val="18"/>
                <w:lang w:eastAsia="ru-RU"/>
              </w:rPr>
              <w:t>Поповнення освітньо-розвивального середовища ЗДО сучасними дитячими меблями,твердим і м’яким інвентарем, іграшками</w:t>
            </w:r>
          </w:p>
        </w:tc>
        <w:tc>
          <w:tcPr>
            <w:tcW w:w="1130" w:type="dxa"/>
            <w:vAlign w:val="center"/>
          </w:tcPr>
          <w:p w:rsidR="005260F4" w:rsidRPr="00C7667E" w:rsidRDefault="005260F4" w:rsidP="00C7667E">
            <w:pPr>
              <w:ind w:left="113"/>
              <w:jc w:val="center"/>
              <w:rPr>
                <w:rFonts w:ascii="Times New Roman" w:hAnsi="Times New Roman" w:cs="Times New Roman"/>
                <w:sz w:val="18"/>
                <w:szCs w:val="18"/>
                <w:lang w:eastAsia="ru-RU"/>
              </w:rPr>
            </w:pPr>
            <w:r w:rsidRPr="00C7667E">
              <w:rPr>
                <w:rFonts w:ascii="Times New Roman" w:hAnsi="Times New Roman" w:cs="Times New Roman"/>
                <w:sz w:val="18"/>
                <w:szCs w:val="18"/>
                <w:lang w:eastAsia="ru-RU"/>
              </w:rPr>
              <w:t>500,0</w:t>
            </w:r>
          </w:p>
          <w:p w:rsidR="005260F4" w:rsidRPr="00C7667E" w:rsidRDefault="005260F4" w:rsidP="00C7667E">
            <w:pPr>
              <w:ind w:left="113"/>
              <w:jc w:val="center"/>
              <w:rPr>
                <w:rFonts w:ascii="Times New Roman" w:hAnsi="Times New Roman" w:cs="Times New Roman"/>
                <w:sz w:val="18"/>
                <w:szCs w:val="18"/>
                <w:lang w:eastAsia="ru-RU"/>
              </w:rPr>
            </w:pPr>
            <w:r w:rsidRPr="00C7667E">
              <w:rPr>
                <w:rFonts w:ascii="Times New Roman" w:hAnsi="Times New Roman" w:cs="Times New Roman"/>
                <w:sz w:val="18"/>
                <w:szCs w:val="18"/>
                <w:lang w:eastAsia="ru-RU"/>
              </w:rPr>
              <w:t>інші джерела</w:t>
            </w:r>
          </w:p>
          <w:p w:rsidR="005260F4" w:rsidRPr="00C7667E" w:rsidRDefault="005260F4" w:rsidP="00C7667E">
            <w:pPr>
              <w:ind w:left="113"/>
              <w:jc w:val="center"/>
              <w:rPr>
                <w:rFonts w:ascii="Times New Roman" w:hAnsi="Times New Roman" w:cs="Times New Roman"/>
                <w:sz w:val="18"/>
                <w:szCs w:val="18"/>
                <w:lang w:eastAsia="ru-RU"/>
              </w:rPr>
            </w:pPr>
            <w:r w:rsidRPr="00C7667E">
              <w:rPr>
                <w:rFonts w:ascii="Times New Roman" w:hAnsi="Times New Roman" w:cs="Times New Roman"/>
                <w:sz w:val="18"/>
                <w:szCs w:val="18"/>
                <w:lang w:eastAsia="ru-RU"/>
              </w:rPr>
              <w:t>300,0</w:t>
            </w:r>
          </w:p>
        </w:tc>
        <w:tc>
          <w:tcPr>
            <w:tcW w:w="1481" w:type="dxa"/>
            <w:gridSpan w:val="2"/>
          </w:tcPr>
          <w:p w:rsidR="005260F4" w:rsidRPr="00C7667E" w:rsidRDefault="005260F4" w:rsidP="00C7667E">
            <w:pPr>
              <w:ind w:left="113"/>
              <w:jc w:val="both"/>
              <w:rPr>
                <w:rFonts w:ascii="Times New Roman" w:hAnsi="Times New Roman" w:cs="Times New Roman"/>
                <w:sz w:val="18"/>
                <w:szCs w:val="18"/>
                <w:lang w:eastAsia="ru-RU"/>
              </w:rPr>
            </w:pPr>
            <w:r w:rsidRPr="00C7667E">
              <w:rPr>
                <w:rFonts w:ascii="Times New Roman" w:hAnsi="Times New Roman" w:cs="Times New Roman"/>
                <w:sz w:val="18"/>
                <w:szCs w:val="18"/>
                <w:lang w:eastAsia="ru-RU"/>
              </w:rPr>
              <w:t>0,0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3.3</w:t>
            </w:r>
          </w:p>
        </w:tc>
        <w:tc>
          <w:tcPr>
            <w:tcW w:w="4733" w:type="dxa"/>
            <w:gridSpan w:val="2"/>
          </w:tcPr>
          <w:p w:rsidR="005260F4" w:rsidRPr="00C7667E" w:rsidRDefault="005260F4" w:rsidP="00C7667E">
            <w:pPr>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 xml:space="preserve">Відзначення кращих закладів дошкільної освіти за результатами діяльності та їх нагородження з нагоди святкових і ювілейних дат </w:t>
            </w:r>
          </w:p>
        </w:tc>
        <w:tc>
          <w:tcPr>
            <w:tcW w:w="1130" w:type="dxa"/>
            <w:vAlign w:val="center"/>
          </w:tcPr>
          <w:p w:rsidR="005260F4" w:rsidRPr="00C7667E" w:rsidRDefault="005260F4" w:rsidP="00C7667E">
            <w:pPr>
              <w:ind w:left="113"/>
              <w:jc w:val="cente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270,0</w:t>
            </w:r>
          </w:p>
        </w:tc>
        <w:tc>
          <w:tcPr>
            <w:tcW w:w="1481" w:type="dxa"/>
            <w:gridSpan w:val="2"/>
          </w:tcPr>
          <w:p w:rsidR="005260F4" w:rsidRPr="00C7667E" w:rsidRDefault="005260F4" w:rsidP="00C7667E">
            <w:pPr>
              <w:ind w:left="113"/>
              <w:jc w:val="both"/>
              <w:rPr>
                <w:rFonts w:ascii="Times New Roman" w:hAnsi="Times New Roman" w:cs="Times New Roman"/>
                <w:color w:val="000000"/>
                <w:sz w:val="18"/>
                <w:szCs w:val="18"/>
                <w:lang w:eastAsia="ru-RU"/>
              </w:rPr>
            </w:pPr>
          </w:p>
          <w:p w:rsidR="005260F4" w:rsidRPr="00C7667E" w:rsidRDefault="005260F4" w:rsidP="00C7667E">
            <w:pPr>
              <w:ind w:left="113"/>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106,0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106,0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rPr>
                <w:rFonts w:ascii="Times New Roman" w:hAnsi="Times New Roman" w:cs="Times New Roman"/>
                <w:color w:val="000000"/>
                <w:sz w:val="18"/>
                <w:szCs w:val="18"/>
              </w:rPr>
            </w:pPr>
            <w:r w:rsidRPr="00C7667E">
              <w:rPr>
                <w:rFonts w:ascii="Times New Roman" w:hAnsi="Times New Roman" w:cs="Times New Roman"/>
                <w:color w:val="000000"/>
                <w:sz w:val="18"/>
                <w:szCs w:val="18"/>
              </w:rPr>
              <w:t>ЗДО№2-25,0; ЗДО№5-35,0; ЗДО№12-25,0; ЗДО№37-21,0</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3.4</w:t>
            </w:r>
          </w:p>
        </w:tc>
        <w:tc>
          <w:tcPr>
            <w:tcW w:w="4733" w:type="dxa"/>
            <w:gridSpan w:val="2"/>
          </w:tcPr>
          <w:p w:rsidR="005260F4" w:rsidRPr="00C7667E" w:rsidRDefault="005260F4" w:rsidP="00C7667E">
            <w:pPr>
              <w:ind w:left="-107"/>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Забезпечення цілодобовою охороною приміщень ЗДО, «Тривожна кнопка»</w:t>
            </w:r>
          </w:p>
        </w:tc>
        <w:tc>
          <w:tcPr>
            <w:tcW w:w="1130" w:type="dxa"/>
            <w:vAlign w:val="center"/>
          </w:tcPr>
          <w:p w:rsidR="005260F4" w:rsidRPr="00C7667E" w:rsidRDefault="005260F4" w:rsidP="00C7667E">
            <w:pPr>
              <w:ind w:left="113"/>
              <w:jc w:val="cente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200,0</w:t>
            </w:r>
          </w:p>
        </w:tc>
        <w:tc>
          <w:tcPr>
            <w:tcW w:w="1481" w:type="dxa"/>
            <w:gridSpan w:val="2"/>
          </w:tcPr>
          <w:p w:rsidR="005260F4" w:rsidRPr="00C7667E" w:rsidRDefault="005260F4" w:rsidP="00C7667E">
            <w:pPr>
              <w:ind w:left="113"/>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0,0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rPr>
                <w:rFonts w:ascii="Times New Roman" w:hAnsi="Times New Roman" w:cs="Times New Roman"/>
                <w:color w:val="000000"/>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3.5</w:t>
            </w:r>
          </w:p>
        </w:tc>
        <w:tc>
          <w:tcPr>
            <w:tcW w:w="4733" w:type="dxa"/>
            <w:gridSpan w:val="2"/>
          </w:tcPr>
          <w:p w:rsidR="005260F4" w:rsidRPr="00C7667E" w:rsidRDefault="005260F4" w:rsidP="00C7667E">
            <w:pPr>
              <w:ind w:left="-107"/>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Забезпечення належної безпеки приміщень ЗДО (відеоспостереження)</w:t>
            </w:r>
          </w:p>
        </w:tc>
        <w:tc>
          <w:tcPr>
            <w:tcW w:w="1130" w:type="dxa"/>
            <w:vAlign w:val="center"/>
          </w:tcPr>
          <w:p w:rsidR="005260F4" w:rsidRPr="00C7667E" w:rsidRDefault="005260F4" w:rsidP="00C7667E">
            <w:pPr>
              <w:ind w:left="113"/>
              <w:jc w:val="cente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300,0</w:t>
            </w:r>
          </w:p>
        </w:tc>
        <w:tc>
          <w:tcPr>
            <w:tcW w:w="1481" w:type="dxa"/>
            <w:gridSpan w:val="2"/>
          </w:tcPr>
          <w:p w:rsidR="005260F4" w:rsidRPr="00C7667E" w:rsidRDefault="005260F4" w:rsidP="00C7667E">
            <w:pPr>
              <w:ind w:left="113"/>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0,0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rPr>
                <w:rFonts w:ascii="Times New Roman" w:eastAsia="Calibri" w:hAnsi="Times New Roman" w:cs="Times New Roman"/>
                <w:color w:val="000000"/>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3.6</w:t>
            </w:r>
          </w:p>
        </w:tc>
        <w:tc>
          <w:tcPr>
            <w:tcW w:w="4733" w:type="dxa"/>
            <w:gridSpan w:val="2"/>
          </w:tcPr>
          <w:p w:rsidR="005260F4" w:rsidRPr="00C7667E" w:rsidRDefault="005260F4" w:rsidP="00C7667E">
            <w:pPr>
              <w:ind w:left="-107"/>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Забезпечення в ЗДО функціонування та обслуговування цифрового освітнього порталу «Класна оцінка»</w:t>
            </w:r>
          </w:p>
        </w:tc>
        <w:tc>
          <w:tcPr>
            <w:tcW w:w="1130" w:type="dxa"/>
            <w:vAlign w:val="center"/>
          </w:tcPr>
          <w:p w:rsidR="005260F4" w:rsidRPr="00C7667E" w:rsidRDefault="005260F4" w:rsidP="00C7667E">
            <w:pPr>
              <w:ind w:left="113"/>
              <w:jc w:val="cente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27,0</w:t>
            </w:r>
          </w:p>
        </w:tc>
        <w:tc>
          <w:tcPr>
            <w:tcW w:w="1481" w:type="dxa"/>
            <w:gridSpan w:val="2"/>
          </w:tcPr>
          <w:p w:rsidR="005260F4" w:rsidRPr="00C7667E" w:rsidRDefault="005260F4" w:rsidP="00C7667E">
            <w:pPr>
              <w:ind w:left="113"/>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0,0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i/>
                <w:color w:val="000000"/>
                <w:sz w:val="18"/>
                <w:szCs w:val="18"/>
              </w:rPr>
              <w:t>Розділ :Загальна середня освіта</w:t>
            </w:r>
          </w:p>
        </w:tc>
        <w:tc>
          <w:tcPr>
            <w:tcW w:w="1130" w:type="dxa"/>
            <w:vAlign w:val="center"/>
          </w:tcPr>
          <w:p w:rsidR="005260F4" w:rsidRPr="00C7667E" w:rsidRDefault="005260F4" w:rsidP="00C7667E">
            <w:pPr>
              <w:pStyle w:val="a8"/>
              <w:jc w:val="center"/>
              <w:rPr>
                <w:rFonts w:ascii="Times New Roman" w:hAnsi="Times New Roman"/>
                <w:color w:val="000000"/>
                <w:sz w:val="18"/>
                <w:szCs w:val="18"/>
              </w:rPr>
            </w:pPr>
          </w:p>
        </w:tc>
        <w:tc>
          <w:tcPr>
            <w:tcW w:w="1481" w:type="dxa"/>
            <w:gridSpan w:val="2"/>
          </w:tcPr>
          <w:p w:rsidR="005260F4" w:rsidRPr="00C7667E" w:rsidRDefault="005260F4" w:rsidP="00C7667E">
            <w:pPr>
              <w:jc w:val="center"/>
              <w:rPr>
                <w:rFonts w:ascii="Times New Roman" w:hAnsi="Times New Roman" w:cs="Times New Roman"/>
                <w:color w:val="000000" w:themeColor="text1"/>
                <w:sz w:val="18"/>
                <w:szCs w:val="18"/>
              </w:rPr>
            </w:pP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w:t>
            </w:r>
          </w:p>
        </w:tc>
        <w:tc>
          <w:tcPr>
            <w:tcW w:w="4733" w:type="dxa"/>
            <w:gridSpan w:val="2"/>
          </w:tcPr>
          <w:p w:rsidR="005260F4" w:rsidRPr="00C7667E" w:rsidRDefault="005260F4" w:rsidP="00C7667E">
            <w:pPr>
              <w:ind w:left="-107" w:firstLine="220"/>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Забезпечення фінансуванням мистецького компоненту ТЛ №21-СМШ ім.І.Герети</w:t>
            </w:r>
          </w:p>
        </w:tc>
        <w:tc>
          <w:tcPr>
            <w:tcW w:w="1130" w:type="dxa"/>
            <w:vAlign w:val="center"/>
          </w:tcPr>
          <w:p w:rsidR="005260F4" w:rsidRPr="00C7667E" w:rsidRDefault="005260F4" w:rsidP="00C7667E">
            <w:pPr>
              <w:ind w:left="113"/>
              <w:jc w:val="center"/>
              <w:rPr>
                <w:rFonts w:ascii="Times New Roman" w:hAnsi="Times New Roman" w:cs="Times New Roman"/>
                <w:sz w:val="18"/>
                <w:szCs w:val="18"/>
              </w:rPr>
            </w:pPr>
            <w:r w:rsidRPr="00C7667E">
              <w:rPr>
                <w:rFonts w:ascii="Times New Roman" w:hAnsi="Times New Roman" w:cs="Times New Roman"/>
                <w:sz w:val="18"/>
                <w:szCs w:val="18"/>
              </w:rPr>
              <w:t>200,0</w:t>
            </w:r>
          </w:p>
          <w:p w:rsidR="005260F4" w:rsidRPr="00C7667E" w:rsidRDefault="005260F4" w:rsidP="00C7667E">
            <w:pPr>
              <w:ind w:left="113"/>
              <w:jc w:val="center"/>
              <w:rPr>
                <w:rFonts w:ascii="Times New Roman" w:hAnsi="Times New Roman" w:cs="Times New Roman"/>
                <w:sz w:val="18"/>
                <w:szCs w:val="18"/>
              </w:rPr>
            </w:pPr>
            <w:r w:rsidRPr="00C7667E">
              <w:rPr>
                <w:rFonts w:ascii="Times New Roman" w:hAnsi="Times New Roman" w:cs="Times New Roman"/>
                <w:sz w:val="18"/>
                <w:szCs w:val="18"/>
              </w:rPr>
              <w:t>ОБ</w:t>
            </w:r>
          </w:p>
          <w:p w:rsidR="005260F4" w:rsidRPr="00C7667E" w:rsidRDefault="005260F4" w:rsidP="00C7667E">
            <w:pPr>
              <w:ind w:left="113"/>
              <w:jc w:val="center"/>
              <w:rPr>
                <w:rFonts w:ascii="Times New Roman" w:hAnsi="Times New Roman" w:cs="Times New Roman"/>
                <w:sz w:val="18"/>
                <w:szCs w:val="18"/>
              </w:rPr>
            </w:pPr>
            <w:r w:rsidRPr="00C7667E">
              <w:rPr>
                <w:rFonts w:ascii="Times New Roman" w:hAnsi="Times New Roman" w:cs="Times New Roman"/>
                <w:sz w:val="18"/>
                <w:szCs w:val="18"/>
              </w:rPr>
              <w:t>6365,0</w:t>
            </w:r>
          </w:p>
        </w:tc>
        <w:tc>
          <w:tcPr>
            <w:tcW w:w="1481" w:type="dxa"/>
            <w:gridSpan w:val="2"/>
          </w:tcPr>
          <w:p w:rsidR="005260F4" w:rsidRPr="00C7667E" w:rsidRDefault="005260F4" w:rsidP="00C7667E">
            <w:pPr>
              <w:ind w:left="113"/>
              <w:jc w:val="both"/>
              <w:rPr>
                <w:rFonts w:ascii="Times New Roman" w:hAnsi="Times New Roman" w:cs="Times New Roman"/>
                <w:sz w:val="18"/>
                <w:szCs w:val="18"/>
              </w:rPr>
            </w:pPr>
            <w:r w:rsidRPr="00C7667E">
              <w:rPr>
                <w:rFonts w:ascii="Times New Roman" w:hAnsi="Times New Roman" w:cs="Times New Roman"/>
                <w:sz w:val="18"/>
                <w:szCs w:val="18"/>
              </w:rPr>
              <w:t>0,0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Pr>
          <w:p w:rsidR="005260F4" w:rsidRPr="00C7667E" w:rsidRDefault="005260F4" w:rsidP="00C7667E">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3982" w:type="dxa"/>
          </w:tcPr>
          <w:p w:rsidR="005260F4" w:rsidRPr="00C7667E" w:rsidRDefault="005260F4" w:rsidP="00C7667E">
            <w:pPr>
              <w:rPr>
                <w:rFonts w:ascii="Times New Roman" w:hAnsi="Times New Roman" w:cs="Times New Roman"/>
                <w:color w:val="000000"/>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w:t>
            </w:r>
          </w:p>
        </w:tc>
        <w:tc>
          <w:tcPr>
            <w:tcW w:w="4733" w:type="dxa"/>
            <w:gridSpan w:val="2"/>
          </w:tcPr>
          <w:p w:rsidR="005260F4" w:rsidRPr="00C7667E" w:rsidRDefault="005260F4" w:rsidP="00C7667E">
            <w:pPr>
              <w:ind w:left="-107"/>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rPr>
              <w:t>В</w:t>
            </w:r>
            <w:r w:rsidRPr="00C7667E">
              <w:rPr>
                <w:rFonts w:ascii="Times New Roman" w:hAnsi="Times New Roman" w:cs="Times New Roman"/>
                <w:color w:val="000000"/>
                <w:sz w:val="18"/>
                <w:szCs w:val="18"/>
                <w:lang w:eastAsia="ru-RU"/>
              </w:rPr>
              <w:t>ідзначення кращих закладів загальної середньої освіти за результатами їх діяльності та нагородження їх з нагоди святкових і ювілейних дат</w:t>
            </w:r>
          </w:p>
        </w:tc>
        <w:tc>
          <w:tcPr>
            <w:tcW w:w="1130" w:type="dxa"/>
            <w:vAlign w:val="center"/>
          </w:tcPr>
          <w:p w:rsidR="005260F4" w:rsidRPr="00C7667E" w:rsidRDefault="005260F4" w:rsidP="00C7667E">
            <w:pPr>
              <w:ind w:left="113"/>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270,0</w:t>
            </w:r>
          </w:p>
        </w:tc>
        <w:tc>
          <w:tcPr>
            <w:tcW w:w="1481" w:type="dxa"/>
            <w:gridSpan w:val="2"/>
          </w:tcPr>
          <w:p w:rsidR="005260F4" w:rsidRPr="00C7667E" w:rsidRDefault="005260F4" w:rsidP="00C7667E">
            <w:pPr>
              <w:ind w:left="113"/>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w:t>
            </w:r>
          </w:p>
        </w:tc>
        <w:tc>
          <w:tcPr>
            <w:tcW w:w="4733" w:type="dxa"/>
            <w:gridSpan w:val="2"/>
          </w:tcPr>
          <w:p w:rsidR="005260F4" w:rsidRPr="00C7667E" w:rsidRDefault="005260F4" w:rsidP="00C7667E">
            <w:pPr>
              <w:ind w:left="-107"/>
              <w:jc w:val="both"/>
              <w:rPr>
                <w:rFonts w:ascii="Times New Roman" w:hAnsi="Times New Roman" w:cs="Times New Roman"/>
                <w:sz w:val="18"/>
                <w:szCs w:val="18"/>
              </w:rPr>
            </w:pPr>
            <w:r w:rsidRPr="00C7667E">
              <w:rPr>
                <w:rFonts w:ascii="Times New Roman" w:hAnsi="Times New Roman" w:cs="Times New Roman"/>
                <w:sz w:val="18"/>
                <w:szCs w:val="18"/>
              </w:rPr>
              <w:t xml:space="preserve"> Реконструкція та капітальні ремонти  покрівель дахів ЗЗСО</w:t>
            </w:r>
          </w:p>
          <w:p w:rsidR="005260F4" w:rsidRPr="00C7667E" w:rsidRDefault="005260F4" w:rsidP="00C7667E">
            <w:pPr>
              <w:ind w:left="-107"/>
              <w:jc w:val="both"/>
              <w:rPr>
                <w:rFonts w:ascii="Times New Roman" w:hAnsi="Times New Roman" w:cs="Times New Roman"/>
                <w:sz w:val="18"/>
                <w:szCs w:val="18"/>
              </w:rPr>
            </w:pPr>
          </w:p>
        </w:tc>
        <w:tc>
          <w:tcPr>
            <w:tcW w:w="1130" w:type="dxa"/>
            <w:vAlign w:val="center"/>
          </w:tcPr>
          <w:p w:rsidR="005260F4" w:rsidRPr="00C7667E" w:rsidRDefault="005260F4" w:rsidP="00C7667E">
            <w:pPr>
              <w:ind w:left="113"/>
              <w:jc w:val="center"/>
              <w:rPr>
                <w:rFonts w:ascii="Times New Roman" w:hAnsi="Times New Roman" w:cs="Times New Roman"/>
                <w:sz w:val="18"/>
                <w:szCs w:val="18"/>
              </w:rPr>
            </w:pPr>
            <w:r w:rsidRPr="00C7667E">
              <w:rPr>
                <w:rFonts w:ascii="Times New Roman" w:hAnsi="Times New Roman" w:cs="Times New Roman"/>
                <w:sz w:val="18"/>
                <w:szCs w:val="18"/>
              </w:rPr>
              <w:t>2240,0</w:t>
            </w:r>
          </w:p>
        </w:tc>
        <w:tc>
          <w:tcPr>
            <w:tcW w:w="1481" w:type="dxa"/>
            <w:gridSpan w:val="2"/>
          </w:tcPr>
          <w:p w:rsidR="005260F4" w:rsidRPr="00C7667E" w:rsidRDefault="005260F4" w:rsidP="00C7667E">
            <w:pPr>
              <w:ind w:left="113"/>
              <w:jc w:val="both"/>
              <w:rPr>
                <w:rFonts w:ascii="Times New Roman" w:hAnsi="Times New Roman" w:cs="Times New Roman"/>
                <w:sz w:val="18"/>
                <w:szCs w:val="18"/>
              </w:rPr>
            </w:pPr>
          </w:p>
          <w:p w:rsidR="005260F4" w:rsidRPr="00C7667E" w:rsidRDefault="005260F4" w:rsidP="00C7667E">
            <w:pPr>
              <w:ind w:left="113"/>
              <w:jc w:val="both"/>
              <w:rPr>
                <w:rFonts w:ascii="Times New Roman" w:hAnsi="Times New Roman" w:cs="Times New Roman"/>
                <w:sz w:val="18"/>
                <w:szCs w:val="18"/>
              </w:rPr>
            </w:pPr>
          </w:p>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sz w:val="18"/>
                <w:szCs w:val="18"/>
              </w:rPr>
              <w:t>2240,0</w:t>
            </w:r>
          </w:p>
        </w:tc>
        <w:tc>
          <w:tcPr>
            <w:tcW w:w="1238" w:type="dxa"/>
            <w:gridSpan w:val="3"/>
          </w:tcPr>
          <w:p w:rsidR="005260F4" w:rsidRPr="00C7667E" w:rsidRDefault="005260F4" w:rsidP="00C7667E">
            <w:pPr>
              <w:ind w:left="113"/>
              <w:jc w:val="both"/>
              <w:rPr>
                <w:rFonts w:ascii="Times New Roman" w:hAnsi="Times New Roman" w:cs="Times New Roman"/>
                <w:sz w:val="18"/>
                <w:szCs w:val="18"/>
              </w:rPr>
            </w:pPr>
          </w:p>
          <w:p w:rsidR="005260F4" w:rsidRPr="00C7667E" w:rsidRDefault="005260F4" w:rsidP="00C7667E">
            <w:pPr>
              <w:ind w:left="113"/>
              <w:jc w:val="both"/>
              <w:rPr>
                <w:rFonts w:ascii="Times New Roman" w:hAnsi="Times New Roman" w:cs="Times New Roman"/>
                <w:sz w:val="18"/>
                <w:szCs w:val="18"/>
              </w:rPr>
            </w:pPr>
          </w:p>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sz w:val="18"/>
                <w:szCs w:val="18"/>
              </w:rPr>
              <w:t>2240,0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eastAsia="Times New Roman" w:hAnsi="Times New Roman" w:cs="Times New Roman"/>
                <w:color w:val="000000"/>
                <w:sz w:val="18"/>
                <w:szCs w:val="18"/>
                <w:lang w:eastAsia="uk-UA"/>
              </w:rPr>
            </w:pPr>
            <w:r w:rsidRPr="00C7667E">
              <w:rPr>
                <w:rFonts w:ascii="Times New Roman" w:hAnsi="Times New Roman" w:cs="Times New Roman"/>
                <w:color w:val="000000"/>
                <w:sz w:val="18"/>
                <w:szCs w:val="18"/>
              </w:rPr>
              <w:t>Заплановано ЗЗСО</w:t>
            </w:r>
            <w:r w:rsidRPr="00C7667E">
              <w:rPr>
                <w:rFonts w:ascii="Times New Roman" w:eastAsia="Times New Roman" w:hAnsi="Times New Roman" w:cs="Times New Roman"/>
                <w:color w:val="000000"/>
                <w:sz w:val="18"/>
                <w:szCs w:val="18"/>
                <w:lang w:eastAsia="uk-UA"/>
              </w:rPr>
              <w:t xml:space="preserve"> №11-500,0; ЗЗСО№17-130,0; ЗЗСО№20-150,0; ЗЗСО№21-300,0; ЗЗСО№22-210,0; ЗЗСО№28-500,0;</w:t>
            </w:r>
          </w:p>
          <w:p w:rsidR="005260F4" w:rsidRPr="00C7667E" w:rsidRDefault="005260F4" w:rsidP="00C7667E">
            <w:pPr>
              <w:jc w:val="both"/>
              <w:rPr>
                <w:rFonts w:ascii="Times New Roman" w:hAnsi="Times New Roman" w:cs="Times New Roman"/>
                <w:color w:val="000000"/>
                <w:sz w:val="18"/>
                <w:szCs w:val="18"/>
                <w:lang w:eastAsia="ru-RU"/>
              </w:rPr>
            </w:pPr>
            <w:r w:rsidRPr="00C7667E">
              <w:rPr>
                <w:rFonts w:ascii="Times New Roman" w:eastAsia="Times New Roman" w:hAnsi="Times New Roman" w:cs="Times New Roman"/>
                <w:color w:val="000000"/>
                <w:sz w:val="18"/>
                <w:szCs w:val="18"/>
                <w:lang w:eastAsia="uk-UA"/>
              </w:rPr>
              <w:t>Технічний ліцей-200,0;Кобзарівська ЗОШ -250,0</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w:t>
            </w:r>
          </w:p>
        </w:tc>
        <w:tc>
          <w:tcPr>
            <w:tcW w:w="4733" w:type="dxa"/>
            <w:gridSpan w:val="2"/>
          </w:tcPr>
          <w:p w:rsidR="005260F4" w:rsidRPr="00C7667E" w:rsidRDefault="005260F4" w:rsidP="00C7667E">
            <w:pPr>
              <w:ind w:left="-107"/>
              <w:jc w:val="both"/>
              <w:rPr>
                <w:rFonts w:ascii="Times New Roman" w:hAnsi="Times New Roman" w:cs="Times New Roman"/>
                <w:color w:val="000000"/>
                <w:sz w:val="18"/>
                <w:szCs w:val="18"/>
                <w:lang w:eastAsia="ru-RU"/>
              </w:rPr>
            </w:pPr>
            <w:r w:rsidRPr="00C7667E">
              <w:rPr>
                <w:rFonts w:ascii="Times New Roman" w:hAnsi="Times New Roman" w:cs="Times New Roman"/>
                <w:sz w:val="18"/>
                <w:szCs w:val="18"/>
              </w:rPr>
              <w:t>Реконструкція та капітальні ремонти приміщень, фасадів, заміна віконних та дверних блоків у ЗЗСО, облаштування пандусами</w:t>
            </w:r>
            <w:r w:rsidRPr="00C7667E">
              <w:rPr>
                <w:rFonts w:ascii="Times New Roman" w:hAnsi="Times New Roman" w:cs="Times New Roman"/>
                <w:color w:val="000000"/>
                <w:sz w:val="18"/>
                <w:szCs w:val="18"/>
                <w:lang w:eastAsia="ru-RU"/>
              </w:rPr>
              <w:t xml:space="preserve">ЗЗСО </w:t>
            </w:r>
          </w:p>
          <w:p w:rsidR="005260F4" w:rsidRPr="00C7667E" w:rsidRDefault="005260F4" w:rsidP="00C7667E">
            <w:pPr>
              <w:ind w:left="-107"/>
              <w:jc w:val="both"/>
              <w:rPr>
                <w:rFonts w:ascii="Times New Roman" w:hAnsi="Times New Roman" w:cs="Times New Roman"/>
                <w:sz w:val="18"/>
                <w:szCs w:val="18"/>
              </w:rPr>
            </w:pPr>
          </w:p>
        </w:tc>
        <w:tc>
          <w:tcPr>
            <w:tcW w:w="1130" w:type="dxa"/>
            <w:vAlign w:val="center"/>
          </w:tcPr>
          <w:p w:rsidR="005260F4" w:rsidRPr="00C7667E" w:rsidRDefault="005260F4" w:rsidP="00C7667E">
            <w:pPr>
              <w:ind w:left="113"/>
              <w:jc w:val="center"/>
              <w:rPr>
                <w:rFonts w:ascii="Times New Roman" w:hAnsi="Times New Roman" w:cs="Times New Roman"/>
                <w:sz w:val="18"/>
                <w:szCs w:val="18"/>
              </w:rPr>
            </w:pPr>
            <w:r w:rsidRPr="00C7667E">
              <w:rPr>
                <w:rFonts w:ascii="Times New Roman" w:hAnsi="Times New Roman" w:cs="Times New Roman"/>
                <w:sz w:val="18"/>
                <w:szCs w:val="18"/>
              </w:rPr>
              <w:t>9000,0</w:t>
            </w:r>
          </w:p>
        </w:tc>
        <w:tc>
          <w:tcPr>
            <w:tcW w:w="1481" w:type="dxa"/>
            <w:gridSpan w:val="2"/>
          </w:tcPr>
          <w:p w:rsidR="005260F4" w:rsidRPr="00C7667E" w:rsidRDefault="005260F4" w:rsidP="00C7667E">
            <w:pPr>
              <w:ind w:left="113"/>
              <w:jc w:val="both"/>
              <w:rPr>
                <w:rFonts w:ascii="Times New Roman" w:hAnsi="Times New Roman" w:cs="Times New Roman"/>
                <w:sz w:val="18"/>
                <w:szCs w:val="18"/>
              </w:rPr>
            </w:pPr>
          </w:p>
          <w:p w:rsidR="005260F4" w:rsidRPr="00C7667E" w:rsidRDefault="005260F4" w:rsidP="00C7667E">
            <w:pPr>
              <w:ind w:left="113"/>
              <w:jc w:val="both"/>
              <w:rPr>
                <w:rFonts w:ascii="Times New Roman" w:hAnsi="Times New Roman" w:cs="Times New Roman"/>
                <w:sz w:val="18"/>
                <w:szCs w:val="18"/>
              </w:rPr>
            </w:pPr>
          </w:p>
          <w:p w:rsidR="005260F4" w:rsidRPr="00C7667E" w:rsidRDefault="005260F4" w:rsidP="00C7667E">
            <w:pPr>
              <w:ind w:left="113"/>
              <w:jc w:val="both"/>
              <w:rPr>
                <w:rFonts w:ascii="Times New Roman" w:hAnsi="Times New Roman" w:cs="Times New Roman"/>
                <w:sz w:val="18"/>
                <w:szCs w:val="18"/>
              </w:rPr>
            </w:pPr>
          </w:p>
          <w:p w:rsidR="005260F4" w:rsidRPr="00C7667E" w:rsidRDefault="005260F4" w:rsidP="00C7667E">
            <w:pPr>
              <w:ind w:left="113"/>
              <w:jc w:val="both"/>
              <w:rPr>
                <w:rFonts w:ascii="Times New Roman" w:hAnsi="Times New Roman" w:cs="Times New Roman"/>
                <w:sz w:val="18"/>
                <w:szCs w:val="18"/>
              </w:rPr>
            </w:pPr>
          </w:p>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sz w:val="18"/>
                <w:szCs w:val="18"/>
              </w:rPr>
              <w:t>6772,0</w:t>
            </w:r>
          </w:p>
        </w:tc>
        <w:tc>
          <w:tcPr>
            <w:tcW w:w="1238" w:type="dxa"/>
            <w:gridSpan w:val="3"/>
          </w:tcPr>
          <w:p w:rsidR="005260F4" w:rsidRPr="00C7667E" w:rsidRDefault="005260F4" w:rsidP="00C7667E">
            <w:pPr>
              <w:ind w:left="113"/>
              <w:jc w:val="both"/>
              <w:rPr>
                <w:rFonts w:ascii="Times New Roman" w:hAnsi="Times New Roman" w:cs="Times New Roman"/>
                <w:sz w:val="18"/>
                <w:szCs w:val="18"/>
              </w:rPr>
            </w:pPr>
          </w:p>
          <w:p w:rsidR="005260F4" w:rsidRPr="00C7667E" w:rsidRDefault="005260F4" w:rsidP="00C7667E">
            <w:pPr>
              <w:ind w:left="113"/>
              <w:jc w:val="both"/>
              <w:rPr>
                <w:rFonts w:ascii="Times New Roman" w:hAnsi="Times New Roman" w:cs="Times New Roman"/>
                <w:sz w:val="18"/>
                <w:szCs w:val="18"/>
              </w:rPr>
            </w:pPr>
          </w:p>
          <w:p w:rsidR="005260F4" w:rsidRPr="00C7667E" w:rsidRDefault="005260F4" w:rsidP="00C7667E">
            <w:pPr>
              <w:ind w:left="113"/>
              <w:jc w:val="both"/>
              <w:rPr>
                <w:rFonts w:ascii="Times New Roman" w:hAnsi="Times New Roman" w:cs="Times New Roman"/>
                <w:sz w:val="18"/>
                <w:szCs w:val="18"/>
              </w:rPr>
            </w:pPr>
          </w:p>
          <w:p w:rsidR="005260F4" w:rsidRPr="00C7667E" w:rsidRDefault="005260F4" w:rsidP="00C7667E">
            <w:pPr>
              <w:ind w:left="113"/>
              <w:jc w:val="both"/>
              <w:rPr>
                <w:rFonts w:ascii="Times New Roman" w:hAnsi="Times New Roman" w:cs="Times New Roman"/>
                <w:sz w:val="18"/>
                <w:szCs w:val="18"/>
              </w:rPr>
            </w:pPr>
          </w:p>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sz w:val="18"/>
                <w:szCs w:val="18"/>
              </w:rPr>
              <w:t>6772,0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color w:val="000000"/>
                <w:sz w:val="18"/>
                <w:szCs w:val="18"/>
              </w:rPr>
            </w:pPr>
            <w:r w:rsidRPr="00C7667E">
              <w:rPr>
                <w:rFonts w:ascii="Times New Roman" w:hAnsi="Times New Roman" w:cs="Times New Roman"/>
                <w:sz w:val="18"/>
                <w:szCs w:val="18"/>
              </w:rPr>
              <w:t xml:space="preserve">Заплановано </w:t>
            </w:r>
            <w:r w:rsidRPr="00C7667E">
              <w:rPr>
                <w:rFonts w:ascii="Times New Roman" w:eastAsia="Times New Roman" w:hAnsi="Times New Roman" w:cs="Times New Roman"/>
                <w:sz w:val="18"/>
                <w:szCs w:val="18"/>
                <w:lang w:eastAsia="uk-UA"/>
              </w:rPr>
              <w:t>Українська гімназія -500,0;</w:t>
            </w:r>
            <w:r w:rsidRPr="00C7667E">
              <w:rPr>
                <w:rFonts w:ascii="Times New Roman" w:eastAsia="Times New Roman" w:hAnsi="Times New Roman" w:cs="Times New Roman"/>
                <w:color w:val="000000"/>
                <w:sz w:val="18"/>
                <w:szCs w:val="18"/>
                <w:lang w:eastAsia="uk-UA"/>
              </w:rPr>
              <w:t xml:space="preserve"> ЗЗСО№4-400,0; ЗЗСО№5-300,0; ЗЗСО№10-300,0; ЗЗСО№13-200,0; ЗЗСО№14-600,0; ЗЗСО№17-252,0; ЗЗСО№22-190,0; ЗЗСО№23-290,0; ЗЗСО№24-200,0; ЗЗСО№25-350,0; ЗЗСО№29-615,0; Класична гімназія -500,0; Технічний ліцей-300,0; Початкова школа №1-250,0;Чернихівська ЗОШ -200,0;Курівецька гімназія -250,0;Спеціальна школа -300,0; Галицький коледж -775,0</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highlight w:val="red"/>
              </w:rPr>
            </w:pPr>
            <w:r w:rsidRPr="00C7667E">
              <w:rPr>
                <w:rFonts w:ascii="Times New Roman" w:hAnsi="Times New Roman" w:cs="Times New Roman"/>
                <w:color w:val="000000" w:themeColor="text1"/>
                <w:sz w:val="18"/>
                <w:szCs w:val="18"/>
              </w:rPr>
              <w:t>1.8</w:t>
            </w:r>
          </w:p>
        </w:tc>
        <w:tc>
          <w:tcPr>
            <w:tcW w:w="4733" w:type="dxa"/>
            <w:gridSpan w:val="2"/>
          </w:tcPr>
          <w:p w:rsidR="005260F4" w:rsidRPr="00C7667E" w:rsidRDefault="005260F4" w:rsidP="00C7667E">
            <w:pPr>
              <w:ind w:left="-107"/>
              <w:jc w:val="both"/>
              <w:rPr>
                <w:rFonts w:ascii="Times New Roman" w:hAnsi="Times New Roman" w:cs="Times New Roman"/>
                <w:sz w:val="18"/>
                <w:szCs w:val="18"/>
              </w:rPr>
            </w:pPr>
            <w:r w:rsidRPr="00C7667E">
              <w:rPr>
                <w:rFonts w:ascii="Times New Roman" w:hAnsi="Times New Roman" w:cs="Times New Roman"/>
                <w:sz w:val="18"/>
                <w:szCs w:val="18"/>
              </w:rPr>
              <w:t xml:space="preserve"> Встановлення системи пожежної безпеки закладів загальної середньої освіти</w:t>
            </w:r>
          </w:p>
        </w:tc>
        <w:tc>
          <w:tcPr>
            <w:tcW w:w="1130" w:type="dxa"/>
            <w:vAlign w:val="center"/>
          </w:tcPr>
          <w:p w:rsidR="005260F4" w:rsidRPr="00C7667E" w:rsidRDefault="005260F4" w:rsidP="00C7667E">
            <w:pPr>
              <w:ind w:left="113"/>
              <w:jc w:val="center"/>
              <w:rPr>
                <w:rFonts w:ascii="Times New Roman" w:hAnsi="Times New Roman" w:cs="Times New Roman"/>
                <w:sz w:val="18"/>
                <w:szCs w:val="18"/>
              </w:rPr>
            </w:pPr>
            <w:r w:rsidRPr="00C7667E">
              <w:rPr>
                <w:rFonts w:ascii="Times New Roman" w:hAnsi="Times New Roman" w:cs="Times New Roman"/>
                <w:sz w:val="18"/>
                <w:szCs w:val="18"/>
              </w:rPr>
              <w:t>760,0</w:t>
            </w:r>
          </w:p>
        </w:tc>
        <w:tc>
          <w:tcPr>
            <w:tcW w:w="1481" w:type="dxa"/>
            <w:gridSpan w:val="2"/>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highlight w:val="red"/>
              </w:rPr>
            </w:pPr>
            <w:r w:rsidRPr="00C7667E">
              <w:rPr>
                <w:rFonts w:ascii="Times New Roman" w:hAnsi="Times New Roman" w:cs="Times New Roman"/>
                <w:color w:val="000000" w:themeColor="text1"/>
                <w:sz w:val="18"/>
                <w:szCs w:val="18"/>
              </w:rPr>
              <w:t>1.9</w:t>
            </w:r>
          </w:p>
        </w:tc>
        <w:tc>
          <w:tcPr>
            <w:tcW w:w="4733" w:type="dxa"/>
            <w:gridSpan w:val="2"/>
          </w:tcPr>
          <w:p w:rsidR="005260F4" w:rsidRPr="00C7667E" w:rsidRDefault="005260F4" w:rsidP="00C7667E">
            <w:pPr>
              <w:ind w:left="-107"/>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Встановлення нових  та ремонт наявних спортивних комплексів у ЗЗСО</w:t>
            </w:r>
          </w:p>
        </w:tc>
        <w:tc>
          <w:tcPr>
            <w:tcW w:w="1130" w:type="dxa"/>
            <w:vAlign w:val="center"/>
          </w:tcPr>
          <w:p w:rsidR="005260F4" w:rsidRPr="00C7667E" w:rsidRDefault="005260F4" w:rsidP="00C7667E">
            <w:pPr>
              <w:ind w:left="113"/>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4500,0</w:t>
            </w:r>
          </w:p>
        </w:tc>
        <w:tc>
          <w:tcPr>
            <w:tcW w:w="1481" w:type="dxa"/>
            <w:gridSpan w:val="2"/>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rPr>
                <w:rFonts w:ascii="Times New Roman" w:hAnsi="Times New Roman" w:cs="Times New Roman"/>
                <w:color w:val="000000"/>
                <w:sz w:val="18"/>
                <w:szCs w:val="18"/>
                <w:lang w:eastAsia="ru-RU"/>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highlight w:val="red"/>
              </w:rPr>
            </w:pPr>
            <w:r w:rsidRPr="00C7667E">
              <w:rPr>
                <w:rFonts w:ascii="Times New Roman" w:hAnsi="Times New Roman" w:cs="Times New Roman"/>
                <w:color w:val="000000" w:themeColor="text1"/>
                <w:sz w:val="18"/>
                <w:szCs w:val="18"/>
              </w:rPr>
              <w:t>1.10</w:t>
            </w:r>
          </w:p>
        </w:tc>
        <w:tc>
          <w:tcPr>
            <w:tcW w:w="4733" w:type="dxa"/>
            <w:gridSpan w:val="2"/>
          </w:tcPr>
          <w:p w:rsidR="005260F4" w:rsidRPr="00C7667E" w:rsidRDefault="005260F4" w:rsidP="00C7667E">
            <w:pPr>
              <w:ind w:left="-107"/>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rPr>
              <w:t xml:space="preserve"> Капітальні ремонти та модернізація систем комунікацій</w:t>
            </w:r>
          </w:p>
          <w:p w:rsidR="005260F4" w:rsidRPr="00C7667E" w:rsidRDefault="005260F4" w:rsidP="00C7667E">
            <w:pPr>
              <w:ind w:left="-107"/>
              <w:jc w:val="both"/>
              <w:rPr>
                <w:rFonts w:ascii="Times New Roman" w:hAnsi="Times New Roman" w:cs="Times New Roman"/>
                <w:color w:val="000000"/>
                <w:sz w:val="18"/>
                <w:szCs w:val="18"/>
              </w:rPr>
            </w:pPr>
          </w:p>
        </w:tc>
        <w:tc>
          <w:tcPr>
            <w:tcW w:w="1130" w:type="dxa"/>
            <w:vAlign w:val="center"/>
          </w:tcPr>
          <w:p w:rsidR="005260F4" w:rsidRPr="00C7667E" w:rsidRDefault="005260F4" w:rsidP="00C7667E">
            <w:pPr>
              <w:ind w:left="113"/>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6000,0</w:t>
            </w:r>
          </w:p>
        </w:tc>
        <w:tc>
          <w:tcPr>
            <w:tcW w:w="1481" w:type="dxa"/>
            <w:gridSpan w:val="2"/>
          </w:tcPr>
          <w:p w:rsidR="005260F4" w:rsidRPr="00C7667E" w:rsidRDefault="005260F4" w:rsidP="00C7667E">
            <w:pPr>
              <w:ind w:left="113"/>
              <w:jc w:val="both"/>
              <w:rPr>
                <w:rFonts w:ascii="Times New Roman" w:hAnsi="Times New Roman" w:cs="Times New Roman"/>
                <w:color w:val="000000"/>
                <w:sz w:val="18"/>
                <w:szCs w:val="18"/>
              </w:rPr>
            </w:pPr>
          </w:p>
          <w:p w:rsidR="005260F4" w:rsidRPr="00C7667E" w:rsidRDefault="005260F4" w:rsidP="00C7667E">
            <w:pPr>
              <w:ind w:left="113"/>
              <w:jc w:val="both"/>
              <w:rPr>
                <w:rFonts w:ascii="Times New Roman" w:hAnsi="Times New Roman" w:cs="Times New Roman"/>
                <w:color w:val="000000"/>
                <w:sz w:val="18"/>
                <w:szCs w:val="18"/>
              </w:rPr>
            </w:pPr>
          </w:p>
          <w:p w:rsidR="005260F4" w:rsidRPr="00C7667E" w:rsidRDefault="005260F4" w:rsidP="00C7667E">
            <w:pPr>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4230,0</w:t>
            </w:r>
          </w:p>
        </w:tc>
        <w:tc>
          <w:tcPr>
            <w:tcW w:w="1238" w:type="dxa"/>
            <w:gridSpan w:val="3"/>
          </w:tcPr>
          <w:p w:rsidR="005260F4" w:rsidRPr="00C7667E" w:rsidRDefault="005260F4" w:rsidP="00C7667E">
            <w:pPr>
              <w:ind w:left="113"/>
              <w:jc w:val="both"/>
              <w:rPr>
                <w:rFonts w:ascii="Times New Roman" w:hAnsi="Times New Roman" w:cs="Times New Roman"/>
                <w:color w:val="000000"/>
                <w:sz w:val="18"/>
                <w:szCs w:val="18"/>
              </w:rPr>
            </w:pPr>
          </w:p>
          <w:p w:rsidR="005260F4" w:rsidRPr="00C7667E" w:rsidRDefault="005260F4" w:rsidP="00C7667E">
            <w:pPr>
              <w:ind w:left="113"/>
              <w:jc w:val="both"/>
              <w:rPr>
                <w:rFonts w:ascii="Times New Roman" w:hAnsi="Times New Roman" w:cs="Times New Roman"/>
                <w:color w:val="000000"/>
                <w:sz w:val="18"/>
                <w:szCs w:val="18"/>
              </w:rPr>
            </w:pPr>
          </w:p>
          <w:p w:rsidR="005260F4" w:rsidRPr="00C7667E" w:rsidRDefault="005260F4" w:rsidP="00C7667E">
            <w:pPr>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4230,0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p>
        </w:tc>
        <w:tc>
          <w:tcPr>
            <w:tcW w:w="3982" w:type="dxa"/>
          </w:tcPr>
          <w:p w:rsidR="005260F4" w:rsidRPr="00C7667E" w:rsidRDefault="005260F4" w:rsidP="00C7667E">
            <w:pPr>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Заплановано ЗЗСО№7-400,0; ЗЗСО№8-700,0; ЗЗСО№15-580,0; ЗЗСО№16-600,0; ЗЗСО№19-800,0; ЗЗСО№24-200,0; ЗЗСО№26-380,0;</w:t>
            </w:r>
          </w:p>
          <w:p w:rsidR="005260F4" w:rsidRPr="00C7667E" w:rsidRDefault="005260F4" w:rsidP="00C7667E">
            <w:pPr>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Початкова школа «Ерудит»-270,0; Початкова школа №3-300,0</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1.11</w:t>
            </w:r>
          </w:p>
        </w:tc>
        <w:tc>
          <w:tcPr>
            <w:tcW w:w="4733" w:type="dxa"/>
            <w:gridSpan w:val="2"/>
          </w:tcPr>
          <w:p w:rsidR="005260F4" w:rsidRPr="00C7667E" w:rsidRDefault="005260F4" w:rsidP="00C7667E">
            <w:pPr>
              <w:ind w:left="-107" w:firstLine="220"/>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 xml:space="preserve"> Асфальтування територій та ремонт огорож </w:t>
            </w:r>
          </w:p>
          <w:p w:rsidR="005260F4" w:rsidRPr="00C7667E" w:rsidRDefault="005260F4" w:rsidP="00C7667E">
            <w:pPr>
              <w:ind w:left="113"/>
              <w:jc w:val="both"/>
              <w:rPr>
                <w:rFonts w:ascii="Times New Roman" w:hAnsi="Times New Roman" w:cs="Times New Roman"/>
                <w:color w:val="000000"/>
                <w:sz w:val="18"/>
                <w:szCs w:val="18"/>
              </w:rPr>
            </w:pPr>
          </w:p>
        </w:tc>
        <w:tc>
          <w:tcPr>
            <w:tcW w:w="1130" w:type="dxa"/>
            <w:vAlign w:val="center"/>
          </w:tcPr>
          <w:p w:rsidR="005260F4" w:rsidRPr="00C7667E" w:rsidRDefault="005260F4" w:rsidP="00C7667E">
            <w:pPr>
              <w:ind w:left="113"/>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5000,0</w:t>
            </w:r>
          </w:p>
        </w:tc>
        <w:tc>
          <w:tcPr>
            <w:tcW w:w="1481" w:type="dxa"/>
            <w:gridSpan w:val="2"/>
          </w:tcPr>
          <w:p w:rsidR="005260F4" w:rsidRPr="00C7667E" w:rsidRDefault="005260F4" w:rsidP="00C7667E">
            <w:pPr>
              <w:ind w:left="113"/>
              <w:jc w:val="both"/>
              <w:rPr>
                <w:rFonts w:ascii="Times New Roman" w:hAnsi="Times New Roman" w:cs="Times New Roman"/>
                <w:color w:val="000000"/>
                <w:sz w:val="18"/>
                <w:szCs w:val="18"/>
              </w:rPr>
            </w:pPr>
          </w:p>
          <w:p w:rsidR="005260F4" w:rsidRPr="00C7667E" w:rsidRDefault="005260F4" w:rsidP="00C7667E">
            <w:pPr>
              <w:ind w:left="113"/>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838,0</w:t>
            </w:r>
          </w:p>
        </w:tc>
        <w:tc>
          <w:tcPr>
            <w:tcW w:w="1238" w:type="dxa"/>
            <w:gridSpan w:val="3"/>
          </w:tcPr>
          <w:p w:rsidR="005260F4" w:rsidRPr="00C7667E" w:rsidRDefault="005260F4" w:rsidP="00C7667E">
            <w:pPr>
              <w:ind w:left="113"/>
              <w:jc w:val="both"/>
              <w:rPr>
                <w:rFonts w:ascii="Times New Roman" w:hAnsi="Times New Roman" w:cs="Times New Roman"/>
                <w:color w:val="000000"/>
                <w:sz w:val="18"/>
                <w:szCs w:val="18"/>
              </w:rPr>
            </w:pPr>
          </w:p>
          <w:p w:rsidR="005260F4" w:rsidRPr="00C7667E" w:rsidRDefault="005260F4" w:rsidP="00C7667E">
            <w:pPr>
              <w:ind w:left="113"/>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838,0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p>
        </w:tc>
        <w:tc>
          <w:tcPr>
            <w:tcW w:w="3982" w:type="dxa"/>
          </w:tcPr>
          <w:p w:rsidR="005260F4" w:rsidRPr="00C7667E" w:rsidRDefault="005260F4" w:rsidP="00C7667E">
            <w:pPr>
              <w:rPr>
                <w:rFonts w:ascii="Times New Roman" w:hAnsi="Times New Roman" w:cs="Times New Roman"/>
                <w:color w:val="000000"/>
                <w:sz w:val="18"/>
                <w:szCs w:val="18"/>
              </w:rPr>
            </w:pPr>
            <w:r w:rsidRPr="00C7667E">
              <w:rPr>
                <w:rFonts w:ascii="Times New Roman" w:hAnsi="Times New Roman" w:cs="Times New Roman"/>
                <w:color w:val="000000"/>
                <w:sz w:val="18"/>
                <w:szCs w:val="18"/>
              </w:rPr>
              <w:t>ЗЗСО№2-640,0 ЗЗСО№6-198,0</w:t>
            </w:r>
          </w:p>
        </w:tc>
      </w:tr>
      <w:tr w:rsidR="005260F4" w:rsidRPr="00C7667E" w:rsidTr="005260F4">
        <w:trPr>
          <w:gridAfter w:val="2"/>
          <w:wAfter w:w="236" w:type="dxa"/>
          <w:trHeight w:val="1120"/>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1.13</w:t>
            </w:r>
          </w:p>
        </w:tc>
        <w:tc>
          <w:tcPr>
            <w:tcW w:w="4733" w:type="dxa"/>
            <w:gridSpan w:val="2"/>
          </w:tcPr>
          <w:p w:rsidR="005260F4" w:rsidRPr="00C7667E" w:rsidRDefault="005260F4" w:rsidP="00C7667E">
            <w:pPr>
              <w:ind w:left="-107"/>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 xml:space="preserve">Модернізація харчоблоків, шкільних їдалень, заміна застарілого, технологічного, холодильного обладнання, забезпечення належної якості питної води </w:t>
            </w:r>
          </w:p>
        </w:tc>
        <w:tc>
          <w:tcPr>
            <w:tcW w:w="1130"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2500,0</w:t>
            </w:r>
          </w:p>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І</w:t>
            </w:r>
            <w:r w:rsidR="005A2DFE" w:rsidRPr="00C7667E">
              <w:rPr>
                <w:rFonts w:ascii="Times New Roman" w:hAnsi="Times New Roman" w:cs="Times New Roman"/>
                <w:sz w:val="18"/>
                <w:szCs w:val="18"/>
              </w:rPr>
              <w:t>Ш-</w:t>
            </w:r>
            <w:r w:rsidRPr="00C7667E">
              <w:rPr>
                <w:rFonts w:ascii="Times New Roman" w:hAnsi="Times New Roman" w:cs="Times New Roman"/>
                <w:sz w:val="18"/>
                <w:szCs w:val="18"/>
              </w:rPr>
              <w:t>600,0</w:t>
            </w:r>
          </w:p>
        </w:tc>
        <w:tc>
          <w:tcPr>
            <w:tcW w:w="1481" w:type="dxa"/>
            <w:gridSpan w:val="2"/>
          </w:tcPr>
          <w:p w:rsidR="005260F4" w:rsidRPr="00C7667E" w:rsidRDefault="005260F4" w:rsidP="00C7667E">
            <w:pPr>
              <w:ind w:left="113"/>
              <w:jc w:val="both"/>
              <w:rPr>
                <w:rFonts w:ascii="Times New Roman" w:hAnsi="Times New Roman" w:cs="Times New Roman"/>
                <w:sz w:val="18"/>
                <w:szCs w:val="18"/>
              </w:rPr>
            </w:pPr>
          </w:p>
          <w:p w:rsidR="005260F4" w:rsidRPr="00C7667E" w:rsidRDefault="005260F4" w:rsidP="00C7667E">
            <w:pPr>
              <w:ind w:left="113"/>
              <w:jc w:val="both"/>
              <w:rPr>
                <w:rFonts w:ascii="Times New Roman" w:hAnsi="Times New Roman" w:cs="Times New Roman"/>
                <w:sz w:val="18"/>
                <w:szCs w:val="18"/>
              </w:rPr>
            </w:pPr>
            <w:r w:rsidRPr="00C7667E">
              <w:rPr>
                <w:rFonts w:ascii="Times New Roman" w:hAnsi="Times New Roman" w:cs="Times New Roman"/>
                <w:sz w:val="18"/>
                <w:szCs w:val="18"/>
              </w:rPr>
              <w:t>2500,0</w:t>
            </w:r>
          </w:p>
        </w:tc>
        <w:tc>
          <w:tcPr>
            <w:tcW w:w="1238" w:type="dxa"/>
            <w:gridSpan w:val="3"/>
          </w:tcPr>
          <w:p w:rsidR="005260F4" w:rsidRPr="00C7667E" w:rsidRDefault="005260F4" w:rsidP="00C7667E">
            <w:pPr>
              <w:ind w:left="113"/>
              <w:jc w:val="both"/>
              <w:rPr>
                <w:rFonts w:ascii="Times New Roman" w:hAnsi="Times New Roman" w:cs="Times New Roman"/>
                <w:sz w:val="18"/>
                <w:szCs w:val="18"/>
              </w:rPr>
            </w:pPr>
            <w:r w:rsidRPr="00C7667E">
              <w:rPr>
                <w:rFonts w:ascii="Times New Roman" w:hAnsi="Times New Roman" w:cs="Times New Roman"/>
                <w:sz w:val="18"/>
                <w:szCs w:val="18"/>
              </w:rPr>
              <w:t>2500,0</w:t>
            </w:r>
          </w:p>
        </w:tc>
        <w:tc>
          <w:tcPr>
            <w:tcW w:w="843" w:type="dxa"/>
            <w:tcBorders>
              <w:left w:val="single" w:sz="4" w:space="0" w:color="auto"/>
            </w:tcBorders>
            <w:vAlign w:val="center"/>
          </w:tcPr>
          <w:p w:rsidR="005260F4" w:rsidRPr="00C7667E" w:rsidRDefault="005A2DFE" w:rsidP="00C7667E">
            <w:pPr>
              <w:keepLines/>
              <w:ind w:right="-42"/>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rPr>
              <w:t>ЗЗСО№12-400,0; ЗЗСО№13-500,0; ЗЗСО№18-600,0; ЗЗСО№20-500,0 ЗЗСО№27-500</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1.15</w:t>
            </w:r>
          </w:p>
        </w:tc>
        <w:tc>
          <w:tcPr>
            <w:tcW w:w="4733" w:type="dxa"/>
            <w:gridSpan w:val="2"/>
            <w:vAlign w:val="center"/>
          </w:tcPr>
          <w:p w:rsidR="005260F4" w:rsidRPr="00C7667E" w:rsidRDefault="005260F4" w:rsidP="00C7667E">
            <w:pPr>
              <w:ind w:left="-107"/>
              <w:rPr>
                <w:rFonts w:ascii="Times New Roman" w:hAnsi="Times New Roman" w:cs="Times New Roman"/>
                <w:color w:val="000000"/>
                <w:sz w:val="18"/>
                <w:szCs w:val="18"/>
                <w:lang w:eastAsia="ru-RU"/>
              </w:rPr>
            </w:pPr>
            <w:r w:rsidRPr="00C7667E">
              <w:rPr>
                <w:rFonts w:ascii="Times New Roman" w:hAnsi="Times New Roman" w:cs="Times New Roman"/>
                <w:sz w:val="18"/>
                <w:szCs w:val="18"/>
              </w:rPr>
              <w:t xml:space="preserve"> Реалізація проекту «Глибока термомодернізація будівель закладів освіти м. Тернополя» (до 2024)</w:t>
            </w:r>
          </w:p>
        </w:tc>
        <w:tc>
          <w:tcPr>
            <w:tcW w:w="1130" w:type="dxa"/>
            <w:vAlign w:val="center"/>
          </w:tcPr>
          <w:p w:rsidR="005260F4" w:rsidRPr="00C7667E" w:rsidRDefault="005260F4" w:rsidP="00C7667E">
            <w:pPr>
              <w:pStyle w:val="a8"/>
              <w:jc w:val="center"/>
              <w:rPr>
                <w:rFonts w:ascii="Times New Roman" w:hAnsi="Times New Roman"/>
                <w:color w:val="000000"/>
                <w:sz w:val="18"/>
                <w:szCs w:val="18"/>
              </w:rPr>
            </w:pPr>
            <w:r w:rsidRPr="00C7667E">
              <w:rPr>
                <w:rFonts w:ascii="Times New Roman" w:hAnsi="Times New Roman"/>
                <w:color w:val="000000"/>
                <w:sz w:val="18"/>
                <w:szCs w:val="18"/>
              </w:rPr>
              <w:t>39931,6</w:t>
            </w:r>
          </w:p>
          <w:p w:rsidR="005260F4" w:rsidRPr="00C7667E" w:rsidRDefault="005260F4" w:rsidP="00C7667E">
            <w:pPr>
              <w:pStyle w:val="a8"/>
              <w:jc w:val="center"/>
              <w:rPr>
                <w:rFonts w:ascii="Times New Roman" w:hAnsi="Times New Roman"/>
                <w:color w:val="000000"/>
                <w:sz w:val="18"/>
                <w:szCs w:val="18"/>
              </w:rPr>
            </w:pPr>
            <w:r w:rsidRPr="00C7667E">
              <w:rPr>
                <w:rFonts w:ascii="Times New Roman" w:hAnsi="Times New Roman"/>
                <w:color w:val="000000"/>
                <w:sz w:val="18"/>
                <w:szCs w:val="18"/>
              </w:rPr>
              <w:t xml:space="preserve">Кошти ЄІБ                                                                                                                               </w:t>
            </w:r>
          </w:p>
          <w:p w:rsidR="005260F4" w:rsidRPr="00C7667E" w:rsidRDefault="005260F4" w:rsidP="00C7667E">
            <w:pPr>
              <w:pStyle w:val="a8"/>
              <w:jc w:val="center"/>
              <w:rPr>
                <w:rFonts w:ascii="Times New Roman" w:hAnsi="Times New Roman"/>
                <w:color w:val="000000"/>
                <w:sz w:val="18"/>
                <w:szCs w:val="18"/>
              </w:rPr>
            </w:pPr>
            <w:r w:rsidRPr="00C7667E">
              <w:rPr>
                <w:rFonts w:ascii="Times New Roman" w:hAnsi="Times New Roman"/>
                <w:color w:val="000000"/>
                <w:sz w:val="18"/>
                <w:szCs w:val="18"/>
              </w:rPr>
              <w:t xml:space="preserve">199158,1     </w:t>
            </w:r>
          </w:p>
        </w:tc>
        <w:tc>
          <w:tcPr>
            <w:tcW w:w="1481" w:type="dxa"/>
            <w:gridSpan w:val="2"/>
          </w:tcPr>
          <w:p w:rsidR="005260F4" w:rsidRPr="00C7667E" w:rsidRDefault="005260F4" w:rsidP="00C7667E">
            <w:pPr>
              <w:ind w:left="113"/>
              <w:jc w:val="both"/>
              <w:rPr>
                <w:rFonts w:ascii="Times New Roman" w:hAnsi="Times New Roman" w:cs="Times New Roman"/>
                <w:color w:val="000000"/>
                <w:sz w:val="18"/>
                <w:szCs w:val="18"/>
              </w:rPr>
            </w:pPr>
          </w:p>
        </w:tc>
        <w:tc>
          <w:tcPr>
            <w:tcW w:w="1238" w:type="dxa"/>
            <w:gridSpan w:val="3"/>
          </w:tcPr>
          <w:p w:rsidR="005260F4" w:rsidRPr="00C7667E" w:rsidRDefault="005260F4" w:rsidP="00C7667E">
            <w:pPr>
              <w:ind w:left="113"/>
              <w:jc w:val="both"/>
              <w:rPr>
                <w:rFonts w:ascii="Times New Roman" w:hAnsi="Times New Roman" w:cs="Times New Roman"/>
                <w:color w:val="000000"/>
                <w:sz w:val="18"/>
                <w:szCs w:val="18"/>
              </w:rPr>
            </w:pP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p>
        </w:tc>
        <w:tc>
          <w:tcPr>
            <w:tcW w:w="3982" w:type="dxa"/>
          </w:tcPr>
          <w:p w:rsidR="005260F4" w:rsidRPr="00C7667E" w:rsidRDefault="005260F4" w:rsidP="00C7667E">
            <w:pPr>
              <w:shd w:val="clear" w:color="auto" w:fill="FFFFFF"/>
              <w:jc w:val="both"/>
              <w:rPr>
                <w:rFonts w:ascii="Times New Roman" w:eastAsia="Times New Roman" w:hAnsi="Times New Roman" w:cs="Times New Roman"/>
                <w:color w:val="000000"/>
                <w:sz w:val="18"/>
                <w:szCs w:val="18"/>
                <w:lang w:val="ru-RU" w:eastAsia="ru-RU"/>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4733" w:type="dxa"/>
            <w:gridSpan w:val="2"/>
          </w:tcPr>
          <w:p w:rsidR="005260F4" w:rsidRPr="00C7667E" w:rsidRDefault="005260F4" w:rsidP="00C7667E">
            <w:pPr>
              <w:ind w:left="-107"/>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П</w:t>
            </w:r>
            <w:r w:rsidRPr="00C7667E">
              <w:rPr>
                <w:rFonts w:ascii="Times New Roman" w:hAnsi="Times New Roman" w:cs="Times New Roman"/>
                <w:sz w:val="18"/>
                <w:szCs w:val="18"/>
              </w:rPr>
              <w:t>роведення експерименту на локальному рівні  в 3-4 тих класах НУШ</w:t>
            </w:r>
          </w:p>
        </w:tc>
        <w:tc>
          <w:tcPr>
            <w:tcW w:w="1130" w:type="dxa"/>
            <w:vAlign w:val="center"/>
          </w:tcPr>
          <w:p w:rsidR="005260F4" w:rsidRPr="00C7667E" w:rsidRDefault="005260F4" w:rsidP="00C7667E">
            <w:pPr>
              <w:ind w:left="113"/>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 xml:space="preserve">170 ,0                                                  </w:t>
            </w:r>
          </w:p>
        </w:tc>
        <w:tc>
          <w:tcPr>
            <w:tcW w:w="1481" w:type="dxa"/>
            <w:gridSpan w:val="2"/>
          </w:tcPr>
          <w:p w:rsidR="005260F4" w:rsidRPr="00C7667E" w:rsidRDefault="005260F4" w:rsidP="00C7667E">
            <w:pPr>
              <w:ind w:left="113"/>
              <w:jc w:val="both"/>
              <w:rPr>
                <w:rFonts w:ascii="Times New Roman" w:hAnsi="Times New Roman" w:cs="Times New Roman"/>
                <w:sz w:val="18"/>
                <w:szCs w:val="18"/>
              </w:rPr>
            </w:pPr>
            <w:r w:rsidRPr="00C7667E">
              <w:rPr>
                <w:rFonts w:ascii="Times New Roman" w:hAnsi="Times New Roman" w:cs="Times New Roman"/>
                <w:sz w:val="18"/>
                <w:szCs w:val="18"/>
              </w:rPr>
              <w:t>0,0</w:t>
            </w:r>
          </w:p>
        </w:tc>
        <w:tc>
          <w:tcPr>
            <w:tcW w:w="1238" w:type="dxa"/>
            <w:gridSpan w:val="3"/>
          </w:tcPr>
          <w:p w:rsidR="005260F4" w:rsidRPr="00C7667E" w:rsidRDefault="005260F4" w:rsidP="00C7667E">
            <w:pPr>
              <w:ind w:left="113"/>
              <w:jc w:val="both"/>
              <w:rPr>
                <w:rFonts w:ascii="Times New Roman" w:hAnsi="Times New Roman" w:cs="Times New Roman"/>
                <w:sz w:val="18"/>
                <w:szCs w:val="18"/>
              </w:rPr>
            </w:pPr>
            <w:r w:rsidRPr="00C7667E">
              <w:rPr>
                <w:rFonts w:ascii="Times New Roman" w:hAnsi="Times New Roman" w:cs="Times New Roman"/>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w:t>
            </w:r>
          </w:p>
        </w:tc>
        <w:tc>
          <w:tcPr>
            <w:tcW w:w="4733" w:type="dxa"/>
            <w:gridSpan w:val="2"/>
          </w:tcPr>
          <w:p w:rsidR="005260F4" w:rsidRPr="00C7667E" w:rsidRDefault="005260F4" w:rsidP="00C7667E">
            <w:pPr>
              <w:ind w:left="-107"/>
              <w:jc w:val="both"/>
              <w:rPr>
                <w:rFonts w:ascii="Times New Roman" w:hAnsi="Times New Roman" w:cs="Times New Roman"/>
                <w:sz w:val="18"/>
                <w:szCs w:val="18"/>
              </w:rPr>
            </w:pPr>
            <w:r w:rsidRPr="00C7667E">
              <w:rPr>
                <w:rFonts w:ascii="Times New Roman" w:hAnsi="Times New Roman" w:cs="Times New Roman"/>
                <w:sz w:val="18"/>
                <w:szCs w:val="18"/>
              </w:rPr>
              <w:t xml:space="preserve">Придбання комп’ютерів, інтерактивного та мультимедійного обладнання (традиційний графопроектор (проектор);РК-панель у поєднанні з проектором; мультимедіа-проектор; демонстраційні монітори із пристроями сполучення з комп'ютерною та відеотехнікою та іншого обладнання, тощо. </w:t>
            </w:r>
          </w:p>
        </w:tc>
        <w:tc>
          <w:tcPr>
            <w:tcW w:w="1130" w:type="dxa"/>
            <w:vAlign w:val="center"/>
          </w:tcPr>
          <w:p w:rsidR="005260F4" w:rsidRPr="00C7667E" w:rsidRDefault="005260F4" w:rsidP="00C7667E">
            <w:pPr>
              <w:ind w:left="113"/>
              <w:jc w:val="center"/>
              <w:rPr>
                <w:rFonts w:ascii="Times New Roman" w:hAnsi="Times New Roman" w:cs="Times New Roman"/>
                <w:sz w:val="18"/>
                <w:szCs w:val="18"/>
              </w:rPr>
            </w:pPr>
            <w:r w:rsidRPr="00C7667E">
              <w:rPr>
                <w:rFonts w:ascii="Times New Roman" w:hAnsi="Times New Roman" w:cs="Times New Roman"/>
                <w:sz w:val="18"/>
                <w:szCs w:val="18"/>
              </w:rPr>
              <w:t xml:space="preserve">2000 ,0                                                                                                                       </w:t>
            </w:r>
          </w:p>
        </w:tc>
        <w:tc>
          <w:tcPr>
            <w:tcW w:w="1481" w:type="dxa"/>
            <w:gridSpan w:val="2"/>
            <w:tcBorders>
              <w:right w:val="single" w:sz="4" w:space="0" w:color="auto"/>
            </w:tcBorders>
            <w:vAlign w:val="center"/>
          </w:tcPr>
          <w:p w:rsidR="005260F4" w:rsidRPr="00C7667E" w:rsidRDefault="005260F4" w:rsidP="00C7667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1158</w:t>
            </w:r>
            <w:r w:rsidRPr="00C7667E">
              <w:rPr>
                <w:rFonts w:ascii="Times New Roman" w:hAnsi="Times New Roman"/>
                <w:color w:val="000000" w:themeColor="text1"/>
                <w:sz w:val="18"/>
                <w:szCs w:val="18"/>
              </w:rPr>
              <w:t>,0</w:t>
            </w:r>
          </w:p>
        </w:tc>
        <w:tc>
          <w:tcPr>
            <w:tcW w:w="1238" w:type="dxa"/>
            <w:gridSpan w:val="3"/>
            <w:tcBorders>
              <w:right w:val="single" w:sz="4" w:space="0" w:color="auto"/>
            </w:tcBorders>
            <w:vAlign w:val="center"/>
          </w:tcPr>
          <w:p w:rsidR="005260F4" w:rsidRPr="00C7667E" w:rsidRDefault="005260F4" w:rsidP="00C7667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1158</w:t>
            </w:r>
            <w:r w:rsidRPr="00C7667E">
              <w:rPr>
                <w:rFonts w:ascii="Times New Roman" w:hAnsi="Times New Roman"/>
                <w:color w:val="000000" w:themeColor="text1"/>
                <w:sz w:val="18"/>
                <w:szCs w:val="18"/>
              </w:rPr>
              <w:t>,0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ind w:left="45"/>
              <w:jc w:val="both"/>
              <w:rPr>
                <w:rFonts w:ascii="Times New Roman" w:hAnsi="Times New Roman" w:cs="Times New Roman"/>
                <w:sz w:val="18"/>
                <w:szCs w:val="18"/>
              </w:rPr>
            </w:pPr>
            <w:r w:rsidRPr="00C7667E">
              <w:rPr>
                <w:rFonts w:ascii="Times New Roman" w:eastAsia="Times New Roman" w:hAnsi="Times New Roman" w:cs="Times New Roman"/>
                <w:color w:val="000000"/>
                <w:sz w:val="18"/>
                <w:szCs w:val="18"/>
                <w:lang w:eastAsia="uk-UA"/>
              </w:rPr>
              <w:t>ЗЗСО№11-35,0; ЗЗСО№13-35,0; ЗЗСО№14-58,0; ЗЗСО№15-35,0; ЗЗСО№16-35,0; ЗЗСО№20-35,0; ЗЗСО№23-35,0; ЗЗСО№24-100,0; ЗЗСО№25-85,0; Класична гімназія -35,0;Технічний ліцей-35,0; Початкова школа «Ерудит»-70,0; Педагогічний ліцей -25,0; Міжшкільний ресурсний центр-35,0; Початкова школа №5-35,0</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2.3</w:t>
            </w:r>
          </w:p>
        </w:tc>
        <w:tc>
          <w:tcPr>
            <w:tcW w:w="4733" w:type="dxa"/>
            <w:gridSpan w:val="2"/>
          </w:tcPr>
          <w:p w:rsidR="005260F4" w:rsidRPr="00C7667E" w:rsidRDefault="005260F4" w:rsidP="00C7667E">
            <w:pPr>
              <w:ind w:left="-107"/>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 xml:space="preserve">  Впровадження та використання освітніх мереж для  підвищення ролі державно-громадського компоненту в управлінні освітою, а саме:</w:t>
            </w:r>
          </w:p>
          <w:p w:rsidR="005260F4" w:rsidRPr="00C7667E" w:rsidRDefault="005260F4" w:rsidP="00C7667E">
            <w:pPr>
              <w:ind w:left="-107"/>
              <w:jc w:val="both"/>
              <w:rPr>
                <w:rFonts w:ascii="Times New Roman" w:hAnsi="Times New Roman" w:cs="Times New Roman"/>
                <w:color w:val="000000"/>
                <w:sz w:val="18"/>
                <w:szCs w:val="18"/>
              </w:rPr>
            </w:pPr>
            <w:r w:rsidRPr="00C7667E">
              <w:rPr>
                <w:rFonts w:ascii="Times New Roman" w:hAnsi="Times New Roman" w:cs="Times New Roman"/>
                <w:sz w:val="18"/>
                <w:szCs w:val="18"/>
              </w:rPr>
              <w:t>«shodennik.ua», «naurok.com.ua», «miykias.com.ua», «parta.ua», «Класна оцінка», «smarsy.ua», «e-schools.info» та інш., участь у міжнародних та Всеукраїнських освітніх конкурсах для залучення інвестицій в освітній простір громади</w:t>
            </w:r>
          </w:p>
        </w:tc>
        <w:tc>
          <w:tcPr>
            <w:tcW w:w="1130" w:type="dxa"/>
            <w:vAlign w:val="center"/>
          </w:tcPr>
          <w:p w:rsidR="005260F4" w:rsidRPr="00C7667E" w:rsidRDefault="005260F4" w:rsidP="00C7667E">
            <w:pPr>
              <w:ind w:left="113"/>
              <w:jc w:val="cente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30,0</w:t>
            </w:r>
          </w:p>
        </w:tc>
        <w:tc>
          <w:tcPr>
            <w:tcW w:w="1481" w:type="dxa"/>
            <w:gridSpan w:val="2"/>
            <w:tcBorders>
              <w:right w:val="single" w:sz="4" w:space="0" w:color="auto"/>
            </w:tcBorders>
            <w:vAlign w:val="center"/>
          </w:tcPr>
          <w:p w:rsidR="005260F4" w:rsidRPr="00C7667E" w:rsidRDefault="005260F4" w:rsidP="00C7667E">
            <w:pPr>
              <w:pStyle w:val="a8"/>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1238" w:type="dxa"/>
            <w:gridSpan w:val="3"/>
            <w:tcBorders>
              <w:right w:val="single" w:sz="4" w:space="0" w:color="auto"/>
            </w:tcBorders>
            <w:vAlign w:val="center"/>
          </w:tcPr>
          <w:p w:rsidR="005260F4" w:rsidRPr="00C7667E" w:rsidRDefault="005260F4" w:rsidP="00C7667E">
            <w:pPr>
              <w:pStyle w:val="a8"/>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rPr>
                <w:rFonts w:ascii="Times New Roman" w:hAnsi="Times New Roman" w:cs="Times New Roman"/>
                <w:color w:val="000000"/>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w:t>
            </w:r>
          </w:p>
        </w:tc>
        <w:tc>
          <w:tcPr>
            <w:tcW w:w="4733" w:type="dxa"/>
            <w:gridSpan w:val="2"/>
          </w:tcPr>
          <w:p w:rsidR="005260F4" w:rsidRPr="00C7667E" w:rsidRDefault="005260F4" w:rsidP="00C7667E">
            <w:pPr>
              <w:ind w:left="-107"/>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 </w:t>
            </w:r>
            <w:r w:rsidRPr="00C7667E">
              <w:rPr>
                <w:rFonts w:ascii="Times New Roman" w:hAnsi="Times New Roman" w:cs="Times New Roman"/>
                <w:sz w:val="18"/>
                <w:szCs w:val="18"/>
              </w:rPr>
              <w:t>Придбання обладнання для кабінетів з природничо-математичних та технологічних дисциплін у ЗЗСО</w:t>
            </w:r>
          </w:p>
        </w:tc>
        <w:tc>
          <w:tcPr>
            <w:tcW w:w="1130" w:type="dxa"/>
            <w:vAlign w:val="center"/>
          </w:tcPr>
          <w:p w:rsidR="005260F4" w:rsidRPr="00C7667E" w:rsidRDefault="005260F4" w:rsidP="00C7667E">
            <w:pPr>
              <w:pStyle w:val="a8"/>
              <w:jc w:val="center"/>
              <w:rPr>
                <w:rFonts w:ascii="Times New Roman" w:hAnsi="Times New Roman"/>
                <w:color w:val="000000"/>
                <w:sz w:val="18"/>
                <w:szCs w:val="18"/>
              </w:rPr>
            </w:pPr>
            <w:r w:rsidRPr="00C7667E">
              <w:rPr>
                <w:rFonts w:ascii="Times New Roman" w:hAnsi="Times New Roman"/>
                <w:color w:val="000000"/>
                <w:sz w:val="18"/>
                <w:szCs w:val="18"/>
              </w:rPr>
              <w:t>3000,0</w:t>
            </w:r>
          </w:p>
        </w:tc>
        <w:tc>
          <w:tcPr>
            <w:tcW w:w="1481" w:type="dxa"/>
            <w:gridSpan w:val="2"/>
            <w:tcBorders>
              <w:right w:val="single" w:sz="4" w:space="0" w:color="auto"/>
            </w:tcBorders>
            <w:vAlign w:val="center"/>
          </w:tcPr>
          <w:p w:rsidR="005260F4" w:rsidRPr="00C7667E" w:rsidRDefault="005260F4" w:rsidP="00C7667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1238" w:type="dxa"/>
            <w:gridSpan w:val="3"/>
            <w:tcBorders>
              <w:right w:val="single" w:sz="4" w:space="0" w:color="auto"/>
            </w:tcBorders>
            <w:vAlign w:val="center"/>
          </w:tcPr>
          <w:p w:rsidR="005260F4" w:rsidRPr="00C7667E" w:rsidRDefault="005260F4" w:rsidP="00C7667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rPr>
                <w:rFonts w:ascii="Times New Roman" w:hAnsi="Times New Roman" w:cs="Times New Roman"/>
                <w:color w:val="000000"/>
                <w:sz w:val="18"/>
                <w:szCs w:val="18"/>
              </w:rPr>
            </w:pPr>
          </w:p>
        </w:tc>
      </w:tr>
      <w:tr w:rsidR="005260F4" w:rsidRPr="00C7667E" w:rsidTr="005260F4">
        <w:trPr>
          <w:gridAfter w:val="2"/>
          <w:wAfter w:w="236" w:type="dxa"/>
          <w:trHeight w:val="379"/>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w:t>
            </w:r>
          </w:p>
        </w:tc>
        <w:tc>
          <w:tcPr>
            <w:tcW w:w="4733" w:type="dxa"/>
            <w:gridSpan w:val="2"/>
            <w:vAlign w:val="center"/>
          </w:tcPr>
          <w:p w:rsidR="005260F4" w:rsidRPr="00C7667E" w:rsidRDefault="005260F4" w:rsidP="00C7667E">
            <w:pPr>
              <w:autoSpaceDE w:val="0"/>
              <w:autoSpaceDN w:val="0"/>
              <w:adjustRightInd w:val="0"/>
              <w:ind w:left="-107"/>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Організація наукових конференцій, семінарів, виставок та інших науково-просвітницьких заходів</w:t>
            </w:r>
          </w:p>
        </w:tc>
        <w:tc>
          <w:tcPr>
            <w:tcW w:w="1130" w:type="dxa"/>
            <w:vAlign w:val="center"/>
          </w:tcPr>
          <w:p w:rsidR="005260F4" w:rsidRPr="00C7667E" w:rsidRDefault="005260F4" w:rsidP="00C7667E">
            <w:pPr>
              <w:rPr>
                <w:rFonts w:ascii="Times New Roman" w:hAnsi="Times New Roman" w:cs="Times New Roman"/>
                <w:color w:val="000000"/>
                <w:sz w:val="18"/>
                <w:szCs w:val="18"/>
              </w:rPr>
            </w:pPr>
            <w:r w:rsidRPr="00C7667E">
              <w:rPr>
                <w:rFonts w:ascii="Times New Roman" w:hAnsi="Times New Roman" w:cs="Times New Roman"/>
                <w:color w:val="000000"/>
                <w:sz w:val="18"/>
                <w:szCs w:val="18"/>
              </w:rPr>
              <w:t>80,0</w:t>
            </w:r>
          </w:p>
        </w:tc>
        <w:tc>
          <w:tcPr>
            <w:tcW w:w="1481" w:type="dxa"/>
            <w:gridSpan w:val="2"/>
            <w:tcBorders>
              <w:right w:val="single" w:sz="4" w:space="0" w:color="auto"/>
            </w:tcBorders>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1238" w:type="dxa"/>
            <w:gridSpan w:val="3"/>
            <w:tcBorders>
              <w:right w:val="single" w:sz="4" w:space="0" w:color="auto"/>
            </w:tcBorders>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843" w:type="dxa"/>
            <w:tcBorders>
              <w:left w:val="single" w:sz="4" w:space="0" w:color="auto"/>
            </w:tcBorders>
            <w:vAlign w:val="center"/>
          </w:tcPr>
          <w:p w:rsidR="005260F4" w:rsidRPr="00C7667E" w:rsidRDefault="005260F4" w:rsidP="00C7667E">
            <w:pPr>
              <w:keepLines/>
              <w:ind w:right="-42"/>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3.5</w:t>
            </w:r>
          </w:p>
        </w:tc>
        <w:tc>
          <w:tcPr>
            <w:tcW w:w="4733" w:type="dxa"/>
            <w:gridSpan w:val="2"/>
          </w:tcPr>
          <w:p w:rsidR="005260F4" w:rsidRPr="00C7667E" w:rsidRDefault="005260F4" w:rsidP="00C7667E">
            <w:pPr>
              <w:ind w:left="-107"/>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 xml:space="preserve"> Проведення конкурсів педагогічної майстерності(«Учитель року», «Парадигма освітніх інновацій», «Сучасний вихователь» та інших змагань педагогічних працівників</w:t>
            </w:r>
          </w:p>
        </w:tc>
        <w:tc>
          <w:tcPr>
            <w:tcW w:w="1130" w:type="dxa"/>
            <w:vAlign w:val="center"/>
          </w:tcPr>
          <w:p w:rsidR="005260F4" w:rsidRPr="00C7667E" w:rsidRDefault="005260F4" w:rsidP="00C7667E">
            <w:pPr>
              <w:ind w:left="113"/>
              <w:jc w:val="cente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 xml:space="preserve">250,0                                                                                                                                                                                                                                                                                                                                                                                       </w:t>
            </w:r>
          </w:p>
        </w:tc>
        <w:tc>
          <w:tcPr>
            <w:tcW w:w="1481" w:type="dxa"/>
            <w:gridSpan w:val="2"/>
            <w:tcBorders>
              <w:right w:val="single" w:sz="4" w:space="0" w:color="auto"/>
            </w:tcBorders>
            <w:vAlign w:val="center"/>
          </w:tcPr>
          <w:p w:rsidR="005260F4" w:rsidRPr="00C7667E" w:rsidRDefault="005260F4" w:rsidP="00C7667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100</w:t>
            </w:r>
            <w:r w:rsidRPr="00C7667E">
              <w:rPr>
                <w:rFonts w:ascii="Times New Roman" w:hAnsi="Times New Roman"/>
                <w:color w:val="000000" w:themeColor="text1"/>
                <w:sz w:val="18"/>
                <w:szCs w:val="18"/>
              </w:rPr>
              <w:t>,0</w:t>
            </w:r>
          </w:p>
        </w:tc>
        <w:tc>
          <w:tcPr>
            <w:tcW w:w="1238" w:type="dxa"/>
            <w:gridSpan w:val="3"/>
            <w:tcBorders>
              <w:right w:val="single" w:sz="4" w:space="0" w:color="auto"/>
            </w:tcBorders>
            <w:vAlign w:val="center"/>
          </w:tcPr>
          <w:p w:rsidR="005260F4" w:rsidRPr="00C7667E" w:rsidRDefault="005260F4" w:rsidP="00C7667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100</w:t>
            </w:r>
            <w:r w:rsidRPr="00C7667E">
              <w:rPr>
                <w:rFonts w:ascii="Times New Roman" w:hAnsi="Times New Roman"/>
                <w:color w:val="000000" w:themeColor="text1"/>
                <w:sz w:val="18"/>
                <w:szCs w:val="18"/>
              </w:rPr>
              <w:t>,0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3.6</w:t>
            </w:r>
          </w:p>
        </w:tc>
        <w:tc>
          <w:tcPr>
            <w:tcW w:w="4733" w:type="dxa"/>
            <w:gridSpan w:val="2"/>
          </w:tcPr>
          <w:p w:rsidR="005260F4" w:rsidRPr="00C7667E" w:rsidRDefault="005260F4" w:rsidP="00C7667E">
            <w:pPr>
              <w:ind w:left="-107"/>
              <w:jc w:val="both"/>
              <w:rPr>
                <w:rFonts w:ascii="Times New Roman" w:hAnsi="Times New Roman" w:cs="Times New Roman"/>
                <w:color w:val="000000"/>
                <w:sz w:val="18"/>
                <w:szCs w:val="18"/>
                <w:lang w:eastAsia="ru-RU"/>
              </w:rPr>
            </w:pPr>
            <w:r w:rsidRPr="00C7667E">
              <w:rPr>
                <w:rFonts w:ascii="Times New Roman" w:hAnsi="Times New Roman" w:cs="Times New Roman"/>
                <w:bCs/>
                <w:color w:val="000000"/>
                <w:spacing w:val="-4"/>
                <w:sz w:val="18"/>
                <w:szCs w:val="18"/>
                <w:lang w:eastAsia="ru-RU"/>
              </w:rPr>
              <w:t xml:space="preserve"> Презентація результатів дослідно-експериментальної роботи та інноваційної діяльності педагогів </w:t>
            </w:r>
          </w:p>
        </w:tc>
        <w:tc>
          <w:tcPr>
            <w:tcW w:w="1130" w:type="dxa"/>
            <w:vAlign w:val="center"/>
          </w:tcPr>
          <w:p w:rsidR="005260F4" w:rsidRPr="00C7667E" w:rsidRDefault="005260F4" w:rsidP="00C7667E">
            <w:pPr>
              <w:ind w:left="113"/>
              <w:jc w:val="cente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 xml:space="preserve">                                                                                                                                                                                                                                                                                                                                                                                                                                                                                                                                                                                                                                                                                                                                                                                                                                                                                                                                                                                                                                                                                                                                                                                                                                                                                                                                                                                                                                                                                                                                                                                                                                  80,0                                                                        </w:t>
            </w:r>
          </w:p>
        </w:tc>
        <w:tc>
          <w:tcPr>
            <w:tcW w:w="1481" w:type="dxa"/>
            <w:gridSpan w:val="2"/>
            <w:tcBorders>
              <w:right w:val="single" w:sz="4" w:space="0" w:color="auto"/>
            </w:tcBorders>
          </w:tcPr>
          <w:p w:rsidR="005260F4" w:rsidRPr="00C7667E" w:rsidRDefault="005260F4" w:rsidP="00C7667E">
            <w:pPr>
              <w:jc w:val="center"/>
              <w:rPr>
                <w:rFonts w:ascii="Times New Roman" w:hAnsi="Times New Roman" w:cs="Times New Roman"/>
                <w:sz w:val="18"/>
                <w:szCs w:val="18"/>
              </w:rPr>
            </w:pPr>
          </w:p>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lang w:val="en-US"/>
              </w:rPr>
              <w:t>60</w:t>
            </w:r>
            <w:r w:rsidRPr="00C7667E">
              <w:rPr>
                <w:rFonts w:ascii="Times New Roman" w:hAnsi="Times New Roman" w:cs="Times New Roman"/>
                <w:sz w:val="18"/>
                <w:szCs w:val="18"/>
              </w:rPr>
              <w:t>,0</w:t>
            </w:r>
          </w:p>
        </w:tc>
        <w:tc>
          <w:tcPr>
            <w:tcW w:w="1238" w:type="dxa"/>
            <w:gridSpan w:val="3"/>
            <w:tcBorders>
              <w:right w:val="single" w:sz="4" w:space="0" w:color="auto"/>
            </w:tcBorders>
          </w:tcPr>
          <w:p w:rsidR="005260F4" w:rsidRPr="00C7667E" w:rsidRDefault="005260F4" w:rsidP="00C7667E">
            <w:pPr>
              <w:jc w:val="center"/>
              <w:rPr>
                <w:rFonts w:ascii="Times New Roman" w:hAnsi="Times New Roman" w:cs="Times New Roman"/>
                <w:sz w:val="18"/>
                <w:szCs w:val="18"/>
              </w:rPr>
            </w:pPr>
          </w:p>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lang w:val="en-US"/>
              </w:rPr>
              <w:t>60</w:t>
            </w:r>
            <w:r w:rsidRPr="00C7667E">
              <w:rPr>
                <w:rFonts w:ascii="Times New Roman" w:hAnsi="Times New Roman" w:cs="Times New Roman"/>
                <w:sz w:val="18"/>
                <w:szCs w:val="18"/>
              </w:rPr>
              <w:t>,0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3.8</w:t>
            </w:r>
          </w:p>
        </w:tc>
        <w:tc>
          <w:tcPr>
            <w:tcW w:w="4733" w:type="dxa"/>
            <w:gridSpan w:val="2"/>
            <w:vAlign w:val="center"/>
          </w:tcPr>
          <w:p w:rsidR="005260F4" w:rsidRPr="00C7667E" w:rsidRDefault="005260F4" w:rsidP="00C7667E">
            <w:pPr>
              <w:ind w:left="-107"/>
              <w:rPr>
                <w:rFonts w:ascii="Times New Roman" w:hAnsi="Times New Roman" w:cs="Times New Roman"/>
                <w:color w:val="000000"/>
                <w:sz w:val="18"/>
                <w:szCs w:val="18"/>
              </w:rPr>
            </w:pPr>
            <w:r w:rsidRPr="00C7667E">
              <w:rPr>
                <w:rFonts w:ascii="Times New Roman" w:hAnsi="Times New Roman" w:cs="Times New Roman"/>
                <w:color w:val="000000"/>
                <w:sz w:val="18"/>
                <w:szCs w:val="18"/>
                <w:lang w:eastAsia="ru-RU"/>
              </w:rPr>
              <w:t xml:space="preserve"> Реалізація всеукраїнського експерименту ТКМЦНОІМ «Розвиток лідерської компетентності керівників закладів освіти в умовах упровадження Концепції Нової української школи»</w:t>
            </w:r>
          </w:p>
        </w:tc>
        <w:tc>
          <w:tcPr>
            <w:tcW w:w="1130" w:type="dxa"/>
            <w:vAlign w:val="center"/>
          </w:tcPr>
          <w:p w:rsidR="005260F4" w:rsidRPr="00C7667E" w:rsidRDefault="005260F4" w:rsidP="00C7667E">
            <w:pPr>
              <w:pStyle w:val="a8"/>
              <w:jc w:val="center"/>
              <w:rPr>
                <w:rFonts w:ascii="Times New Roman" w:hAnsi="Times New Roman"/>
                <w:color w:val="000000"/>
                <w:sz w:val="18"/>
                <w:szCs w:val="18"/>
              </w:rPr>
            </w:pPr>
            <w:r w:rsidRPr="00C7667E">
              <w:rPr>
                <w:rFonts w:ascii="Times New Roman" w:hAnsi="Times New Roman"/>
                <w:color w:val="000000"/>
                <w:sz w:val="18"/>
                <w:szCs w:val="18"/>
              </w:rPr>
              <w:t xml:space="preserve">100,0                                             </w:t>
            </w:r>
          </w:p>
        </w:tc>
        <w:tc>
          <w:tcPr>
            <w:tcW w:w="1481" w:type="dxa"/>
            <w:gridSpan w:val="2"/>
            <w:tcBorders>
              <w:right w:val="single" w:sz="4" w:space="0" w:color="auto"/>
            </w:tcBorders>
            <w:vAlign w:val="center"/>
          </w:tcPr>
          <w:p w:rsidR="005260F4" w:rsidRPr="00C7667E" w:rsidRDefault="005260F4" w:rsidP="00C7667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1238" w:type="dxa"/>
            <w:gridSpan w:val="3"/>
            <w:tcBorders>
              <w:right w:val="single" w:sz="4" w:space="0" w:color="auto"/>
            </w:tcBorders>
            <w:vAlign w:val="center"/>
          </w:tcPr>
          <w:p w:rsidR="005260F4" w:rsidRPr="00C7667E" w:rsidRDefault="005260F4" w:rsidP="00C7667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3.11</w:t>
            </w:r>
          </w:p>
        </w:tc>
        <w:tc>
          <w:tcPr>
            <w:tcW w:w="4733" w:type="dxa"/>
            <w:gridSpan w:val="2"/>
          </w:tcPr>
          <w:p w:rsidR="005260F4" w:rsidRPr="00C7667E" w:rsidRDefault="005260F4" w:rsidP="00C7667E">
            <w:pPr>
              <w:ind w:left="-107"/>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 xml:space="preserve"> Випуски видань науково-методичного змісту – освітянських альманахів, інформаційних каталогів,</w:t>
            </w:r>
            <w:r w:rsidRPr="00C7667E">
              <w:rPr>
                <w:rFonts w:ascii="Times New Roman" w:eastAsia="Times New Roman" w:hAnsi="Times New Roman" w:cs="Times New Roman"/>
                <w:color w:val="000000"/>
                <w:sz w:val="18"/>
                <w:szCs w:val="18"/>
                <w:lang w:eastAsia="uk-UA"/>
              </w:rPr>
              <w:t xml:space="preserve">предметних олімпіад, методичних матеріалів для роботи з обдарованими дітьми, альманахів кращих творів учнів </w:t>
            </w:r>
          </w:p>
        </w:tc>
        <w:tc>
          <w:tcPr>
            <w:tcW w:w="1130" w:type="dxa"/>
            <w:vAlign w:val="center"/>
          </w:tcPr>
          <w:p w:rsidR="005260F4" w:rsidRPr="00C7667E" w:rsidRDefault="005260F4" w:rsidP="00C7667E">
            <w:pPr>
              <w:ind w:left="113"/>
              <w:jc w:val="cente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80,0</w:t>
            </w:r>
          </w:p>
        </w:tc>
        <w:tc>
          <w:tcPr>
            <w:tcW w:w="1481" w:type="dxa"/>
            <w:gridSpan w:val="2"/>
            <w:tcBorders>
              <w:right w:val="single" w:sz="4" w:space="0" w:color="auto"/>
            </w:tcBorders>
            <w:vAlign w:val="center"/>
          </w:tcPr>
          <w:p w:rsidR="005260F4" w:rsidRPr="00C7667E" w:rsidRDefault="005260F4" w:rsidP="00C7667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1238" w:type="dxa"/>
            <w:gridSpan w:val="3"/>
            <w:tcBorders>
              <w:right w:val="single" w:sz="4" w:space="0" w:color="auto"/>
            </w:tcBorders>
            <w:vAlign w:val="center"/>
          </w:tcPr>
          <w:p w:rsidR="005260F4" w:rsidRPr="00C7667E" w:rsidRDefault="005260F4" w:rsidP="00C7667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3.12</w:t>
            </w:r>
          </w:p>
        </w:tc>
        <w:tc>
          <w:tcPr>
            <w:tcW w:w="4733" w:type="dxa"/>
            <w:gridSpan w:val="2"/>
          </w:tcPr>
          <w:p w:rsidR="005260F4" w:rsidRPr="00C7667E" w:rsidRDefault="005260F4" w:rsidP="00C7667E">
            <w:pPr>
              <w:ind w:left="-107"/>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 xml:space="preserve"> Нагородження лауреатів Премії міської ради для науковців, закладів освіти та наукових установ, що знаходяться на території громади</w:t>
            </w:r>
          </w:p>
        </w:tc>
        <w:tc>
          <w:tcPr>
            <w:tcW w:w="1130" w:type="dxa"/>
            <w:vAlign w:val="center"/>
          </w:tcPr>
          <w:p w:rsidR="005260F4" w:rsidRPr="00C7667E" w:rsidRDefault="005260F4" w:rsidP="00C7667E">
            <w:pPr>
              <w:ind w:left="113"/>
              <w:jc w:val="cente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122,3</w:t>
            </w:r>
          </w:p>
        </w:tc>
        <w:tc>
          <w:tcPr>
            <w:tcW w:w="1481" w:type="dxa"/>
            <w:gridSpan w:val="2"/>
            <w:tcBorders>
              <w:right w:val="single" w:sz="4" w:space="0" w:color="auto"/>
            </w:tcBorders>
            <w:vAlign w:val="center"/>
          </w:tcPr>
          <w:p w:rsidR="005260F4" w:rsidRPr="00C7667E" w:rsidRDefault="005260F4" w:rsidP="00C7667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100</w:t>
            </w:r>
            <w:r w:rsidRPr="00C7667E">
              <w:rPr>
                <w:rFonts w:ascii="Times New Roman" w:hAnsi="Times New Roman"/>
                <w:color w:val="000000" w:themeColor="text1"/>
                <w:sz w:val="18"/>
                <w:szCs w:val="18"/>
              </w:rPr>
              <w:t>,0</w:t>
            </w:r>
          </w:p>
        </w:tc>
        <w:tc>
          <w:tcPr>
            <w:tcW w:w="1238" w:type="dxa"/>
            <w:gridSpan w:val="3"/>
            <w:tcBorders>
              <w:right w:val="single" w:sz="4" w:space="0" w:color="auto"/>
            </w:tcBorders>
            <w:vAlign w:val="center"/>
          </w:tcPr>
          <w:p w:rsidR="005260F4" w:rsidRPr="00C7667E" w:rsidRDefault="005260F4" w:rsidP="00C7667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100</w:t>
            </w:r>
            <w:r w:rsidRPr="00C7667E">
              <w:rPr>
                <w:rFonts w:ascii="Times New Roman" w:hAnsi="Times New Roman"/>
                <w:color w:val="000000" w:themeColor="text1"/>
                <w:sz w:val="18"/>
                <w:szCs w:val="18"/>
              </w:rPr>
              <w:t>,0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w:t>
            </w:r>
          </w:p>
        </w:tc>
        <w:tc>
          <w:tcPr>
            <w:tcW w:w="4733" w:type="dxa"/>
            <w:gridSpan w:val="2"/>
          </w:tcPr>
          <w:p w:rsidR="005260F4" w:rsidRPr="00C7667E" w:rsidRDefault="005260F4" w:rsidP="00C7667E">
            <w:pPr>
              <w:ind w:left="-107"/>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 xml:space="preserve"> Виплата щомісячні премії іменних стипендій міського голови (17 номінацій у галузі наук та в номінації «Кращий учень школи» (для учнів 5-11 класів ЗЗСО, ЗПО); для учнів 11 класів – «ЗНО – 200 балів»</w:t>
            </w:r>
          </w:p>
        </w:tc>
        <w:tc>
          <w:tcPr>
            <w:tcW w:w="1130" w:type="dxa"/>
            <w:vAlign w:val="center"/>
          </w:tcPr>
          <w:p w:rsidR="005260F4" w:rsidRPr="00C7667E" w:rsidRDefault="005260F4" w:rsidP="00C7667E">
            <w:pPr>
              <w:ind w:left="113"/>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300,0</w:t>
            </w:r>
          </w:p>
        </w:tc>
        <w:tc>
          <w:tcPr>
            <w:tcW w:w="1481" w:type="dxa"/>
            <w:gridSpan w:val="2"/>
            <w:tcBorders>
              <w:right w:val="single" w:sz="4" w:space="0" w:color="auto"/>
            </w:tcBorders>
            <w:vAlign w:val="center"/>
          </w:tcPr>
          <w:p w:rsidR="005260F4" w:rsidRPr="00C7667E" w:rsidRDefault="005260F4" w:rsidP="00C7667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240</w:t>
            </w:r>
            <w:r w:rsidRPr="00C7667E">
              <w:rPr>
                <w:rFonts w:ascii="Times New Roman" w:hAnsi="Times New Roman"/>
                <w:color w:val="000000" w:themeColor="text1"/>
                <w:sz w:val="18"/>
                <w:szCs w:val="18"/>
              </w:rPr>
              <w:t>,0</w:t>
            </w:r>
          </w:p>
        </w:tc>
        <w:tc>
          <w:tcPr>
            <w:tcW w:w="1238" w:type="dxa"/>
            <w:gridSpan w:val="3"/>
            <w:tcBorders>
              <w:right w:val="single" w:sz="4" w:space="0" w:color="auto"/>
            </w:tcBorders>
            <w:vAlign w:val="center"/>
          </w:tcPr>
          <w:p w:rsidR="005260F4" w:rsidRPr="00C7667E" w:rsidRDefault="005260F4" w:rsidP="00C7667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240</w:t>
            </w:r>
            <w:r w:rsidRPr="00C7667E">
              <w:rPr>
                <w:rFonts w:ascii="Times New Roman" w:hAnsi="Times New Roman"/>
                <w:color w:val="000000" w:themeColor="text1"/>
                <w:sz w:val="18"/>
                <w:szCs w:val="18"/>
              </w:rPr>
              <w:t>,0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4.2</w:t>
            </w:r>
          </w:p>
        </w:tc>
        <w:tc>
          <w:tcPr>
            <w:tcW w:w="4733" w:type="dxa"/>
            <w:gridSpan w:val="2"/>
          </w:tcPr>
          <w:p w:rsidR="005260F4" w:rsidRPr="00C7667E" w:rsidRDefault="005260F4" w:rsidP="00C7667E">
            <w:pPr>
              <w:ind w:left="-107"/>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w:t>
            </w:r>
            <w:r w:rsidRPr="00C7667E">
              <w:rPr>
                <w:rFonts w:ascii="Times New Roman" w:hAnsi="Times New Roman" w:cs="Times New Roman"/>
                <w:sz w:val="18"/>
                <w:szCs w:val="18"/>
              </w:rPr>
              <w:t xml:space="preserve">Виплата одноразових премій переможцям (1 місце) ІІ етапу, переможцям та призерам ІІІ, ІV (1, 2, 3 - місця) етапів Всеукраїнських олімпіад, переможцям, призерам та учасникам Міжнародних учнівських олімпіад та Міжнародного конкурсу з української мови ім. П. Яцика, Міжнародного мовно-літературного конкурсу учнівської та студентської молоді ім. Т. Шевченка, Всеукраїнського конкурсу учнівської творчості “Об’єднаймося, брати мої...”, грошових винагород та стипендій випускникам закладів ЗЗСО за результатами ЗНО </w:t>
            </w:r>
          </w:p>
        </w:tc>
        <w:tc>
          <w:tcPr>
            <w:tcW w:w="1130" w:type="dxa"/>
            <w:vAlign w:val="center"/>
          </w:tcPr>
          <w:p w:rsidR="005260F4" w:rsidRPr="00C7667E" w:rsidRDefault="005260F4" w:rsidP="00C7667E">
            <w:pPr>
              <w:ind w:left="113"/>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550,0</w:t>
            </w:r>
          </w:p>
        </w:tc>
        <w:tc>
          <w:tcPr>
            <w:tcW w:w="1481" w:type="dxa"/>
            <w:gridSpan w:val="2"/>
            <w:tcBorders>
              <w:right w:val="single" w:sz="4" w:space="0" w:color="auto"/>
            </w:tcBorders>
            <w:vAlign w:val="center"/>
          </w:tcPr>
          <w:p w:rsidR="005260F4" w:rsidRPr="00C7667E" w:rsidRDefault="005260F4" w:rsidP="00C7667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3</w:t>
            </w:r>
            <w:r w:rsidRPr="00C7667E">
              <w:rPr>
                <w:rFonts w:ascii="Times New Roman" w:hAnsi="Times New Roman"/>
                <w:color w:val="000000" w:themeColor="text1"/>
                <w:sz w:val="18"/>
                <w:szCs w:val="18"/>
                <w:lang w:val="en-US"/>
              </w:rPr>
              <w:t>00</w:t>
            </w:r>
            <w:r w:rsidRPr="00C7667E">
              <w:rPr>
                <w:rFonts w:ascii="Times New Roman" w:hAnsi="Times New Roman"/>
                <w:color w:val="000000" w:themeColor="text1"/>
                <w:sz w:val="18"/>
                <w:szCs w:val="18"/>
              </w:rPr>
              <w:t>,0</w:t>
            </w:r>
          </w:p>
        </w:tc>
        <w:tc>
          <w:tcPr>
            <w:tcW w:w="1238" w:type="dxa"/>
            <w:gridSpan w:val="3"/>
            <w:tcBorders>
              <w:right w:val="single" w:sz="4" w:space="0" w:color="auto"/>
            </w:tcBorders>
            <w:vAlign w:val="center"/>
          </w:tcPr>
          <w:p w:rsidR="005260F4" w:rsidRPr="00C7667E" w:rsidRDefault="005260F4" w:rsidP="00C7667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3</w:t>
            </w:r>
            <w:r w:rsidRPr="00C7667E">
              <w:rPr>
                <w:rFonts w:ascii="Times New Roman" w:hAnsi="Times New Roman"/>
                <w:color w:val="000000" w:themeColor="text1"/>
                <w:sz w:val="18"/>
                <w:szCs w:val="18"/>
                <w:lang w:val="en-US"/>
              </w:rPr>
              <w:t>00</w:t>
            </w:r>
            <w:r w:rsidRPr="00C7667E">
              <w:rPr>
                <w:rFonts w:ascii="Times New Roman" w:hAnsi="Times New Roman"/>
                <w:color w:val="000000" w:themeColor="text1"/>
                <w:sz w:val="18"/>
                <w:szCs w:val="18"/>
              </w:rPr>
              <w:t>,0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Pr>
          <w:p w:rsidR="005260F4" w:rsidRPr="00C7667E" w:rsidRDefault="005260F4" w:rsidP="00C7667E">
            <w:pPr>
              <w:jc w:val="center"/>
              <w:rPr>
                <w:rFonts w:ascii="Times New Roman" w:hAnsi="Times New Roman" w:cs="Times New Roman"/>
                <w:sz w:val="18"/>
                <w:szCs w:val="18"/>
              </w:rPr>
            </w:pPr>
          </w:p>
          <w:p w:rsidR="005260F4" w:rsidRPr="00C7667E" w:rsidRDefault="005260F4" w:rsidP="00C7667E">
            <w:pPr>
              <w:jc w:val="center"/>
              <w:rPr>
                <w:rFonts w:ascii="Times New Roman" w:hAnsi="Times New Roman" w:cs="Times New Roman"/>
                <w:sz w:val="18"/>
                <w:szCs w:val="18"/>
              </w:rPr>
            </w:pPr>
          </w:p>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12,0</w:t>
            </w:r>
          </w:p>
        </w:tc>
        <w:tc>
          <w:tcPr>
            <w:tcW w:w="3982" w:type="dxa"/>
          </w:tcPr>
          <w:p w:rsidR="005260F4" w:rsidRPr="00C7667E" w:rsidRDefault="005260F4" w:rsidP="00C7667E">
            <w:pPr>
              <w:jc w:val="center"/>
              <w:rPr>
                <w:rFonts w:ascii="Times New Roman" w:hAnsi="Times New Roman" w:cs="Times New Roman"/>
                <w:sz w:val="18"/>
                <w:szCs w:val="18"/>
              </w:rPr>
            </w:pPr>
          </w:p>
          <w:p w:rsidR="005260F4" w:rsidRPr="00C7667E" w:rsidRDefault="005260F4" w:rsidP="00C7667E">
            <w:pPr>
              <w:jc w:val="center"/>
              <w:rPr>
                <w:rFonts w:ascii="Times New Roman" w:hAnsi="Times New Roman" w:cs="Times New Roman"/>
                <w:sz w:val="18"/>
                <w:szCs w:val="18"/>
              </w:rPr>
            </w:pPr>
          </w:p>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2- учні  (стипендія за результатами ЗНО</w:t>
            </w:r>
            <w:r w:rsidR="00232CE5">
              <w:rPr>
                <w:rFonts w:ascii="Times New Roman" w:hAnsi="Times New Roman" w:cs="Times New Roman"/>
                <w:sz w:val="18"/>
                <w:szCs w:val="18"/>
              </w:rPr>
              <w:t>)</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4.3</w:t>
            </w:r>
          </w:p>
        </w:tc>
        <w:tc>
          <w:tcPr>
            <w:tcW w:w="4733" w:type="dxa"/>
            <w:gridSpan w:val="2"/>
          </w:tcPr>
          <w:p w:rsidR="005260F4" w:rsidRPr="00C7667E" w:rsidRDefault="005260F4" w:rsidP="00C7667E">
            <w:pPr>
              <w:ind w:left="-107"/>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 xml:space="preserve"> Нагородження переможців </w:t>
            </w:r>
            <w:r w:rsidRPr="00C7667E">
              <w:rPr>
                <w:rFonts w:ascii="Times New Roman" w:eastAsia="Times New Roman" w:hAnsi="Times New Roman" w:cs="Times New Roman"/>
                <w:sz w:val="18"/>
                <w:szCs w:val="18"/>
                <w:lang w:eastAsia="uk-UA"/>
              </w:rPr>
              <w:t>альтернативних олімпіад «Надія Тернополя ім. М.Николина», «Терапевт власного «Я», «Тернополезнавча», «Моя майбутня професія»,</w:t>
            </w:r>
            <w:r w:rsidRPr="00C7667E">
              <w:rPr>
                <w:rFonts w:ascii="Times New Roman" w:hAnsi="Times New Roman" w:cs="Times New Roman"/>
                <w:color w:val="000000"/>
                <w:sz w:val="18"/>
                <w:szCs w:val="18"/>
              </w:rPr>
              <w:t>інклюзивної альтернативної олімпіади «Ми-чемпіони» та інших конкурсів</w:t>
            </w:r>
          </w:p>
        </w:tc>
        <w:tc>
          <w:tcPr>
            <w:tcW w:w="1130" w:type="dxa"/>
            <w:vAlign w:val="center"/>
          </w:tcPr>
          <w:p w:rsidR="005260F4" w:rsidRPr="00C7667E" w:rsidRDefault="005260F4" w:rsidP="00C7667E">
            <w:pPr>
              <w:ind w:left="113"/>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20,0</w:t>
            </w:r>
          </w:p>
        </w:tc>
        <w:tc>
          <w:tcPr>
            <w:tcW w:w="1481" w:type="dxa"/>
            <w:gridSpan w:val="2"/>
            <w:tcBorders>
              <w:right w:val="single" w:sz="4" w:space="0" w:color="auto"/>
            </w:tcBorders>
            <w:vAlign w:val="center"/>
          </w:tcPr>
          <w:p w:rsidR="005260F4" w:rsidRPr="00C7667E" w:rsidRDefault="005260F4" w:rsidP="00C7667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0,0</w:t>
            </w:r>
          </w:p>
        </w:tc>
        <w:tc>
          <w:tcPr>
            <w:tcW w:w="1238" w:type="dxa"/>
            <w:gridSpan w:val="3"/>
            <w:tcBorders>
              <w:right w:val="single" w:sz="4" w:space="0" w:color="auto"/>
            </w:tcBorders>
            <w:vAlign w:val="center"/>
          </w:tcPr>
          <w:p w:rsidR="005260F4" w:rsidRPr="00C7667E" w:rsidRDefault="005260F4" w:rsidP="00C7667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4.4</w:t>
            </w:r>
          </w:p>
        </w:tc>
        <w:tc>
          <w:tcPr>
            <w:tcW w:w="4733" w:type="dxa"/>
            <w:gridSpan w:val="2"/>
          </w:tcPr>
          <w:p w:rsidR="005260F4" w:rsidRPr="00C7667E" w:rsidRDefault="005260F4" w:rsidP="00C7667E">
            <w:pPr>
              <w:ind w:left="-107" w:firstLine="107"/>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Проведення т</w:t>
            </w:r>
            <w:r w:rsidRPr="00C7667E">
              <w:rPr>
                <w:rFonts w:ascii="Times New Roman" w:eastAsia="Times New Roman" w:hAnsi="Times New Roman" w:cs="Times New Roman"/>
                <w:sz w:val="18"/>
                <w:szCs w:val="18"/>
                <w:lang w:eastAsia="uk-UA"/>
              </w:rPr>
              <w:t>ренувальних таборів для учасників ІІІ та   ІV етапів Всеукраїнських учнівських предметних олімпіад</w:t>
            </w:r>
          </w:p>
        </w:tc>
        <w:tc>
          <w:tcPr>
            <w:tcW w:w="1130" w:type="dxa"/>
            <w:vAlign w:val="center"/>
          </w:tcPr>
          <w:p w:rsidR="005260F4" w:rsidRPr="00C7667E" w:rsidRDefault="005260F4" w:rsidP="00C7667E">
            <w:pPr>
              <w:ind w:left="113"/>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15,0</w:t>
            </w:r>
          </w:p>
        </w:tc>
        <w:tc>
          <w:tcPr>
            <w:tcW w:w="1481" w:type="dxa"/>
            <w:gridSpan w:val="2"/>
            <w:tcBorders>
              <w:right w:val="single" w:sz="4" w:space="0" w:color="auto"/>
            </w:tcBorders>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 xml:space="preserve">        0</w:t>
            </w:r>
            <w:r w:rsidRPr="00C7667E">
              <w:rPr>
                <w:rFonts w:ascii="Times New Roman" w:hAnsi="Times New Roman" w:cs="Times New Roman"/>
                <w:color w:val="000000" w:themeColor="text1"/>
                <w:sz w:val="18"/>
                <w:szCs w:val="18"/>
              </w:rPr>
              <w:t>,0</w:t>
            </w:r>
          </w:p>
        </w:tc>
        <w:tc>
          <w:tcPr>
            <w:tcW w:w="1238" w:type="dxa"/>
            <w:gridSpan w:val="3"/>
            <w:tcBorders>
              <w:right w:val="single" w:sz="4" w:space="0" w:color="auto"/>
            </w:tcBorders>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 xml:space="preserve">        0</w:t>
            </w:r>
            <w:r w:rsidRPr="00C7667E">
              <w:rPr>
                <w:rFonts w:ascii="Times New Roman" w:hAnsi="Times New Roman" w:cs="Times New Roman"/>
                <w:color w:val="000000" w:themeColor="text1"/>
                <w:sz w:val="18"/>
                <w:szCs w:val="18"/>
              </w:rPr>
              <w:t>,0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4.5</w:t>
            </w:r>
          </w:p>
        </w:tc>
        <w:tc>
          <w:tcPr>
            <w:tcW w:w="4733" w:type="dxa"/>
            <w:gridSpan w:val="2"/>
          </w:tcPr>
          <w:p w:rsidR="005260F4" w:rsidRPr="00C7667E" w:rsidRDefault="005260F4" w:rsidP="00C7667E">
            <w:pPr>
              <w:ind w:left="-107" w:firstLine="107"/>
              <w:jc w:val="both"/>
              <w:rPr>
                <w:rFonts w:ascii="Times New Roman" w:hAnsi="Times New Roman" w:cs="Times New Roman"/>
                <w:color w:val="000000"/>
                <w:sz w:val="18"/>
                <w:szCs w:val="18"/>
              </w:rPr>
            </w:pPr>
            <w:r w:rsidRPr="00C7667E">
              <w:rPr>
                <w:rFonts w:ascii="Times New Roman" w:eastAsia="Times New Roman" w:hAnsi="Times New Roman" w:cs="Times New Roman"/>
                <w:sz w:val="18"/>
                <w:szCs w:val="18"/>
                <w:lang w:eastAsia="uk-UA"/>
              </w:rPr>
              <w:t xml:space="preserve"> Транскордонна співпраця</w:t>
            </w:r>
            <w:r w:rsidRPr="00C7667E">
              <w:rPr>
                <w:rFonts w:ascii="Times New Roman" w:hAnsi="Times New Roman" w:cs="Times New Roman"/>
                <w:color w:val="000000"/>
                <w:sz w:val="18"/>
                <w:szCs w:val="18"/>
              </w:rPr>
              <w:t xml:space="preserve"> та обмін делегаціями творчої учнівської молоді громади з іншими областями країни та закордонними партнерами, участь в міжнародних проектах «Збереження символіки народних ремесел»</w:t>
            </w:r>
          </w:p>
        </w:tc>
        <w:tc>
          <w:tcPr>
            <w:tcW w:w="1130" w:type="dxa"/>
            <w:vAlign w:val="center"/>
          </w:tcPr>
          <w:p w:rsidR="005260F4" w:rsidRPr="00C7667E" w:rsidRDefault="005260F4" w:rsidP="00C7667E">
            <w:pPr>
              <w:rPr>
                <w:rFonts w:ascii="Times New Roman" w:hAnsi="Times New Roman" w:cs="Times New Roman"/>
                <w:color w:val="000000"/>
                <w:sz w:val="18"/>
                <w:szCs w:val="18"/>
              </w:rPr>
            </w:pPr>
            <w:r w:rsidRPr="00C7667E">
              <w:rPr>
                <w:rFonts w:ascii="Times New Roman" w:hAnsi="Times New Roman" w:cs="Times New Roman"/>
                <w:color w:val="000000"/>
                <w:sz w:val="18"/>
                <w:szCs w:val="18"/>
              </w:rPr>
              <w:t xml:space="preserve">       5,0</w:t>
            </w:r>
          </w:p>
        </w:tc>
        <w:tc>
          <w:tcPr>
            <w:tcW w:w="1481" w:type="dxa"/>
            <w:gridSpan w:val="2"/>
            <w:tcBorders>
              <w:right w:val="single" w:sz="4" w:space="0" w:color="auto"/>
            </w:tcBorders>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 xml:space="preserve">       0</w:t>
            </w:r>
            <w:r w:rsidRPr="00C7667E">
              <w:rPr>
                <w:rFonts w:ascii="Times New Roman" w:hAnsi="Times New Roman" w:cs="Times New Roman"/>
                <w:color w:val="000000" w:themeColor="text1"/>
                <w:sz w:val="18"/>
                <w:szCs w:val="18"/>
              </w:rPr>
              <w:t>,0</w:t>
            </w:r>
          </w:p>
        </w:tc>
        <w:tc>
          <w:tcPr>
            <w:tcW w:w="1238" w:type="dxa"/>
            <w:gridSpan w:val="3"/>
            <w:tcBorders>
              <w:right w:val="single" w:sz="4" w:space="0" w:color="auto"/>
            </w:tcBorders>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 xml:space="preserve">       0</w:t>
            </w:r>
            <w:r w:rsidRPr="00C7667E">
              <w:rPr>
                <w:rFonts w:ascii="Times New Roman" w:hAnsi="Times New Roman" w:cs="Times New Roman"/>
                <w:color w:val="000000" w:themeColor="text1"/>
                <w:sz w:val="18"/>
                <w:szCs w:val="18"/>
              </w:rPr>
              <w:t>,0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5.2</w:t>
            </w:r>
          </w:p>
        </w:tc>
        <w:tc>
          <w:tcPr>
            <w:tcW w:w="4733" w:type="dxa"/>
            <w:gridSpan w:val="2"/>
          </w:tcPr>
          <w:p w:rsidR="005260F4" w:rsidRPr="00C7667E" w:rsidRDefault="005260F4" w:rsidP="00C7667E">
            <w:pPr>
              <w:ind w:left="-107"/>
              <w:jc w:val="both"/>
              <w:rPr>
                <w:rFonts w:ascii="Times New Roman" w:hAnsi="Times New Roman" w:cs="Times New Roman"/>
                <w:sz w:val="18"/>
                <w:szCs w:val="18"/>
              </w:rPr>
            </w:pPr>
            <w:r w:rsidRPr="00C7667E">
              <w:rPr>
                <w:rFonts w:ascii="Times New Roman" w:hAnsi="Times New Roman" w:cs="Times New Roman"/>
                <w:sz w:val="18"/>
                <w:szCs w:val="18"/>
              </w:rPr>
              <w:t>Забезпечення оздоровленням дітей пільгових категорій.</w:t>
            </w:r>
          </w:p>
        </w:tc>
        <w:tc>
          <w:tcPr>
            <w:tcW w:w="1130" w:type="dxa"/>
            <w:vAlign w:val="center"/>
          </w:tcPr>
          <w:p w:rsidR="005260F4" w:rsidRPr="00C7667E" w:rsidRDefault="005260F4" w:rsidP="00C7667E">
            <w:pPr>
              <w:ind w:left="113"/>
              <w:jc w:val="center"/>
              <w:rPr>
                <w:rFonts w:ascii="Times New Roman" w:hAnsi="Times New Roman" w:cs="Times New Roman"/>
                <w:sz w:val="18"/>
                <w:szCs w:val="18"/>
              </w:rPr>
            </w:pPr>
            <w:r w:rsidRPr="00C7667E">
              <w:rPr>
                <w:rFonts w:ascii="Times New Roman" w:hAnsi="Times New Roman" w:cs="Times New Roman"/>
                <w:sz w:val="18"/>
                <w:szCs w:val="18"/>
              </w:rPr>
              <w:t>700,0</w:t>
            </w:r>
          </w:p>
        </w:tc>
        <w:tc>
          <w:tcPr>
            <w:tcW w:w="1481" w:type="dxa"/>
            <w:gridSpan w:val="2"/>
            <w:tcBorders>
              <w:right w:val="single" w:sz="4" w:space="0" w:color="auto"/>
            </w:tcBorders>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8</w:t>
            </w:r>
            <w:r w:rsidRPr="00C7667E">
              <w:rPr>
                <w:rFonts w:ascii="Times New Roman" w:hAnsi="Times New Roman" w:cs="Times New Roman"/>
                <w:sz w:val="18"/>
                <w:szCs w:val="18"/>
                <w:lang w:val="en-US"/>
              </w:rPr>
              <w:t>00</w:t>
            </w:r>
            <w:r w:rsidRPr="00C7667E">
              <w:rPr>
                <w:rFonts w:ascii="Times New Roman" w:hAnsi="Times New Roman" w:cs="Times New Roman"/>
                <w:sz w:val="18"/>
                <w:szCs w:val="18"/>
              </w:rPr>
              <w:t>,0</w:t>
            </w:r>
          </w:p>
        </w:tc>
        <w:tc>
          <w:tcPr>
            <w:tcW w:w="1238" w:type="dxa"/>
            <w:gridSpan w:val="3"/>
            <w:tcBorders>
              <w:right w:val="single" w:sz="4" w:space="0" w:color="auto"/>
            </w:tcBorders>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8</w:t>
            </w:r>
            <w:r w:rsidRPr="00C7667E">
              <w:rPr>
                <w:rFonts w:ascii="Times New Roman" w:hAnsi="Times New Roman" w:cs="Times New Roman"/>
                <w:sz w:val="18"/>
                <w:szCs w:val="18"/>
                <w:lang w:val="en-US"/>
              </w:rPr>
              <w:t>00</w:t>
            </w:r>
            <w:r w:rsidRPr="00C7667E">
              <w:rPr>
                <w:rFonts w:ascii="Times New Roman" w:hAnsi="Times New Roman" w:cs="Times New Roman"/>
                <w:sz w:val="18"/>
                <w:szCs w:val="18"/>
              </w:rPr>
              <w:t>,0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5.3</w:t>
            </w:r>
          </w:p>
        </w:tc>
        <w:tc>
          <w:tcPr>
            <w:tcW w:w="4733" w:type="dxa"/>
            <w:gridSpan w:val="2"/>
          </w:tcPr>
          <w:p w:rsidR="005260F4" w:rsidRPr="00C7667E" w:rsidRDefault="005260F4" w:rsidP="00C7667E">
            <w:pPr>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Розширення мережі пришкільних таборів</w:t>
            </w:r>
          </w:p>
        </w:tc>
        <w:tc>
          <w:tcPr>
            <w:tcW w:w="1130" w:type="dxa"/>
            <w:vAlign w:val="center"/>
          </w:tcPr>
          <w:p w:rsidR="005260F4" w:rsidRPr="00C7667E" w:rsidRDefault="005260F4" w:rsidP="00C7667E">
            <w:pPr>
              <w:ind w:left="113"/>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350,0</w:t>
            </w:r>
          </w:p>
        </w:tc>
        <w:tc>
          <w:tcPr>
            <w:tcW w:w="1481" w:type="dxa"/>
            <w:gridSpan w:val="2"/>
            <w:tcBorders>
              <w:right w:val="single" w:sz="4" w:space="0" w:color="auto"/>
            </w:tcBorders>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 xml:space="preserve">       0</w:t>
            </w:r>
            <w:r w:rsidRPr="00C7667E">
              <w:rPr>
                <w:rFonts w:ascii="Times New Roman" w:hAnsi="Times New Roman" w:cs="Times New Roman"/>
                <w:color w:val="000000" w:themeColor="text1"/>
                <w:sz w:val="18"/>
                <w:szCs w:val="18"/>
              </w:rPr>
              <w:t>,0</w:t>
            </w:r>
          </w:p>
        </w:tc>
        <w:tc>
          <w:tcPr>
            <w:tcW w:w="1238" w:type="dxa"/>
            <w:gridSpan w:val="3"/>
            <w:tcBorders>
              <w:right w:val="single" w:sz="4" w:space="0" w:color="auto"/>
            </w:tcBorders>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 xml:space="preserve">       0</w:t>
            </w:r>
            <w:r w:rsidRPr="00C7667E">
              <w:rPr>
                <w:rFonts w:ascii="Times New Roman" w:hAnsi="Times New Roman" w:cs="Times New Roman"/>
                <w:color w:val="000000" w:themeColor="text1"/>
                <w:sz w:val="18"/>
                <w:szCs w:val="18"/>
              </w:rPr>
              <w:t>,0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5.5</w:t>
            </w:r>
          </w:p>
        </w:tc>
        <w:tc>
          <w:tcPr>
            <w:tcW w:w="4733" w:type="dxa"/>
            <w:gridSpan w:val="2"/>
            <w:vAlign w:val="center"/>
          </w:tcPr>
          <w:p w:rsidR="005260F4" w:rsidRPr="00C7667E" w:rsidRDefault="005260F4" w:rsidP="00C7667E">
            <w:pPr>
              <w:ind w:left="-107"/>
              <w:contextualSpacing/>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rPr>
              <w:t>Проведення лабораторних  досліджень щодо підтвердження безпеки та якості сировини, харчової продукції для дітей ЗЗСО та ЗДО</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80,0</w:t>
            </w:r>
          </w:p>
        </w:tc>
        <w:tc>
          <w:tcPr>
            <w:tcW w:w="1481" w:type="dxa"/>
            <w:gridSpan w:val="2"/>
            <w:tcBorders>
              <w:right w:val="single" w:sz="4" w:space="0" w:color="auto"/>
            </w:tcBorders>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 xml:space="preserve">      0</w:t>
            </w:r>
            <w:r w:rsidRPr="00C7667E">
              <w:rPr>
                <w:rFonts w:ascii="Times New Roman" w:hAnsi="Times New Roman" w:cs="Times New Roman"/>
                <w:color w:val="000000" w:themeColor="text1"/>
                <w:sz w:val="18"/>
                <w:szCs w:val="18"/>
              </w:rPr>
              <w:t>,0</w:t>
            </w:r>
          </w:p>
        </w:tc>
        <w:tc>
          <w:tcPr>
            <w:tcW w:w="1238" w:type="dxa"/>
            <w:gridSpan w:val="3"/>
            <w:tcBorders>
              <w:right w:val="single" w:sz="4" w:space="0" w:color="auto"/>
            </w:tcBorders>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 xml:space="preserve">      0</w:t>
            </w:r>
            <w:r w:rsidRPr="00C7667E">
              <w:rPr>
                <w:rFonts w:ascii="Times New Roman" w:hAnsi="Times New Roman" w:cs="Times New Roman"/>
                <w:color w:val="000000" w:themeColor="text1"/>
                <w:sz w:val="18"/>
                <w:szCs w:val="18"/>
              </w:rPr>
              <w:t>,0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5515" w:type="dxa"/>
            <w:gridSpan w:val="3"/>
          </w:tcPr>
          <w:p w:rsidR="005260F4" w:rsidRPr="00C7667E" w:rsidRDefault="005260F4" w:rsidP="00C7667E">
            <w:pPr>
              <w:ind w:left="-107" w:firstLine="107"/>
              <w:contextualSpacing/>
              <w:rPr>
                <w:rFonts w:ascii="Times New Roman" w:hAnsi="Times New Roman" w:cs="Times New Roman"/>
                <w:color w:val="000000"/>
                <w:sz w:val="18"/>
                <w:szCs w:val="18"/>
              </w:rPr>
            </w:pPr>
            <w:bookmarkStart w:id="0" w:name="OLE_LINK1"/>
            <w:r w:rsidRPr="00C7667E">
              <w:rPr>
                <w:rFonts w:ascii="Times New Roman" w:hAnsi="Times New Roman" w:cs="Times New Roman"/>
                <w:i/>
                <w:color w:val="000000"/>
                <w:sz w:val="18"/>
                <w:szCs w:val="18"/>
                <w:lang w:eastAsia="ru-RU"/>
              </w:rPr>
              <w:t>Розділ «Розвиток позашкільної освіти. Виховна робота</w:t>
            </w:r>
            <w:bookmarkEnd w:id="0"/>
            <w:r w:rsidRPr="00C7667E">
              <w:rPr>
                <w:rFonts w:ascii="Times New Roman" w:hAnsi="Times New Roman" w:cs="Times New Roman"/>
                <w:i/>
                <w:color w:val="000000"/>
                <w:sz w:val="18"/>
                <w:szCs w:val="18"/>
                <w:lang w:eastAsia="ru-RU"/>
              </w:rPr>
              <w:t>»</w:t>
            </w:r>
          </w:p>
        </w:tc>
        <w:tc>
          <w:tcPr>
            <w:tcW w:w="1130" w:type="dxa"/>
            <w:vAlign w:val="center"/>
          </w:tcPr>
          <w:p w:rsidR="005260F4" w:rsidRPr="00C7667E" w:rsidRDefault="005260F4" w:rsidP="00C7667E">
            <w:pPr>
              <w:jc w:val="center"/>
              <w:rPr>
                <w:rFonts w:ascii="Times New Roman" w:hAnsi="Times New Roman" w:cs="Times New Roman"/>
                <w:color w:val="000000"/>
                <w:sz w:val="18"/>
                <w:szCs w:val="18"/>
              </w:rPr>
            </w:pPr>
          </w:p>
        </w:tc>
        <w:tc>
          <w:tcPr>
            <w:tcW w:w="1481" w:type="dxa"/>
            <w:gridSpan w:val="2"/>
            <w:tcBorders>
              <w:right w:val="single" w:sz="4" w:space="0" w:color="auto"/>
            </w:tcBorders>
            <w:vAlign w:val="center"/>
          </w:tcPr>
          <w:p w:rsidR="005260F4" w:rsidRPr="00C7667E" w:rsidRDefault="005260F4" w:rsidP="00C7667E">
            <w:pPr>
              <w:rPr>
                <w:rFonts w:ascii="Times New Roman" w:hAnsi="Times New Roman" w:cs="Times New Roman"/>
                <w:color w:val="000000" w:themeColor="text1"/>
                <w:sz w:val="18"/>
                <w:szCs w:val="18"/>
              </w:rPr>
            </w:pP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b/>
                <w:color w:val="000000" w:themeColor="text1"/>
                <w:sz w:val="18"/>
                <w:szCs w:val="18"/>
              </w:rPr>
            </w:pPr>
          </w:p>
        </w:tc>
        <w:tc>
          <w:tcPr>
            <w:tcW w:w="843" w:type="dxa"/>
            <w:tcBorders>
              <w:right w:val="single" w:sz="4" w:space="0" w:color="auto"/>
            </w:tcBorders>
            <w:vAlign w:val="center"/>
          </w:tcPr>
          <w:p w:rsidR="005260F4" w:rsidRPr="00C7667E" w:rsidRDefault="005260F4" w:rsidP="00C7667E">
            <w:pP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4733" w:type="dxa"/>
            <w:gridSpan w:val="2"/>
            <w:vAlign w:val="center"/>
          </w:tcPr>
          <w:p w:rsidR="005260F4" w:rsidRPr="00C7667E" w:rsidRDefault="005260F4" w:rsidP="00C7667E">
            <w:pPr>
              <w:pStyle w:val="af5"/>
              <w:ind w:left="0"/>
              <w:jc w:val="both"/>
              <w:rPr>
                <w:rFonts w:ascii="Times New Roman" w:hAnsi="Times New Roman"/>
                <w:sz w:val="18"/>
                <w:szCs w:val="18"/>
              </w:rPr>
            </w:pPr>
            <w:r w:rsidRPr="00C7667E">
              <w:rPr>
                <w:rFonts w:ascii="Times New Roman" w:hAnsi="Times New Roman"/>
                <w:sz w:val="18"/>
                <w:szCs w:val="18"/>
              </w:rPr>
              <w:t>Нагородження переможців міських етапів, забезпечення участі в обласних, всеукраїнських етапах   конкурсів, змагань, ігор, естафет військово-патріотичного спрямування :</w:t>
            </w:r>
          </w:p>
          <w:p w:rsidR="005260F4" w:rsidRPr="00C7667E" w:rsidRDefault="005260F4" w:rsidP="00C7667E">
            <w:pPr>
              <w:pStyle w:val="14"/>
              <w:ind w:left="0"/>
              <w:contextualSpacing/>
              <w:jc w:val="both"/>
              <w:rPr>
                <w:rFonts w:ascii="Times New Roman" w:hAnsi="Times New Roman" w:cs="Times New Roman"/>
                <w:sz w:val="18"/>
                <w:szCs w:val="18"/>
              </w:rPr>
            </w:pPr>
            <w:r w:rsidRPr="00C7667E">
              <w:rPr>
                <w:rFonts w:ascii="Times New Roman" w:hAnsi="Times New Roman" w:cs="Times New Roman"/>
                <w:sz w:val="18"/>
                <w:szCs w:val="18"/>
                <w:lang w:eastAsia="ru-RU"/>
              </w:rPr>
              <w:t>-військово-спортивної патріотичної гри "Джура";</w:t>
            </w:r>
          </w:p>
          <w:p w:rsidR="005260F4" w:rsidRPr="00C7667E" w:rsidRDefault="005260F4" w:rsidP="00C7667E">
            <w:pPr>
              <w:pStyle w:val="14"/>
              <w:ind w:left="0"/>
              <w:contextualSpacing/>
              <w:jc w:val="both"/>
              <w:rPr>
                <w:rFonts w:ascii="Times New Roman" w:hAnsi="Times New Roman" w:cs="Times New Roman"/>
                <w:sz w:val="18"/>
                <w:szCs w:val="18"/>
              </w:rPr>
            </w:pPr>
            <w:r w:rsidRPr="00C7667E">
              <w:rPr>
                <w:rFonts w:ascii="Times New Roman" w:hAnsi="Times New Roman" w:cs="Times New Roman"/>
                <w:sz w:val="18"/>
                <w:szCs w:val="18"/>
                <w:lang w:eastAsia="ru-RU"/>
              </w:rPr>
              <w:t>-військово-спортивної патріотичної гри "Сокіл";</w:t>
            </w:r>
          </w:p>
          <w:p w:rsidR="005260F4" w:rsidRPr="00C7667E" w:rsidRDefault="005260F4" w:rsidP="00C7667E">
            <w:pPr>
              <w:pStyle w:val="14"/>
              <w:ind w:left="0"/>
              <w:contextualSpacing/>
              <w:jc w:val="both"/>
              <w:rPr>
                <w:rFonts w:ascii="Times New Roman" w:hAnsi="Times New Roman" w:cs="Times New Roman"/>
                <w:sz w:val="18"/>
                <w:szCs w:val="18"/>
              </w:rPr>
            </w:pPr>
            <w:r w:rsidRPr="00C7667E">
              <w:rPr>
                <w:rFonts w:ascii="Times New Roman" w:hAnsi="Times New Roman" w:cs="Times New Roman"/>
                <w:sz w:val="18"/>
                <w:szCs w:val="18"/>
                <w:lang w:eastAsia="ru-RU"/>
              </w:rPr>
              <w:t>-міського мистецько-спортивного свята-гри "Козацькі забави";- міської молодіжної  воєнізованої естафети до Дня Захисника України, УПА ;</w:t>
            </w:r>
            <w:r w:rsidRPr="00C7667E">
              <w:rPr>
                <w:rFonts w:ascii="Times New Roman" w:hAnsi="Times New Roman" w:cs="Times New Roman"/>
                <w:bCs/>
                <w:sz w:val="18"/>
                <w:szCs w:val="18"/>
              </w:rPr>
              <w:t>- міського фізкультурно-оздоровчого патріотичного фестивалю школярів України «Нащадки козацької слави»;</w:t>
            </w:r>
            <w:r w:rsidRPr="00C7667E">
              <w:rPr>
                <w:rFonts w:ascii="Times New Roman" w:hAnsi="Times New Roman" w:cs="Times New Roman"/>
                <w:iCs/>
                <w:sz w:val="18"/>
                <w:szCs w:val="18"/>
              </w:rPr>
              <w:t>- міських змагань юних рятувальників за програмою ВГДР</w:t>
            </w:r>
            <w:r w:rsidRPr="00C7667E">
              <w:rPr>
                <w:rFonts w:ascii="Times New Roman" w:hAnsi="Times New Roman" w:cs="Times New Roman"/>
                <w:bCs/>
                <w:iCs/>
                <w:sz w:val="18"/>
                <w:szCs w:val="18"/>
              </w:rPr>
              <w:t xml:space="preserve"> «Школа безпеки»,  тощо</w:t>
            </w:r>
          </w:p>
        </w:tc>
        <w:tc>
          <w:tcPr>
            <w:tcW w:w="1130" w:type="dxa"/>
            <w:vAlign w:val="center"/>
          </w:tcPr>
          <w:p w:rsidR="005260F4" w:rsidRPr="00C7667E" w:rsidRDefault="005260F4" w:rsidP="00C7667E">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75,0</w:t>
            </w:r>
          </w:p>
          <w:p w:rsidR="005260F4" w:rsidRPr="00C7667E" w:rsidRDefault="005260F4" w:rsidP="00C7667E">
            <w:pPr>
              <w:rPr>
                <w:rFonts w:ascii="Times New Roman" w:hAnsi="Times New Roman" w:cs="Times New Roman"/>
                <w:sz w:val="18"/>
                <w:szCs w:val="18"/>
              </w:rPr>
            </w:pPr>
          </w:p>
          <w:p w:rsidR="005260F4" w:rsidRPr="00C7667E" w:rsidRDefault="005260F4" w:rsidP="00C7667E">
            <w:pPr>
              <w:rPr>
                <w:rFonts w:ascii="Times New Roman" w:hAnsi="Times New Roman" w:cs="Times New Roman"/>
                <w:sz w:val="18"/>
                <w:szCs w:val="18"/>
              </w:rPr>
            </w:pPr>
          </w:p>
        </w:tc>
        <w:tc>
          <w:tcPr>
            <w:tcW w:w="1481" w:type="dxa"/>
            <w:gridSpan w:val="2"/>
            <w:tcBorders>
              <w:right w:val="single" w:sz="4" w:space="0" w:color="auto"/>
            </w:tcBorders>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 xml:space="preserve">       0</w:t>
            </w:r>
            <w:r w:rsidRPr="00C7667E">
              <w:rPr>
                <w:rFonts w:ascii="Times New Roman" w:hAnsi="Times New Roman" w:cs="Times New Roman"/>
                <w:color w:val="000000" w:themeColor="text1"/>
                <w:sz w:val="18"/>
                <w:szCs w:val="18"/>
              </w:rPr>
              <w:t>,0</w:t>
            </w:r>
          </w:p>
        </w:tc>
        <w:tc>
          <w:tcPr>
            <w:tcW w:w="1238" w:type="dxa"/>
            <w:gridSpan w:val="3"/>
            <w:tcBorders>
              <w:right w:val="single" w:sz="4" w:space="0" w:color="auto"/>
            </w:tcBorders>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 xml:space="preserve">       0</w:t>
            </w:r>
            <w:r w:rsidRPr="00C7667E">
              <w:rPr>
                <w:rFonts w:ascii="Times New Roman" w:hAnsi="Times New Roman" w:cs="Times New Roman"/>
                <w:color w:val="000000" w:themeColor="text1"/>
                <w:sz w:val="18"/>
                <w:szCs w:val="18"/>
              </w:rPr>
              <w:t>,0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w:t>
            </w:r>
          </w:p>
        </w:tc>
        <w:tc>
          <w:tcPr>
            <w:tcW w:w="4733" w:type="dxa"/>
            <w:gridSpan w:val="2"/>
            <w:vAlign w:val="center"/>
          </w:tcPr>
          <w:p w:rsidR="005260F4" w:rsidRPr="00C7667E" w:rsidRDefault="005260F4" w:rsidP="00C7667E">
            <w:pPr>
              <w:ind w:left="-107"/>
              <w:jc w:val="both"/>
              <w:rPr>
                <w:rFonts w:ascii="Times New Roman" w:hAnsi="Times New Roman" w:cs="Times New Roman"/>
                <w:sz w:val="18"/>
                <w:szCs w:val="18"/>
              </w:rPr>
            </w:pPr>
            <w:r w:rsidRPr="00C7667E">
              <w:rPr>
                <w:rFonts w:ascii="Times New Roman" w:hAnsi="Times New Roman" w:cs="Times New Roman"/>
                <w:sz w:val="18"/>
                <w:szCs w:val="18"/>
              </w:rPr>
              <w:t>Відзначення переможців міських етапів, забезпечення участі  в обласних та  всеукраїнських етапах конкурсів культурно-мистецького спрямування :</w:t>
            </w:r>
          </w:p>
          <w:p w:rsidR="005260F4" w:rsidRPr="00C7667E" w:rsidRDefault="005260F4" w:rsidP="00C7667E">
            <w:pPr>
              <w:ind w:left="-107"/>
              <w:jc w:val="both"/>
              <w:rPr>
                <w:rFonts w:ascii="Times New Roman" w:hAnsi="Times New Roman" w:cs="Times New Roman"/>
                <w:sz w:val="18"/>
                <w:szCs w:val="18"/>
              </w:rPr>
            </w:pPr>
            <w:r w:rsidRPr="00C7667E">
              <w:rPr>
                <w:rFonts w:ascii="Times New Roman" w:hAnsi="Times New Roman" w:cs="Times New Roman"/>
                <w:sz w:val="18"/>
                <w:szCs w:val="18"/>
              </w:rPr>
              <w:t xml:space="preserve">-у фестивалі-конкурсі патріотичної пісні, прози та поезії, творів образотворчого мистецтва «Свята Покрова»;- у конкурсах театральних, хореографічних і хорових колективів ЗЗСО, ЗПО; </w:t>
            </w:r>
          </w:p>
          <w:p w:rsidR="005260F4" w:rsidRPr="00C7667E" w:rsidRDefault="005260F4" w:rsidP="00C7667E">
            <w:pPr>
              <w:ind w:left="-107"/>
              <w:jc w:val="both"/>
              <w:rPr>
                <w:rFonts w:ascii="Times New Roman" w:hAnsi="Times New Roman" w:cs="Times New Roman"/>
                <w:sz w:val="18"/>
                <w:szCs w:val="18"/>
              </w:rPr>
            </w:pPr>
            <w:r w:rsidRPr="00C7667E">
              <w:rPr>
                <w:rFonts w:ascii="Times New Roman" w:hAnsi="Times New Roman" w:cs="Times New Roman"/>
                <w:sz w:val="18"/>
                <w:szCs w:val="18"/>
              </w:rPr>
              <w:t>- у конкурсі - виставці “Замість ялинки - зимовий букет”,</w:t>
            </w:r>
          </w:p>
          <w:p w:rsidR="005260F4" w:rsidRPr="00C7667E" w:rsidRDefault="005260F4" w:rsidP="00C7667E">
            <w:pPr>
              <w:ind w:left="-107"/>
              <w:jc w:val="both"/>
              <w:rPr>
                <w:rFonts w:ascii="Times New Roman" w:hAnsi="Times New Roman" w:cs="Times New Roman"/>
                <w:sz w:val="18"/>
                <w:szCs w:val="18"/>
              </w:rPr>
            </w:pPr>
            <w:r w:rsidRPr="00C7667E">
              <w:rPr>
                <w:rFonts w:ascii="Times New Roman" w:hAnsi="Times New Roman" w:cs="Times New Roman"/>
                <w:sz w:val="18"/>
                <w:szCs w:val="18"/>
              </w:rPr>
              <w:t xml:space="preserve">- конкурсі - виставці “Знай і люби свій край”, </w:t>
            </w:r>
          </w:p>
          <w:p w:rsidR="005260F4" w:rsidRPr="00C7667E" w:rsidRDefault="005260F4" w:rsidP="00C7667E">
            <w:pPr>
              <w:ind w:left="-107"/>
              <w:jc w:val="both"/>
              <w:rPr>
                <w:rFonts w:ascii="Times New Roman" w:hAnsi="Times New Roman" w:cs="Times New Roman"/>
                <w:sz w:val="18"/>
                <w:szCs w:val="18"/>
              </w:rPr>
            </w:pPr>
            <w:r w:rsidRPr="00C7667E">
              <w:rPr>
                <w:rFonts w:ascii="Times New Roman" w:hAnsi="Times New Roman" w:cs="Times New Roman"/>
                <w:sz w:val="18"/>
                <w:szCs w:val="18"/>
              </w:rPr>
              <w:t>- у міських фестивалях - конкурсах дитячої творчості “Таланти твої, Україно!”,  </w:t>
            </w:r>
          </w:p>
          <w:p w:rsidR="005260F4" w:rsidRPr="00C7667E" w:rsidRDefault="005260F4" w:rsidP="00C7667E">
            <w:pPr>
              <w:ind w:left="-107"/>
              <w:jc w:val="both"/>
              <w:rPr>
                <w:rFonts w:ascii="Times New Roman" w:hAnsi="Times New Roman" w:cs="Times New Roman"/>
                <w:sz w:val="18"/>
                <w:szCs w:val="18"/>
              </w:rPr>
            </w:pPr>
            <w:r w:rsidRPr="00C7667E">
              <w:rPr>
                <w:rFonts w:ascii="Times New Roman" w:hAnsi="Times New Roman" w:cs="Times New Roman"/>
                <w:sz w:val="18"/>
                <w:szCs w:val="18"/>
              </w:rPr>
              <w:t>- у конкурсі фольклорних колективів “Від Катерини до Водохреща”,</w:t>
            </w:r>
          </w:p>
          <w:p w:rsidR="005260F4" w:rsidRPr="00C7667E" w:rsidRDefault="005260F4" w:rsidP="00C7667E">
            <w:pPr>
              <w:ind w:left="-107"/>
              <w:jc w:val="both"/>
              <w:rPr>
                <w:rFonts w:ascii="Times New Roman" w:hAnsi="Times New Roman" w:cs="Times New Roman"/>
                <w:sz w:val="18"/>
                <w:szCs w:val="18"/>
              </w:rPr>
            </w:pPr>
            <w:r w:rsidRPr="00C7667E">
              <w:rPr>
                <w:rFonts w:ascii="Times New Roman" w:hAnsi="Times New Roman" w:cs="Times New Roman"/>
                <w:sz w:val="18"/>
                <w:szCs w:val="18"/>
              </w:rPr>
              <w:t>-великодне свято-забава для дітей з особливими освітніми потребами,</w:t>
            </w:r>
          </w:p>
          <w:p w:rsidR="005260F4" w:rsidRPr="00C7667E" w:rsidRDefault="005260F4" w:rsidP="00C7667E">
            <w:pPr>
              <w:ind w:left="-107"/>
              <w:rPr>
                <w:rFonts w:ascii="Times New Roman" w:hAnsi="Times New Roman" w:cs="Times New Roman"/>
                <w:color w:val="000000"/>
                <w:sz w:val="18"/>
                <w:szCs w:val="18"/>
              </w:rPr>
            </w:pPr>
            <w:r w:rsidRPr="00C7667E">
              <w:rPr>
                <w:rFonts w:ascii="Times New Roman" w:hAnsi="Times New Roman" w:cs="Times New Roman"/>
                <w:sz w:val="18"/>
                <w:szCs w:val="18"/>
              </w:rPr>
              <w:t>-театралізованих дійств для дітей пільгових категорій громади до святого Миколая</w:t>
            </w:r>
          </w:p>
        </w:tc>
        <w:tc>
          <w:tcPr>
            <w:tcW w:w="1130" w:type="dxa"/>
            <w:vAlign w:val="center"/>
          </w:tcPr>
          <w:p w:rsidR="005260F4" w:rsidRPr="00C7667E" w:rsidRDefault="005260F4" w:rsidP="00C7667E">
            <w:pPr>
              <w:pStyle w:val="a8"/>
              <w:jc w:val="center"/>
              <w:rPr>
                <w:rFonts w:ascii="Times New Roman" w:hAnsi="Times New Roman"/>
                <w:color w:val="000000"/>
                <w:sz w:val="18"/>
                <w:szCs w:val="18"/>
              </w:rPr>
            </w:pPr>
            <w:r w:rsidRPr="00C7667E">
              <w:rPr>
                <w:rFonts w:ascii="Times New Roman" w:hAnsi="Times New Roman"/>
                <w:color w:val="000000"/>
                <w:sz w:val="18"/>
                <w:szCs w:val="18"/>
              </w:rPr>
              <w:t>40,0</w:t>
            </w:r>
          </w:p>
        </w:tc>
        <w:tc>
          <w:tcPr>
            <w:tcW w:w="1481" w:type="dxa"/>
            <w:gridSpan w:val="2"/>
            <w:tcBorders>
              <w:right w:val="single" w:sz="4" w:space="0" w:color="auto"/>
            </w:tcBorders>
            <w:vAlign w:val="center"/>
          </w:tcPr>
          <w:p w:rsidR="005260F4" w:rsidRPr="00C7667E" w:rsidRDefault="005260F4" w:rsidP="00C7667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1238" w:type="dxa"/>
            <w:gridSpan w:val="3"/>
            <w:tcBorders>
              <w:right w:val="single" w:sz="4" w:space="0" w:color="auto"/>
            </w:tcBorders>
            <w:vAlign w:val="center"/>
          </w:tcPr>
          <w:p w:rsidR="005260F4" w:rsidRPr="00C7667E" w:rsidRDefault="005260F4" w:rsidP="00C7667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w:t>
            </w:r>
          </w:p>
        </w:tc>
        <w:tc>
          <w:tcPr>
            <w:tcW w:w="4733" w:type="dxa"/>
            <w:gridSpan w:val="2"/>
          </w:tcPr>
          <w:p w:rsidR="005260F4" w:rsidRPr="00C7667E" w:rsidRDefault="005260F4" w:rsidP="00C7667E">
            <w:pPr>
              <w:ind w:left="-107"/>
              <w:jc w:val="both"/>
              <w:rPr>
                <w:rFonts w:ascii="Times New Roman" w:hAnsi="Times New Roman" w:cs="Times New Roman"/>
                <w:sz w:val="18"/>
                <w:szCs w:val="18"/>
              </w:rPr>
            </w:pPr>
            <w:r w:rsidRPr="00C7667E">
              <w:rPr>
                <w:rFonts w:ascii="Times New Roman" w:hAnsi="Times New Roman" w:cs="Times New Roman"/>
                <w:sz w:val="18"/>
                <w:szCs w:val="18"/>
              </w:rPr>
              <w:t xml:space="preserve">Участь </w:t>
            </w:r>
          </w:p>
          <w:p w:rsidR="005260F4" w:rsidRPr="00C7667E" w:rsidRDefault="005260F4" w:rsidP="00C7667E">
            <w:pPr>
              <w:ind w:left="-107"/>
              <w:jc w:val="both"/>
              <w:rPr>
                <w:rFonts w:ascii="Times New Roman" w:hAnsi="Times New Roman" w:cs="Times New Roman"/>
                <w:sz w:val="18"/>
                <w:szCs w:val="18"/>
              </w:rPr>
            </w:pPr>
            <w:r w:rsidRPr="00C7667E">
              <w:rPr>
                <w:rFonts w:ascii="Times New Roman" w:hAnsi="Times New Roman" w:cs="Times New Roman"/>
                <w:sz w:val="18"/>
                <w:szCs w:val="18"/>
              </w:rPr>
              <w:t>-в обласних, Всеукраїнських, міських етапах конкурсів пошуково-дослідницьких робіт туристично-краєзнавчого спрямування у рамках Всеукраїнського руху учнівської молоді «Моя земля – земля моїх батьків»та1` Всеукраїнської експедиції учнівської молоді «Моя Батьківщина – Україна»,</w:t>
            </w:r>
            <w:r w:rsidRPr="00C7667E">
              <w:rPr>
                <w:rFonts w:ascii="Times New Roman" w:hAnsi="Times New Roman" w:cs="Times New Roman"/>
                <w:color w:val="000000"/>
                <w:sz w:val="18"/>
                <w:szCs w:val="18"/>
                <w:lang w:eastAsia="ru-RU"/>
              </w:rPr>
              <w:t>, інтерактивних конкурсах учнівської творчості, турнірах</w:t>
            </w:r>
          </w:p>
        </w:tc>
        <w:tc>
          <w:tcPr>
            <w:tcW w:w="1130" w:type="dxa"/>
            <w:vAlign w:val="center"/>
          </w:tcPr>
          <w:p w:rsidR="005260F4" w:rsidRPr="00C7667E" w:rsidRDefault="005260F4" w:rsidP="00C7667E">
            <w:pPr>
              <w:ind w:left="113"/>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40,0</w:t>
            </w:r>
          </w:p>
        </w:tc>
        <w:tc>
          <w:tcPr>
            <w:tcW w:w="1481" w:type="dxa"/>
            <w:gridSpan w:val="2"/>
            <w:tcBorders>
              <w:right w:val="single" w:sz="4" w:space="0" w:color="auto"/>
            </w:tcBorders>
            <w:vAlign w:val="center"/>
          </w:tcPr>
          <w:p w:rsidR="005260F4" w:rsidRPr="00C7667E" w:rsidRDefault="005260F4" w:rsidP="00C7667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1238" w:type="dxa"/>
            <w:gridSpan w:val="3"/>
            <w:tcBorders>
              <w:right w:val="single" w:sz="4" w:space="0" w:color="auto"/>
            </w:tcBorders>
            <w:vAlign w:val="center"/>
          </w:tcPr>
          <w:p w:rsidR="005260F4" w:rsidRPr="00C7667E" w:rsidRDefault="005260F4" w:rsidP="00C7667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rPr>
                <w:rFonts w:ascii="Times New Roman" w:hAnsi="Times New Roman" w:cs="Times New Roman"/>
                <w:color w:val="000000"/>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w:t>
            </w:r>
          </w:p>
        </w:tc>
        <w:tc>
          <w:tcPr>
            <w:tcW w:w="4733" w:type="dxa"/>
            <w:gridSpan w:val="2"/>
          </w:tcPr>
          <w:p w:rsidR="005260F4" w:rsidRPr="00C7667E" w:rsidRDefault="005260F4" w:rsidP="00C7667E">
            <w:pPr>
              <w:pStyle w:val="a6"/>
              <w:tabs>
                <w:tab w:val="left" w:pos="467"/>
              </w:tabs>
              <w:spacing w:before="0" w:beforeAutospacing="0" w:after="0" w:afterAutospacing="0"/>
              <w:ind w:left="-107"/>
              <w:jc w:val="both"/>
              <w:rPr>
                <w:sz w:val="18"/>
                <w:szCs w:val="18"/>
                <w:lang w:val="uk-UA"/>
              </w:rPr>
            </w:pPr>
            <w:r w:rsidRPr="00C7667E">
              <w:rPr>
                <w:sz w:val="18"/>
                <w:szCs w:val="18"/>
                <w:lang w:val="uk-UA"/>
              </w:rPr>
              <w:t>Нагородження</w:t>
            </w:r>
            <w:r w:rsidR="005A2DFE" w:rsidRPr="00C7667E">
              <w:rPr>
                <w:sz w:val="18"/>
                <w:szCs w:val="18"/>
                <w:lang w:val="uk-UA"/>
              </w:rPr>
              <w:t xml:space="preserve"> </w:t>
            </w:r>
            <w:r w:rsidRPr="00C7667E">
              <w:rPr>
                <w:sz w:val="18"/>
                <w:szCs w:val="18"/>
                <w:lang w:val="uk-UA"/>
              </w:rPr>
              <w:t>переможців</w:t>
            </w:r>
            <w:r w:rsidR="005A2DFE" w:rsidRPr="00C7667E">
              <w:rPr>
                <w:sz w:val="18"/>
                <w:szCs w:val="18"/>
                <w:lang w:val="uk-UA"/>
              </w:rPr>
              <w:t xml:space="preserve"> </w:t>
            </w:r>
            <w:r w:rsidRPr="00C7667E">
              <w:rPr>
                <w:sz w:val="18"/>
                <w:szCs w:val="18"/>
                <w:lang w:val="uk-UA"/>
              </w:rPr>
              <w:t>художньо-мистецьких</w:t>
            </w:r>
            <w:r w:rsidR="005A2DFE" w:rsidRPr="00C7667E">
              <w:rPr>
                <w:sz w:val="18"/>
                <w:szCs w:val="18"/>
                <w:lang w:val="uk-UA"/>
              </w:rPr>
              <w:t xml:space="preserve"> </w:t>
            </w:r>
            <w:r w:rsidRPr="00C7667E">
              <w:rPr>
                <w:sz w:val="18"/>
                <w:szCs w:val="18"/>
                <w:lang w:val="uk-UA"/>
              </w:rPr>
              <w:t xml:space="preserve">пленерів, </w:t>
            </w:r>
            <w:r w:rsidRPr="00C7667E">
              <w:rPr>
                <w:sz w:val="18"/>
                <w:szCs w:val="18"/>
              </w:rPr>
              <w:t> </w:t>
            </w:r>
            <w:r w:rsidRPr="00C7667E">
              <w:rPr>
                <w:sz w:val="18"/>
                <w:szCs w:val="18"/>
                <w:lang w:val="uk-UA"/>
              </w:rPr>
              <w:t>конкурсів</w:t>
            </w:r>
            <w:r w:rsidR="005A2DFE" w:rsidRPr="00C7667E">
              <w:rPr>
                <w:sz w:val="18"/>
                <w:szCs w:val="18"/>
                <w:lang w:val="uk-UA"/>
              </w:rPr>
              <w:t xml:space="preserve"> </w:t>
            </w:r>
            <w:r w:rsidRPr="00C7667E">
              <w:rPr>
                <w:sz w:val="18"/>
                <w:szCs w:val="18"/>
                <w:lang w:val="uk-UA"/>
              </w:rPr>
              <w:t>образотворчого</w:t>
            </w:r>
            <w:r w:rsidR="005A2DFE" w:rsidRPr="00C7667E">
              <w:rPr>
                <w:sz w:val="18"/>
                <w:szCs w:val="18"/>
                <w:lang w:val="uk-UA"/>
              </w:rPr>
              <w:t xml:space="preserve"> </w:t>
            </w:r>
            <w:r w:rsidRPr="00C7667E">
              <w:rPr>
                <w:sz w:val="18"/>
                <w:szCs w:val="18"/>
                <w:lang w:val="uk-UA"/>
              </w:rPr>
              <w:t>мистецтва.Придбання</w:t>
            </w:r>
            <w:r w:rsidR="005A2DFE" w:rsidRPr="00C7667E">
              <w:rPr>
                <w:sz w:val="18"/>
                <w:szCs w:val="18"/>
                <w:lang w:val="uk-UA"/>
              </w:rPr>
              <w:t xml:space="preserve"> </w:t>
            </w:r>
            <w:r w:rsidRPr="00C7667E">
              <w:rPr>
                <w:sz w:val="18"/>
                <w:szCs w:val="18"/>
                <w:lang w:val="uk-UA"/>
              </w:rPr>
              <w:t>необхідного</w:t>
            </w:r>
            <w:r w:rsidR="005A2DFE" w:rsidRPr="00C7667E">
              <w:rPr>
                <w:sz w:val="18"/>
                <w:szCs w:val="18"/>
                <w:lang w:val="uk-UA"/>
              </w:rPr>
              <w:t xml:space="preserve"> </w:t>
            </w:r>
            <w:r w:rsidRPr="00C7667E">
              <w:rPr>
                <w:sz w:val="18"/>
                <w:szCs w:val="18"/>
                <w:lang w:val="uk-UA"/>
              </w:rPr>
              <w:t>мистецького</w:t>
            </w:r>
            <w:r w:rsidR="005A2DFE" w:rsidRPr="00C7667E">
              <w:rPr>
                <w:sz w:val="18"/>
                <w:szCs w:val="18"/>
                <w:lang w:val="uk-UA"/>
              </w:rPr>
              <w:t xml:space="preserve"> </w:t>
            </w:r>
            <w:r w:rsidRPr="00C7667E">
              <w:rPr>
                <w:sz w:val="18"/>
                <w:szCs w:val="18"/>
                <w:lang w:val="uk-UA"/>
              </w:rPr>
              <w:t>обладнання: мольбертів, етюдників</w:t>
            </w:r>
            <w:r w:rsidR="005A2DFE" w:rsidRPr="00C7667E">
              <w:rPr>
                <w:sz w:val="18"/>
                <w:szCs w:val="18"/>
                <w:lang w:val="uk-UA"/>
              </w:rPr>
              <w:t xml:space="preserve"> </w:t>
            </w:r>
            <w:r w:rsidRPr="00C7667E">
              <w:rPr>
                <w:sz w:val="18"/>
                <w:szCs w:val="18"/>
                <w:lang w:val="uk-UA"/>
              </w:rPr>
              <w:t>тощо.</w:t>
            </w:r>
          </w:p>
        </w:tc>
        <w:tc>
          <w:tcPr>
            <w:tcW w:w="1130" w:type="dxa"/>
            <w:vAlign w:val="center"/>
          </w:tcPr>
          <w:p w:rsidR="005260F4" w:rsidRPr="00C7667E" w:rsidRDefault="005260F4" w:rsidP="00C7667E">
            <w:pPr>
              <w:ind w:left="113"/>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45,0</w:t>
            </w:r>
          </w:p>
        </w:tc>
        <w:tc>
          <w:tcPr>
            <w:tcW w:w="1481" w:type="dxa"/>
            <w:gridSpan w:val="2"/>
            <w:tcBorders>
              <w:right w:val="single" w:sz="4" w:space="0" w:color="auto"/>
            </w:tcBorders>
            <w:vAlign w:val="center"/>
          </w:tcPr>
          <w:p w:rsidR="005260F4" w:rsidRPr="00C7667E" w:rsidRDefault="005260F4" w:rsidP="00C7667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1238" w:type="dxa"/>
            <w:gridSpan w:val="3"/>
            <w:tcBorders>
              <w:right w:val="single" w:sz="4" w:space="0" w:color="auto"/>
            </w:tcBorders>
            <w:vAlign w:val="center"/>
          </w:tcPr>
          <w:p w:rsidR="005260F4" w:rsidRPr="00C7667E" w:rsidRDefault="005260F4" w:rsidP="00C7667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rPr>
                <w:rFonts w:ascii="Times New Roman" w:hAnsi="Times New Roman" w:cs="Times New Roman"/>
                <w:color w:val="000000"/>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w:t>
            </w:r>
          </w:p>
        </w:tc>
        <w:tc>
          <w:tcPr>
            <w:tcW w:w="4733" w:type="dxa"/>
            <w:gridSpan w:val="2"/>
          </w:tcPr>
          <w:p w:rsidR="005260F4" w:rsidRPr="00C7667E" w:rsidRDefault="005260F4" w:rsidP="00C7667E">
            <w:pPr>
              <w:ind w:left="-107"/>
              <w:jc w:val="both"/>
              <w:rPr>
                <w:rFonts w:ascii="Times New Roman" w:hAnsi="Times New Roman" w:cs="Times New Roman"/>
                <w:sz w:val="18"/>
                <w:szCs w:val="18"/>
                <w:lang w:eastAsia="ru-RU"/>
              </w:rPr>
            </w:pPr>
            <w:r w:rsidRPr="00C7667E">
              <w:rPr>
                <w:rFonts w:ascii="Times New Roman" w:hAnsi="Times New Roman" w:cs="Times New Roman"/>
                <w:sz w:val="18"/>
                <w:szCs w:val="18"/>
                <w:lang w:eastAsia="ru-RU"/>
              </w:rPr>
              <w:t xml:space="preserve">Нагородження переможців </w:t>
            </w:r>
          </w:p>
          <w:p w:rsidR="005260F4" w:rsidRPr="00C7667E" w:rsidRDefault="005260F4" w:rsidP="00C7667E">
            <w:pPr>
              <w:ind w:left="-107"/>
              <w:jc w:val="both"/>
              <w:rPr>
                <w:rFonts w:ascii="Times New Roman" w:hAnsi="Times New Roman" w:cs="Times New Roman"/>
                <w:sz w:val="18"/>
                <w:szCs w:val="18"/>
              </w:rPr>
            </w:pPr>
            <w:r w:rsidRPr="00C7667E">
              <w:rPr>
                <w:rFonts w:ascii="Times New Roman" w:hAnsi="Times New Roman" w:cs="Times New Roman"/>
                <w:sz w:val="18"/>
                <w:szCs w:val="18"/>
                <w:lang w:eastAsia="ru-RU"/>
              </w:rPr>
              <w:t>міського  конкурсу «Учень року»</w:t>
            </w:r>
          </w:p>
        </w:tc>
        <w:tc>
          <w:tcPr>
            <w:tcW w:w="1130" w:type="dxa"/>
            <w:vAlign w:val="center"/>
          </w:tcPr>
          <w:p w:rsidR="005260F4" w:rsidRPr="00C7667E" w:rsidRDefault="005260F4" w:rsidP="00C7667E">
            <w:pPr>
              <w:ind w:left="113"/>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10,0</w:t>
            </w:r>
          </w:p>
        </w:tc>
        <w:tc>
          <w:tcPr>
            <w:tcW w:w="1481" w:type="dxa"/>
            <w:gridSpan w:val="2"/>
            <w:tcBorders>
              <w:right w:val="single" w:sz="4" w:space="0" w:color="auto"/>
            </w:tcBorders>
            <w:vAlign w:val="center"/>
          </w:tcPr>
          <w:p w:rsidR="005260F4" w:rsidRPr="00C7667E" w:rsidRDefault="005260F4" w:rsidP="00C7667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1238" w:type="dxa"/>
            <w:gridSpan w:val="3"/>
            <w:tcBorders>
              <w:right w:val="single" w:sz="4" w:space="0" w:color="auto"/>
            </w:tcBorders>
            <w:vAlign w:val="center"/>
          </w:tcPr>
          <w:p w:rsidR="005260F4" w:rsidRPr="00C7667E" w:rsidRDefault="005260F4" w:rsidP="00C7667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rPr>
                <w:rFonts w:ascii="Times New Roman" w:hAnsi="Times New Roman" w:cs="Times New Roman"/>
                <w:color w:val="000000"/>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w:t>
            </w:r>
          </w:p>
        </w:tc>
        <w:tc>
          <w:tcPr>
            <w:tcW w:w="4733" w:type="dxa"/>
            <w:gridSpan w:val="2"/>
          </w:tcPr>
          <w:p w:rsidR="005260F4" w:rsidRPr="00C7667E" w:rsidRDefault="005260F4" w:rsidP="00C7667E">
            <w:pPr>
              <w:ind w:left="-107"/>
              <w:jc w:val="both"/>
              <w:rPr>
                <w:rFonts w:ascii="Times New Roman" w:hAnsi="Times New Roman" w:cs="Times New Roman"/>
                <w:sz w:val="18"/>
                <w:szCs w:val="18"/>
                <w:lang w:eastAsia="ru-RU"/>
              </w:rPr>
            </w:pPr>
            <w:r w:rsidRPr="00C7667E">
              <w:rPr>
                <w:rFonts w:ascii="Times New Roman" w:hAnsi="Times New Roman" w:cs="Times New Roman"/>
                <w:sz w:val="18"/>
                <w:szCs w:val="18"/>
                <w:lang w:eastAsia="ru-RU"/>
              </w:rPr>
              <w:t xml:space="preserve"> Організація та проведення :</w:t>
            </w:r>
          </w:p>
          <w:p w:rsidR="005260F4" w:rsidRPr="00C7667E" w:rsidRDefault="005260F4" w:rsidP="00C7667E">
            <w:pPr>
              <w:ind w:left="-107"/>
              <w:jc w:val="both"/>
              <w:rPr>
                <w:rFonts w:ascii="Times New Roman" w:hAnsi="Times New Roman" w:cs="Times New Roman"/>
                <w:sz w:val="18"/>
                <w:szCs w:val="18"/>
                <w:lang w:eastAsia="ru-RU"/>
              </w:rPr>
            </w:pPr>
            <w:r w:rsidRPr="00C7667E">
              <w:rPr>
                <w:rFonts w:ascii="Times New Roman" w:hAnsi="Times New Roman" w:cs="Times New Roman"/>
                <w:sz w:val="18"/>
                <w:szCs w:val="18"/>
                <w:lang w:eastAsia="ru-RU"/>
              </w:rPr>
              <w:t>- свята «Випускник»;-серпневої педагогічної  конференції;- конкурсу на кращий вишиваний костюм, Дня працівника освіти</w:t>
            </w:r>
          </w:p>
        </w:tc>
        <w:tc>
          <w:tcPr>
            <w:tcW w:w="1130" w:type="dxa"/>
            <w:vAlign w:val="center"/>
          </w:tcPr>
          <w:p w:rsidR="005260F4" w:rsidRPr="00C7667E" w:rsidRDefault="005260F4" w:rsidP="00C7667E">
            <w:pPr>
              <w:ind w:left="113"/>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180,0</w:t>
            </w:r>
          </w:p>
        </w:tc>
        <w:tc>
          <w:tcPr>
            <w:tcW w:w="1481" w:type="dxa"/>
            <w:gridSpan w:val="2"/>
            <w:tcBorders>
              <w:right w:val="single" w:sz="4" w:space="0" w:color="auto"/>
            </w:tcBorders>
            <w:vAlign w:val="center"/>
          </w:tcPr>
          <w:p w:rsidR="005260F4" w:rsidRPr="00C7667E" w:rsidRDefault="005260F4" w:rsidP="00C7667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150</w:t>
            </w:r>
            <w:r w:rsidRPr="00C7667E">
              <w:rPr>
                <w:rFonts w:ascii="Times New Roman" w:hAnsi="Times New Roman"/>
                <w:color w:val="000000" w:themeColor="text1"/>
                <w:sz w:val="18"/>
                <w:szCs w:val="18"/>
              </w:rPr>
              <w:t>,0</w:t>
            </w:r>
          </w:p>
        </w:tc>
        <w:tc>
          <w:tcPr>
            <w:tcW w:w="1238" w:type="dxa"/>
            <w:gridSpan w:val="3"/>
            <w:tcBorders>
              <w:right w:val="single" w:sz="4" w:space="0" w:color="auto"/>
            </w:tcBorders>
            <w:vAlign w:val="center"/>
          </w:tcPr>
          <w:p w:rsidR="005260F4" w:rsidRPr="00C7667E" w:rsidRDefault="005260F4" w:rsidP="00C7667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150</w:t>
            </w:r>
            <w:r w:rsidRPr="00C7667E">
              <w:rPr>
                <w:rFonts w:ascii="Times New Roman" w:hAnsi="Times New Roman"/>
                <w:color w:val="000000" w:themeColor="text1"/>
                <w:sz w:val="18"/>
                <w:szCs w:val="18"/>
              </w:rPr>
              <w:t>,0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rPr>
                <w:rFonts w:ascii="Times New Roman" w:hAnsi="Times New Roman" w:cs="Times New Roman"/>
                <w:color w:val="000000"/>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1.8</w:t>
            </w:r>
          </w:p>
        </w:tc>
        <w:tc>
          <w:tcPr>
            <w:tcW w:w="4733" w:type="dxa"/>
            <w:gridSpan w:val="2"/>
          </w:tcPr>
          <w:p w:rsidR="005260F4" w:rsidRPr="00C7667E" w:rsidRDefault="005260F4" w:rsidP="00C7667E">
            <w:pPr>
              <w:ind w:left="-107"/>
              <w:contextualSpacing/>
              <w:jc w:val="both"/>
              <w:rPr>
                <w:rFonts w:ascii="Times New Roman" w:hAnsi="Times New Roman" w:cs="Times New Roman"/>
                <w:sz w:val="18"/>
                <w:szCs w:val="18"/>
                <w:lang w:eastAsia="ru-RU"/>
              </w:rPr>
            </w:pPr>
            <w:r w:rsidRPr="00C7667E">
              <w:rPr>
                <w:rFonts w:ascii="Times New Roman" w:hAnsi="Times New Roman" w:cs="Times New Roman"/>
                <w:sz w:val="18"/>
                <w:szCs w:val="18"/>
              </w:rPr>
              <w:t>Проведення міських етапів, забезпечення участі  в обласних та  всеукраїнських етапах фестивалю-</w:t>
            </w:r>
            <w:r w:rsidRPr="00C7667E">
              <w:rPr>
                <w:rFonts w:ascii="Times New Roman" w:hAnsi="Times New Roman" w:cs="Times New Roman"/>
                <w:iCs/>
                <w:sz w:val="18"/>
                <w:szCs w:val="18"/>
              </w:rPr>
              <w:t>конкурсу «Молодь обирає здоров’я»</w:t>
            </w:r>
            <w:r w:rsidR="005A2DFE" w:rsidRPr="00C7667E">
              <w:rPr>
                <w:rFonts w:ascii="Times New Roman" w:hAnsi="Times New Roman" w:cs="Times New Roman"/>
                <w:iCs/>
                <w:sz w:val="18"/>
                <w:szCs w:val="18"/>
              </w:rPr>
              <w:t xml:space="preserve"> </w:t>
            </w:r>
            <w:r w:rsidRPr="00C7667E">
              <w:rPr>
                <w:rFonts w:ascii="Times New Roman" w:hAnsi="Times New Roman" w:cs="Times New Roman"/>
                <w:iCs/>
                <w:sz w:val="18"/>
                <w:szCs w:val="18"/>
              </w:rPr>
              <w:t>і марафону «Знати сьогодні, щоб жити завтра</w:t>
            </w:r>
            <w:r w:rsidRPr="00C7667E">
              <w:rPr>
                <w:rFonts w:ascii="Times New Roman" w:hAnsi="Times New Roman" w:cs="Times New Roman"/>
                <w:bCs/>
                <w:iCs/>
                <w:sz w:val="18"/>
                <w:szCs w:val="18"/>
              </w:rPr>
              <w:t>»</w:t>
            </w:r>
          </w:p>
        </w:tc>
        <w:tc>
          <w:tcPr>
            <w:tcW w:w="1130" w:type="dxa"/>
            <w:vAlign w:val="center"/>
          </w:tcPr>
          <w:p w:rsidR="005260F4" w:rsidRPr="00C7667E" w:rsidRDefault="005260F4" w:rsidP="00C7667E">
            <w:pPr>
              <w:ind w:left="113"/>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10,0</w:t>
            </w:r>
          </w:p>
        </w:tc>
        <w:tc>
          <w:tcPr>
            <w:tcW w:w="1481" w:type="dxa"/>
            <w:gridSpan w:val="2"/>
            <w:tcBorders>
              <w:right w:val="single" w:sz="4" w:space="0" w:color="auto"/>
            </w:tcBorders>
            <w:vAlign w:val="center"/>
          </w:tcPr>
          <w:p w:rsidR="005260F4" w:rsidRPr="00C7667E" w:rsidRDefault="005260F4" w:rsidP="00C7667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1238" w:type="dxa"/>
            <w:gridSpan w:val="3"/>
            <w:tcBorders>
              <w:right w:val="single" w:sz="4" w:space="0" w:color="auto"/>
            </w:tcBorders>
            <w:vAlign w:val="center"/>
          </w:tcPr>
          <w:p w:rsidR="005260F4" w:rsidRPr="00C7667E" w:rsidRDefault="005260F4" w:rsidP="00C7667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rPr>
                <w:rFonts w:ascii="Times New Roman" w:hAnsi="Times New Roman" w:cs="Times New Roman"/>
                <w:color w:val="000000"/>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1.9</w:t>
            </w:r>
          </w:p>
        </w:tc>
        <w:tc>
          <w:tcPr>
            <w:tcW w:w="4733" w:type="dxa"/>
            <w:gridSpan w:val="2"/>
          </w:tcPr>
          <w:p w:rsidR="005260F4" w:rsidRPr="00C7667E" w:rsidRDefault="005260F4" w:rsidP="00C7667E">
            <w:pPr>
              <w:ind w:left="-107"/>
              <w:jc w:val="both"/>
              <w:rPr>
                <w:rFonts w:ascii="Times New Roman" w:hAnsi="Times New Roman" w:cs="Times New Roman"/>
                <w:sz w:val="18"/>
                <w:szCs w:val="18"/>
              </w:rPr>
            </w:pPr>
            <w:r w:rsidRPr="00C7667E">
              <w:rPr>
                <w:rFonts w:ascii="Times New Roman" w:hAnsi="Times New Roman" w:cs="Times New Roman"/>
                <w:sz w:val="18"/>
                <w:szCs w:val="18"/>
              </w:rPr>
              <w:t xml:space="preserve"> Проведення міських етапів та участь команд  в обласних та  всеукраїнських етапах:</w:t>
            </w:r>
          </w:p>
          <w:p w:rsidR="005260F4" w:rsidRPr="00C7667E" w:rsidRDefault="005260F4" w:rsidP="00C7667E">
            <w:pPr>
              <w:ind w:left="-107"/>
              <w:contextualSpacing/>
              <w:jc w:val="both"/>
              <w:rPr>
                <w:rFonts w:ascii="Times New Roman" w:hAnsi="Times New Roman" w:cs="Times New Roman"/>
                <w:sz w:val="18"/>
                <w:szCs w:val="18"/>
              </w:rPr>
            </w:pPr>
            <w:r w:rsidRPr="00C7667E">
              <w:rPr>
                <w:rFonts w:ascii="Times New Roman" w:hAnsi="Times New Roman" w:cs="Times New Roman"/>
                <w:sz w:val="18"/>
                <w:szCs w:val="18"/>
              </w:rPr>
              <w:t>-Спортивних ігор школярів;- Ліги «JuniorZ»;</w:t>
            </w:r>
          </w:p>
          <w:p w:rsidR="005260F4" w:rsidRPr="00C7667E" w:rsidRDefault="005260F4" w:rsidP="00C7667E">
            <w:pPr>
              <w:ind w:left="-107"/>
              <w:contextualSpacing/>
              <w:jc w:val="both"/>
              <w:rPr>
                <w:rFonts w:ascii="Times New Roman" w:hAnsi="Times New Roman" w:cs="Times New Roman"/>
                <w:sz w:val="18"/>
                <w:szCs w:val="18"/>
              </w:rPr>
            </w:pPr>
            <w:r w:rsidRPr="00C7667E">
              <w:rPr>
                <w:rFonts w:ascii="Times New Roman" w:hAnsi="Times New Roman" w:cs="Times New Roman"/>
                <w:sz w:val="18"/>
                <w:szCs w:val="18"/>
                <w:lang w:val="ru-RU"/>
              </w:rPr>
              <w:t>-</w:t>
            </w:r>
            <w:r w:rsidRPr="00C7667E">
              <w:rPr>
                <w:rFonts w:ascii="Times New Roman" w:hAnsi="Times New Roman" w:cs="Times New Roman"/>
                <w:sz w:val="18"/>
                <w:szCs w:val="18"/>
              </w:rPr>
              <w:t>Спортивно-масових заходів серед школярів «CoolGames», «Олімпійське лелеченя»;</w:t>
            </w:r>
          </w:p>
          <w:p w:rsidR="005260F4" w:rsidRPr="00C7667E" w:rsidRDefault="005260F4" w:rsidP="00C7667E">
            <w:pPr>
              <w:ind w:left="-107"/>
              <w:contextualSpacing/>
              <w:jc w:val="both"/>
              <w:rPr>
                <w:rFonts w:ascii="Times New Roman" w:hAnsi="Times New Roman" w:cs="Times New Roman"/>
                <w:sz w:val="18"/>
                <w:szCs w:val="18"/>
              </w:rPr>
            </w:pPr>
            <w:r w:rsidRPr="00C7667E">
              <w:rPr>
                <w:rFonts w:ascii="Times New Roman" w:hAnsi="Times New Roman" w:cs="Times New Roman"/>
                <w:sz w:val="18"/>
                <w:szCs w:val="18"/>
              </w:rPr>
              <w:t>-Змагань з футболу серед школярів «Шкіряний м’яч», «Шкільна футзальна ліга України»;-  Шкільної Баскетбольної Ліги України 3х3;</w:t>
            </w:r>
          </w:p>
          <w:p w:rsidR="005260F4" w:rsidRPr="00C7667E" w:rsidRDefault="005260F4" w:rsidP="00C7667E">
            <w:pPr>
              <w:ind w:left="-107"/>
              <w:contextualSpacing/>
              <w:jc w:val="both"/>
              <w:rPr>
                <w:rFonts w:ascii="Times New Roman" w:hAnsi="Times New Roman" w:cs="Times New Roman"/>
                <w:sz w:val="18"/>
                <w:szCs w:val="18"/>
              </w:rPr>
            </w:pPr>
            <w:r w:rsidRPr="00C7667E">
              <w:rPr>
                <w:rFonts w:ascii="Times New Roman" w:hAnsi="Times New Roman" w:cs="Times New Roman"/>
                <w:sz w:val="18"/>
                <w:szCs w:val="18"/>
                <w:lang w:val="ru-RU"/>
              </w:rPr>
              <w:t>-</w:t>
            </w:r>
            <w:r w:rsidRPr="00C7667E">
              <w:rPr>
                <w:rFonts w:ascii="Times New Roman" w:hAnsi="Times New Roman" w:cs="Times New Roman"/>
                <w:sz w:val="18"/>
                <w:szCs w:val="18"/>
              </w:rPr>
              <w:t>Чемпіонатів, Кубків та Першостей серед учнівської молоді зі спортивного туризму, орієнтування на місцевості  і видів спорту;</w:t>
            </w:r>
          </w:p>
          <w:p w:rsidR="005260F4" w:rsidRPr="00C7667E" w:rsidRDefault="005260F4" w:rsidP="00C7667E">
            <w:pPr>
              <w:ind w:left="-107"/>
              <w:jc w:val="both"/>
              <w:rPr>
                <w:rFonts w:ascii="Times New Roman" w:hAnsi="Times New Roman" w:cs="Times New Roman"/>
                <w:sz w:val="18"/>
                <w:szCs w:val="18"/>
              </w:rPr>
            </w:pPr>
            <w:r w:rsidRPr="00C7667E">
              <w:rPr>
                <w:rFonts w:ascii="Times New Roman" w:hAnsi="Times New Roman" w:cs="Times New Roman"/>
                <w:sz w:val="18"/>
                <w:szCs w:val="18"/>
              </w:rPr>
              <w:t>- Спартакіади допризовної молоді</w:t>
            </w:r>
            <w:r w:rsidR="00785E80">
              <w:rPr>
                <w:rFonts w:ascii="Times New Roman" w:hAnsi="Times New Roman" w:cs="Times New Roman"/>
                <w:noProof/>
                <w:sz w:val="18"/>
                <w:szCs w:val="18"/>
                <w:lang w:eastAsia="uk-UA"/>
              </w:rPr>
              <mc:AlternateContent>
                <mc:Choice Requires="wps">
                  <w:drawing>
                    <wp:anchor distT="0" distB="0" distL="114300" distR="114300" simplePos="0" relativeHeight="252418048" behindDoc="0" locked="0" layoutInCell="1" allowOverlap="1">
                      <wp:simplePos x="0" y="0"/>
                      <wp:positionH relativeFrom="column">
                        <wp:posOffset>9244965</wp:posOffset>
                      </wp:positionH>
                      <wp:positionV relativeFrom="paragraph">
                        <wp:posOffset>5482590</wp:posOffset>
                      </wp:positionV>
                      <wp:extent cx="377825" cy="294640"/>
                      <wp:effectExtent l="0" t="0" r="3175"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294640"/>
                              </a:xfrm>
                              <a:prstGeom prst="rect">
                                <a:avLst/>
                              </a:prstGeom>
                              <a:solidFill>
                                <a:srgbClr val="FFFFFF"/>
                              </a:solidFill>
                              <a:ln w="9525">
                                <a:solidFill>
                                  <a:srgbClr val="FFFFFF"/>
                                </a:solidFill>
                                <a:miter lim="800000"/>
                                <a:headEnd/>
                                <a:tailEnd/>
                              </a:ln>
                            </wps:spPr>
                            <wps:txbx>
                              <w:txbxContent>
                                <w:p w:rsidR="00232CE5" w:rsidRDefault="00232CE5" w:rsidP="00D8279B">
                                  <w:pPr>
                                    <w:pStyle w:val="Defau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727.95pt;margin-top:431.7pt;width:29.75pt;height:23.2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" strokecolor="white">
                      <v:textbox>
                        <w:txbxContent>
                          <w:p w:rsidR="00232CE5" w:rsidRDefault="00232CE5" w:rsidP="00D8279B">
                            <w:pPr>
                              <w:pStyle w:val="Default"/>
                            </w:pPr>
                          </w:p>
                        </w:txbxContent>
                      </v:textbox>
                    </v:shape>
                  </w:pict>
                </mc:Fallback>
              </mc:AlternateContent>
            </w:r>
            <w:r w:rsidRPr="00C7667E">
              <w:rPr>
                <w:rFonts w:ascii="Times New Roman" w:hAnsi="Times New Roman" w:cs="Times New Roman"/>
                <w:sz w:val="18"/>
                <w:szCs w:val="18"/>
              </w:rPr>
              <w:t xml:space="preserve"> Всеукраїнської спартакіади учнів закладів професійно-технічної освіти</w:t>
            </w:r>
          </w:p>
        </w:tc>
        <w:tc>
          <w:tcPr>
            <w:tcW w:w="1130" w:type="dxa"/>
            <w:vAlign w:val="center"/>
          </w:tcPr>
          <w:p w:rsidR="005260F4" w:rsidRPr="00C7667E" w:rsidRDefault="005260F4" w:rsidP="00C7667E">
            <w:pPr>
              <w:ind w:left="113"/>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300,0</w:t>
            </w:r>
          </w:p>
        </w:tc>
        <w:tc>
          <w:tcPr>
            <w:tcW w:w="1481" w:type="dxa"/>
            <w:gridSpan w:val="2"/>
            <w:tcBorders>
              <w:right w:val="single" w:sz="4" w:space="0" w:color="auto"/>
            </w:tcBorders>
            <w:vAlign w:val="center"/>
          </w:tcPr>
          <w:p w:rsidR="005260F4" w:rsidRPr="00C7667E" w:rsidRDefault="005260F4" w:rsidP="00C7667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1238" w:type="dxa"/>
            <w:gridSpan w:val="3"/>
            <w:tcBorders>
              <w:right w:val="single" w:sz="4" w:space="0" w:color="auto"/>
            </w:tcBorders>
            <w:vAlign w:val="center"/>
          </w:tcPr>
          <w:p w:rsidR="005260F4" w:rsidRPr="00C7667E" w:rsidRDefault="005260F4" w:rsidP="00C7667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rPr>
                <w:rFonts w:ascii="Times New Roman" w:hAnsi="Times New Roman" w:cs="Times New Roman"/>
                <w:color w:val="000000"/>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4733" w:type="dxa"/>
            <w:gridSpan w:val="2"/>
          </w:tcPr>
          <w:p w:rsidR="005260F4" w:rsidRPr="00C7667E" w:rsidRDefault="005260F4" w:rsidP="00C7667E">
            <w:pPr>
              <w:ind w:left="-107"/>
              <w:jc w:val="both"/>
              <w:rPr>
                <w:rFonts w:ascii="Times New Roman" w:hAnsi="Times New Roman" w:cs="Times New Roman"/>
                <w:color w:val="000000"/>
                <w:w w:val="99"/>
                <w:sz w:val="18"/>
                <w:szCs w:val="18"/>
              </w:rPr>
            </w:pPr>
            <w:r w:rsidRPr="00C7667E">
              <w:rPr>
                <w:rFonts w:ascii="Times New Roman" w:hAnsi="Times New Roman" w:cs="Times New Roman"/>
                <w:color w:val="000000"/>
                <w:w w:val="99"/>
                <w:sz w:val="18"/>
                <w:szCs w:val="18"/>
              </w:rPr>
              <w:t xml:space="preserve">Реконструкція та капітальні ремонти приміщень закладів ,благоустрій територій  закладів позашкільної освіти </w:t>
            </w:r>
          </w:p>
        </w:tc>
        <w:tc>
          <w:tcPr>
            <w:tcW w:w="1130" w:type="dxa"/>
            <w:vAlign w:val="center"/>
          </w:tcPr>
          <w:p w:rsidR="005260F4" w:rsidRPr="00C7667E" w:rsidRDefault="005260F4" w:rsidP="00C7667E">
            <w:pPr>
              <w:pStyle w:val="a8"/>
              <w:jc w:val="center"/>
              <w:rPr>
                <w:rFonts w:ascii="Times New Roman" w:hAnsi="Times New Roman"/>
                <w:color w:val="000000"/>
                <w:sz w:val="18"/>
                <w:szCs w:val="18"/>
              </w:rPr>
            </w:pPr>
            <w:r w:rsidRPr="00C7667E">
              <w:rPr>
                <w:rFonts w:ascii="Times New Roman" w:hAnsi="Times New Roman"/>
                <w:color w:val="000000"/>
                <w:sz w:val="18"/>
                <w:szCs w:val="18"/>
              </w:rPr>
              <w:t>600,0</w:t>
            </w:r>
          </w:p>
        </w:tc>
        <w:tc>
          <w:tcPr>
            <w:tcW w:w="1481" w:type="dxa"/>
            <w:gridSpan w:val="2"/>
            <w:tcBorders>
              <w:right w:val="single" w:sz="4" w:space="0" w:color="auto"/>
            </w:tcBorders>
            <w:vAlign w:val="center"/>
          </w:tcPr>
          <w:p w:rsidR="005260F4" w:rsidRPr="00C7667E" w:rsidRDefault="005260F4" w:rsidP="00C7667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510</w:t>
            </w:r>
            <w:r w:rsidRPr="00C7667E">
              <w:rPr>
                <w:rFonts w:ascii="Times New Roman" w:hAnsi="Times New Roman"/>
                <w:color w:val="000000" w:themeColor="text1"/>
                <w:sz w:val="18"/>
                <w:szCs w:val="18"/>
              </w:rPr>
              <w:t>,0</w:t>
            </w:r>
          </w:p>
        </w:tc>
        <w:tc>
          <w:tcPr>
            <w:tcW w:w="1238" w:type="dxa"/>
            <w:gridSpan w:val="3"/>
            <w:tcBorders>
              <w:right w:val="single" w:sz="4" w:space="0" w:color="auto"/>
            </w:tcBorders>
            <w:vAlign w:val="center"/>
          </w:tcPr>
          <w:p w:rsidR="005260F4" w:rsidRPr="00C7667E" w:rsidRDefault="005260F4" w:rsidP="00C7667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510</w:t>
            </w:r>
            <w:r w:rsidRPr="00C7667E">
              <w:rPr>
                <w:rFonts w:ascii="Times New Roman" w:hAnsi="Times New Roman"/>
                <w:color w:val="000000" w:themeColor="text1"/>
                <w:sz w:val="18"/>
                <w:szCs w:val="18"/>
              </w:rPr>
              <w:t>,0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Заплановано ремонти ХШ "Зоринка" –80,0; ЦДТ – 200,0;  ШНР – 230,0</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2.3</w:t>
            </w:r>
          </w:p>
        </w:tc>
        <w:tc>
          <w:tcPr>
            <w:tcW w:w="4733" w:type="dxa"/>
            <w:gridSpan w:val="2"/>
          </w:tcPr>
          <w:p w:rsidR="005260F4" w:rsidRPr="00C7667E" w:rsidRDefault="005260F4" w:rsidP="00C7667E">
            <w:pPr>
              <w:ind w:left="-107"/>
              <w:jc w:val="both"/>
              <w:rPr>
                <w:rFonts w:ascii="Times New Roman" w:hAnsi="Times New Roman" w:cs="Times New Roman"/>
                <w:color w:val="000000"/>
                <w:w w:val="99"/>
                <w:sz w:val="18"/>
                <w:szCs w:val="18"/>
              </w:rPr>
            </w:pPr>
            <w:r w:rsidRPr="00C7667E">
              <w:rPr>
                <w:rFonts w:ascii="Times New Roman" w:hAnsi="Times New Roman" w:cs="Times New Roman"/>
                <w:color w:val="000000"/>
                <w:w w:val="99"/>
                <w:sz w:val="18"/>
                <w:szCs w:val="18"/>
              </w:rPr>
              <w:t xml:space="preserve">Придбання </w:t>
            </w:r>
            <w:r w:rsidRPr="00C7667E">
              <w:rPr>
                <w:rFonts w:ascii="Times New Roman" w:hAnsi="Times New Roman" w:cs="Times New Roman"/>
                <w:color w:val="000000"/>
                <w:sz w:val="18"/>
                <w:szCs w:val="18"/>
              </w:rPr>
              <w:t>необхідного технологічного  обладнання</w:t>
            </w:r>
            <w:r w:rsidRPr="00C7667E">
              <w:rPr>
                <w:rFonts w:ascii="Times New Roman" w:hAnsi="Times New Roman" w:cs="Times New Roman"/>
                <w:color w:val="000000"/>
                <w:w w:val="99"/>
                <w:sz w:val="18"/>
                <w:szCs w:val="18"/>
              </w:rPr>
              <w:t>, іншого устаткування</w:t>
            </w:r>
          </w:p>
          <w:p w:rsidR="005260F4" w:rsidRPr="00C7667E" w:rsidRDefault="005260F4" w:rsidP="00C7667E">
            <w:pPr>
              <w:autoSpaceDE w:val="0"/>
              <w:autoSpaceDN w:val="0"/>
              <w:adjustRightInd w:val="0"/>
              <w:ind w:left="-107"/>
              <w:jc w:val="both"/>
              <w:rPr>
                <w:rFonts w:ascii="Times New Roman" w:hAnsi="Times New Roman" w:cs="Times New Roman"/>
                <w:color w:val="000000"/>
                <w:spacing w:val="-4"/>
                <w:sz w:val="18"/>
                <w:szCs w:val="18"/>
                <w:lang w:eastAsia="ru-RU"/>
              </w:rPr>
            </w:pPr>
            <w:r w:rsidRPr="00C7667E">
              <w:rPr>
                <w:rFonts w:ascii="Times New Roman" w:hAnsi="Times New Roman" w:cs="Times New Roman"/>
                <w:color w:val="000000"/>
                <w:spacing w:val="-4"/>
                <w:sz w:val="18"/>
                <w:szCs w:val="18"/>
                <w:lang w:eastAsia="ru-RU"/>
              </w:rPr>
              <w:t xml:space="preserve">щодо реалізації Концепції Нової української школи та придбання наступних дидактичних матеріалів: </w:t>
            </w:r>
          </w:p>
          <w:p w:rsidR="005260F4" w:rsidRPr="00C7667E" w:rsidRDefault="005260F4" w:rsidP="00C7667E">
            <w:pPr>
              <w:autoSpaceDE w:val="0"/>
              <w:autoSpaceDN w:val="0"/>
              <w:adjustRightInd w:val="0"/>
              <w:ind w:left="113"/>
              <w:jc w:val="both"/>
              <w:rPr>
                <w:rFonts w:ascii="Times New Roman" w:hAnsi="Times New Roman" w:cs="Times New Roman"/>
                <w:color w:val="000000"/>
                <w:spacing w:val="-4"/>
                <w:sz w:val="18"/>
                <w:szCs w:val="18"/>
                <w:lang w:eastAsia="ru-RU"/>
              </w:rPr>
            </w:pPr>
            <w:r w:rsidRPr="00C7667E">
              <w:rPr>
                <w:rFonts w:ascii="Times New Roman" w:hAnsi="Times New Roman" w:cs="Times New Roman"/>
                <w:color w:val="000000"/>
                <w:spacing w:val="-4"/>
                <w:sz w:val="18"/>
                <w:szCs w:val="18"/>
                <w:lang w:eastAsia="ru-RU"/>
              </w:rPr>
              <w:t>- LEGO для початкової школи;</w:t>
            </w:r>
          </w:p>
          <w:p w:rsidR="005260F4" w:rsidRPr="00C7667E" w:rsidRDefault="005260F4" w:rsidP="00C7667E">
            <w:pPr>
              <w:autoSpaceDE w:val="0"/>
              <w:autoSpaceDN w:val="0"/>
              <w:adjustRightInd w:val="0"/>
              <w:ind w:left="113"/>
              <w:jc w:val="both"/>
              <w:rPr>
                <w:rFonts w:ascii="Times New Roman" w:hAnsi="Times New Roman" w:cs="Times New Roman"/>
                <w:color w:val="000000"/>
                <w:spacing w:val="-4"/>
                <w:sz w:val="18"/>
                <w:szCs w:val="18"/>
                <w:lang w:eastAsia="ru-RU"/>
              </w:rPr>
            </w:pPr>
            <w:r w:rsidRPr="00C7667E">
              <w:rPr>
                <w:rFonts w:ascii="Times New Roman" w:hAnsi="Times New Roman" w:cs="Times New Roman"/>
                <w:color w:val="000000"/>
                <w:spacing w:val="-4"/>
                <w:sz w:val="18"/>
                <w:szCs w:val="18"/>
                <w:lang w:eastAsia="ru-RU"/>
              </w:rPr>
              <w:t>- «Наука та технологія» для 5-6 класів</w:t>
            </w:r>
          </w:p>
        </w:tc>
        <w:tc>
          <w:tcPr>
            <w:tcW w:w="1130" w:type="dxa"/>
            <w:vAlign w:val="center"/>
          </w:tcPr>
          <w:p w:rsidR="005260F4" w:rsidRPr="00C7667E" w:rsidRDefault="005260F4" w:rsidP="00C7667E">
            <w:pPr>
              <w:pStyle w:val="a8"/>
              <w:jc w:val="center"/>
              <w:rPr>
                <w:rFonts w:ascii="Times New Roman" w:hAnsi="Times New Roman"/>
                <w:color w:val="000000"/>
                <w:sz w:val="18"/>
                <w:szCs w:val="18"/>
              </w:rPr>
            </w:pPr>
            <w:r w:rsidRPr="00C7667E">
              <w:rPr>
                <w:rFonts w:ascii="Times New Roman" w:hAnsi="Times New Roman"/>
                <w:color w:val="000000"/>
                <w:sz w:val="18"/>
                <w:szCs w:val="18"/>
              </w:rPr>
              <w:t>85,0</w:t>
            </w:r>
          </w:p>
        </w:tc>
        <w:tc>
          <w:tcPr>
            <w:tcW w:w="1481" w:type="dxa"/>
            <w:gridSpan w:val="2"/>
            <w:tcBorders>
              <w:right w:val="single" w:sz="4" w:space="0" w:color="auto"/>
            </w:tcBorders>
            <w:vAlign w:val="center"/>
          </w:tcPr>
          <w:p w:rsidR="005260F4" w:rsidRPr="00C7667E" w:rsidRDefault="005260F4" w:rsidP="00C7667E">
            <w:pPr>
              <w:pStyle w:val="a8"/>
              <w:jc w:val="center"/>
              <w:rPr>
                <w:rFonts w:ascii="Times New Roman" w:hAnsi="Times New Roman"/>
                <w:color w:val="000000" w:themeColor="text1"/>
                <w:sz w:val="18"/>
                <w:szCs w:val="18"/>
                <w:lang w:val="en-US"/>
              </w:rPr>
            </w:pPr>
            <w:r w:rsidRPr="00C7667E">
              <w:rPr>
                <w:rFonts w:ascii="Times New Roman" w:hAnsi="Times New Roman"/>
                <w:color w:val="000000" w:themeColor="text1"/>
                <w:sz w:val="18"/>
                <w:szCs w:val="18"/>
                <w:lang w:val="en-US"/>
              </w:rPr>
              <w:t>75</w:t>
            </w:r>
            <w:r w:rsidRPr="00C7667E">
              <w:rPr>
                <w:rFonts w:ascii="Times New Roman" w:hAnsi="Times New Roman"/>
                <w:color w:val="000000" w:themeColor="text1"/>
                <w:sz w:val="18"/>
                <w:szCs w:val="18"/>
              </w:rPr>
              <w:t>,0</w:t>
            </w:r>
          </w:p>
        </w:tc>
        <w:tc>
          <w:tcPr>
            <w:tcW w:w="1238" w:type="dxa"/>
            <w:gridSpan w:val="3"/>
            <w:tcBorders>
              <w:right w:val="single" w:sz="4" w:space="0" w:color="auto"/>
            </w:tcBorders>
            <w:vAlign w:val="center"/>
          </w:tcPr>
          <w:p w:rsidR="005260F4" w:rsidRPr="00C7667E" w:rsidRDefault="005260F4" w:rsidP="00C7667E">
            <w:pPr>
              <w:pStyle w:val="a8"/>
              <w:jc w:val="center"/>
              <w:rPr>
                <w:rFonts w:ascii="Times New Roman" w:hAnsi="Times New Roman"/>
                <w:color w:val="000000" w:themeColor="text1"/>
                <w:sz w:val="18"/>
                <w:szCs w:val="18"/>
                <w:lang w:val="en-US"/>
              </w:rPr>
            </w:pPr>
            <w:r w:rsidRPr="00C7667E">
              <w:rPr>
                <w:rFonts w:ascii="Times New Roman" w:hAnsi="Times New Roman"/>
                <w:color w:val="000000" w:themeColor="text1"/>
                <w:sz w:val="18"/>
                <w:szCs w:val="18"/>
                <w:lang w:val="en-US"/>
              </w:rPr>
              <w:t xml:space="preserve">75 </w:t>
            </w:r>
            <w:r w:rsidRPr="00C7667E">
              <w:rPr>
                <w:rFonts w:ascii="Times New Roman" w:hAnsi="Times New Roman"/>
                <w:color w:val="000000" w:themeColor="text1"/>
                <w:sz w:val="18"/>
                <w:szCs w:val="18"/>
              </w:rPr>
              <w:t>,0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Заплановано придбання обладнання для ХШ "Зоринка" –50,0; ЦДТ – 25,0;</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5515" w:type="dxa"/>
            <w:gridSpan w:val="3"/>
          </w:tcPr>
          <w:p w:rsidR="005260F4" w:rsidRPr="00C7667E" w:rsidRDefault="005260F4" w:rsidP="00C7667E">
            <w:pP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Всього по програмі:</w:t>
            </w:r>
          </w:p>
        </w:tc>
        <w:tc>
          <w:tcPr>
            <w:tcW w:w="1130" w:type="dxa"/>
            <w:vAlign w:val="center"/>
          </w:tcPr>
          <w:p w:rsidR="005260F4" w:rsidRPr="00C7667E" w:rsidRDefault="005260F4" w:rsidP="00C7667E">
            <w:pPr>
              <w:pStyle w:val="a8"/>
              <w:jc w:val="center"/>
              <w:rPr>
                <w:rFonts w:ascii="Times New Roman" w:hAnsi="Times New Roman"/>
                <w:b/>
                <w:color w:val="000000"/>
                <w:sz w:val="18"/>
                <w:szCs w:val="18"/>
              </w:rPr>
            </w:pPr>
            <w:r w:rsidRPr="00C7667E">
              <w:rPr>
                <w:rFonts w:ascii="Times New Roman" w:hAnsi="Times New Roman"/>
                <w:b/>
                <w:color w:val="000000"/>
                <w:sz w:val="18"/>
                <w:szCs w:val="18"/>
              </w:rPr>
              <w:t>160095,9</w:t>
            </w:r>
          </w:p>
        </w:tc>
        <w:tc>
          <w:tcPr>
            <w:tcW w:w="1481" w:type="dxa"/>
            <w:gridSpan w:val="2"/>
            <w:tcBorders>
              <w:right w:val="single" w:sz="4" w:space="0" w:color="auto"/>
            </w:tcBorders>
            <w:vAlign w:val="center"/>
          </w:tcPr>
          <w:p w:rsidR="005260F4" w:rsidRPr="00C7667E" w:rsidRDefault="005260F4" w:rsidP="00C7667E">
            <w:pPr>
              <w:pStyle w:val="a8"/>
              <w:jc w:val="center"/>
              <w:rPr>
                <w:rFonts w:ascii="Times New Roman" w:hAnsi="Times New Roman"/>
                <w:b/>
                <w:color w:val="000000" w:themeColor="text1"/>
                <w:sz w:val="18"/>
                <w:szCs w:val="18"/>
              </w:rPr>
            </w:pPr>
            <w:r w:rsidRPr="00C7667E">
              <w:rPr>
                <w:rFonts w:ascii="Times New Roman" w:hAnsi="Times New Roman"/>
                <w:b/>
                <w:color w:val="000000" w:themeColor="text1"/>
                <w:sz w:val="18"/>
                <w:szCs w:val="18"/>
              </w:rPr>
              <w:t>31250,0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31250,0</w:t>
            </w:r>
          </w:p>
        </w:tc>
        <w:tc>
          <w:tcPr>
            <w:tcW w:w="843" w:type="dxa"/>
            <w:tcBorders>
              <w:left w:val="single" w:sz="4" w:space="0" w:color="auto"/>
            </w:tcBorders>
            <w:vAlign w:val="center"/>
          </w:tcPr>
          <w:p w:rsidR="005260F4" w:rsidRPr="00C7667E" w:rsidRDefault="005260F4" w:rsidP="00C7667E">
            <w:pPr>
              <w:keepLines/>
              <w:ind w:right="-42"/>
              <w:rPr>
                <w:rFonts w:ascii="Times New Roman" w:hAnsi="Times New Roman" w:cs="Times New Roman"/>
                <w:b/>
                <w:color w:val="000000" w:themeColor="text1"/>
                <w:sz w:val="18"/>
                <w:szCs w:val="18"/>
              </w:rPr>
            </w:pPr>
          </w:p>
        </w:tc>
        <w:tc>
          <w:tcPr>
            <w:tcW w:w="1236" w:type="dxa"/>
            <w:gridSpan w:val="3"/>
            <w:vAlign w:val="center"/>
          </w:tcPr>
          <w:p w:rsidR="005260F4" w:rsidRPr="00C7667E" w:rsidRDefault="005260F4" w:rsidP="00C7667E">
            <w:pPr>
              <w:rPr>
                <w:rFonts w:ascii="Times New Roman" w:hAnsi="Times New Roman" w:cs="Times New Roman"/>
                <w:b/>
                <w:sz w:val="18"/>
                <w:szCs w:val="18"/>
              </w:rPr>
            </w:pPr>
            <w:r w:rsidRPr="00C7667E">
              <w:rPr>
                <w:rFonts w:ascii="Times New Roman" w:hAnsi="Times New Roman" w:cs="Times New Roman"/>
                <w:b/>
                <w:sz w:val="18"/>
                <w:szCs w:val="18"/>
              </w:rPr>
              <w:t>12,0</w:t>
            </w:r>
          </w:p>
        </w:tc>
        <w:tc>
          <w:tcPr>
            <w:tcW w:w="3982" w:type="dxa"/>
          </w:tcPr>
          <w:p w:rsidR="005260F4" w:rsidRPr="00C7667E" w:rsidRDefault="005260F4" w:rsidP="00C7667E">
            <w:pPr>
              <w:jc w:val="center"/>
              <w:rPr>
                <w:rFonts w:ascii="Times New Roman" w:hAnsi="Times New Roman" w:cs="Times New Roman"/>
                <w:color w:val="000000"/>
                <w:sz w:val="18"/>
                <w:szCs w:val="18"/>
                <w:lang w:eastAsia="ru-RU"/>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15.</w:t>
            </w:r>
          </w:p>
        </w:tc>
        <w:tc>
          <w:tcPr>
            <w:tcW w:w="15425" w:type="dxa"/>
            <w:gridSpan w:val="14"/>
            <w:shd w:val="clear" w:color="auto" w:fill="B8CCE4" w:themeFill="accent1" w:themeFillTint="66"/>
          </w:tcPr>
          <w:p w:rsidR="005260F4" w:rsidRPr="00C7667E" w:rsidRDefault="005260F4" w:rsidP="00C7667E">
            <w:pPr>
              <w:jc w:val="both"/>
              <w:rPr>
                <w:rFonts w:ascii="Times New Roman" w:hAnsi="Times New Roman" w:cs="Times New Roman"/>
                <w:b/>
                <w:i/>
                <w:sz w:val="18"/>
                <w:szCs w:val="18"/>
              </w:rPr>
            </w:pPr>
            <w:r w:rsidRPr="00C7667E">
              <w:rPr>
                <w:rFonts w:ascii="Times New Roman" w:hAnsi="Times New Roman" w:cs="Times New Roman"/>
                <w:b/>
                <w:i/>
                <w:sz w:val="18"/>
                <w:szCs w:val="18"/>
              </w:rPr>
              <w:t>Програма підготовки спеціалістів для комунальних підприємств, установ,організацій на 2022-2024 роки</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w:t>
            </w:r>
          </w:p>
        </w:tc>
        <w:tc>
          <w:tcPr>
            <w:tcW w:w="4733" w:type="dxa"/>
            <w:gridSpan w:val="2"/>
            <w:vAlign w:val="center"/>
          </w:tcPr>
          <w:p w:rsidR="005260F4" w:rsidRPr="00C7667E" w:rsidRDefault="005260F4" w:rsidP="00C7667E">
            <w:pPr>
              <w:rPr>
                <w:rFonts w:ascii="Times New Roman" w:hAnsi="Times New Roman" w:cs="Times New Roman"/>
                <w:b/>
                <w:color w:val="000000" w:themeColor="text1"/>
                <w:sz w:val="18"/>
                <w:szCs w:val="18"/>
              </w:rPr>
            </w:pPr>
            <w:r w:rsidRPr="00C7667E">
              <w:rPr>
                <w:rFonts w:ascii="Times New Roman" w:hAnsi="Times New Roman" w:cs="Times New Roman"/>
                <w:color w:val="000000"/>
                <w:sz w:val="18"/>
                <w:szCs w:val="18"/>
                <w:lang w:eastAsia="ru-RU"/>
              </w:rPr>
              <w:t>Виконання договорів в частині оплати за навчання студентів</w:t>
            </w:r>
          </w:p>
        </w:tc>
        <w:tc>
          <w:tcPr>
            <w:tcW w:w="1130" w:type="dxa"/>
            <w:vAlign w:val="center"/>
          </w:tcPr>
          <w:p w:rsidR="005260F4" w:rsidRPr="00C7667E" w:rsidRDefault="005260F4" w:rsidP="00C7667E">
            <w:pPr>
              <w:pStyle w:val="a8"/>
              <w:jc w:val="center"/>
              <w:rPr>
                <w:rFonts w:ascii="Times New Roman" w:hAnsi="Times New Roman"/>
                <w:color w:val="000000"/>
                <w:sz w:val="18"/>
                <w:szCs w:val="18"/>
              </w:rPr>
            </w:pPr>
            <w:r w:rsidRPr="00C7667E">
              <w:rPr>
                <w:rFonts w:ascii="Times New Roman" w:hAnsi="Times New Roman"/>
                <w:color w:val="000000"/>
                <w:sz w:val="18"/>
                <w:szCs w:val="18"/>
              </w:rPr>
              <w:t>247,1</w:t>
            </w:r>
          </w:p>
        </w:tc>
        <w:tc>
          <w:tcPr>
            <w:tcW w:w="1481" w:type="dxa"/>
            <w:gridSpan w:val="2"/>
            <w:tcBorders>
              <w:right w:val="single" w:sz="4" w:space="0" w:color="auto"/>
            </w:tcBorders>
            <w:vAlign w:val="center"/>
          </w:tcPr>
          <w:p w:rsidR="005260F4" w:rsidRPr="00C7667E" w:rsidRDefault="005260F4" w:rsidP="00C7667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5260F4" w:rsidRPr="00C7667E" w:rsidRDefault="005260F4" w:rsidP="00C7667E">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b/>
                <w:color w:val="000000" w:themeColor="text1"/>
                <w:sz w:val="18"/>
                <w:szCs w:val="18"/>
              </w:rPr>
            </w:pPr>
          </w:p>
        </w:tc>
        <w:tc>
          <w:tcPr>
            <w:tcW w:w="4733" w:type="dxa"/>
            <w:gridSpan w:val="2"/>
            <w:vAlign w:val="center"/>
          </w:tcPr>
          <w:p w:rsidR="005260F4" w:rsidRPr="00C7667E" w:rsidRDefault="005260F4" w:rsidP="00C7667E">
            <w:pP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Всього по програмі:</w:t>
            </w:r>
          </w:p>
        </w:tc>
        <w:tc>
          <w:tcPr>
            <w:tcW w:w="1130" w:type="dxa"/>
            <w:vAlign w:val="center"/>
          </w:tcPr>
          <w:p w:rsidR="005260F4" w:rsidRPr="00C7667E" w:rsidRDefault="005260F4" w:rsidP="00C7667E">
            <w:pPr>
              <w:pStyle w:val="a8"/>
              <w:jc w:val="center"/>
              <w:rPr>
                <w:rFonts w:ascii="Times New Roman" w:hAnsi="Times New Roman"/>
                <w:b/>
                <w:color w:val="000000"/>
                <w:sz w:val="18"/>
                <w:szCs w:val="18"/>
              </w:rPr>
            </w:pPr>
            <w:r w:rsidRPr="00C7667E">
              <w:rPr>
                <w:rFonts w:ascii="Times New Roman" w:hAnsi="Times New Roman"/>
                <w:b/>
                <w:color w:val="000000"/>
                <w:sz w:val="18"/>
                <w:szCs w:val="18"/>
              </w:rPr>
              <w:t>247,1</w:t>
            </w:r>
          </w:p>
        </w:tc>
        <w:tc>
          <w:tcPr>
            <w:tcW w:w="1481" w:type="dxa"/>
            <w:gridSpan w:val="2"/>
            <w:tcBorders>
              <w:right w:val="single" w:sz="4" w:space="0" w:color="auto"/>
            </w:tcBorders>
            <w:vAlign w:val="center"/>
          </w:tcPr>
          <w:p w:rsidR="005260F4" w:rsidRPr="00C7667E" w:rsidRDefault="005260F4" w:rsidP="00C7667E">
            <w:pPr>
              <w:pStyle w:val="a8"/>
              <w:jc w:val="center"/>
              <w:rPr>
                <w:rFonts w:ascii="Times New Roman" w:hAnsi="Times New Roman"/>
                <w:b/>
                <w:color w:val="000000" w:themeColor="text1"/>
                <w:sz w:val="18"/>
                <w:szCs w:val="18"/>
              </w:rPr>
            </w:pPr>
            <w:r w:rsidRPr="00C7667E">
              <w:rPr>
                <w:rFonts w:ascii="Times New Roman" w:hAnsi="Times New Roman"/>
                <w:b/>
                <w:color w:val="000000" w:themeColor="text1"/>
                <w:sz w:val="18"/>
                <w:szCs w:val="18"/>
              </w:rPr>
              <w:t>0,0</w:t>
            </w:r>
          </w:p>
        </w:tc>
        <w:tc>
          <w:tcPr>
            <w:tcW w:w="1238" w:type="dxa"/>
            <w:gridSpan w:val="3"/>
            <w:tcBorders>
              <w:left w:val="single" w:sz="4" w:space="0" w:color="auto"/>
              <w:right w:val="single" w:sz="4" w:space="0" w:color="auto"/>
            </w:tcBorders>
            <w:vAlign w:val="center"/>
          </w:tcPr>
          <w:p w:rsidR="005260F4" w:rsidRPr="00C7667E" w:rsidRDefault="005260F4" w:rsidP="00C7667E">
            <w:pPr>
              <w:pStyle w:val="a8"/>
              <w:jc w:val="center"/>
              <w:rPr>
                <w:rFonts w:ascii="Times New Roman" w:hAnsi="Times New Roman"/>
                <w:b/>
                <w:color w:val="000000" w:themeColor="text1"/>
                <w:sz w:val="18"/>
                <w:szCs w:val="18"/>
              </w:rPr>
            </w:pPr>
            <w:r w:rsidRPr="00C7667E">
              <w:rPr>
                <w:rFonts w:ascii="Times New Roman" w:hAnsi="Times New Roman"/>
                <w:b/>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b/>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highlight w:val="cyan"/>
              </w:rPr>
            </w:pPr>
            <w:r w:rsidRPr="00C7667E">
              <w:rPr>
                <w:rFonts w:ascii="Times New Roman" w:hAnsi="Times New Roman" w:cs="Times New Roman"/>
                <w:sz w:val="18"/>
                <w:szCs w:val="18"/>
              </w:rPr>
              <w:t>16.</w:t>
            </w:r>
          </w:p>
        </w:tc>
        <w:tc>
          <w:tcPr>
            <w:tcW w:w="15425" w:type="dxa"/>
            <w:gridSpan w:val="14"/>
            <w:shd w:val="clear" w:color="auto" w:fill="C6D9F1" w:themeFill="text2" w:themeFillTint="33"/>
            <w:vAlign w:val="center"/>
          </w:tcPr>
          <w:p w:rsidR="005260F4" w:rsidRPr="00C7667E" w:rsidRDefault="005260F4" w:rsidP="00C7667E">
            <w:pPr>
              <w:rPr>
                <w:rFonts w:ascii="Times New Roman" w:hAnsi="Times New Roman" w:cs="Times New Roman"/>
                <w:b/>
                <w:i/>
                <w:color w:val="000000" w:themeColor="text1"/>
                <w:sz w:val="18"/>
                <w:szCs w:val="18"/>
              </w:rPr>
            </w:pPr>
            <w:r w:rsidRPr="00C7667E">
              <w:rPr>
                <w:rFonts w:ascii="Times New Roman" w:hAnsi="Times New Roman" w:cs="Times New Roman"/>
                <w:b/>
                <w:i/>
                <w:color w:val="000000" w:themeColor="text1"/>
                <w:sz w:val="18"/>
                <w:szCs w:val="18"/>
              </w:rPr>
              <w:t>Програма збереження культурної спадщини Тернопільської міської   територіальної громади на 2021-2024  роки</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4733" w:type="dxa"/>
            <w:gridSpan w:val="2"/>
          </w:tcPr>
          <w:p w:rsidR="005260F4" w:rsidRPr="00C7667E" w:rsidRDefault="005260F4" w:rsidP="00C7667E">
            <w:pPr>
              <w:rPr>
                <w:rStyle w:val="apple-converted-space"/>
                <w:rFonts w:ascii="Times New Roman" w:hAnsi="Times New Roman" w:cs="Times New Roman"/>
                <w:bCs/>
                <w:sz w:val="18"/>
                <w:szCs w:val="18"/>
                <w:shd w:val="clear" w:color="auto" w:fill="FFFFFF"/>
              </w:rPr>
            </w:pPr>
            <w:r w:rsidRPr="00C7667E">
              <w:rPr>
                <w:rFonts w:ascii="Times New Roman" w:hAnsi="Times New Roman" w:cs="Times New Roman"/>
                <w:sz w:val="18"/>
                <w:szCs w:val="18"/>
              </w:rPr>
              <w:t xml:space="preserve">Ремонтно-реставраційні роботи  </w:t>
            </w:r>
            <w:r w:rsidRPr="00C7667E">
              <w:rPr>
                <w:rFonts w:ascii="Times New Roman" w:hAnsi="Times New Roman" w:cs="Times New Roman"/>
                <w:bCs/>
                <w:sz w:val="18"/>
                <w:szCs w:val="18"/>
                <w:shd w:val="clear" w:color="auto" w:fill="FFFFFF"/>
              </w:rPr>
              <w:t xml:space="preserve">Архикатедрального собору </w:t>
            </w:r>
            <w:hyperlink r:id="rId8" w:tooltip="Непорочне зачаття Діви Марії" w:history="1">
              <w:r w:rsidRPr="00C7667E">
                <w:rPr>
                  <w:rStyle w:val="af0"/>
                  <w:rFonts w:ascii="Times New Roman" w:hAnsi="Times New Roman" w:cs="Times New Roman"/>
                  <w:bCs/>
                  <w:sz w:val="18"/>
                  <w:szCs w:val="18"/>
                  <w:shd w:val="clear" w:color="auto" w:fill="FFFFFF"/>
                </w:rPr>
                <w:t>Непорочного Зачаття</w:t>
              </w:r>
            </w:hyperlink>
            <w:r w:rsidRPr="00C7667E">
              <w:rPr>
                <w:rStyle w:val="apple-converted-space"/>
                <w:rFonts w:ascii="Times New Roman" w:hAnsi="Times New Roman" w:cs="Times New Roman"/>
                <w:bCs/>
                <w:sz w:val="18"/>
                <w:szCs w:val="18"/>
                <w:shd w:val="clear" w:color="auto" w:fill="FFFFFF"/>
              </w:rPr>
              <w:t> </w:t>
            </w:r>
          </w:p>
          <w:p w:rsidR="005260F4" w:rsidRPr="00C7667E" w:rsidRDefault="005260F4" w:rsidP="00C7667E">
            <w:pPr>
              <w:rPr>
                <w:rFonts w:ascii="Times New Roman" w:hAnsi="Times New Roman" w:cs="Times New Roman"/>
                <w:bCs/>
                <w:sz w:val="18"/>
                <w:szCs w:val="18"/>
                <w:shd w:val="clear" w:color="auto" w:fill="FFFFFF"/>
              </w:rPr>
            </w:pPr>
            <w:r w:rsidRPr="00C7667E">
              <w:rPr>
                <w:rFonts w:ascii="Times New Roman" w:hAnsi="Times New Roman" w:cs="Times New Roman"/>
                <w:bCs/>
                <w:sz w:val="18"/>
                <w:szCs w:val="18"/>
                <w:shd w:val="clear" w:color="auto" w:fill="FFFFFF"/>
              </w:rPr>
              <w:t>Пресвятої  Богородиці (ох. № 637 Н)</w:t>
            </w:r>
          </w:p>
        </w:tc>
        <w:tc>
          <w:tcPr>
            <w:tcW w:w="1130" w:type="dxa"/>
            <w:vAlign w:val="center"/>
          </w:tcPr>
          <w:p w:rsidR="005260F4" w:rsidRPr="00C7667E" w:rsidRDefault="005260F4" w:rsidP="00C7667E">
            <w:pPr>
              <w:jc w:val="center"/>
              <w:rPr>
                <w:rFonts w:ascii="Times New Roman" w:hAnsi="Times New Roman" w:cs="Times New Roman"/>
                <w:noProof/>
                <w:color w:val="000000" w:themeColor="text1"/>
                <w:sz w:val="18"/>
                <w:szCs w:val="18"/>
              </w:rPr>
            </w:pPr>
            <w:r w:rsidRPr="00C7667E">
              <w:rPr>
                <w:rFonts w:ascii="Times New Roman" w:hAnsi="Times New Roman" w:cs="Times New Roman"/>
                <w:noProof/>
                <w:color w:val="000000" w:themeColor="text1"/>
                <w:sz w:val="18"/>
                <w:szCs w:val="18"/>
              </w:rPr>
              <w:t>1000,0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w:t>
            </w:r>
          </w:p>
        </w:tc>
        <w:tc>
          <w:tcPr>
            <w:tcW w:w="4733" w:type="dxa"/>
            <w:gridSpan w:val="2"/>
          </w:tcPr>
          <w:p w:rsidR="005260F4" w:rsidRPr="00C7667E" w:rsidRDefault="005260F4" w:rsidP="00C7667E">
            <w:pPr>
              <w:rPr>
                <w:rFonts w:ascii="Times New Roman" w:hAnsi="Times New Roman" w:cs="Times New Roman"/>
                <w:color w:val="000000"/>
                <w:sz w:val="18"/>
                <w:szCs w:val="18"/>
              </w:rPr>
            </w:pPr>
            <w:r w:rsidRPr="00C7667E">
              <w:rPr>
                <w:rFonts w:ascii="Times New Roman" w:hAnsi="Times New Roman" w:cs="Times New Roman"/>
                <w:sz w:val="18"/>
                <w:szCs w:val="18"/>
              </w:rPr>
              <w:t xml:space="preserve">Ремонтно-реставраційні роботи  </w:t>
            </w:r>
            <w:r w:rsidRPr="00C7667E">
              <w:rPr>
                <w:rFonts w:ascii="Times New Roman" w:hAnsi="Times New Roman" w:cs="Times New Roman"/>
                <w:bCs/>
                <w:sz w:val="18"/>
                <w:szCs w:val="18"/>
              </w:rPr>
              <w:t>Тернопільського замку (ох. № 634)</w:t>
            </w:r>
          </w:p>
        </w:tc>
        <w:tc>
          <w:tcPr>
            <w:tcW w:w="1130" w:type="dxa"/>
            <w:vAlign w:val="center"/>
          </w:tcPr>
          <w:p w:rsidR="005260F4" w:rsidRPr="00C7667E" w:rsidRDefault="005260F4" w:rsidP="00C7667E">
            <w:pPr>
              <w:jc w:val="center"/>
              <w:rPr>
                <w:rFonts w:ascii="Times New Roman" w:hAnsi="Times New Roman" w:cs="Times New Roman"/>
                <w:noProof/>
                <w:color w:val="000000" w:themeColor="text1"/>
                <w:sz w:val="18"/>
                <w:szCs w:val="18"/>
              </w:rPr>
            </w:pPr>
            <w:r w:rsidRPr="00C7667E">
              <w:rPr>
                <w:rFonts w:ascii="Times New Roman" w:hAnsi="Times New Roman" w:cs="Times New Roman"/>
                <w:noProof/>
                <w:color w:val="000000" w:themeColor="text1"/>
                <w:sz w:val="18"/>
                <w:szCs w:val="18"/>
              </w:rPr>
              <w:t>500,0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2.3</w:t>
            </w:r>
          </w:p>
        </w:tc>
        <w:tc>
          <w:tcPr>
            <w:tcW w:w="4733" w:type="dxa"/>
            <w:gridSpan w:val="2"/>
          </w:tcPr>
          <w:p w:rsidR="005260F4" w:rsidRPr="00C7667E" w:rsidRDefault="005260F4" w:rsidP="00C7667E">
            <w:pPr>
              <w:rPr>
                <w:rFonts w:ascii="Times New Roman" w:hAnsi="Times New Roman" w:cs="Times New Roman"/>
                <w:color w:val="000000"/>
                <w:sz w:val="18"/>
                <w:szCs w:val="18"/>
              </w:rPr>
            </w:pPr>
            <w:r w:rsidRPr="00C7667E">
              <w:rPr>
                <w:rFonts w:ascii="Times New Roman" w:hAnsi="Times New Roman" w:cs="Times New Roman"/>
                <w:sz w:val="18"/>
                <w:szCs w:val="18"/>
              </w:rPr>
              <w:t xml:space="preserve"> Ремонтно-реставраційні роботи Храму Різдва Христового (охоронний № 636)</w:t>
            </w:r>
          </w:p>
        </w:tc>
        <w:tc>
          <w:tcPr>
            <w:tcW w:w="1130" w:type="dxa"/>
            <w:vAlign w:val="center"/>
          </w:tcPr>
          <w:p w:rsidR="005260F4" w:rsidRPr="00C7667E" w:rsidRDefault="005260F4" w:rsidP="00C7667E">
            <w:pPr>
              <w:jc w:val="center"/>
              <w:rPr>
                <w:rFonts w:ascii="Times New Roman" w:hAnsi="Times New Roman" w:cs="Times New Roman"/>
                <w:noProof/>
                <w:color w:val="000000" w:themeColor="text1"/>
                <w:sz w:val="18"/>
                <w:szCs w:val="18"/>
              </w:rPr>
            </w:pPr>
            <w:r w:rsidRPr="00C7667E">
              <w:rPr>
                <w:rFonts w:ascii="Times New Roman" w:hAnsi="Times New Roman" w:cs="Times New Roman"/>
                <w:noProof/>
                <w:color w:val="000000" w:themeColor="text1"/>
                <w:sz w:val="18"/>
                <w:szCs w:val="18"/>
              </w:rPr>
              <w:t>500,0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Height w:val="837"/>
        </w:trPr>
        <w:tc>
          <w:tcPr>
            <w:tcW w:w="525" w:type="dxa"/>
            <w:vAlign w:val="center"/>
          </w:tcPr>
          <w:p w:rsidR="005260F4" w:rsidRPr="00C7667E" w:rsidRDefault="005260F4" w:rsidP="00C7667E">
            <w:pP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w:t>
            </w:r>
          </w:p>
        </w:tc>
        <w:tc>
          <w:tcPr>
            <w:tcW w:w="4733" w:type="dxa"/>
            <w:gridSpan w:val="2"/>
            <w:vAlign w:val="center"/>
          </w:tcPr>
          <w:p w:rsidR="005260F4" w:rsidRPr="00C7667E" w:rsidRDefault="005260F4" w:rsidP="00C7667E">
            <w:pPr>
              <w:rPr>
                <w:rFonts w:ascii="Times New Roman" w:hAnsi="Times New Roman" w:cs="Times New Roman"/>
                <w:bCs/>
                <w:sz w:val="18"/>
                <w:szCs w:val="18"/>
              </w:rPr>
            </w:pPr>
            <w:r w:rsidRPr="00C7667E">
              <w:rPr>
                <w:rFonts w:ascii="Times New Roman" w:hAnsi="Times New Roman" w:cs="Times New Roman"/>
                <w:bCs/>
                <w:sz w:val="18"/>
                <w:szCs w:val="18"/>
              </w:rPr>
              <w:t>Проведення археологічних досліджень,</w:t>
            </w:r>
            <w:r w:rsidRPr="00C7667E">
              <w:rPr>
                <w:rFonts w:ascii="Times New Roman" w:hAnsi="Times New Roman" w:cs="Times New Roman"/>
                <w:color w:val="000000"/>
                <w:sz w:val="18"/>
                <w:szCs w:val="18"/>
              </w:rPr>
              <w:t>тематичних історико-краєзнавчих досліджень присвячених актуальним річницям, подіям, тощо</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106,6</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tabs>
                <w:tab w:val="left" w:pos="709"/>
              </w:tabs>
              <w:contextualSpacing/>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w:t>
            </w:r>
          </w:p>
        </w:tc>
        <w:tc>
          <w:tcPr>
            <w:tcW w:w="4733" w:type="dxa"/>
            <w:gridSpan w:val="2"/>
          </w:tcPr>
          <w:p w:rsidR="005260F4" w:rsidRPr="00C7667E" w:rsidRDefault="005260F4" w:rsidP="00C7667E">
            <w:pPr>
              <w:tabs>
                <w:tab w:val="left" w:pos="-14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lang w:eastAsia="ru-RU"/>
              </w:rPr>
            </w:pPr>
            <w:r w:rsidRPr="00C7667E">
              <w:rPr>
                <w:rFonts w:ascii="Times New Roman" w:hAnsi="Times New Roman" w:cs="Times New Roman"/>
                <w:color w:val="000000"/>
                <w:sz w:val="18"/>
                <w:szCs w:val="18"/>
              </w:rPr>
              <w:t>Проведення робіт по створенню історичних зон</w:t>
            </w:r>
          </w:p>
        </w:tc>
        <w:tc>
          <w:tcPr>
            <w:tcW w:w="1130" w:type="dxa"/>
          </w:tcPr>
          <w:p w:rsidR="005260F4" w:rsidRPr="00C7667E" w:rsidRDefault="005260F4" w:rsidP="00C7667E">
            <w:pPr>
              <w:rPr>
                <w:rFonts w:ascii="Times New Roman" w:eastAsia="Calibri" w:hAnsi="Times New Roman" w:cs="Times New Roman"/>
                <w:sz w:val="18"/>
                <w:szCs w:val="18"/>
              </w:rPr>
            </w:pPr>
            <w:r w:rsidRPr="00C7667E">
              <w:rPr>
                <w:rFonts w:ascii="Times New Roman" w:eastAsia="Calibri" w:hAnsi="Times New Roman" w:cs="Times New Roman"/>
                <w:sz w:val="18"/>
                <w:szCs w:val="18"/>
              </w:rPr>
              <w:t>215,0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highlight w:val="magenta"/>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tabs>
                <w:tab w:val="left" w:pos="709"/>
              </w:tabs>
              <w:contextualSpacing/>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4.2</w:t>
            </w:r>
          </w:p>
        </w:tc>
        <w:tc>
          <w:tcPr>
            <w:tcW w:w="4733" w:type="dxa"/>
            <w:gridSpan w:val="2"/>
          </w:tcPr>
          <w:p w:rsidR="005260F4" w:rsidRPr="00C7667E" w:rsidRDefault="005260F4" w:rsidP="00C7667E">
            <w:pPr>
              <w:rPr>
                <w:rFonts w:ascii="Times New Roman" w:hAnsi="Times New Roman" w:cs="Times New Roman"/>
                <w:color w:val="000000"/>
                <w:sz w:val="18"/>
                <w:szCs w:val="18"/>
              </w:rPr>
            </w:pPr>
            <w:r w:rsidRPr="00C7667E">
              <w:rPr>
                <w:rFonts w:ascii="Times New Roman" w:hAnsi="Times New Roman" w:cs="Times New Roman"/>
                <w:sz w:val="18"/>
                <w:szCs w:val="18"/>
              </w:rPr>
              <w:t>Встановлення меморіальних таблиць</w:t>
            </w:r>
          </w:p>
        </w:tc>
        <w:tc>
          <w:tcPr>
            <w:tcW w:w="1130" w:type="dxa"/>
          </w:tcPr>
          <w:p w:rsidR="005260F4" w:rsidRPr="00C7667E" w:rsidRDefault="005260F4" w:rsidP="00C7667E">
            <w:pPr>
              <w:rPr>
                <w:rFonts w:ascii="Times New Roman" w:eastAsia="Calibri" w:hAnsi="Times New Roman" w:cs="Times New Roman"/>
                <w:sz w:val="18"/>
                <w:szCs w:val="18"/>
              </w:rPr>
            </w:pPr>
            <w:r w:rsidRPr="00C7667E">
              <w:rPr>
                <w:rFonts w:ascii="Times New Roman" w:eastAsia="Calibri" w:hAnsi="Times New Roman" w:cs="Times New Roman"/>
                <w:sz w:val="18"/>
                <w:szCs w:val="18"/>
              </w:rPr>
              <w:t xml:space="preserve">  150,0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highlight w:val="magenta"/>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tabs>
                <w:tab w:val="left" w:pos="709"/>
              </w:tabs>
              <w:contextualSpacing/>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4.3</w:t>
            </w:r>
          </w:p>
        </w:tc>
        <w:tc>
          <w:tcPr>
            <w:tcW w:w="4733" w:type="dxa"/>
            <w:gridSpan w:val="2"/>
          </w:tcPr>
          <w:p w:rsidR="005260F4" w:rsidRPr="00C7667E" w:rsidRDefault="005260F4" w:rsidP="00C7667E">
            <w:pPr>
              <w:pStyle w:val="af5"/>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sz w:val="18"/>
                <w:szCs w:val="18"/>
              </w:rPr>
            </w:pPr>
            <w:r w:rsidRPr="00C7667E">
              <w:rPr>
                <w:rFonts w:ascii="Times New Roman" w:hAnsi="Times New Roman"/>
                <w:sz w:val="18"/>
                <w:szCs w:val="18"/>
              </w:rPr>
              <w:t xml:space="preserve">Реалізація проекту«Бронзовий Тернопіль»: </w:t>
            </w:r>
          </w:p>
        </w:tc>
        <w:tc>
          <w:tcPr>
            <w:tcW w:w="1130" w:type="dxa"/>
          </w:tcPr>
          <w:p w:rsidR="005260F4" w:rsidRPr="00C7667E" w:rsidRDefault="005260F4" w:rsidP="00C7667E">
            <w:pPr>
              <w:rPr>
                <w:rFonts w:ascii="Times New Roman" w:eastAsia="Calibri" w:hAnsi="Times New Roman" w:cs="Times New Roman"/>
                <w:sz w:val="18"/>
                <w:szCs w:val="18"/>
              </w:rPr>
            </w:pPr>
            <w:r w:rsidRPr="00C7667E">
              <w:rPr>
                <w:rFonts w:ascii="Times New Roman" w:eastAsia="Calibri" w:hAnsi="Times New Roman" w:cs="Times New Roman"/>
                <w:sz w:val="18"/>
                <w:szCs w:val="18"/>
              </w:rPr>
              <w:t xml:space="preserve">  150,0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highlight w:val="magenta"/>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tabs>
                <w:tab w:val="left" w:pos="709"/>
              </w:tabs>
              <w:contextualSpacing/>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4.4</w:t>
            </w:r>
          </w:p>
        </w:tc>
        <w:tc>
          <w:tcPr>
            <w:tcW w:w="4733" w:type="dxa"/>
            <w:gridSpan w:val="2"/>
          </w:tcPr>
          <w:p w:rsidR="005260F4" w:rsidRPr="00C7667E" w:rsidRDefault="005260F4" w:rsidP="00C7667E">
            <w:pPr>
              <w:pStyle w:val="af5"/>
              <w:ind w:left="0"/>
              <w:rPr>
                <w:rFonts w:ascii="Times New Roman" w:hAnsi="Times New Roman"/>
                <w:sz w:val="18"/>
                <w:szCs w:val="18"/>
              </w:rPr>
            </w:pPr>
            <w:r w:rsidRPr="00C7667E">
              <w:rPr>
                <w:rFonts w:ascii="Times New Roman" w:hAnsi="Times New Roman"/>
                <w:sz w:val="18"/>
                <w:szCs w:val="18"/>
              </w:rPr>
              <w:t>Виготовлення та встановлення пам’ятників, скульптурних композицій</w:t>
            </w:r>
          </w:p>
        </w:tc>
        <w:tc>
          <w:tcPr>
            <w:tcW w:w="1130" w:type="dxa"/>
          </w:tcPr>
          <w:p w:rsidR="005260F4" w:rsidRPr="00C7667E" w:rsidRDefault="005260F4" w:rsidP="00C7667E">
            <w:pPr>
              <w:rPr>
                <w:rFonts w:ascii="Times New Roman" w:eastAsia="Calibri" w:hAnsi="Times New Roman" w:cs="Times New Roman"/>
                <w:sz w:val="18"/>
                <w:szCs w:val="18"/>
              </w:rPr>
            </w:pPr>
            <w:r w:rsidRPr="00C7667E">
              <w:rPr>
                <w:rFonts w:ascii="Times New Roman" w:eastAsia="Calibri" w:hAnsi="Times New Roman" w:cs="Times New Roman"/>
                <w:sz w:val="18"/>
                <w:szCs w:val="18"/>
              </w:rPr>
              <w:t xml:space="preserve">  370,0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highlight w:val="magenta"/>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tabs>
                <w:tab w:val="left" w:pos="709"/>
              </w:tabs>
              <w:contextualSpacing/>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4.5</w:t>
            </w:r>
          </w:p>
        </w:tc>
        <w:tc>
          <w:tcPr>
            <w:tcW w:w="4733" w:type="dxa"/>
            <w:gridSpan w:val="2"/>
            <w:vAlign w:val="center"/>
          </w:tcPr>
          <w:p w:rsidR="005260F4" w:rsidRPr="00C7667E" w:rsidRDefault="005260F4" w:rsidP="00C7667E">
            <w:pPr>
              <w:tabs>
                <w:tab w:val="left" w:pos="709"/>
              </w:tabs>
              <w:ind w:left="-107"/>
              <w:contextualSpacing/>
              <w:rPr>
                <w:rFonts w:ascii="Times New Roman" w:eastAsia="Calibri" w:hAnsi="Times New Roman" w:cs="Times New Roman"/>
                <w:color w:val="000000"/>
                <w:sz w:val="18"/>
                <w:szCs w:val="18"/>
              </w:rPr>
            </w:pPr>
            <w:r w:rsidRPr="00C7667E">
              <w:rPr>
                <w:rFonts w:ascii="Times New Roman" w:hAnsi="Times New Roman" w:cs="Times New Roman"/>
                <w:color w:val="000000"/>
                <w:sz w:val="18"/>
                <w:szCs w:val="18"/>
              </w:rPr>
              <w:t>Організація і проведення тематичних виставок, презентацій, які відображають історичне минуле, пам’ятні дати в історії міста, відомих історичних постатей, уродженців міста і краю або діяльність яких пов’язана з Тернополем</w:t>
            </w:r>
          </w:p>
        </w:tc>
        <w:tc>
          <w:tcPr>
            <w:tcW w:w="1130" w:type="dxa"/>
          </w:tcPr>
          <w:p w:rsidR="005260F4" w:rsidRPr="00C7667E" w:rsidRDefault="005260F4" w:rsidP="00C7667E">
            <w:pPr>
              <w:rPr>
                <w:rFonts w:ascii="Times New Roman" w:eastAsia="Calibri" w:hAnsi="Times New Roman" w:cs="Times New Roman"/>
                <w:sz w:val="18"/>
                <w:szCs w:val="18"/>
              </w:rPr>
            </w:pPr>
            <w:r w:rsidRPr="00C7667E">
              <w:rPr>
                <w:rFonts w:ascii="Times New Roman" w:eastAsia="Calibri" w:hAnsi="Times New Roman" w:cs="Times New Roman"/>
                <w:sz w:val="18"/>
                <w:szCs w:val="18"/>
              </w:rPr>
              <w:t xml:space="preserve">    30,0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tabs>
                <w:tab w:val="left" w:pos="709"/>
              </w:tabs>
              <w:contextualSpacing/>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5.2</w:t>
            </w:r>
          </w:p>
        </w:tc>
        <w:tc>
          <w:tcPr>
            <w:tcW w:w="4733" w:type="dxa"/>
            <w:gridSpan w:val="2"/>
            <w:vAlign w:val="center"/>
          </w:tcPr>
          <w:p w:rsidR="005260F4" w:rsidRPr="00C7667E" w:rsidRDefault="005260F4" w:rsidP="00C7667E">
            <w:pPr>
              <w:tabs>
                <w:tab w:val="left" w:pos="709"/>
              </w:tabs>
              <w:ind w:left="-107"/>
              <w:contextualSpacing/>
              <w:rPr>
                <w:rFonts w:ascii="Times New Roman" w:eastAsia="Calibri" w:hAnsi="Times New Roman" w:cs="Times New Roman"/>
                <w:color w:val="000000"/>
                <w:sz w:val="18"/>
                <w:szCs w:val="18"/>
              </w:rPr>
            </w:pPr>
            <w:r w:rsidRPr="00C7667E">
              <w:rPr>
                <w:rFonts w:ascii="Times New Roman" w:hAnsi="Times New Roman" w:cs="Times New Roman"/>
                <w:sz w:val="18"/>
                <w:szCs w:val="18"/>
              </w:rPr>
              <w:t>Пошук, відновлення, благоустрій та внесення до реєстру пам’ятних знаків надгробків відомим історичним постатям</w:t>
            </w:r>
          </w:p>
        </w:tc>
        <w:tc>
          <w:tcPr>
            <w:tcW w:w="1130" w:type="dxa"/>
          </w:tcPr>
          <w:p w:rsidR="005260F4" w:rsidRPr="00C7667E" w:rsidRDefault="005260F4" w:rsidP="00C7667E">
            <w:pPr>
              <w:rPr>
                <w:rFonts w:ascii="Times New Roman" w:eastAsia="Calibri" w:hAnsi="Times New Roman" w:cs="Times New Roman"/>
                <w:sz w:val="18"/>
                <w:szCs w:val="18"/>
              </w:rPr>
            </w:pPr>
            <w:r w:rsidRPr="00C7667E">
              <w:rPr>
                <w:rFonts w:ascii="Times New Roman" w:eastAsia="Calibri" w:hAnsi="Times New Roman" w:cs="Times New Roman"/>
                <w:sz w:val="18"/>
                <w:szCs w:val="18"/>
              </w:rPr>
              <w:t>100,0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p>
        </w:tc>
        <w:tc>
          <w:tcPr>
            <w:tcW w:w="4733" w:type="dxa"/>
            <w:gridSpan w:val="2"/>
            <w:vAlign w:val="center"/>
          </w:tcPr>
          <w:p w:rsidR="005260F4" w:rsidRPr="00C7667E" w:rsidRDefault="005260F4" w:rsidP="00C7667E">
            <w:pPr>
              <w:tabs>
                <w:tab w:val="left" w:pos="709"/>
              </w:tabs>
              <w:contextualSpacing/>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Всього  по  програмі</w:t>
            </w:r>
          </w:p>
        </w:tc>
        <w:tc>
          <w:tcPr>
            <w:tcW w:w="1130" w:type="dxa"/>
            <w:vAlign w:val="center"/>
          </w:tcPr>
          <w:p w:rsidR="005260F4" w:rsidRPr="00C7667E" w:rsidRDefault="005260F4" w:rsidP="00C7667E">
            <w:pPr>
              <w:rPr>
                <w:rFonts w:ascii="Times New Roman" w:hAnsi="Times New Roman" w:cs="Times New Roman"/>
                <w:b/>
                <w:color w:val="000000" w:themeColor="text1"/>
                <w:sz w:val="18"/>
                <w:szCs w:val="18"/>
              </w:rPr>
            </w:pPr>
            <w:r w:rsidRPr="00C7667E">
              <w:rPr>
                <w:rFonts w:ascii="Times New Roman" w:hAnsi="Times New Roman" w:cs="Times New Roman"/>
                <w:b/>
                <w:color w:val="000000"/>
                <w:sz w:val="18"/>
                <w:szCs w:val="18"/>
              </w:rPr>
              <w:t xml:space="preserve">3121,6  </w:t>
            </w:r>
          </w:p>
        </w:tc>
        <w:tc>
          <w:tcPr>
            <w:tcW w:w="1481" w:type="dxa"/>
            <w:gridSpan w:val="2"/>
            <w:tcBorders>
              <w:right w:val="single" w:sz="4" w:space="0" w:color="auto"/>
            </w:tcBorders>
            <w:vAlign w:val="center"/>
          </w:tcPr>
          <w:p w:rsidR="005260F4" w:rsidRPr="00C7667E" w:rsidRDefault="005260F4" w:rsidP="00C7667E">
            <w:pP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 xml:space="preserve">     0,0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b/>
                <w:i/>
                <w:color w:val="000000" w:themeColor="text1"/>
                <w:sz w:val="18"/>
                <w:szCs w:val="18"/>
                <w:u w:val="single"/>
              </w:rPr>
            </w:pPr>
          </w:p>
        </w:tc>
        <w:tc>
          <w:tcPr>
            <w:tcW w:w="1236" w:type="dxa"/>
            <w:gridSpan w:val="3"/>
            <w:vAlign w:val="center"/>
          </w:tcPr>
          <w:p w:rsidR="005260F4" w:rsidRPr="00C7667E" w:rsidRDefault="005260F4" w:rsidP="00C7667E">
            <w:pPr>
              <w:rPr>
                <w:rFonts w:ascii="Times New Roman" w:hAnsi="Times New Roman" w:cs="Times New Roman"/>
                <w:b/>
                <w:sz w:val="18"/>
                <w:szCs w:val="18"/>
              </w:rPr>
            </w:pPr>
            <w:r w:rsidRPr="00C7667E">
              <w:rPr>
                <w:rFonts w:ascii="Times New Roman" w:hAnsi="Times New Roman" w:cs="Times New Roman"/>
                <w:b/>
                <w:sz w:val="18"/>
                <w:szCs w:val="18"/>
              </w:rPr>
              <w:t>0,0</w:t>
            </w:r>
          </w:p>
        </w:tc>
        <w:tc>
          <w:tcPr>
            <w:tcW w:w="3982" w:type="dxa"/>
          </w:tcPr>
          <w:p w:rsidR="005260F4" w:rsidRPr="00C7667E" w:rsidRDefault="005260F4" w:rsidP="00C7667E">
            <w:pPr>
              <w:jc w:val="both"/>
              <w:rPr>
                <w:rFonts w:ascii="Times New Roman" w:hAnsi="Times New Roman" w:cs="Times New Roman"/>
                <w:sz w:val="18"/>
                <w:szCs w:val="18"/>
                <w:highlight w:val="red"/>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17.</w:t>
            </w:r>
          </w:p>
        </w:tc>
        <w:tc>
          <w:tcPr>
            <w:tcW w:w="15425" w:type="dxa"/>
            <w:gridSpan w:val="14"/>
            <w:shd w:val="clear" w:color="auto" w:fill="C6D9F1" w:themeFill="text2" w:themeFillTint="33"/>
            <w:vAlign w:val="center"/>
          </w:tcPr>
          <w:p w:rsidR="005260F4" w:rsidRPr="00C7667E" w:rsidRDefault="005260F4" w:rsidP="00C7667E">
            <w:pPr>
              <w:jc w:val="both"/>
              <w:rPr>
                <w:rFonts w:ascii="Times New Roman" w:hAnsi="Times New Roman" w:cs="Times New Roman"/>
                <w:b/>
                <w:i/>
                <w:sz w:val="18"/>
                <w:szCs w:val="18"/>
                <w:u w:val="single"/>
              </w:rPr>
            </w:pPr>
            <w:r w:rsidRPr="00C7667E">
              <w:rPr>
                <w:rFonts w:ascii="Times New Roman" w:hAnsi="Times New Roman" w:cs="Times New Roman"/>
                <w:b/>
                <w:i/>
                <w:sz w:val="18"/>
                <w:szCs w:val="18"/>
                <w:u w:val="single"/>
              </w:rPr>
              <w:t>Програма розвитку культури і мистецтв Тернопільської міської територіальної громади на 2020-2022 роки</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highlight w:val="magenta"/>
              </w:rPr>
            </w:pPr>
            <w:r w:rsidRPr="00C7667E">
              <w:rPr>
                <w:rFonts w:ascii="Times New Roman" w:hAnsi="Times New Roman" w:cs="Times New Roman"/>
                <w:color w:val="000000" w:themeColor="text1"/>
                <w:sz w:val="18"/>
                <w:szCs w:val="18"/>
              </w:rPr>
              <w:t>1.1.</w:t>
            </w:r>
          </w:p>
        </w:tc>
        <w:tc>
          <w:tcPr>
            <w:tcW w:w="4733" w:type="dxa"/>
            <w:gridSpan w:val="2"/>
          </w:tcPr>
          <w:p w:rsidR="005260F4" w:rsidRPr="00C7667E" w:rsidRDefault="005260F4" w:rsidP="00C7667E">
            <w:pPr>
              <w:rPr>
                <w:rFonts w:ascii="Times New Roman" w:hAnsi="Times New Roman" w:cs="Times New Roman"/>
                <w:sz w:val="18"/>
                <w:szCs w:val="18"/>
                <w:lang w:eastAsia="uk-UA"/>
              </w:rPr>
            </w:pPr>
            <w:r w:rsidRPr="00C7667E">
              <w:rPr>
                <w:rFonts w:ascii="Times New Roman" w:hAnsi="Times New Roman" w:cs="Times New Roman"/>
                <w:sz w:val="18"/>
                <w:szCs w:val="18"/>
                <w:lang w:eastAsia="uk-UA"/>
              </w:rPr>
              <w:t xml:space="preserve">Забезпечення бібліотек </w:t>
            </w:r>
            <w:r w:rsidRPr="00C7667E">
              <w:rPr>
                <w:rFonts w:ascii="Times New Roman" w:hAnsi="Times New Roman" w:cs="Times New Roman"/>
                <w:bCs/>
                <w:sz w:val="18"/>
                <w:szCs w:val="18"/>
                <w:lang w:eastAsia="uk-UA"/>
              </w:rPr>
              <w:t>комп’ютерним обладнанням</w:t>
            </w:r>
            <w:r w:rsidRPr="00C7667E">
              <w:rPr>
                <w:rFonts w:ascii="Times New Roman" w:hAnsi="Times New Roman" w:cs="Times New Roman"/>
                <w:sz w:val="18"/>
                <w:szCs w:val="18"/>
                <w:lang w:eastAsia="uk-UA"/>
              </w:rPr>
              <w:t xml:space="preserve">: Центральна міська бібліотека, </w:t>
            </w:r>
          </w:p>
          <w:p w:rsidR="005260F4" w:rsidRPr="00C7667E" w:rsidRDefault="005260F4" w:rsidP="00C7667E">
            <w:pPr>
              <w:rPr>
                <w:rFonts w:ascii="Times New Roman" w:hAnsi="Times New Roman" w:cs="Times New Roman"/>
                <w:sz w:val="18"/>
                <w:szCs w:val="18"/>
                <w:lang w:eastAsia="uk-UA"/>
              </w:rPr>
            </w:pPr>
            <w:r w:rsidRPr="00C7667E">
              <w:rPr>
                <w:rFonts w:ascii="Times New Roman" w:hAnsi="Times New Roman" w:cs="Times New Roman"/>
                <w:sz w:val="18"/>
                <w:szCs w:val="18"/>
                <w:lang w:eastAsia="uk-UA"/>
              </w:rPr>
              <w:t>Центральна дитяча бібліотека, Бібліотеки-філії</w:t>
            </w:r>
          </w:p>
        </w:tc>
        <w:tc>
          <w:tcPr>
            <w:tcW w:w="1130" w:type="dxa"/>
            <w:vAlign w:val="center"/>
          </w:tcPr>
          <w:p w:rsidR="005260F4" w:rsidRPr="00C7667E" w:rsidRDefault="005260F4" w:rsidP="00C7667E">
            <w:pPr>
              <w:jc w:val="center"/>
              <w:rPr>
                <w:rFonts w:ascii="Times New Roman" w:hAnsi="Times New Roman" w:cs="Times New Roman"/>
                <w:snapToGrid w:val="0"/>
                <w:sz w:val="18"/>
                <w:szCs w:val="18"/>
                <w:lang w:eastAsia="uk-UA"/>
              </w:rPr>
            </w:pPr>
            <w:r w:rsidRPr="00C7667E">
              <w:rPr>
                <w:rFonts w:ascii="Times New Roman" w:hAnsi="Times New Roman" w:cs="Times New Roman"/>
                <w:snapToGrid w:val="0"/>
                <w:sz w:val="18"/>
                <w:szCs w:val="18"/>
                <w:lang w:eastAsia="uk-UA"/>
              </w:rPr>
              <w:t>230,0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Height w:val="229"/>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tabs>
                <w:tab w:val="left" w:pos="7320"/>
                <w:tab w:val="left" w:pos="7800"/>
              </w:tabs>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w:t>
            </w:r>
          </w:p>
        </w:tc>
        <w:tc>
          <w:tcPr>
            <w:tcW w:w="4733" w:type="dxa"/>
            <w:gridSpan w:val="2"/>
            <w:vAlign w:val="center"/>
          </w:tcPr>
          <w:p w:rsidR="005260F4" w:rsidRPr="00C7667E" w:rsidRDefault="005260F4" w:rsidP="00C7667E">
            <w:pPr>
              <w:rPr>
                <w:rFonts w:ascii="Times New Roman" w:hAnsi="Times New Roman" w:cs="Times New Roman"/>
                <w:sz w:val="18"/>
                <w:szCs w:val="18"/>
                <w:lang w:eastAsia="uk-UA"/>
              </w:rPr>
            </w:pPr>
            <w:r w:rsidRPr="00C7667E">
              <w:rPr>
                <w:rFonts w:ascii="Times New Roman" w:hAnsi="Times New Roman" w:cs="Times New Roman"/>
                <w:sz w:val="18"/>
                <w:szCs w:val="18"/>
                <w:lang w:eastAsia="uk-UA"/>
              </w:rPr>
              <w:t>Придбання пакетів програмного забезпечення</w:t>
            </w:r>
          </w:p>
        </w:tc>
        <w:tc>
          <w:tcPr>
            <w:tcW w:w="1130" w:type="dxa"/>
            <w:vAlign w:val="center"/>
          </w:tcPr>
          <w:p w:rsidR="005260F4" w:rsidRPr="00C7667E" w:rsidRDefault="005260F4" w:rsidP="00C7667E">
            <w:pPr>
              <w:jc w:val="center"/>
              <w:rPr>
                <w:rFonts w:ascii="Times New Roman" w:hAnsi="Times New Roman" w:cs="Times New Roman"/>
                <w:snapToGrid w:val="0"/>
                <w:sz w:val="18"/>
                <w:szCs w:val="18"/>
                <w:lang w:eastAsia="uk-UA"/>
              </w:rPr>
            </w:pPr>
            <w:r w:rsidRPr="00C7667E">
              <w:rPr>
                <w:rFonts w:ascii="Times New Roman" w:hAnsi="Times New Roman" w:cs="Times New Roman"/>
                <w:sz w:val="18"/>
                <w:szCs w:val="18"/>
                <w:lang w:eastAsia="uk-UA"/>
              </w:rPr>
              <w:t>70,5</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C7667E">
              <w:rPr>
                <w:color w:val="000000" w:themeColor="text1"/>
                <w:sz w:val="18"/>
                <w:szCs w:val="18"/>
                <w:lang w:val="uk-UA"/>
              </w:rPr>
              <w:t>2.1</w:t>
            </w:r>
          </w:p>
        </w:tc>
        <w:tc>
          <w:tcPr>
            <w:tcW w:w="4733" w:type="dxa"/>
            <w:gridSpan w:val="2"/>
            <w:vAlign w:val="center"/>
          </w:tcPr>
          <w:p w:rsidR="005260F4" w:rsidRPr="00C7667E" w:rsidRDefault="005260F4" w:rsidP="00C7667E">
            <w:pPr>
              <w:rPr>
                <w:rFonts w:ascii="Times New Roman" w:hAnsi="Times New Roman" w:cs="Times New Roman"/>
                <w:snapToGrid w:val="0"/>
                <w:sz w:val="18"/>
                <w:szCs w:val="18"/>
                <w:lang w:eastAsia="uk-UA"/>
              </w:rPr>
            </w:pPr>
            <w:r w:rsidRPr="00C7667E">
              <w:rPr>
                <w:rFonts w:ascii="Times New Roman" w:hAnsi="Times New Roman" w:cs="Times New Roman"/>
                <w:sz w:val="18"/>
                <w:szCs w:val="18"/>
                <w:lang w:eastAsia="uk-UA"/>
              </w:rPr>
              <w:t>Розширення бібліотечних фондів новими сучасними виданнями</w:t>
            </w:r>
          </w:p>
        </w:tc>
        <w:tc>
          <w:tcPr>
            <w:tcW w:w="1130" w:type="dxa"/>
            <w:vAlign w:val="center"/>
          </w:tcPr>
          <w:p w:rsidR="005260F4" w:rsidRPr="00C7667E" w:rsidRDefault="005260F4" w:rsidP="00C7667E">
            <w:pPr>
              <w:jc w:val="center"/>
              <w:rPr>
                <w:rFonts w:ascii="Times New Roman" w:hAnsi="Times New Roman" w:cs="Times New Roman"/>
                <w:snapToGrid w:val="0"/>
                <w:sz w:val="18"/>
                <w:szCs w:val="18"/>
                <w:lang w:eastAsia="uk-UA"/>
              </w:rPr>
            </w:pPr>
            <w:r w:rsidRPr="00C7667E">
              <w:rPr>
                <w:rFonts w:ascii="Times New Roman" w:hAnsi="Times New Roman" w:cs="Times New Roman"/>
                <w:snapToGrid w:val="0"/>
                <w:sz w:val="18"/>
                <w:szCs w:val="18"/>
                <w:lang w:eastAsia="uk-UA"/>
              </w:rPr>
              <w:t>350,0</w:t>
            </w:r>
          </w:p>
        </w:tc>
        <w:tc>
          <w:tcPr>
            <w:tcW w:w="1481" w:type="dxa"/>
            <w:gridSpan w:val="2"/>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199,0</w:t>
            </w:r>
          </w:p>
        </w:tc>
        <w:tc>
          <w:tcPr>
            <w:tcW w:w="1238" w:type="dxa"/>
            <w:gridSpan w:val="3"/>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199,0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Pr>
          <w:p w:rsidR="005260F4" w:rsidRPr="00C7667E" w:rsidRDefault="005260F4" w:rsidP="00C7667E">
            <w:pPr>
              <w:keepLines/>
              <w:jc w:val="center"/>
              <w:rPr>
                <w:rFonts w:ascii="Times New Roman" w:eastAsia="Calibri" w:hAnsi="Times New Roman" w:cs="Times New Roman"/>
                <w:sz w:val="18"/>
                <w:szCs w:val="18"/>
                <w:lang w:val="ru-RU"/>
              </w:rPr>
            </w:pPr>
            <w:r w:rsidRPr="00C7667E">
              <w:rPr>
                <w:rFonts w:ascii="Times New Roman" w:eastAsia="Calibri" w:hAnsi="Times New Roman" w:cs="Times New Roman"/>
                <w:sz w:val="18"/>
                <w:szCs w:val="18"/>
                <w:lang w:val="ru-RU"/>
              </w:rPr>
              <w:t>0,0</w:t>
            </w:r>
          </w:p>
        </w:tc>
        <w:tc>
          <w:tcPr>
            <w:tcW w:w="3982" w:type="dxa"/>
            <w:tcBorders>
              <w:bottom w:val="single" w:sz="4" w:space="0" w:color="auto"/>
            </w:tcBorders>
          </w:tcPr>
          <w:p w:rsidR="005260F4" w:rsidRPr="00C7667E" w:rsidRDefault="005260F4" w:rsidP="00C7667E">
            <w:pPr>
              <w:keepLines/>
              <w:rPr>
                <w:rFonts w:ascii="Times New Roman" w:eastAsia="Calibri" w:hAnsi="Times New Roman" w:cs="Times New Roman"/>
                <w:sz w:val="18"/>
                <w:szCs w:val="18"/>
              </w:rPr>
            </w:pPr>
            <w:r w:rsidRPr="00C7667E">
              <w:rPr>
                <w:rFonts w:ascii="Times New Roman" w:eastAsia="Calibri" w:hAnsi="Times New Roman" w:cs="Times New Roman"/>
                <w:sz w:val="18"/>
                <w:szCs w:val="18"/>
              </w:rPr>
              <w:t>Придбання книг</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C7667E">
              <w:rPr>
                <w:color w:val="000000" w:themeColor="text1"/>
                <w:sz w:val="18"/>
                <w:szCs w:val="18"/>
                <w:lang w:val="uk-UA"/>
              </w:rPr>
              <w:t>3.1</w:t>
            </w:r>
          </w:p>
        </w:tc>
        <w:tc>
          <w:tcPr>
            <w:tcW w:w="4733" w:type="dxa"/>
            <w:gridSpan w:val="2"/>
          </w:tcPr>
          <w:p w:rsidR="005260F4" w:rsidRPr="00C7667E" w:rsidRDefault="005260F4" w:rsidP="00C7667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sz w:val="18"/>
                <w:szCs w:val="18"/>
                <w:u w:val="single"/>
                <w:lang w:val="uk-UA"/>
              </w:rPr>
            </w:pPr>
            <w:r w:rsidRPr="00C7667E">
              <w:rPr>
                <w:i/>
                <w:sz w:val="18"/>
                <w:szCs w:val="18"/>
                <w:u w:val="single"/>
                <w:lang w:val="uk-UA"/>
              </w:rPr>
              <w:t>Основні заходи річного циклу культурно - масової роботи.</w:t>
            </w:r>
          </w:p>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Підтримка місцевих культурних діячів, музичних та творчих колективів</w:t>
            </w:r>
          </w:p>
        </w:tc>
        <w:tc>
          <w:tcPr>
            <w:tcW w:w="1130" w:type="dxa"/>
            <w:vAlign w:val="center"/>
          </w:tcPr>
          <w:p w:rsidR="005260F4" w:rsidRPr="00C7667E" w:rsidRDefault="005260F4" w:rsidP="00C7667E">
            <w:pPr>
              <w:rPr>
                <w:rFonts w:ascii="Times New Roman" w:hAnsi="Times New Roman" w:cs="Times New Roman"/>
                <w:snapToGrid w:val="0"/>
                <w:sz w:val="18"/>
                <w:szCs w:val="18"/>
              </w:rPr>
            </w:pPr>
          </w:p>
          <w:p w:rsidR="005260F4" w:rsidRPr="00C7667E" w:rsidRDefault="005260F4" w:rsidP="00C7667E">
            <w:pPr>
              <w:jc w:val="center"/>
              <w:rPr>
                <w:rFonts w:ascii="Times New Roman" w:hAnsi="Times New Roman" w:cs="Times New Roman"/>
                <w:snapToGrid w:val="0"/>
                <w:sz w:val="18"/>
                <w:szCs w:val="18"/>
              </w:rPr>
            </w:pPr>
          </w:p>
          <w:p w:rsidR="005260F4" w:rsidRPr="00C7667E" w:rsidRDefault="005260F4" w:rsidP="00C7667E">
            <w:pPr>
              <w:jc w:val="center"/>
              <w:rPr>
                <w:rFonts w:ascii="Times New Roman" w:hAnsi="Times New Roman" w:cs="Times New Roman"/>
                <w:snapToGrid w:val="0"/>
                <w:sz w:val="18"/>
                <w:szCs w:val="18"/>
              </w:rPr>
            </w:pPr>
          </w:p>
          <w:p w:rsidR="005260F4" w:rsidRPr="00C7667E" w:rsidRDefault="005260F4" w:rsidP="00C7667E">
            <w:pPr>
              <w:rPr>
                <w:rFonts w:ascii="Times New Roman" w:hAnsi="Times New Roman" w:cs="Times New Roman"/>
                <w:snapToGrid w:val="0"/>
                <w:sz w:val="18"/>
                <w:szCs w:val="18"/>
              </w:rPr>
            </w:pPr>
            <w:r w:rsidRPr="00C7667E">
              <w:rPr>
                <w:rFonts w:ascii="Times New Roman" w:hAnsi="Times New Roman" w:cs="Times New Roman"/>
                <w:snapToGrid w:val="0"/>
                <w:sz w:val="18"/>
                <w:szCs w:val="18"/>
              </w:rPr>
              <w:t xml:space="preserve">    1200,0</w:t>
            </w:r>
          </w:p>
        </w:tc>
        <w:tc>
          <w:tcPr>
            <w:tcW w:w="1481" w:type="dxa"/>
            <w:gridSpan w:val="2"/>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p>
          <w:p w:rsidR="005260F4" w:rsidRPr="00C7667E" w:rsidRDefault="005260F4" w:rsidP="00C7667E">
            <w:pPr>
              <w:jc w:val="center"/>
              <w:rPr>
                <w:rFonts w:ascii="Times New Roman" w:hAnsi="Times New Roman" w:cs="Times New Roman"/>
                <w:color w:val="000000" w:themeColor="text1"/>
                <w:sz w:val="18"/>
                <w:szCs w:val="18"/>
              </w:rPr>
            </w:pPr>
          </w:p>
          <w:p w:rsidR="005260F4" w:rsidRPr="00C7667E" w:rsidRDefault="005260F4" w:rsidP="00C7667E">
            <w:pPr>
              <w:jc w:val="center"/>
              <w:rPr>
                <w:rFonts w:ascii="Times New Roman" w:hAnsi="Times New Roman" w:cs="Times New Roman"/>
                <w:color w:val="000000" w:themeColor="text1"/>
                <w:sz w:val="18"/>
                <w:szCs w:val="18"/>
              </w:rPr>
            </w:pPr>
          </w:p>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950,0</w:t>
            </w:r>
          </w:p>
        </w:tc>
        <w:tc>
          <w:tcPr>
            <w:tcW w:w="1238" w:type="dxa"/>
            <w:gridSpan w:val="3"/>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p>
          <w:p w:rsidR="005260F4" w:rsidRPr="00C7667E" w:rsidRDefault="005260F4" w:rsidP="00C7667E">
            <w:pPr>
              <w:jc w:val="center"/>
              <w:rPr>
                <w:rFonts w:ascii="Times New Roman" w:hAnsi="Times New Roman" w:cs="Times New Roman"/>
                <w:color w:val="000000" w:themeColor="text1"/>
                <w:sz w:val="18"/>
                <w:szCs w:val="18"/>
              </w:rPr>
            </w:pPr>
          </w:p>
          <w:p w:rsidR="005260F4" w:rsidRPr="00C7667E" w:rsidRDefault="005260F4" w:rsidP="00C7667E">
            <w:pPr>
              <w:jc w:val="center"/>
              <w:rPr>
                <w:rFonts w:ascii="Times New Roman" w:hAnsi="Times New Roman" w:cs="Times New Roman"/>
                <w:color w:val="000000" w:themeColor="text1"/>
                <w:sz w:val="18"/>
                <w:szCs w:val="18"/>
              </w:rPr>
            </w:pPr>
          </w:p>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950,0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Pr>
          <w:p w:rsidR="005260F4" w:rsidRPr="00C7667E" w:rsidRDefault="005260F4" w:rsidP="00C7667E">
            <w:pPr>
              <w:keepLines/>
              <w:jc w:val="center"/>
              <w:rPr>
                <w:rFonts w:ascii="Times New Roman" w:eastAsia="Calibri" w:hAnsi="Times New Roman" w:cs="Times New Roman"/>
                <w:sz w:val="18"/>
                <w:szCs w:val="18"/>
              </w:rPr>
            </w:pPr>
          </w:p>
          <w:p w:rsidR="005260F4" w:rsidRPr="00C7667E" w:rsidRDefault="005260F4" w:rsidP="00C7667E">
            <w:pPr>
              <w:rPr>
                <w:rFonts w:ascii="Times New Roman" w:eastAsia="Calibri" w:hAnsi="Times New Roman" w:cs="Times New Roman"/>
                <w:sz w:val="18"/>
                <w:szCs w:val="18"/>
              </w:rPr>
            </w:pPr>
          </w:p>
          <w:p w:rsidR="005260F4" w:rsidRPr="00C7667E" w:rsidRDefault="005260F4" w:rsidP="00C7667E">
            <w:pPr>
              <w:rPr>
                <w:rFonts w:ascii="Times New Roman" w:eastAsia="Calibri" w:hAnsi="Times New Roman" w:cs="Times New Roman"/>
                <w:sz w:val="18"/>
                <w:szCs w:val="18"/>
              </w:rPr>
            </w:pPr>
          </w:p>
          <w:p w:rsidR="005260F4" w:rsidRPr="00C7667E" w:rsidRDefault="005260F4" w:rsidP="00C7667E">
            <w:pPr>
              <w:rPr>
                <w:rFonts w:ascii="Times New Roman" w:eastAsia="Calibri" w:hAnsi="Times New Roman" w:cs="Times New Roman"/>
                <w:sz w:val="18"/>
                <w:szCs w:val="18"/>
                <w:lang w:val="en-US"/>
              </w:rPr>
            </w:pPr>
            <w:r w:rsidRPr="00C7667E">
              <w:rPr>
                <w:rFonts w:ascii="Times New Roman" w:eastAsia="Calibri" w:hAnsi="Times New Roman" w:cs="Times New Roman"/>
                <w:sz w:val="18"/>
                <w:szCs w:val="18"/>
              </w:rPr>
              <w:t>0,0</w:t>
            </w:r>
          </w:p>
        </w:tc>
        <w:tc>
          <w:tcPr>
            <w:tcW w:w="3982" w:type="dxa"/>
            <w:vMerge w:val="restart"/>
            <w:tcBorders>
              <w:left w:val="single" w:sz="4" w:space="0" w:color="auto"/>
              <w:right w:val="single" w:sz="4" w:space="0" w:color="auto"/>
            </w:tcBorders>
            <w:shd w:val="clear" w:color="auto" w:fill="auto"/>
          </w:tcPr>
          <w:p w:rsidR="005260F4" w:rsidRPr="00C7667E" w:rsidRDefault="005260F4" w:rsidP="00C7667E">
            <w:pPr>
              <w:keepLines/>
              <w:jc w:val="both"/>
              <w:rPr>
                <w:rFonts w:ascii="Times New Roman" w:hAnsi="Times New Roman" w:cs="Times New Roman"/>
                <w:sz w:val="18"/>
                <w:szCs w:val="18"/>
              </w:rPr>
            </w:pPr>
          </w:p>
          <w:p w:rsidR="005260F4" w:rsidRPr="00C7667E" w:rsidRDefault="005260F4" w:rsidP="00C7667E">
            <w:pPr>
              <w:keepLines/>
              <w:jc w:val="both"/>
              <w:rPr>
                <w:rFonts w:ascii="Times New Roman" w:hAnsi="Times New Roman" w:cs="Times New Roman"/>
                <w:sz w:val="18"/>
                <w:szCs w:val="18"/>
              </w:rPr>
            </w:pPr>
          </w:p>
          <w:p w:rsidR="005260F4" w:rsidRPr="00C7667E" w:rsidRDefault="005260F4" w:rsidP="00C7667E">
            <w:pPr>
              <w:keepLines/>
              <w:jc w:val="both"/>
              <w:rPr>
                <w:rFonts w:ascii="Times New Roman" w:hAnsi="Times New Roman" w:cs="Times New Roman"/>
                <w:sz w:val="18"/>
                <w:szCs w:val="18"/>
              </w:rPr>
            </w:pPr>
            <w:r w:rsidRPr="00C7667E">
              <w:rPr>
                <w:rFonts w:ascii="Times New Roman" w:hAnsi="Times New Roman" w:cs="Times New Roman"/>
                <w:sz w:val="18"/>
                <w:szCs w:val="18"/>
              </w:rPr>
              <w:t>Відзначення.</w:t>
            </w:r>
          </w:p>
          <w:p w:rsidR="005260F4" w:rsidRPr="00C7667E" w:rsidRDefault="005260F4" w:rsidP="00C7667E">
            <w:pPr>
              <w:keepLines/>
              <w:jc w:val="both"/>
              <w:rPr>
                <w:rFonts w:ascii="Times New Roman" w:hAnsi="Times New Roman" w:cs="Times New Roman"/>
                <w:sz w:val="18"/>
                <w:szCs w:val="18"/>
              </w:rPr>
            </w:pPr>
            <w:r w:rsidRPr="00C7667E">
              <w:rPr>
                <w:rFonts w:ascii="Times New Roman" w:hAnsi="Times New Roman" w:cs="Times New Roman"/>
                <w:sz w:val="18"/>
                <w:szCs w:val="18"/>
              </w:rPr>
              <w:t>207-ї річниці від д.н.Т.Г.Шевченка,</w:t>
            </w:r>
          </w:p>
          <w:p w:rsidR="005260F4" w:rsidRPr="00C7667E" w:rsidRDefault="005260F4" w:rsidP="00C7667E">
            <w:pPr>
              <w:keepLines/>
              <w:jc w:val="both"/>
              <w:rPr>
                <w:rFonts w:ascii="Times New Roman" w:hAnsi="Times New Roman" w:cs="Times New Roman"/>
                <w:sz w:val="18"/>
                <w:szCs w:val="18"/>
              </w:rPr>
            </w:pPr>
            <w:r w:rsidRPr="00C7667E">
              <w:rPr>
                <w:rFonts w:ascii="Times New Roman" w:hAnsi="Times New Roman" w:cs="Times New Roman"/>
                <w:sz w:val="18"/>
                <w:szCs w:val="18"/>
              </w:rPr>
              <w:t>150-річниці вд д.н..Л.Українки,</w:t>
            </w:r>
          </w:p>
          <w:p w:rsidR="005260F4" w:rsidRPr="00C7667E" w:rsidRDefault="005260F4" w:rsidP="00C7667E">
            <w:pPr>
              <w:keepLines/>
              <w:jc w:val="both"/>
              <w:rPr>
                <w:rFonts w:ascii="Times New Roman" w:hAnsi="Times New Roman" w:cs="Times New Roman"/>
                <w:sz w:val="18"/>
                <w:szCs w:val="18"/>
              </w:rPr>
            </w:pPr>
            <w:r w:rsidRPr="00C7667E">
              <w:rPr>
                <w:rFonts w:ascii="Times New Roman" w:hAnsi="Times New Roman" w:cs="Times New Roman"/>
                <w:sz w:val="18"/>
                <w:szCs w:val="18"/>
              </w:rPr>
              <w:t xml:space="preserve">вшанування Герої Небесної Сотні. </w:t>
            </w:r>
          </w:p>
          <w:p w:rsidR="005260F4" w:rsidRPr="00C7667E" w:rsidRDefault="005260F4" w:rsidP="00C7667E">
            <w:pPr>
              <w:keepLines/>
              <w:jc w:val="both"/>
              <w:rPr>
                <w:rFonts w:ascii="Times New Roman" w:hAnsi="Times New Roman" w:cs="Times New Roman"/>
                <w:sz w:val="18"/>
                <w:szCs w:val="18"/>
              </w:rPr>
            </w:pPr>
            <w:r w:rsidRPr="00C7667E">
              <w:rPr>
                <w:rFonts w:ascii="Times New Roman" w:hAnsi="Times New Roman" w:cs="Times New Roman"/>
                <w:sz w:val="18"/>
                <w:szCs w:val="18"/>
              </w:rPr>
              <w:t>Парад вертепів «Нова радість стала»</w:t>
            </w:r>
          </w:p>
          <w:p w:rsidR="005260F4" w:rsidRPr="00C7667E" w:rsidRDefault="005260F4" w:rsidP="00C7667E">
            <w:pPr>
              <w:keepLines/>
              <w:jc w:val="both"/>
              <w:rPr>
                <w:rFonts w:ascii="Times New Roman" w:hAnsi="Times New Roman" w:cs="Times New Roman"/>
                <w:sz w:val="18"/>
                <w:szCs w:val="18"/>
              </w:rPr>
            </w:pPr>
            <w:r w:rsidRPr="00C7667E">
              <w:rPr>
                <w:rFonts w:ascii="Times New Roman" w:hAnsi="Times New Roman" w:cs="Times New Roman"/>
                <w:sz w:val="18"/>
                <w:szCs w:val="18"/>
              </w:rPr>
              <w:t>,Молитовний сніданок</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3.2</w:t>
            </w:r>
          </w:p>
        </w:tc>
        <w:tc>
          <w:tcPr>
            <w:tcW w:w="4733" w:type="dxa"/>
            <w:gridSpan w:val="2"/>
          </w:tcPr>
          <w:p w:rsidR="005260F4" w:rsidRPr="00C7667E" w:rsidRDefault="005260F4" w:rsidP="00C7667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8"/>
                <w:szCs w:val="18"/>
                <w:lang w:val="uk-UA"/>
              </w:rPr>
            </w:pPr>
            <w:r w:rsidRPr="00C7667E">
              <w:rPr>
                <w:sz w:val="18"/>
                <w:szCs w:val="18"/>
                <w:lang w:val="uk-UA"/>
              </w:rPr>
              <w:t>Заходи з нагоди державних свят</w:t>
            </w:r>
          </w:p>
        </w:tc>
        <w:tc>
          <w:tcPr>
            <w:tcW w:w="1130" w:type="dxa"/>
            <w:vAlign w:val="center"/>
          </w:tcPr>
          <w:p w:rsidR="005260F4" w:rsidRPr="00C7667E" w:rsidRDefault="005260F4" w:rsidP="00C7667E">
            <w:pPr>
              <w:jc w:val="center"/>
              <w:rPr>
                <w:rFonts w:ascii="Times New Roman" w:hAnsi="Times New Roman" w:cs="Times New Roman"/>
                <w:snapToGrid w:val="0"/>
                <w:sz w:val="18"/>
                <w:szCs w:val="18"/>
                <w:lang w:val="en-US"/>
              </w:rPr>
            </w:pPr>
            <w:r w:rsidRPr="00C7667E">
              <w:rPr>
                <w:rFonts w:ascii="Times New Roman" w:hAnsi="Times New Roman" w:cs="Times New Roman"/>
                <w:snapToGrid w:val="0"/>
                <w:sz w:val="18"/>
                <w:szCs w:val="18"/>
              </w:rPr>
              <w:t>550,0</w:t>
            </w:r>
          </w:p>
        </w:tc>
        <w:tc>
          <w:tcPr>
            <w:tcW w:w="1481" w:type="dxa"/>
            <w:gridSpan w:val="2"/>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550,0</w:t>
            </w:r>
          </w:p>
        </w:tc>
        <w:tc>
          <w:tcPr>
            <w:tcW w:w="1238" w:type="dxa"/>
            <w:gridSpan w:val="3"/>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550,0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Borders>
              <w:top w:val="single" w:sz="4" w:space="0" w:color="auto"/>
              <w:left w:val="single" w:sz="4" w:space="0" w:color="auto"/>
              <w:bottom w:val="single" w:sz="4" w:space="0" w:color="auto"/>
              <w:right w:val="single" w:sz="4" w:space="0" w:color="auto"/>
            </w:tcBorders>
            <w:shd w:val="clear" w:color="auto" w:fill="auto"/>
          </w:tcPr>
          <w:p w:rsidR="005260F4" w:rsidRPr="00C7667E" w:rsidRDefault="005260F4" w:rsidP="00C7667E">
            <w:pPr>
              <w:keepLines/>
              <w:rPr>
                <w:rFonts w:ascii="Times New Roman" w:eastAsia="Calibri" w:hAnsi="Times New Roman" w:cs="Times New Roman"/>
                <w:sz w:val="18"/>
                <w:szCs w:val="18"/>
              </w:rPr>
            </w:pPr>
            <w:r w:rsidRPr="00C7667E">
              <w:rPr>
                <w:rFonts w:ascii="Times New Roman" w:hAnsi="Times New Roman" w:cs="Times New Roman"/>
                <w:sz w:val="18"/>
                <w:szCs w:val="18"/>
              </w:rPr>
              <w:t>197,0</w:t>
            </w:r>
          </w:p>
        </w:tc>
        <w:tc>
          <w:tcPr>
            <w:tcW w:w="3982" w:type="dxa"/>
            <w:vMerge/>
            <w:tcBorders>
              <w:left w:val="single" w:sz="4" w:space="0" w:color="auto"/>
              <w:right w:val="single" w:sz="4" w:space="0" w:color="auto"/>
            </w:tcBorders>
            <w:shd w:val="clear" w:color="auto" w:fill="auto"/>
          </w:tcPr>
          <w:p w:rsidR="005260F4" w:rsidRPr="00C7667E" w:rsidRDefault="005260F4" w:rsidP="00C7667E">
            <w:pPr>
              <w:keepLines/>
              <w:jc w:val="center"/>
              <w:rPr>
                <w:rFonts w:ascii="Times New Roman" w:eastAsia="Calibri" w:hAnsi="Times New Roman" w:cs="Times New Roman"/>
                <w:b/>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3.3</w:t>
            </w:r>
          </w:p>
        </w:tc>
        <w:tc>
          <w:tcPr>
            <w:tcW w:w="4733" w:type="dxa"/>
            <w:gridSpan w:val="2"/>
          </w:tcPr>
          <w:p w:rsidR="005260F4" w:rsidRPr="00C7667E" w:rsidRDefault="005260F4" w:rsidP="00C7667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8"/>
                <w:szCs w:val="18"/>
                <w:lang w:val="uk-UA"/>
              </w:rPr>
            </w:pPr>
            <w:r w:rsidRPr="00C7667E">
              <w:rPr>
                <w:sz w:val="18"/>
                <w:szCs w:val="18"/>
                <w:lang w:val="uk-UA"/>
              </w:rPr>
              <w:t>Заходи до релігійних свят</w:t>
            </w:r>
          </w:p>
        </w:tc>
        <w:tc>
          <w:tcPr>
            <w:tcW w:w="1130" w:type="dxa"/>
            <w:vAlign w:val="center"/>
          </w:tcPr>
          <w:p w:rsidR="005260F4" w:rsidRPr="00C7667E" w:rsidRDefault="005260F4" w:rsidP="00C7667E">
            <w:pPr>
              <w:jc w:val="center"/>
              <w:rPr>
                <w:rFonts w:ascii="Times New Roman" w:hAnsi="Times New Roman" w:cs="Times New Roman"/>
                <w:snapToGrid w:val="0"/>
                <w:sz w:val="18"/>
                <w:szCs w:val="18"/>
              </w:rPr>
            </w:pPr>
            <w:r w:rsidRPr="00C7667E">
              <w:rPr>
                <w:rFonts w:ascii="Times New Roman" w:hAnsi="Times New Roman" w:cs="Times New Roman"/>
                <w:snapToGrid w:val="0"/>
                <w:sz w:val="18"/>
                <w:szCs w:val="18"/>
              </w:rPr>
              <w:t>100,0</w:t>
            </w:r>
          </w:p>
        </w:tc>
        <w:tc>
          <w:tcPr>
            <w:tcW w:w="1481" w:type="dxa"/>
            <w:gridSpan w:val="2"/>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w:t>
            </w:r>
          </w:p>
        </w:tc>
        <w:tc>
          <w:tcPr>
            <w:tcW w:w="1238" w:type="dxa"/>
            <w:gridSpan w:val="3"/>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Borders>
              <w:top w:val="single" w:sz="4" w:space="0" w:color="auto"/>
              <w:left w:val="single" w:sz="4" w:space="0" w:color="auto"/>
              <w:bottom w:val="single" w:sz="4" w:space="0" w:color="auto"/>
              <w:right w:val="single" w:sz="4" w:space="0" w:color="auto"/>
            </w:tcBorders>
            <w:shd w:val="clear" w:color="auto" w:fill="auto"/>
          </w:tcPr>
          <w:p w:rsidR="005260F4" w:rsidRPr="00C7667E" w:rsidRDefault="005260F4" w:rsidP="00C7667E">
            <w:pPr>
              <w:keepLines/>
              <w:rPr>
                <w:rFonts w:ascii="Times New Roman" w:eastAsia="Calibri" w:hAnsi="Times New Roman" w:cs="Times New Roman"/>
                <w:sz w:val="18"/>
                <w:szCs w:val="18"/>
              </w:rPr>
            </w:pPr>
            <w:r w:rsidRPr="00C7667E">
              <w:rPr>
                <w:rFonts w:ascii="Times New Roman" w:hAnsi="Times New Roman" w:cs="Times New Roman"/>
                <w:sz w:val="18"/>
                <w:szCs w:val="18"/>
              </w:rPr>
              <w:t>75.0</w:t>
            </w:r>
          </w:p>
        </w:tc>
        <w:tc>
          <w:tcPr>
            <w:tcW w:w="3982" w:type="dxa"/>
            <w:vMerge/>
            <w:tcBorders>
              <w:left w:val="single" w:sz="4" w:space="0" w:color="auto"/>
              <w:right w:val="single" w:sz="4" w:space="0" w:color="auto"/>
            </w:tcBorders>
            <w:shd w:val="clear" w:color="auto" w:fill="auto"/>
          </w:tcPr>
          <w:p w:rsidR="005260F4" w:rsidRPr="00C7667E" w:rsidRDefault="005260F4" w:rsidP="00C7667E">
            <w:pPr>
              <w:keepLines/>
              <w:jc w:val="center"/>
              <w:rPr>
                <w:rFonts w:ascii="Times New Roman" w:eastAsia="Calibri" w:hAnsi="Times New Roman" w:cs="Times New Roman"/>
                <w:b/>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C7667E">
              <w:rPr>
                <w:color w:val="000000" w:themeColor="text1"/>
                <w:sz w:val="18"/>
                <w:szCs w:val="18"/>
                <w:lang w:val="uk-UA"/>
              </w:rPr>
              <w:t>3.4</w:t>
            </w:r>
          </w:p>
        </w:tc>
        <w:tc>
          <w:tcPr>
            <w:tcW w:w="4733" w:type="dxa"/>
            <w:gridSpan w:val="2"/>
          </w:tcPr>
          <w:p w:rsidR="005260F4" w:rsidRPr="00C7667E" w:rsidRDefault="005260F4" w:rsidP="00C7667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8"/>
                <w:szCs w:val="18"/>
                <w:lang w:val="uk-UA"/>
              </w:rPr>
            </w:pPr>
            <w:r w:rsidRPr="00C7667E">
              <w:rPr>
                <w:sz w:val="18"/>
                <w:szCs w:val="18"/>
                <w:lang w:val="uk-UA"/>
              </w:rPr>
              <w:t>Заходи для дітей</w:t>
            </w:r>
          </w:p>
        </w:tc>
        <w:tc>
          <w:tcPr>
            <w:tcW w:w="1130" w:type="dxa"/>
            <w:vAlign w:val="center"/>
          </w:tcPr>
          <w:p w:rsidR="005260F4" w:rsidRPr="00C7667E" w:rsidRDefault="005260F4" w:rsidP="00C7667E">
            <w:pPr>
              <w:jc w:val="center"/>
              <w:rPr>
                <w:rFonts w:ascii="Times New Roman" w:hAnsi="Times New Roman" w:cs="Times New Roman"/>
                <w:snapToGrid w:val="0"/>
                <w:sz w:val="18"/>
                <w:szCs w:val="18"/>
              </w:rPr>
            </w:pPr>
            <w:r w:rsidRPr="00C7667E">
              <w:rPr>
                <w:rFonts w:ascii="Times New Roman" w:hAnsi="Times New Roman" w:cs="Times New Roman"/>
                <w:snapToGrid w:val="0"/>
                <w:sz w:val="18"/>
                <w:szCs w:val="18"/>
              </w:rPr>
              <w:t>700,0</w:t>
            </w:r>
          </w:p>
        </w:tc>
        <w:tc>
          <w:tcPr>
            <w:tcW w:w="1481" w:type="dxa"/>
            <w:gridSpan w:val="2"/>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550,0</w:t>
            </w:r>
          </w:p>
        </w:tc>
        <w:tc>
          <w:tcPr>
            <w:tcW w:w="1238" w:type="dxa"/>
            <w:gridSpan w:val="3"/>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550,0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Pr>
          <w:p w:rsidR="005260F4" w:rsidRPr="00C7667E" w:rsidRDefault="005260F4" w:rsidP="00C7667E">
            <w:pPr>
              <w:keepLines/>
              <w:rPr>
                <w:rFonts w:ascii="Times New Roman" w:eastAsia="Calibri" w:hAnsi="Times New Roman" w:cs="Times New Roman"/>
                <w:sz w:val="18"/>
                <w:szCs w:val="18"/>
                <w:lang w:val="ru-RU"/>
              </w:rPr>
            </w:pPr>
            <w:r w:rsidRPr="00C7667E">
              <w:rPr>
                <w:rFonts w:ascii="Times New Roman" w:eastAsia="Calibri" w:hAnsi="Times New Roman" w:cs="Times New Roman"/>
                <w:sz w:val="18"/>
                <w:szCs w:val="18"/>
                <w:lang w:val="ru-RU"/>
              </w:rPr>
              <w:t>0,0</w:t>
            </w:r>
          </w:p>
        </w:tc>
        <w:tc>
          <w:tcPr>
            <w:tcW w:w="3982" w:type="dxa"/>
            <w:vMerge/>
          </w:tcPr>
          <w:p w:rsidR="005260F4" w:rsidRPr="00C7667E" w:rsidRDefault="005260F4" w:rsidP="00C7667E">
            <w:pPr>
              <w:keepLines/>
              <w:jc w:val="center"/>
              <w:rPr>
                <w:rFonts w:ascii="Times New Roman" w:eastAsia="Calibri" w:hAnsi="Times New Roman" w:cs="Times New Roman"/>
                <w:b/>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C7667E">
              <w:rPr>
                <w:color w:val="000000" w:themeColor="text1"/>
                <w:sz w:val="18"/>
                <w:szCs w:val="18"/>
                <w:lang w:val="uk-UA"/>
              </w:rPr>
              <w:t>3.5</w:t>
            </w:r>
          </w:p>
        </w:tc>
        <w:tc>
          <w:tcPr>
            <w:tcW w:w="4733" w:type="dxa"/>
            <w:gridSpan w:val="2"/>
          </w:tcPr>
          <w:p w:rsidR="005260F4" w:rsidRPr="00C7667E" w:rsidRDefault="005260F4" w:rsidP="00C7667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8"/>
                <w:szCs w:val="18"/>
                <w:lang w:val="uk-UA"/>
              </w:rPr>
            </w:pPr>
            <w:r w:rsidRPr="00C7667E">
              <w:rPr>
                <w:sz w:val="18"/>
                <w:szCs w:val="18"/>
                <w:lang w:val="uk-UA"/>
              </w:rPr>
              <w:t>Фестивалі та конкурси</w:t>
            </w:r>
          </w:p>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Сприяння проведенню в громади широкого кола українських культурно - мистецьких заходів та фестивалів,  – фестивалів та конкурсів   міжнародного значення, зокрема:</w:t>
            </w:r>
          </w:p>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«Джаз  - без», «Кришталевий жайвір», «Я там, де є благословення», «Файне місто», «Овації», «Окрилені піснею», міжнародного конкурсу  трубачів ім.. Мирона Старовецького, Тернопільські театральні</w:t>
            </w:r>
            <w:r w:rsidR="00232CE5">
              <w:rPr>
                <w:rFonts w:ascii="Times New Roman" w:hAnsi="Times New Roman" w:cs="Times New Roman"/>
                <w:sz w:val="18"/>
                <w:szCs w:val="18"/>
              </w:rPr>
              <w:t xml:space="preserve"> </w:t>
            </w:r>
            <w:r w:rsidRPr="00C7667E">
              <w:rPr>
                <w:rFonts w:ascii="Times New Roman" w:hAnsi="Times New Roman" w:cs="Times New Roman"/>
                <w:sz w:val="18"/>
                <w:szCs w:val="18"/>
              </w:rPr>
              <w:t>вечори«Дебют»,</w:t>
            </w:r>
            <w:r w:rsidR="00232CE5">
              <w:rPr>
                <w:rFonts w:ascii="Times New Roman" w:hAnsi="Times New Roman" w:cs="Times New Roman"/>
                <w:sz w:val="18"/>
                <w:szCs w:val="18"/>
              </w:rPr>
              <w:t xml:space="preserve"> </w:t>
            </w:r>
            <w:r w:rsidRPr="00C7667E">
              <w:rPr>
                <w:rFonts w:ascii="Times New Roman" w:hAnsi="Times New Roman" w:cs="Times New Roman"/>
                <w:sz w:val="18"/>
                <w:szCs w:val="18"/>
              </w:rPr>
              <w:t>мистецького фестивалю «Ї»</w:t>
            </w:r>
          </w:p>
        </w:tc>
        <w:tc>
          <w:tcPr>
            <w:tcW w:w="1130" w:type="dxa"/>
            <w:vAlign w:val="center"/>
          </w:tcPr>
          <w:p w:rsidR="005260F4" w:rsidRPr="00C7667E" w:rsidRDefault="005260F4" w:rsidP="00C7667E">
            <w:pPr>
              <w:jc w:val="center"/>
              <w:rPr>
                <w:rFonts w:ascii="Times New Roman" w:hAnsi="Times New Roman" w:cs="Times New Roman"/>
                <w:snapToGrid w:val="0"/>
                <w:sz w:val="18"/>
                <w:szCs w:val="18"/>
              </w:rPr>
            </w:pPr>
            <w:r w:rsidRPr="00C7667E">
              <w:rPr>
                <w:rFonts w:ascii="Times New Roman" w:hAnsi="Times New Roman" w:cs="Times New Roman"/>
                <w:snapToGrid w:val="0"/>
                <w:sz w:val="18"/>
                <w:szCs w:val="18"/>
              </w:rPr>
              <w:t>1150,0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850,0</w:t>
            </w:r>
          </w:p>
        </w:tc>
        <w:tc>
          <w:tcPr>
            <w:tcW w:w="1238" w:type="dxa"/>
            <w:gridSpan w:val="3"/>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850,0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260F4" w:rsidRPr="00C7667E" w:rsidRDefault="005260F4" w:rsidP="00C7667E">
            <w:pPr>
              <w:keepLines/>
              <w:rPr>
                <w:rFonts w:ascii="Times New Roman" w:eastAsia="Calibri"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C7667E">
              <w:rPr>
                <w:color w:val="000000" w:themeColor="text1"/>
                <w:sz w:val="18"/>
                <w:szCs w:val="18"/>
                <w:lang w:val="uk-UA"/>
              </w:rPr>
              <w:t>4.1</w:t>
            </w:r>
          </w:p>
        </w:tc>
        <w:tc>
          <w:tcPr>
            <w:tcW w:w="4733" w:type="dxa"/>
            <w:gridSpan w:val="2"/>
          </w:tcPr>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sz w:val="18"/>
                <w:szCs w:val="18"/>
              </w:rPr>
              <w:t>Придбання музичних інструментів та обладнання для закладів естетичного виховання</w:t>
            </w:r>
          </w:p>
        </w:tc>
        <w:tc>
          <w:tcPr>
            <w:tcW w:w="1130" w:type="dxa"/>
            <w:vAlign w:val="center"/>
          </w:tcPr>
          <w:p w:rsidR="005260F4" w:rsidRPr="00C7667E" w:rsidRDefault="005260F4" w:rsidP="00C7667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C7667E">
              <w:rPr>
                <w:sz w:val="18"/>
                <w:szCs w:val="18"/>
                <w:lang w:val="uk-UA"/>
              </w:rPr>
              <w:t>250,0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sz w:val="18"/>
                <w:szCs w:val="18"/>
              </w:rPr>
              <w:t>Придбання музичних інструментів для музичних шкіл №1,№2 та обладнання для художньої школи</w:t>
            </w:r>
          </w:p>
        </w:tc>
      </w:tr>
      <w:tr w:rsidR="005260F4" w:rsidRPr="00C7667E" w:rsidTr="00232CE5">
        <w:trPr>
          <w:gridAfter w:val="2"/>
          <w:wAfter w:w="236" w:type="dxa"/>
          <w:trHeight w:val="486"/>
        </w:trPr>
        <w:tc>
          <w:tcPr>
            <w:tcW w:w="525" w:type="dxa"/>
            <w:tcBorders>
              <w:bottom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782" w:type="dxa"/>
            <w:tcBorders>
              <w:bottom w:val="single" w:sz="4" w:space="0" w:color="auto"/>
            </w:tcBorders>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w:t>
            </w:r>
          </w:p>
        </w:tc>
        <w:tc>
          <w:tcPr>
            <w:tcW w:w="4733" w:type="dxa"/>
            <w:gridSpan w:val="2"/>
            <w:tcBorders>
              <w:bottom w:val="single" w:sz="4" w:space="0" w:color="auto"/>
            </w:tcBorders>
          </w:tcPr>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sz w:val="18"/>
                <w:szCs w:val="18"/>
              </w:rPr>
              <w:t>Організація облаштування пандусів для</w:t>
            </w:r>
            <w:r w:rsidR="00232CE5">
              <w:rPr>
                <w:rFonts w:ascii="Times New Roman" w:hAnsi="Times New Roman" w:cs="Times New Roman"/>
                <w:sz w:val="18"/>
                <w:szCs w:val="18"/>
              </w:rPr>
              <w:t xml:space="preserve"> </w:t>
            </w:r>
            <w:r w:rsidRPr="00C7667E">
              <w:rPr>
                <w:rFonts w:ascii="Times New Roman" w:hAnsi="Times New Roman" w:cs="Times New Roman"/>
                <w:sz w:val="18"/>
                <w:szCs w:val="18"/>
              </w:rPr>
              <w:t>маломобільних груп населення до закладів культури</w:t>
            </w:r>
          </w:p>
        </w:tc>
        <w:tc>
          <w:tcPr>
            <w:tcW w:w="1130" w:type="dxa"/>
            <w:tcBorders>
              <w:bottom w:val="single" w:sz="4" w:space="0" w:color="auto"/>
            </w:tcBorders>
            <w:vAlign w:val="center"/>
          </w:tcPr>
          <w:p w:rsidR="005260F4" w:rsidRPr="00C7667E" w:rsidRDefault="005260F4" w:rsidP="00C7667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en-US"/>
              </w:rPr>
            </w:pPr>
            <w:r w:rsidRPr="00C7667E">
              <w:rPr>
                <w:sz w:val="18"/>
                <w:szCs w:val="18"/>
                <w:lang w:val="en-US"/>
              </w:rPr>
              <w:t>630</w:t>
            </w:r>
            <w:r w:rsidRPr="00C7667E">
              <w:rPr>
                <w:sz w:val="18"/>
                <w:szCs w:val="18"/>
                <w:lang w:val="uk-UA"/>
              </w:rPr>
              <w:t>,</w:t>
            </w:r>
            <w:r w:rsidRPr="00C7667E">
              <w:rPr>
                <w:sz w:val="18"/>
                <w:szCs w:val="18"/>
                <w:lang w:val="en-US"/>
              </w:rPr>
              <w:t>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Borders>
              <w:bottom w:val="single" w:sz="4" w:space="0" w:color="auto"/>
            </w:tcBorders>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Height w:val="279"/>
        </w:trPr>
        <w:tc>
          <w:tcPr>
            <w:tcW w:w="525" w:type="dxa"/>
            <w:tcBorders>
              <w:top w:val="single" w:sz="4" w:space="0" w:color="auto"/>
              <w:bottom w:val="single" w:sz="4" w:space="0" w:color="auto"/>
            </w:tcBorders>
            <w:vAlign w:val="center"/>
          </w:tcPr>
          <w:p w:rsidR="005260F4" w:rsidRPr="00C7667E" w:rsidRDefault="005260F4" w:rsidP="00C7667E">
            <w:pPr>
              <w:rPr>
                <w:rFonts w:ascii="Times New Roman" w:hAnsi="Times New Roman" w:cs="Times New Roman"/>
                <w:sz w:val="18"/>
                <w:szCs w:val="18"/>
              </w:rPr>
            </w:pPr>
          </w:p>
        </w:tc>
        <w:tc>
          <w:tcPr>
            <w:tcW w:w="782" w:type="dxa"/>
            <w:tcBorders>
              <w:top w:val="single" w:sz="4" w:space="0" w:color="auto"/>
              <w:bottom w:val="single" w:sz="4" w:space="0" w:color="auto"/>
            </w:tcBorders>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5.2</w:t>
            </w:r>
          </w:p>
        </w:tc>
        <w:tc>
          <w:tcPr>
            <w:tcW w:w="4733" w:type="dxa"/>
            <w:gridSpan w:val="2"/>
            <w:tcBorders>
              <w:top w:val="single" w:sz="4" w:space="0" w:color="auto"/>
              <w:bottom w:val="single" w:sz="4" w:space="0" w:color="auto"/>
            </w:tcBorders>
          </w:tcPr>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sz w:val="18"/>
                <w:szCs w:val="18"/>
              </w:rPr>
              <w:t xml:space="preserve"> Супровід до</w:t>
            </w:r>
            <w:r w:rsidR="00232CE5">
              <w:rPr>
                <w:rFonts w:ascii="Times New Roman" w:hAnsi="Times New Roman" w:cs="Times New Roman"/>
                <w:sz w:val="18"/>
                <w:szCs w:val="18"/>
              </w:rPr>
              <w:t xml:space="preserve"> </w:t>
            </w:r>
            <w:r w:rsidRPr="00C7667E">
              <w:rPr>
                <w:rFonts w:ascii="Times New Roman" w:hAnsi="Times New Roman" w:cs="Times New Roman"/>
                <w:sz w:val="18"/>
                <w:szCs w:val="18"/>
              </w:rPr>
              <w:t>прем’єрних показів</w:t>
            </w:r>
            <w:r w:rsidR="00232CE5">
              <w:rPr>
                <w:rFonts w:ascii="Times New Roman" w:hAnsi="Times New Roman" w:cs="Times New Roman"/>
                <w:sz w:val="18"/>
                <w:szCs w:val="18"/>
              </w:rPr>
              <w:t xml:space="preserve"> </w:t>
            </w:r>
            <w:r w:rsidRPr="00C7667E">
              <w:rPr>
                <w:rFonts w:ascii="Times New Roman" w:hAnsi="Times New Roman" w:cs="Times New Roman"/>
                <w:sz w:val="18"/>
                <w:szCs w:val="18"/>
              </w:rPr>
              <w:t>українських</w:t>
            </w:r>
            <w:r w:rsidR="00232CE5">
              <w:rPr>
                <w:rFonts w:ascii="Times New Roman" w:hAnsi="Times New Roman" w:cs="Times New Roman"/>
                <w:sz w:val="18"/>
                <w:szCs w:val="18"/>
              </w:rPr>
              <w:t xml:space="preserve"> </w:t>
            </w:r>
            <w:r w:rsidRPr="00C7667E">
              <w:rPr>
                <w:rFonts w:ascii="Times New Roman" w:hAnsi="Times New Roman" w:cs="Times New Roman"/>
                <w:sz w:val="18"/>
                <w:szCs w:val="18"/>
              </w:rPr>
              <w:t>стрічок</w:t>
            </w:r>
          </w:p>
        </w:tc>
        <w:tc>
          <w:tcPr>
            <w:tcW w:w="1130" w:type="dxa"/>
            <w:tcBorders>
              <w:top w:val="single" w:sz="4" w:space="0" w:color="auto"/>
              <w:bottom w:val="single" w:sz="4" w:space="0" w:color="auto"/>
            </w:tcBorders>
            <w:vAlign w:val="center"/>
          </w:tcPr>
          <w:p w:rsidR="005260F4" w:rsidRPr="00C7667E" w:rsidRDefault="005260F4" w:rsidP="00C7667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C7667E">
              <w:rPr>
                <w:sz w:val="18"/>
                <w:szCs w:val="18"/>
                <w:lang w:val="uk-UA"/>
              </w:rPr>
              <w:t>150,0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Borders>
              <w:top w:val="single" w:sz="4" w:space="0" w:color="auto"/>
              <w:bottom w:val="single" w:sz="4" w:space="0" w:color="auto"/>
            </w:tcBorders>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Height w:val="272"/>
        </w:trPr>
        <w:tc>
          <w:tcPr>
            <w:tcW w:w="525" w:type="dxa"/>
            <w:tcBorders>
              <w:top w:val="single" w:sz="4" w:space="0" w:color="auto"/>
              <w:bottom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782" w:type="dxa"/>
            <w:tcBorders>
              <w:top w:val="single" w:sz="4" w:space="0" w:color="auto"/>
              <w:bottom w:val="single" w:sz="4" w:space="0" w:color="auto"/>
            </w:tcBorders>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5.3</w:t>
            </w:r>
          </w:p>
        </w:tc>
        <w:tc>
          <w:tcPr>
            <w:tcW w:w="4733" w:type="dxa"/>
            <w:gridSpan w:val="2"/>
            <w:tcBorders>
              <w:top w:val="single" w:sz="4" w:space="0" w:color="auto"/>
              <w:bottom w:val="single" w:sz="4" w:space="0" w:color="auto"/>
            </w:tcBorders>
          </w:tcPr>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sz w:val="18"/>
                <w:szCs w:val="18"/>
              </w:rPr>
              <w:t>Заходи з популяризації українських та зарубіжних фільмів</w:t>
            </w:r>
          </w:p>
        </w:tc>
        <w:tc>
          <w:tcPr>
            <w:tcW w:w="1130" w:type="dxa"/>
            <w:tcBorders>
              <w:top w:val="single" w:sz="4" w:space="0" w:color="auto"/>
              <w:bottom w:val="single" w:sz="4" w:space="0" w:color="auto"/>
            </w:tcBorders>
            <w:vAlign w:val="center"/>
          </w:tcPr>
          <w:p w:rsidR="005260F4" w:rsidRPr="00C7667E" w:rsidRDefault="005260F4" w:rsidP="00C7667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C7667E">
              <w:rPr>
                <w:sz w:val="18"/>
                <w:szCs w:val="18"/>
                <w:lang w:val="uk-UA"/>
              </w:rPr>
              <w:t>130,0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Borders>
              <w:top w:val="single" w:sz="4" w:space="0" w:color="auto"/>
              <w:bottom w:val="single" w:sz="4" w:space="0" w:color="auto"/>
            </w:tcBorders>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Height w:val="465"/>
        </w:trPr>
        <w:tc>
          <w:tcPr>
            <w:tcW w:w="525" w:type="dxa"/>
            <w:tcBorders>
              <w:top w:val="single" w:sz="4" w:space="0" w:color="auto"/>
              <w:bottom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782" w:type="dxa"/>
            <w:tcBorders>
              <w:top w:val="single" w:sz="4" w:space="0" w:color="auto"/>
              <w:bottom w:val="single" w:sz="4" w:space="0" w:color="auto"/>
              <w:right w:val="single" w:sz="4" w:space="0" w:color="auto"/>
            </w:tcBorders>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6.1</w:t>
            </w:r>
          </w:p>
        </w:tc>
        <w:tc>
          <w:tcPr>
            <w:tcW w:w="4733" w:type="dxa"/>
            <w:gridSpan w:val="2"/>
            <w:tcBorders>
              <w:top w:val="single" w:sz="4" w:space="0" w:color="auto"/>
              <w:left w:val="single" w:sz="4" w:space="0" w:color="auto"/>
              <w:bottom w:val="single" w:sz="4" w:space="0" w:color="auto"/>
            </w:tcBorders>
          </w:tcPr>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sz w:val="18"/>
                <w:szCs w:val="18"/>
              </w:rPr>
              <w:t>Підтримка заходів спрямованих на розвиток кінематографії. Організація та проведення майстер-класів, кастингів</w:t>
            </w:r>
          </w:p>
        </w:tc>
        <w:tc>
          <w:tcPr>
            <w:tcW w:w="1130" w:type="dxa"/>
            <w:tcBorders>
              <w:top w:val="single" w:sz="4" w:space="0" w:color="auto"/>
              <w:bottom w:val="single" w:sz="4" w:space="0" w:color="auto"/>
            </w:tcBorders>
            <w:vAlign w:val="center"/>
          </w:tcPr>
          <w:p w:rsidR="005260F4" w:rsidRPr="00C7667E" w:rsidRDefault="005260F4" w:rsidP="00C7667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C7667E">
              <w:rPr>
                <w:sz w:val="18"/>
                <w:szCs w:val="18"/>
                <w:lang w:val="uk-UA"/>
              </w:rPr>
              <w:t>50,0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Borders>
              <w:top w:val="single" w:sz="4" w:space="0" w:color="auto"/>
              <w:bottom w:val="single" w:sz="4" w:space="0" w:color="auto"/>
            </w:tcBorders>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Height w:val="212"/>
        </w:trPr>
        <w:tc>
          <w:tcPr>
            <w:tcW w:w="525" w:type="dxa"/>
            <w:vMerge w:val="restart"/>
            <w:tcBorders>
              <w:top w:val="single" w:sz="4" w:space="0" w:color="auto"/>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782" w:type="dxa"/>
            <w:tcBorders>
              <w:top w:val="single" w:sz="4" w:space="0" w:color="auto"/>
              <w:bottom w:val="single" w:sz="4" w:space="0" w:color="auto"/>
              <w:right w:val="single" w:sz="4" w:space="0" w:color="auto"/>
            </w:tcBorders>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6.2</w:t>
            </w:r>
          </w:p>
        </w:tc>
        <w:tc>
          <w:tcPr>
            <w:tcW w:w="4733" w:type="dxa"/>
            <w:gridSpan w:val="2"/>
            <w:tcBorders>
              <w:top w:val="single" w:sz="4" w:space="0" w:color="auto"/>
              <w:left w:val="single" w:sz="4" w:space="0" w:color="auto"/>
              <w:bottom w:val="single" w:sz="4" w:space="0" w:color="auto"/>
            </w:tcBorders>
          </w:tcPr>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bCs/>
                <w:sz w:val="18"/>
                <w:szCs w:val="18"/>
              </w:rPr>
              <w:t xml:space="preserve">Популяризація кінематографії </w:t>
            </w:r>
          </w:p>
        </w:tc>
        <w:tc>
          <w:tcPr>
            <w:tcW w:w="1130" w:type="dxa"/>
            <w:tcBorders>
              <w:top w:val="single" w:sz="4" w:space="0" w:color="auto"/>
              <w:bottom w:val="single" w:sz="4" w:space="0" w:color="auto"/>
            </w:tcBorders>
            <w:vAlign w:val="center"/>
          </w:tcPr>
          <w:p w:rsidR="005260F4" w:rsidRPr="00C7667E" w:rsidRDefault="005260F4" w:rsidP="00C7667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C7667E">
              <w:rPr>
                <w:snapToGrid w:val="0"/>
                <w:sz w:val="18"/>
                <w:szCs w:val="18"/>
                <w:lang w:val="uk-UA"/>
              </w:rPr>
              <w:t>500,0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Borders>
              <w:top w:val="single" w:sz="4" w:space="0" w:color="auto"/>
              <w:bottom w:val="single" w:sz="4" w:space="0" w:color="auto"/>
            </w:tcBorders>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Height w:val="289"/>
        </w:trPr>
        <w:tc>
          <w:tcPr>
            <w:tcW w:w="525" w:type="dxa"/>
            <w:vMerge/>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782" w:type="dxa"/>
            <w:tcBorders>
              <w:top w:val="single" w:sz="4" w:space="0" w:color="auto"/>
              <w:right w:val="single" w:sz="4" w:space="0" w:color="auto"/>
            </w:tcBorders>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6.3</w:t>
            </w:r>
          </w:p>
        </w:tc>
        <w:tc>
          <w:tcPr>
            <w:tcW w:w="4733" w:type="dxa"/>
            <w:gridSpan w:val="2"/>
            <w:tcBorders>
              <w:top w:val="single" w:sz="4" w:space="0" w:color="auto"/>
              <w:left w:val="single" w:sz="4" w:space="0" w:color="auto"/>
            </w:tcBorders>
          </w:tcPr>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sz w:val="18"/>
                <w:szCs w:val="18"/>
              </w:rPr>
              <w:t>Проведення Всеукраїнського форуму «КіноХвиля»</w:t>
            </w:r>
          </w:p>
        </w:tc>
        <w:tc>
          <w:tcPr>
            <w:tcW w:w="1130" w:type="dxa"/>
            <w:tcBorders>
              <w:top w:val="single" w:sz="4" w:space="0" w:color="auto"/>
            </w:tcBorders>
            <w:vAlign w:val="center"/>
          </w:tcPr>
          <w:p w:rsidR="005260F4" w:rsidRPr="00C7667E" w:rsidRDefault="005260F4" w:rsidP="00C7667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C7667E">
              <w:rPr>
                <w:sz w:val="18"/>
                <w:szCs w:val="18"/>
                <w:lang w:val="uk-UA"/>
              </w:rPr>
              <w:t>200,0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Borders>
              <w:top w:val="single" w:sz="4" w:space="0" w:color="auto"/>
            </w:tcBorders>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6.4</w:t>
            </w:r>
          </w:p>
        </w:tc>
        <w:tc>
          <w:tcPr>
            <w:tcW w:w="4733" w:type="dxa"/>
            <w:gridSpan w:val="2"/>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Проведення Всеукраїнського дитячого кінофестивалю «КіноХвилька»</w:t>
            </w:r>
          </w:p>
        </w:tc>
        <w:tc>
          <w:tcPr>
            <w:tcW w:w="1130" w:type="dxa"/>
            <w:vAlign w:val="center"/>
          </w:tcPr>
          <w:p w:rsidR="005260F4" w:rsidRPr="00C7667E" w:rsidRDefault="005260F4" w:rsidP="00C7667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C7667E">
              <w:rPr>
                <w:sz w:val="18"/>
                <w:szCs w:val="18"/>
                <w:lang w:val="uk-UA"/>
              </w:rPr>
              <w:t>100,0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Merge w:val="restart"/>
            <w:vAlign w:val="center"/>
          </w:tcPr>
          <w:p w:rsidR="005260F4" w:rsidRPr="00C7667E" w:rsidRDefault="005260F4" w:rsidP="00C7667E">
            <w:pPr>
              <w:jc w:val="center"/>
              <w:rPr>
                <w:rFonts w:ascii="Times New Roman" w:hAnsi="Times New Roman" w:cs="Times New Roman"/>
                <w:sz w:val="18"/>
                <w:szCs w:val="18"/>
              </w:rPr>
            </w:pPr>
          </w:p>
        </w:tc>
        <w:tc>
          <w:tcPr>
            <w:tcW w:w="782" w:type="dxa"/>
            <w:tcBorders>
              <w:bottom w:val="single" w:sz="4" w:space="0" w:color="auto"/>
            </w:tcBorders>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w:t>
            </w:r>
          </w:p>
        </w:tc>
        <w:tc>
          <w:tcPr>
            <w:tcW w:w="4733" w:type="dxa"/>
            <w:gridSpan w:val="2"/>
            <w:tcBorders>
              <w:bottom w:val="single" w:sz="4" w:space="0" w:color="auto"/>
            </w:tcBorders>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Зміцнення матеріально-технічної бази закладів культури, зокрема:</w:t>
            </w:r>
          </w:p>
        </w:tc>
        <w:tc>
          <w:tcPr>
            <w:tcW w:w="1130" w:type="dxa"/>
            <w:vAlign w:val="center"/>
          </w:tcPr>
          <w:p w:rsidR="005260F4" w:rsidRPr="00C7667E" w:rsidRDefault="005260F4" w:rsidP="00C7667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eastAsia="Calibri" w:hAnsi="Times New Roman" w:cs="Times New Roman"/>
                <w:sz w:val="18"/>
                <w:szCs w:val="18"/>
              </w:rPr>
            </w:pPr>
          </w:p>
        </w:tc>
        <w:tc>
          <w:tcPr>
            <w:tcW w:w="1238" w:type="dxa"/>
            <w:gridSpan w:val="3"/>
            <w:tcBorders>
              <w:left w:val="single" w:sz="4" w:space="0" w:color="auto"/>
              <w:right w:val="single" w:sz="4" w:space="0" w:color="auto"/>
            </w:tcBorders>
            <w:vAlign w:val="center"/>
          </w:tcPr>
          <w:p w:rsidR="005260F4" w:rsidRPr="00C7667E" w:rsidRDefault="005260F4" w:rsidP="00C7667E">
            <w:pPr>
              <w:jc w:val="center"/>
              <w:rPr>
                <w:rFonts w:ascii="Times New Roman" w:eastAsia="Calibri" w:hAnsi="Times New Roman" w:cs="Times New Roman"/>
                <w:sz w:val="18"/>
                <w:szCs w:val="18"/>
              </w:rPr>
            </w:pP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Merge/>
            <w:vAlign w:val="center"/>
          </w:tcPr>
          <w:p w:rsidR="005260F4" w:rsidRPr="00C7667E" w:rsidRDefault="005260F4" w:rsidP="00C7667E">
            <w:pPr>
              <w:jc w:val="center"/>
              <w:rPr>
                <w:rFonts w:ascii="Times New Roman" w:hAnsi="Times New Roman" w:cs="Times New Roman"/>
                <w:sz w:val="18"/>
                <w:szCs w:val="18"/>
              </w:rPr>
            </w:pPr>
          </w:p>
        </w:tc>
        <w:tc>
          <w:tcPr>
            <w:tcW w:w="782" w:type="dxa"/>
            <w:tcBorders>
              <w:top w:val="single" w:sz="4" w:space="0" w:color="auto"/>
            </w:tcBorders>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7.1</w:t>
            </w:r>
          </w:p>
        </w:tc>
        <w:tc>
          <w:tcPr>
            <w:tcW w:w="4733" w:type="dxa"/>
            <w:gridSpan w:val="2"/>
            <w:tcBorders>
              <w:top w:val="single" w:sz="4" w:space="0" w:color="auto"/>
            </w:tcBorders>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Бібліотеки: капітальний ремонт покрівлі центральної дитячої бібліотеки по вул..Миру,4</w:t>
            </w:r>
          </w:p>
        </w:tc>
        <w:tc>
          <w:tcPr>
            <w:tcW w:w="1130" w:type="dxa"/>
            <w:vAlign w:val="center"/>
          </w:tcPr>
          <w:p w:rsidR="005260F4" w:rsidRPr="00C7667E" w:rsidRDefault="005260F4" w:rsidP="00C7667E">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960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260F4" w:rsidRPr="00C7667E" w:rsidRDefault="005260F4" w:rsidP="00C7667E">
            <w:pPr>
              <w:pStyle w:val="a8"/>
              <w:rPr>
                <w:rFonts w:ascii="Times New Roman" w:hAnsi="Times New Roman"/>
                <w:sz w:val="18"/>
                <w:szCs w:val="18"/>
              </w:rPr>
            </w:pPr>
          </w:p>
        </w:tc>
      </w:tr>
      <w:tr w:rsidR="005260F4" w:rsidRPr="00C7667E" w:rsidTr="005260F4">
        <w:trPr>
          <w:gridAfter w:val="2"/>
          <w:wAfter w:w="236" w:type="dxa"/>
        </w:trPr>
        <w:tc>
          <w:tcPr>
            <w:tcW w:w="525" w:type="dxa"/>
            <w:vMerge w:val="restart"/>
            <w:tcBorders>
              <w:top w:val="nil"/>
            </w:tcBorders>
            <w:vAlign w:val="center"/>
          </w:tcPr>
          <w:p w:rsidR="005260F4" w:rsidRPr="00C7667E" w:rsidRDefault="005260F4" w:rsidP="00C7667E">
            <w:pPr>
              <w:ind w:left="-284" w:firstLine="284"/>
              <w:jc w:val="center"/>
              <w:rPr>
                <w:rFonts w:ascii="Times New Roman" w:hAnsi="Times New Roman" w:cs="Times New Roman"/>
                <w:sz w:val="18"/>
                <w:szCs w:val="18"/>
              </w:rPr>
            </w:pPr>
          </w:p>
        </w:tc>
        <w:tc>
          <w:tcPr>
            <w:tcW w:w="782" w:type="dxa"/>
            <w:tcBorders>
              <w:top w:val="nil"/>
              <w:bottom w:val="single" w:sz="4" w:space="0" w:color="auto"/>
            </w:tcBorders>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7.2</w:t>
            </w:r>
          </w:p>
        </w:tc>
        <w:tc>
          <w:tcPr>
            <w:tcW w:w="4733" w:type="dxa"/>
            <w:gridSpan w:val="2"/>
            <w:tcBorders>
              <w:bottom w:val="single" w:sz="4" w:space="0" w:color="auto"/>
            </w:tcBorders>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Палаци, будинки культури, клуби</w:t>
            </w:r>
          </w:p>
        </w:tc>
        <w:tc>
          <w:tcPr>
            <w:tcW w:w="1130" w:type="dxa"/>
            <w:vAlign w:val="center"/>
          </w:tcPr>
          <w:p w:rsidR="005260F4" w:rsidRPr="00C7667E" w:rsidRDefault="005260F4" w:rsidP="00C7667E">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6360,0</w:t>
            </w:r>
          </w:p>
        </w:tc>
        <w:tc>
          <w:tcPr>
            <w:tcW w:w="1481" w:type="dxa"/>
            <w:gridSpan w:val="2"/>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400,0</w:t>
            </w:r>
          </w:p>
        </w:tc>
        <w:tc>
          <w:tcPr>
            <w:tcW w:w="1238" w:type="dxa"/>
            <w:gridSpan w:val="3"/>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400,0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lang w:val="ru-RU"/>
              </w:rPr>
            </w:pPr>
            <w:r w:rsidRPr="00C7667E">
              <w:rPr>
                <w:rFonts w:ascii="Times New Roman" w:hAnsi="Times New Roman" w:cs="Times New Roman"/>
                <w:sz w:val="18"/>
                <w:szCs w:val="18"/>
                <w:lang w:val="ru-RU"/>
              </w:rPr>
              <w:t>0,0</w:t>
            </w:r>
          </w:p>
        </w:tc>
        <w:tc>
          <w:tcPr>
            <w:tcW w:w="3982" w:type="dxa"/>
          </w:tcPr>
          <w:p w:rsidR="005260F4" w:rsidRPr="00C7667E" w:rsidRDefault="005260F4" w:rsidP="00C7667E">
            <w:pPr>
              <w:ind w:firstLine="708"/>
              <w:rPr>
                <w:rFonts w:ascii="Times New Roman" w:hAnsi="Times New Roman" w:cs="Times New Roman"/>
                <w:sz w:val="18"/>
                <w:szCs w:val="18"/>
              </w:rPr>
            </w:pPr>
            <w:r w:rsidRPr="00C7667E">
              <w:rPr>
                <w:rFonts w:ascii="Times New Roman" w:hAnsi="Times New Roman" w:cs="Times New Roman"/>
                <w:sz w:val="18"/>
                <w:szCs w:val="18"/>
              </w:rPr>
              <w:t>Капітальний ремонт приміщень Українського дому «Перемога»</w:t>
            </w:r>
          </w:p>
        </w:tc>
      </w:tr>
      <w:tr w:rsidR="005260F4" w:rsidRPr="00C7667E" w:rsidTr="005260F4">
        <w:trPr>
          <w:gridAfter w:val="2"/>
          <w:wAfter w:w="236" w:type="dxa"/>
        </w:trPr>
        <w:tc>
          <w:tcPr>
            <w:tcW w:w="525" w:type="dxa"/>
            <w:vMerge/>
            <w:tcBorders>
              <w:top w:val="nil"/>
            </w:tcBorders>
            <w:vAlign w:val="center"/>
          </w:tcPr>
          <w:p w:rsidR="005260F4" w:rsidRPr="00C7667E" w:rsidRDefault="005260F4" w:rsidP="00C7667E">
            <w:pPr>
              <w:jc w:val="center"/>
              <w:rPr>
                <w:rFonts w:ascii="Times New Roman" w:hAnsi="Times New Roman" w:cs="Times New Roman"/>
                <w:sz w:val="18"/>
                <w:szCs w:val="18"/>
              </w:rPr>
            </w:pPr>
          </w:p>
        </w:tc>
        <w:tc>
          <w:tcPr>
            <w:tcW w:w="782" w:type="dxa"/>
            <w:tcBorders>
              <w:top w:val="single" w:sz="4" w:space="0" w:color="auto"/>
            </w:tcBorders>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7.3</w:t>
            </w:r>
          </w:p>
        </w:tc>
        <w:tc>
          <w:tcPr>
            <w:tcW w:w="4733" w:type="dxa"/>
            <w:gridSpan w:val="2"/>
            <w:tcBorders>
              <w:top w:val="single" w:sz="4" w:space="0" w:color="auto"/>
            </w:tcBorders>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Школи естетичного виховання дітей,</w:t>
            </w:r>
          </w:p>
        </w:tc>
        <w:tc>
          <w:tcPr>
            <w:tcW w:w="1130" w:type="dxa"/>
            <w:vAlign w:val="center"/>
          </w:tcPr>
          <w:p w:rsidR="005260F4" w:rsidRPr="00C7667E" w:rsidRDefault="005260F4" w:rsidP="00C7667E">
            <w:pPr>
              <w:rPr>
                <w:rFonts w:ascii="Times New Roman" w:hAnsi="Times New Roman" w:cs="Times New Roman"/>
                <w:color w:val="000000"/>
                <w:sz w:val="18"/>
                <w:szCs w:val="18"/>
              </w:rPr>
            </w:pPr>
            <w:r w:rsidRPr="00C7667E">
              <w:rPr>
                <w:rFonts w:ascii="Times New Roman" w:hAnsi="Times New Roman" w:cs="Times New Roman"/>
                <w:color w:val="000000"/>
                <w:sz w:val="18"/>
                <w:szCs w:val="18"/>
              </w:rPr>
              <w:t xml:space="preserve"> 1675,0</w:t>
            </w:r>
          </w:p>
        </w:tc>
        <w:tc>
          <w:tcPr>
            <w:tcW w:w="1481" w:type="dxa"/>
            <w:gridSpan w:val="2"/>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1400,0</w:t>
            </w:r>
          </w:p>
        </w:tc>
        <w:tc>
          <w:tcPr>
            <w:tcW w:w="1238" w:type="dxa"/>
            <w:gridSpan w:val="3"/>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1400,0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260F4" w:rsidRPr="00C7667E" w:rsidRDefault="005260F4" w:rsidP="00C7667E">
            <w:pPr>
              <w:keepLines/>
              <w:rPr>
                <w:rFonts w:ascii="Times New Roman" w:eastAsia="Calibri" w:hAnsi="Times New Roman" w:cs="Times New Roman"/>
                <w:sz w:val="18"/>
                <w:szCs w:val="18"/>
              </w:rPr>
            </w:pPr>
            <w:r w:rsidRPr="00C7667E">
              <w:rPr>
                <w:rFonts w:ascii="Times New Roman" w:eastAsia="Calibri" w:hAnsi="Times New Roman" w:cs="Times New Roman"/>
                <w:sz w:val="18"/>
                <w:szCs w:val="18"/>
              </w:rPr>
              <w:t>Капітальний ремонт приміщень художньої школи та ремонт системи опалення музичної школи №1</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p>
        </w:tc>
        <w:tc>
          <w:tcPr>
            <w:tcW w:w="4733" w:type="dxa"/>
            <w:gridSpan w:val="2"/>
            <w:vAlign w:val="center"/>
          </w:tcPr>
          <w:p w:rsidR="005260F4" w:rsidRPr="00C7667E" w:rsidRDefault="005260F4" w:rsidP="00C7667E">
            <w:pP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Всього по програмі:</w:t>
            </w:r>
          </w:p>
        </w:tc>
        <w:tc>
          <w:tcPr>
            <w:tcW w:w="1130" w:type="dxa"/>
            <w:vAlign w:val="center"/>
          </w:tcPr>
          <w:p w:rsidR="005260F4" w:rsidRPr="00C7667E" w:rsidRDefault="005260F4" w:rsidP="00C7667E">
            <w:pPr>
              <w:pStyle w:val="a8"/>
              <w:jc w:val="center"/>
              <w:rPr>
                <w:rFonts w:ascii="Times New Roman" w:hAnsi="Times New Roman"/>
                <w:b/>
                <w:color w:val="000000"/>
                <w:sz w:val="18"/>
                <w:szCs w:val="18"/>
              </w:rPr>
            </w:pPr>
            <w:r w:rsidRPr="00C7667E">
              <w:rPr>
                <w:rFonts w:ascii="Times New Roman" w:hAnsi="Times New Roman"/>
                <w:b/>
                <w:color w:val="000000"/>
                <w:sz w:val="18"/>
                <w:szCs w:val="18"/>
              </w:rPr>
              <w:t>15355,5</w:t>
            </w:r>
          </w:p>
        </w:tc>
        <w:tc>
          <w:tcPr>
            <w:tcW w:w="1481" w:type="dxa"/>
            <w:gridSpan w:val="2"/>
            <w:tcBorders>
              <w:right w:val="single" w:sz="4" w:space="0" w:color="auto"/>
            </w:tcBorders>
          </w:tcPr>
          <w:p w:rsidR="005260F4" w:rsidRPr="00C7667E" w:rsidRDefault="005260F4" w:rsidP="00C7667E">
            <w:pPr>
              <w:pStyle w:val="a8"/>
              <w:jc w:val="center"/>
              <w:rPr>
                <w:rFonts w:ascii="Times New Roman" w:hAnsi="Times New Roman"/>
                <w:b/>
                <w:color w:val="000000" w:themeColor="text1"/>
                <w:sz w:val="18"/>
                <w:szCs w:val="18"/>
              </w:rPr>
            </w:pPr>
            <w:r w:rsidRPr="00C7667E">
              <w:rPr>
                <w:rFonts w:ascii="Times New Roman" w:hAnsi="Times New Roman"/>
                <w:b/>
                <w:color w:val="000000" w:themeColor="text1"/>
                <w:sz w:val="18"/>
                <w:szCs w:val="18"/>
              </w:rPr>
              <w:t>5249,0</w:t>
            </w:r>
          </w:p>
        </w:tc>
        <w:tc>
          <w:tcPr>
            <w:tcW w:w="1238" w:type="dxa"/>
            <w:gridSpan w:val="3"/>
            <w:tcBorders>
              <w:right w:val="single" w:sz="4" w:space="0" w:color="auto"/>
            </w:tcBorders>
          </w:tcPr>
          <w:p w:rsidR="005260F4" w:rsidRPr="00C7667E" w:rsidRDefault="005260F4" w:rsidP="00C7667E">
            <w:pPr>
              <w:pStyle w:val="a8"/>
              <w:jc w:val="center"/>
              <w:rPr>
                <w:rFonts w:ascii="Times New Roman" w:hAnsi="Times New Roman"/>
                <w:b/>
                <w:color w:val="000000" w:themeColor="text1"/>
                <w:sz w:val="18"/>
                <w:szCs w:val="18"/>
              </w:rPr>
            </w:pPr>
            <w:r w:rsidRPr="00C7667E">
              <w:rPr>
                <w:rFonts w:ascii="Times New Roman" w:hAnsi="Times New Roman"/>
                <w:b/>
                <w:color w:val="000000" w:themeColor="text1"/>
                <w:sz w:val="18"/>
                <w:szCs w:val="18"/>
              </w:rPr>
              <w:t>5249,0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sz w:val="18"/>
                <w:szCs w:val="18"/>
              </w:rPr>
              <w:t>272,0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Height w:val="400"/>
        </w:trPr>
        <w:tc>
          <w:tcPr>
            <w:tcW w:w="525"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18</w:t>
            </w:r>
          </w:p>
        </w:tc>
        <w:tc>
          <w:tcPr>
            <w:tcW w:w="15425" w:type="dxa"/>
            <w:gridSpan w:val="14"/>
            <w:shd w:val="clear" w:color="auto" w:fill="C6D9F1" w:themeFill="text2" w:themeFillTint="33"/>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розвитку парків на 2022-2024 роки</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i/>
                <w:color w:val="000000" w:themeColor="text1"/>
                <w:sz w:val="18"/>
                <w:szCs w:val="18"/>
              </w:rPr>
            </w:pPr>
            <w:r w:rsidRPr="00C7667E">
              <w:rPr>
                <w:rFonts w:ascii="Times New Roman" w:hAnsi="Times New Roman" w:cs="Times New Roman"/>
                <w:i/>
                <w:sz w:val="18"/>
                <w:szCs w:val="18"/>
              </w:rPr>
              <w:t>I</w:t>
            </w:r>
          </w:p>
        </w:tc>
        <w:tc>
          <w:tcPr>
            <w:tcW w:w="4733" w:type="dxa"/>
            <w:gridSpan w:val="2"/>
            <w:vAlign w:val="center"/>
          </w:tcPr>
          <w:p w:rsidR="005260F4" w:rsidRPr="00C7667E" w:rsidRDefault="005260F4" w:rsidP="00C7667E">
            <w:pPr>
              <w:rPr>
                <w:rFonts w:ascii="Times New Roman" w:hAnsi="Times New Roman" w:cs="Times New Roman"/>
                <w:i/>
                <w:sz w:val="18"/>
                <w:szCs w:val="18"/>
              </w:rPr>
            </w:pPr>
            <w:r w:rsidRPr="00C7667E">
              <w:rPr>
                <w:rFonts w:ascii="Times New Roman" w:hAnsi="Times New Roman" w:cs="Times New Roman"/>
                <w:i/>
                <w:sz w:val="18"/>
                <w:szCs w:val="18"/>
              </w:rPr>
              <w:t>ЗАГАЛЬНІ ЗАХОДИ</w:t>
            </w:r>
          </w:p>
        </w:tc>
        <w:tc>
          <w:tcPr>
            <w:tcW w:w="1130" w:type="dxa"/>
            <w:vAlign w:val="center"/>
          </w:tcPr>
          <w:p w:rsidR="005260F4" w:rsidRPr="00C7667E" w:rsidRDefault="005260F4" w:rsidP="00C7667E">
            <w:pPr>
              <w:rPr>
                <w:rFonts w:ascii="Times New Roman" w:hAnsi="Times New Roman" w:cs="Times New Roman"/>
                <w:color w:val="000000"/>
                <w:sz w:val="18"/>
                <w:szCs w:val="18"/>
              </w:rPr>
            </w:pPr>
          </w:p>
        </w:tc>
        <w:tc>
          <w:tcPr>
            <w:tcW w:w="1481" w:type="dxa"/>
            <w:gridSpan w:val="2"/>
            <w:tcBorders>
              <w:right w:val="single" w:sz="4" w:space="0" w:color="auto"/>
            </w:tcBorders>
            <w:vAlign w:val="center"/>
          </w:tcPr>
          <w:p w:rsidR="005260F4" w:rsidRPr="00C7667E" w:rsidRDefault="005260F4" w:rsidP="00C7667E">
            <w:pPr>
              <w:jc w:val="center"/>
              <w:rPr>
                <w:rFonts w:ascii="Times New Roman" w:hAnsi="Times New Roman" w:cs="Times New Roman"/>
                <w:color w:val="000000"/>
                <w:sz w:val="18"/>
                <w:szCs w:val="18"/>
              </w:rPr>
            </w:pPr>
          </w:p>
        </w:tc>
        <w:tc>
          <w:tcPr>
            <w:tcW w:w="1238" w:type="dxa"/>
            <w:gridSpan w:val="3"/>
            <w:tcBorders>
              <w:left w:val="single" w:sz="4" w:space="0" w:color="auto"/>
              <w:right w:val="single" w:sz="4" w:space="0" w:color="auto"/>
            </w:tcBorders>
            <w:vAlign w:val="center"/>
          </w:tcPr>
          <w:p w:rsidR="005260F4" w:rsidRPr="00C7667E" w:rsidRDefault="005260F4" w:rsidP="00C7667E">
            <w:pPr>
              <w:jc w:val="center"/>
              <w:rPr>
                <w:rFonts w:ascii="Times New Roman" w:hAnsi="Times New Roman" w:cs="Times New Roman"/>
                <w:color w:val="000000"/>
                <w:sz w:val="18"/>
                <w:szCs w:val="18"/>
              </w:rPr>
            </w:pPr>
          </w:p>
        </w:tc>
        <w:tc>
          <w:tcPr>
            <w:tcW w:w="843" w:type="dxa"/>
            <w:tcBorders>
              <w:left w:val="single" w:sz="4" w:space="0" w:color="auto"/>
            </w:tcBorders>
          </w:tcPr>
          <w:p w:rsidR="005260F4" w:rsidRPr="00C7667E" w:rsidRDefault="005260F4" w:rsidP="00C7667E">
            <w:pPr>
              <w:keepLines/>
              <w:jc w:val="center"/>
              <w:rPr>
                <w:rFonts w:ascii="Times New Roman" w:hAnsi="Times New Roman" w:cs="Times New Roman"/>
                <w:color w:val="000000"/>
                <w:sz w:val="18"/>
                <w:szCs w:val="18"/>
              </w:rPr>
            </w:pPr>
          </w:p>
        </w:tc>
        <w:tc>
          <w:tcPr>
            <w:tcW w:w="1236" w:type="dxa"/>
            <w:gridSpan w:val="3"/>
            <w:vAlign w:val="center"/>
          </w:tcPr>
          <w:p w:rsidR="005260F4" w:rsidRPr="00C7667E" w:rsidRDefault="005260F4" w:rsidP="00C7667E">
            <w:pPr>
              <w:keepLines/>
              <w:jc w:val="center"/>
              <w:rPr>
                <w:rFonts w:ascii="Times New Roman" w:hAnsi="Times New Roman" w:cs="Times New Roman"/>
                <w:color w:val="000000"/>
                <w:sz w:val="18"/>
                <w:szCs w:val="18"/>
                <w:lang w:val="en-US"/>
              </w:rPr>
            </w:pPr>
          </w:p>
        </w:tc>
        <w:tc>
          <w:tcPr>
            <w:tcW w:w="3982" w:type="dxa"/>
          </w:tcPr>
          <w:p w:rsidR="005260F4" w:rsidRPr="00C7667E" w:rsidRDefault="005260F4" w:rsidP="00C7667E">
            <w:pPr>
              <w:keepLines/>
              <w:jc w:val="center"/>
              <w:rPr>
                <w:rFonts w:ascii="Times New Roman" w:hAnsi="Times New Roman" w:cs="Times New Roman"/>
                <w:color w:val="000000"/>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sz w:val="18"/>
                <w:szCs w:val="18"/>
              </w:rPr>
              <w:t>Облаштування системи відеоспостереження</w:t>
            </w:r>
          </w:p>
        </w:tc>
        <w:tc>
          <w:tcPr>
            <w:tcW w:w="1130" w:type="dxa"/>
            <w:vAlign w:val="center"/>
          </w:tcPr>
          <w:p w:rsidR="005260F4" w:rsidRPr="00C7667E" w:rsidRDefault="005260F4" w:rsidP="00C7667E">
            <w:pPr>
              <w:rPr>
                <w:rFonts w:ascii="Times New Roman" w:hAnsi="Times New Roman" w:cs="Times New Roman"/>
                <w:color w:val="000000"/>
                <w:sz w:val="18"/>
                <w:szCs w:val="18"/>
              </w:rPr>
            </w:pPr>
            <w:r w:rsidRPr="00C7667E">
              <w:rPr>
                <w:rFonts w:ascii="Times New Roman" w:hAnsi="Times New Roman" w:cs="Times New Roman"/>
                <w:color w:val="000000"/>
                <w:sz w:val="18"/>
                <w:szCs w:val="18"/>
              </w:rPr>
              <w:t>50,0</w:t>
            </w:r>
          </w:p>
        </w:tc>
        <w:tc>
          <w:tcPr>
            <w:tcW w:w="1481" w:type="dxa"/>
            <w:gridSpan w:val="2"/>
            <w:tcBorders>
              <w:right w:val="single" w:sz="4" w:space="0" w:color="auto"/>
            </w:tcBorders>
            <w:vAlign w:val="center"/>
          </w:tcPr>
          <w:p w:rsidR="005260F4" w:rsidRPr="00C7667E" w:rsidRDefault="005260F4" w:rsidP="00C7667E">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1238" w:type="dxa"/>
            <w:gridSpan w:val="3"/>
            <w:tcBorders>
              <w:left w:val="single" w:sz="4" w:space="0" w:color="auto"/>
              <w:right w:val="single" w:sz="4" w:space="0" w:color="auto"/>
            </w:tcBorders>
            <w:vAlign w:val="center"/>
          </w:tcPr>
          <w:p w:rsidR="005260F4" w:rsidRPr="00C7667E" w:rsidRDefault="005260F4" w:rsidP="00C7667E">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843" w:type="dxa"/>
            <w:tcBorders>
              <w:left w:val="single" w:sz="4" w:space="0" w:color="auto"/>
            </w:tcBorders>
          </w:tcPr>
          <w:p w:rsidR="005260F4" w:rsidRPr="00C7667E" w:rsidRDefault="005260F4" w:rsidP="00C7667E">
            <w:pPr>
              <w:keepLines/>
              <w:jc w:val="center"/>
              <w:rPr>
                <w:rFonts w:ascii="Times New Roman" w:hAnsi="Times New Roman" w:cs="Times New Roman"/>
                <w:color w:val="000000"/>
                <w:sz w:val="18"/>
                <w:szCs w:val="18"/>
              </w:rPr>
            </w:pPr>
          </w:p>
        </w:tc>
        <w:tc>
          <w:tcPr>
            <w:tcW w:w="1236" w:type="dxa"/>
            <w:gridSpan w:val="3"/>
            <w:vAlign w:val="center"/>
          </w:tcPr>
          <w:p w:rsidR="005260F4" w:rsidRPr="00C7667E" w:rsidRDefault="005260F4" w:rsidP="00C7667E">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3982" w:type="dxa"/>
          </w:tcPr>
          <w:p w:rsidR="005260F4" w:rsidRPr="00C7667E" w:rsidRDefault="005260F4" w:rsidP="00C7667E">
            <w:pPr>
              <w:keepLines/>
              <w:jc w:val="center"/>
              <w:rPr>
                <w:rFonts w:ascii="Times New Roman" w:hAnsi="Times New Roman" w:cs="Times New Roman"/>
                <w:color w:val="000000"/>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sz w:val="18"/>
                <w:szCs w:val="18"/>
              </w:rPr>
              <w:t>Закупівля засобів для розваг на воді (катамарани)</w:t>
            </w:r>
          </w:p>
        </w:tc>
        <w:tc>
          <w:tcPr>
            <w:tcW w:w="1130" w:type="dxa"/>
            <w:vAlign w:val="center"/>
          </w:tcPr>
          <w:p w:rsidR="005260F4" w:rsidRPr="00C7667E" w:rsidRDefault="005260F4" w:rsidP="00C7667E">
            <w:pPr>
              <w:rPr>
                <w:rFonts w:ascii="Times New Roman" w:hAnsi="Times New Roman" w:cs="Times New Roman"/>
                <w:color w:val="000000"/>
                <w:sz w:val="18"/>
                <w:szCs w:val="18"/>
                <w:highlight w:val="magenta"/>
              </w:rPr>
            </w:pPr>
            <w:r w:rsidRPr="00C7667E">
              <w:rPr>
                <w:rFonts w:ascii="Times New Roman" w:hAnsi="Times New Roman" w:cs="Times New Roman"/>
                <w:color w:val="000000"/>
                <w:sz w:val="18"/>
                <w:szCs w:val="18"/>
              </w:rPr>
              <w:t>150,0</w:t>
            </w:r>
          </w:p>
        </w:tc>
        <w:tc>
          <w:tcPr>
            <w:tcW w:w="1481" w:type="dxa"/>
            <w:gridSpan w:val="2"/>
            <w:tcBorders>
              <w:right w:val="single" w:sz="4" w:space="0" w:color="auto"/>
            </w:tcBorders>
            <w:vAlign w:val="center"/>
          </w:tcPr>
          <w:p w:rsidR="005260F4" w:rsidRPr="00C7667E" w:rsidRDefault="005260F4" w:rsidP="00C7667E">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1238" w:type="dxa"/>
            <w:gridSpan w:val="3"/>
            <w:tcBorders>
              <w:left w:val="single" w:sz="4" w:space="0" w:color="auto"/>
              <w:right w:val="single" w:sz="4" w:space="0" w:color="auto"/>
            </w:tcBorders>
            <w:vAlign w:val="center"/>
          </w:tcPr>
          <w:p w:rsidR="005260F4" w:rsidRPr="00C7667E" w:rsidRDefault="005260F4" w:rsidP="00C7667E">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843" w:type="dxa"/>
            <w:tcBorders>
              <w:left w:val="single" w:sz="4" w:space="0" w:color="auto"/>
            </w:tcBorders>
          </w:tcPr>
          <w:p w:rsidR="005260F4" w:rsidRPr="00C7667E" w:rsidRDefault="005260F4" w:rsidP="00C7667E">
            <w:pPr>
              <w:keepLines/>
              <w:jc w:val="center"/>
              <w:rPr>
                <w:rFonts w:ascii="Times New Roman" w:hAnsi="Times New Roman" w:cs="Times New Roman"/>
                <w:color w:val="000000"/>
                <w:sz w:val="18"/>
                <w:szCs w:val="18"/>
              </w:rPr>
            </w:pPr>
          </w:p>
        </w:tc>
        <w:tc>
          <w:tcPr>
            <w:tcW w:w="1236" w:type="dxa"/>
            <w:gridSpan w:val="3"/>
            <w:vAlign w:val="center"/>
          </w:tcPr>
          <w:p w:rsidR="005260F4" w:rsidRPr="00C7667E" w:rsidRDefault="005260F4" w:rsidP="00C7667E">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3982" w:type="dxa"/>
          </w:tcPr>
          <w:p w:rsidR="005260F4" w:rsidRPr="00C7667E" w:rsidRDefault="005260F4" w:rsidP="00C7667E">
            <w:pPr>
              <w:keepLines/>
              <w:jc w:val="center"/>
              <w:rPr>
                <w:rFonts w:ascii="Times New Roman" w:hAnsi="Times New Roman" w:cs="Times New Roman"/>
                <w:color w:val="000000"/>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sz w:val="18"/>
                <w:szCs w:val="18"/>
              </w:rPr>
              <w:t>Придбання нових  атракціонів</w:t>
            </w:r>
          </w:p>
        </w:tc>
        <w:tc>
          <w:tcPr>
            <w:tcW w:w="1130" w:type="dxa"/>
            <w:vAlign w:val="center"/>
          </w:tcPr>
          <w:p w:rsidR="005260F4" w:rsidRPr="00C7667E" w:rsidRDefault="005260F4" w:rsidP="00C7667E">
            <w:pPr>
              <w:rPr>
                <w:rFonts w:ascii="Times New Roman" w:hAnsi="Times New Roman" w:cs="Times New Roman"/>
                <w:color w:val="000000"/>
                <w:sz w:val="18"/>
                <w:szCs w:val="18"/>
              </w:rPr>
            </w:pPr>
            <w:r w:rsidRPr="00C7667E">
              <w:rPr>
                <w:rFonts w:ascii="Times New Roman" w:hAnsi="Times New Roman" w:cs="Times New Roman"/>
                <w:color w:val="000000"/>
                <w:sz w:val="18"/>
                <w:szCs w:val="18"/>
              </w:rPr>
              <w:t>13000,0</w:t>
            </w:r>
          </w:p>
        </w:tc>
        <w:tc>
          <w:tcPr>
            <w:tcW w:w="1481" w:type="dxa"/>
            <w:gridSpan w:val="2"/>
            <w:tcBorders>
              <w:right w:val="single" w:sz="4" w:space="0" w:color="auto"/>
            </w:tcBorders>
            <w:vAlign w:val="center"/>
          </w:tcPr>
          <w:p w:rsidR="005260F4" w:rsidRPr="00C7667E" w:rsidRDefault="005260F4" w:rsidP="00C7667E">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1238" w:type="dxa"/>
            <w:gridSpan w:val="3"/>
            <w:tcBorders>
              <w:left w:val="single" w:sz="4" w:space="0" w:color="auto"/>
              <w:right w:val="single" w:sz="4" w:space="0" w:color="auto"/>
            </w:tcBorders>
            <w:vAlign w:val="center"/>
          </w:tcPr>
          <w:p w:rsidR="005260F4" w:rsidRPr="00C7667E" w:rsidRDefault="005260F4" w:rsidP="00C7667E">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843" w:type="dxa"/>
            <w:tcBorders>
              <w:left w:val="single" w:sz="4" w:space="0" w:color="auto"/>
            </w:tcBorders>
          </w:tcPr>
          <w:p w:rsidR="005260F4" w:rsidRPr="00C7667E" w:rsidRDefault="005260F4" w:rsidP="00C7667E">
            <w:pPr>
              <w:keepLines/>
              <w:jc w:val="center"/>
              <w:rPr>
                <w:rFonts w:ascii="Times New Roman" w:hAnsi="Times New Roman" w:cs="Times New Roman"/>
                <w:color w:val="000000"/>
                <w:sz w:val="18"/>
                <w:szCs w:val="18"/>
              </w:rPr>
            </w:pPr>
          </w:p>
        </w:tc>
        <w:tc>
          <w:tcPr>
            <w:tcW w:w="1236" w:type="dxa"/>
            <w:gridSpan w:val="3"/>
            <w:vAlign w:val="center"/>
          </w:tcPr>
          <w:p w:rsidR="005260F4" w:rsidRPr="00C7667E" w:rsidRDefault="005260F4" w:rsidP="00C7667E">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w:t>
            </w:r>
          </w:p>
        </w:tc>
        <w:tc>
          <w:tcPr>
            <w:tcW w:w="4733" w:type="dxa"/>
            <w:gridSpan w:val="2"/>
            <w:vAlign w:val="center"/>
          </w:tcPr>
          <w:p w:rsidR="005260F4" w:rsidRPr="00C7667E" w:rsidRDefault="005260F4" w:rsidP="00C7667E">
            <w:pPr>
              <w:ind w:right="-7"/>
              <w:rPr>
                <w:rFonts w:ascii="Times New Roman" w:hAnsi="Times New Roman" w:cs="Times New Roman"/>
                <w:color w:val="000000" w:themeColor="text1"/>
                <w:sz w:val="18"/>
                <w:szCs w:val="18"/>
              </w:rPr>
            </w:pPr>
            <w:r w:rsidRPr="00C7667E">
              <w:rPr>
                <w:rFonts w:ascii="Times New Roman" w:hAnsi="Times New Roman" w:cs="Times New Roman"/>
                <w:sz w:val="18"/>
                <w:szCs w:val="18"/>
              </w:rPr>
              <w:t xml:space="preserve"> Покращення матеріально-технічного забезпечення парків</w:t>
            </w:r>
          </w:p>
        </w:tc>
        <w:tc>
          <w:tcPr>
            <w:tcW w:w="1130" w:type="dxa"/>
            <w:vAlign w:val="center"/>
          </w:tcPr>
          <w:p w:rsidR="005260F4" w:rsidRPr="00C7667E" w:rsidRDefault="005260F4" w:rsidP="00C7667E">
            <w:pPr>
              <w:rPr>
                <w:rFonts w:ascii="Times New Roman" w:hAnsi="Times New Roman" w:cs="Times New Roman"/>
                <w:color w:val="000000"/>
                <w:sz w:val="18"/>
                <w:szCs w:val="18"/>
              </w:rPr>
            </w:pPr>
            <w:r w:rsidRPr="00C7667E">
              <w:rPr>
                <w:rFonts w:ascii="Times New Roman" w:hAnsi="Times New Roman" w:cs="Times New Roman"/>
                <w:color w:val="000000"/>
                <w:sz w:val="18"/>
                <w:szCs w:val="18"/>
              </w:rPr>
              <w:t>900,0</w:t>
            </w:r>
          </w:p>
        </w:tc>
        <w:tc>
          <w:tcPr>
            <w:tcW w:w="1481" w:type="dxa"/>
            <w:gridSpan w:val="2"/>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410,0</w:t>
            </w:r>
          </w:p>
        </w:tc>
        <w:tc>
          <w:tcPr>
            <w:tcW w:w="1238" w:type="dxa"/>
            <w:gridSpan w:val="3"/>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highlight w:val="yellow"/>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sz w:val="18"/>
                <w:szCs w:val="18"/>
              </w:rPr>
              <w:t>Придбання обладнання довгострокового використання</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sz w:val="18"/>
                <w:szCs w:val="18"/>
              </w:rPr>
              <w:t xml:space="preserve"> Забезпечення належного функціонування комунального підприємства та своєчасне виконання завдань та функцій</w:t>
            </w:r>
          </w:p>
        </w:tc>
        <w:tc>
          <w:tcPr>
            <w:tcW w:w="1130" w:type="dxa"/>
            <w:vAlign w:val="center"/>
          </w:tcPr>
          <w:p w:rsidR="005260F4" w:rsidRPr="00C7667E" w:rsidRDefault="005260F4" w:rsidP="00C7667E">
            <w:pPr>
              <w:rPr>
                <w:rFonts w:ascii="Times New Roman" w:hAnsi="Times New Roman" w:cs="Times New Roman"/>
                <w:color w:val="000000"/>
                <w:sz w:val="18"/>
                <w:szCs w:val="18"/>
              </w:rPr>
            </w:pPr>
            <w:r w:rsidRPr="00C7667E">
              <w:rPr>
                <w:rFonts w:ascii="Times New Roman" w:hAnsi="Times New Roman" w:cs="Times New Roman"/>
                <w:color w:val="000000"/>
                <w:sz w:val="18"/>
                <w:szCs w:val="18"/>
              </w:rPr>
              <w:t>29000,0</w:t>
            </w:r>
          </w:p>
        </w:tc>
        <w:tc>
          <w:tcPr>
            <w:tcW w:w="1481" w:type="dxa"/>
            <w:gridSpan w:val="2"/>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27000,0</w:t>
            </w:r>
          </w:p>
          <w:p w:rsidR="005260F4" w:rsidRPr="00C7667E" w:rsidRDefault="005260F4" w:rsidP="00C7667E">
            <w:pPr>
              <w:jc w:val="center"/>
              <w:rPr>
                <w:rFonts w:ascii="Times New Roman" w:hAnsi="Times New Roman" w:cs="Times New Roman"/>
                <w:color w:val="000000" w:themeColor="text1"/>
                <w:sz w:val="18"/>
                <w:szCs w:val="18"/>
                <w:highlight w:val="yellow"/>
              </w:rPr>
            </w:pPr>
          </w:p>
        </w:tc>
        <w:tc>
          <w:tcPr>
            <w:tcW w:w="1238" w:type="dxa"/>
            <w:gridSpan w:val="3"/>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27000,0</w:t>
            </w:r>
          </w:p>
          <w:p w:rsidR="005260F4" w:rsidRPr="00C7667E" w:rsidRDefault="005260F4" w:rsidP="00C7667E">
            <w:pPr>
              <w:jc w:val="center"/>
              <w:rPr>
                <w:rFonts w:ascii="Times New Roman" w:hAnsi="Times New Roman" w:cs="Times New Roman"/>
                <w:color w:val="000000" w:themeColor="text1"/>
                <w:sz w:val="18"/>
                <w:szCs w:val="18"/>
                <w:highlight w:val="yellow"/>
              </w:rPr>
            </w:pP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highlight w:val="yellow"/>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6300,0</w:t>
            </w:r>
          </w:p>
        </w:tc>
        <w:tc>
          <w:tcPr>
            <w:tcW w:w="3982" w:type="dxa"/>
          </w:tcPr>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color w:val="000000"/>
                <w:sz w:val="18"/>
                <w:szCs w:val="18"/>
              </w:rPr>
              <w:t>Оплата праці  працівників,придбання  матеріалів, оплата послуг,комунальні послуги –функціонування комунального підприємства</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sz w:val="18"/>
                <w:szCs w:val="18"/>
              </w:rPr>
              <w:t xml:space="preserve"> Покращення утримання, ефективного використання та збереження зелених насаджень парків</w:t>
            </w:r>
          </w:p>
        </w:tc>
        <w:tc>
          <w:tcPr>
            <w:tcW w:w="1130" w:type="dxa"/>
            <w:vAlign w:val="center"/>
          </w:tcPr>
          <w:p w:rsidR="005260F4" w:rsidRPr="00C7667E" w:rsidRDefault="005260F4" w:rsidP="00C7667E">
            <w:pPr>
              <w:rPr>
                <w:rFonts w:ascii="Times New Roman" w:hAnsi="Times New Roman" w:cs="Times New Roman"/>
                <w:color w:val="000000"/>
                <w:sz w:val="18"/>
                <w:szCs w:val="18"/>
              </w:rPr>
            </w:pPr>
            <w:r w:rsidRPr="00C7667E">
              <w:rPr>
                <w:rFonts w:ascii="Times New Roman" w:hAnsi="Times New Roman" w:cs="Times New Roman"/>
                <w:color w:val="000000"/>
                <w:sz w:val="18"/>
                <w:szCs w:val="18"/>
              </w:rPr>
              <w:t>110,0</w:t>
            </w:r>
          </w:p>
        </w:tc>
        <w:tc>
          <w:tcPr>
            <w:tcW w:w="1481" w:type="dxa"/>
            <w:gridSpan w:val="2"/>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highlight w:val="yellow"/>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5.2</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sz w:val="18"/>
                <w:szCs w:val="18"/>
              </w:rPr>
              <w:t>Придбання зелених насаджень</w:t>
            </w:r>
          </w:p>
        </w:tc>
        <w:tc>
          <w:tcPr>
            <w:tcW w:w="1130" w:type="dxa"/>
            <w:vAlign w:val="center"/>
          </w:tcPr>
          <w:p w:rsidR="005260F4" w:rsidRPr="00C7667E" w:rsidRDefault="005260F4" w:rsidP="00C7667E">
            <w:pPr>
              <w:rPr>
                <w:rFonts w:ascii="Times New Roman" w:hAnsi="Times New Roman" w:cs="Times New Roman"/>
                <w:color w:val="000000"/>
                <w:sz w:val="18"/>
                <w:szCs w:val="18"/>
              </w:rPr>
            </w:pPr>
            <w:r w:rsidRPr="00C7667E">
              <w:rPr>
                <w:rFonts w:ascii="Times New Roman" w:hAnsi="Times New Roman" w:cs="Times New Roman"/>
                <w:color w:val="000000"/>
                <w:sz w:val="18"/>
                <w:szCs w:val="18"/>
              </w:rPr>
              <w:t>300,0</w:t>
            </w:r>
          </w:p>
        </w:tc>
        <w:tc>
          <w:tcPr>
            <w:tcW w:w="1481" w:type="dxa"/>
            <w:gridSpan w:val="2"/>
            <w:tcBorders>
              <w:right w:val="single" w:sz="4" w:space="0" w:color="auto"/>
            </w:tcBorders>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280,0</w:t>
            </w:r>
          </w:p>
        </w:tc>
        <w:tc>
          <w:tcPr>
            <w:tcW w:w="1238" w:type="dxa"/>
            <w:gridSpan w:val="3"/>
            <w:tcBorders>
              <w:right w:val="single" w:sz="4" w:space="0" w:color="auto"/>
            </w:tcBorders>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280,0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6"/>
          <w:wAfter w:w="5454"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Borders>
              <w:right w:val="single" w:sz="4" w:space="0" w:color="auto"/>
            </w:tcBorders>
          </w:tcPr>
          <w:p w:rsidR="005260F4" w:rsidRPr="00C7667E" w:rsidRDefault="005260F4" w:rsidP="00C7667E">
            <w:pPr>
              <w:jc w:val="both"/>
              <w:rPr>
                <w:rFonts w:ascii="Times New Roman" w:hAnsi="Times New Roman" w:cs="Times New Roman"/>
                <w:sz w:val="18"/>
                <w:szCs w:val="18"/>
                <w:lang w:val="en-US"/>
              </w:rPr>
            </w:pPr>
            <w:r w:rsidRPr="00C7667E">
              <w:rPr>
                <w:rFonts w:ascii="Times New Roman" w:hAnsi="Times New Roman" w:cs="Times New Roman"/>
                <w:sz w:val="18"/>
                <w:szCs w:val="18"/>
                <w:lang w:val="en-US"/>
              </w:rPr>
              <w:t>II</w:t>
            </w:r>
          </w:p>
        </w:tc>
        <w:tc>
          <w:tcPr>
            <w:tcW w:w="9425" w:type="dxa"/>
            <w:gridSpan w:val="9"/>
            <w:tcBorders>
              <w:left w:val="single" w:sz="4" w:space="0" w:color="auto"/>
            </w:tcBorders>
          </w:tcPr>
          <w:p w:rsidR="005260F4" w:rsidRPr="00C7667E" w:rsidRDefault="005260F4" w:rsidP="00C7667E">
            <w:pPr>
              <w:ind w:left="357"/>
              <w:jc w:val="both"/>
              <w:rPr>
                <w:rFonts w:ascii="Times New Roman" w:hAnsi="Times New Roman" w:cs="Times New Roman"/>
                <w:i/>
                <w:sz w:val="18"/>
                <w:szCs w:val="18"/>
              </w:rPr>
            </w:pPr>
            <w:r w:rsidRPr="00C7667E">
              <w:rPr>
                <w:rFonts w:ascii="Times New Roman" w:hAnsi="Times New Roman" w:cs="Times New Roman"/>
                <w:i/>
                <w:color w:val="000000" w:themeColor="text1"/>
                <w:sz w:val="18"/>
                <w:szCs w:val="18"/>
              </w:rPr>
              <w:t xml:space="preserve"> ПАРК  ім.Т.Шевченка</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Borders>
              <w:right w:val="single" w:sz="4" w:space="0" w:color="auto"/>
            </w:tcBorders>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4733" w:type="dxa"/>
            <w:gridSpan w:val="2"/>
            <w:tcBorders>
              <w:left w:val="single" w:sz="4" w:space="0" w:color="auto"/>
            </w:tcBorders>
          </w:tcPr>
          <w:p w:rsidR="005260F4" w:rsidRPr="00C7667E" w:rsidRDefault="005260F4" w:rsidP="00C7667E">
            <w:pPr>
              <w:rPr>
                <w:rFonts w:ascii="Times New Roman" w:eastAsia="Calibri" w:hAnsi="Times New Roman" w:cs="Times New Roman"/>
                <w:color w:val="000000"/>
                <w:sz w:val="18"/>
                <w:szCs w:val="18"/>
              </w:rPr>
            </w:pPr>
            <w:r w:rsidRPr="00C7667E">
              <w:rPr>
                <w:rFonts w:ascii="Times New Roman" w:hAnsi="Times New Roman" w:cs="Times New Roman"/>
                <w:sz w:val="18"/>
                <w:szCs w:val="18"/>
              </w:rPr>
              <w:t xml:space="preserve"> Капітальний ремонт підпірних стінок</w:t>
            </w:r>
          </w:p>
        </w:tc>
        <w:tc>
          <w:tcPr>
            <w:tcW w:w="1130" w:type="dxa"/>
          </w:tcPr>
          <w:p w:rsidR="005260F4" w:rsidRPr="00C7667E" w:rsidRDefault="005260F4" w:rsidP="00C7667E">
            <w:pPr>
              <w:rPr>
                <w:rFonts w:ascii="Times New Roman" w:eastAsia="Calibri" w:hAnsi="Times New Roman" w:cs="Times New Roman"/>
                <w:color w:val="000000"/>
                <w:sz w:val="18"/>
                <w:szCs w:val="18"/>
              </w:rPr>
            </w:pPr>
          </w:p>
        </w:tc>
        <w:tc>
          <w:tcPr>
            <w:tcW w:w="1481" w:type="dxa"/>
            <w:gridSpan w:val="2"/>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p>
        </w:tc>
        <w:tc>
          <w:tcPr>
            <w:tcW w:w="1238" w:type="dxa"/>
            <w:gridSpan w:val="3"/>
            <w:tcBorders>
              <w:left w:val="single" w:sz="4" w:space="0" w:color="auto"/>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color w:val="000000" w:themeColor="text1"/>
                <w:sz w:val="18"/>
                <w:szCs w:val="18"/>
              </w:rPr>
            </w:pPr>
          </w:p>
        </w:tc>
        <w:tc>
          <w:tcPr>
            <w:tcW w:w="3982" w:type="dxa"/>
          </w:tcPr>
          <w:p w:rsidR="005260F4" w:rsidRPr="00C7667E" w:rsidRDefault="005260F4" w:rsidP="00C7667E">
            <w:pPr>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p>
        </w:tc>
        <w:tc>
          <w:tcPr>
            <w:tcW w:w="4733" w:type="dxa"/>
            <w:gridSpan w:val="2"/>
          </w:tcPr>
          <w:p w:rsidR="005260F4" w:rsidRPr="00C7667E" w:rsidRDefault="005260F4" w:rsidP="00C7667E">
            <w:pPr>
              <w:rPr>
                <w:rFonts w:ascii="Times New Roman" w:eastAsia="Calibri" w:hAnsi="Times New Roman" w:cs="Times New Roman"/>
                <w:color w:val="000000"/>
                <w:sz w:val="18"/>
                <w:szCs w:val="18"/>
              </w:rPr>
            </w:pPr>
            <w:r w:rsidRPr="00C7667E">
              <w:rPr>
                <w:rFonts w:ascii="Times New Roman" w:hAnsi="Times New Roman" w:cs="Times New Roman"/>
                <w:sz w:val="18"/>
                <w:szCs w:val="18"/>
              </w:rPr>
              <w:t>-підпірної стінки острова Чайка (внутрішньої) з влаштуванням габіонів(310 м/п, висоти 1,2 м)</w:t>
            </w:r>
          </w:p>
        </w:tc>
        <w:tc>
          <w:tcPr>
            <w:tcW w:w="1130" w:type="dxa"/>
          </w:tcPr>
          <w:p w:rsidR="005260F4" w:rsidRPr="00C7667E" w:rsidRDefault="005260F4" w:rsidP="00C7667E">
            <w:pPr>
              <w:rPr>
                <w:rFonts w:ascii="Times New Roman" w:eastAsia="Calibri" w:hAnsi="Times New Roman" w:cs="Times New Roman"/>
                <w:color w:val="000000"/>
                <w:sz w:val="18"/>
                <w:szCs w:val="18"/>
              </w:rPr>
            </w:pPr>
            <w:r w:rsidRPr="00C7667E">
              <w:rPr>
                <w:rFonts w:ascii="Times New Roman" w:eastAsia="Calibri" w:hAnsi="Times New Roman" w:cs="Times New Roman"/>
                <w:color w:val="000000"/>
                <w:sz w:val="18"/>
                <w:szCs w:val="18"/>
              </w:rPr>
              <w:t>1000,0</w:t>
            </w:r>
          </w:p>
        </w:tc>
        <w:tc>
          <w:tcPr>
            <w:tcW w:w="1481" w:type="dxa"/>
            <w:gridSpan w:val="2"/>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Borders>
              <w:right w:val="single" w:sz="4" w:space="0" w:color="auto"/>
            </w:tcBorders>
          </w:tcPr>
          <w:p w:rsidR="005260F4" w:rsidRPr="00C7667E" w:rsidRDefault="005260F4" w:rsidP="00C7667E">
            <w:pPr>
              <w:rPr>
                <w:rFonts w:ascii="Times New Roman" w:hAnsi="Times New Roman" w:cs="Times New Roman"/>
                <w:color w:val="000000" w:themeColor="text1"/>
                <w:sz w:val="18"/>
                <w:szCs w:val="18"/>
              </w:rPr>
            </w:pPr>
          </w:p>
        </w:tc>
        <w:tc>
          <w:tcPr>
            <w:tcW w:w="4733" w:type="dxa"/>
            <w:gridSpan w:val="2"/>
            <w:tcBorders>
              <w:left w:val="single" w:sz="4" w:space="0" w:color="auto"/>
            </w:tcBorders>
          </w:tcPr>
          <w:p w:rsidR="005260F4" w:rsidRPr="00C7667E" w:rsidRDefault="005260F4" w:rsidP="00C7667E">
            <w:pPr>
              <w:rPr>
                <w:rFonts w:ascii="Times New Roman" w:eastAsia="Calibri" w:hAnsi="Times New Roman" w:cs="Times New Roman"/>
                <w:color w:val="000000"/>
                <w:sz w:val="18"/>
                <w:szCs w:val="18"/>
              </w:rPr>
            </w:pPr>
            <w:r w:rsidRPr="00C7667E">
              <w:rPr>
                <w:rFonts w:ascii="Times New Roman" w:hAnsi="Times New Roman" w:cs="Times New Roman"/>
                <w:sz w:val="18"/>
                <w:szCs w:val="18"/>
              </w:rPr>
              <w:t>-підпірної стінки від «Надставної церкви» до готелю «Тернопіль» -200 кв.м</w:t>
            </w:r>
          </w:p>
        </w:tc>
        <w:tc>
          <w:tcPr>
            <w:tcW w:w="1130" w:type="dxa"/>
          </w:tcPr>
          <w:p w:rsidR="005260F4" w:rsidRPr="00C7667E" w:rsidRDefault="005260F4" w:rsidP="00C7667E">
            <w:pPr>
              <w:rPr>
                <w:rFonts w:ascii="Times New Roman" w:eastAsia="Calibri" w:hAnsi="Times New Roman" w:cs="Times New Roman"/>
                <w:color w:val="000000"/>
                <w:sz w:val="18"/>
                <w:szCs w:val="18"/>
              </w:rPr>
            </w:pPr>
            <w:r w:rsidRPr="00C7667E">
              <w:rPr>
                <w:rFonts w:ascii="Times New Roman" w:eastAsia="Calibri" w:hAnsi="Times New Roman" w:cs="Times New Roman"/>
                <w:color w:val="000000"/>
                <w:sz w:val="18"/>
                <w:szCs w:val="18"/>
              </w:rPr>
              <w:t>3000,0</w:t>
            </w:r>
          </w:p>
        </w:tc>
        <w:tc>
          <w:tcPr>
            <w:tcW w:w="1481" w:type="dxa"/>
            <w:gridSpan w:val="2"/>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Borders>
              <w:right w:val="single" w:sz="4" w:space="0" w:color="auto"/>
            </w:tcBorders>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w:t>
            </w:r>
          </w:p>
        </w:tc>
        <w:tc>
          <w:tcPr>
            <w:tcW w:w="4733" w:type="dxa"/>
            <w:gridSpan w:val="2"/>
            <w:tcBorders>
              <w:left w:val="single" w:sz="4" w:space="0" w:color="auto"/>
            </w:tcBorders>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 xml:space="preserve"> Капітальний ремонт пішохідних доріжок</w:t>
            </w:r>
          </w:p>
        </w:tc>
        <w:tc>
          <w:tcPr>
            <w:tcW w:w="1130" w:type="dxa"/>
          </w:tcPr>
          <w:p w:rsidR="005260F4" w:rsidRPr="00C7667E" w:rsidRDefault="005260F4" w:rsidP="00C7667E">
            <w:pPr>
              <w:rPr>
                <w:rFonts w:ascii="Times New Roman" w:eastAsia="Calibri" w:hAnsi="Times New Roman" w:cs="Times New Roman"/>
                <w:color w:val="000000"/>
                <w:sz w:val="18"/>
                <w:szCs w:val="18"/>
              </w:rPr>
            </w:pPr>
          </w:p>
        </w:tc>
        <w:tc>
          <w:tcPr>
            <w:tcW w:w="1481" w:type="dxa"/>
            <w:gridSpan w:val="2"/>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b/>
                <w:color w:val="000000" w:themeColor="text1"/>
                <w:sz w:val="18"/>
                <w:szCs w:val="18"/>
              </w:rPr>
            </w:pP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Borders>
              <w:right w:val="single" w:sz="4" w:space="0" w:color="auto"/>
            </w:tcBorders>
          </w:tcPr>
          <w:p w:rsidR="005260F4" w:rsidRPr="00C7667E" w:rsidRDefault="005260F4" w:rsidP="00C7667E">
            <w:pPr>
              <w:rPr>
                <w:rFonts w:ascii="Times New Roman" w:hAnsi="Times New Roman" w:cs="Times New Roman"/>
                <w:color w:val="000000" w:themeColor="text1"/>
                <w:sz w:val="18"/>
                <w:szCs w:val="18"/>
              </w:rPr>
            </w:pPr>
          </w:p>
        </w:tc>
        <w:tc>
          <w:tcPr>
            <w:tcW w:w="4733" w:type="dxa"/>
            <w:gridSpan w:val="2"/>
            <w:tcBorders>
              <w:left w:val="single" w:sz="4" w:space="0" w:color="auto"/>
            </w:tcBorders>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від пам’ятника С.Бандери до озера (поблизу громадського туалету, літньої естради) - до1500 кв.м</w:t>
            </w:r>
          </w:p>
        </w:tc>
        <w:tc>
          <w:tcPr>
            <w:tcW w:w="1130" w:type="dxa"/>
          </w:tcPr>
          <w:p w:rsidR="005260F4" w:rsidRPr="00C7667E" w:rsidRDefault="005260F4" w:rsidP="00C7667E">
            <w:pPr>
              <w:rPr>
                <w:rFonts w:ascii="Times New Roman" w:eastAsia="Calibri" w:hAnsi="Times New Roman" w:cs="Times New Roman"/>
                <w:color w:val="000000"/>
                <w:sz w:val="18"/>
                <w:szCs w:val="18"/>
              </w:rPr>
            </w:pPr>
            <w:r w:rsidRPr="00C7667E">
              <w:rPr>
                <w:rFonts w:ascii="Times New Roman" w:eastAsia="Calibri" w:hAnsi="Times New Roman" w:cs="Times New Roman"/>
                <w:color w:val="000000"/>
                <w:sz w:val="18"/>
                <w:szCs w:val="18"/>
              </w:rPr>
              <w:t>1500,0</w:t>
            </w:r>
          </w:p>
        </w:tc>
        <w:tc>
          <w:tcPr>
            <w:tcW w:w="1481" w:type="dxa"/>
            <w:gridSpan w:val="2"/>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highlight w:val="yellow"/>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Borders>
              <w:right w:val="single" w:sz="4" w:space="0" w:color="auto"/>
            </w:tcBorders>
          </w:tcPr>
          <w:p w:rsidR="005260F4" w:rsidRPr="00C7667E" w:rsidRDefault="005260F4" w:rsidP="00C7667E">
            <w:pPr>
              <w:rPr>
                <w:rFonts w:ascii="Times New Roman" w:hAnsi="Times New Roman" w:cs="Times New Roman"/>
                <w:color w:val="000000" w:themeColor="text1"/>
                <w:sz w:val="18"/>
                <w:szCs w:val="18"/>
              </w:rPr>
            </w:pPr>
          </w:p>
        </w:tc>
        <w:tc>
          <w:tcPr>
            <w:tcW w:w="4733" w:type="dxa"/>
            <w:gridSpan w:val="2"/>
            <w:tcBorders>
              <w:left w:val="single" w:sz="4" w:space="0" w:color="auto"/>
            </w:tcBorders>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від Літньої естради до набережної ставу - площа доріжки до 500 кв.м</w:t>
            </w:r>
          </w:p>
        </w:tc>
        <w:tc>
          <w:tcPr>
            <w:tcW w:w="1130" w:type="dxa"/>
          </w:tcPr>
          <w:p w:rsidR="005260F4" w:rsidRPr="00C7667E" w:rsidRDefault="005260F4" w:rsidP="00C7667E">
            <w:pPr>
              <w:rPr>
                <w:rFonts w:ascii="Times New Roman" w:eastAsia="Calibri" w:hAnsi="Times New Roman" w:cs="Times New Roman"/>
                <w:color w:val="000000"/>
                <w:sz w:val="18"/>
                <w:szCs w:val="18"/>
              </w:rPr>
            </w:pPr>
            <w:r w:rsidRPr="00C7667E">
              <w:rPr>
                <w:rFonts w:ascii="Times New Roman" w:eastAsia="Calibri" w:hAnsi="Times New Roman" w:cs="Times New Roman"/>
                <w:color w:val="000000"/>
                <w:sz w:val="18"/>
                <w:szCs w:val="18"/>
              </w:rPr>
              <w:t>1000,0</w:t>
            </w:r>
          </w:p>
        </w:tc>
        <w:tc>
          <w:tcPr>
            <w:tcW w:w="1481" w:type="dxa"/>
            <w:gridSpan w:val="2"/>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highlight w:val="yellow"/>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Borders>
              <w:right w:val="single" w:sz="4" w:space="0" w:color="auto"/>
            </w:tcBorders>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w:t>
            </w:r>
          </w:p>
        </w:tc>
        <w:tc>
          <w:tcPr>
            <w:tcW w:w="4733" w:type="dxa"/>
            <w:gridSpan w:val="2"/>
            <w:tcBorders>
              <w:left w:val="single" w:sz="4" w:space="0" w:color="auto"/>
            </w:tcBorders>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 xml:space="preserve"> Оновлення зелених насаджень на острові «Чайка»</w:t>
            </w:r>
          </w:p>
        </w:tc>
        <w:tc>
          <w:tcPr>
            <w:tcW w:w="1130" w:type="dxa"/>
          </w:tcPr>
          <w:p w:rsidR="005260F4" w:rsidRPr="00C7667E" w:rsidRDefault="005260F4" w:rsidP="00C7667E">
            <w:pPr>
              <w:rPr>
                <w:rFonts w:ascii="Times New Roman" w:eastAsia="Calibri" w:hAnsi="Times New Roman" w:cs="Times New Roman"/>
                <w:color w:val="000000"/>
                <w:sz w:val="18"/>
                <w:szCs w:val="18"/>
              </w:rPr>
            </w:pPr>
            <w:r w:rsidRPr="00C7667E">
              <w:rPr>
                <w:rFonts w:ascii="Times New Roman" w:eastAsia="Calibri" w:hAnsi="Times New Roman" w:cs="Times New Roman"/>
                <w:color w:val="000000"/>
                <w:sz w:val="18"/>
                <w:szCs w:val="18"/>
              </w:rPr>
              <w:t>100,0</w:t>
            </w:r>
          </w:p>
        </w:tc>
        <w:tc>
          <w:tcPr>
            <w:tcW w:w="1481" w:type="dxa"/>
            <w:gridSpan w:val="2"/>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highlight w:val="yellow"/>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Borders>
              <w:right w:val="single" w:sz="4" w:space="0" w:color="auto"/>
            </w:tcBorders>
          </w:tcPr>
          <w:p w:rsidR="005260F4" w:rsidRPr="00C7667E" w:rsidRDefault="005260F4" w:rsidP="00C7667E">
            <w:pPr>
              <w:jc w:val="both"/>
              <w:rPr>
                <w:rFonts w:ascii="Times New Roman" w:hAnsi="Times New Roman" w:cs="Times New Roman"/>
                <w:sz w:val="18"/>
                <w:szCs w:val="18"/>
                <w:lang w:val="en-US"/>
              </w:rPr>
            </w:pPr>
            <w:r w:rsidRPr="00C7667E">
              <w:rPr>
                <w:rFonts w:ascii="Times New Roman" w:hAnsi="Times New Roman" w:cs="Times New Roman"/>
                <w:sz w:val="18"/>
                <w:szCs w:val="18"/>
                <w:lang w:val="en-US"/>
              </w:rPr>
              <w:t>III</w:t>
            </w:r>
          </w:p>
        </w:tc>
        <w:tc>
          <w:tcPr>
            <w:tcW w:w="14643" w:type="dxa"/>
            <w:gridSpan w:val="13"/>
            <w:tcBorders>
              <w:left w:val="single" w:sz="4" w:space="0" w:color="auto"/>
            </w:tcBorders>
          </w:tcPr>
          <w:p w:rsidR="005260F4" w:rsidRPr="00C7667E" w:rsidRDefault="005260F4" w:rsidP="00C7667E">
            <w:pPr>
              <w:ind w:left="267"/>
              <w:jc w:val="both"/>
              <w:rPr>
                <w:rFonts w:ascii="Times New Roman" w:hAnsi="Times New Roman" w:cs="Times New Roman"/>
                <w:i/>
                <w:sz w:val="18"/>
                <w:szCs w:val="18"/>
              </w:rPr>
            </w:pPr>
            <w:r w:rsidRPr="00C7667E">
              <w:rPr>
                <w:rFonts w:ascii="Times New Roman" w:hAnsi="Times New Roman" w:cs="Times New Roman"/>
                <w:i/>
                <w:color w:val="000000" w:themeColor="text1"/>
                <w:sz w:val="18"/>
                <w:szCs w:val="18"/>
              </w:rPr>
              <w:t>СТАРИЙ ПАРК</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Borders>
              <w:right w:val="single" w:sz="4" w:space="0" w:color="auto"/>
            </w:tcBorders>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w:t>
            </w:r>
          </w:p>
        </w:tc>
        <w:tc>
          <w:tcPr>
            <w:tcW w:w="4733" w:type="dxa"/>
            <w:gridSpan w:val="2"/>
            <w:tcBorders>
              <w:left w:val="single" w:sz="4" w:space="0" w:color="auto"/>
            </w:tcBorders>
          </w:tcPr>
          <w:p w:rsidR="005260F4" w:rsidRPr="00C7667E" w:rsidRDefault="005260F4" w:rsidP="00C7667E">
            <w:pPr>
              <w:jc w:val="both"/>
              <w:rPr>
                <w:rFonts w:ascii="Times New Roman" w:eastAsia="Calibri" w:hAnsi="Times New Roman" w:cs="Times New Roman"/>
                <w:color w:val="000000"/>
                <w:sz w:val="18"/>
                <w:szCs w:val="18"/>
              </w:rPr>
            </w:pPr>
            <w:r w:rsidRPr="00C7667E">
              <w:rPr>
                <w:rFonts w:ascii="Times New Roman" w:hAnsi="Times New Roman" w:cs="Times New Roman"/>
                <w:sz w:val="18"/>
                <w:szCs w:val="18"/>
              </w:rPr>
              <w:t>Капітальний ремонт Старого парку</w:t>
            </w:r>
          </w:p>
        </w:tc>
        <w:tc>
          <w:tcPr>
            <w:tcW w:w="1130" w:type="dxa"/>
          </w:tcPr>
          <w:p w:rsidR="005260F4" w:rsidRPr="00C7667E" w:rsidRDefault="005260F4" w:rsidP="00C7667E">
            <w:pPr>
              <w:rPr>
                <w:rFonts w:ascii="Times New Roman" w:eastAsia="Calibri" w:hAnsi="Times New Roman" w:cs="Times New Roman"/>
                <w:color w:val="000000"/>
                <w:sz w:val="18"/>
                <w:szCs w:val="18"/>
              </w:rPr>
            </w:pPr>
            <w:r w:rsidRPr="00C7667E">
              <w:rPr>
                <w:rFonts w:ascii="Times New Roman" w:eastAsia="Calibri" w:hAnsi="Times New Roman" w:cs="Times New Roman"/>
                <w:color w:val="000000"/>
                <w:sz w:val="18"/>
                <w:szCs w:val="18"/>
              </w:rPr>
              <w:t>4500,0</w:t>
            </w:r>
          </w:p>
        </w:tc>
        <w:tc>
          <w:tcPr>
            <w:tcW w:w="1481" w:type="dxa"/>
            <w:gridSpan w:val="2"/>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highlight w:val="yellow"/>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Borders>
              <w:right w:val="single" w:sz="4" w:space="0" w:color="auto"/>
            </w:tcBorders>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w:t>
            </w:r>
          </w:p>
        </w:tc>
        <w:tc>
          <w:tcPr>
            <w:tcW w:w="4733" w:type="dxa"/>
            <w:gridSpan w:val="2"/>
            <w:tcBorders>
              <w:left w:val="single" w:sz="4" w:space="0" w:color="auto"/>
            </w:tcBorders>
          </w:tcPr>
          <w:p w:rsidR="005260F4" w:rsidRPr="00C7667E" w:rsidRDefault="005260F4" w:rsidP="00C7667E">
            <w:pPr>
              <w:jc w:val="both"/>
              <w:rPr>
                <w:rFonts w:ascii="Times New Roman" w:eastAsia="Calibri" w:hAnsi="Times New Roman" w:cs="Times New Roman"/>
                <w:color w:val="000000"/>
                <w:sz w:val="18"/>
                <w:szCs w:val="18"/>
              </w:rPr>
            </w:pPr>
            <w:r w:rsidRPr="00C7667E">
              <w:rPr>
                <w:rFonts w:ascii="Times New Roman" w:hAnsi="Times New Roman" w:cs="Times New Roman"/>
                <w:sz w:val="18"/>
                <w:szCs w:val="18"/>
              </w:rPr>
              <w:t xml:space="preserve"> Капітальний ремонт освітлення Старого парку</w:t>
            </w:r>
          </w:p>
        </w:tc>
        <w:tc>
          <w:tcPr>
            <w:tcW w:w="1130" w:type="dxa"/>
          </w:tcPr>
          <w:p w:rsidR="005260F4" w:rsidRPr="00C7667E" w:rsidRDefault="005260F4" w:rsidP="00C7667E">
            <w:pPr>
              <w:rPr>
                <w:rFonts w:ascii="Times New Roman" w:eastAsia="Calibri" w:hAnsi="Times New Roman" w:cs="Times New Roman"/>
                <w:color w:val="000000"/>
                <w:sz w:val="18"/>
                <w:szCs w:val="18"/>
              </w:rPr>
            </w:pPr>
            <w:r w:rsidRPr="00C7667E">
              <w:rPr>
                <w:rFonts w:ascii="Times New Roman" w:eastAsia="Calibri" w:hAnsi="Times New Roman" w:cs="Times New Roman"/>
                <w:color w:val="000000"/>
                <w:sz w:val="18"/>
                <w:szCs w:val="18"/>
              </w:rPr>
              <w:t>400,0</w:t>
            </w:r>
          </w:p>
        </w:tc>
        <w:tc>
          <w:tcPr>
            <w:tcW w:w="1481" w:type="dxa"/>
            <w:gridSpan w:val="2"/>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highlight w:val="yellow"/>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Borders>
              <w:right w:val="single" w:sz="4" w:space="0" w:color="auto"/>
            </w:tcBorders>
          </w:tcPr>
          <w:p w:rsidR="005260F4" w:rsidRPr="00C7667E" w:rsidRDefault="005260F4" w:rsidP="00C7667E">
            <w:pPr>
              <w:jc w:val="both"/>
              <w:rPr>
                <w:rFonts w:ascii="Times New Roman" w:hAnsi="Times New Roman" w:cs="Times New Roman"/>
                <w:sz w:val="18"/>
                <w:szCs w:val="18"/>
                <w:lang w:val="en-US"/>
              </w:rPr>
            </w:pPr>
            <w:r w:rsidRPr="00C7667E">
              <w:rPr>
                <w:rFonts w:ascii="Times New Roman" w:hAnsi="Times New Roman" w:cs="Times New Roman"/>
                <w:sz w:val="18"/>
                <w:szCs w:val="18"/>
                <w:lang w:val="en-US"/>
              </w:rPr>
              <w:t>IV</w:t>
            </w:r>
          </w:p>
        </w:tc>
        <w:tc>
          <w:tcPr>
            <w:tcW w:w="14643" w:type="dxa"/>
            <w:gridSpan w:val="13"/>
            <w:tcBorders>
              <w:left w:val="single" w:sz="4" w:space="0" w:color="auto"/>
            </w:tcBorders>
          </w:tcPr>
          <w:p w:rsidR="005260F4" w:rsidRPr="00C7667E" w:rsidRDefault="005260F4" w:rsidP="00C7667E">
            <w:pPr>
              <w:ind w:left="417"/>
              <w:jc w:val="both"/>
              <w:rPr>
                <w:rFonts w:ascii="Times New Roman" w:hAnsi="Times New Roman" w:cs="Times New Roman"/>
                <w:i/>
                <w:sz w:val="18"/>
                <w:szCs w:val="18"/>
              </w:rPr>
            </w:pPr>
            <w:r w:rsidRPr="00C7667E">
              <w:rPr>
                <w:rFonts w:ascii="Times New Roman" w:hAnsi="Times New Roman" w:cs="Times New Roman"/>
                <w:i/>
                <w:color w:val="000000" w:themeColor="text1"/>
                <w:sz w:val="18"/>
                <w:szCs w:val="18"/>
              </w:rPr>
              <w:t>ПАРК «НАЦІОНАЛЬНОГО ВІДРОДЖЕННЯ»</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Borders>
              <w:right w:val="single" w:sz="4" w:space="0" w:color="auto"/>
            </w:tcBorders>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4733" w:type="dxa"/>
            <w:gridSpan w:val="2"/>
            <w:tcBorders>
              <w:left w:val="single" w:sz="4" w:space="0" w:color="auto"/>
            </w:tcBorders>
          </w:tcPr>
          <w:p w:rsidR="005260F4" w:rsidRPr="00C7667E" w:rsidRDefault="005260F4" w:rsidP="00C7667E">
            <w:pPr>
              <w:jc w:val="both"/>
              <w:rPr>
                <w:rFonts w:ascii="Times New Roman" w:eastAsia="Calibri" w:hAnsi="Times New Roman" w:cs="Times New Roman"/>
                <w:sz w:val="18"/>
                <w:szCs w:val="18"/>
              </w:rPr>
            </w:pPr>
            <w:r w:rsidRPr="00C7667E">
              <w:rPr>
                <w:rFonts w:ascii="Times New Roman" w:hAnsi="Times New Roman" w:cs="Times New Roman"/>
                <w:sz w:val="18"/>
                <w:szCs w:val="18"/>
              </w:rPr>
              <w:t>Капітальний ремонт освітлення пішохідних зон</w:t>
            </w:r>
          </w:p>
        </w:tc>
        <w:tc>
          <w:tcPr>
            <w:tcW w:w="1130" w:type="dxa"/>
          </w:tcPr>
          <w:p w:rsidR="005260F4" w:rsidRPr="00C7667E" w:rsidRDefault="005260F4" w:rsidP="00C7667E">
            <w:pPr>
              <w:jc w:val="center"/>
              <w:rPr>
                <w:rFonts w:ascii="Times New Roman" w:eastAsia="Calibri" w:hAnsi="Times New Roman" w:cs="Times New Roman"/>
                <w:sz w:val="18"/>
                <w:szCs w:val="18"/>
              </w:rPr>
            </w:pPr>
            <w:r w:rsidRPr="00C7667E">
              <w:rPr>
                <w:rFonts w:ascii="Times New Roman" w:eastAsia="Calibri" w:hAnsi="Times New Roman" w:cs="Times New Roman"/>
                <w:sz w:val="18"/>
                <w:szCs w:val="18"/>
              </w:rPr>
              <w:t>1200,0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sz w:val="18"/>
                <w:szCs w:val="18"/>
              </w:rPr>
              <w:t>Реалізація проекту «Капітальний ремонт освітлення атракціонної зони в парку «Національного відродження</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w:t>
            </w:r>
          </w:p>
        </w:tc>
        <w:tc>
          <w:tcPr>
            <w:tcW w:w="4733" w:type="dxa"/>
            <w:gridSpan w:val="2"/>
          </w:tcPr>
          <w:p w:rsidR="005260F4" w:rsidRPr="00C7667E" w:rsidRDefault="005260F4" w:rsidP="00C7667E">
            <w:pPr>
              <w:jc w:val="both"/>
              <w:rPr>
                <w:rFonts w:ascii="Times New Roman" w:eastAsia="Calibri" w:hAnsi="Times New Roman" w:cs="Times New Roman"/>
                <w:sz w:val="18"/>
                <w:szCs w:val="18"/>
              </w:rPr>
            </w:pPr>
            <w:r w:rsidRPr="00C7667E">
              <w:rPr>
                <w:rFonts w:ascii="Times New Roman" w:hAnsi="Times New Roman" w:cs="Times New Roman"/>
                <w:sz w:val="18"/>
                <w:szCs w:val="18"/>
              </w:rPr>
              <w:t xml:space="preserve"> Капітальний ремонт пішохідних доріжок</w:t>
            </w:r>
          </w:p>
        </w:tc>
        <w:tc>
          <w:tcPr>
            <w:tcW w:w="1130" w:type="dxa"/>
          </w:tcPr>
          <w:p w:rsidR="005260F4" w:rsidRPr="00C7667E" w:rsidRDefault="005260F4" w:rsidP="00C7667E">
            <w:pPr>
              <w:jc w:val="center"/>
              <w:rPr>
                <w:rFonts w:ascii="Times New Roman" w:eastAsia="Calibri" w:hAnsi="Times New Roman" w:cs="Times New Roman"/>
                <w:sz w:val="18"/>
                <w:szCs w:val="18"/>
              </w:rPr>
            </w:pPr>
            <w:r w:rsidRPr="00C7667E">
              <w:rPr>
                <w:rFonts w:ascii="Times New Roman" w:eastAsia="Calibri" w:hAnsi="Times New Roman" w:cs="Times New Roman"/>
                <w:sz w:val="18"/>
                <w:szCs w:val="18"/>
              </w:rPr>
              <w:t>1200,0</w:t>
            </w:r>
          </w:p>
        </w:tc>
        <w:tc>
          <w:tcPr>
            <w:tcW w:w="1481" w:type="dxa"/>
            <w:gridSpan w:val="2"/>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highlight w:val="yellow"/>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w:t>
            </w:r>
          </w:p>
        </w:tc>
        <w:tc>
          <w:tcPr>
            <w:tcW w:w="4733" w:type="dxa"/>
            <w:gridSpan w:val="2"/>
          </w:tcPr>
          <w:p w:rsidR="005260F4" w:rsidRPr="00C7667E" w:rsidRDefault="005260F4" w:rsidP="00C7667E">
            <w:pPr>
              <w:jc w:val="both"/>
              <w:rPr>
                <w:rFonts w:ascii="Times New Roman" w:eastAsia="Calibri" w:hAnsi="Times New Roman" w:cs="Times New Roman"/>
                <w:color w:val="000000"/>
                <w:sz w:val="18"/>
                <w:szCs w:val="18"/>
              </w:rPr>
            </w:pPr>
            <w:r w:rsidRPr="00C7667E">
              <w:rPr>
                <w:rFonts w:ascii="Times New Roman" w:hAnsi="Times New Roman" w:cs="Times New Roman"/>
                <w:sz w:val="18"/>
                <w:szCs w:val="18"/>
              </w:rPr>
              <w:t xml:space="preserve"> Облаштування входів і в’їздів в парк відповідними засобами організації дорожнього руху та пішохідного руху</w:t>
            </w:r>
          </w:p>
        </w:tc>
        <w:tc>
          <w:tcPr>
            <w:tcW w:w="1130" w:type="dxa"/>
          </w:tcPr>
          <w:p w:rsidR="005260F4" w:rsidRPr="00C7667E" w:rsidRDefault="005260F4" w:rsidP="00C7667E">
            <w:pPr>
              <w:jc w:val="center"/>
              <w:rPr>
                <w:rFonts w:ascii="Times New Roman" w:eastAsia="Calibri" w:hAnsi="Times New Roman" w:cs="Times New Roman"/>
                <w:color w:val="000000"/>
                <w:sz w:val="18"/>
                <w:szCs w:val="18"/>
              </w:rPr>
            </w:pPr>
            <w:r w:rsidRPr="00C7667E">
              <w:rPr>
                <w:rFonts w:ascii="Times New Roman" w:eastAsia="Calibri" w:hAnsi="Times New Roman" w:cs="Times New Roman"/>
                <w:color w:val="000000"/>
                <w:sz w:val="18"/>
                <w:szCs w:val="18"/>
              </w:rPr>
              <w:t>100,0</w:t>
            </w:r>
          </w:p>
        </w:tc>
        <w:tc>
          <w:tcPr>
            <w:tcW w:w="1481" w:type="dxa"/>
            <w:gridSpan w:val="2"/>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highlight w:val="yellow"/>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w:t>
            </w:r>
          </w:p>
        </w:tc>
        <w:tc>
          <w:tcPr>
            <w:tcW w:w="4733" w:type="dxa"/>
            <w:gridSpan w:val="2"/>
          </w:tcPr>
          <w:p w:rsidR="005260F4" w:rsidRPr="00C7667E" w:rsidRDefault="005260F4" w:rsidP="00C7667E">
            <w:pPr>
              <w:jc w:val="both"/>
              <w:rPr>
                <w:rFonts w:ascii="Times New Roman" w:eastAsia="Calibri" w:hAnsi="Times New Roman" w:cs="Times New Roman"/>
                <w:color w:val="000000"/>
                <w:sz w:val="18"/>
                <w:szCs w:val="18"/>
              </w:rPr>
            </w:pPr>
            <w:r w:rsidRPr="00C7667E">
              <w:rPr>
                <w:rFonts w:ascii="Times New Roman" w:hAnsi="Times New Roman" w:cs="Times New Roman"/>
                <w:sz w:val="18"/>
                <w:szCs w:val="18"/>
              </w:rPr>
              <w:t>Влаштування пішохідного покриття на вході до тренажерів і футбольного майданчика</w:t>
            </w:r>
          </w:p>
        </w:tc>
        <w:tc>
          <w:tcPr>
            <w:tcW w:w="1130" w:type="dxa"/>
          </w:tcPr>
          <w:p w:rsidR="005260F4" w:rsidRPr="00C7667E" w:rsidRDefault="005260F4" w:rsidP="00C7667E">
            <w:pPr>
              <w:jc w:val="center"/>
              <w:rPr>
                <w:rFonts w:ascii="Times New Roman" w:eastAsia="Calibri" w:hAnsi="Times New Roman" w:cs="Times New Roman"/>
                <w:color w:val="000000"/>
                <w:sz w:val="18"/>
                <w:szCs w:val="18"/>
              </w:rPr>
            </w:pPr>
            <w:r w:rsidRPr="00C7667E">
              <w:rPr>
                <w:rFonts w:ascii="Times New Roman" w:eastAsia="Calibri" w:hAnsi="Times New Roman" w:cs="Times New Roman"/>
                <w:color w:val="000000"/>
                <w:sz w:val="18"/>
                <w:szCs w:val="18"/>
              </w:rPr>
              <w:t>800,0</w:t>
            </w:r>
          </w:p>
        </w:tc>
        <w:tc>
          <w:tcPr>
            <w:tcW w:w="1481" w:type="dxa"/>
            <w:gridSpan w:val="2"/>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highlight w:val="yellow"/>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w:t>
            </w:r>
          </w:p>
        </w:tc>
        <w:tc>
          <w:tcPr>
            <w:tcW w:w="4733" w:type="dxa"/>
            <w:gridSpan w:val="2"/>
          </w:tcPr>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sz w:val="18"/>
                <w:szCs w:val="18"/>
              </w:rPr>
              <w:t xml:space="preserve"> Облаштування спеціалізованого майданчика для вигулу собак</w:t>
            </w:r>
          </w:p>
        </w:tc>
        <w:tc>
          <w:tcPr>
            <w:tcW w:w="1130" w:type="dxa"/>
          </w:tcPr>
          <w:p w:rsidR="005260F4" w:rsidRPr="00C7667E" w:rsidRDefault="005260F4" w:rsidP="00C7667E">
            <w:pPr>
              <w:jc w:val="center"/>
              <w:rPr>
                <w:rFonts w:ascii="Times New Roman" w:eastAsia="Calibri" w:hAnsi="Times New Roman" w:cs="Times New Roman"/>
                <w:color w:val="000000"/>
                <w:sz w:val="18"/>
                <w:szCs w:val="18"/>
              </w:rPr>
            </w:pPr>
            <w:r w:rsidRPr="00C7667E">
              <w:rPr>
                <w:rFonts w:ascii="Times New Roman" w:eastAsia="Calibri" w:hAnsi="Times New Roman" w:cs="Times New Roman"/>
                <w:color w:val="000000"/>
                <w:sz w:val="18"/>
                <w:szCs w:val="18"/>
              </w:rPr>
              <w:t>300,0</w:t>
            </w:r>
          </w:p>
        </w:tc>
        <w:tc>
          <w:tcPr>
            <w:tcW w:w="1481" w:type="dxa"/>
            <w:gridSpan w:val="2"/>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highlight w:val="yellow"/>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lang w:val="en-US"/>
              </w:rPr>
            </w:pPr>
            <w:r w:rsidRPr="00C7667E">
              <w:rPr>
                <w:rFonts w:ascii="Times New Roman" w:hAnsi="Times New Roman" w:cs="Times New Roman"/>
                <w:color w:val="000000" w:themeColor="text1"/>
                <w:sz w:val="18"/>
                <w:szCs w:val="18"/>
                <w:lang w:val="en-US"/>
              </w:rPr>
              <w:t>V</w:t>
            </w:r>
          </w:p>
        </w:tc>
        <w:tc>
          <w:tcPr>
            <w:tcW w:w="4733" w:type="dxa"/>
            <w:gridSpan w:val="2"/>
          </w:tcPr>
          <w:p w:rsidR="005260F4" w:rsidRPr="00C7667E" w:rsidRDefault="005260F4" w:rsidP="00C7667E">
            <w:pPr>
              <w:jc w:val="both"/>
              <w:rPr>
                <w:rFonts w:ascii="Times New Roman" w:hAnsi="Times New Roman" w:cs="Times New Roman"/>
                <w:i/>
                <w:sz w:val="18"/>
                <w:szCs w:val="18"/>
              </w:rPr>
            </w:pPr>
            <w:r w:rsidRPr="00C7667E">
              <w:rPr>
                <w:rFonts w:ascii="Times New Roman" w:hAnsi="Times New Roman" w:cs="Times New Roman"/>
                <w:i/>
                <w:color w:val="000000" w:themeColor="text1"/>
                <w:sz w:val="18"/>
                <w:szCs w:val="18"/>
              </w:rPr>
              <w:t xml:space="preserve">  ПАРК «ТОПІЛЬЧЕ»</w:t>
            </w:r>
          </w:p>
        </w:tc>
        <w:tc>
          <w:tcPr>
            <w:tcW w:w="1130" w:type="dxa"/>
          </w:tcPr>
          <w:p w:rsidR="005260F4" w:rsidRPr="00C7667E" w:rsidRDefault="005260F4" w:rsidP="00C7667E">
            <w:pPr>
              <w:jc w:val="center"/>
              <w:rPr>
                <w:rFonts w:ascii="Times New Roman" w:eastAsia="Calibri" w:hAnsi="Times New Roman" w:cs="Times New Roman"/>
                <w:color w:val="000000"/>
                <w:sz w:val="18"/>
                <w:szCs w:val="18"/>
              </w:rPr>
            </w:pP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Height w:val="355"/>
        </w:trPr>
        <w:tc>
          <w:tcPr>
            <w:tcW w:w="525" w:type="dxa"/>
            <w:vMerge w:val="restart"/>
            <w:vAlign w:val="center"/>
          </w:tcPr>
          <w:p w:rsidR="005260F4" w:rsidRPr="00C7667E" w:rsidRDefault="005260F4" w:rsidP="00C7667E">
            <w:pPr>
              <w:jc w:val="center"/>
              <w:rPr>
                <w:rFonts w:ascii="Times New Roman" w:hAnsi="Times New Roman" w:cs="Times New Roman"/>
                <w:sz w:val="18"/>
                <w:szCs w:val="18"/>
              </w:rPr>
            </w:pPr>
          </w:p>
        </w:tc>
        <w:tc>
          <w:tcPr>
            <w:tcW w:w="782" w:type="dxa"/>
            <w:tcBorders>
              <w:bottom w:val="single" w:sz="4" w:space="0" w:color="auto"/>
            </w:tcBorders>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4733" w:type="dxa"/>
            <w:gridSpan w:val="2"/>
            <w:tcBorders>
              <w:bottom w:val="single" w:sz="4" w:space="0" w:color="auto"/>
            </w:tcBorders>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sz w:val="18"/>
                <w:szCs w:val="18"/>
              </w:rPr>
              <w:t>Капітальний ремонт освітлення пішохідних зон</w:t>
            </w:r>
          </w:p>
        </w:tc>
        <w:tc>
          <w:tcPr>
            <w:tcW w:w="1130" w:type="dxa"/>
            <w:tcBorders>
              <w:bottom w:val="single" w:sz="4" w:space="0" w:color="auto"/>
            </w:tcBorders>
            <w:vAlign w:val="center"/>
          </w:tcPr>
          <w:p w:rsidR="005260F4" w:rsidRPr="00C7667E" w:rsidRDefault="005260F4" w:rsidP="00C7667E">
            <w:pPr>
              <w:rPr>
                <w:rFonts w:ascii="Times New Roman" w:hAnsi="Times New Roman" w:cs="Times New Roman"/>
                <w:color w:val="000000" w:themeColor="text1"/>
                <w:sz w:val="18"/>
                <w:szCs w:val="18"/>
                <w:highlight w:val="magenta"/>
              </w:rPr>
            </w:pPr>
            <w:r w:rsidRPr="00C7667E">
              <w:rPr>
                <w:rFonts w:ascii="Times New Roman" w:hAnsi="Times New Roman" w:cs="Times New Roman"/>
                <w:color w:val="000000" w:themeColor="text1"/>
                <w:sz w:val="18"/>
                <w:szCs w:val="18"/>
              </w:rPr>
              <w:t>1400,0</w:t>
            </w:r>
          </w:p>
        </w:tc>
        <w:tc>
          <w:tcPr>
            <w:tcW w:w="1481" w:type="dxa"/>
            <w:gridSpan w:val="2"/>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highlight w:val="yellow"/>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Borders>
              <w:bottom w:val="single" w:sz="4" w:space="0" w:color="auto"/>
            </w:tcBorders>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Height w:val="323"/>
        </w:trPr>
        <w:tc>
          <w:tcPr>
            <w:tcW w:w="525" w:type="dxa"/>
            <w:vMerge/>
            <w:vAlign w:val="center"/>
          </w:tcPr>
          <w:p w:rsidR="005260F4" w:rsidRPr="00C7667E" w:rsidRDefault="005260F4" w:rsidP="00C7667E">
            <w:pPr>
              <w:jc w:val="center"/>
              <w:rPr>
                <w:rFonts w:ascii="Times New Roman" w:hAnsi="Times New Roman" w:cs="Times New Roman"/>
                <w:sz w:val="18"/>
                <w:szCs w:val="18"/>
              </w:rPr>
            </w:pPr>
          </w:p>
        </w:tc>
        <w:tc>
          <w:tcPr>
            <w:tcW w:w="782" w:type="dxa"/>
            <w:tcBorders>
              <w:top w:val="single" w:sz="4" w:space="0" w:color="auto"/>
            </w:tcBorders>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4733" w:type="dxa"/>
            <w:gridSpan w:val="2"/>
            <w:tcBorders>
              <w:top w:val="single" w:sz="4" w:space="0" w:color="auto"/>
            </w:tcBorders>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sz w:val="18"/>
                <w:szCs w:val="18"/>
              </w:rPr>
              <w:t>Капітальний ремонт пішохідних доріжок</w:t>
            </w:r>
          </w:p>
        </w:tc>
        <w:tc>
          <w:tcPr>
            <w:tcW w:w="1130" w:type="dxa"/>
            <w:tcBorders>
              <w:top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1050,0</w:t>
            </w:r>
          </w:p>
        </w:tc>
        <w:tc>
          <w:tcPr>
            <w:tcW w:w="1481" w:type="dxa"/>
            <w:gridSpan w:val="2"/>
            <w:tcBorders>
              <w:top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800,0</w:t>
            </w:r>
          </w:p>
        </w:tc>
        <w:tc>
          <w:tcPr>
            <w:tcW w:w="1238" w:type="dxa"/>
            <w:gridSpan w:val="3"/>
            <w:tcBorders>
              <w:top w:val="single" w:sz="4" w:space="0" w:color="auto"/>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800,0</w:t>
            </w:r>
          </w:p>
        </w:tc>
        <w:tc>
          <w:tcPr>
            <w:tcW w:w="843" w:type="dxa"/>
            <w:tcBorders>
              <w:top w:val="single" w:sz="4" w:space="0" w:color="auto"/>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Borders>
              <w:top w:val="single" w:sz="4" w:space="0" w:color="auto"/>
            </w:tcBorders>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49,7</w:t>
            </w:r>
          </w:p>
        </w:tc>
        <w:tc>
          <w:tcPr>
            <w:tcW w:w="3982" w:type="dxa"/>
            <w:tcBorders>
              <w:top w:val="single" w:sz="4" w:space="0" w:color="auto"/>
            </w:tcBorders>
          </w:tcPr>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color w:val="000000"/>
                <w:sz w:val="18"/>
                <w:szCs w:val="18"/>
              </w:rPr>
              <w:t>Виготовлено ПКД, проведена експертиза проекту «Капітальний ремонт пішохідної доріжки від підвісного моста до центральної алеї парку «Топільче»</w:t>
            </w:r>
          </w:p>
        </w:tc>
      </w:tr>
      <w:tr w:rsidR="005260F4" w:rsidRPr="00C7667E" w:rsidTr="005260F4">
        <w:trPr>
          <w:gridAfter w:val="2"/>
          <w:wAfter w:w="236" w:type="dxa"/>
          <w:trHeight w:val="365"/>
        </w:trPr>
        <w:tc>
          <w:tcPr>
            <w:tcW w:w="525" w:type="dxa"/>
            <w:vMerge w:val="restart"/>
            <w:vAlign w:val="center"/>
          </w:tcPr>
          <w:p w:rsidR="005260F4" w:rsidRPr="00C7667E" w:rsidRDefault="005260F4" w:rsidP="00C7667E">
            <w:pPr>
              <w:jc w:val="center"/>
              <w:rPr>
                <w:rFonts w:ascii="Times New Roman" w:hAnsi="Times New Roman" w:cs="Times New Roman"/>
                <w:sz w:val="18"/>
                <w:szCs w:val="18"/>
              </w:rPr>
            </w:pPr>
          </w:p>
        </w:tc>
        <w:tc>
          <w:tcPr>
            <w:tcW w:w="782" w:type="dxa"/>
            <w:tcBorders>
              <w:bottom w:val="single" w:sz="4" w:space="0" w:color="auto"/>
            </w:tcBorders>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w:t>
            </w:r>
          </w:p>
        </w:tc>
        <w:tc>
          <w:tcPr>
            <w:tcW w:w="4733" w:type="dxa"/>
            <w:gridSpan w:val="2"/>
            <w:tcBorders>
              <w:bottom w:val="single" w:sz="4" w:space="0" w:color="auto"/>
            </w:tcBorders>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sz w:val="18"/>
                <w:szCs w:val="18"/>
              </w:rPr>
              <w:t>Капітальний ремонт мостових конструкцій</w:t>
            </w:r>
          </w:p>
        </w:tc>
        <w:tc>
          <w:tcPr>
            <w:tcW w:w="1130" w:type="dxa"/>
            <w:tcBorders>
              <w:bottom w:val="single" w:sz="4" w:space="0" w:color="auto"/>
            </w:tcBorders>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w:t>
            </w:r>
          </w:p>
        </w:tc>
        <w:tc>
          <w:tcPr>
            <w:tcW w:w="1481" w:type="dxa"/>
            <w:gridSpan w:val="2"/>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highlight w:val="yellow"/>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Borders>
              <w:bottom w:val="single" w:sz="4" w:space="0" w:color="auto"/>
            </w:tcBorders>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Height w:val="277"/>
        </w:trPr>
        <w:tc>
          <w:tcPr>
            <w:tcW w:w="525" w:type="dxa"/>
            <w:vMerge/>
            <w:vAlign w:val="center"/>
          </w:tcPr>
          <w:p w:rsidR="005260F4" w:rsidRPr="00C7667E" w:rsidRDefault="005260F4" w:rsidP="00C7667E">
            <w:pPr>
              <w:jc w:val="center"/>
              <w:rPr>
                <w:rFonts w:ascii="Times New Roman" w:hAnsi="Times New Roman" w:cs="Times New Roman"/>
                <w:sz w:val="18"/>
                <w:szCs w:val="18"/>
              </w:rPr>
            </w:pPr>
          </w:p>
        </w:tc>
        <w:tc>
          <w:tcPr>
            <w:tcW w:w="782" w:type="dxa"/>
            <w:tcBorders>
              <w:top w:val="single" w:sz="4" w:space="0" w:color="auto"/>
            </w:tcBorders>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2.3</w:t>
            </w:r>
          </w:p>
        </w:tc>
        <w:tc>
          <w:tcPr>
            <w:tcW w:w="4733" w:type="dxa"/>
            <w:gridSpan w:val="2"/>
            <w:tcBorders>
              <w:top w:val="single" w:sz="4" w:space="0" w:color="auto"/>
            </w:tcBorders>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sz w:val="18"/>
                <w:szCs w:val="18"/>
              </w:rPr>
              <w:t>Влаштування велодоріжок</w:t>
            </w:r>
          </w:p>
        </w:tc>
        <w:tc>
          <w:tcPr>
            <w:tcW w:w="1130" w:type="dxa"/>
            <w:tcBorders>
              <w:top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w:t>
            </w:r>
          </w:p>
        </w:tc>
        <w:tc>
          <w:tcPr>
            <w:tcW w:w="1481" w:type="dxa"/>
            <w:gridSpan w:val="2"/>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highlight w:val="yellow"/>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Borders>
              <w:top w:val="single" w:sz="4" w:space="0" w:color="auto"/>
            </w:tcBorders>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3.2</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sz w:val="18"/>
                <w:szCs w:val="18"/>
              </w:rPr>
              <w:t>Капітальний ремонт освітлення біля джерела</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w:t>
            </w:r>
          </w:p>
        </w:tc>
        <w:tc>
          <w:tcPr>
            <w:tcW w:w="1481" w:type="dxa"/>
            <w:gridSpan w:val="2"/>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highlight w:val="yellow"/>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3.3</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sz w:val="18"/>
                <w:szCs w:val="18"/>
              </w:rPr>
              <w:t>.Капітальний ремонт підпірних стінок</w:t>
            </w:r>
          </w:p>
        </w:tc>
        <w:tc>
          <w:tcPr>
            <w:tcW w:w="1130" w:type="dxa"/>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rPr>
                <w:rFonts w:ascii="Times New Roman" w:hAnsi="Times New Roman" w:cs="Times New Roman"/>
                <w:sz w:val="18"/>
                <w:szCs w:val="18"/>
                <w:lang w:val="en-US"/>
              </w:rPr>
            </w:pPr>
            <w:r w:rsidRPr="00C7667E">
              <w:rPr>
                <w:rFonts w:ascii="Times New Roman" w:hAnsi="Times New Roman" w:cs="Times New Roman"/>
                <w:sz w:val="18"/>
                <w:szCs w:val="18"/>
              </w:rPr>
              <w:t>0,0</w:t>
            </w:r>
            <w:r w:rsidRPr="00C7667E">
              <w:rPr>
                <w:rFonts w:ascii="Times New Roman" w:hAnsi="Times New Roman" w:cs="Times New Roman"/>
                <w:sz w:val="18"/>
                <w:szCs w:val="18"/>
                <w:lang w:val="en-US"/>
              </w:rPr>
              <w:t xml:space="preserve"> -</w:t>
            </w:r>
          </w:p>
        </w:tc>
        <w:tc>
          <w:tcPr>
            <w:tcW w:w="3982" w:type="dxa"/>
          </w:tcPr>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sz w:val="18"/>
                <w:szCs w:val="18"/>
              </w:rPr>
              <w:t>Реалізація проекту «Капітальний ремонт підпірних стінок в пару «Топільче» зі сторони Надставної церки в м.Тернополі»</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firstLine="112"/>
              <w:jc w:val="both"/>
              <w:rPr>
                <w:rFonts w:ascii="Times New Roman" w:hAnsi="Times New Roman" w:cs="Times New Roman"/>
                <w:b/>
                <w:color w:val="000000" w:themeColor="text1"/>
                <w:sz w:val="18"/>
                <w:szCs w:val="18"/>
              </w:rPr>
            </w:pPr>
          </w:p>
        </w:tc>
        <w:tc>
          <w:tcPr>
            <w:tcW w:w="4733" w:type="dxa"/>
            <w:gridSpan w:val="2"/>
            <w:vAlign w:val="center"/>
          </w:tcPr>
          <w:p w:rsidR="005260F4" w:rsidRPr="00C7667E" w:rsidRDefault="005260F4" w:rsidP="00C7667E">
            <w:pP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Всього по програмі:</w:t>
            </w:r>
          </w:p>
        </w:tc>
        <w:tc>
          <w:tcPr>
            <w:tcW w:w="1130" w:type="dxa"/>
            <w:vAlign w:val="center"/>
          </w:tcPr>
          <w:p w:rsidR="005260F4" w:rsidRPr="00C7667E" w:rsidRDefault="005260F4" w:rsidP="00C7667E">
            <w:pPr>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65500,0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32990,0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32990,0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keepLines/>
              <w:jc w:val="center"/>
              <w:rPr>
                <w:rFonts w:ascii="Times New Roman" w:hAnsi="Times New Roman" w:cs="Times New Roman"/>
                <w:b/>
                <w:sz w:val="18"/>
                <w:szCs w:val="18"/>
              </w:rPr>
            </w:pPr>
            <w:r w:rsidRPr="00C7667E">
              <w:rPr>
                <w:rFonts w:ascii="Times New Roman" w:hAnsi="Times New Roman" w:cs="Times New Roman"/>
                <w:b/>
                <w:sz w:val="18"/>
                <w:szCs w:val="18"/>
              </w:rPr>
              <w:t>6349,7</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19.</w:t>
            </w:r>
          </w:p>
        </w:tc>
        <w:tc>
          <w:tcPr>
            <w:tcW w:w="15425" w:type="dxa"/>
            <w:gridSpan w:val="14"/>
            <w:shd w:val="clear" w:color="auto" w:fill="C6D9F1" w:themeFill="text2" w:themeFillTint="33"/>
            <w:vAlign w:val="center"/>
          </w:tcPr>
          <w:p w:rsidR="005260F4" w:rsidRPr="00C7667E" w:rsidRDefault="005260F4" w:rsidP="00C7667E">
            <w:pPr>
              <w:rPr>
                <w:rFonts w:ascii="Times New Roman" w:hAnsi="Times New Roman" w:cs="Times New Roman"/>
                <w:b/>
                <w:i/>
                <w:sz w:val="18"/>
                <w:szCs w:val="18"/>
              </w:rPr>
            </w:pPr>
            <w:r w:rsidRPr="00C7667E">
              <w:rPr>
                <w:rFonts w:ascii="Times New Roman" w:hAnsi="Times New Roman" w:cs="Times New Roman"/>
                <w:b/>
                <w:i/>
                <w:color w:val="000000" w:themeColor="text1"/>
                <w:sz w:val="18"/>
                <w:szCs w:val="18"/>
                <w:u w:val="single"/>
              </w:rPr>
              <w:t>Програма підтримки книговидання місцевих авторів та забезпечення святкових і  офіційних заходів на 2022-2024 роки</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w:t>
            </w:r>
          </w:p>
        </w:tc>
        <w:tc>
          <w:tcPr>
            <w:tcW w:w="4733" w:type="dxa"/>
            <w:gridSpan w:val="2"/>
            <w:vAlign w:val="center"/>
          </w:tcPr>
          <w:p w:rsidR="005260F4" w:rsidRPr="00C7667E" w:rsidRDefault="005260F4" w:rsidP="00C7667E">
            <w:pPr>
              <w:ind w:right="27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Випуск видань місцевих авторів відповідно до рішень видавничої ради</w:t>
            </w:r>
          </w:p>
        </w:tc>
        <w:tc>
          <w:tcPr>
            <w:tcW w:w="1130" w:type="dxa"/>
            <w:vAlign w:val="center"/>
          </w:tcPr>
          <w:p w:rsidR="005260F4" w:rsidRPr="00C7667E" w:rsidRDefault="005260F4" w:rsidP="00C7667E">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199,0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199,0</w:t>
            </w:r>
          </w:p>
        </w:tc>
        <w:tc>
          <w:tcPr>
            <w:tcW w:w="1238" w:type="dxa"/>
            <w:gridSpan w:val="3"/>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199,0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highlight w:val="yellow"/>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260F4" w:rsidRPr="00C7667E" w:rsidRDefault="005260F4" w:rsidP="00C7667E">
            <w:pPr>
              <w:keepLines/>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Сприяння в організації та проведенні книжкових виставок-ярмарок. Залучення поліграфічних та видавничих підприємств з інших регіонів до участі в книжкових виставках-ярмарках, фестивалях, форум. </w:t>
            </w:r>
          </w:p>
        </w:tc>
        <w:tc>
          <w:tcPr>
            <w:tcW w:w="1130" w:type="dxa"/>
            <w:vAlign w:val="center"/>
          </w:tcPr>
          <w:p w:rsidR="005260F4" w:rsidRPr="00C7667E" w:rsidRDefault="005260F4" w:rsidP="00C7667E">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50,0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highlight w:val="yellow"/>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260F4" w:rsidRPr="00C7667E" w:rsidRDefault="005260F4" w:rsidP="00C7667E">
            <w:pPr>
              <w:keepLines/>
              <w:jc w:val="center"/>
              <w:rPr>
                <w:rFonts w:ascii="Times New Roman" w:hAnsi="Times New Roman" w:cs="Times New Roman"/>
                <w:color w:val="000000"/>
                <w:sz w:val="18"/>
                <w:szCs w:val="18"/>
              </w:rPr>
            </w:pPr>
          </w:p>
        </w:tc>
      </w:tr>
      <w:tr w:rsidR="005260F4" w:rsidRPr="00C7667E" w:rsidTr="005260F4">
        <w:trPr>
          <w:gridAfter w:val="2"/>
          <w:wAfter w:w="236" w:type="dxa"/>
          <w:trHeight w:val="493"/>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Забезпечення відзнаками та нагородною продукцію, цінними подарунками</w:t>
            </w:r>
          </w:p>
        </w:tc>
        <w:tc>
          <w:tcPr>
            <w:tcW w:w="1130" w:type="dxa"/>
            <w:vAlign w:val="center"/>
          </w:tcPr>
          <w:p w:rsidR="005260F4" w:rsidRPr="00C7667E" w:rsidRDefault="005260F4" w:rsidP="00C7667E">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175,0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175,0</w:t>
            </w:r>
          </w:p>
        </w:tc>
        <w:tc>
          <w:tcPr>
            <w:tcW w:w="1238" w:type="dxa"/>
            <w:gridSpan w:val="3"/>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175,0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260F4" w:rsidRPr="00C7667E" w:rsidRDefault="005260F4" w:rsidP="00C7667E">
            <w:pPr>
              <w:keepLines/>
              <w:jc w:val="both"/>
              <w:rPr>
                <w:rFonts w:ascii="Times New Roman" w:hAnsi="Times New Roman" w:cs="Times New Roman"/>
                <w:color w:val="000000"/>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Забезпечення пам’ятною та сувенірною продукцією з символікою м.Тернополя, цінними подарунками</w:t>
            </w:r>
          </w:p>
        </w:tc>
        <w:tc>
          <w:tcPr>
            <w:tcW w:w="1130" w:type="dxa"/>
            <w:vAlign w:val="center"/>
          </w:tcPr>
          <w:p w:rsidR="005260F4" w:rsidRPr="00C7667E" w:rsidRDefault="005260F4" w:rsidP="00C7667E">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295,0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295,0</w:t>
            </w:r>
          </w:p>
        </w:tc>
        <w:tc>
          <w:tcPr>
            <w:tcW w:w="1238" w:type="dxa"/>
            <w:gridSpan w:val="3"/>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295,0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260F4" w:rsidRPr="00C7667E" w:rsidRDefault="005260F4" w:rsidP="00C7667E">
            <w:pPr>
              <w:keepLines/>
              <w:jc w:val="both"/>
              <w:rPr>
                <w:rFonts w:ascii="Times New Roman" w:hAnsi="Times New Roman" w:cs="Times New Roman"/>
                <w:color w:val="000000"/>
                <w:sz w:val="18"/>
                <w:szCs w:val="18"/>
              </w:rPr>
            </w:pPr>
          </w:p>
        </w:tc>
      </w:tr>
      <w:tr w:rsidR="005260F4" w:rsidRPr="00C7667E" w:rsidTr="005260F4">
        <w:trPr>
          <w:gridAfter w:val="2"/>
          <w:wAfter w:w="236" w:type="dxa"/>
          <w:trHeight w:val="512"/>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2.3</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Грошові винагороди </w:t>
            </w:r>
            <w:r w:rsidRPr="00C7667E">
              <w:rPr>
                <w:rFonts w:ascii="Times New Roman" w:eastAsia="Calibri" w:hAnsi="Times New Roman" w:cs="Times New Roman"/>
                <w:color w:val="000000" w:themeColor="text1"/>
                <w:sz w:val="18"/>
                <w:szCs w:val="18"/>
              </w:rPr>
              <w:t>з нагоди державних, професійних, святкових та пам’ятних  дат</w:t>
            </w:r>
          </w:p>
        </w:tc>
        <w:tc>
          <w:tcPr>
            <w:tcW w:w="1130" w:type="dxa"/>
            <w:vAlign w:val="center"/>
          </w:tcPr>
          <w:p w:rsidR="005260F4" w:rsidRPr="00C7667E" w:rsidRDefault="005260F4" w:rsidP="00C7667E">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300,0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w:t>
            </w:r>
          </w:p>
        </w:tc>
        <w:tc>
          <w:tcPr>
            <w:tcW w:w="1238" w:type="dxa"/>
            <w:gridSpan w:val="3"/>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84,36</w:t>
            </w:r>
          </w:p>
        </w:tc>
        <w:tc>
          <w:tcPr>
            <w:tcW w:w="3982" w:type="dxa"/>
          </w:tcPr>
          <w:p w:rsidR="005260F4" w:rsidRPr="00C7667E" w:rsidRDefault="005260F4" w:rsidP="00C7667E">
            <w:pPr>
              <w:keepLines/>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 xml:space="preserve">Виплачено грошові винагороди 32 особам </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firstLine="112"/>
              <w:jc w:val="both"/>
              <w:rPr>
                <w:rFonts w:ascii="Times New Roman" w:hAnsi="Times New Roman" w:cs="Times New Roman"/>
                <w:b/>
                <w:color w:val="000000" w:themeColor="text1"/>
                <w:sz w:val="18"/>
                <w:szCs w:val="18"/>
              </w:rPr>
            </w:pPr>
          </w:p>
        </w:tc>
        <w:tc>
          <w:tcPr>
            <w:tcW w:w="4733" w:type="dxa"/>
            <w:gridSpan w:val="2"/>
            <w:vAlign w:val="center"/>
          </w:tcPr>
          <w:p w:rsidR="005260F4" w:rsidRPr="00C7667E" w:rsidRDefault="005260F4" w:rsidP="00C7667E">
            <w:pPr>
              <w:ind w:firstLine="112"/>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Всього по програмі:</w:t>
            </w:r>
          </w:p>
        </w:tc>
        <w:tc>
          <w:tcPr>
            <w:tcW w:w="1130" w:type="dxa"/>
            <w:vAlign w:val="center"/>
          </w:tcPr>
          <w:p w:rsidR="005260F4" w:rsidRPr="00C7667E" w:rsidRDefault="005260F4" w:rsidP="00C7667E">
            <w:pPr>
              <w:keepLines/>
              <w:jc w:val="center"/>
              <w:rPr>
                <w:rFonts w:ascii="Times New Roman" w:hAnsi="Times New Roman" w:cs="Times New Roman"/>
                <w:b/>
                <w:color w:val="000000"/>
                <w:sz w:val="18"/>
                <w:szCs w:val="18"/>
              </w:rPr>
            </w:pPr>
            <w:r w:rsidRPr="00C7667E">
              <w:rPr>
                <w:rFonts w:ascii="Times New Roman" w:hAnsi="Times New Roman" w:cs="Times New Roman"/>
                <w:b/>
                <w:color w:val="000000"/>
                <w:sz w:val="18"/>
                <w:szCs w:val="18"/>
              </w:rPr>
              <w:t>1019,0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969,0</w:t>
            </w:r>
          </w:p>
        </w:tc>
        <w:tc>
          <w:tcPr>
            <w:tcW w:w="1238" w:type="dxa"/>
            <w:gridSpan w:val="3"/>
            <w:tcBorders>
              <w:right w:val="single" w:sz="4" w:space="0" w:color="auto"/>
            </w:tcBorders>
            <w:vAlign w:val="center"/>
          </w:tcPr>
          <w:p w:rsidR="005260F4" w:rsidRPr="00C7667E" w:rsidRDefault="005260F4" w:rsidP="00C7667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969,0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sz w:val="18"/>
                <w:szCs w:val="18"/>
              </w:rPr>
              <w:t>84,36</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20.</w:t>
            </w:r>
          </w:p>
        </w:tc>
        <w:tc>
          <w:tcPr>
            <w:tcW w:w="15425" w:type="dxa"/>
            <w:gridSpan w:val="14"/>
            <w:shd w:val="clear" w:color="auto" w:fill="C6D9F1" w:themeFill="text2" w:themeFillTint="33"/>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розвитку малого та середнього підприємництва на 2021-2022  роки</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3.1.1</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eastAsia="ru-RU"/>
              </w:rPr>
              <w:t>Надання фінансової підтримки  суб’єктам  малого і середнього підприємництва за рахунок часткового відшкодування відсоткових ставок за банківськими кредитами  на реалізацію бізнес-проектів</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500,0</w:t>
            </w:r>
          </w:p>
        </w:tc>
        <w:tc>
          <w:tcPr>
            <w:tcW w:w="1238" w:type="dxa"/>
            <w:gridSpan w:val="3"/>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3.1.4</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Оновлення інвестиційного паспорту та кредитного рейтингу</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80,0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80,0</w:t>
            </w:r>
          </w:p>
        </w:tc>
        <w:tc>
          <w:tcPr>
            <w:tcW w:w="1238" w:type="dxa"/>
            <w:gridSpan w:val="3"/>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4.2.1</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Організація  та проведення урочистих заходів з нагоди Дня підприємця, відзначення провідних СГ</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20,0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20,0</w:t>
            </w:r>
          </w:p>
        </w:tc>
        <w:tc>
          <w:tcPr>
            <w:tcW w:w="1238" w:type="dxa"/>
            <w:gridSpan w:val="3"/>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5.1.2</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Залучення суб’єктів малого та середнього підприємництва до участі у конкурсах</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40,0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40,0</w:t>
            </w:r>
          </w:p>
        </w:tc>
        <w:tc>
          <w:tcPr>
            <w:tcW w:w="1238" w:type="dxa"/>
            <w:gridSpan w:val="3"/>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6.2.1</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Організація роботи Тернопільського молодіжного стартап центру</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439,2</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firstLine="112"/>
              <w:jc w:val="both"/>
              <w:rPr>
                <w:rFonts w:ascii="Times New Roman" w:hAnsi="Times New Roman" w:cs="Times New Roman"/>
                <w:b/>
                <w:color w:val="000000" w:themeColor="text1"/>
                <w:sz w:val="18"/>
                <w:szCs w:val="18"/>
              </w:rPr>
            </w:pPr>
          </w:p>
        </w:tc>
        <w:tc>
          <w:tcPr>
            <w:tcW w:w="4733" w:type="dxa"/>
            <w:gridSpan w:val="2"/>
            <w:vAlign w:val="center"/>
          </w:tcPr>
          <w:p w:rsidR="005260F4" w:rsidRPr="00C7667E" w:rsidRDefault="005260F4" w:rsidP="00C7667E">
            <w:pP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Всього по програмі:</w:t>
            </w:r>
          </w:p>
        </w:tc>
        <w:tc>
          <w:tcPr>
            <w:tcW w:w="1130" w:type="dxa"/>
            <w:vAlign w:val="center"/>
          </w:tcPr>
          <w:p w:rsidR="005260F4" w:rsidRPr="00C7667E" w:rsidRDefault="005260F4" w:rsidP="00C7667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1079,2</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640,0</w:t>
            </w:r>
          </w:p>
        </w:tc>
        <w:tc>
          <w:tcPr>
            <w:tcW w:w="1238" w:type="dxa"/>
            <w:gridSpan w:val="3"/>
            <w:tcBorders>
              <w:right w:val="single" w:sz="4" w:space="0" w:color="auto"/>
            </w:tcBorders>
            <w:vAlign w:val="center"/>
          </w:tcPr>
          <w:p w:rsidR="005260F4" w:rsidRPr="00C7667E" w:rsidRDefault="005260F4" w:rsidP="00C7667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640,0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21.</w:t>
            </w:r>
          </w:p>
        </w:tc>
        <w:tc>
          <w:tcPr>
            <w:tcW w:w="15425" w:type="dxa"/>
            <w:gridSpan w:val="14"/>
            <w:shd w:val="clear" w:color="auto" w:fill="C6D9F1" w:themeFill="text2" w:themeFillTint="33"/>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розвитку земельних відносин Тернопільської міської територіальної громади на 2019-2022 роки</w:t>
            </w:r>
          </w:p>
        </w:tc>
      </w:tr>
      <w:tr w:rsidR="005260F4" w:rsidRPr="00C7667E" w:rsidTr="005260F4">
        <w:trPr>
          <w:gridAfter w:val="2"/>
          <w:wAfter w:w="236" w:type="dxa"/>
          <w:trHeight w:val="355"/>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4733" w:type="dxa"/>
            <w:gridSpan w:val="2"/>
            <w:vAlign w:val="center"/>
          </w:tcPr>
          <w:p w:rsidR="005260F4" w:rsidRPr="00C7667E" w:rsidRDefault="005260F4" w:rsidP="00C7667E">
            <w:pPr>
              <w:tabs>
                <w:tab w:val="left" w:pos="6237"/>
              </w:tabs>
              <w:suppressAutoHyphens/>
              <w:rPr>
                <w:rFonts w:ascii="Times New Roman" w:hAnsi="Times New Roman" w:cs="Times New Roman"/>
                <w:bCs/>
                <w:color w:val="000000" w:themeColor="text1"/>
                <w:sz w:val="18"/>
                <w:szCs w:val="18"/>
                <w:lang w:eastAsia="ar-SA"/>
              </w:rPr>
            </w:pPr>
            <w:r w:rsidRPr="00C7667E">
              <w:rPr>
                <w:rFonts w:ascii="Times New Roman" w:eastAsia="Times New Roman" w:hAnsi="Times New Roman" w:cs="Times New Roman"/>
                <w:sz w:val="18"/>
                <w:szCs w:val="18"/>
                <w:lang w:eastAsia="uk-UA"/>
              </w:rPr>
              <w:t>Формування  лотів для проведення земельних торгів у формі аукціону з продажу земельних ділянок та прав на них</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500,0</w:t>
            </w:r>
          </w:p>
        </w:tc>
        <w:tc>
          <w:tcPr>
            <w:tcW w:w="1481" w:type="dxa"/>
            <w:gridSpan w:val="2"/>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200,0</w:t>
            </w:r>
          </w:p>
        </w:tc>
        <w:tc>
          <w:tcPr>
            <w:tcW w:w="1238" w:type="dxa"/>
            <w:gridSpan w:val="3"/>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200,0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4733" w:type="dxa"/>
            <w:gridSpan w:val="2"/>
            <w:vAlign w:val="center"/>
          </w:tcPr>
          <w:p w:rsidR="005260F4" w:rsidRPr="00C7667E" w:rsidRDefault="005260F4" w:rsidP="00C7667E">
            <w:pPr>
              <w:tabs>
                <w:tab w:val="left" w:pos="6237"/>
              </w:tabs>
              <w:suppressAutoHyphens/>
              <w:rPr>
                <w:rFonts w:ascii="Times New Roman" w:hAnsi="Times New Roman" w:cs="Times New Roman"/>
                <w:color w:val="000000" w:themeColor="text1"/>
                <w:sz w:val="18"/>
                <w:szCs w:val="18"/>
                <w:lang w:eastAsia="ru-RU"/>
              </w:rPr>
            </w:pPr>
            <w:r w:rsidRPr="00C7667E">
              <w:rPr>
                <w:rFonts w:ascii="Times New Roman" w:eastAsia="Times New Roman" w:hAnsi="Times New Roman" w:cs="Times New Roman"/>
                <w:sz w:val="18"/>
                <w:szCs w:val="18"/>
                <w:lang w:eastAsia="uk-UA"/>
              </w:rPr>
              <w:t>Формування бази земель громади</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w:t>
            </w:r>
          </w:p>
        </w:tc>
        <w:tc>
          <w:tcPr>
            <w:tcW w:w="1481" w:type="dxa"/>
            <w:gridSpan w:val="2"/>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200,0</w:t>
            </w:r>
          </w:p>
        </w:tc>
        <w:tc>
          <w:tcPr>
            <w:tcW w:w="1238" w:type="dxa"/>
            <w:gridSpan w:val="3"/>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200,0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w:t>
            </w:r>
          </w:p>
        </w:tc>
        <w:tc>
          <w:tcPr>
            <w:tcW w:w="4733" w:type="dxa"/>
            <w:gridSpan w:val="2"/>
            <w:vAlign w:val="center"/>
          </w:tcPr>
          <w:p w:rsidR="005260F4" w:rsidRPr="00C7667E" w:rsidRDefault="005260F4" w:rsidP="00C7667E">
            <w:pPr>
              <w:tabs>
                <w:tab w:val="left" w:pos="6237"/>
              </w:tabs>
              <w:suppressAutoHyphens/>
              <w:rPr>
                <w:rFonts w:ascii="Times New Roman" w:hAnsi="Times New Roman" w:cs="Times New Roman"/>
                <w:color w:val="000000" w:themeColor="text1"/>
                <w:sz w:val="18"/>
                <w:szCs w:val="18"/>
                <w:lang w:eastAsia="ru-RU"/>
              </w:rPr>
            </w:pPr>
            <w:r w:rsidRPr="00C7667E">
              <w:rPr>
                <w:rFonts w:ascii="Times New Roman" w:eastAsia="Times New Roman" w:hAnsi="Times New Roman" w:cs="Times New Roman"/>
                <w:sz w:val="18"/>
                <w:szCs w:val="18"/>
                <w:lang w:eastAsia="ru-RU"/>
              </w:rPr>
              <w:t>Встановлення (зміна) межі територіальної громади та меж населених пунктів</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1500,0</w:t>
            </w:r>
          </w:p>
        </w:tc>
        <w:tc>
          <w:tcPr>
            <w:tcW w:w="1481" w:type="dxa"/>
            <w:gridSpan w:val="2"/>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1350,0</w:t>
            </w:r>
          </w:p>
        </w:tc>
        <w:tc>
          <w:tcPr>
            <w:tcW w:w="1238" w:type="dxa"/>
            <w:gridSpan w:val="3"/>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1350,0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3.2</w:t>
            </w:r>
          </w:p>
        </w:tc>
        <w:tc>
          <w:tcPr>
            <w:tcW w:w="4733" w:type="dxa"/>
            <w:gridSpan w:val="2"/>
            <w:vAlign w:val="center"/>
          </w:tcPr>
          <w:p w:rsidR="005260F4" w:rsidRPr="00C7667E" w:rsidRDefault="005260F4" w:rsidP="00C7667E">
            <w:pPr>
              <w:tabs>
                <w:tab w:val="left" w:pos="6237"/>
              </w:tabs>
              <w:suppressAutoHyphens/>
              <w:rPr>
                <w:rFonts w:ascii="Times New Roman" w:hAnsi="Times New Roman" w:cs="Times New Roman"/>
                <w:color w:val="000000" w:themeColor="text1"/>
                <w:sz w:val="18"/>
                <w:szCs w:val="18"/>
                <w:lang w:eastAsia="ru-RU"/>
              </w:rPr>
            </w:pPr>
            <w:r w:rsidRPr="00C7667E">
              <w:rPr>
                <w:rFonts w:ascii="Times New Roman" w:hAnsi="Times New Roman" w:cs="Times New Roman"/>
                <w:color w:val="333333"/>
                <w:sz w:val="18"/>
                <w:szCs w:val="18"/>
                <w:shd w:val="clear" w:color="auto" w:fill="FFFFFF"/>
              </w:rPr>
              <w:t>Комплекс землевпорядних робіт</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w:t>
            </w:r>
          </w:p>
        </w:tc>
        <w:tc>
          <w:tcPr>
            <w:tcW w:w="1481" w:type="dxa"/>
            <w:gridSpan w:val="2"/>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w:t>
            </w:r>
          </w:p>
        </w:tc>
        <w:tc>
          <w:tcPr>
            <w:tcW w:w="1238" w:type="dxa"/>
            <w:gridSpan w:val="3"/>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w:t>
            </w:r>
          </w:p>
        </w:tc>
        <w:tc>
          <w:tcPr>
            <w:tcW w:w="4733" w:type="dxa"/>
            <w:gridSpan w:val="2"/>
            <w:vAlign w:val="center"/>
          </w:tcPr>
          <w:p w:rsidR="005260F4" w:rsidRPr="00C7667E" w:rsidRDefault="005260F4" w:rsidP="00C7667E">
            <w:pPr>
              <w:tabs>
                <w:tab w:val="left" w:pos="6237"/>
              </w:tabs>
              <w:suppressAutoHyphens/>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Розроблення технічної документації з нормативної грошової оцінки земель с.Городище та с.Носівці</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200,0</w:t>
            </w:r>
          </w:p>
        </w:tc>
        <w:tc>
          <w:tcPr>
            <w:tcW w:w="1481" w:type="dxa"/>
            <w:gridSpan w:val="2"/>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w:t>
            </w:r>
          </w:p>
        </w:tc>
        <w:tc>
          <w:tcPr>
            <w:tcW w:w="1238" w:type="dxa"/>
            <w:gridSpan w:val="3"/>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w:t>
            </w:r>
          </w:p>
        </w:tc>
        <w:tc>
          <w:tcPr>
            <w:tcW w:w="4733" w:type="dxa"/>
            <w:gridSpan w:val="2"/>
            <w:vAlign w:val="center"/>
          </w:tcPr>
          <w:p w:rsidR="005260F4" w:rsidRPr="00C7667E" w:rsidRDefault="005260F4" w:rsidP="00C7667E">
            <w:pPr>
              <w:tabs>
                <w:tab w:val="left" w:pos="6237"/>
              </w:tabs>
              <w:suppressAutoHyphens/>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Розроблення технічної документації щодо проведення інвентаризації земель на території громади</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1100,0</w:t>
            </w:r>
          </w:p>
        </w:tc>
        <w:tc>
          <w:tcPr>
            <w:tcW w:w="1481" w:type="dxa"/>
            <w:gridSpan w:val="2"/>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1100,0</w:t>
            </w:r>
          </w:p>
        </w:tc>
        <w:tc>
          <w:tcPr>
            <w:tcW w:w="1238" w:type="dxa"/>
            <w:gridSpan w:val="3"/>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1100,0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6.1</w:t>
            </w:r>
          </w:p>
        </w:tc>
        <w:tc>
          <w:tcPr>
            <w:tcW w:w="4733" w:type="dxa"/>
            <w:gridSpan w:val="2"/>
            <w:vAlign w:val="center"/>
          </w:tcPr>
          <w:p w:rsidR="005260F4" w:rsidRPr="00C7667E" w:rsidRDefault="005260F4" w:rsidP="00C7667E">
            <w:pPr>
              <w:tabs>
                <w:tab w:val="left" w:pos="6237"/>
              </w:tabs>
              <w:suppressAutoHyphens/>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Розроблення технічного звіту по грунтовому обстеженню земельних ділянок</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w:t>
            </w:r>
          </w:p>
        </w:tc>
        <w:tc>
          <w:tcPr>
            <w:tcW w:w="1481" w:type="dxa"/>
            <w:gridSpan w:val="2"/>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w:t>
            </w:r>
          </w:p>
        </w:tc>
        <w:tc>
          <w:tcPr>
            <w:tcW w:w="1238" w:type="dxa"/>
            <w:gridSpan w:val="3"/>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firstLine="112"/>
              <w:jc w:val="both"/>
              <w:rPr>
                <w:rFonts w:ascii="Times New Roman" w:hAnsi="Times New Roman" w:cs="Times New Roman"/>
                <w:b/>
                <w:color w:val="000000" w:themeColor="text1"/>
                <w:sz w:val="18"/>
                <w:szCs w:val="18"/>
              </w:rPr>
            </w:pPr>
          </w:p>
        </w:tc>
        <w:tc>
          <w:tcPr>
            <w:tcW w:w="4733" w:type="dxa"/>
            <w:gridSpan w:val="2"/>
            <w:vAlign w:val="center"/>
          </w:tcPr>
          <w:p w:rsidR="005260F4" w:rsidRPr="00C7667E" w:rsidRDefault="005260F4" w:rsidP="00C7667E">
            <w:pPr>
              <w:keepLines/>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Всього по програмі:</w:t>
            </w:r>
          </w:p>
        </w:tc>
        <w:tc>
          <w:tcPr>
            <w:tcW w:w="1130" w:type="dxa"/>
            <w:vAlign w:val="center"/>
          </w:tcPr>
          <w:p w:rsidR="005260F4" w:rsidRPr="00C7667E" w:rsidRDefault="005260F4" w:rsidP="00C7667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4000,0</w:t>
            </w:r>
          </w:p>
        </w:tc>
        <w:tc>
          <w:tcPr>
            <w:tcW w:w="1481" w:type="dxa"/>
            <w:gridSpan w:val="2"/>
          </w:tcPr>
          <w:p w:rsidR="005260F4" w:rsidRPr="00C7667E" w:rsidRDefault="005260F4" w:rsidP="00C7667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3150,0</w:t>
            </w:r>
          </w:p>
        </w:tc>
        <w:tc>
          <w:tcPr>
            <w:tcW w:w="1238" w:type="dxa"/>
            <w:gridSpan w:val="3"/>
          </w:tcPr>
          <w:p w:rsidR="005260F4" w:rsidRPr="00C7667E" w:rsidRDefault="005260F4" w:rsidP="00C7667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3150,0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9306BE">
            <w:pPr>
              <w:rPr>
                <w:rFonts w:ascii="Times New Roman" w:hAnsi="Times New Roman" w:cs="Times New Roman"/>
                <w:b/>
                <w:sz w:val="18"/>
                <w:szCs w:val="18"/>
              </w:rPr>
            </w:pPr>
            <w:r w:rsidRPr="00C7667E">
              <w:rPr>
                <w:rFonts w:ascii="Times New Roman" w:hAnsi="Times New Roman" w:cs="Times New Roman"/>
                <w:b/>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22.</w:t>
            </w:r>
          </w:p>
        </w:tc>
        <w:tc>
          <w:tcPr>
            <w:tcW w:w="15425" w:type="dxa"/>
            <w:gridSpan w:val="14"/>
            <w:shd w:val="clear" w:color="auto" w:fill="C6D9F1" w:themeFill="text2" w:themeFillTint="33"/>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розвитку містобудівної діяльності, територіального  планування та  містобудівного кадастру на 2022-2024  роки</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47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0F4" w:rsidRPr="00C7667E" w:rsidRDefault="005260F4" w:rsidP="00C7667E">
            <w:pPr>
              <w:pStyle w:val="12"/>
              <w:ind w:left="-1"/>
              <w:rPr>
                <w:position w:val="-1"/>
                <w:sz w:val="18"/>
                <w:szCs w:val="18"/>
              </w:rPr>
            </w:pPr>
            <w:r w:rsidRPr="00C7667E">
              <w:rPr>
                <w:position w:val="-1"/>
                <w:sz w:val="18"/>
                <w:szCs w:val="18"/>
              </w:rPr>
              <w:t>Внесення змін до генерального плану м.Тернополя</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4500,0</w:t>
            </w:r>
          </w:p>
        </w:tc>
        <w:tc>
          <w:tcPr>
            <w:tcW w:w="1481" w:type="dxa"/>
            <w:gridSpan w:val="2"/>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2500,0</w:t>
            </w:r>
          </w:p>
        </w:tc>
        <w:tc>
          <w:tcPr>
            <w:tcW w:w="1238" w:type="dxa"/>
            <w:gridSpan w:val="3"/>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4500,0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9306BE" w:rsidP="00C7667E">
            <w:pPr>
              <w:rPr>
                <w:rFonts w:ascii="Times New Roman" w:hAnsi="Times New Roman" w:cs="Times New Roman"/>
                <w:sz w:val="18"/>
                <w:szCs w:val="18"/>
              </w:rPr>
            </w:pPr>
            <w:r>
              <w:rPr>
                <w:rFonts w:ascii="Times New Roman" w:hAnsi="Times New Roman" w:cs="Times New Roman"/>
                <w:sz w:val="18"/>
                <w:szCs w:val="18"/>
              </w:rPr>
              <w:t>0,0</w:t>
            </w:r>
          </w:p>
        </w:tc>
        <w:tc>
          <w:tcPr>
            <w:tcW w:w="3982" w:type="dxa"/>
          </w:tcPr>
          <w:p w:rsidR="005260F4" w:rsidRPr="00C7667E" w:rsidRDefault="005260F4" w:rsidP="00C7667E">
            <w:pPr>
              <w:keepLines/>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w:t>
            </w:r>
          </w:p>
        </w:tc>
        <w:tc>
          <w:tcPr>
            <w:tcW w:w="47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0F4" w:rsidRPr="00C7667E" w:rsidRDefault="005260F4" w:rsidP="00C7667E">
            <w:pPr>
              <w:pStyle w:val="12"/>
              <w:ind w:left="-1"/>
              <w:rPr>
                <w:position w:val="-1"/>
                <w:sz w:val="18"/>
                <w:szCs w:val="18"/>
              </w:rPr>
            </w:pPr>
            <w:r w:rsidRPr="00C7667E">
              <w:rPr>
                <w:position w:val="-1"/>
                <w:sz w:val="18"/>
                <w:szCs w:val="18"/>
              </w:rPr>
              <w:t>Внесення змін до плану зонування території м. Тернополя</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1700,0</w:t>
            </w:r>
          </w:p>
        </w:tc>
        <w:tc>
          <w:tcPr>
            <w:tcW w:w="1481" w:type="dxa"/>
            <w:gridSpan w:val="2"/>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1700,0</w:t>
            </w:r>
          </w:p>
        </w:tc>
        <w:tc>
          <w:tcPr>
            <w:tcW w:w="1238" w:type="dxa"/>
            <w:gridSpan w:val="3"/>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1700,0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9306BE" w:rsidP="009306BE">
            <w:pPr>
              <w:rPr>
                <w:rFonts w:ascii="Times New Roman" w:hAnsi="Times New Roman" w:cs="Times New Roman"/>
                <w:sz w:val="18"/>
                <w:szCs w:val="18"/>
              </w:rPr>
            </w:pPr>
            <w:r>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highlight w:val="magenta"/>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w:t>
            </w:r>
          </w:p>
        </w:tc>
        <w:tc>
          <w:tcPr>
            <w:tcW w:w="4733" w:type="dxa"/>
            <w:gridSpan w:val="2"/>
            <w:vAlign w:val="center"/>
          </w:tcPr>
          <w:p w:rsidR="005260F4" w:rsidRPr="00C7667E" w:rsidRDefault="005260F4" w:rsidP="00C7667E">
            <w:pPr>
              <w:suppressAutoHyphens/>
              <w:rPr>
                <w:rFonts w:ascii="Times New Roman" w:hAnsi="Times New Roman" w:cs="Times New Roman"/>
                <w:color w:val="000000" w:themeColor="text1"/>
                <w:sz w:val="18"/>
                <w:szCs w:val="18"/>
              </w:rPr>
            </w:pPr>
            <w:bookmarkStart w:id="1" w:name="_Hlk85784208"/>
            <w:r w:rsidRPr="00C7667E">
              <w:rPr>
                <w:rFonts w:ascii="Times New Roman" w:hAnsi="Times New Roman" w:cs="Times New Roman"/>
                <w:position w:val="-1"/>
                <w:sz w:val="18"/>
                <w:szCs w:val="18"/>
              </w:rPr>
              <w:t>Розроблення планів зонування територій сільських населених пунктів  як невід’ємної складової Генеральних планів</w:t>
            </w:r>
            <w:bookmarkEnd w:id="1"/>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1900,0</w:t>
            </w:r>
          </w:p>
        </w:tc>
        <w:tc>
          <w:tcPr>
            <w:tcW w:w="1481" w:type="dxa"/>
            <w:gridSpan w:val="2"/>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1000,0</w:t>
            </w:r>
          </w:p>
        </w:tc>
        <w:tc>
          <w:tcPr>
            <w:tcW w:w="1238" w:type="dxa"/>
            <w:gridSpan w:val="3"/>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9306BE" w:rsidP="009306BE">
            <w:pPr>
              <w:rPr>
                <w:rFonts w:ascii="Times New Roman" w:hAnsi="Times New Roman" w:cs="Times New Roman"/>
                <w:sz w:val="18"/>
                <w:szCs w:val="18"/>
              </w:rPr>
            </w:pPr>
            <w:r>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highlight w:val="magenta"/>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w:t>
            </w:r>
          </w:p>
        </w:tc>
        <w:tc>
          <w:tcPr>
            <w:tcW w:w="4733" w:type="dxa"/>
            <w:gridSpan w:val="2"/>
            <w:vAlign w:val="center"/>
          </w:tcPr>
          <w:p w:rsidR="005260F4" w:rsidRPr="00C7667E" w:rsidRDefault="005260F4" w:rsidP="00C7667E">
            <w:pPr>
              <w:suppressAutoHyphens/>
              <w:rPr>
                <w:rFonts w:ascii="Times New Roman" w:hAnsi="Times New Roman" w:cs="Times New Roman"/>
                <w:color w:val="000000" w:themeColor="text1"/>
                <w:sz w:val="18"/>
                <w:szCs w:val="18"/>
              </w:rPr>
            </w:pPr>
            <w:r w:rsidRPr="00C7667E">
              <w:rPr>
                <w:rFonts w:ascii="Times New Roman" w:hAnsi="Times New Roman" w:cs="Times New Roman"/>
                <w:position w:val="-1"/>
                <w:sz w:val="18"/>
                <w:szCs w:val="18"/>
              </w:rPr>
              <w:t>Розроблення детальних планів територій громади</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1000,0</w:t>
            </w:r>
          </w:p>
        </w:tc>
        <w:tc>
          <w:tcPr>
            <w:tcW w:w="1481" w:type="dxa"/>
            <w:gridSpan w:val="2"/>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1000,0</w:t>
            </w:r>
          </w:p>
        </w:tc>
        <w:tc>
          <w:tcPr>
            <w:tcW w:w="1238" w:type="dxa"/>
            <w:gridSpan w:val="3"/>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9306BE" w:rsidP="009306BE">
            <w:pPr>
              <w:rPr>
                <w:rFonts w:ascii="Times New Roman" w:hAnsi="Times New Roman" w:cs="Times New Roman"/>
                <w:sz w:val="18"/>
                <w:szCs w:val="18"/>
              </w:rPr>
            </w:pPr>
            <w:r>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highlight w:val="magenta"/>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w:t>
            </w:r>
          </w:p>
        </w:tc>
        <w:tc>
          <w:tcPr>
            <w:tcW w:w="4733" w:type="dxa"/>
            <w:gridSpan w:val="2"/>
            <w:vAlign w:val="center"/>
          </w:tcPr>
          <w:p w:rsidR="005260F4" w:rsidRPr="00C7667E" w:rsidRDefault="005260F4" w:rsidP="00C7667E">
            <w:pPr>
              <w:suppressAutoHyphens/>
              <w:rPr>
                <w:rFonts w:ascii="Times New Roman" w:hAnsi="Times New Roman" w:cs="Times New Roman"/>
                <w:color w:val="000000" w:themeColor="text1"/>
                <w:sz w:val="18"/>
                <w:szCs w:val="18"/>
              </w:rPr>
            </w:pPr>
            <w:r w:rsidRPr="00C7667E">
              <w:rPr>
                <w:rFonts w:ascii="Times New Roman" w:hAnsi="Times New Roman" w:cs="Times New Roman"/>
                <w:position w:val="-1"/>
                <w:sz w:val="18"/>
                <w:szCs w:val="18"/>
              </w:rPr>
              <w:t>Проведення експертизи містобудівної документації</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350,0</w:t>
            </w:r>
          </w:p>
        </w:tc>
        <w:tc>
          <w:tcPr>
            <w:tcW w:w="1481" w:type="dxa"/>
            <w:gridSpan w:val="2"/>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350,0</w:t>
            </w:r>
          </w:p>
        </w:tc>
        <w:tc>
          <w:tcPr>
            <w:tcW w:w="1238" w:type="dxa"/>
            <w:gridSpan w:val="3"/>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350,0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9306BE" w:rsidP="009306BE">
            <w:pPr>
              <w:rPr>
                <w:rFonts w:ascii="Times New Roman" w:hAnsi="Times New Roman" w:cs="Times New Roman"/>
                <w:sz w:val="18"/>
                <w:szCs w:val="18"/>
              </w:rPr>
            </w:pPr>
            <w:r>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highlight w:val="magenta"/>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w:t>
            </w:r>
          </w:p>
        </w:tc>
        <w:tc>
          <w:tcPr>
            <w:tcW w:w="47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0F4" w:rsidRPr="00C7667E" w:rsidRDefault="005260F4" w:rsidP="00C7667E">
            <w:pPr>
              <w:pStyle w:val="12"/>
              <w:suppressAutoHyphens/>
              <w:ind w:hanging="2"/>
              <w:outlineLvl w:val="0"/>
              <w:rPr>
                <w:position w:val="-1"/>
                <w:sz w:val="18"/>
                <w:szCs w:val="18"/>
              </w:rPr>
            </w:pPr>
            <w:r w:rsidRPr="00C7667E">
              <w:rPr>
                <w:position w:val="-1"/>
                <w:sz w:val="18"/>
                <w:szCs w:val="18"/>
              </w:rPr>
              <w:t>Забезпечення якісної роботи  геопорталу містобудівного кадастру громади</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350,0</w:t>
            </w:r>
          </w:p>
        </w:tc>
        <w:tc>
          <w:tcPr>
            <w:tcW w:w="1481" w:type="dxa"/>
            <w:gridSpan w:val="2"/>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350,0</w:t>
            </w:r>
          </w:p>
        </w:tc>
        <w:tc>
          <w:tcPr>
            <w:tcW w:w="1238" w:type="dxa"/>
            <w:gridSpan w:val="3"/>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9306BE" w:rsidP="009306BE">
            <w:pPr>
              <w:rPr>
                <w:rFonts w:ascii="Times New Roman" w:hAnsi="Times New Roman" w:cs="Times New Roman"/>
                <w:sz w:val="18"/>
                <w:szCs w:val="18"/>
              </w:rPr>
            </w:pPr>
            <w:r>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highlight w:val="magenta"/>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w:t>
            </w:r>
          </w:p>
        </w:tc>
        <w:tc>
          <w:tcPr>
            <w:tcW w:w="47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0F4" w:rsidRPr="00C7667E" w:rsidRDefault="005260F4" w:rsidP="00C7667E">
            <w:pPr>
              <w:pStyle w:val="12"/>
              <w:suppressAutoHyphens/>
              <w:ind w:hanging="2"/>
              <w:jc w:val="both"/>
              <w:outlineLvl w:val="0"/>
              <w:rPr>
                <w:position w:val="-1"/>
                <w:sz w:val="18"/>
                <w:szCs w:val="18"/>
              </w:rPr>
            </w:pPr>
            <w:r w:rsidRPr="00C7667E">
              <w:rPr>
                <w:position w:val="-1"/>
                <w:sz w:val="18"/>
                <w:szCs w:val="18"/>
              </w:rPr>
              <w:t>Електронна обробка матеріалів для введення до ГІС містобудівного кадастру громади</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400,0</w:t>
            </w:r>
          </w:p>
        </w:tc>
        <w:tc>
          <w:tcPr>
            <w:tcW w:w="1481" w:type="dxa"/>
            <w:gridSpan w:val="2"/>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w:t>
            </w:r>
          </w:p>
        </w:tc>
        <w:tc>
          <w:tcPr>
            <w:tcW w:w="1238" w:type="dxa"/>
            <w:gridSpan w:val="3"/>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9306BE" w:rsidP="009306BE">
            <w:pPr>
              <w:rPr>
                <w:rFonts w:ascii="Times New Roman" w:hAnsi="Times New Roman" w:cs="Times New Roman"/>
                <w:sz w:val="18"/>
                <w:szCs w:val="18"/>
              </w:rPr>
            </w:pPr>
            <w:r>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highlight w:val="magenta"/>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w:t>
            </w:r>
          </w:p>
        </w:tc>
        <w:tc>
          <w:tcPr>
            <w:tcW w:w="4733" w:type="dxa"/>
            <w:gridSpan w:val="2"/>
            <w:vAlign w:val="center"/>
          </w:tcPr>
          <w:p w:rsidR="005260F4" w:rsidRPr="00C7667E" w:rsidRDefault="005260F4" w:rsidP="00C7667E">
            <w:pPr>
              <w:suppressAutoHyphens/>
              <w:rPr>
                <w:rFonts w:ascii="Times New Roman" w:hAnsi="Times New Roman" w:cs="Times New Roman"/>
                <w:position w:val="-1"/>
                <w:sz w:val="18"/>
                <w:szCs w:val="18"/>
              </w:rPr>
            </w:pPr>
            <w:r w:rsidRPr="00C7667E">
              <w:rPr>
                <w:rFonts w:ascii="Times New Roman" w:hAnsi="Times New Roman" w:cs="Times New Roman"/>
                <w:position w:val="-1"/>
                <w:sz w:val="18"/>
                <w:szCs w:val="18"/>
              </w:rPr>
              <w:t>Проведення топографо-геодезичних робіт</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1650,0</w:t>
            </w:r>
          </w:p>
        </w:tc>
        <w:tc>
          <w:tcPr>
            <w:tcW w:w="1481" w:type="dxa"/>
            <w:gridSpan w:val="2"/>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1000,0</w:t>
            </w:r>
          </w:p>
        </w:tc>
        <w:tc>
          <w:tcPr>
            <w:tcW w:w="1238" w:type="dxa"/>
            <w:gridSpan w:val="3"/>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9306BE" w:rsidP="009306BE">
            <w:pPr>
              <w:rPr>
                <w:rFonts w:ascii="Times New Roman" w:hAnsi="Times New Roman" w:cs="Times New Roman"/>
                <w:sz w:val="18"/>
                <w:szCs w:val="18"/>
              </w:rPr>
            </w:pPr>
            <w:r>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highlight w:val="magenta"/>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firstLine="112"/>
              <w:jc w:val="both"/>
              <w:rPr>
                <w:rFonts w:ascii="Times New Roman" w:hAnsi="Times New Roman" w:cs="Times New Roman"/>
                <w:b/>
                <w:color w:val="000000" w:themeColor="text1"/>
                <w:sz w:val="18"/>
                <w:szCs w:val="18"/>
              </w:rPr>
            </w:pPr>
          </w:p>
        </w:tc>
        <w:tc>
          <w:tcPr>
            <w:tcW w:w="4733" w:type="dxa"/>
            <w:gridSpan w:val="2"/>
            <w:vAlign w:val="center"/>
          </w:tcPr>
          <w:p w:rsidR="005260F4" w:rsidRPr="00C7667E" w:rsidRDefault="005260F4" w:rsidP="00C7667E">
            <w:pPr>
              <w:suppressAutoHyphens/>
              <w:rPr>
                <w:rFonts w:ascii="Times New Roman" w:hAnsi="Times New Roman" w:cs="Times New Roman"/>
                <w:position w:val="-1"/>
                <w:sz w:val="18"/>
                <w:szCs w:val="18"/>
              </w:rPr>
            </w:pPr>
            <w:r w:rsidRPr="00C7667E">
              <w:rPr>
                <w:rFonts w:ascii="Times New Roman" w:hAnsi="Times New Roman" w:cs="Times New Roman"/>
                <w:b/>
                <w:color w:val="000000" w:themeColor="text1"/>
                <w:sz w:val="18"/>
                <w:szCs w:val="18"/>
              </w:rPr>
              <w:t>Всього по програмі:</w:t>
            </w:r>
          </w:p>
        </w:tc>
        <w:tc>
          <w:tcPr>
            <w:tcW w:w="1130" w:type="dxa"/>
            <w:vAlign w:val="center"/>
          </w:tcPr>
          <w:p w:rsidR="005260F4" w:rsidRPr="00C7667E" w:rsidRDefault="005260F4" w:rsidP="00C7667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11850,0</w:t>
            </w:r>
          </w:p>
        </w:tc>
        <w:tc>
          <w:tcPr>
            <w:tcW w:w="1481" w:type="dxa"/>
            <w:gridSpan w:val="2"/>
          </w:tcPr>
          <w:p w:rsidR="005260F4" w:rsidRPr="00C7667E" w:rsidRDefault="005260F4" w:rsidP="00C7667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8200,0</w:t>
            </w:r>
          </w:p>
        </w:tc>
        <w:tc>
          <w:tcPr>
            <w:tcW w:w="1238" w:type="dxa"/>
            <w:gridSpan w:val="3"/>
          </w:tcPr>
          <w:p w:rsidR="005260F4" w:rsidRPr="00C7667E" w:rsidRDefault="005260F4" w:rsidP="00C7667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8200,0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rPr>
                <w:rFonts w:ascii="Times New Roman" w:hAnsi="Times New Roman" w:cs="Times New Roman"/>
                <w:b/>
                <w:sz w:val="18"/>
                <w:szCs w:val="18"/>
              </w:rPr>
            </w:pPr>
            <w:r w:rsidRPr="00C7667E">
              <w:rPr>
                <w:rFonts w:ascii="Times New Roman" w:hAnsi="Times New Roman" w:cs="Times New Roman"/>
                <w:b/>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23.</w:t>
            </w:r>
          </w:p>
        </w:tc>
        <w:tc>
          <w:tcPr>
            <w:tcW w:w="15425" w:type="dxa"/>
            <w:gridSpan w:val="14"/>
            <w:shd w:val="clear" w:color="auto" w:fill="C6D9F1" w:themeFill="text2" w:themeFillTint="33"/>
            <w:vAlign w:val="center"/>
          </w:tcPr>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 Доступне житло»  на 2021</w:t>
            </w:r>
            <w:r w:rsidRPr="00C7667E">
              <w:rPr>
                <w:rFonts w:ascii="Times New Roman" w:hAnsi="Times New Roman" w:cs="Times New Roman"/>
                <w:b/>
                <w:color w:val="000000" w:themeColor="text1"/>
                <w:sz w:val="18"/>
                <w:szCs w:val="18"/>
              </w:rPr>
              <w:t>-</w:t>
            </w:r>
            <w:r w:rsidRPr="00C7667E">
              <w:rPr>
                <w:rFonts w:ascii="Times New Roman" w:hAnsi="Times New Roman" w:cs="Times New Roman"/>
                <w:b/>
                <w:i/>
                <w:color w:val="000000" w:themeColor="text1"/>
                <w:sz w:val="18"/>
                <w:szCs w:val="18"/>
                <w:u w:val="single"/>
              </w:rPr>
              <w:t>2024 роки</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w:t>
            </w:r>
          </w:p>
        </w:tc>
        <w:tc>
          <w:tcPr>
            <w:tcW w:w="4733"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Розроблення проектно-кошторисної документації по забудові земельних ділянок,виділених під будівництво доступного житла</w:t>
            </w:r>
          </w:p>
        </w:tc>
        <w:tc>
          <w:tcPr>
            <w:tcW w:w="1130" w:type="dxa"/>
            <w:vAlign w:val="center"/>
          </w:tcPr>
          <w:p w:rsidR="005260F4" w:rsidRPr="00C7667E" w:rsidRDefault="005260F4" w:rsidP="00C7667E">
            <w:pPr>
              <w:keepLines/>
              <w:jc w:val="center"/>
              <w:rPr>
                <w:rFonts w:ascii="Times New Roman" w:hAnsi="Times New Roman" w:cs="Times New Roman"/>
                <w:sz w:val="18"/>
                <w:szCs w:val="18"/>
              </w:rPr>
            </w:pPr>
            <w:r w:rsidRPr="00C7667E">
              <w:rPr>
                <w:rFonts w:ascii="Times New Roman" w:hAnsi="Times New Roman" w:cs="Times New Roman"/>
                <w:sz w:val="18"/>
                <w:szCs w:val="18"/>
              </w:rPr>
              <w:t>600,0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FF0000"/>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highlight w:val="magenta"/>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w:t>
            </w:r>
          </w:p>
        </w:tc>
        <w:tc>
          <w:tcPr>
            <w:tcW w:w="4733"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Надання пільгових довгострокових   молодим сім’ям та одиноким молодим громадянам міста на будівництво , (реконструкцію) та придбання житла, а також кошти в об’ємі 6% відсотків кредитних ресурсів на фінансування витрат пов’язаних з наданням та обслуговуванням кредитів</w:t>
            </w:r>
          </w:p>
        </w:tc>
        <w:tc>
          <w:tcPr>
            <w:tcW w:w="1130" w:type="dxa"/>
            <w:vAlign w:val="center"/>
          </w:tcPr>
          <w:p w:rsidR="005260F4" w:rsidRPr="00C7667E" w:rsidRDefault="005260F4" w:rsidP="00C7667E">
            <w:pPr>
              <w:keepLines/>
              <w:jc w:val="center"/>
              <w:rPr>
                <w:rFonts w:ascii="Times New Roman" w:hAnsi="Times New Roman" w:cs="Times New Roman"/>
                <w:sz w:val="18"/>
                <w:szCs w:val="18"/>
              </w:rPr>
            </w:pPr>
            <w:r w:rsidRPr="00C7667E">
              <w:rPr>
                <w:rFonts w:ascii="Times New Roman" w:hAnsi="Times New Roman" w:cs="Times New Roman"/>
                <w:sz w:val="18"/>
                <w:szCs w:val="18"/>
              </w:rPr>
              <w:t>1100,0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FF0000"/>
                <w:sz w:val="18"/>
                <w:szCs w:val="18"/>
                <w:highlight w:val="yellow"/>
              </w:rPr>
            </w:pPr>
          </w:p>
        </w:tc>
        <w:tc>
          <w:tcPr>
            <w:tcW w:w="1236" w:type="dxa"/>
            <w:gridSpan w:val="3"/>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3982" w:type="dxa"/>
          </w:tcPr>
          <w:p w:rsidR="005260F4" w:rsidRPr="00C7667E" w:rsidRDefault="005260F4" w:rsidP="00C7667E">
            <w:pPr>
              <w:jc w:val="both"/>
              <w:rPr>
                <w:rFonts w:ascii="Times New Roman" w:hAnsi="Times New Roman" w:cs="Times New Roman"/>
                <w:color w:val="000000" w:themeColor="text1"/>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9 </w:t>
            </w:r>
          </w:p>
        </w:tc>
        <w:tc>
          <w:tcPr>
            <w:tcW w:w="4733"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Пільгове кредитування учасників  Програми</w:t>
            </w:r>
          </w:p>
        </w:tc>
        <w:tc>
          <w:tcPr>
            <w:tcW w:w="1130" w:type="dxa"/>
            <w:vAlign w:val="center"/>
          </w:tcPr>
          <w:p w:rsidR="005260F4" w:rsidRPr="00C7667E" w:rsidRDefault="005260F4" w:rsidP="00C7667E">
            <w:pPr>
              <w:keepLines/>
              <w:jc w:val="center"/>
              <w:rPr>
                <w:rFonts w:ascii="Times New Roman" w:hAnsi="Times New Roman" w:cs="Times New Roman"/>
                <w:sz w:val="18"/>
                <w:szCs w:val="18"/>
              </w:rPr>
            </w:pPr>
            <w:r w:rsidRPr="00C7667E">
              <w:rPr>
                <w:rFonts w:ascii="Times New Roman" w:hAnsi="Times New Roman" w:cs="Times New Roman"/>
                <w:sz w:val="18"/>
                <w:szCs w:val="18"/>
              </w:rPr>
              <w:t>1000,0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sz w:val="18"/>
                <w:szCs w:val="18"/>
              </w:rPr>
            </w:pPr>
            <w:r w:rsidRPr="00C7667E">
              <w:rPr>
                <w:rFonts w:ascii="Times New Roman" w:hAnsi="Times New Roman" w:cs="Times New Roman"/>
                <w:sz w:val="18"/>
                <w:szCs w:val="18"/>
              </w:rPr>
              <w:t>1000,0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sz w:val="18"/>
                <w:szCs w:val="18"/>
              </w:rPr>
            </w:pPr>
            <w:r w:rsidRPr="00C7667E">
              <w:rPr>
                <w:rFonts w:ascii="Times New Roman" w:hAnsi="Times New Roman" w:cs="Times New Roman"/>
                <w:sz w:val="18"/>
                <w:szCs w:val="18"/>
              </w:rPr>
              <w:t>1000,0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FF0000"/>
                <w:sz w:val="18"/>
                <w:szCs w:val="18"/>
                <w:highlight w:val="yellow"/>
              </w:rPr>
            </w:pPr>
          </w:p>
        </w:tc>
        <w:tc>
          <w:tcPr>
            <w:tcW w:w="1236" w:type="dxa"/>
            <w:gridSpan w:val="3"/>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3982" w:type="dxa"/>
          </w:tcPr>
          <w:p w:rsidR="005260F4" w:rsidRPr="00C7667E" w:rsidRDefault="005260F4" w:rsidP="00C7667E">
            <w:pPr>
              <w:jc w:val="both"/>
              <w:rPr>
                <w:rFonts w:ascii="Times New Roman" w:hAnsi="Times New Roman" w:cs="Times New Roman"/>
                <w:color w:val="000000" w:themeColor="text1"/>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Сприяння виготовленню правовстановлюючих документів на житло та майно право власності на яке мають діти-сироти і діти позбавлені батьківського піклування</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20,0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Упорядкування житла, що знаходиться у власності, праві користуванні дітей-сиріт та дітей, позбавлених батьків. </w:t>
            </w:r>
            <w:r w:rsidR="00A0022C" w:rsidRPr="00C7667E">
              <w:rPr>
                <w:rFonts w:ascii="Times New Roman" w:hAnsi="Times New Roman" w:cs="Times New Roman"/>
                <w:color w:val="000000" w:themeColor="text1"/>
                <w:sz w:val="18"/>
                <w:szCs w:val="18"/>
              </w:rPr>
              <w:t>П</w:t>
            </w:r>
            <w:r w:rsidRPr="00C7667E">
              <w:rPr>
                <w:rFonts w:ascii="Times New Roman" w:hAnsi="Times New Roman" w:cs="Times New Roman"/>
                <w:color w:val="000000" w:themeColor="text1"/>
                <w:sz w:val="18"/>
                <w:szCs w:val="18"/>
              </w:rPr>
              <w:t>іклування</w:t>
            </w:r>
          </w:p>
        </w:tc>
        <w:tc>
          <w:tcPr>
            <w:tcW w:w="1130" w:type="dxa"/>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240,0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tcPr>
          <w:p w:rsidR="005260F4" w:rsidRPr="00C7667E" w:rsidRDefault="005260F4" w:rsidP="00C7667E">
            <w:pPr>
              <w:jc w:val="center"/>
              <w:rPr>
                <w:rFonts w:ascii="Times New Roman" w:hAnsi="Times New Roman" w:cs="Times New Roman"/>
                <w:sz w:val="18"/>
                <w:szCs w:val="18"/>
              </w:rPr>
            </w:pPr>
          </w:p>
        </w:tc>
        <w:tc>
          <w:tcPr>
            <w:tcW w:w="1236" w:type="dxa"/>
            <w:gridSpan w:val="3"/>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p>
        </w:tc>
        <w:tc>
          <w:tcPr>
            <w:tcW w:w="4733" w:type="dxa"/>
            <w:gridSpan w:val="2"/>
            <w:vAlign w:val="center"/>
          </w:tcPr>
          <w:p w:rsidR="005260F4" w:rsidRPr="00C7667E" w:rsidRDefault="005260F4" w:rsidP="00C7667E">
            <w:pPr>
              <w:keepLines/>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Всього по програмі</w:t>
            </w:r>
          </w:p>
        </w:tc>
        <w:tc>
          <w:tcPr>
            <w:tcW w:w="1130" w:type="dxa"/>
            <w:vAlign w:val="center"/>
          </w:tcPr>
          <w:p w:rsidR="005260F4" w:rsidRPr="00C7667E" w:rsidRDefault="005260F4" w:rsidP="00C7667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2960,0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1000,0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1000,0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sz w:val="18"/>
                <w:szCs w:val="18"/>
              </w:rPr>
              <w:t>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24.</w:t>
            </w:r>
          </w:p>
        </w:tc>
        <w:tc>
          <w:tcPr>
            <w:tcW w:w="15425" w:type="dxa"/>
            <w:gridSpan w:val="14"/>
            <w:shd w:val="clear" w:color="auto" w:fill="C6D9F1" w:themeFill="text2" w:themeFillTint="33"/>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 xml:space="preserve">ПРОГРАМА забезпечення обороноздатності </w:t>
            </w:r>
            <w:r w:rsidRPr="00C7667E">
              <w:rPr>
                <w:rFonts w:ascii="Times New Roman" w:hAnsi="Times New Roman" w:cs="Times New Roman"/>
                <w:b/>
                <w:i/>
                <w:color w:val="000000"/>
                <w:sz w:val="18"/>
                <w:szCs w:val="18"/>
                <w:u w:val="single"/>
              </w:rPr>
              <w:t>військових формувань Тернопільського гарнізону та  військового призову Тернопільської міської територіальної громади на 2022 рік</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4733" w:type="dxa"/>
            <w:gridSpan w:val="2"/>
            <w:tcBorders>
              <w:top w:val="single" w:sz="6" w:space="0" w:color="auto"/>
              <w:left w:val="single" w:sz="6" w:space="0" w:color="auto"/>
              <w:bottom w:val="single" w:sz="6" w:space="0" w:color="auto"/>
              <w:right w:val="single" w:sz="6" w:space="0" w:color="auto"/>
            </w:tcBorders>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color w:val="000000"/>
                <w:sz w:val="18"/>
                <w:szCs w:val="18"/>
              </w:rPr>
              <w:t xml:space="preserve">Закупівля необхідного обладнання, інвентарю та матеріалів медичного призначення, придбання маркованої продукції (конвертів марок тощо) </w:t>
            </w:r>
          </w:p>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color w:val="000000"/>
                <w:sz w:val="18"/>
                <w:szCs w:val="18"/>
              </w:rPr>
              <w:t>для виконання заходів з військового призову громадян та відбору на військову службу за контрактом.</w:t>
            </w:r>
          </w:p>
        </w:tc>
        <w:tc>
          <w:tcPr>
            <w:tcW w:w="1130" w:type="dxa"/>
            <w:vAlign w:val="center"/>
          </w:tcPr>
          <w:p w:rsidR="005260F4" w:rsidRPr="00C7667E" w:rsidRDefault="005260F4" w:rsidP="00C7667E">
            <w:pPr>
              <w:jc w:val="center"/>
              <w:rPr>
                <w:rFonts w:ascii="Times New Roman" w:hAnsi="Times New Roman" w:cs="Times New Roman"/>
                <w:sz w:val="18"/>
                <w:szCs w:val="18"/>
                <w:lang w:eastAsia="ru-RU"/>
              </w:rPr>
            </w:pPr>
            <w:r w:rsidRPr="00C7667E">
              <w:rPr>
                <w:rFonts w:ascii="Times New Roman" w:hAnsi="Times New Roman" w:cs="Times New Roman"/>
                <w:sz w:val="18"/>
                <w:szCs w:val="18"/>
                <w:lang w:eastAsia="ru-RU"/>
              </w:rPr>
              <w:t>100,0</w:t>
            </w:r>
          </w:p>
        </w:tc>
        <w:tc>
          <w:tcPr>
            <w:tcW w:w="1481" w:type="dxa"/>
            <w:gridSpan w:val="2"/>
            <w:tcBorders>
              <w:right w:val="single" w:sz="4" w:space="0" w:color="auto"/>
            </w:tcBorders>
            <w:vAlign w:val="center"/>
          </w:tcPr>
          <w:p w:rsidR="005260F4" w:rsidRPr="00C7667E" w:rsidRDefault="005260F4" w:rsidP="00C7667E">
            <w:pPr>
              <w:pStyle w:val="a4"/>
              <w:widowControl w:val="0"/>
              <w:jc w:val="center"/>
              <w:rPr>
                <w:color w:val="000000" w:themeColor="text1"/>
                <w:sz w:val="18"/>
                <w:szCs w:val="18"/>
                <w:highlight w:val="cyan"/>
              </w:rPr>
            </w:pPr>
          </w:p>
        </w:tc>
        <w:tc>
          <w:tcPr>
            <w:tcW w:w="1238" w:type="dxa"/>
            <w:gridSpan w:val="3"/>
            <w:tcBorders>
              <w:left w:val="single" w:sz="4" w:space="0" w:color="auto"/>
              <w:right w:val="single" w:sz="4" w:space="0" w:color="auto"/>
            </w:tcBorders>
            <w:vAlign w:val="center"/>
          </w:tcPr>
          <w:p w:rsidR="005260F4" w:rsidRPr="00C7667E" w:rsidRDefault="005260F4" w:rsidP="00C7667E">
            <w:pPr>
              <w:pStyle w:val="ae"/>
              <w:widowControl w:val="0"/>
              <w:jc w:val="center"/>
              <w:rPr>
                <w:color w:val="000000" w:themeColor="text1"/>
                <w:sz w:val="18"/>
                <w:szCs w:val="18"/>
                <w:lang w:val="uk-UA"/>
              </w:rPr>
            </w:pPr>
            <w:r w:rsidRPr="00C7667E">
              <w:rPr>
                <w:color w:val="000000" w:themeColor="text1"/>
                <w:sz w:val="18"/>
                <w:szCs w:val="18"/>
                <w:lang w:val="uk-UA"/>
              </w:rPr>
              <w:t>100,0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w:t>
            </w:r>
          </w:p>
        </w:tc>
        <w:tc>
          <w:tcPr>
            <w:tcW w:w="4733" w:type="dxa"/>
            <w:gridSpan w:val="2"/>
            <w:tcBorders>
              <w:top w:val="single" w:sz="6" w:space="0" w:color="auto"/>
              <w:left w:val="single" w:sz="6" w:space="0" w:color="auto"/>
              <w:bottom w:val="single" w:sz="6" w:space="0" w:color="auto"/>
              <w:right w:val="single" w:sz="6" w:space="0" w:color="auto"/>
            </w:tcBorders>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color w:val="000000"/>
                <w:sz w:val="18"/>
                <w:szCs w:val="18"/>
              </w:rPr>
              <w:t xml:space="preserve">Закупівля комп’ютерної техніки, розхідних матеріалів </w:t>
            </w:r>
          </w:p>
        </w:tc>
        <w:tc>
          <w:tcPr>
            <w:tcW w:w="1130" w:type="dxa"/>
            <w:vAlign w:val="center"/>
          </w:tcPr>
          <w:p w:rsidR="005260F4" w:rsidRPr="00C7667E" w:rsidRDefault="005260F4" w:rsidP="00C7667E">
            <w:pPr>
              <w:widowControl w:val="0"/>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100,0</w:t>
            </w:r>
          </w:p>
        </w:tc>
        <w:tc>
          <w:tcPr>
            <w:tcW w:w="1481" w:type="dxa"/>
            <w:gridSpan w:val="2"/>
            <w:tcBorders>
              <w:right w:val="single" w:sz="4" w:space="0" w:color="auto"/>
            </w:tcBorders>
            <w:vAlign w:val="center"/>
          </w:tcPr>
          <w:p w:rsidR="005260F4" w:rsidRPr="00C7667E" w:rsidRDefault="005260F4" w:rsidP="00C7667E">
            <w:pPr>
              <w:widowControl w:val="0"/>
              <w:jc w:val="center"/>
              <w:rPr>
                <w:rFonts w:ascii="Times New Roman" w:hAnsi="Times New Roman" w:cs="Times New Roman"/>
                <w:color w:val="000000" w:themeColor="text1"/>
                <w:sz w:val="18"/>
                <w:szCs w:val="18"/>
                <w:highlight w:val="cyan"/>
              </w:rPr>
            </w:pPr>
          </w:p>
        </w:tc>
        <w:tc>
          <w:tcPr>
            <w:tcW w:w="1238" w:type="dxa"/>
            <w:gridSpan w:val="3"/>
            <w:tcBorders>
              <w:left w:val="single" w:sz="4" w:space="0" w:color="auto"/>
              <w:right w:val="single" w:sz="4" w:space="0" w:color="auto"/>
            </w:tcBorders>
            <w:vAlign w:val="center"/>
          </w:tcPr>
          <w:p w:rsidR="005260F4" w:rsidRPr="00C7667E" w:rsidRDefault="005260F4" w:rsidP="00C7667E">
            <w:pPr>
              <w:pStyle w:val="ae"/>
              <w:widowControl w:val="0"/>
              <w:jc w:val="center"/>
              <w:rPr>
                <w:color w:val="000000" w:themeColor="text1"/>
                <w:sz w:val="18"/>
                <w:szCs w:val="18"/>
                <w:lang w:val="uk-UA"/>
              </w:rPr>
            </w:pPr>
            <w:r w:rsidRPr="00C7667E">
              <w:rPr>
                <w:color w:val="000000" w:themeColor="text1"/>
                <w:sz w:val="18"/>
                <w:szCs w:val="18"/>
                <w:lang w:val="uk-UA"/>
              </w:rPr>
              <w:t>100,0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94,0</w:t>
            </w:r>
          </w:p>
        </w:tc>
        <w:tc>
          <w:tcPr>
            <w:tcW w:w="3982" w:type="dxa"/>
          </w:tcPr>
          <w:p w:rsidR="005260F4" w:rsidRPr="00C7667E" w:rsidRDefault="005260F4" w:rsidP="00C7667E">
            <w:pPr>
              <w:pStyle w:val="12"/>
              <w:jc w:val="both"/>
              <w:rPr>
                <w:sz w:val="18"/>
                <w:szCs w:val="18"/>
              </w:rPr>
            </w:pPr>
            <w:r w:rsidRPr="00C7667E">
              <w:rPr>
                <w:sz w:val="18"/>
                <w:szCs w:val="18"/>
              </w:rPr>
              <w:t xml:space="preserve">Придбання планшетів та карт пам’яті </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w:t>
            </w:r>
          </w:p>
        </w:tc>
        <w:tc>
          <w:tcPr>
            <w:tcW w:w="4733" w:type="dxa"/>
            <w:gridSpan w:val="2"/>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color w:val="000000"/>
                <w:sz w:val="18"/>
                <w:szCs w:val="18"/>
              </w:rPr>
              <w:t>Проведення приписки до призовної дільниці та призову на строкову військову службу: придбання матеріальних засобів для забезпечення роботи призовної дільниці, організація медичного обстеження призовників, оповіщення, збору та доставки призовників і військовозобов’язаних у військові частини тощо.</w:t>
            </w:r>
          </w:p>
        </w:tc>
        <w:tc>
          <w:tcPr>
            <w:tcW w:w="1130" w:type="dxa"/>
            <w:vAlign w:val="center"/>
          </w:tcPr>
          <w:p w:rsidR="005260F4" w:rsidRPr="00C7667E" w:rsidRDefault="005260F4" w:rsidP="00C7667E">
            <w:pPr>
              <w:widowControl w:val="0"/>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50,0</w:t>
            </w:r>
          </w:p>
        </w:tc>
        <w:tc>
          <w:tcPr>
            <w:tcW w:w="1481" w:type="dxa"/>
            <w:gridSpan w:val="2"/>
            <w:tcBorders>
              <w:right w:val="single" w:sz="4" w:space="0" w:color="auto"/>
            </w:tcBorders>
            <w:vAlign w:val="center"/>
          </w:tcPr>
          <w:p w:rsidR="005260F4" w:rsidRPr="00C7667E" w:rsidRDefault="005260F4" w:rsidP="00C7667E">
            <w:pPr>
              <w:widowControl w:val="0"/>
              <w:jc w:val="center"/>
              <w:rPr>
                <w:rFonts w:ascii="Times New Roman" w:hAnsi="Times New Roman" w:cs="Times New Roman"/>
                <w:color w:val="000000" w:themeColor="text1"/>
                <w:sz w:val="18"/>
                <w:szCs w:val="18"/>
              </w:rPr>
            </w:pPr>
          </w:p>
        </w:tc>
        <w:tc>
          <w:tcPr>
            <w:tcW w:w="1238" w:type="dxa"/>
            <w:gridSpan w:val="3"/>
            <w:tcBorders>
              <w:left w:val="single" w:sz="4" w:space="0" w:color="auto"/>
              <w:right w:val="single" w:sz="4" w:space="0" w:color="auto"/>
            </w:tcBorders>
            <w:vAlign w:val="center"/>
          </w:tcPr>
          <w:p w:rsidR="005260F4" w:rsidRPr="00C7667E" w:rsidRDefault="005260F4" w:rsidP="00C7667E">
            <w:pPr>
              <w:pStyle w:val="ae"/>
              <w:widowControl w:val="0"/>
              <w:jc w:val="center"/>
              <w:rPr>
                <w:color w:val="000000" w:themeColor="text1"/>
                <w:sz w:val="18"/>
                <w:szCs w:val="18"/>
                <w:lang w:val="uk-UA"/>
              </w:rPr>
            </w:pPr>
            <w:r w:rsidRPr="00C7667E">
              <w:rPr>
                <w:color w:val="000000" w:themeColor="text1"/>
                <w:sz w:val="18"/>
                <w:szCs w:val="18"/>
                <w:lang w:val="uk-UA"/>
              </w:rPr>
              <w:t>50,0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260F4" w:rsidRPr="00C7667E" w:rsidRDefault="005260F4" w:rsidP="00C7667E">
            <w:pPr>
              <w:pStyle w:val="aa"/>
              <w:widowControl w:val="0"/>
              <w:jc w:val="both"/>
              <w:rPr>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4733" w:type="dxa"/>
            <w:gridSpan w:val="2"/>
            <w:vAlign w:val="center"/>
          </w:tcPr>
          <w:p w:rsidR="005260F4" w:rsidRPr="00C7667E" w:rsidRDefault="005260F4" w:rsidP="00C7667E">
            <w:pPr>
              <w:rPr>
                <w:rFonts w:ascii="Times New Roman" w:hAnsi="Times New Roman" w:cs="Times New Roman"/>
                <w:color w:val="000000"/>
                <w:sz w:val="18"/>
                <w:szCs w:val="18"/>
              </w:rPr>
            </w:pPr>
            <w:r w:rsidRPr="00C7667E">
              <w:rPr>
                <w:rFonts w:ascii="Times New Roman" w:hAnsi="Times New Roman" w:cs="Times New Roman"/>
                <w:color w:val="000000"/>
                <w:sz w:val="18"/>
                <w:szCs w:val="18"/>
              </w:rPr>
              <w:t>Ремонтно-відновлювальні роботи, проведення капітального та поточного ремонтів закупівля будівельних матеріалів.</w:t>
            </w:r>
          </w:p>
        </w:tc>
        <w:tc>
          <w:tcPr>
            <w:tcW w:w="1130" w:type="dxa"/>
            <w:vAlign w:val="center"/>
          </w:tcPr>
          <w:p w:rsidR="005260F4" w:rsidRPr="00C7667E" w:rsidRDefault="005260F4" w:rsidP="00C7667E">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750,0</w:t>
            </w:r>
          </w:p>
        </w:tc>
        <w:tc>
          <w:tcPr>
            <w:tcW w:w="1481" w:type="dxa"/>
            <w:gridSpan w:val="2"/>
            <w:tcBorders>
              <w:right w:val="single" w:sz="4" w:space="0" w:color="auto"/>
            </w:tcBorders>
            <w:vAlign w:val="center"/>
          </w:tcPr>
          <w:p w:rsidR="005260F4" w:rsidRPr="00C7667E" w:rsidRDefault="005260F4" w:rsidP="00C7667E">
            <w:pPr>
              <w:widowControl w:val="0"/>
              <w:jc w:val="center"/>
              <w:rPr>
                <w:rFonts w:ascii="Times New Roman" w:hAnsi="Times New Roman" w:cs="Times New Roman"/>
                <w:color w:val="000000" w:themeColor="text1"/>
                <w:sz w:val="18"/>
                <w:szCs w:val="18"/>
              </w:rPr>
            </w:pPr>
          </w:p>
        </w:tc>
        <w:tc>
          <w:tcPr>
            <w:tcW w:w="1238" w:type="dxa"/>
            <w:gridSpan w:val="3"/>
            <w:tcBorders>
              <w:left w:val="single" w:sz="4" w:space="0" w:color="auto"/>
              <w:right w:val="single" w:sz="4" w:space="0" w:color="auto"/>
            </w:tcBorders>
            <w:vAlign w:val="center"/>
          </w:tcPr>
          <w:p w:rsidR="005260F4" w:rsidRPr="00C7667E" w:rsidRDefault="005260F4" w:rsidP="00C7667E">
            <w:pPr>
              <w:pStyle w:val="ae"/>
              <w:widowControl w:val="0"/>
              <w:jc w:val="center"/>
              <w:rPr>
                <w:color w:val="000000" w:themeColor="text1"/>
                <w:sz w:val="18"/>
                <w:szCs w:val="18"/>
                <w:lang w:val="uk-UA"/>
              </w:rPr>
            </w:pPr>
            <w:r w:rsidRPr="00C7667E">
              <w:rPr>
                <w:color w:val="000000" w:themeColor="text1"/>
                <w:sz w:val="18"/>
                <w:szCs w:val="18"/>
                <w:lang w:val="uk-UA"/>
              </w:rPr>
              <w:t>750,0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94,0</w:t>
            </w:r>
          </w:p>
        </w:tc>
        <w:tc>
          <w:tcPr>
            <w:tcW w:w="3982" w:type="dxa"/>
          </w:tcPr>
          <w:p w:rsidR="005260F4" w:rsidRPr="00C7667E" w:rsidRDefault="005260F4" w:rsidP="00C7667E">
            <w:pPr>
              <w:pStyle w:val="aa"/>
              <w:widowControl w:val="0"/>
              <w:jc w:val="both"/>
              <w:rPr>
                <w:sz w:val="18"/>
                <w:szCs w:val="18"/>
              </w:rPr>
            </w:pPr>
            <w:r w:rsidRPr="00C7667E">
              <w:rPr>
                <w:sz w:val="18"/>
                <w:szCs w:val="18"/>
              </w:rPr>
              <w:t xml:space="preserve">Придбання будівельних матеріалів </w:t>
            </w:r>
          </w:p>
          <w:p w:rsidR="005260F4" w:rsidRPr="00C7667E" w:rsidRDefault="005260F4" w:rsidP="00C7667E">
            <w:pPr>
              <w:rPr>
                <w:rFonts w:ascii="Times New Roman" w:hAnsi="Times New Roman" w:cs="Times New Roman"/>
                <w:sz w:val="18"/>
                <w:szCs w:val="18"/>
                <w:lang w:eastAsia="ru-RU"/>
              </w:rPr>
            </w:pPr>
          </w:p>
          <w:p w:rsidR="005260F4" w:rsidRPr="00C7667E" w:rsidRDefault="005260F4" w:rsidP="00C7667E">
            <w:pPr>
              <w:tabs>
                <w:tab w:val="left" w:pos="1185"/>
              </w:tabs>
              <w:rPr>
                <w:rFonts w:ascii="Times New Roman" w:hAnsi="Times New Roman" w:cs="Times New Roman"/>
                <w:sz w:val="18"/>
                <w:szCs w:val="18"/>
                <w:lang w:eastAsia="ru-RU"/>
              </w:rPr>
            </w:pPr>
            <w:r w:rsidRPr="00C7667E">
              <w:rPr>
                <w:rFonts w:ascii="Times New Roman" w:hAnsi="Times New Roman" w:cs="Times New Roman"/>
                <w:sz w:val="18"/>
                <w:szCs w:val="18"/>
                <w:lang w:eastAsia="ru-RU"/>
              </w:rPr>
              <w:tab/>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w:t>
            </w:r>
          </w:p>
        </w:tc>
        <w:tc>
          <w:tcPr>
            <w:tcW w:w="4733" w:type="dxa"/>
            <w:gridSpan w:val="2"/>
            <w:tcBorders>
              <w:top w:val="single" w:sz="6" w:space="0" w:color="auto"/>
              <w:left w:val="single" w:sz="6" w:space="0" w:color="auto"/>
              <w:bottom w:val="single" w:sz="6" w:space="0" w:color="auto"/>
              <w:right w:val="single" w:sz="6" w:space="0" w:color="auto"/>
            </w:tcBorders>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color w:val="000000"/>
                <w:sz w:val="18"/>
                <w:szCs w:val="18"/>
              </w:rPr>
              <w:t>Закупівля (виготовлення) мішеней, інших засобів для проведення бойової підготовки.</w:t>
            </w:r>
          </w:p>
        </w:tc>
        <w:tc>
          <w:tcPr>
            <w:tcW w:w="1130" w:type="dxa"/>
            <w:vAlign w:val="center"/>
          </w:tcPr>
          <w:p w:rsidR="005260F4" w:rsidRPr="00C7667E" w:rsidRDefault="005260F4" w:rsidP="00C7667E">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50,0</w:t>
            </w:r>
          </w:p>
        </w:tc>
        <w:tc>
          <w:tcPr>
            <w:tcW w:w="1481" w:type="dxa"/>
            <w:gridSpan w:val="2"/>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p>
        </w:tc>
        <w:tc>
          <w:tcPr>
            <w:tcW w:w="1238" w:type="dxa"/>
            <w:gridSpan w:val="3"/>
            <w:tcBorders>
              <w:left w:val="single" w:sz="4" w:space="0" w:color="auto"/>
              <w:right w:val="single" w:sz="4" w:space="0" w:color="auto"/>
            </w:tcBorders>
            <w:vAlign w:val="center"/>
          </w:tcPr>
          <w:p w:rsidR="005260F4" w:rsidRPr="00C7667E" w:rsidRDefault="005260F4" w:rsidP="00C7667E">
            <w:pPr>
              <w:pStyle w:val="ae"/>
              <w:widowControl w:val="0"/>
              <w:jc w:val="center"/>
              <w:rPr>
                <w:color w:val="000000" w:themeColor="text1"/>
                <w:sz w:val="18"/>
                <w:szCs w:val="18"/>
                <w:lang w:val="uk-UA"/>
              </w:rPr>
            </w:pPr>
            <w:r w:rsidRPr="00C7667E">
              <w:rPr>
                <w:color w:val="000000" w:themeColor="text1"/>
                <w:sz w:val="18"/>
                <w:szCs w:val="18"/>
                <w:lang w:val="uk-UA"/>
              </w:rPr>
              <w:t>50,0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2.3</w:t>
            </w:r>
          </w:p>
        </w:tc>
        <w:tc>
          <w:tcPr>
            <w:tcW w:w="4733" w:type="dxa"/>
            <w:gridSpan w:val="2"/>
            <w:tcBorders>
              <w:top w:val="single" w:sz="6" w:space="0" w:color="auto"/>
              <w:left w:val="single" w:sz="6" w:space="0" w:color="auto"/>
              <w:bottom w:val="single" w:sz="6" w:space="0" w:color="auto"/>
              <w:right w:val="single" w:sz="6" w:space="0" w:color="auto"/>
            </w:tcBorders>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color w:val="000000"/>
                <w:sz w:val="18"/>
                <w:szCs w:val="18"/>
              </w:rPr>
              <w:t>Проведення навчань по бойовому злагодженню та медико-тактичних навчань.</w:t>
            </w:r>
          </w:p>
        </w:tc>
        <w:tc>
          <w:tcPr>
            <w:tcW w:w="1130" w:type="dxa"/>
            <w:vAlign w:val="center"/>
          </w:tcPr>
          <w:p w:rsidR="005260F4" w:rsidRPr="00C7667E" w:rsidRDefault="005260F4" w:rsidP="00C7667E">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2000,0</w:t>
            </w:r>
          </w:p>
        </w:tc>
        <w:tc>
          <w:tcPr>
            <w:tcW w:w="1481" w:type="dxa"/>
            <w:gridSpan w:val="2"/>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p>
        </w:tc>
        <w:tc>
          <w:tcPr>
            <w:tcW w:w="1238" w:type="dxa"/>
            <w:gridSpan w:val="3"/>
            <w:tcBorders>
              <w:left w:val="single" w:sz="4" w:space="0" w:color="auto"/>
              <w:right w:val="single" w:sz="4" w:space="0" w:color="auto"/>
            </w:tcBorders>
            <w:vAlign w:val="center"/>
          </w:tcPr>
          <w:p w:rsidR="005260F4" w:rsidRPr="00C7667E" w:rsidRDefault="005260F4" w:rsidP="00C7667E">
            <w:pPr>
              <w:pStyle w:val="ae"/>
              <w:widowControl w:val="0"/>
              <w:jc w:val="center"/>
              <w:rPr>
                <w:color w:val="000000" w:themeColor="text1"/>
                <w:sz w:val="18"/>
                <w:szCs w:val="18"/>
                <w:lang w:val="uk-UA"/>
              </w:rPr>
            </w:pPr>
            <w:r w:rsidRPr="00C7667E">
              <w:rPr>
                <w:color w:val="000000" w:themeColor="text1"/>
                <w:sz w:val="18"/>
                <w:szCs w:val="18"/>
                <w:lang w:val="uk-UA"/>
              </w:rPr>
              <w:t>4000,0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w:t>
            </w:r>
          </w:p>
        </w:tc>
        <w:tc>
          <w:tcPr>
            <w:tcW w:w="4733" w:type="dxa"/>
            <w:gridSpan w:val="2"/>
          </w:tcPr>
          <w:p w:rsidR="005260F4" w:rsidRPr="00C7667E" w:rsidRDefault="005260F4" w:rsidP="00C7667E">
            <w:pPr>
              <w:pStyle w:val="Default"/>
              <w:rPr>
                <w:color w:val="auto"/>
                <w:sz w:val="18"/>
                <w:szCs w:val="18"/>
                <w:lang w:val="uk-UA"/>
              </w:rPr>
            </w:pPr>
            <w:r w:rsidRPr="00C7667E">
              <w:rPr>
                <w:sz w:val="18"/>
                <w:szCs w:val="18"/>
                <w:lang w:val="uk-UA"/>
              </w:rPr>
              <w:t xml:space="preserve">Матеріально-технічне забезпечення </w:t>
            </w:r>
          </w:p>
        </w:tc>
        <w:tc>
          <w:tcPr>
            <w:tcW w:w="1130" w:type="dxa"/>
            <w:vAlign w:val="center"/>
          </w:tcPr>
          <w:p w:rsidR="005260F4" w:rsidRPr="00C7667E" w:rsidRDefault="005260F4" w:rsidP="00C7667E">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300,0</w:t>
            </w:r>
          </w:p>
        </w:tc>
        <w:tc>
          <w:tcPr>
            <w:tcW w:w="1481" w:type="dxa"/>
            <w:gridSpan w:val="2"/>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p>
        </w:tc>
        <w:tc>
          <w:tcPr>
            <w:tcW w:w="1238" w:type="dxa"/>
            <w:gridSpan w:val="3"/>
            <w:tcBorders>
              <w:left w:val="single" w:sz="4" w:space="0" w:color="auto"/>
              <w:right w:val="single" w:sz="4" w:space="0" w:color="auto"/>
            </w:tcBorders>
            <w:vAlign w:val="center"/>
          </w:tcPr>
          <w:p w:rsidR="005260F4" w:rsidRPr="00C7667E" w:rsidRDefault="005260F4" w:rsidP="00C7667E">
            <w:pPr>
              <w:pStyle w:val="ae"/>
              <w:widowControl w:val="0"/>
              <w:jc w:val="center"/>
              <w:rPr>
                <w:color w:val="000000" w:themeColor="text1"/>
                <w:sz w:val="18"/>
                <w:szCs w:val="18"/>
                <w:lang w:val="uk-UA"/>
              </w:rPr>
            </w:pPr>
            <w:r w:rsidRPr="00C7667E">
              <w:rPr>
                <w:color w:val="000000" w:themeColor="text1"/>
                <w:sz w:val="18"/>
                <w:szCs w:val="18"/>
                <w:lang w:val="uk-UA"/>
              </w:rPr>
              <w:t>300,0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Pr>
          <w:p w:rsidR="005260F4" w:rsidRPr="00024140" w:rsidRDefault="005260F4" w:rsidP="00C7667E">
            <w:pPr>
              <w:pStyle w:val="aff0"/>
              <w:widowControl w:val="0"/>
              <w:rPr>
                <w:rFonts w:ascii="Times New Roman" w:hAnsi="Times New Roman" w:cs="Times New Roman"/>
                <w:sz w:val="18"/>
                <w:szCs w:val="18"/>
              </w:rPr>
            </w:pPr>
            <w:r w:rsidRPr="00024140">
              <w:rPr>
                <w:rFonts w:ascii="Times New Roman" w:hAnsi="Times New Roman" w:cs="Times New Roman"/>
                <w:sz w:val="18"/>
                <w:szCs w:val="18"/>
              </w:rPr>
              <w:t>150,0</w:t>
            </w:r>
          </w:p>
        </w:tc>
        <w:tc>
          <w:tcPr>
            <w:tcW w:w="3982" w:type="dxa"/>
          </w:tcPr>
          <w:p w:rsidR="005260F4" w:rsidRPr="00C7667E" w:rsidRDefault="005260F4" w:rsidP="00C7667E">
            <w:pPr>
              <w:pStyle w:val="12"/>
              <w:jc w:val="both"/>
              <w:rPr>
                <w:sz w:val="18"/>
                <w:szCs w:val="18"/>
              </w:rPr>
            </w:pPr>
            <w:r w:rsidRPr="00C7667E">
              <w:rPr>
                <w:sz w:val="18"/>
                <w:szCs w:val="18"/>
              </w:rPr>
              <w:t>Придбання радіостанцій</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w:t>
            </w:r>
          </w:p>
        </w:tc>
        <w:tc>
          <w:tcPr>
            <w:tcW w:w="4733" w:type="dxa"/>
            <w:gridSpan w:val="2"/>
            <w:tcBorders>
              <w:top w:val="single" w:sz="6" w:space="0" w:color="auto"/>
              <w:left w:val="single" w:sz="6" w:space="0" w:color="auto"/>
              <w:bottom w:val="single" w:sz="6" w:space="0" w:color="auto"/>
              <w:right w:val="single" w:sz="6" w:space="0" w:color="auto"/>
            </w:tcBorders>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color w:val="000000"/>
                <w:sz w:val="18"/>
                <w:szCs w:val="18"/>
              </w:rPr>
              <w:t>Закупівля техніки, запасних частин, ремонт техніки для військових формувань, ь.</w:t>
            </w:r>
          </w:p>
        </w:tc>
        <w:tc>
          <w:tcPr>
            <w:tcW w:w="1130" w:type="dxa"/>
            <w:vAlign w:val="center"/>
          </w:tcPr>
          <w:p w:rsidR="005260F4" w:rsidRPr="00C7667E" w:rsidRDefault="005260F4" w:rsidP="00C7667E">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1000,0</w:t>
            </w:r>
          </w:p>
        </w:tc>
        <w:tc>
          <w:tcPr>
            <w:tcW w:w="1481" w:type="dxa"/>
            <w:gridSpan w:val="2"/>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p>
        </w:tc>
        <w:tc>
          <w:tcPr>
            <w:tcW w:w="1238" w:type="dxa"/>
            <w:gridSpan w:val="3"/>
            <w:tcBorders>
              <w:left w:val="single" w:sz="4" w:space="0" w:color="auto"/>
              <w:right w:val="single" w:sz="4" w:space="0" w:color="auto"/>
            </w:tcBorders>
            <w:vAlign w:val="center"/>
          </w:tcPr>
          <w:p w:rsidR="005260F4" w:rsidRPr="00C7667E" w:rsidRDefault="005260F4" w:rsidP="00C7667E">
            <w:pPr>
              <w:pStyle w:val="ae"/>
              <w:widowControl w:val="0"/>
              <w:jc w:val="center"/>
              <w:rPr>
                <w:color w:val="000000" w:themeColor="text1"/>
                <w:sz w:val="18"/>
                <w:szCs w:val="18"/>
                <w:lang w:val="uk-UA"/>
              </w:rPr>
            </w:pPr>
            <w:r w:rsidRPr="00C7667E">
              <w:rPr>
                <w:color w:val="000000" w:themeColor="text1"/>
                <w:sz w:val="18"/>
                <w:szCs w:val="18"/>
                <w:lang w:val="uk-UA"/>
              </w:rPr>
              <w:t>1000,0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2.6</w:t>
            </w:r>
          </w:p>
        </w:tc>
        <w:tc>
          <w:tcPr>
            <w:tcW w:w="4733" w:type="dxa"/>
            <w:gridSpan w:val="2"/>
            <w:tcBorders>
              <w:top w:val="single" w:sz="6" w:space="0" w:color="auto"/>
              <w:left w:val="single" w:sz="6" w:space="0" w:color="auto"/>
              <w:bottom w:val="single" w:sz="6" w:space="0" w:color="auto"/>
              <w:right w:val="single" w:sz="6" w:space="0" w:color="auto"/>
            </w:tcBorders>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color w:val="000000"/>
                <w:sz w:val="18"/>
                <w:szCs w:val="18"/>
              </w:rPr>
              <w:t>Закупівля паливо-мастильних матеріалів та створення незнижуваного запасу ПММ.</w:t>
            </w:r>
          </w:p>
        </w:tc>
        <w:tc>
          <w:tcPr>
            <w:tcW w:w="1130" w:type="dxa"/>
            <w:vAlign w:val="center"/>
          </w:tcPr>
          <w:p w:rsidR="005260F4" w:rsidRPr="00C7667E" w:rsidRDefault="005260F4" w:rsidP="00C7667E">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200,0</w:t>
            </w:r>
          </w:p>
        </w:tc>
        <w:tc>
          <w:tcPr>
            <w:tcW w:w="1481" w:type="dxa"/>
            <w:gridSpan w:val="2"/>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p>
        </w:tc>
        <w:tc>
          <w:tcPr>
            <w:tcW w:w="1238" w:type="dxa"/>
            <w:gridSpan w:val="3"/>
            <w:tcBorders>
              <w:left w:val="single" w:sz="4" w:space="0" w:color="auto"/>
              <w:right w:val="single" w:sz="4" w:space="0" w:color="auto"/>
            </w:tcBorders>
            <w:vAlign w:val="center"/>
          </w:tcPr>
          <w:p w:rsidR="005260F4" w:rsidRPr="00C7667E" w:rsidRDefault="005260F4" w:rsidP="00C7667E">
            <w:pPr>
              <w:pStyle w:val="ae"/>
              <w:widowControl w:val="0"/>
              <w:jc w:val="center"/>
              <w:rPr>
                <w:color w:val="000000" w:themeColor="text1"/>
                <w:sz w:val="18"/>
                <w:szCs w:val="18"/>
                <w:lang w:val="uk-UA"/>
              </w:rPr>
            </w:pPr>
            <w:r w:rsidRPr="00C7667E">
              <w:rPr>
                <w:color w:val="000000" w:themeColor="text1"/>
                <w:sz w:val="18"/>
                <w:szCs w:val="18"/>
                <w:lang w:val="uk-UA"/>
              </w:rPr>
              <w:t>200,0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pStyle w:val="12"/>
              <w:jc w:val="both"/>
              <w:rPr>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2.7</w:t>
            </w:r>
          </w:p>
        </w:tc>
        <w:tc>
          <w:tcPr>
            <w:tcW w:w="4733" w:type="dxa"/>
            <w:gridSpan w:val="2"/>
            <w:tcBorders>
              <w:top w:val="single" w:sz="6" w:space="0" w:color="auto"/>
              <w:left w:val="single" w:sz="6" w:space="0" w:color="auto"/>
              <w:bottom w:val="single" w:sz="6" w:space="0" w:color="auto"/>
              <w:right w:val="single" w:sz="6" w:space="0" w:color="auto"/>
            </w:tcBorders>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color w:val="000000"/>
                <w:sz w:val="18"/>
                <w:szCs w:val="18"/>
              </w:rPr>
              <w:t xml:space="preserve">Перевезення особового складу </w:t>
            </w:r>
          </w:p>
        </w:tc>
        <w:tc>
          <w:tcPr>
            <w:tcW w:w="1130" w:type="dxa"/>
            <w:vAlign w:val="center"/>
          </w:tcPr>
          <w:p w:rsidR="005260F4" w:rsidRPr="00C7667E" w:rsidRDefault="005260F4" w:rsidP="00C7667E">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200,0</w:t>
            </w:r>
          </w:p>
        </w:tc>
        <w:tc>
          <w:tcPr>
            <w:tcW w:w="1481" w:type="dxa"/>
            <w:gridSpan w:val="2"/>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p>
        </w:tc>
        <w:tc>
          <w:tcPr>
            <w:tcW w:w="1238" w:type="dxa"/>
            <w:gridSpan w:val="3"/>
            <w:tcBorders>
              <w:left w:val="single" w:sz="4" w:space="0" w:color="auto"/>
              <w:right w:val="single" w:sz="4" w:space="0" w:color="auto"/>
            </w:tcBorders>
            <w:vAlign w:val="center"/>
          </w:tcPr>
          <w:p w:rsidR="005260F4" w:rsidRPr="00C7667E" w:rsidRDefault="005260F4" w:rsidP="00C7667E">
            <w:pPr>
              <w:pStyle w:val="ae"/>
              <w:widowControl w:val="0"/>
              <w:jc w:val="center"/>
              <w:rPr>
                <w:color w:val="000000" w:themeColor="text1"/>
                <w:sz w:val="18"/>
                <w:szCs w:val="18"/>
                <w:lang w:val="uk-UA"/>
              </w:rPr>
            </w:pPr>
            <w:r w:rsidRPr="00C7667E">
              <w:rPr>
                <w:color w:val="000000" w:themeColor="text1"/>
                <w:sz w:val="18"/>
                <w:szCs w:val="18"/>
                <w:lang w:val="uk-UA"/>
              </w:rPr>
              <w:t>200,0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260F4" w:rsidRPr="00C7667E" w:rsidRDefault="005260F4" w:rsidP="00C7667E">
            <w:pPr>
              <w:pStyle w:val="12"/>
              <w:jc w:val="both"/>
              <w:rPr>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w:t>
            </w:r>
          </w:p>
        </w:tc>
        <w:tc>
          <w:tcPr>
            <w:tcW w:w="4733" w:type="dxa"/>
            <w:gridSpan w:val="2"/>
            <w:vAlign w:val="center"/>
          </w:tcPr>
          <w:p w:rsidR="005260F4" w:rsidRPr="00C7667E" w:rsidRDefault="005260F4" w:rsidP="00C7667E">
            <w:pPr>
              <w:rPr>
                <w:rFonts w:ascii="Times New Roman" w:hAnsi="Times New Roman" w:cs="Times New Roman"/>
                <w:color w:val="000000"/>
                <w:sz w:val="18"/>
                <w:szCs w:val="18"/>
              </w:rPr>
            </w:pPr>
            <w:r w:rsidRPr="00C7667E">
              <w:rPr>
                <w:rFonts w:ascii="Times New Roman" w:hAnsi="Times New Roman" w:cs="Times New Roman"/>
                <w:color w:val="000000"/>
                <w:sz w:val="18"/>
                <w:szCs w:val="18"/>
              </w:rPr>
              <w:t>Закупівля  продуктів харчування, засобів гігієни та інших предметів першої необхідності. Придбання засобів індивідуального захисту, виробів медичного призначення тощо</w:t>
            </w:r>
          </w:p>
        </w:tc>
        <w:tc>
          <w:tcPr>
            <w:tcW w:w="1130" w:type="dxa"/>
            <w:vAlign w:val="center"/>
          </w:tcPr>
          <w:p w:rsidR="005260F4" w:rsidRPr="00C7667E" w:rsidRDefault="005260F4" w:rsidP="00C7667E">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250,0</w:t>
            </w:r>
          </w:p>
        </w:tc>
        <w:tc>
          <w:tcPr>
            <w:tcW w:w="1481" w:type="dxa"/>
            <w:gridSpan w:val="2"/>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p>
        </w:tc>
        <w:tc>
          <w:tcPr>
            <w:tcW w:w="1238" w:type="dxa"/>
            <w:gridSpan w:val="3"/>
            <w:tcBorders>
              <w:left w:val="single" w:sz="4" w:space="0" w:color="auto"/>
              <w:right w:val="single" w:sz="4" w:space="0" w:color="auto"/>
            </w:tcBorders>
            <w:vAlign w:val="center"/>
          </w:tcPr>
          <w:p w:rsidR="005260F4" w:rsidRPr="00C7667E" w:rsidRDefault="005260F4" w:rsidP="00C7667E">
            <w:pPr>
              <w:pStyle w:val="ae"/>
              <w:widowControl w:val="0"/>
              <w:jc w:val="center"/>
              <w:rPr>
                <w:color w:val="000000" w:themeColor="text1"/>
                <w:sz w:val="18"/>
                <w:szCs w:val="18"/>
                <w:lang w:val="uk-UA"/>
              </w:rPr>
            </w:pPr>
            <w:r w:rsidRPr="00C7667E">
              <w:rPr>
                <w:color w:val="000000" w:themeColor="text1"/>
                <w:sz w:val="18"/>
                <w:szCs w:val="18"/>
                <w:lang w:val="uk-UA"/>
              </w:rPr>
              <w:t>250,0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p>
        </w:tc>
        <w:tc>
          <w:tcPr>
            <w:tcW w:w="4733" w:type="dxa"/>
            <w:gridSpan w:val="2"/>
            <w:vAlign w:val="center"/>
          </w:tcPr>
          <w:p w:rsidR="005260F4" w:rsidRPr="00C7667E" w:rsidRDefault="005260F4" w:rsidP="00C7667E">
            <w:pPr>
              <w:pStyle w:val="20"/>
              <w:spacing w:after="0" w:line="240" w:lineRule="auto"/>
              <w:rPr>
                <w:b/>
                <w:color w:val="000000" w:themeColor="text1"/>
                <w:sz w:val="18"/>
                <w:szCs w:val="18"/>
                <w:lang w:val="uk-UA"/>
              </w:rPr>
            </w:pPr>
            <w:r w:rsidRPr="00C7667E">
              <w:rPr>
                <w:b/>
                <w:color w:val="000000" w:themeColor="text1"/>
                <w:sz w:val="18"/>
                <w:szCs w:val="18"/>
                <w:lang w:val="uk-UA"/>
              </w:rPr>
              <w:t>Всього по програмі:</w:t>
            </w:r>
          </w:p>
        </w:tc>
        <w:tc>
          <w:tcPr>
            <w:tcW w:w="1130" w:type="dxa"/>
            <w:vAlign w:val="center"/>
          </w:tcPr>
          <w:p w:rsidR="005260F4" w:rsidRPr="00C7667E" w:rsidRDefault="005260F4" w:rsidP="00C7667E">
            <w:pPr>
              <w:keepLines/>
              <w:jc w:val="center"/>
              <w:rPr>
                <w:rFonts w:ascii="Times New Roman" w:hAnsi="Times New Roman" w:cs="Times New Roman"/>
                <w:b/>
                <w:color w:val="000000"/>
                <w:sz w:val="18"/>
                <w:szCs w:val="18"/>
              </w:rPr>
            </w:pPr>
            <w:r w:rsidRPr="00C7667E">
              <w:rPr>
                <w:rFonts w:ascii="Times New Roman" w:hAnsi="Times New Roman" w:cs="Times New Roman"/>
                <w:b/>
                <w:color w:val="000000"/>
                <w:sz w:val="18"/>
                <w:szCs w:val="18"/>
              </w:rPr>
              <w:t>5000,0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0</w:t>
            </w:r>
          </w:p>
        </w:tc>
        <w:tc>
          <w:tcPr>
            <w:tcW w:w="1238" w:type="dxa"/>
            <w:gridSpan w:val="3"/>
            <w:tcBorders>
              <w:left w:val="single" w:sz="4" w:space="0" w:color="auto"/>
              <w:right w:val="single" w:sz="4" w:space="0" w:color="auto"/>
            </w:tcBorders>
            <w:vAlign w:val="center"/>
          </w:tcPr>
          <w:p w:rsidR="005260F4" w:rsidRPr="00C7667E" w:rsidRDefault="005260F4" w:rsidP="00C7667E">
            <w:pPr>
              <w:pStyle w:val="ae"/>
              <w:widowControl w:val="0"/>
              <w:jc w:val="center"/>
              <w:rPr>
                <w:b/>
                <w:color w:val="000000" w:themeColor="text1"/>
                <w:sz w:val="18"/>
                <w:szCs w:val="18"/>
                <w:lang w:val="uk-UA"/>
              </w:rPr>
            </w:pPr>
            <w:r w:rsidRPr="00C7667E">
              <w:rPr>
                <w:b/>
                <w:color w:val="000000" w:themeColor="text1"/>
                <w:sz w:val="18"/>
                <w:szCs w:val="18"/>
                <w:lang w:val="uk-UA"/>
              </w:rPr>
              <w:t>7000,0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b/>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sz w:val="18"/>
                <w:szCs w:val="18"/>
              </w:rPr>
              <w:t>338,0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25.</w:t>
            </w:r>
          </w:p>
        </w:tc>
        <w:tc>
          <w:tcPr>
            <w:tcW w:w="15425" w:type="dxa"/>
            <w:gridSpan w:val="14"/>
            <w:shd w:val="clear" w:color="auto" w:fill="C6D9F1" w:themeFill="text2" w:themeFillTint="33"/>
            <w:vAlign w:val="center"/>
          </w:tcPr>
          <w:p w:rsidR="005260F4" w:rsidRPr="00C7667E" w:rsidRDefault="005260F4" w:rsidP="00C7667E">
            <w:pPr>
              <w:rPr>
                <w:rFonts w:ascii="Times New Roman" w:hAnsi="Times New Roman" w:cs="Times New Roman"/>
                <w:b/>
                <w:i/>
                <w:color w:val="000000" w:themeColor="text1"/>
                <w:sz w:val="18"/>
                <w:szCs w:val="18"/>
                <w:u w:val="single"/>
              </w:rPr>
            </w:pPr>
            <w:r w:rsidRPr="00C7667E">
              <w:rPr>
                <w:rFonts w:ascii="Times New Roman" w:hAnsi="Times New Roman" w:cs="Times New Roman"/>
                <w:b/>
                <w:i/>
                <w:color w:val="000000" w:themeColor="text1"/>
                <w:sz w:val="18"/>
                <w:szCs w:val="18"/>
                <w:u w:val="single"/>
              </w:rPr>
              <w:t xml:space="preserve">Програма мобілізацїі зусиль Тернопільської міської ради, </w:t>
            </w:r>
            <w:r w:rsidRPr="00C7667E">
              <w:rPr>
                <w:rFonts w:ascii="Times New Roman" w:hAnsi="Times New Roman" w:cs="Times New Roman"/>
                <w:b/>
                <w:i/>
                <w:color w:val="000000"/>
                <w:sz w:val="18"/>
                <w:szCs w:val="18"/>
                <w:u w:val="single"/>
              </w:rPr>
              <w:t>Головного управління ДПС уТернопільській області по забезпеченню надходжень до бюджету Тернопільської міської територіальної громади  на 2020-2022 роки</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pStyle w:val="20"/>
              <w:spacing w:after="0" w:line="240" w:lineRule="auto"/>
              <w:rPr>
                <w:color w:val="000000" w:themeColor="text1"/>
                <w:sz w:val="18"/>
                <w:szCs w:val="18"/>
                <w:lang w:val="uk-UA"/>
              </w:rPr>
            </w:pPr>
            <w:r w:rsidRPr="00C7667E">
              <w:rPr>
                <w:color w:val="000000" w:themeColor="text1"/>
                <w:sz w:val="18"/>
                <w:szCs w:val="18"/>
                <w:lang w:val="uk-UA"/>
              </w:rPr>
              <w:t>1</w:t>
            </w:r>
          </w:p>
        </w:tc>
        <w:tc>
          <w:tcPr>
            <w:tcW w:w="4733" w:type="dxa"/>
            <w:gridSpan w:val="2"/>
          </w:tcPr>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sz w:val="18"/>
                <w:szCs w:val="18"/>
              </w:rPr>
              <w:t>Створення комфортних умов для платників податків та спрощення процедури надання адміністративних інформаційних та податкових послуг.</w:t>
            </w:r>
          </w:p>
        </w:tc>
        <w:tc>
          <w:tcPr>
            <w:tcW w:w="1130" w:type="dxa"/>
            <w:vAlign w:val="center"/>
          </w:tcPr>
          <w:p w:rsidR="005260F4" w:rsidRPr="00C7667E" w:rsidRDefault="005260F4" w:rsidP="00C7667E">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350,0</w:t>
            </w:r>
          </w:p>
        </w:tc>
        <w:tc>
          <w:tcPr>
            <w:tcW w:w="1481" w:type="dxa"/>
            <w:gridSpan w:val="2"/>
            <w:vAlign w:val="center"/>
          </w:tcPr>
          <w:p w:rsidR="005260F4" w:rsidRPr="00C7667E" w:rsidRDefault="005260F4" w:rsidP="00C7667E">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1238" w:type="dxa"/>
            <w:gridSpan w:val="3"/>
            <w:tcBorders>
              <w:left w:val="single" w:sz="4" w:space="0" w:color="auto"/>
              <w:right w:val="single" w:sz="4" w:space="0" w:color="auto"/>
            </w:tcBorders>
            <w:vAlign w:val="center"/>
          </w:tcPr>
          <w:p w:rsidR="005260F4" w:rsidRPr="00C7667E" w:rsidRDefault="005260F4" w:rsidP="00C7667E">
            <w:pPr>
              <w:pStyle w:val="ae"/>
              <w:widowControl w:val="0"/>
              <w:jc w:val="center"/>
              <w:rPr>
                <w:color w:val="000000" w:themeColor="text1"/>
                <w:sz w:val="18"/>
                <w:szCs w:val="18"/>
                <w:lang w:val="uk-UA"/>
              </w:rPr>
            </w:pPr>
            <w:r w:rsidRPr="00C7667E">
              <w:rPr>
                <w:color w:val="000000" w:themeColor="text1"/>
                <w:sz w:val="18"/>
                <w:szCs w:val="18"/>
                <w:lang w:val="uk-UA"/>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pStyle w:val="31"/>
              <w:spacing w:line="240" w:lineRule="auto"/>
              <w:jc w:val="left"/>
              <w:rPr>
                <w:rFonts w:ascii="Times New Roman" w:hAnsi="Times New Roman" w:cs="Times New Roman"/>
                <w:b/>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pStyle w:val="20"/>
              <w:spacing w:after="0" w:line="240" w:lineRule="auto"/>
              <w:rPr>
                <w:color w:val="000000" w:themeColor="text1"/>
                <w:sz w:val="18"/>
                <w:szCs w:val="18"/>
                <w:lang w:val="uk-UA"/>
              </w:rPr>
            </w:pPr>
            <w:r w:rsidRPr="00C7667E">
              <w:rPr>
                <w:color w:val="000000" w:themeColor="text1"/>
                <w:sz w:val="18"/>
                <w:szCs w:val="18"/>
                <w:lang w:val="uk-UA"/>
              </w:rPr>
              <w:t>6</w:t>
            </w:r>
          </w:p>
        </w:tc>
        <w:tc>
          <w:tcPr>
            <w:tcW w:w="4733" w:type="dxa"/>
            <w:gridSpan w:val="2"/>
          </w:tcPr>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sz w:val="18"/>
                <w:szCs w:val="18"/>
              </w:rPr>
              <w:t>Забезпечення  сплати фізичними особами податку на нерухоме майно, відмінне від земельної ділянки, плати за землю, транспортного податку  шляхом вручення податкових повідомлень, рішень за допомогою засобів поштового зв'язку</w:t>
            </w:r>
          </w:p>
        </w:tc>
        <w:tc>
          <w:tcPr>
            <w:tcW w:w="1130" w:type="dxa"/>
            <w:vAlign w:val="center"/>
          </w:tcPr>
          <w:p w:rsidR="005260F4" w:rsidRPr="00C7667E" w:rsidRDefault="005260F4" w:rsidP="00C7667E">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400,0</w:t>
            </w:r>
          </w:p>
        </w:tc>
        <w:tc>
          <w:tcPr>
            <w:tcW w:w="1481" w:type="dxa"/>
            <w:gridSpan w:val="2"/>
            <w:vAlign w:val="center"/>
          </w:tcPr>
          <w:p w:rsidR="005260F4" w:rsidRPr="00C7667E" w:rsidRDefault="005260F4" w:rsidP="00C7667E">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1238" w:type="dxa"/>
            <w:gridSpan w:val="3"/>
            <w:tcBorders>
              <w:left w:val="single" w:sz="4" w:space="0" w:color="auto"/>
              <w:right w:val="single" w:sz="4" w:space="0" w:color="auto"/>
            </w:tcBorders>
            <w:vAlign w:val="center"/>
          </w:tcPr>
          <w:p w:rsidR="005260F4" w:rsidRPr="00C7667E" w:rsidRDefault="005260F4" w:rsidP="00C7667E">
            <w:pPr>
              <w:pStyle w:val="ae"/>
              <w:widowControl w:val="0"/>
              <w:jc w:val="center"/>
              <w:rPr>
                <w:color w:val="000000" w:themeColor="text1"/>
                <w:sz w:val="18"/>
                <w:szCs w:val="18"/>
                <w:lang w:val="uk-UA"/>
              </w:rPr>
            </w:pPr>
            <w:r w:rsidRPr="00C7667E">
              <w:rPr>
                <w:color w:val="000000" w:themeColor="text1"/>
                <w:sz w:val="18"/>
                <w:szCs w:val="18"/>
                <w:lang w:val="uk-UA"/>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pStyle w:val="20"/>
              <w:spacing w:after="0" w:line="240" w:lineRule="auto"/>
              <w:rPr>
                <w:color w:val="000000" w:themeColor="text1"/>
                <w:sz w:val="18"/>
                <w:szCs w:val="18"/>
                <w:lang w:val="uk-UA"/>
              </w:rPr>
            </w:pPr>
            <w:r w:rsidRPr="00C7667E">
              <w:rPr>
                <w:color w:val="000000" w:themeColor="text1"/>
                <w:sz w:val="18"/>
                <w:szCs w:val="18"/>
                <w:lang w:val="uk-UA"/>
              </w:rPr>
              <w:t>7</w:t>
            </w:r>
          </w:p>
        </w:tc>
        <w:tc>
          <w:tcPr>
            <w:tcW w:w="4733" w:type="dxa"/>
            <w:gridSpan w:val="2"/>
          </w:tcPr>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sz w:val="18"/>
                <w:szCs w:val="18"/>
              </w:rPr>
              <w:t>Направлення податкових вимог платникам податків, здійснення опису майна платників податків.</w:t>
            </w:r>
          </w:p>
        </w:tc>
        <w:tc>
          <w:tcPr>
            <w:tcW w:w="1130" w:type="dxa"/>
            <w:vAlign w:val="center"/>
          </w:tcPr>
          <w:p w:rsidR="005260F4" w:rsidRPr="00C7667E" w:rsidRDefault="005260F4" w:rsidP="00C7667E">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250,0</w:t>
            </w:r>
          </w:p>
        </w:tc>
        <w:tc>
          <w:tcPr>
            <w:tcW w:w="1481" w:type="dxa"/>
            <w:gridSpan w:val="2"/>
            <w:vAlign w:val="center"/>
          </w:tcPr>
          <w:p w:rsidR="005260F4" w:rsidRPr="00C7667E" w:rsidRDefault="005260F4" w:rsidP="00C7667E">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1238" w:type="dxa"/>
            <w:gridSpan w:val="3"/>
            <w:tcBorders>
              <w:left w:val="single" w:sz="4" w:space="0" w:color="auto"/>
              <w:right w:val="single" w:sz="4" w:space="0" w:color="auto"/>
            </w:tcBorders>
            <w:vAlign w:val="center"/>
          </w:tcPr>
          <w:p w:rsidR="005260F4" w:rsidRPr="00C7667E" w:rsidRDefault="005260F4" w:rsidP="00C7667E">
            <w:pPr>
              <w:pStyle w:val="ae"/>
              <w:widowControl w:val="0"/>
              <w:jc w:val="center"/>
              <w:rPr>
                <w:color w:val="000000" w:themeColor="text1"/>
                <w:sz w:val="18"/>
                <w:szCs w:val="18"/>
                <w:lang w:val="uk-UA"/>
              </w:rPr>
            </w:pPr>
            <w:r w:rsidRPr="00C7667E">
              <w:rPr>
                <w:color w:val="000000" w:themeColor="text1"/>
                <w:sz w:val="18"/>
                <w:szCs w:val="18"/>
                <w:lang w:val="uk-UA"/>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p>
        </w:tc>
        <w:tc>
          <w:tcPr>
            <w:tcW w:w="4733" w:type="dxa"/>
            <w:gridSpan w:val="2"/>
            <w:vAlign w:val="center"/>
          </w:tcPr>
          <w:p w:rsidR="005260F4" w:rsidRPr="00C7667E" w:rsidRDefault="005260F4" w:rsidP="00C7667E">
            <w:pPr>
              <w:pStyle w:val="20"/>
              <w:spacing w:after="0" w:line="240" w:lineRule="auto"/>
              <w:rPr>
                <w:b/>
                <w:color w:val="000000" w:themeColor="text1"/>
                <w:sz w:val="18"/>
                <w:szCs w:val="18"/>
                <w:lang w:val="uk-UA"/>
              </w:rPr>
            </w:pPr>
            <w:r w:rsidRPr="00C7667E">
              <w:rPr>
                <w:b/>
                <w:color w:val="000000" w:themeColor="text1"/>
                <w:sz w:val="18"/>
                <w:szCs w:val="18"/>
                <w:lang w:val="uk-UA"/>
              </w:rPr>
              <w:t>Всього по програмі:</w:t>
            </w:r>
          </w:p>
        </w:tc>
        <w:tc>
          <w:tcPr>
            <w:tcW w:w="1130" w:type="dxa"/>
            <w:vAlign w:val="center"/>
          </w:tcPr>
          <w:p w:rsidR="005260F4" w:rsidRPr="00C7667E" w:rsidRDefault="005260F4" w:rsidP="00C7667E">
            <w:pPr>
              <w:keepLines/>
              <w:jc w:val="center"/>
              <w:rPr>
                <w:rFonts w:ascii="Times New Roman" w:hAnsi="Times New Roman" w:cs="Times New Roman"/>
                <w:b/>
                <w:color w:val="000000"/>
                <w:sz w:val="18"/>
                <w:szCs w:val="18"/>
              </w:rPr>
            </w:pPr>
            <w:r w:rsidRPr="00C7667E">
              <w:rPr>
                <w:rFonts w:ascii="Times New Roman" w:hAnsi="Times New Roman" w:cs="Times New Roman"/>
                <w:b/>
                <w:color w:val="000000"/>
                <w:sz w:val="18"/>
                <w:szCs w:val="18"/>
              </w:rPr>
              <w:t>1000,0</w:t>
            </w:r>
          </w:p>
        </w:tc>
        <w:tc>
          <w:tcPr>
            <w:tcW w:w="1481" w:type="dxa"/>
            <w:gridSpan w:val="2"/>
            <w:vAlign w:val="center"/>
          </w:tcPr>
          <w:p w:rsidR="005260F4" w:rsidRPr="00C7667E" w:rsidRDefault="005260F4" w:rsidP="00C7667E">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1238" w:type="dxa"/>
            <w:gridSpan w:val="3"/>
            <w:tcBorders>
              <w:left w:val="single" w:sz="4" w:space="0" w:color="auto"/>
              <w:right w:val="single" w:sz="4" w:space="0" w:color="auto"/>
            </w:tcBorders>
            <w:vAlign w:val="center"/>
          </w:tcPr>
          <w:p w:rsidR="005260F4" w:rsidRPr="00C7667E" w:rsidRDefault="005260F4" w:rsidP="00C7667E">
            <w:pPr>
              <w:pStyle w:val="ae"/>
              <w:widowControl w:val="0"/>
              <w:jc w:val="center"/>
              <w:rPr>
                <w:color w:val="000000" w:themeColor="text1"/>
                <w:sz w:val="18"/>
                <w:szCs w:val="18"/>
                <w:lang w:val="uk-UA"/>
              </w:rPr>
            </w:pPr>
            <w:r w:rsidRPr="00C7667E">
              <w:rPr>
                <w:color w:val="000000" w:themeColor="text1"/>
                <w:sz w:val="18"/>
                <w:szCs w:val="18"/>
                <w:lang w:val="uk-UA"/>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26.</w:t>
            </w:r>
          </w:p>
        </w:tc>
        <w:tc>
          <w:tcPr>
            <w:tcW w:w="15425" w:type="dxa"/>
            <w:gridSpan w:val="14"/>
            <w:shd w:val="clear" w:color="auto" w:fill="C6D9F1" w:themeFill="text2" w:themeFillTint="33"/>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 xml:space="preserve">Програма  </w:t>
            </w:r>
            <w:r w:rsidRPr="00C7667E">
              <w:rPr>
                <w:rFonts w:ascii="Times New Roman" w:hAnsi="Times New Roman" w:cs="Times New Roman"/>
                <w:b/>
                <w:i/>
                <w:color w:val="000000"/>
                <w:sz w:val="18"/>
                <w:szCs w:val="18"/>
                <w:u w:val="single"/>
              </w:rPr>
              <w:t>забезпечення пожежної і техногенної безпеки  Тернопільської міської територіальної громади на 2020-2022  роки</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4733" w:type="dxa"/>
            <w:gridSpan w:val="2"/>
          </w:tcPr>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sz w:val="18"/>
                <w:szCs w:val="18"/>
              </w:rPr>
              <w:t>Розроблення проектної документації (проект землеустрою, ПКД) та будівництво пожежних депо</w:t>
            </w:r>
          </w:p>
        </w:tc>
        <w:tc>
          <w:tcPr>
            <w:tcW w:w="1130" w:type="dxa"/>
            <w:vAlign w:val="center"/>
          </w:tcPr>
          <w:p w:rsidR="005260F4" w:rsidRPr="00C7667E" w:rsidRDefault="005260F4" w:rsidP="00C7667E">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300,0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w:t>
            </w:r>
          </w:p>
        </w:tc>
        <w:tc>
          <w:tcPr>
            <w:tcW w:w="4733" w:type="dxa"/>
            <w:gridSpan w:val="2"/>
          </w:tcPr>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sz w:val="18"/>
                <w:szCs w:val="18"/>
              </w:rPr>
              <w:t>Придбання спорядження газодимозахисників, здійснення технічного обслуговування спеціального обладнання бази</w:t>
            </w:r>
          </w:p>
        </w:tc>
        <w:tc>
          <w:tcPr>
            <w:tcW w:w="1130" w:type="dxa"/>
            <w:vAlign w:val="center"/>
          </w:tcPr>
          <w:p w:rsidR="005260F4" w:rsidRPr="00C7667E" w:rsidRDefault="005260F4" w:rsidP="00C7667E">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100,0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w:t>
            </w:r>
          </w:p>
        </w:tc>
        <w:tc>
          <w:tcPr>
            <w:tcW w:w="1238" w:type="dxa"/>
            <w:gridSpan w:val="3"/>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w:t>
            </w:r>
          </w:p>
        </w:tc>
        <w:tc>
          <w:tcPr>
            <w:tcW w:w="4733" w:type="dxa"/>
            <w:gridSpan w:val="2"/>
          </w:tcPr>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sz w:val="18"/>
                <w:szCs w:val="18"/>
              </w:rPr>
              <w:t>Закупівля:- 85-ти комплектів спеціального одягу;</w:t>
            </w:r>
          </w:p>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sz w:val="18"/>
                <w:szCs w:val="18"/>
              </w:rPr>
              <w:t>-автозапчастин на 12 одиниць техніки</w:t>
            </w:r>
          </w:p>
        </w:tc>
        <w:tc>
          <w:tcPr>
            <w:tcW w:w="1130"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500,0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430</w:t>
            </w:r>
          </w:p>
        </w:tc>
        <w:tc>
          <w:tcPr>
            <w:tcW w:w="1238" w:type="dxa"/>
            <w:gridSpan w:val="3"/>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430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Pr>
          <w:p w:rsidR="005260F4" w:rsidRPr="00C7667E" w:rsidRDefault="005260F4" w:rsidP="00C7667E">
            <w:pPr>
              <w:keepLines/>
              <w:jc w:val="center"/>
              <w:rPr>
                <w:rFonts w:ascii="Times New Roman" w:hAnsi="Times New Roman" w:cs="Times New Roman"/>
                <w:sz w:val="18"/>
                <w:szCs w:val="18"/>
              </w:rPr>
            </w:pPr>
            <w:r w:rsidRPr="00C7667E">
              <w:rPr>
                <w:rFonts w:ascii="Times New Roman" w:hAnsi="Times New Roman" w:cs="Times New Roman"/>
                <w:sz w:val="18"/>
                <w:szCs w:val="18"/>
              </w:rPr>
              <w:t>80,0</w:t>
            </w:r>
          </w:p>
        </w:tc>
        <w:tc>
          <w:tcPr>
            <w:tcW w:w="3982" w:type="dxa"/>
          </w:tcPr>
          <w:p w:rsidR="005260F4" w:rsidRPr="00C7667E" w:rsidRDefault="005260F4" w:rsidP="00C7667E">
            <w:pPr>
              <w:keepLines/>
              <w:rPr>
                <w:rFonts w:ascii="Times New Roman" w:hAnsi="Times New Roman" w:cs="Times New Roman"/>
                <w:sz w:val="18"/>
                <w:szCs w:val="18"/>
              </w:rPr>
            </w:pPr>
            <w:r w:rsidRPr="00C7667E">
              <w:rPr>
                <w:rFonts w:ascii="Times New Roman" w:hAnsi="Times New Roman" w:cs="Times New Roman"/>
                <w:sz w:val="18"/>
                <w:szCs w:val="18"/>
              </w:rPr>
              <w:t>Придбано спецодяг, проведено ремонт техніки.</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w:t>
            </w:r>
          </w:p>
        </w:tc>
        <w:tc>
          <w:tcPr>
            <w:tcW w:w="4733" w:type="dxa"/>
            <w:gridSpan w:val="2"/>
          </w:tcPr>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sz w:val="18"/>
                <w:szCs w:val="18"/>
              </w:rPr>
              <w:t>Закупівля дизпалива та бензину марки А-92</w:t>
            </w:r>
          </w:p>
        </w:tc>
        <w:tc>
          <w:tcPr>
            <w:tcW w:w="1130"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350,0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140</w:t>
            </w:r>
          </w:p>
        </w:tc>
        <w:tc>
          <w:tcPr>
            <w:tcW w:w="1238" w:type="dxa"/>
            <w:gridSpan w:val="3"/>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Pr>
          <w:p w:rsidR="005260F4" w:rsidRPr="00C7667E" w:rsidRDefault="005260F4" w:rsidP="00C7667E">
            <w:pPr>
              <w:keepLines/>
              <w:jc w:val="center"/>
              <w:rPr>
                <w:rFonts w:ascii="Times New Roman" w:hAnsi="Times New Roman" w:cs="Times New Roman"/>
                <w:sz w:val="18"/>
                <w:szCs w:val="18"/>
              </w:rPr>
            </w:pPr>
            <w:r w:rsidRPr="00C7667E">
              <w:rPr>
                <w:rFonts w:ascii="Times New Roman" w:hAnsi="Times New Roman" w:cs="Times New Roman"/>
                <w:sz w:val="18"/>
                <w:szCs w:val="18"/>
              </w:rPr>
              <w:t>70,0</w:t>
            </w:r>
          </w:p>
        </w:tc>
        <w:tc>
          <w:tcPr>
            <w:tcW w:w="3982" w:type="dxa"/>
          </w:tcPr>
          <w:p w:rsidR="005260F4" w:rsidRPr="00C7667E" w:rsidRDefault="005260F4" w:rsidP="00C7667E">
            <w:pPr>
              <w:keepLines/>
              <w:rPr>
                <w:rFonts w:ascii="Times New Roman" w:hAnsi="Times New Roman" w:cs="Times New Roman"/>
                <w:sz w:val="18"/>
                <w:szCs w:val="18"/>
              </w:rPr>
            </w:pPr>
            <w:r w:rsidRPr="00C7667E">
              <w:rPr>
                <w:rFonts w:ascii="Times New Roman" w:hAnsi="Times New Roman" w:cs="Times New Roman"/>
                <w:sz w:val="18"/>
                <w:szCs w:val="18"/>
              </w:rPr>
              <w:t>Придбано паливно мастильні матеріали</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w:t>
            </w:r>
          </w:p>
        </w:tc>
        <w:tc>
          <w:tcPr>
            <w:tcW w:w="4733" w:type="dxa"/>
            <w:gridSpan w:val="2"/>
          </w:tcPr>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sz w:val="18"/>
                <w:szCs w:val="18"/>
              </w:rPr>
              <w:t>Доукомплектування сучасним технічним аварійно-рятувальним обладнанням для надання допомоги постраждалому населенню при дорожньо-транспортних пригодах, пошуку людей, що опинилися під завалами будівель, споруд</w:t>
            </w:r>
          </w:p>
        </w:tc>
        <w:tc>
          <w:tcPr>
            <w:tcW w:w="1130"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100,0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w:t>
            </w:r>
          </w:p>
        </w:tc>
        <w:tc>
          <w:tcPr>
            <w:tcW w:w="4733" w:type="dxa"/>
            <w:gridSpan w:val="2"/>
          </w:tcPr>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sz w:val="18"/>
                <w:szCs w:val="18"/>
              </w:rPr>
              <w:t>Закупівля екологічнобезпечного піноутворювача</w:t>
            </w:r>
          </w:p>
        </w:tc>
        <w:tc>
          <w:tcPr>
            <w:tcW w:w="1130" w:type="dxa"/>
            <w:vAlign w:val="center"/>
          </w:tcPr>
          <w:p w:rsidR="005260F4" w:rsidRPr="00C7667E" w:rsidRDefault="005260F4" w:rsidP="00C7667E">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50,0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Height w:val="142"/>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4733" w:type="dxa"/>
            <w:gridSpan w:val="2"/>
          </w:tcPr>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sz w:val="18"/>
                <w:szCs w:val="18"/>
              </w:rPr>
              <w:t>Проведення міського етапу фестивалю дружин юних пожежних (21 особа), змагань  з пожежно-прикладного спорту (21 особа), змагань ВГДР «Школа безпеки» (21 особа)</w:t>
            </w:r>
          </w:p>
        </w:tc>
        <w:tc>
          <w:tcPr>
            <w:tcW w:w="1130" w:type="dxa"/>
            <w:vAlign w:val="center"/>
          </w:tcPr>
          <w:p w:rsidR="005260F4" w:rsidRPr="00C7667E" w:rsidRDefault="005260F4" w:rsidP="00C7667E">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10,0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Height w:val="431"/>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w:t>
            </w:r>
          </w:p>
        </w:tc>
        <w:tc>
          <w:tcPr>
            <w:tcW w:w="4733" w:type="dxa"/>
            <w:gridSpan w:val="2"/>
          </w:tcPr>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sz w:val="18"/>
                <w:szCs w:val="18"/>
              </w:rPr>
              <w:t>Здійснення превентивних заходів через  соціальну рекламу щодо безпеки життєдіяльності населення</w:t>
            </w:r>
          </w:p>
        </w:tc>
        <w:tc>
          <w:tcPr>
            <w:tcW w:w="1130" w:type="dxa"/>
            <w:vAlign w:val="center"/>
          </w:tcPr>
          <w:p w:rsidR="005260F4" w:rsidRPr="00C7667E" w:rsidRDefault="005260F4" w:rsidP="00C7667E">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5,0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Height w:val="274"/>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w:t>
            </w:r>
          </w:p>
        </w:tc>
        <w:tc>
          <w:tcPr>
            <w:tcW w:w="4733" w:type="dxa"/>
            <w:gridSpan w:val="2"/>
          </w:tcPr>
          <w:p w:rsidR="005260F4" w:rsidRPr="00C7667E" w:rsidRDefault="005260F4" w:rsidP="00C7667E">
            <w:pPr>
              <w:jc w:val="both"/>
              <w:rPr>
                <w:rFonts w:ascii="Times New Roman" w:hAnsi="Times New Roman" w:cs="Times New Roman"/>
                <w:sz w:val="18"/>
                <w:szCs w:val="18"/>
              </w:rPr>
            </w:pPr>
            <w:r w:rsidRPr="00C7667E">
              <w:rPr>
                <w:rFonts w:ascii="Times New Roman" w:hAnsi="Times New Roman" w:cs="Times New Roman"/>
                <w:sz w:val="18"/>
                <w:szCs w:val="18"/>
              </w:rPr>
              <w:t xml:space="preserve">Забезпечення належного функціонування з виконанням задач за призначенням КУ-МПК </w:t>
            </w:r>
          </w:p>
        </w:tc>
        <w:tc>
          <w:tcPr>
            <w:tcW w:w="1130" w:type="dxa"/>
            <w:vAlign w:val="center"/>
          </w:tcPr>
          <w:p w:rsidR="005260F4" w:rsidRPr="00C7667E" w:rsidRDefault="005260F4" w:rsidP="00C7667E">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250,0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rPr>
                <w:rFonts w:ascii="Times New Roman" w:hAnsi="Times New Roman" w:cs="Times New Roman"/>
                <w:color w:val="000000" w:themeColor="text1"/>
                <w:sz w:val="18"/>
                <w:szCs w:val="18"/>
              </w:rPr>
            </w:pPr>
          </w:p>
        </w:tc>
        <w:tc>
          <w:tcPr>
            <w:tcW w:w="4733" w:type="dxa"/>
            <w:gridSpan w:val="2"/>
            <w:vAlign w:val="center"/>
          </w:tcPr>
          <w:p w:rsidR="005260F4" w:rsidRPr="00C7667E" w:rsidRDefault="005260F4" w:rsidP="00C7667E">
            <w:pPr>
              <w:ind w:right="-910"/>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 xml:space="preserve">Всього по програмі: </w:t>
            </w:r>
          </w:p>
        </w:tc>
        <w:tc>
          <w:tcPr>
            <w:tcW w:w="1130" w:type="dxa"/>
            <w:vAlign w:val="center"/>
          </w:tcPr>
          <w:p w:rsidR="005260F4" w:rsidRPr="00C7667E" w:rsidRDefault="005260F4" w:rsidP="00C7667E">
            <w:pPr>
              <w:keepLines/>
              <w:rPr>
                <w:rFonts w:ascii="Times New Roman" w:hAnsi="Times New Roman" w:cs="Times New Roman"/>
                <w:b/>
                <w:color w:val="000000"/>
                <w:sz w:val="18"/>
                <w:szCs w:val="18"/>
              </w:rPr>
            </w:pPr>
            <w:r w:rsidRPr="00C7667E">
              <w:rPr>
                <w:rFonts w:ascii="Times New Roman" w:hAnsi="Times New Roman" w:cs="Times New Roman"/>
                <w:b/>
                <w:color w:val="000000"/>
                <w:sz w:val="18"/>
                <w:szCs w:val="18"/>
              </w:rPr>
              <w:t>1665,0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600,0</w:t>
            </w:r>
          </w:p>
        </w:tc>
        <w:tc>
          <w:tcPr>
            <w:tcW w:w="1238" w:type="dxa"/>
            <w:gridSpan w:val="3"/>
            <w:tcBorders>
              <w:right w:val="single" w:sz="4" w:space="0" w:color="auto"/>
            </w:tcBorders>
            <w:vAlign w:val="center"/>
          </w:tcPr>
          <w:p w:rsidR="005260F4" w:rsidRPr="00C7667E" w:rsidRDefault="005260F4" w:rsidP="00C7667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600,0</w:t>
            </w:r>
          </w:p>
        </w:tc>
        <w:tc>
          <w:tcPr>
            <w:tcW w:w="843" w:type="dxa"/>
            <w:tcBorders>
              <w:left w:val="single" w:sz="4" w:space="0" w:color="auto"/>
            </w:tcBorders>
            <w:vAlign w:val="center"/>
          </w:tcPr>
          <w:p w:rsidR="005260F4" w:rsidRPr="00C7667E" w:rsidRDefault="005260F4" w:rsidP="00C7667E">
            <w:pPr>
              <w:pStyle w:val="af5"/>
              <w:keepLines/>
              <w:ind w:right="-42"/>
              <w:rPr>
                <w:rFonts w:ascii="Times New Roman" w:hAnsi="Times New Roman"/>
                <w:color w:val="000000" w:themeColor="text1"/>
                <w:sz w:val="18"/>
                <w:szCs w:val="18"/>
              </w:rPr>
            </w:pPr>
          </w:p>
        </w:tc>
        <w:tc>
          <w:tcPr>
            <w:tcW w:w="1236" w:type="dxa"/>
            <w:gridSpan w:val="3"/>
            <w:vAlign w:val="center"/>
          </w:tcPr>
          <w:p w:rsidR="005260F4" w:rsidRPr="00C7667E" w:rsidRDefault="005260F4" w:rsidP="00C7667E">
            <w:pPr>
              <w:rPr>
                <w:rFonts w:ascii="Times New Roman" w:hAnsi="Times New Roman" w:cs="Times New Roman"/>
                <w:b/>
                <w:sz w:val="18"/>
                <w:szCs w:val="18"/>
              </w:rPr>
            </w:pPr>
            <w:r w:rsidRPr="00C7667E">
              <w:rPr>
                <w:rFonts w:ascii="Times New Roman" w:hAnsi="Times New Roman" w:cs="Times New Roman"/>
                <w:b/>
                <w:sz w:val="18"/>
                <w:szCs w:val="18"/>
              </w:rPr>
              <w:t xml:space="preserve">    150,0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27.</w:t>
            </w:r>
          </w:p>
        </w:tc>
        <w:tc>
          <w:tcPr>
            <w:tcW w:w="15425" w:type="dxa"/>
            <w:gridSpan w:val="14"/>
            <w:shd w:val="clear" w:color="auto" w:fill="B8CCE4" w:themeFill="accent1" w:themeFillTint="66"/>
          </w:tcPr>
          <w:p w:rsidR="005260F4" w:rsidRPr="00C7667E" w:rsidRDefault="005260F4" w:rsidP="00C7667E">
            <w:pPr>
              <w:overflowPunct w:val="0"/>
              <w:autoSpaceDE w:val="0"/>
              <w:autoSpaceDN w:val="0"/>
              <w:adjustRightInd w:val="0"/>
              <w:ind w:right="-1"/>
              <w:textAlignment w:val="baseline"/>
              <w:rPr>
                <w:rFonts w:ascii="Times New Roman" w:hAnsi="Times New Roman" w:cs="Times New Roman"/>
                <w:b/>
                <w:bCs/>
                <w:i/>
                <w:sz w:val="18"/>
                <w:szCs w:val="18"/>
                <w:u w:val="single"/>
              </w:rPr>
            </w:pPr>
            <w:r w:rsidRPr="00C7667E">
              <w:rPr>
                <w:rFonts w:ascii="Times New Roman" w:hAnsi="Times New Roman" w:cs="Times New Roman"/>
                <w:b/>
                <w:bCs/>
                <w:i/>
                <w:sz w:val="18"/>
                <w:szCs w:val="18"/>
                <w:u w:val="single"/>
              </w:rPr>
              <w:t>Програма співпраці Тернопільської міської ради та управління Державної казначейської служби України у м.Тернополі Тернопільської області в сфері казначейського обслуговування бюджетних коштів  на 2022-2023 роки</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2.3</w:t>
            </w:r>
          </w:p>
        </w:tc>
        <w:tc>
          <w:tcPr>
            <w:tcW w:w="4733" w:type="dxa"/>
            <w:gridSpan w:val="2"/>
            <w:vAlign w:val="center"/>
          </w:tcPr>
          <w:p w:rsidR="005260F4" w:rsidRPr="00C7667E" w:rsidRDefault="005260F4" w:rsidP="00C7667E">
            <w:pPr>
              <w:ind w:right="-910"/>
              <w:rPr>
                <w:rFonts w:ascii="Times New Roman" w:hAnsi="Times New Roman" w:cs="Times New Roman"/>
                <w:b/>
                <w:color w:val="000000" w:themeColor="text1"/>
                <w:sz w:val="18"/>
                <w:szCs w:val="18"/>
              </w:rPr>
            </w:pPr>
            <w:r w:rsidRPr="00C7667E">
              <w:rPr>
                <w:rFonts w:ascii="Times New Roman" w:hAnsi="Times New Roman" w:cs="Times New Roman"/>
                <w:sz w:val="18"/>
                <w:szCs w:val="18"/>
              </w:rPr>
              <w:t>Придбання в конференц зал комплекту меблів, столів, стільців, телевізор, тощо.</w:t>
            </w:r>
          </w:p>
        </w:tc>
        <w:tc>
          <w:tcPr>
            <w:tcW w:w="1130" w:type="dxa"/>
            <w:vAlign w:val="center"/>
          </w:tcPr>
          <w:p w:rsidR="005260F4" w:rsidRPr="00C7667E" w:rsidRDefault="005260F4" w:rsidP="00C7667E">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70,0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5260F4" w:rsidRPr="00C7667E" w:rsidRDefault="005260F4" w:rsidP="00024140">
            <w:pPr>
              <w:pStyle w:val="ae"/>
              <w:widowControl w:val="0"/>
              <w:rPr>
                <w:color w:val="000000" w:themeColor="text1"/>
                <w:sz w:val="18"/>
                <w:szCs w:val="18"/>
                <w:lang w:val="uk-UA"/>
              </w:rPr>
            </w:pPr>
            <w:r w:rsidRPr="00C7667E">
              <w:rPr>
                <w:color w:val="000000" w:themeColor="text1"/>
                <w:sz w:val="18"/>
                <w:szCs w:val="18"/>
                <w:lang w:val="uk-UA"/>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6" w:type="dxa"/>
            <w:gridSpan w:val="3"/>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keepLines/>
              <w:jc w:val="center"/>
              <w:rPr>
                <w:rFonts w:ascii="Times New Roman" w:eastAsia="Calibri"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w:t>
            </w:r>
          </w:p>
        </w:tc>
        <w:tc>
          <w:tcPr>
            <w:tcW w:w="4733" w:type="dxa"/>
            <w:gridSpan w:val="2"/>
            <w:vAlign w:val="center"/>
          </w:tcPr>
          <w:p w:rsidR="005260F4" w:rsidRPr="00C7667E" w:rsidRDefault="005260F4" w:rsidP="00C7667E">
            <w:pPr>
              <w:ind w:right="-910"/>
              <w:rPr>
                <w:rFonts w:ascii="Times New Roman" w:hAnsi="Times New Roman" w:cs="Times New Roman"/>
                <w:b/>
                <w:color w:val="000000" w:themeColor="text1"/>
                <w:sz w:val="18"/>
                <w:szCs w:val="18"/>
              </w:rPr>
            </w:pPr>
            <w:r w:rsidRPr="00C7667E">
              <w:rPr>
                <w:rFonts w:ascii="Times New Roman" w:hAnsi="Times New Roman" w:cs="Times New Roman"/>
                <w:sz w:val="18"/>
                <w:szCs w:val="18"/>
              </w:rPr>
              <w:t>Придбання та ремонт комп’ютерної техніки, оргтехніки та устаткування</w:t>
            </w:r>
          </w:p>
        </w:tc>
        <w:tc>
          <w:tcPr>
            <w:tcW w:w="1130" w:type="dxa"/>
            <w:vAlign w:val="center"/>
          </w:tcPr>
          <w:p w:rsidR="005260F4" w:rsidRPr="00C7667E" w:rsidRDefault="005260F4" w:rsidP="00C7667E">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75</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5260F4" w:rsidRPr="00C7667E" w:rsidRDefault="005260F4" w:rsidP="00C7667E">
            <w:pPr>
              <w:pStyle w:val="ae"/>
              <w:widowControl w:val="0"/>
              <w:rPr>
                <w:color w:val="000000" w:themeColor="text1"/>
                <w:sz w:val="18"/>
                <w:szCs w:val="18"/>
                <w:lang w:val="uk-UA"/>
              </w:rPr>
            </w:pPr>
            <w:r w:rsidRPr="00C7667E">
              <w:rPr>
                <w:color w:val="000000" w:themeColor="text1"/>
                <w:sz w:val="18"/>
                <w:szCs w:val="18"/>
                <w:lang w:val="uk-UA"/>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6" w:type="dxa"/>
            <w:gridSpan w:val="3"/>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keepLines/>
              <w:jc w:val="center"/>
              <w:rPr>
                <w:rFonts w:ascii="Times New Roman" w:eastAsia="Calibri"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rPr>
                <w:rFonts w:ascii="Times New Roman" w:hAnsi="Times New Roman" w:cs="Times New Roman"/>
                <w:color w:val="000000" w:themeColor="text1"/>
                <w:sz w:val="18"/>
                <w:szCs w:val="18"/>
                <w:highlight w:val="cyan"/>
              </w:rPr>
            </w:pPr>
            <w:r w:rsidRPr="00C7667E">
              <w:rPr>
                <w:rFonts w:ascii="Times New Roman" w:hAnsi="Times New Roman" w:cs="Times New Roman"/>
                <w:color w:val="000000" w:themeColor="text1"/>
                <w:sz w:val="18"/>
                <w:szCs w:val="18"/>
              </w:rPr>
              <w:t>4</w:t>
            </w:r>
          </w:p>
        </w:tc>
        <w:tc>
          <w:tcPr>
            <w:tcW w:w="4733" w:type="dxa"/>
            <w:gridSpan w:val="2"/>
            <w:vAlign w:val="center"/>
          </w:tcPr>
          <w:p w:rsidR="005260F4" w:rsidRPr="00C7667E" w:rsidRDefault="005260F4" w:rsidP="00C7667E">
            <w:pPr>
              <w:ind w:right="-910"/>
              <w:rPr>
                <w:rFonts w:ascii="Times New Roman" w:hAnsi="Times New Roman" w:cs="Times New Roman"/>
                <w:b/>
                <w:color w:val="000000" w:themeColor="text1"/>
                <w:sz w:val="18"/>
                <w:szCs w:val="18"/>
              </w:rPr>
            </w:pPr>
            <w:r w:rsidRPr="00C7667E">
              <w:rPr>
                <w:rFonts w:ascii="Times New Roman" w:hAnsi="Times New Roman" w:cs="Times New Roman"/>
                <w:sz w:val="18"/>
                <w:szCs w:val="18"/>
              </w:rPr>
              <w:t>Створення належних умов для обслуговування розпорядників та одержувачів бюджетних коштів, підвищення рівня енергоефективності</w:t>
            </w:r>
          </w:p>
        </w:tc>
        <w:tc>
          <w:tcPr>
            <w:tcW w:w="1130" w:type="dxa"/>
            <w:vAlign w:val="center"/>
          </w:tcPr>
          <w:p w:rsidR="005260F4" w:rsidRPr="00C7667E" w:rsidRDefault="005260F4" w:rsidP="00C7667E">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350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5260F4" w:rsidRPr="00C7667E" w:rsidRDefault="005260F4" w:rsidP="00024140">
            <w:pPr>
              <w:pStyle w:val="ae"/>
              <w:widowControl w:val="0"/>
              <w:rPr>
                <w:color w:val="000000" w:themeColor="text1"/>
                <w:sz w:val="18"/>
                <w:szCs w:val="18"/>
                <w:lang w:val="uk-UA"/>
              </w:rPr>
            </w:pPr>
            <w:r w:rsidRPr="00C7667E">
              <w:rPr>
                <w:color w:val="000000" w:themeColor="text1"/>
                <w:sz w:val="18"/>
                <w:szCs w:val="18"/>
                <w:lang w:val="uk-UA"/>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6" w:type="dxa"/>
            <w:gridSpan w:val="3"/>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rPr>
                <w:rFonts w:ascii="Times New Roman" w:hAnsi="Times New Roman" w:cs="Times New Roman"/>
                <w:color w:val="000000" w:themeColor="text1"/>
                <w:sz w:val="18"/>
                <w:szCs w:val="18"/>
              </w:rPr>
            </w:pPr>
          </w:p>
        </w:tc>
        <w:tc>
          <w:tcPr>
            <w:tcW w:w="4733" w:type="dxa"/>
            <w:gridSpan w:val="2"/>
            <w:vAlign w:val="center"/>
          </w:tcPr>
          <w:p w:rsidR="005260F4" w:rsidRPr="00C7667E" w:rsidRDefault="005260F4" w:rsidP="00C7667E">
            <w:pPr>
              <w:ind w:right="-910"/>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 xml:space="preserve">Всього по програмі: </w:t>
            </w:r>
          </w:p>
        </w:tc>
        <w:tc>
          <w:tcPr>
            <w:tcW w:w="1130" w:type="dxa"/>
            <w:vAlign w:val="center"/>
          </w:tcPr>
          <w:p w:rsidR="005260F4" w:rsidRPr="00C7667E" w:rsidRDefault="005260F4" w:rsidP="00C7667E">
            <w:pPr>
              <w:keepLines/>
              <w:jc w:val="center"/>
              <w:rPr>
                <w:rFonts w:ascii="Times New Roman" w:hAnsi="Times New Roman" w:cs="Times New Roman"/>
                <w:b/>
                <w:color w:val="000000"/>
                <w:sz w:val="18"/>
                <w:szCs w:val="18"/>
              </w:rPr>
            </w:pPr>
            <w:r w:rsidRPr="00C7667E">
              <w:rPr>
                <w:rFonts w:ascii="Times New Roman" w:hAnsi="Times New Roman" w:cs="Times New Roman"/>
                <w:b/>
                <w:color w:val="000000"/>
                <w:sz w:val="18"/>
                <w:szCs w:val="18"/>
              </w:rPr>
              <w:t>495,0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5260F4" w:rsidRPr="00C7667E" w:rsidRDefault="005260F4" w:rsidP="00C7667E">
            <w:pPr>
              <w:pStyle w:val="ae"/>
              <w:widowControl w:val="0"/>
              <w:rPr>
                <w:color w:val="000000" w:themeColor="text1"/>
                <w:sz w:val="18"/>
                <w:szCs w:val="18"/>
                <w:lang w:val="uk-UA"/>
              </w:rPr>
            </w:pPr>
            <w:r w:rsidRPr="00C7667E">
              <w:rPr>
                <w:color w:val="000000" w:themeColor="text1"/>
                <w:sz w:val="18"/>
                <w:szCs w:val="18"/>
                <w:lang w:val="uk-UA"/>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6" w:type="dxa"/>
            <w:gridSpan w:val="3"/>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28.</w:t>
            </w:r>
          </w:p>
        </w:tc>
        <w:tc>
          <w:tcPr>
            <w:tcW w:w="15425" w:type="dxa"/>
            <w:gridSpan w:val="14"/>
            <w:shd w:val="clear" w:color="auto" w:fill="C6D9F1" w:themeFill="text2" w:themeFillTint="33"/>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захисту населення і території Тернопільської міської територіальної громади від надзвичайних ситуацій техногенного та природного характеру на 2019-2022 роки</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jc w:val="both"/>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4733" w:type="dxa"/>
            <w:gridSpan w:val="2"/>
            <w:vAlign w:val="center"/>
          </w:tcPr>
          <w:p w:rsidR="005260F4" w:rsidRPr="00C7667E" w:rsidRDefault="005260F4" w:rsidP="00C7667E">
            <w:pPr>
              <w:ind w:right="142"/>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Оплата послуги з експлуатаційно-технічного обслуговування апаратури оповіщення суб’єктам господарювання, які надають телекомунікаційні послуги</w:t>
            </w:r>
          </w:p>
        </w:tc>
        <w:tc>
          <w:tcPr>
            <w:tcW w:w="1130" w:type="dxa"/>
            <w:vAlign w:val="center"/>
          </w:tcPr>
          <w:p w:rsidR="005260F4" w:rsidRPr="00C7667E" w:rsidRDefault="005260F4" w:rsidP="00C7667E">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190,0</w:t>
            </w:r>
          </w:p>
        </w:tc>
        <w:tc>
          <w:tcPr>
            <w:tcW w:w="1481" w:type="dxa"/>
            <w:gridSpan w:val="2"/>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190,0</w:t>
            </w:r>
          </w:p>
        </w:tc>
        <w:tc>
          <w:tcPr>
            <w:tcW w:w="1238" w:type="dxa"/>
            <w:gridSpan w:val="3"/>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190,0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jc w:val="both"/>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w:t>
            </w:r>
          </w:p>
        </w:tc>
        <w:tc>
          <w:tcPr>
            <w:tcW w:w="4733" w:type="dxa"/>
            <w:gridSpan w:val="2"/>
            <w:vAlign w:val="center"/>
          </w:tcPr>
          <w:p w:rsidR="005260F4" w:rsidRPr="00C7667E" w:rsidRDefault="005260F4" w:rsidP="00C7667E">
            <w:pPr>
              <w:ind w:right="142"/>
              <w:rPr>
                <w:rFonts w:ascii="Times New Roman" w:hAnsi="Times New Roman" w:cs="Times New Roman"/>
                <w:color w:val="000000" w:themeColor="text1"/>
                <w:sz w:val="18"/>
                <w:szCs w:val="18"/>
              </w:rPr>
            </w:pPr>
            <w:r w:rsidRPr="00C7667E">
              <w:rPr>
                <w:rFonts w:ascii="Times New Roman" w:eastAsia="MS Mincho" w:hAnsi="Times New Roman" w:cs="Times New Roman"/>
                <w:color w:val="000000" w:themeColor="text1"/>
                <w:sz w:val="18"/>
                <w:szCs w:val="18"/>
              </w:rPr>
              <w:t>Корегування  проектно-кошторисної документації на модернізацію системи централізованого оповіщення цивільного захисту м.Тернополя, виконання робіт з монтажу апаратури та придбання обладнання</w:t>
            </w:r>
          </w:p>
        </w:tc>
        <w:tc>
          <w:tcPr>
            <w:tcW w:w="1130" w:type="dxa"/>
            <w:vAlign w:val="center"/>
          </w:tcPr>
          <w:p w:rsidR="005260F4" w:rsidRPr="00C7667E" w:rsidRDefault="005260F4" w:rsidP="00C7667E">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114,0</w:t>
            </w:r>
          </w:p>
        </w:tc>
        <w:tc>
          <w:tcPr>
            <w:tcW w:w="1481" w:type="dxa"/>
            <w:gridSpan w:val="2"/>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114,0</w:t>
            </w:r>
          </w:p>
        </w:tc>
        <w:tc>
          <w:tcPr>
            <w:tcW w:w="1238" w:type="dxa"/>
            <w:gridSpan w:val="3"/>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114,0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jc w:val="both"/>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1.4                                                                                                                                                                                                           </w:t>
            </w:r>
          </w:p>
        </w:tc>
        <w:tc>
          <w:tcPr>
            <w:tcW w:w="4733" w:type="dxa"/>
            <w:gridSpan w:val="2"/>
            <w:vAlign w:val="center"/>
          </w:tcPr>
          <w:p w:rsidR="005260F4" w:rsidRPr="00C7667E" w:rsidRDefault="005260F4" w:rsidP="00C7667E">
            <w:pPr>
              <w:ind w:right="142"/>
              <w:rPr>
                <w:rFonts w:ascii="Times New Roman" w:eastAsia="MS Mincho" w:hAnsi="Times New Roman" w:cs="Times New Roman"/>
                <w:color w:val="000000" w:themeColor="text1"/>
                <w:sz w:val="18"/>
                <w:szCs w:val="18"/>
              </w:rPr>
            </w:pPr>
            <w:r w:rsidRPr="00C7667E">
              <w:rPr>
                <w:rFonts w:ascii="Times New Roman" w:eastAsia="MS Mincho" w:hAnsi="Times New Roman" w:cs="Times New Roman"/>
                <w:color w:val="000000" w:themeColor="text1"/>
                <w:sz w:val="18"/>
                <w:szCs w:val="18"/>
              </w:rPr>
              <w:t>Оплата за обслуговування  електросирен</w:t>
            </w:r>
          </w:p>
        </w:tc>
        <w:tc>
          <w:tcPr>
            <w:tcW w:w="1130" w:type="dxa"/>
            <w:vAlign w:val="center"/>
          </w:tcPr>
          <w:p w:rsidR="005260F4" w:rsidRPr="00C7667E" w:rsidRDefault="005260F4" w:rsidP="00C7667E">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25,0</w:t>
            </w:r>
          </w:p>
        </w:tc>
        <w:tc>
          <w:tcPr>
            <w:tcW w:w="1481" w:type="dxa"/>
            <w:gridSpan w:val="2"/>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19,77</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jc w:val="both"/>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w:t>
            </w:r>
          </w:p>
        </w:tc>
        <w:tc>
          <w:tcPr>
            <w:tcW w:w="4733" w:type="dxa"/>
            <w:gridSpan w:val="2"/>
            <w:vAlign w:val="center"/>
          </w:tcPr>
          <w:p w:rsidR="005260F4" w:rsidRPr="00C7667E" w:rsidRDefault="005260F4" w:rsidP="00C7667E">
            <w:pPr>
              <w:ind w:right="142"/>
              <w:rPr>
                <w:rFonts w:ascii="Times New Roman" w:eastAsia="MS Mincho" w:hAnsi="Times New Roman" w:cs="Times New Roman"/>
                <w:color w:val="000000" w:themeColor="text1"/>
                <w:sz w:val="18"/>
                <w:szCs w:val="18"/>
              </w:rPr>
            </w:pPr>
            <w:r w:rsidRPr="00C7667E">
              <w:rPr>
                <w:rFonts w:ascii="Times New Roman" w:eastAsia="MS Mincho" w:hAnsi="Times New Roman" w:cs="Times New Roman"/>
                <w:color w:val="000000" w:themeColor="text1"/>
                <w:sz w:val="18"/>
                <w:szCs w:val="18"/>
              </w:rPr>
              <w:t>Оплата за послуги з  трансляції на зупинках громадського транспортуТМТГ:аудіо та відео роликів</w:t>
            </w:r>
          </w:p>
        </w:tc>
        <w:tc>
          <w:tcPr>
            <w:tcW w:w="1130" w:type="dxa"/>
            <w:vAlign w:val="center"/>
          </w:tcPr>
          <w:p w:rsidR="005260F4" w:rsidRPr="00C7667E" w:rsidRDefault="005260F4" w:rsidP="00C7667E">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15,0</w:t>
            </w:r>
          </w:p>
        </w:tc>
        <w:tc>
          <w:tcPr>
            <w:tcW w:w="1481" w:type="dxa"/>
            <w:gridSpan w:val="2"/>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15,0</w:t>
            </w:r>
          </w:p>
        </w:tc>
        <w:tc>
          <w:tcPr>
            <w:tcW w:w="1238" w:type="dxa"/>
            <w:gridSpan w:val="3"/>
            <w:tcBorders>
              <w:right w:val="single" w:sz="4" w:space="0" w:color="auto"/>
            </w:tcBorders>
            <w:vAlign w:val="center"/>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3,75</w:t>
            </w:r>
          </w:p>
        </w:tc>
        <w:tc>
          <w:tcPr>
            <w:tcW w:w="3982" w:type="dxa"/>
            <w:vAlign w:val="center"/>
          </w:tcPr>
          <w:p w:rsidR="005260F4" w:rsidRPr="00C7667E" w:rsidRDefault="005260F4" w:rsidP="00C7667E">
            <w:pPr>
              <w:keepLines/>
              <w:jc w:val="center"/>
              <w:rPr>
                <w:rFonts w:ascii="Times New Roman" w:hAnsi="Times New Roman" w:cs="Times New Roman"/>
                <w:sz w:val="18"/>
                <w:szCs w:val="18"/>
              </w:rPr>
            </w:pPr>
            <w:r w:rsidRPr="00C7667E">
              <w:rPr>
                <w:rFonts w:ascii="Times New Roman" w:hAnsi="Times New Roman" w:cs="Times New Roman"/>
                <w:sz w:val="18"/>
                <w:szCs w:val="18"/>
              </w:rPr>
              <w:t>Оплата за послуги з трансляції на зупинках громадського транспорту ТМТГ: аудіо та відеороликів</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jc w:val="both"/>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4733" w:type="dxa"/>
            <w:gridSpan w:val="2"/>
            <w:vAlign w:val="center"/>
          </w:tcPr>
          <w:p w:rsidR="005260F4" w:rsidRPr="00C7667E" w:rsidRDefault="005260F4" w:rsidP="00C7667E">
            <w:pPr>
              <w:ind w:right="142"/>
              <w:rPr>
                <w:rFonts w:ascii="Times New Roman" w:hAnsi="Times New Roman" w:cs="Times New Roman"/>
                <w:color w:val="000000" w:themeColor="text1"/>
                <w:sz w:val="18"/>
                <w:szCs w:val="18"/>
              </w:rPr>
            </w:pPr>
            <w:r w:rsidRPr="00C7667E">
              <w:rPr>
                <w:rFonts w:ascii="Times New Roman" w:eastAsia="MS Mincho" w:hAnsi="Times New Roman" w:cs="Times New Roman"/>
                <w:color w:val="000000" w:themeColor="text1"/>
                <w:sz w:val="18"/>
                <w:szCs w:val="18"/>
              </w:rPr>
              <w:t>Щорічне проведення заходів з поповнення використаних матеріальних запасів та коригування  їх номенклатури за результатами проведення аварійно-відновлювальних робіт з ліквідації наслідків надзвичайних ситуацій</w:t>
            </w:r>
          </w:p>
        </w:tc>
        <w:tc>
          <w:tcPr>
            <w:tcW w:w="1130" w:type="dxa"/>
            <w:vAlign w:val="center"/>
          </w:tcPr>
          <w:p w:rsidR="005260F4" w:rsidRPr="00C7667E" w:rsidRDefault="005260F4" w:rsidP="00C7667E">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84,0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84,0</w:t>
            </w:r>
          </w:p>
        </w:tc>
        <w:tc>
          <w:tcPr>
            <w:tcW w:w="1238" w:type="dxa"/>
            <w:gridSpan w:val="3"/>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84,0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vAlign w:val="center"/>
          </w:tcPr>
          <w:p w:rsidR="005260F4" w:rsidRPr="00C7667E" w:rsidRDefault="005260F4" w:rsidP="00C7667E">
            <w:pPr>
              <w:keepLines/>
              <w:jc w:val="center"/>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jc w:val="both"/>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w:t>
            </w:r>
          </w:p>
        </w:tc>
        <w:tc>
          <w:tcPr>
            <w:tcW w:w="4733" w:type="dxa"/>
            <w:gridSpan w:val="2"/>
            <w:vAlign w:val="center"/>
          </w:tcPr>
          <w:p w:rsidR="005260F4" w:rsidRPr="00C7667E" w:rsidRDefault="005260F4" w:rsidP="00C7667E">
            <w:pPr>
              <w:ind w:right="142"/>
              <w:rPr>
                <w:rFonts w:ascii="Times New Roman" w:eastAsia="MS Mincho" w:hAnsi="Times New Roman" w:cs="Times New Roman"/>
                <w:color w:val="000000" w:themeColor="text1"/>
                <w:sz w:val="18"/>
                <w:szCs w:val="18"/>
              </w:rPr>
            </w:pPr>
            <w:r w:rsidRPr="00C7667E">
              <w:rPr>
                <w:rFonts w:ascii="Times New Roman" w:eastAsia="MS Mincho" w:hAnsi="Times New Roman" w:cs="Times New Roman"/>
                <w:color w:val="000000" w:themeColor="text1"/>
                <w:sz w:val="18"/>
                <w:szCs w:val="18"/>
              </w:rPr>
              <w:t>Забезпечення проведення «Дня цивільного захисту» та «Тижня безпеки дитини»</w:t>
            </w:r>
          </w:p>
        </w:tc>
        <w:tc>
          <w:tcPr>
            <w:tcW w:w="1130" w:type="dxa"/>
            <w:vAlign w:val="center"/>
          </w:tcPr>
          <w:p w:rsidR="005260F4" w:rsidRPr="00C7667E" w:rsidRDefault="005260F4" w:rsidP="00C7667E">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15,0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jc w:val="both"/>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w:t>
            </w:r>
          </w:p>
        </w:tc>
        <w:tc>
          <w:tcPr>
            <w:tcW w:w="4733" w:type="dxa"/>
            <w:gridSpan w:val="2"/>
            <w:vAlign w:val="center"/>
          </w:tcPr>
          <w:p w:rsidR="005260F4" w:rsidRPr="00C7667E" w:rsidRDefault="005260F4" w:rsidP="00C7667E">
            <w:pPr>
              <w:widowControl w:val="0"/>
              <w:rPr>
                <w:rFonts w:ascii="Times New Roman" w:hAnsi="Times New Roman" w:cs="Times New Roman"/>
                <w:color w:val="000000" w:themeColor="text1"/>
                <w:sz w:val="18"/>
                <w:szCs w:val="18"/>
              </w:rPr>
            </w:pPr>
            <w:r w:rsidRPr="00C7667E">
              <w:rPr>
                <w:rFonts w:ascii="Times New Roman" w:hAnsi="Times New Roman" w:cs="Times New Roman"/>
                <w:iCs/>
                <w:color w:val="000000" w:themeColor="text1"/>
                <w:sz w:val="18"/>
                <w:szCs w:val="18"/>
              </w:rPr>
              <w:t>Послуга по знезараженню від небезпечних хімічних і радіоактивних речовин</w:t>
            </w:r>
            <w:r w:rsidRPr="00C7667E">
              <w:rPr>
                <w:rFonts w:ascii="Times New Roman" w:hAnsi="Times New Roman" w:cs="Times New Roman"/>
                <w:color w:val="000000" w:themeColor="text1"/>
                <w:sz w:val="18"/>
                <w:szCs w:val="18"/>
              </w:rPr>
              <w:t xml:space="preserve">, утилізація виявлених та вилучених небезпечних хімічних і радіоактивних речовин (предметів, відходів) на території </w:t>
            </w:r>
          </w:p>
        </w:tc>
        <w:tc>
          <w:tcPr>
            <w:tcW w:w="1130" w:type="dxa"/>
            <w:vAlign w:val="center"/>
          </w:tcPr>
          <w:p w:rsidR="005260F4" w:rsidRPr="00C7667E" w:rsidRDefault="005260F4" w:rsidP="00C7667E">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50,0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w:t>
            </w:r>
          </w:p>
        </w:tc>
        <w:tc>
          <w:tcPr>
            <w:tcW w:w="1238" w:type="dxa"/>
            <w:gridSpan w:val="3"/>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Height w:val="70"/>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jc w:val="both"/>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4.2</w:t>
            </w:r>
          </w:p>
        </w:tc>
        <w:tc>
          <w:tcPr>
            <w:tcW w:w="4733" w:type="dxa"/>
            <w:gridSpan w:val="2"/>
            <w:vAlign w:val="center"/>
          </w:tcPr>
          <w:p w:rsidR="005260F4" w:rsidRPr="00C7667E" w:rsidRDefault="005260F4" w:rsidP="00C7667E">
            <w:pPr>
              <w:widowControl w:val="0"/>
              <w:rPr>
                <w:rFonts w:ascii="Times New Roman" w:hAnsi="Times New Roman" w:cs="Times New Roman"/>
                <w:iCs/>
                <w:color w:val="000000" w:themeColor="text1"/>
                <w:sz w:val="18"/>
                <w:szCs w:val="18"/>
              </w:rPr>
            </w:pPr>
            <w:r w:rsidRPr="00C7667E">
              <w:rPr>
                <w:rFonts w:ascii="Times New Roman" w:hAnsi="Times New Roman" w:cs="Times New Roman"/>
                <w:iCs/>
                <w:color w:val="000000" w:themeColor="text1"/>
                <w:sz w:val="18"/>
                <w:szCs w:val="18"/>
              </w:rPr>
              <w:t>Виготовлення аудіо матеріалів (аудіо роликів),відеоматеріалів (відеороликів), підготовка матеріалів для розміщення в ЗМІ</w:t>
            </w:r>
          </w:p>
        </w:tc>
        <w:tc>
          <w:tcPr>
            <w:tcW w:w="1130" w:type="dxa"/>
            <w:vAlign w:val="center"/>
          </w:tcPr>
          <w:p w:rsidR="005260F4" w:rsidRPr="00C7667E" w:rsidRDefault="005260F4" w:rsidP="00C7667E">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29,0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29,0</w:t>
            </w:r>
          </w:p>
        </w:tc>
        <w:tc>
          <w:tcPr>
            <w:tcW w:w="1238" w:type="dxa"/>
            <w:gridSpan w:val="3"/>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9,23</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jc w:val="both"/>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w:t>
            </w:r>
          </w:p>
        </w:tc>
        <w:tc>
          <w:tcPr>
            <w:tcW w:w="4733" w:type="dxa"/>
            <w:gridSpan w:val="2"/>
            <w:vAlign w:val="center"/>
          </w:tcPr>
          <w:p w:rsidR="005260F4" w:rsidRPr="00C7667E" w:rsidRDefault="005260F4" w:rsidP="00C7667E">
            <w:pPr>
              <w:rPr>
                <w:rFonts w:ascii="Times New Roman" w:hAnsi="Times New Roman" w:cs="Times New Roman"/>
                <w:bCs/>
                <w:iCs/>
                <w:color w:val="000000" w:themeColor="text1"/>
                <w:sz w:val="18"/>
                <w:szCs w:val="18"/>
              </w:rPr>
            </w:pPr>
            <w:r w:rsidRPr="00C7667E">
              <w:rPr>
                <w:rFonts w:ascii="Times New Roman" w:hAnsi="Times New Roman" w:cs="Times New Roman"/>
                <w:bCs/>
                <w:iCs/>
                <w:color w:val="000000" w:themeColor="text1"/>
                <w:sz w:val="18"/>
                <w:szCs w:val="18"/>
              </w:rPr>
              <w:t xml:space="preserve">Закупівля засобів радіаційного та хімічного захисту для непрацюючого населення </w:t>
            </w:r>
          </w:p>
        </w:tc>
        <w:tc>
          <w:tcPr>
            <w:tcW w:w="1130" w:type="dxa"/>
            <w:vAlign w:val="center"/>
          </w:tcPr>
          <w:p w:rsidR="005260F4" w:rsidRPr="00C7667E" w:rsidRDefault="005260F4" w:rsidP="00C7667E">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835,0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48,0</w:t>
            </w:r>
          </w:p>
        </w:tc>
        <w:tc>
          <w:tcPr>
            <w:tcW w:w="1238" w:type="dxa"/>
            <w:gridSpan w:val="3"/>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48,0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jc w:val="both"/>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6.2</w:t>
            </w:r>
          </w:p>
        </w:tc>
        <w:tc>
          <w:tcPr>
            <w:tcW w:w="4733" w:type="dxa"/>
            <w:gridSpan w:val="2"/>
          </w:tcPr>
          <w:p w:rsidR="005260F4" w:rsidRPr="00C7667E" w:rsidRDefault="005260F4" w:rsidP="00C7667E">
            <w:pPr>
              <w:rPr>
                <w:rFonts w:ascii="Times New Roman" w:eastAsia="Calibri" w:hAnsi="Times New Roman" w:cs="Times New Roman"/>
                <w:bCs/>
                <w:iCs/>
                <w:sz w:val="18"/>
                <w:szCs w:val="18"/>
              </w:rPr>
            </w:pPr>
            <w:r w:rsidRPr="00C7667E">
              <w:rPr>
                <w:rFonts w:ascii="Times New Roman" w:eastAsia="Calibri" w:hAnsi="Times New Roman" w:cs="Times New Roman"/>
                <w:bCs/>
                <w:iCs/>
                <w:sz w:val="18"/>
                <w:szCs w:val="18"/>
              </w:rPr>
              <w:t>Оплата послуг з експлуатаційно-технічного обслуговування</w:t>
            </w:r>
          </w:p>
        </w:tc>
        <w:tc>
          <w:tcPr>
            <w:tcW w:w="1130" w:type="dxa"/>
            <w:vAlign w:val="center"/>
          </w:tcPr>
          <w:p w:rsidR="005260F4" w:rsidRPr="00C7667E" w:rsidRDefault="005260F4" w:rsidP="00C7667E">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20,0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20,0</w:t>
            </w:r>
          </w:p>
        </w:tc>
        <w:tc>
          <w:tcPr>
            <w:tcW w:w="1238" w:type="dxa"/>
            <w:gridSpan w:val="3"/>
            <w:tcBorders>
              <w:right w:val="single" w:sz="4" w:space="0" w:color="auto"/>
            </w:tcBorders>
            <w:vAlign w:val="center"/>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jc w:val="both"/>
              <w:rPr>
                <w:rFonts w:ascii="Times New Roman" w:hAnsi="Times New Roman" w:cs="Times New Roman"/>
                <w:color w:val="000000" w:themeColor="text1"/>
                <w:sz w:val="18"/>
                <w:szCs w:val="18"/>
              </w:rPr>
            </w:pPr>
          </w:p>
        </w:tc>
        <w:tc>
          <w:tcPr>
            <w:tcW w:w="4733" w:type="dxa"/>
            <w:gridSpan w:val="2"/>
            <w:vAlign w:val="center"/>
          </w:tcPr>
          <w:p w:rsidR="005260F4" w:rsidRPr="00C7667E" w:rsidRDefault="005260F4" w:rsidP="00C7667E">
            <w:pPr>
              <w:ind w:right="-910"/>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Всього по програмі:</w:t>
            </w:r>
          </w:p>
        </w:tc>
        <w:tc>
          <w:tcPr>
            <w:tcW w:w="1130" w:type="dxa"/>
            <w:vAlign w:val="center"/>
          </w:tcPr>
          <w:p w:rsidR="005260F4" w:rsidRPr="00C7667E" w:rsidRDefault="005260F4" w:rsidP="00C7667E">
            <w:pPr>
              <w:jc w:val="center"/>
              <w:rPr>
                <w:rFonts w:ascii="Times New Roman" w:hAnsi="Times New Roman" w:cs="Times New Roman"/>
                <w:b/>
                <w:color w:val="000000"/>
                <w:sz w:val="18"/>
                <w:szCs w:val="18"/>
              </w:rPr>
            </w:pPr>
            <w:r w:rsidRPr="00C7667E">
              <w:rPr>
                <w:rFonts w:ascii="Times New Roman" w:hAnsi="Times New Roman" w:cs="Times New Roman"/>
                <w:b/>
                <w:color w:val="000000"/>
                <w:sz w:val="18"/>
                <w:szCs w:val="18"/>
              </w:rPr>
              <w:t>1377,0</w:t>
            </w:r>
          </w:p>
        </w:tc>
        <w:tc>
          <w:tcPr>
            <w:tcW w:w="1481" w:type="dxa"/>
            <w:gridSpan w:val="2"/>
            <w:tcBorders>
              <w:right w:val="single" w:sz="4" w:space="0" w:color="auto"/>
            </w:tcBorders>
            <w:vAlign w:val="center"/>
          </w:tcPr>
          <w:p w:rsidR="005260F4" w:rsidRPr="00C7667E" w:rsidRDefault="005260F4" w:rsidP="00C7667E">
            <w:pPr>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550,0</w:t>
            </w:r>
          </w:p>
        </w:tc>
        <w:tc>
          <w:tcPr>
            <w:tcW w:w="1238" w:type="dxa"/>
            <w:gridSpan w:val="3"/>
            <w:tcBorders>
              <w:right w:val="single" w:sz="4" w:space="0" w:color="auto"/>
            </w:tcBorders>
            <w:vAlign w:val="center"/>
          </w:tcPr>
          <w:p w:rsidR="005260F4" w:rsidRPr="00C7667E" w:rsidRDefault="005260F4" w:rsidP="00C7667E">
            <w:pPr>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550,0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sz w:val="18"/>
                <w:szCs w:val="18"/>
              </w:rPr>
              <w:t>3,75</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29.</w:t>
            </w:r>
          </w:p>
        </w:tc>
        <w:tc>
          <w:tcPr>
            <w:tcW w:w="15425" w:type="dxa"/>
            <w:gridSpan w:val="14"/>
            <w:shd w:val="clear" w:color="auto" w:fill="C6D9F1" w:themeFill="text2" w:themeFillTint="33"/>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«Безпечна громада» на 2021-2022 роки</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4733" w:type="dxa"/>
            <w:gridSpan w:val="2"/>
          </w:tcPr>
          <w:p w:rsidR="005260F4" w:rsidRPr="00C7667E" w:rsidRDefault="005260F4" w:rsidP="00C7667E">
            <w:pPr>
              <w:tabs>
                <w:tab w:val="left" w:pos="680"/>
              </w:tabs>
              <w:rPr>
                <w:rFonts w:ascii="Times New Roman" w:hAnsi="Times New Roman" w:cs="Times New Roman"/>
                <w:sz w:val="18"/>
                <w:szCs w:val="18"/>
              </w:rPr>
            </w:pPr>
            <w:r w:rsidRPr="00C7667E">
              <w:rPr>
                <w:rFonts w:ascii="Times New Roman" w:hAnsi="Times New Roman" w:cs="Times New Roman"/>
                <w:sz w:val="18"/>
                <w:szCs w:val="18"/>
              </w:rPr>
              <w:t>Випуск соціальної реклами у вигляді інформаційних буклетів, брошур, виготовлення та розміщення рекламних щитів, банерів, сіті-лайтів, відеофільмів, розробка  та випуск  методичних посібників: «Якби я знав закон», «Як не стати жертвою злочинів», «Організація діяльності громадських формувань з охорони громадського порядку».</w:t>
            </w:r>
          </w:p>
        </w:tc>
        <w:tc>
          <w:tcPr>
            <w:tcW w:w="1130" w:type="dxa"/>
            <w:vAlign w:val="center"/>
          </w:tcPr>
          <w:p w:rsidR="005260F4" w:rsidRPr="00C7667E" w:rsidRDefault="005260F4" w:rsidP="00C7667E">
            <w:pPr>
              <w:tabs>
                <w:tab w:val="left" w:pos="680"/>
              </w:tabs>
              <w:jc w:val="center"/>
              <w:rPr>
                <w:rFonts w:ascii="Times New Roman" w:hAnsi="Times New Roman" w:cs="Times New Roman"/>
                <w:sz w:val="18"/>
                <w:szCs w:val="18"/>
              </w:rPr>
            </w:pPr>
            <w:r w:rsidRPr="00C7667E">
              <w:rPr>
                <w:rFonts w:ascii="Times New Roman" w:hAnsi="Times New Roman" w:cs="Times New Roman"/>
                <w:sz w:val="18"/>
                <w:szCs w:val="18"/>
              </w:rPr>
              <w:t>25,0</w:t>
            </w:r>
          </w:p>
        </w:tc>
        <w:tc>
          <w:tcPr>
            <w:tcW w:w="1481" w:type="dxa"/>
            <w:gridSpan w:val="2"/>
            <w:tcBorders>
              <w:right w:val="single" w:sz="4" w:space="0" w:color="auto"/>
            </w:tcBorders>
            <w:vAlign w:val="center"/>
          </w:tcPr>
          <w:p w:rsidR="005260F4" w:rsidRPr="00C7667E" w:rsidRDefault="005260F4" w:rsidP="00C7667E">
            <w:pPr>
              <w:pStyle w:val="ae"/>
              <w:widowControl w:val="0"/>
              <w:jc w:val="center"/>
              <w:rPr>
                <w:color w:val="000000" w:themeColor="text1"/>
                <w:sz w:val="18"/>
                <w:szCs w:val="18"/>
                <w:lang w:val="uk-UA"/>
              </w:rPr>
            </w:pPr>
            <w:r w:rsidRPr="00C7667E">
              <w:rPr>
                <w:color w:val="000000" w:themeColor="text1"/>
                <w:sz w:val="18"/>
                <w:szCs w:val="18"/>
                <w:lang w:val="uk-UA"/>
              </w:rPr>
              <w:t>0,0</w:t>
            </w:r>
          </w:p>
        </w:tc>
        <w:tc>
          <w:tcPr>
            <w:tcW w:w="1238" w:type="dxa"/>
            <w:gridSpan w:val="3"/>
            <w:tcBorders>
              <w:left w:val="single" w:sz="4" w:space="0" w:color="auto"/>
              <w:right w:val="single" w:sz="4" w:space="0" w:color="auto"/>
            </w:tcBorders>
            <w:vAlign w:val="center"/>
          </w:tcPr>
          <w:p w:rsidR="005260F4" w:rsidRPr="00C7667E" w:rsidRDefault="005260F4" w:rsidP="00C7667E">
            <w:pPr>
              <w:pStyle w:val="ae"/>
              <w:widowControl w:val="0"/>
              <w:jc w:val="center"/>
              <w:rPr>
                <w:color w:val="000000" w:themeColor="text1"/>
                <w:sz w:val="18"/>
                <w:szCs w:val="18"/>
                <w:lang w:val="uk-UA"/>
              </w:rPr>
            </w:pPr>
            <w:r w:rsidRPr="00C7667E">
              <w:rPr>
                <w:color w:val="000000" w:themeColor="text1"/>
                <w:sz w:val="18"/>
                <w:szCs w:val="18"/>
                <w:lang w:val="uk-UA"/>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w:t>
            </w:r>
          </w:p>
        </w:tc>
        <w:tc>
          <w:tcPr>
            <w:tcW w:w="4733" w:type="dxa"/>
            <w:gridSpan w:val="2"/>
          </w:tcPr>
          <w:p w:rsidR="005260F4" w:rsidRPr="00C7667E" w:rsidRDefault="005260F4" w:rsidP="00C7667E">
            <w:pPr>
              <w:tabs>
                <w:tab w:val="left" w:pos="680"/>
              </w:tabs>
              <w:rPr>
                <w:rFonts w:ascii="Times New Roman" w:hAnsi="Times New Roman" w:cs="Times New Roman"/>
                <w:sz w:val="18"/>
                <w:szCs w:val="18"/>
              </w:rPr>
            </w:pPr>
            <w:r w:rsidRPr="00C7667E">
              <w:rPr>
                <w:rFonts w:ascii="Times New Roman" w:hAnsi="Times New Roman" w:cs="Times New Roman"/>
                <w:sz w:val="18"/>
                <w:szCs w:val="18"/>
              </w:rPr>
              <w:t>1. Покращення матеріально-технічної бази (придбання меблів, комп’ютерної та оргтехніки, засобів зв’язку, обладнання для обробки та зберігання даних, мережевого обладнання, радіообладнання та системи контролю і управління доступом, інше), носіїв інформації, ліцензійного програмного забезпечення.</w:t>
            </w:r>
          </w:p>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2.Технічне обслуговування та ремонт транспортних засобів.</w:t>
            </w:r>
          </w:p>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3. Проведення поточного ремонту адміністративних будівель.</w:t>
            </w:r>
          </w:p>
          <w:p w:rsidR="005260F4" w:rsidRPr="00C7667E" w:rsidRDefault="005260F4" w:rsidP="00C7667E">
            <w:pPr>
              <w:tabs>
                <w:tab w:val="left" w:pos="680"/>
              </w:tabs>
              <w:rPr>
                <w:rFonts w:ascii="Times New Roman" w:hAnsi="Times New Roman" w:cs="Times New Roman"/>
                <w:sz w:val="18"/>
                <w:szCs w:val="18"/>
              </w:rPr>
            </w:pPr>
            <w:r w:rsidRPr="00C7667E">
              <w:rPr>
                <w:rFonts w:ascii="Times New Roman" w:hAnsi="Times New Roman" w:cs="Times New Roman"/>
                <w:sz w:val="18"/>
                <w:szCs w:val="18"/>
              </w:rPr>
              <w:t>4. Господарське обладнання.</w:t>
            </w:r>
          </w:p>
        </w:tc>
        <w:tc>
          <w:tcPr>
            <w:tcW w:w="1130" w:type="dxa"/>
            <w:vAlign w:val="center"/>
          </w:tcPr>
          <w:p w:rsidR="005260F4" w:rsidRPr="00C7667E" w:rsidRDefault="005260F4" w:rsidP="00C7667E">
            <w:pPr>
              <w:tabs>
                <w:tab w:val="left" w:pos="680"/>
              </w:tabs>
              <w:jc w:val="center"/>
              <w:rPr>
                <w:rFonts w:ascii="Times New Roman" w:hAnsi="Times New Roman" w:cs="Times New Roman"/>
                <w:sz w:val="18"/>
                <w:szCs w:val="18"/>
              </w:rPr>
            </w:pPr>
            <w:r w:rsidRPr="00C7667E">
              <w:rPr>
                <w:rFonts w:ascii="Times New Roman" w:hAnsi="Times New Roman" w:cs="Times New Roman"/>
                <w:sz w:val="18"/>
                <w:szCs w:val="18"/>
              </w:rPr>
              <w:t>185,0</w:t>
            </w:r>
          </w:p>
          <w:p w:rsidR="005260F4" w:rsidRPr="00C7667E" w:rsidRDefault="005260F4" w:rsidP="00C7667E">
            <w:pPr>
              <w:tabs>
                <w:tab w:val="left" w:pos="680"/>
              </w:tabs>
              <w:jc w:val="center"/>
              <w:rPr>
                <w:rFonts w:ascii="Times New Roman" w:hAnsi="Times New Roman" w:cs="Times New Roman"/>
                <w:sz w:val="18"/>
                <w:szCs w:val="18"/>
              </w:rPr>
            </w:pPr>
          </w:p>
          <w:p w:rsidR="005260F4" w:rsidRPr="00C7667E" w:rsidRDefault="005260F4" w:rsidP="00C7667E">
            <w:pPr>
              <w:tabs>
                <w:tab w:val="left" w:pos="680"/>
              </w:tabs>
              <w:jc w:val="center"/>
              <w:rPr>
                <w:rFonts w:ascii="Times New Roman" w:hAnsi="Times New Roman" w:cs="Times New Roman"/>
                <w:sz w:val="18"/>
                <w:szCs w:val="18"/>
              </w:rPr>
            </w:pPr>
            <w:r w:rsidRPr="00C7667E">
              <w:rPr>
                <w:rFonts w:ascii="Times New Roman" w:hAnsi="Times New Roman" w:cs="Times New Roman"/>
                <w:sz w:val="18"/>
                <w:szCs w:val="18"/>
              </w:rPr>
              <w:t>200,0</w:t>
            </w:r>
          </w:p>
        </w:tc>
        <w:tc>
          <w:tcPr>
            <w:tcW w:w="1481" w:type="dxa"/>
            <w:gridSpan w:val="2"/>
            <w:tcBorders>
              <w:right w:val="single" w:sz="4" w:space="0" w:color="auto"/>
            </w:tcBorders>
            <w:vAlign w:val="center"/>
          </w:tcPr>
          <w:p w:rsidR="005260F4" w:rsidRPr="00C7667E" w:rsidRDefault="005260F4" w:rsidP="00C7667E">
            <w:pPr>
              <w:pStyle w:val="ae"/>
              <w:widowControl w:val="0"/>
              <w:jc w:val="center"/>
              <w:rPr>
                <w:color w:val="000000" w:themeColor="text1"/>
                <w:sz w:val="18"/>
                <w:szCs w:val="18"/>
                <w:lang w:val="uk-UA"/>
              </w:rPr>
            </w:pPr>
            <w:r w:rsidRPr="00C7667E">
              <w:rPr>
                <w:color w:val="000000" w:themeColor="text1"/>
                <w:sz w:val="18"/>
                <w:szCs w:val="18"/>
                <w:lang w:val="uk-UA"/>
              </w:rPr>
              <w:t>0,0</w:t>
            </w:r>
          </w:p>
        </w:tc>
        <w:tc>
          <w:tcPr>
            <w:tcW w:w="1238" w:type="dxa"/>
            <w:gridSpan w:val="3"/>
            <w:tcBorders>
              <w:left w:val="single" w:sz="4" w:space="0" w:color="auto"/>
              <w:right w:val="single" w:sz="4" w:space="0" w:color="auto"/>
            </w:tcBorders>
            <w:vAlign w:val="center"/>
          </w:tcPr>
          <w:p w:rsidR="005260F4" w:rsidRPr="00C7667E" w:rsidRDefault="005260F4" w:rsidP="00C7667E">
            <w:pPr>
              <w:pStyle w:val="ae"/>
              <w:widowControl w:val="0"/>
              <w:jc w:val="center"/>
              <w:rPr>
                <w:color w:val="000000" w:themeColor="text1"/>
                <w:sz w:val="18"/>
                <w:szCs w:val="18"/>
                <w:lang w:val="uk-UA"/>
              </w:rPr>
            </w:pPr>
            <w:r w:rsidRPr="00C7667E">
              <w:rPr>
                <w:color w:val="000000" w:themeColor="text1"/>
                <w:sz w:val="18"/>
                <w:szCs w:val="18"/>
                <w:lang w:val="uk-UA"/>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keepLines/>
              <w:jc w:val="center"/>
              <w:rPr>
                <w:rFonts w:ascii="Times New Roman" w:hAnsi="Times New Roman" w:cs="Times New Roman"/>
                <w:sz w:val="18"/>
                <w:szCs w:val="18"/>
              </w:rPr>
            </w:pPr>
          </w:p>
        </w:tc>
      </w:tr>
      <w:tr w:rsidR="005260F4" w:rsidRPr="00C7667E" w:rsidTr="005260F4">
        <w:trPr>
          <w:gridAfter w:val="2"/>
          <w:wAfter w:w="236" w:type="dxa"/>
          <w:trHeight w:val="860"/>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w:t>
            </w:r>
          </w:p>
        </w:tc>
        <w:tc>
          <w:tcPr>
            <w:tcW w:w="4733" w:type="dxa"/>
            <w:gridSpan w:val="2"/>
          </w:tcPr>
          <w:p w:rsidR="005260F4" w:rsidRPr="00C7667E" w:rsidRDefault="005260F4" w:rsidP="00C7667E">
            <w:pPr>
              <w:rPr>
                <w:rFonts w:ascii="Times New Roman" w:hAnsi="Times New Roman" w:cs="Times New Roman"/>
                <w:sz w:val="18"/>
                <w:szCs w:val="18"/>
                <w:lang w:eastAsia="uk-UA"/>
              </w:rPr>
            </w:pPr>
            <w:r w:rsidRPr="00C7667E">
              <w:rPr>
                <w:rFonts w:ascii="Times New Roman" w:hAnsi="Times New Roman" w:cs="Times New Roman"/>
                <w:sz w:val="18"/>
                <w:szCs w:val="18"/>
              </w:rPr>
              <w:t>Проведення відновлювальних робіт, капітальний ремонт приміщень, облаштування поліцейських станцій, забезпечення паливно-мастильними матеріалами. Придбання службового легкового автомобіля.</w:t>
            </w:r>
          </w:p>
        </w:tc>
        <w:tc>
          <w:tcPr>
            <w:tcW w:w="1130" w:type="dxa"/>
            <w:vAlign w:val="center"/>
          </w:tcPr>
          <w:p w:rsidR="005260F4" w:rsidRPr="00C7667E" w:rsidRDefault="005260F4" w:rsidP="00C7667E">
            <w:pPr>
              <w:tabs>
                <w:tab w:val="left" w:pos="680"/>
              </w:tabs>
              <w:jc w:val="center"/>
              <w:rPr>
                <w:rFonts w:ascii="Times New Roman" w:hAnsi="Times New Roman" w:cs="Times New Roman"/>
                <w:sz w:val="18"/>
                <w:szCs w:val="18"/>
              </w:rPr>
            </w:pPr>
            <w:r w:rsidRPr="00C7667E">
              <w:rPr>
                <w:rFonts w:ascii="Times New Roman" w:hAnsi="Times New Roman" w:cs="Times New Roman"/>
                <w:sz w:val="18"/>
                <w:szCs w:val="18"/>
              </w:rPr>
              <w:t>300,0</w:t>
            </w:r>
          </w:p>
          <w:p w:rsidR="005260F4" w:rsidRPr="00C7667E" w:rsidRDefault="005260F4" w:rsidP="00C7667E">
            <w:pPr>
              <w:tabs>
                <w:tab w:val="left" w:pos="680"/>
              </w:tabs>
              <w:jc w:val="center"/>
              <w:rPr>
                <w:rFonts w:ascii="Times New Roman" w:hAnsi="Times New Roman" w:cs="Times New Roman"/>
                <w:sz w:val="18"/>
                <w:szCs w:val="18"/>
              </w:rPr>
            </w:pPr>
          </w:p>
          <w:p w:rsidR="005260F4" w:rsidRPr="00C7667E" w:rsidRDefault="005260F4" w:rsidP="00C7667E">
            <w:pPr>
              <w:tabs>
                <w:tab w:val="left" w:pos="680"/>
              </w:tabs>
              <w:jc w:val="center"/>
              <w:rPr>
                <w:rFonts w:ascii="Times New Roman" w:hAnsi="Times New Roman" w:cs="Times New Roman"/>
                <w:sz w:val="18"/>
                <w:szCs w:val="18"/>
              </w:rPr>
            </w:pPr>
            <w:r w:rsidRPr="00C7667E">
              <w:rPr>
                <w:rFonts w:ascii="Times New Roman" w:hAnsi="Times New Roman" w:cs="Times New Roman"/>
                <w:sz w:val="18"/>
                <w:szCs w:val="18"/>
              </w:rPr>
              <w:t>510,0</w:t>
            </w:r>
          </w:p>
        </w:tc>
        <w:tc>
          <w:tcPr>
            <w:tcW w:w="1481" w:type="dxa"/>
            <w:gridSpan w:val="2"/>
            <w:tcBorders>
              <w:right w:val="single" w:sz="4" w:space="0" w:color="auto"/>
            </w:tcBorders>
            <w:vAlign w:val="center"/>
          </w:tcPr>
          <w:p w:rsidR="005260F4" w:rsidRPr="00C7667E" w:rsidRDefault="005260F4" w:rsidP="00C7667E">
            <w:pPr>
              <w:pStyle w:val="ae"/>
              <w:widowControl w:val="0"/>
              <w:jc w:val="center"/>
              <w:rPr>
                <w:color w:val="000000" w:themeColor="text1"/>
                <w:sz w:val="18"/>
                <w:szCs w:val="18"/>
                <w:lang w:val="uk-UA"/>
              </w:rPr>
            </w:pPr>
            <w:r w:rsidRPr="00C7667E">
              <w:rPr>
                <w:color w:val="000000" w:themeColor="text1"/>
                <w:sz w:val="18"/>
                <w:szCs w:val="18"/>
                <w:lang w:val="uk-UA"/>
              </w:rPr>
              <w:t>0,0</w:t>
            </w:r>
          </w:p>
        </w:tc>
        <w:tc>
          <w:tcPr>
            <w:tcW w:w="1238" w:type="dxa"/>
            <w:gridSpan w:val="3"/>
            <w:tcBorders>
              <w:left w:val="single" w:sz="4" w:space="0" w:color="auto"/>
              <w:right w:val="single" w:sz="4" w:space="0" w:color="auto"/>
            </w:tcBorders>
            <w:vAlign w:val="center"/>
          </w:tcPr>
          <w:p w:rsidR="005260F4" w:rsidRPr="00C7667E" w:rsidRDefault="005260F4" w:rsidP="00C7667E">
            <w:pPr>
              <w:pStyle w:val="ae"/>
              <w:widowControl w:val="0"/>
              <w:jc w:val="center"/>
              <w:rPr>
                <w:color w:val="000000" w:themeColor="text1"/>
                <w:sz w:val="18"/>
                <w:szCs w:val="18"/>
                <w:lang w:val="uk-UA"/>
              </w:rPr>
            </w:pPr>
            <w:r w:rsidRPr="00C7667E">
              <w:rPr>
                <w:color w:val="000000" w:themeColor="text1"/>
                <w:sz w:val="18"/>
                <w:szCs w:val="18"/>
                <w:lang w:val="uk-UA"/>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keepLines/>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w:t>
            </w:r>
          </w:p>
        </w:tc>
        <w:tc>
          <w:tcPr>
            <w:tcW w:w="4733" w:type="dxa"/>
            <w:gridSpan w:val="2"/>
          </w:tcPr>
          <w:p w:rsidR="005260F4" w:rsidRPr="00C7667E" w:rsidRDefault="005260F4" w:rsidP="00C7667E">
            <w:pPr>
              <w:tabs>
                <w:tab w:val="left" w:pos="680"/>
              </w:tabs>
              <w:rPr>
                <w:rFonts w:ascii="Times New Roman" w:hAnsi="Times New Roman" w:cs="Times New Roman"/>
                <w:sz w:val="18"/>
                <w:szCs w:val="18"/>
                <w:lang w:eastAsia="uk-UA"/>
              </w:rPr>
            </w:pPr>
            <w:r w:rsidRPr="00C7667E">
              <w:rPr>
                <w:rFonts w:ascii="Times New Roman" w:hAnsi="Times New Roman" w:cs="Times New Roman"/>
                <w:sz w:val="18"/>
                <w:szCs w:val="18"/>
                <w:lang w:eastAsia="uk-UA"/>
              </w:rPr>
              <w:t xml:space="preserve">Модернізація системи відео-спостереження. </w:t>
            </w:r>
          </w:p>
        </w:tc>
        <w:tc>
          <w:tcPr>
            <w:tcW w:w="1130"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1600,0</w:t>
            </w:r>
          </w:p>
        </w:tc>
        <w:tc>
          <w:tcPr>
            <w:tcW w:w="1481" w:type="dxa"/>
            <w:gridSpan w:val="2"/>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500</w:t>
            </w:r>
            <w:r w:rsidRPr="00C7667E">
              <w:rPr>
                <w:rFonts w:ascii="Times New Roman" w:hAnsi="Times New Roman" w:cs="Times New Roman"/>
                <w:color w:val="000000" w:themeColor="text1"/>
                <w:sz w:val="18"/>
                <w:szCs w:val="18"/>
              </w:rPr>
              <w:t>,0</w:t>
            </w:r>
          </w:p>
        </w:tc>
        <w:tc>
          <w:tcPr>
            <w:tcW w:w="1238" w:type="dxa"/>
            <w:gridSpan w:val="3"/>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500</w:t>
            </w:r>
            <w:r w:rsidRPr="00C7667E">
              <w:rPr>
                <w:rFonts w:ascii="Times New Roman" w:hAnsi="Times New Roman" w:cs="Times New Roman"/>
                <w:color w:val="000000" w:themeColor="text1"/>
                <w:sz w:val="18"/>
                <w:szCs w:val="18"/>
              </w:rPr>
              <w:t>,0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1236" w:type="dxa"/>
            <w:gridSpan w:val="3"/>
            <w:vAlign w:val="center"/>
          </w:tcPr>
          <w:p w:rsidR="005260F4" w:rsidRPr="00C7667E" w:rsidRDefault="005260F4" w:rsidP="00C7667E">
            <w:pPr>
              <w:rPr>
                <w:rFonts w:ascii="Times New Roman" w:hAnsi="Times New Roman" w:cs="Times New Roman"/>
                <w:sz w:val="18"/>
                <w:szCs w:val="18"/>
                <w:highlight w:val="yellow"/>
              </w:rPr>
            </w:pPr>
            <w:r w:rsidRPr="00C7667E">
              <w:rPr>
                <w:rFonts w:ascii="Times New Roman" w:hAnsi="Times New Roman" w:cs="Times New Roman"/>
                <w:sz w:val="18"/>
                <w:szCs w:val="18"/>
              </w:rPr>
              <w:t>0,0</w:t>
            </w:r>
          </w:p>
        </w:tc>
        <w:tc>
          <w:tcPr>
            <w:tcW w:w="3982" w:type="dxa"/>
          </w:tcPr>
          <w:p w:rsidR="005260F4" w:rsidRPr="00C7667E" w:rsidRDefault="005260F4" w:rsidP="00C7667E">
            <w:pPr>
              <w:keepLines/>
              <w:rPr>
                <w:rFonts w:ascii="Times New Roman" w:eastAsia="Calibri" w:hAnsi="Times New Roman" w:cs="Times New Roman"/>
                <w:sz w:val="18"/>
                <w:szCs w:val="18"/>
                <w:highlight w:val="yellow"/>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w:t>
            </w:r>
          </w:p>
        </w:tc>
        <w:tc>
          <w:tcPr>
            <w:tcW w:w="4733" w:type="dxa"/>
            <w:gridSpan w:val="2"/>
          </w:tcPr>
          <w:p w:rsidR="005260F4" w:rsidRPr="00C7667E" w:rsidRDefault="005260F4" w:rsidP="00C7667E">
            <w:pPr>
              <w:tabs>
                <w:tab w:val="left" w:pos="680"/>
              </w:tabs>
              <w:rPr>
                <w:rFonts w:ascii="Times New Roman" w:hAnsi="Times New Roman" w:cs="Times New Roman"/>
                <w:sz w:val="18"/>
                <w:szCs w:val="18"/>
                <w:lang w:eastAsia="uk-UA"/>
              </w:rPr>
            </w:pPr>
            <w:r w:rsidRPr="00C7667E">
              <w:rPr>
                <w:rFonts w:ascii="Times New Roman" w:hAnsi="Times New Roman" w:cs="Times New Roman"/>
                <w:sz w:val="18"/>
                <w:szCs w:val="18"/>
                <w:lang w:eastAsia="uk-UA"/>
              </w:rPr>
              <w:t>Реалізація проекту «Безпечний двір» (придбання та встановлення камер відеоспостереження)</w:t>
            </w:r>
          </w:p>
        </w:tc>
        <w:tc>
          <w:tcPr>
            <w:tcW w:w="1130"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420,0</w:t>
            </w:r>
          </w:p>
        </w:tc>
        <w:tc>
          <w:tcPr>
            <w:tcW w:w="1481" w:type="dxa"/>
            <w:gridSpan w:val="2"/>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450,0</w:t>
            </w:r>
          </w:p>
        </w:tc>
        <w:tc>
          <w:tcPr>
            <w:tcW w:w="1238" w:type="dxa"/>
            <w:gridSpan w:val="3"/>
          </w:tcPr>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450,0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6" w:type="dxa"/>
            <w:gridSpan w:val="3"/>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keepLines/>
              <w:rPr>
                <w:rFonts w:ascii="Times New Roman" w:eastAsia="Calibri"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w:t>
            </w:r>
          </w:p>
        </w:tc>
        <w:tc>
          <w:tcPr>
            <w:tcW w:w="4733" w:type="dxa"/>
            <w:gridSpan w:val="2"/>
          </w:tcPr>
          <w:p w:rsidR="005260F4" w:rsidRPr="00C7667E" w:rsidRDefault="005260F4" w:rsidP="00C7667E">
            <w:pPr>
              <w:tabs>
                <w:tab w:val="left" w:pos="680"/>
              </w:tabs>
              <w:rPr>
                <w:rFonts w:ascii="Times New Roman" w:hAnsi="Times New Roman" w:cs="Times New Roman"/>
                <w:sz w:val="18"/>
                <w:szCs w:val="18"/>
                <w:lang w:eastAsia="uk-UA"/>
              </w:rPr>
            </w:pPr>
            <w:r w:rsidRPr="00C7667E">
              <w:rPr>
                <w:rFonts w:ascii="Times New Roman" w:hAnsi="Times New Roman" w:cs="Times New Roman"/>
                <w:sz w:val="18"/>
                <w:szCs w:val="18"/>
                <w:lang w:eastAsia="uk-UA"/>
              </w:rPr>
              <w:t>Організація обслуговування системи оперативного реагування на виникнення надзвичайних ситуацій.</w:t>
            </w:r>
          </w:p>
        </w:tc>
        <w:tc>
          <w:tcPr>
            <w:tcW w:w="1130" w:type="dxa"/>
            <w:vAlign w:val="center"/>
          </w:tcPr>
          <w:p w:rsidR="005260F4" w:rsidRPr="00C7667E" w:rsidRDefault="005260F4" w:rsidP="00C7667E">
            <w:pPr>
              <w:pStyle w:val="ae"/>
              <w:widowControl w:val="0"/>
              <w:jc w:val="center"/>
              <w:rPr>
                <w:color w:val="000000"/>
                <w:sz w:val="18"/>
                <w:szCs w:val="18"/>
                <w:lang w:val="uk-UA"/>
              </w:rPr>
            </w:pPr>
            <w:r w:rsidRPr="00C7667E">
              <w:rPr>
                <w:color w:val="000000"/>
                <w:sz w:val="18"/>
                <w:szCs w:val="18"/>
                <w:lang w:val="uk-UA"/>
              </w:rPr>
              <w:t>300,0</w:t>
            </w:r>
          </w:p>
        </w:tc>
        <w:tc>
          <w:tcPr>
            <w:tcW w:w="1481" w:type="dxa"/>
            <w:gridSpan w:val="2"/>
            <w:tcBorders>
              <w:right w:val="single" w:sz="4" w:space="0" w:color="auto"/>
            </w:tcBorders>
            <w:vAlign w:val="center"/>
          </w:tcPr>
          <w:p w:rsidR="005260F4" w:rsidRPr="00C7667E" w:rsidRDefault="005260F4" w:rsidP="00C7667E">
            <w:pPr>
              <w:pStyle w:val="ae"/>
              <w:widowControl w:val="0"/>
              <w:jc w:val="center"/>
              <w:rPr>
                <w:color w:val="000000" w:themeColor="text1"/>
                <w:sz w:val="18"/>
                <w:szCs w:val="18"/>
                <w:lang w:val="uk-UA"/>
              </w:rPr>
            </w:pPr>
            <w:r w:rsidRPr="00C7667E">
              <w:rPr>
                <w:color w:val="000000" w:themeColor="text1"/>
                <w:sz w:val="18"/>
                <w:szCs w:val="18"/>
                <w:lang w:val="uk-UA"/>
              </w:rPr>
              <w:t>0,0</w:t>
            </w:r>
          </w:p>
        </w:tc>
        <w:tc>
          <w:tcPr>
            <w:tcW w:w="1238" w:type="dxa"/>
            <w:gridSpan w:val="3"/>
            <w:tcBorders>
              <w:right w:val="single" w:sz="4" w:space="0" w:color="auto"/>
            </w:tcBorders>
            <w:vAlign w:val="center"/>
          </w:tcPr>
          <w:p w:rsidR="005260F4" w:rsidRPr="00C7667E" w:rsidRDefault="005260F4" w:rsidP="00C7667E">
            <w:pPr>
              <w:pStyle w:val="ae"/>
              <w:widowControl w:val="0"/>
              <w:jc w:val="center"/>
              <w:rPr>
                <w:color w:val="000000" w:themeColor="text1"/>
                <w:sz w:val="18"/>
                <w:szCs w:val="18"/>
                <w:lang w:val="uk-UA"/>
              </w:rPr>
            </w:pPr>
            <w:r w:rsidRPr="00C7667E">
              <w:rPr>
                <w:color w:val="000000" w:themeColor="text1"/>
                <w:sz w:val="18"/>
                <w:szCs w:val="18"/>
                <w:lang w:val="uk-UA"/>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6" w:type="dxa"/>
            <w:gridSpan w:val="3"/>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keepLines/>
              <w:rPr>
                <w:rFonts w:ascii="Times New Roman" w:eastAsia="Calibri"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18</w:t>
            </w:r>
          </w:p>
        </w:tc>
        <w:tc>
          <w:tcPr>
            <w:tcW w:w="4733" w:type="dxa"/>
            <w:gridSpan w:val="2"/>
          </w:tcPr>
          <w:p w:rsidR="005260F4" w:rsidRPr="00C7667E" w:rsidRDefault="005260F4" w:rsidP="00C7667E">
            <w:pPr>
              <w:tabs>
                <w:tab w:val="left" w:pos="680"/>
              </w:tabs>
              <w:rPr>
                <w:rFonts w:ascii="Times New Roman" w:hAnsi="Times New Roman" w:cs="Times New Roman"/>
                <w:sz w:val="18"/>
                <w:szCs w:val="18"/>
                <w:lang w:eastAsia="uk-UA"/>
              </w:rPr>
            </w:pPr>
            <w:r w:rsidRPr="00C7667E">
              <w:rPr>
                <w:rFonts w:ascii="Times New Roman" w:hAnsi="Times New Roman" w:cs="Times New Roman"/>
                <w:sz w:val="18"/>
                <w:szCs w:val="18"/>
                <w:lang w:eastAsia="uk-UA"/>
              </w:rPr>
              <w:t>Забезпечення доступу до мережі Інтернет та централізованої системи відеоспостереження громади</w:t>
            </w:r>
          </w:p>
        </w:tc>
        <w:tc>
          <w:tcPr>
            <w:tcW w:w="1130" w:type="dxa"/>
            <w:vAlign w:val="center"/>
          </w:tcPr>
          <w:p w:rsidR="005260F4" w:rsidRPr="00C7667E" w:rsidRDefault="005260F4" w:rsidP="00C7667E">
            <w:pPr>
              <w:pStyle w:val="ae"/>
              <w:widowControl w:val="0"/>
              <w:jc w:val="center"/>
              <w:rPr>
                <w:color w:val="000000"/>
                <w:sz w:val="18"/>
                <w:szCs w:val="18"/>
                <w:lang w:val="uk-UA"/>
              </w:rPr>
            </w:pPr>
            <w:r w:rsidRPr="00C7667E">
              <w:rPr>
                <w:color w:val="000000"/>
                <w:sz w:val="18"/>
                <w:szCs w:val="18"/>
                <w:lang w:val="uk-UA"/>
              </w:rPr>
              <w:t>772,0</w:t>
            </w:r>
          </w:p>
        </w:tc>
        <w:tc>
          <w:tcPr>
            <w:tcW w:w="1481" w:type="dxa"/>
            <w:gridSpan w:val="2"/>
            <w:tcBorders>
              <w:right w:val="single" w:sz="4" w:space="0" w:color="auto"/>
            </w:tcBorders>
          </w:tcPr>
          <w:p w:rsidR="005260F4" w:rsidRPr="00C7667E" w:rsidRDefault="005260F4" w:rsidP="00C7667E">
            <w:pPr>
              <w:keepLines/>
              <w:jc w:val="center"/>
              <w:rPr>
                <w:rFonts w:ascii="Times New Roman" w:hAnsi="Times New Roman" w:cs="Times New Roman"/>
                <w:color w:val="000000" w:themeColor="text1"/>
                <w:sz w:val="18"/>
                <w:szCs w:val="18"/>
              </w:rPr>
            </w:pPr>
          </w:p>
          <w:p w:rsidR="005260F4" w:rsidRPr="00C7667E" w:rsidRDefault="005260F4" w:rsidP="00C7667E">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1750,0</w:t>
            </w:r>
          </w:p>
        </w:tc>
        <w:tc>
          <w:tcPr>
            <w:tcW w:w="1238" w:type="dxa"/>
            <w:gridSpan w:val="3"/>
            <w:tcBorders>
              <w:right w:val="single" w:sz="4" w:space="0" w:color="auto"/>
            </w:tcBorders>
          </w:tcPr>
          <w:p w:rsidR="005260F4" w:rsidRPr="00C7667E" w:rsidRDefault="005260F4" w:rsidP="00C7667E">
            <w:pPr>
              <w:keepLines/>
              <w:jc w:val="center"/>
              <w:rPr>
                <w:rFonts w:ascii="Times New Roman" w:hAnsi="Times New Roman" w:cs="Times New Roman"/>
                <w:color w:val="000000" w:themeColor="text1"/>
                <w:sz w:val="18"/>
                <w:szCs w:val="18"/>
                <w:highlight w:val="red"/>
              </w:rPr>
            </w:pPr>
          </w:p>
          <w:p w:rsidR="005260F4" w:rsidRPr="00C7667E" w:rsidRDefault="005260F4" w:rsidP="00C7667E">
            <w:pPr>
              <w:keepLines/>
              <w:rPr>
                <w:rFonts w:ascii="Times New Roman" w:hAnsi="Times New Roman" w:cs="Times New Roman"/>
                <w:color w:val="000000" w:themeColor="text1"/>
                <w:sz w:val="18"/>
                <w:szCs w:val="18"/>
                <w:highlight w:val="red"/>
              </w:rPr>
            </w:pPr>
            <w:r w:rsidRPr="00C7667E">
              <w:rPr>
                <w:rFonts w:ascii="Times New Roman" w:hAnsi="Times New Roman" w:cs="Times New Roman"/>
                <w:color w:val="000000" w:themeColor="text1"/>
                <w:sz w:val="18"/>
                <w:szCs w:val="18"/>
              </w:rPr>
              <w:t>1750,0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highlight w:val="magenta"/>
              </w:rPr>
            </w:pPr>
          </w:p>
        </w:tc>
        <w:tc>
          <w:tcPr>
            <w:tcW w:w="1236" w:type="dxa"/>
            <w:gridSpan w:val="3"/>
            <w:vAlign w:val="center"/>
          </w:tcPr>
          <w:p w:rsidR="005260F4" w:rsidRPr="00C7667E" w:rsidRDefault="005260F4" w:rsidP="00C7667E">
            <w:pPr>
              <w:rPr>
                <w:rFonts w:ascii="Times New Roman" w:hAnsi="Times New Roman" w:cs="Times New Roman"/>
                <w:sz w:val="18"/>
                <w:szCs w:val="18"/>
                <w:highlight w:val="magenta"/>
              </w:rPr>
            </w:pPr>
            <w:r w:rsidRPr="00C7667E">
              <w:rPr>
                <w:rFonts w:ascii="Times New Roman" w:hAnsi="Times New Roman" w:cs="Times New Roman"/>
                <w:sz w:val="18"/>
                <w:szCs w:val="18"/>
              </w:rPr>
              <w:t>305,2</w:t>
            </w:r>
          </w:p>
        </w:tc>
        <w:tc>
          <w:tcPr>
            <w:tcW w:w="3982" w:type="dxa"/>
          </w:tcPr>
          <w:p w:rsidR="005260F4" w:rsidRPr="00C7667E" w:rsidRDefault="005260F4" w:rsidP="00C7667E">
            <w:pPr>
              <w:keepLines/>
              <w:rPr>
                <w:rFonts w:ascii="Times New Roman" w:eastAsia="Calibri" w:hAnsi="Times New Roman" w:cs="Times New Roman"/>
                <w:sz w:val="18"/>
                <w:szCs w:val="18"/>
                <w:highlight w:val="yellow"/>
              </w:rPr>
            </w:pPr>
            <w:r w:rsidRPr="00C7667E">
              <w:rPr>
                <w:rFonts w:ascii="Times New Roman" w:hAnsi="Times New Roman" w:cs="Times New Roman"/>
                <w:sz w:val="18"/>
                <w:szCs w:val="18"/>
              </w:rPr>
              <w:t>моніторинг та підтримка централізованої системи відеоспостереження Громади, забезпечення функціонування Call-центру"</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rPr>
                <w:rFonts w:ascii="Times New Roman" w:hAnsi="Times New Roman" w:cs="Times New Roman"/>
                <w:color w:val="000000" w:themeColor="text1"/>
                <w:sz w:val="18"/>
                <w:szCs w:val="18"/>
              </w:rPr>
            </w:pPr>
          </w:p>
        </w:tc>
        <w:tc>
          <w:tcPr>
            <w:tcW w:w="4733" w:type="dxa"/>
            <w:gridSpan w:val="2"/>
            <w:vAlign w:val="center"/>
          </w:tcPr>
          <w:p w:rsidR="005260F4" w:rsidRPr="00C7667E" w:rsidRDefault="005260F4" w:rsidP="00C7667E">
            <w:pPr>
              <w:ind w:right="-910"/>
              <w:rPr>
                <w:rFonts w:ascii="Times New Roman" w:hAnsi="Times New Roman" w:cs="Times New Roman"/>
                <w:b/>
                <w:snapToGrid w:val="0"/>
                <w:color w:val="000000" w:themeColor="text1"/>
                <w:sz w:val="18"/>
                <w:szCs w:val="18"/>
              </w:rPr>
            </w:pPr>
            <w:r w:rsidRPr="00C7667E">
              <w:rPr>
                <w:rFonts w:ascii="Times New Roman" w:hAnsi="Times New Roman" w:cs="Times New Roman"/>
                <w:b/>
                <w:color w:val="000000" w:themeColor="text1"/>
                <w:sz w:val="18"/>
                <w:szCs w:val="18"/>
              </w:rPr>
              <w:t>Всього по програмі:</w:t>
            </w:r>
          </w:p>
        </w:tc>
        <w:tc>
          <w:tcPr>
            <w:tcW w:w="1130" w:type="dxa"/>
            <w:vAlign w:val="center"/>
          </w:tcPr>
          <w:p w:rsidR="005260F4" w:rsidRPr="00C7667E" w:rsidRDefault="005260F4" w:rsidP="00C7667E">
            <w:pPr>
              <w:keepLines/>
              <w:jc w:val="center"/>
              <w:rPr>
                <w:rFonts w:ascii="Times New Roman" w:hAnsi="Times New Roman" w:cs="Times New Roman"/>
                <w:b/>
                <w:color w:val="000000"/>
                <w:sz w:val="18"/>
                <w:szCs w:val="18"/>
              </w:rPr>
            </w:pPr>
            <w:r w:rsidRPr="00C7667E">
              <w:rPr>
                <w:rFonts w:ascii="Times New Roman" w:hAnsi="Times New Roman" w:cs="Times New Roman"/>
                <w:b/>
                <w:color w:val="000000"/>
                <w:sz w:val="18"/>
                <w:szCs w:val="18"/>
              </w:rPr>
              <w:t>4312,0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2700,0</w:t>
            </w:r>
          </w:p>
        </w:tc>
        <w:tc>
          <w:tcPr>
            <w:tcW w:w="1238" w:type="dxa"/>
            <w:gridSpan w:val="3"/>
            <w:tcBorders>
              <w:right w:val="single" w:sz="4" w:space="0" w:color="auto"/>
            </w:tcBorders>
            <w:vAlign w:val="center"/>
          </w:tcPr>
          <w:p w:rsidR="005260F4" w:rsidRPr="00C7667E" w:rsidRDefault="005260F4" w:rsidP="00C7667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2700,0</w:t>
            </w:r>
          </w:p>
        </w:tc>
        <w:tc>
          <w:tcPr>
            <w:tcW w:w="843" w:type="dxa"/>
            <w:tcBorders>
              <w:left w:val="single" w:sz="4" w:space="0" w:color="auto"/>
            </w:tcBorders>
            <w:vAlign w:val="center"/>
          </w:tcPr>
          <w:p w:rsidR="005260F4" w:rsidRPr="00C7667E" w:rsidRDefault="005260F4" w:rsidP="00C7667E">
            <w:pPr>
              <w:keepLines/>
              <w:tabs>
                <w:tab w:val="left" w:pos="330"/>
              </w:tabs>
              <w:jc w:val="center"/>
              <w:rPr>
                <w:rFonts w:ascii="Times New Roman" w:hAnsi="Times New Roman" w:cs="Times New Roman"/>
                <w:b/>
                <w:color w:val="000000" w:themeColor="text1"/>
                <w:sz w:val="18"/>
                <w:szCs w:val="18"/>
              </w:rPr>
            </w:pPr>
          </w:p>
        </w:tc>
        <w:tc>
          <w:tcPr>
            <w:tcW w:w="1236" w:type="dxa"/>
            <w:gridSpan w:val="3"/>
            <w:vAlign w:val="center"/>
          </w:tcPr>
          <w:p w:rsidR="005260F4" w:rsidRPr="00C7667E" w:rsidRDefault="005260F4" w:rsidP="00C7667E">
            <w:pPr>
              <w:keepLines/>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305,2</w:t>
            </w:r>
          </w:p>
          <w:p w:rsidR="005260F4" w:rsidRPr="00C7667E" w:rsidRDefault="005260F4" w:rsidP="00C7667E">
            <w:pPr>
              <w:keepLines/>
              <w:rPr>
                <w:rFonts w:ascii="Times New Roman" w:hAnsi="Times New Roman" w:cs="Times New Roman"/>
                <w:b/>
                <w:color w:val="000000" w:themeColor="text1"/>
                <w:sz w:val="18"/>
                <w:szCs w:val="18"/>
              </w:rPr>
            </w:pPr>
          </w:p>
        </w:tc>
        <w:tc>
          <w:tcPr>
            <w:tcW w:w="3982" w:type="dxa"/>
            <w:vAlign w:val="center"/>
          </w:tcPr>
          <w:p w:rsidR="005260F4" w:rsidRPr="00C7667E" w:rsidRDefault="005260F4" w:rsidP="00C7667E">
            <w:pPr>
              <w:jc w:val="center"/>
              <w:rPr>
                <w:rFonts w:ascii="Times New Roman" w:hAnsi="Times New Roman" w:cs="Times New Roman"/>
                <w:color w:val="000000" w:themeColor="text1"/>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30.</w:t>
            </w:r>
          </w:p>
        </w:tc>
        <w:tc>
          <w:tcPr>
            <w:tcW w:w="15425" w:type="dxa"/>
            <w:gridSpan w:val="14"/>
            <w:shd w:val="clear" w:color="auto" w:fill="C6D9F1" w:themeFill="text2" w:themeFillTint="33"/>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 xml:space="preserve">Програма  розвитку  </w:t>
            </w:r>
            <w:r w:rsidRPr="00C7667E">
              <w:rPr>
                <w:rFonts w:ascii="Times New Roman" w:hAnsi="Times New Roman" w:cs="Times New Roman"/>
                <w:b/>
                <w:i/>
                <w:color w:val="000000" w:themeColor="text1"/>
                <w:sz w:val="18"/>
                <w:szCs w:val="18"/>
                <w:u w:val="single"/>
                <w:lang w:eastAsia="ru-RU"/>
              </w:rPr>
              <w:t>міжнародного співробітництва і туризму Тернопільської міської  територіальної громади   на 2019-2021 роки</w:t>
            </w:r>
          </w:p>
        </w:tc>
      </w:tr>
      <w:tr w:rsidR="005260F4" w:rsidRPr="00C7667E" w:rsidTr="005260F4">
        <w:trPr>
          <w:gridAfter w:val="2"/>
          <w:wAfter w:w="236" w:type="dxa"/>
          <w:trHeight w:val="554"/>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4733" w:type="dxa"/>
            <w:gridSpan w:val="2"/>
            <w:vAlign w:val="center"/>
          </w:tcPr>
          <w:p w:rsidR="005260F4" w:rsidRPr="00C7667E" w:rsidRDefault="005260F4" w:rsidP="00C7667E">
            <w:pPr>
              <w:ind w:left="-107"/>
              <w:rPr>
                <w:rFonts w:ascii="Times New Roman" w:hAnsi="Times New Roman" w:cs="Times New Roman"/>
                <w:color w:val="000000" w:themeColor="text1"/>
                <w:sz w:val="18"/>
                <w:szCs w:val="18"/>
                <w:lang w:eastAsia="ru-RU"/>
              </w:rPr>
            </w:pPr>
            <w:r w:rsidRPr="00C7667E">
              <w:rPr>
                <w:rFonts w:ascii="Times New Roman" w:hAnsi="Times New Roman" w:cs="Times New Roman"/>
                <w:color w:val="000000" w:themeColor="text1"/>
                <w:sz w:val="18"/>
                <w:szCs w:val="18"/>
                <w:lang w:eastAsia="ru-RU"/>
              </w:rPr>
              <w:t>Забезпечення перебування представників міст-побратимів, партнерських міст та іноземних делегацій в заходах, що проводяться у громаді, в тому числі:</w:t>
            </w:r>
          </w:p>
          <w:p w:rsidR="005260F4" w:rsidRPr="00C7667E" w:rsidRDefault="005260F4" w:rsidP="00C7667E">
            <w:pPr>
              <w:ind w:left="-107"/>
              <w:textAlignment w:val="baseline"/>
              <w:rPr>
                <w:rFonts w:ascii="Times New Roman" w:hAnsi="Times New Roman" w:cs="Times New Roman"/>
                <w:color w:val="000000" w:themeColor="text1"/>
                <w:sz w:val="18"/>
                <w:szCs w:val="18"/>
                <w:lang w:eastAsia="ru-RU"/>
              </w:rPr>
            </w:pPr>
            <w:r w:rsidRPr="00C7667E">
              <w:rPr>
                <w:rFonts w:ascii="Times New Roman" w:hAnsi="Times New Roman" w:cs="Times New Roman"/>
                <w:color w:val="000000" w:themeColor="text1"/>
                <w:sz w:val="18"/>
                <w:szCs w:val="18"/>
                <w:lang w:eastAsia="ru-RU"/>
              </w:rPr>
              <w:t xml:space="preserve">- проживання </w:t>
            </w:r>
          </w:p>
          <w:p w:rsidR="005260F4" w:rsidRPr="00C7667E" w:rsidRDefault="005260F4" w:rsidP="00C7667E">
            <w:pPr>
              <w:ind w:left="-107"/>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eastAsia="ru-RU"/>
              </w:rPr>
              <w:t>- харчування</w:t>
            </w:r>
          </w:p>
        </w:tc>
        <w:tc>
          <w:tcPr>
            <w:tcW w:w="1130" w:type="dxa"/>
            <w:vAlign w:val="center"/>
          </w:tcPr>
          <w:p w:rsidR="005260F4" w:rsidRPr="00C7667E" w:rsidRDefault="005260F4" w:rsidP="00C7667E">
            <w:pPr>
              <w:keepLines/>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550,0</w:t>
            </w:r>
          </w:p>
          <w:p w:rsidR="005260F4" w:rsidRPr="00C7667E" w:rsidRDefault="005260F4" w:rsidP="00C7667E">
            <w:pPr>
              <w:keepLines/>
              <w:rPr>
                <w:rFonts w:ascii="Times New Roman" w:hAnsi="Times New Roman" w:cs="Times New Roman"/>
                <w:snapToGrid w:val="0"/>
                <w:color w:val="000000"/>
                <w:sz w:val="18"/>
                <w:szCs w:val="18"/>
              </w:rPr>
            </w:pPr>
          </w:p>
          <w:p w:rsidR="005260F4" w:rsidRPr="00C7667E" w:rsidRDefault="005260F4" w:rsidP="00C7667E">
            <w:pPr>
              <w:keepLines/>
              <w:rPr>
                <w:rFonts w:ascii="Times New Roman" w:hAnsi="Times New Roman" w:cs="Times New Roman"/>
                <w:snapToGrid w:val="0"/>
                <w:color w:val="000000"/>
                <w:sz w:val="18"/>
                <w:szCs w:val="18"/>
              </w:rPr>
            </w:pPr>
          </w:p>
          <w:p w:rsidR="005260F4" w:rsidRPr="00C7667E" w:rsidRDefault="005260F4" w:rsidP="00C7667E">
            <w:pPr>
              <w:keepLines/>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200,0</w:t>
            </w:r>
          </w:p>
          <w:p w:rsidR="005260F4" w:rsidRPr="00C7667E" w:rsidRDefault="005260F4" w:rsidP="00C7667E">
            <w:pPr>
              <w:keepLines/>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350,0</w:t>
            </w:r>
          </w:p>
        </w:tc>
        <w:tc>
          <w:tcPr>
            <w:tcW w:w="1481" w:type="dxa"/>
            <w:gridSpan w:val="2"/>
            <w:vAlign w:val="center"/>
          </w:tcPr>
          <w:p w:rsidR="005260F4" w:rsidRPr="00C7667E" w:rsidRDefault="005260F4" w:rsidP="00C7667E">
            <w:pPr>
              <w:keepLines/>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550,0</w:t>
            </w:r>
          </w:p>
          <w:p w:rsidR="005260F4" w:rsidRPr="00C7667E" w:rsidRDefault="005260F4" w:rsidP="00C7667E">
            <w:pPr>
              <w:keepLines/>
              <w:rPr>
                <w:rFonts w:ascii="Times New Roman" w:hAnsi="Times New Roman" w:cs="Times New Roman"/>
                <w:snapToGrid w:val="0"/>
                <w:color w:val="000000"/>
                <w:sz w:val="18"/>
                <w:szCs w:val="18"/>
              </w:rPr>
            </w:pPr>
          </w:p>
          <w:p w:rsidR="005260F4" w:rsidRPr="00C7667E" w:rsidRDefault="005260F4" w:rsidP="00C7667E">
            <w:pPr>
              <w:keepLines/>
              <w:rPr>
                <w:rFonts w:ascii="Times New Roman" w:hAnsi="Times New Roman" w:cs="Times New Roman"/>
                <w:snapToGrid w:val="0"/>
                <w:color w:val="000000"/>
                <w:sz w:val="18"/>
                <w:szCs w:val="18"/>
              </w:rPr>
            </w:pPr>
          </w:p>
          <w:p w:rsidR="005260F4" w:rsidRPr="00C7667E" w:rsidRDefault="005260F4" w:rsidP="00C7667E">
            <w:pPr>
              <w:keepLines/>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200,0</w:t>
            </w:r>
          </w:p>
          <w:p w:rsidR="005260F4" w:rsidRPr="00C7667E" w:rsidRDefault="005260F4" w:rsidP="00C7667E">
            <w:pPr>
              <w:keepLines/>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350,0</w:t>
            </w:r>
          </w:p>
        </w:tc>
        <w:tc>
          <w:tcPr>
            <w:tcW w:w="1238" w:type="dxa"/>
            <w:gridSpan w:val="3"/>
            <w:vAlign w:val="center"/>
          </w:tcPr>
          <w:p w:rsidR="005260F4" w:rsidRPr="00C7667E" w:rsidRDefault="005260F4" w:rsidP="00C7667E">
            <w:pPr>
              <w:keepLines/>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550,0</w:t>
            </w:r>
          </w:p>
          <w:p w:rsidR="005260F4" w:rsidRPr="00C7667E" w:rsidRDefault="005260F4" w:rsidP="00C7667E">
            <w:pPr>
              <w:keepLines/>
              <w:rPr>
                <w:rFonts w:ascii="Times New Roman" w:hAnsi="Times New Roman" w:cs="Times New Roman"/>
                <w:snapToGrid w:val="0"/>
                <w:color w:val="000000"/>
                <w:sz w:val="18"/>
                <w:szCs w:val="18"/>
              </w:rPr>
            </w:pPr>
          </w:p>
          <w:p w:rsidR="005260F4" w:rsidRPr="00C7667E" w:rsidRDefault="005260F4" w:rsidP="00C7667E">
            <w:pPr>
              <w:keepLines/>
              <w:rPr>
                <w:rFonts w:ascii="Times New Roman" w:hAnsi="Times New Roman" w:cs="Times New Roman"/>
                <w:snapToGrid w:val="0"/>
                <w:color w:val="000000"/>
                <w:sz w:val="18"/>
                <w:szCs w:val="18"/>
              </w:rPr>
            </w:pPr>
          </w:p>
          <w:p w:rsidR="005260F4" w:rsidRPr="00C7667E" w:rsidRDefault="005260F4" w:rsidP="00C7667E">
            <w:pPr>
              <w:keepLines/>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200,0</w:t>
            </w:r>
          </w:p>
          <w:p w:rsidR="005260F4" w:rsidRPr="00C7667E" w:rsidRDefault="005260F4" w:rsidP="00C7667E">
            <w:pPr>
              <w:keepLines/>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350,0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Pr>
          <w:p w:rsidR="005260F4" w:rsidRPr="00C7667E" w:rsidRDefault="005260F4" w:rsidP="00C7667E">
            <w:pPr>
              <w:rPr>
                <w:rFonts w:ascii="Times New Roman" w:hAnsi="Times New Roman" w:cs="Times New Roman"/>
                <w:sz w:val="18"/>
                <w:szCs w:val="18"/>
              </w:rPr>
            </w:pPr>
          </w:p>
          <w:p w:rsidR="005260F4" w:rsidRPr="00C7667E" w:rsidRDefault="005260F4" w:rsidP="00C7667E">
            <w:pPr>
              <w:rPr>
                <w:rFonts w:ascii="Times New Roman" w:hAnsi="Times New Roman" w:cs="Times New Roman"/>
                <w:sz w:val="18"/>
                <w:szCs w:val="18"/>
              </w:rPr>
            </w:pPr>
          </w:p>
          <w:p w:rsidR="005260F4" w:rsidRPr="00C7667E" w:rsidRDefault="005260F4" w:rsidP="00C7667E">
            <w:pPr>
              <w:rPr>
                <w:rFonts w:ascii="Times New Roman" w:hAnsi="Times New Roman" w:cs="Times New Roman"/>
                <w:sz w:val="18"/>
                <w:szCs w:val="18"/>
              </w:rPr>
            </w:pPr>
          </w:p>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10,04</w:t>
            </w:r>
          </w:p>
        </w:tc>
        <w:tc>
          <w:tcPr>
            <w:tcW w:w="3982" w:type="dxa"/>
          </w:tcPr>
          <w:p w:rsidR="005260F4" w:rsidRPr="00C7667E" w:rsidRDefault="005260F4" w:rsidP="00C7667E">
            <w:pPr>
              <w:rPr>
                <w:rFonts w:ascii="Times New Roman" w:hAnsi="Times New Roman" w:cs="Times New Roman"/>
                <w:color w:val="FF0000"/>
                <w:sz w:val="18"/>
                <w:szCs w:val="18"/>
              </w:rPr>
            </w:pPr>
          </w:p>
          <w:p w:rsidR="005260F4" w:rsidRPr="00C7667E" w:rsidRDefault="005260F4" w:rsidP="00C7667E">
            <w:pPr>
              <w:rPr>
                <w:rFonts w:ascii="Times New Roman" w:hAnsi="Times New Roman" w:cs="Times New Roman"/>
                <w:color w:val="FF0000"/>
                <w:sz w:val="18"/>
                <w:szCs w:val="18"/>
              </w:rPr>
            </w:pPr>
          </w:p>
          <w:p w:rsidR="005260F4" w:rsidRPr="00C7667E" w:rsidRDefault="005260F4" w:rsidP="00C7667E">
            <w:pPr>
              <w:pStyle w:val="af5"/>
              <w:ind w:left="0"/>
              <w:rPr>
                <w:rFonts w:ascii="Times New Roman" w:hAnsi="Times New Roman"/>
                <w:sz w:val="18"/>
                <w:szCs w:val="18"/>
              </w:rPr>
            </w:pPr>
          </w:p>
          <w:p w:rsidR="005260F4" w:rsidRPr="00C7667E" w:rsidRDefault="005260F4" w:rsidP="00C7667E">
            <w:pPr>
              <w:pStyle w:val="af5"/>
              <w:ind w:left="0"/>
              <w:rPr>
                <w:rFonts w:ascii="Times New Roman" w:hAnsi="Times New Roman"/>
                <w:color w:val="FF0000"/>
                <w:sz w:val="18"/>
                <w:szCs w:val="18"/>
              </w:rPr>
            </w:pPr>
            <w:r w:rsidRPr="00C7667E">
              <w:rPr>
                <w:rFonts w:ascii="Times New Roman" w:hAnsi="Times New Roman"/>
                <w:sz w:val="18"/>
                <w:szCs w:val="18"/>
              </w:rPr>
              <w:t>Харчування</w:t>
            </w:r>
            <w:r w:rsidR="005A2DFE" w:rsidRPr="00C7667E">
              <w:rPr>
                <w:rFonts w:ascii="Times New Roman" w:hAnsi="Times New Roman"/>
                <w:sz w:val="18"/>
                <w:szCs w:val="18"/>
              </w:rPr>
              <w:t xml:space="preserve"> </w:t>
            </w:r>
            <w:r w:rsidRPr="00C7667E">
              <w:rPr>
                <w:rFonts w:ascii="Times New Roman" w:hAnsi="Times New Roman"/>
                <w:sz w:val="18"/>
                <w:szCs w:val="18"/>
              </w:rPr>
              <w:t>гостей Некомерційної установи «Агенція муніципальних послуг» (Грузія)</w:t>
            </w:r>
          </w:p>
        </w:tc>
      </w:tr>
      <w:tr w:rsidR="005260F4" w:rsidRPr="00C7667E" w:rsidTr="005260F4">
        <w:trPr>
          <w:gridAfter w:val="2"/>
          <w:wAfter w:w="236" w:type="dxa"/>
          <w:trHeight w:val="257"/>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w:t>
            </w:r>
          </w:p>
        </w:tc>
        <w:tc>
          <w:tcPr>
            <w:tcW w:w="4733" w:type="dxa"/>
            <w:gridSpan w:val="2"/>
            <w:vAlign w:val="center"/>
          </w:tcPr>
          <w:p w:rsidR="005260F4" w:rsidRPr="00C7667E" w:rsidRDefault="005260F4" w:rsidP="00C7667E">
            <w:pPr>
              <w:ind w:left="-107"/>
              <w:rPr>
                <w:rFonts w:ascii="Times New Roman" w:hAnsi="Times New Roman" w:cs="Times New Roman"/>
                <w:color w:val="000000" w:themeColor="text1"/>
                <w:sz w:val="18"/>
                <w:szCs w:val="18"/>
                <w:lang w:eastAsia="ru-RU"/>
              </w:rPr>
            </w:pPr>
            <w:r w:rsidRPr="00C7667E">
              <w:rPr>
                <w:rFonts w:ascii="Times New Roman" w:hAnsi="Times New Roman" w:cs="Times New Roman"/>
                <w:color w:val="000000" w:themeColor="text1"/>
                <w:sz w:val="18"/>
                <w:szCs w:val="18"/>
                <w:lang w:eastAsia="ru-RU"/>
              </w:rPr>
              <w:t>Транспортне забезпечення</w:t>
            </w:r>
          </w:p>
        </w:tc>
        <w:tc>
          <w:tcPr>
            <w:tcW w:w="1130" w:type="dxa"/>
            <w:vAlign w:val="center"/>
          </w:tcPr>
          <w:p w:rsidR="005260F4" w:rsidRPr="00C7667E" w:rsidRDefault="005260F4" w:rsidP="00C7667E">
            <w:pPr>
              <w:keepLines/>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100,0</w:t>
            </w:r>
          </w:p>
        </w:tc>
        <w:tc>
          <w:tcPr>
            <w:tcW w:w="1481" w:type="dxa"/>
            <w:gridSpan w:val="2"/>
            <w:vAlign w:val="center"/>
          </w:tcPr>
          <w:p w:rsidR="005260F4" w:rsidRPr="00C7667E" w:rsidRDefault="005260F4" w:rsidP="00C7667E">
            <w:pPr>
              <w:keepLines/>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100,0</w:t>
            </w:r>
          </w:p>
        </w:tc>
        <w:tc>
          <w:tcPr>
            <w:tcW w:w="1238" w:type="dxa"/>
            <w:gridSpan w:val="3"/>
            <w:vAlign w:val="center"/>
          </w:tcPr>
          <w:p w:rsidR="005260F4" w:rsidRPr="00C7667E" w:rsidRDefault="005260F4" w:rsidP="00C7667E">
            <w:pPr>
              <w:keepLines/>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100,0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5,4</w:t>
            </w:r>
          </w:p>
        </w:tc>
        <w:tc>
          <w:tcPr>
            <w:tcW w:w="3982" w:type="dxa"/>
          </w:tcPr>
          <w:p w:rsidR="005260F4" w:rsidRPr="00C7667E" w:rsidRDefault="005260F4" w:rsidP="00C7667E">
            <w:pPr>
              <w:rPr>
                <w:rFonts w:ascii="Times New Roman" w:hAnsi="Times New Roman" w:cs="Times New Roman"/>
                <w:color w:val="FF0000"/>
                <w:sz w:val="18"/>
                <w:szCs w:val="18"/>
              </w:rPr>
            </w:pPr>
            <w:r w:rsidRPr="00C7667E">
              <w:rPr>
                <w:rFonts w:ascii="Times New Roman" w:hAnsi="Times New Roman" w:cs="Times New Roman"/>
                <w:sz w:val="18"/>
                <w:szCs w:val="18"/>
              </w:rPr>
              <w:t>Транспортне перевезення гостей Некомерційної установи «Агенція муніципальних послуг» (Грузія)</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w:t>
            </w:r>
          </w:p>
        </w:tc>
        <w:tc>
          <w:tcPr>
            <w:tcW w:w="4733" w:type="dxa"/>
            <w:gridSpan w:val="2"/>
            <w:vAlign w:val="center"/>
          </w:tcPr>
          <w:p w:rsidR="005260F4" w:rsidRPr="00C7667E" w:rsidRDefault="005260F4" w:rsidP="00C7667E">
            <w:pPr>
              <w:ind w:left="-107"/>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eastAsia="ru-RU"/>
              </w:rPr>
              <w:t xml:space="preserve">Забезпечення участі делегацій громади (посадових осіб міської ради та представників депутатського корпусу) у міжнародних заходах,конференціях,виставках,презентаціях,культурно-спортивних заходах за кордоном та в Україні, стажування спеціалістів виконавчого комітету в муніципалітетах іноземних партнерських міст (у т  ч. організаційні внески, оренда виставкових площ </w:t>
            </w:r>
          </w:p>
        </w:tc>
        <w:tc>
          <w:tcPr>
            <w:tcW w:w="1130" w:type="dxa"/>
            <w:vAlign w:val="center"/>
          </w:tcPr>
          <w:p w:rsidR="005260F4" w:rsidRPr="00C7667E" w:rsidRDefault="005260F4" w:rsidP="00C7667E">
            <w:pPr>
              <w:keepLines/>
              <w:jc w:val="center"/>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30,0</w:t>
            </w:r>
          </w:p>
        </w:tc>
        <w:tc>
          <w:tcPr>
            <w:tcW w:w="1481" w:type="dxa"/>
            <w:gridSpan w:val="2"/>
            <w:tcBorders>
              <w:right w:val="single" w:sz="4" w:space="0" w:color="auto"/>
            </w:tcBorders>
            <w:vAlign w:val="center"/>
          </w:tcPr>
          <w:p w:rsidR="005260F4" w:rsidRPr="00C7667E" w:rsidRDefault="005260F4" w:rsidP="00C7667E">
            <w:pPr>
              <w:keepLines/>
              <w:jc w:val="center"/>
              <w:rPr>
                <w:rFonts w:ascii="Times New Roman" w:hAnsi="Times New Roman" w:cs="Times New Roman"/>
                <w:snapToGrid w:val="0"/>
                <w:color w:val="000000" w:themeColor="text1"/>
                <w:sz w:val="18"/>
                <w:szCs w:val="18"/>
              </w:rPr>
            </w:pPr>
            <w:r w:rsidRPr="00C7667E">
              <w:rPr>
                <w:rFonts w:ascii="Times New Roman" w:hAnsi="Times New Roman" w:cs="Times New Roman"/>
                <w:snapToGrid w:val="0"/>
                <w:color w:val="000000" w:themeColor="text1"/>
                <w:sz w:val="18"/>
                <w:szCs w:val="18"/>
              </w:rPr>
              <w:t>0,0</w:t>
            </w:r>
          </w:p>
        </w:tc>
        <w:tc>
          <w:tcPr>
            <w:tcW w:w="1238" w:type="dxa"/>
            <w:gridSpan w:val="3"/>
            <w:tcBorders>
              <w:right w:val="single" w:sz="4" w:space="0" w:color="auto"/>
            </w:tcBorders>
            <w:vAlign w:val="center"/>
          </w:tcPr>
          <w:p w:rsidR="005260F4" w:rsidRPr="00C7667E" w:rsidRDefault="005260F4" w:rsidP="00C7667E">
            <w:pPr>
              <w:keepLines/>
              <w:jc w:val="center"/>
              <w:rPr>
                <w:rFonts w:ascii="Times New Roman" w:hAnsi="Times New Roman" w:cs="Times New Roman"/>
                <w:snapToGrid w:val="0"/>
                <w:color w:val="000000" w:themeColor="text1"/>
                <w:sz w:val="18"/>
                <w:szCs w:val="18"/>
              </w:rPr>
            </w:pPr>
            <w:r w:rsidRPr="00C7667E">
              <w:rPr>
                <w:rFonts w:ascii="Times New Roman" w:hAnsi="Times New Roman" w:cs="Times New Roman"/>
                <w:snapToGrid w:val="0"/>
                <w:color w:val="000000" w:themeColor="text1"/>
                <w:sz w:val="18"/>
                <w:szCs w:val="18"/>
              </w:rPr>
              <w:t>0,0</w:t>
            </w:r>
          </w:p>
        </w:tc>
        <w:tc>
          <w:tcPr>
            <w:tcW w:w="843" w:type="dxa"/>
            <w:tcBorders>
              <w:left w:val="single" w:sz="4" w:space="0" w:color="auto"/>
            </w:tcBorders>
            <w:vAlign w:val="center"/>
          </w:tcPr>
          <w:p w:rsidR="005260F4" w:rsidRPr="00C7667E" w:rsidRDefault="005260F4" w:rsidP="00C7667E">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260F4" w:rsidRPr="00C7667E" w:rsidRDefault="005260F4" w:rsidP="00C7667E">
            <w:pP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w:t>
            </w:r>
          </w:p>
        </w:tc>
        <w:tc>
          <w:tcPr>
            <w:tcW w:w="4733" w:type="dxa"/>
            <w:gridSpan w:val="2"/>
            <w:vAlign w:val="center"/>
          </w:tcPr>
          <w:p w:rsidR="005260F4" w:rsidRPr="00C7667E" w:rsidRDefault="005260F4" w:rsidP="00C7667E">
            <w:pPr>
              <w:ind w:left="-107"/>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Забезпечення письмового перекладу офіційних документів, направлених на розвиток міжнародного співробітництва</w:t>
            </w:r>
          </w:p>
        </w:tc>
        <w:tc>
          <w:tcPr>
            <w:tcW w:w="1130" w:type="dxa"/>
            <w:vAlign w:val="center"/>
          </w:tcPr>
          <w:p w:rsidR="005260F4" w:rsidRPr="00C7667E" w:rsidRDefault="005260F4" w:rsidP="00C7667E">
            <w:pPr>
              <w:keepLines/>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 xml:space="preserve">    20,0</w:t>
            </w:r>
          </w:p>
        </w:tc>
        <w:tc>
          <w:tcPr>
            <w:tcW w:w="1481" w:type="dxa"/>
            <w:gridSpan w:val="2"/>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20</w:t>
            </w:r>
            <w:r w:rsidRPr="00C7667E">
              <w:rPr>
                <w:rFonts w:ascii="Times New Roman" w:hAnsi="Times New Roman" w:cs="Times New Roman"/>
                <w:color w:val="000000" w:themeColor="text1"/>
                <w:sz w:val="18"/>
                <w:szCs w:val="18"/>
              </w:rPr>
              <w:t>,0</w:t>
            </w:r>
          </w:p>
        </w:tc>
        <w:tc>
          <w:tcPr>
            <w:tcW w:w="1238" w:type="dxa"/>
            <w:gridSpan w:val="3"/>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20</w:t>
            </w:r>
            <w:r w:rsidRPr="00C7667E">
              <w:rPr>
                <w:rFonts w:ascii="Times New Roman" w:hAnsi="Times New Roman" w:cs="Times New Roman"/>
                <w:color w:val="000000" w:themeColor="text1"/>
                <w:sz w:val="18"/>
                <w:szCs w:val="18"/>
              </w:rPr>
              <w:t>,0</w:t>
            </w:r>
          </w:p>
        </w:tc>
        <w:tc>
          <w:tcPr>
            <w:tcW w:w="843" w:type="dxa"/>
            <w:tcBorders>
              <w:left w:val="single" w:sz="4" w:space="0" w:color="auto"/>
            </w:tcBorders>
          </w:tcPr>
          <w:p w:rsidR="005260F4" w:rsidRPr="00C7667E" w:rsidRDefault="005260F4" w:rsidP="00C7667E">
            <w:pPr>
              <w:jc w:val="center"/>
              <w:rPr>
                <w:rFonts w:ascii="Times New Roman" w:hAnsi="Times New Roman" w:cs="Times New Roman"/>
                <w:sz w:val="18"/>
                <w:szCs w:val="18"/>
              </w:rPr>
            </w:pPr>
          </w:p>
        </w:tc>
        <w:tc>
          <w:tcPr>
            <w:tcW w:w="1236" w:type="dxa"/>
            <w:gridSpan w:val="3"/>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w:t>
            </w:r>
          </w:p>
        </w:tc>
        <w:tc>
          <w:tcPr>
            <w:tcW w:w="4733" w:type="dxa"/>
            <w:gridSpan w:val="2"/>
            <w:vAlign w:val="center"/>
          </w:tcPr>
          <w:p w:rsidR="005260F4" w:rsidRPr="00C7667E" w:rsidRDefault="005260F4" w:rsidP="00C7667E">
            <w:pPr>
              <w:ind w:left="-107"/>
              <w:rPr>
                <w:rFonts w:ascii="Times New Roman" w:hAnsi="Times New Roman" w:cs="Times New Roman"/>
                <w:color w:val="000000" w:themeColor="text1"/>
                <w:sz w:val="18"/>
                <w:szCs w:val="18"/>
                <w:lang w:eastAsia="ru-RU"/>
              </w:rPr>
            </w:pPr>
            <w:r w:rsidRPr="00C7667E">
              <w:rPr>
                <w:rFonts w:ascii="Times New Roman" w:hAnsi="Times New Roman" w:cs="Times New Roman"/>
                <w:color w:val="000000" w:themeColor="text1"/>
                <w:sz w:val="18"/>
                <w:szCs w:val="18"/>
                <w:lang w:eastAsia="ru-RU"/>
              </w:rPr>
              <w:t>Розробка стратегії PR кампанії міської  громади (</w:t>
            </w:r>
            <w:r w:rsidRPr="00C7667E">
              <w:rPr>
                <w:rFonts w:ascii="Times New Roman" w:hAnsi="Times New Roman" w:cs="Times New Roman"/>
                <w:sz w:val="18"/>
                <w:szCs w:val="18"/>
              </w:rPr>
              <w:t>проведення спеціалізованих з’їздів, наукових рад, хакатонів, пленерів, конференцій, у т.ч. спільно з університетами та іншими вищими навчальними закладами тощо</w:t>
            </w:r>
            <w:r w:rsidRPr="00C7667E">
              <w:rPr>
                <w:rFonts w:ascii="Times New Roman" w:hAnsi="Times New Roman" w:cs="Times New Roman"/>
                <w:color w:val="000000" w:themeColor="text1"/>
                <w:sz w:val="18"/>
                <w:szCs w:val="18"/>
                <w:lang w:eastAsia="ru-RU"/>
              </w:rPr>
              <w:t xml:space="preserve"> )</w:t>
            </w:r>
          </w:p>
        </w:tc>
        <w:tc>
          <w:tcPr>
            <w:tcW w:w="1130" w:type="dxa"/>
            <w:vAlign w:val="center"/>
          </w:tcPr>
          <w:p w:rsidR="005260F4" w:rsidRPr="00C7667E" w:rsidRDefault="005260F4" w:rsidP="00C7667E">
            <w:pPr>
              <w:keepLines/>
              <w:rPr>
                <w:rFonts w:ascii="Times New Roman" w:hAnsi="Times New Roman" w:cs="Times New Roman"/>
                <w:snapToGrid w:val="0"/>
                <w:color w:val="000000"/>
                <w:sz w:val="18"/>
                <w:szCs w:val="18"/>
                <w:highlight w:val="yellow"/>
              </w:rPr>
            </w:pPr>
            <w:r w:rsidRPr="00C7667E">
              <w:rPr>
                <w:rFonts w:ascii="Times New Roman" w:hAnsi="Times New Roman" w:cs="Times New Roman"/>
                <w:snapToGrid w:val="0"/>
                <w:color w:val="000000"/>
                <w:sz w:val="18"/>
                <w:szCs w:val="18"/>
              </w:rPr>
              <w:t xml:space="preserve">     50,0</w:t>
            </w:r>
          </w:p>
        </w:tc>
        <w:tc>
          <w:tcPr>
            <w:tcW w:w="1481" w:type="dxa"/>
            <w:gridSpan w:val="2"/>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50</w:t>
            </w:r>
            <w:r w:rsidRPr="00C7667E">
              <w:rPr>
                <w:rFonts w:ascii="Times New Roman" w:hAnsi="Times New Roman" w:cs="Times New Roman"/>
                <w:color w:val="000000" w:themeColor="text1"/>
                <w:sz w:val="18"/>
                <w:szCs w:val="18"/>
              </w:rPr>
              <w:t>,0</w:t>
            </w:r>
          </w:p>
        </w:tc>
        <w:tc>
          <w:tcPr>
            <w:tcW w:w="1238" w:type="dxa"/>
            <w:gridSpan w:val="3"/>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50</w:t>
            </w:r>
            <w:r w:rsidRPr="00C7667E">
              <w:rPr>
                <w:rFonts w:ascii="Times New Roman" w:hAnsi="Times New Roman" w:cs="Times New Roman"/>
                <w:color w:val="000000" w:themeColor="text1"/>
                <w:sz w:val="18"/>
                <w:szCs w:val="18"/>
              </w:rPr>
              <w:t>,0</w:t>
            </w:r>
          </w:p>
        </w:tc>
        <w:tc>
          <w:tcPr>
            <w:tcW w:w="843" w:type="dxa"/>
            <w:tcBorders>
              <w:left w:val="single" w:sz="4" w:space="0" w:color="auto"/>
            </w:tcBorders>
          </w:tcPr>
          <w:p w:rsidR="005260F4" w:rsidRPr="00C7667E" w:rsidRDefault="005260F4" w:rsidP="00C7667E">
            <w:pPr>
              <w:jc w:val="center"/>
              <w:rPr>
                <w:rFonts w:ascii="Times New Roman" w:hAnsi="Times New Roman" w:cs="Times New Roman"/>
                <w:sz w:val="18"/>
                <w:szCs w:val="18"/>
              </w:rPr>
            </w:pPr>
          </w:p>
        </w:tc>
        <w:tc>
          <w:tcPr>
            <w:tcW w:w="1236" w:type="dxa"/>
            <w:gridSpan w:val="3"/>
            <w:vAlign w:val="center"/>
          </w:tcPr>
          <w:p w:rsidR="005260F4" w:rsidRPr="00C7667E" w:rsidRDefault="005260F4" w:rsidP="00C7667E">
            <w:pPr>
              <w:rPr>
                <w:rFonts w:ascii="Times New Roman" w:hAnsi="Times New Roman" w:cs="Times New Roman"/>
                <w:sz w:val="18"/>
                <w:szCs w:val="18"/>
                <w:highlight w:val="yellow"/>
                <w:lang w:val="en-US"/>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highlight w:val="yellow"/>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w:t>
            </w:r>
          </w:p>
        </w:tc>
        <w:tc>
          <w:tcPr>
            <w:tcW w:w="4733" w:type="dxa"/>
            <w:gridSpan w:val="2"/>
            <w:vAlign w:val="center"/>
          </w:tcPr>
          <w:p w:rsidR="005260F4" w:rsidRPr="00C7667E" w:rsidRDefault="005260F4" w:rsidP="00C7667E">
            <w:pPr>
              <w:ind w:left="-107"/>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Виготовлення, дизайн та розміщення друкованих, відео, аудіо матеріалів, згідно PR компанії, про туристичний потенціал громади</w:t>
            </w:r>
          </w:p>
        </w:tc>
        <w:tc>
          <w:tcPr>
            <w:tcW w:w="1130" w:type="dxa"/>
            <w:vAlign w:val="center"/>
          </w:tcPr>
          <w:p w:rsidR="005260F4" w:rsidRPr="00C7667E" w:rsidRDefault="005260F4" w:rsidP="00C7667E">
            <w:pPr>
              <w:keepLines/>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 xml:space="preserve">     130,0</w:t>
            </w:r>
          </w:p>
        </w:tc>
        <w:tc>
          <w:tcPr>
            <w:tcW w:w="1481" w:type="dxa"/>
            <w:gridSpan w:val="2"/>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130</w:t>
            </w:r>
            <w:r w:rsidRPr="00C7667E">
              <w:rPr>
                <w:rFonts w:ascii="Times New Roman" w:hAnsi="Times New Roman" w:cs="Times New Roman"/>
                <w:color w:val="000000" w:themeColor="text1"/>
                <w:sz w:val="18"/>
                <w:szCs w:val="18"/>
              </w:rPr>
              <w:t>,0</w:t>
            </w:r>
          </w:p>
        </w:tc>
        <w:tc>
          <w:tcPr>
            <w:tcW w:w="1238" w:type="dxa"/>
            <w:gridSpan w:val="3"/>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130</w:t>
            </w:r>
            <w:r w:rsidRPr="00C7667E">
              <w:rPr>
                <w:rFonts w:ascii="Times New Roman" w:hAnsi="Times New Roman" w:cs="Times New Roman"/>
                <w:color w:val="000000" w:themeColor="text1"/>
                <w:sz w:val="18"/>
                <w:szCs w:val="18"/>
              </w:rPr>
              <w:t>,0</w:t>
            </w:r>
          </w:p>
        </w:tc>
        <w:tc>
          <w:tcPr>
            <w:tcW w:w="843" w:type="dxa"/>
            <w:tcBorders>
              <w:left w:val="single" w:sz="4" w:space="0" w:color="auto"/>
            </w:tcBorders>
          </w:tcPr>
          <w:p w:rsidR="005260F4" w:rsidRPr="00C7667E" w:rsidRDefault="005260F4" w:rsidP="00C7667E">
            <w:pPr>
              <w:jc w:val="center"/>
              <w:rPr>
                <w:rFonts w:ascii="Times New Roman" w:hAnsi="Times New Roman" w:cs="Times New Roman"/>
                <w:sz w:val="18"/>
                <w:szCs w:val="18"/>
              </w:rPr>
            </w:pPr>
          </w:p>
        </w:tc>
        <w:tc>
          <w:tcPr>
            <w:tcW w:w="1236" w:type="dxa"/>
            <w:gridSpan w:val="3"/>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color w:val="FF0000"/>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w:t>
            </w:r>
          </w:p>
        </w:tc>
        <w:tc>
          <w:tcPr>
            <w:tcW w:w="4733" w:type="dxa"/>
            <w:gridSpan w:val="2"/>
            <w:vAlign w:val="center"/>
          </w:tcPr>
          <w:p w:rsidR="005260F4" w:rsidRPr="00C7667E" w:rsidRDefault="005260F4" w:rsidP="00C7667E">
            <w:pPr>
              <w:ind w:left="-107"/>
              <w:rPr>
                <w:rFonts w:ascii="Times New Roman" w:hAnsi="Times New Roman" w:cs="Times New Roman"/>
                <w:color w:val="000000" w:themeColor="text1"/>
                <w:sz w:val="18"/>
                <w:szCs w:val="18"/>
                <w:lang w:eastAsia="ru-RU"/>
              </w:rPr>
            </w:pPr>
            <w:r w:rsidRPr="00C7667E">
              <w:rPr>
                <w:rFonts w:ascii="Times New Roman" w:hAnsi="Times New Roman" w:cs="Times New Roman"/>
                <w:color w:val="000000" w:themeColor="text1"/>
                <w:sz w:val="18"/>
                <w:szCs w:val="18"/>
                <w:lang w:eastAsia="ru-RU"/>
              </w:rPr>
              <w:t>Створення та придбання промоційної поліграфічної та сувенірної продукції з метою забезпечення нею учасників міжнародних заходів, зустрічей та візитів</w:t>
            </w:r>
          </w:p>
        </w:tc>
        <w:tc>
          <w:tcPr>
            <w:tcW w:w="1130" w:type="dxa"/>
            <w:vAlign w:val="center"/>
          </w:tcPr>
          <w:p w:rsidR="005260F4" w:rsidRPr="00C7667E" w:rsidRDefault="005260F4" w:rsidP="00C7667E">
            <w:pPr>
              <w:keepLines/>
              <w:jc w:val="center"/>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200</w:t>
            </w:r>
          </w:p>
        </w:tc>
        <w:tc>
          <w:tcPr>
            <w:tcW w:w="1481" w:type="dxa"/>
            <w:gridSpan w:val="2"/>
            <w:tcBorders>
              <w:right w:val="single" w:sz="4" w:space="0" w:color="auto"/>
            </w:tcBorders>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color w:val="000000" w:themeColor="text1"/>
                <w:sz w:val="18"/>
                <w:szCs w:val="18"/>
                <w:lang w:val="en-US"/>
              </w:rPr>
              <w:t>200</w:t>
            </w:r>
            <w:r w:rsidRPr="00C7667E">
              <w:rPr>
                <w:rFonts w:ascii="Times New Roman" w:hAnsi="Times New Roman" w:cs="Times New Roman"/>
                <w:color w:val="000000" w:themeColor="text1"/>
                <w:sz w:val="18"/>
                <w:szCs w:val="18"/>
              </w:rPr>
              <w:t>,0</w:t>
            </w:r>
          </w:p>
        </w:tc>
        <w:tc>
          <w:tcPr>
            <w:tcW w:w="1238" w:type="dxa"/>
            <w:gridSpan w:val="3"/>
            <w:tcBorders>
              <w:right w:val="single" w:sz="4" w:space="0" w:color="auto"/>
            </w:tcBorders>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color w:val="000000" w:themeColor="text1"/>
                <w:sz w:val="18"/>
                <w:szCs w:val="18"/>
                <w:lang w:val="en-US"/>
              </w:rPr>
              <w:t>200</w:t>
            </w:r>
            <w:r w:rsidRPr="00C7667E">
              <w:rPr>
                <w:rFonts w:ascii="Times New Roman" w:hAnsi="Times New Roman" w:cs="Times New Roman"/>
                <w:color w:val="000000" w:themeColor="text1"/>
                <w:sz w:val="18"/>
                <w:szCs w:val="18"/>
              </w:rPr>
              <w:t>,0</w:t>
            </w:r>
          </w:p>
        </w:tc>
        <w:tc>
          <w:tcPr>
            <w:tcW w:w="843" w:type="dxa"/>
            <w:tcBorders>
              <w:left w:val="single" w:sz="4" w:space="0" w:color="auto"/>
            </w:tcBorders>
          </w:tcPr>
          <w:p w:rsidR="005260F4" w:rsidRPr="00C7667E" w:rsidRDefault="005260F4" w:rsidP="00C7667E">
            <w:pPr>
              <w:jc w:val="center"/>
              <w:rPr>
                <w:rFonts w:ascii="Times New Roman" w:hAnsi="Times New Roman" w:cs="Times New Roman"/>
                <w:sz w:val="18"/>
                <w:szCs w:val="18"/>
              </w:rPr>
            </w:pPr>
          </w:p>
        </w:tc>
        <w:tc>
          <w:tcPr>
            <w:tcW w:w="1236" w:type="dxa"/>
            <w:gridSpan w:val="3"/>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pStyle w:val="af5"/>
              <w:ind w:left="22"/>
              <w:rPr>
                <w:rFonts w:ascii="Times New Roman" w:hAnsi="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w:t>
            </w:r>
          </w:p>
        </w:tc>
        <w:tc>
          <w:tcPr>
            <w:tcW w:w="4733" w:type="dxa"/>
            <w:gridSpan w:val="2"/>
            <w:vAlign w:val="center"/>
          </w:tcPr>
          <w:p w:rsidR="005260F4" w:rsidRPr="00C7667E" w:rsidRDefault="005260F4" w:rsidP="00C7667E">
            <w:pPr>
              <w:ind w:left="-107"/>
              <w:rPr>
                <w:rFonts w:ascii="Times New Roman" w:hAnsi="Times New Roman" w:cs="Times New Roman"/>
                <w:color w:val="000000" w:themeColor="text1"/>
                <w:sz w:val="18"/>
                <w:szCs w:val="18"/>
                <w:lang w:eastAsia="ru-RU"/>
              </w:rPr>
            </w:pPr>
            <w:r w:rsidRPr="00C7667E">
              <w:rPr>
                <w:rFonts w:ascii="Times New Roman" w:hAnsi="Times New Roman" w:cs="Times New Roman"/>
                <w:color w:val="000000" w:themeColor="text1"/>
                <w:sz w:val="18"/>
                <w:szCs w:val="18"/>
                <w:lang w:eastAsia="ru-RU"/>
              </w:rPr>
              <w:t>Проведення туристичного форуму, проведення навчань для працівників сфери туризму та гостинності</w:t>
            </w:r>
          </w:p>
        </w:tc>
        <w:tc>
          <w:tcPr>
            <w:tcW w:w="1130" w:type="dxa"/>
            <w:vAlign w:val="center"/>
          </w:tcPr>
          <w:p w:rsidR="005260F4" w:rsidRPr="00C7667E" w:rsidRDefault="005260F4" w:rsidP="00C7667E">
            <w:pPr>
              <w:keepLines/>
              <w:jc w:val="center"/>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40,0</w:t>
            </w:r>
          </w:p>
        </w:tc>
        <w:tc>
          <w:tcPr>
            <w:tcW w:w="1481" w:type="dxa"/>
            <w:gridSpan w:val="2"/>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w:t>
            </w:r>
          </w:p>
        </w:tc>
        <w:tc>
          <w:tcPr>
            <w:tcW w:w="1238" w:type="dxa"/>
            <w:gridSpan w:val="3"/>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w:t>
            </w:r>
          </w:p>
        </w:tc>
        <w:tc>
          <w:tcPr>
            <w:tcW w:w="843" w:type="dxa"/>
            <w:tcBorders>
              <w:left w:val="single" w:sz="4" w:space="0" w:color="auto"/>
            </w:tcBorders>
          </w:tcPr>
          <w:p w:rsidR="005260F4" w:rsidRPr="00C7667E" w:rsidRDefault="005260F4" w:rsidP="00C7667E">
            <w:pPr>
              <w:jc w:val="center"/>
              <w:rPr>
                <w:rFonts w:ascii="Times New Roman" w:hAnsi="Times New Roman" w:cs="Times New Roman"/>
                <w:sz w:val="18"/>
                <w:szCs w:val="18"/>
              </w:rPr>
            </w:pPr>
          </w:p>
        </w:tc>
        <w:tc>
          <w:tcPr>
            <w:tcW w:w="1236" w:type="dxa"/>
            <w:gridSpan w:val="3"/>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w:t>
            </w:r>
          </w:p>
        </w:tc>
        <w:tc>
          <w:tcPr>
            <w:tcW w:w="4733" w:type="dxa"/>
            <w:gridSpan w:val="2"/>
            <w:vAlign w:val="center"/>
          </w:tcPr>
          <w:p w:rsidR="005260F4" w:rsidRPr="00C7667E" w:rsidRDefault="005260F4" w:rsidP="00C7667E">
            <w:pPr>
              <w:ind w:left="-107"/>
              <w:rPr>
                <w:rFonts w:ascii="Times New Roman" w:hAnsi="Times New Roman" w:cs="Times New Roman"/>
                <w:color w:val="000000" w:themeColor="text1"/>
                <w:sz w:val="18"/>
                <w:szCs w:val="18"/>
                <w:lang w:eastAsia="ru-RU"/>
              </w:rPr>
            </w:pPr>
            <w:r w:rsidRPr="00C7667E">
              <w:rPr>
                <w:rFonts w:ascii="Times New Roman" w:hAnsi="Times New Roman" w:cs="Times New Roman"/>
                <w:color w:val="000000" w:themeColor="text1"/>
                <w:sz w:val="18"/>
                <w:szCs w:val="18"/>
                <w:lang w:eastAsia="ru-RU"/>
              </w:rPr>
              <w:t>Підтримка туристичного  порталу (сайту)</w:t>
            </w:r>
          </w:p>
        </w:tc>
        <w:tc>
          <w:tcPr>
            <w:tcW w:w="1130" w:type="dxa"/>
            <w:vAlign w:val="center"/>
          </w:tcPr>
          <w:p w:rsidR="005260F4" w:rsidRPr="00C7667E" w:rsidRDefault="005260F4" w:rsidP="00C7667E">
            <w:pPr>
              <w:keepLines/>
              <w:jc w:val="center"/>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30,0</w:t>
            </w:r>
          </w:p>
        </w:tc>
        <w:tc>
          <w:tcPr>
            <w:tcW w:w="1481" w:type="dxa"/>
            <w:gridSpan w:val="2"/>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30</w:t>
            </w:r>
            <w:r w:rsidRPr="00C7667E">
              <w:rPr>
                <w:rFonts w:ascii="Times New Roman" w:hAnsi="Times New Roman" w:cs="Times New Roman"/>
                <w:color w:val="000000" w:themeColor="text1"/>
                <w:sz w:val="18"/>
                <w:szCs w:val="18"/>
              </w:rPr>
              <w:t>,0</w:t>
            </w:r>
          </w:p>
        </w:tc>
        <w:tc>
          <w:tcPr>
            <w:tcW w:w="1238" w:type="dxa"/>
            <w:gridSpan w:val="3"/>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30</w:t>
            </w:r>
            <w:r w:rsidRPr="00C7667E">
              <w:rPr>
                <w:rFonts w:ascii="Times New Roman" w:hAnsi="Times New Roman" w:cs="Times New Roman"/>
                <w:color w:val="000000" w:themeColor="text1"/>
                <w:sz w:val="18"/>
                <w:szCs w:val="18"/>
              </w:rPr>
              <w:t>,0</w:t>
            </w:r>
          </w:p>
        </w:tc>
        <w:tc>
          <w:tcPr>
            <w:tcW w:w="843" w:type="dxa"/>
            <w:tcBorders>
              <w:left w:val="single" w:sz="4" w:space="0" w:color="auto"/>
            </w:tcBorders>
          </w:tcPr>
          <w:p w:rsidR="005260F4" w:rsidRPr="00C7667E" w:rsidRDefault="005260F4" w:rsidP="00C7667E">
            <w:pPr>
              <w:jc w:val="center"/>
              <w:rPr>
                <w:rFonts w:ascii="Times New Roman" w:hAnsi="Times New Roman" w:cs="Times New Roman"/>
                <w:sz w:val="18"/>
                <w:szCs w:val="18"/>
              </w:rPr>
            </w:pPr>
          </w:p>
        </w:tc>
        <w:tc>
          <w:tcPr>
            <w:tcW w:w="1236" w:type="dxa"/>
            <w:gridSpan w:val="3"/>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pStyle w:val="af5"/>
              <w:ind w:left="22"/>
              <w:rPr>
                <w:rFonts w:ascii="Times New Roman" w:hAnsi="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w:t>
            </w:r>
          </w:p>
        </w:tc>
        <w:tc>
          <w:tcPr>
            <w:tcW w:w="4733" w:type="dxa"/>
            <w:gridSpan w:val="2"/>
            <w:vAlign w:val="center"/>
          </w:tcPr>
          <w:p w:rsidR="005260F4" w:rsidRPr="00C7667E" w:rsidRDefault="005260F4" w:rsidP="00C7667E">
            <w:pPr>
              <w:ind w:left="-107"/>
              <w:rPr>
                <w:rFonts w:ascii="Times New Roman" w:hAnsi="Times New Roman" w:cs="Times New Roman"/>
                <w:color w:val="000000" w:themeColor="text1"/>
                <w:sz w:val="18"/>
                <w:szCs w:val="18"/>
                <w:lang w:eastAsia="ru-RU"/>
              </w:rPr>
            </w:pPr>
            <w:r w:rsidRPr="00C7667E">
              <w:rPr>
                <w:rFonts w:ascii="Times New Roman" w:hAnsi="Times New Roman" w:cs="Times New Roman"/>
                <w:color w:val="000000" w:themeColor="text1"/>
                <w:sz w:val="18"/>
                <w:szCs w:val="18"/>
                <w:lang w:eastAsia="ru-RU"/>
              </w:rPr>
              <w:t xml:space="preserve">Підтримка подієвого </w:t>
            </w:r>
            <w:r w:rsidRPr="00C7667E">
              <w:rPr>
                <w:rFonts w:ascii="Times New Roman" w:hAnsi="Times New Roman" w:cs="Times New Roman"/>
                <w:sz w:val="18"/>
                <w:szCs w:val="18"/>
              </w:rPr>
              <w:t>медичного та зеленого туризму (фестивалі, свята тощо)</w:t>
            </w:r>
          </w:p>
        </w:tc>
        <w:tc>
          <w:tcPr>
            <w:tcW w:w="1130" w:type="dxa"/>
            <w:vAlign w:val="center"/>
          </w:tcPr>
          <w:p w:rsidR="005260F4" w:rsidRPr="00C7667E" w:rsidRDefault="005260F4" w:rsidP="00C7667E">
            <w:pPr>
              <w:keepLines/>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 xml:space="preserve">     100,0</w:t>
            </w:r>
          </w:p>
        </w:tc>
        <w:tc>
          <w:tcPr>
            <w:tcW w:w="1481" w:type="dxa"/>
            <w:gridSpan w:val="2"/>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60</w:t>
            </w:r>
            <w:r w:rsidRPr="00C7667E">
              <w:rPr>
                <w:rFonts w:ascii="Times New Roman" w:hAnsi="Times New Roman" w:cs="Times New Roman"/>
                <w:color w:val="000000" w:themeColor="text1"/>
                <w:sz w:val="18"/>
                <w:szCs w:val="18"/>
              </w:rPr>
              <w:t>,0</w:t>
            </w:r>
          </w:p>
        </w:tc>
        <w:tc>
          <w:tcPr>
            <w:tcW w:w="1238" w:type="dxa"/>
            <w:gridSpan w:val="3"/>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60</w:t>
            </w:r>
            <w:r w:rsidRPr="00C7667E">
              <w:rPr>
                <w:rFonts w:ascii="Times New Roman" w:hAnsi="Times New Roman" w:cs="Times New Roman"/>
                <w:color w:val="000000" w:themeColor="text1"/>
                <w:sz w:val="18"/>
                <w:szCs w:val="18"/>
              </w:rPr>
              <w:t>,0</w:t>
            </w:r>
          </w:p>
        </w:tc>
        <w:tc>
          <w:tcPr>
            <w:tcW w:w="843" w:type="dxa"/>
            <w:tcBorders>
              <w:left w:val="single" w:sz="4" w:space="0" w:color="auto"/>
            </w:tcBorders>
          </w:tcPr>
          <w:p w:rsidR="005260F4" w:rsidRPr="00C7667E" w:rsidRDefault="005260F4" w:rsidP="00C7667E">
            <w:pPr>
              <w:jc w:val="center"/>
              <w:rPr>
                <w:rFonts w:ascii="Times New Roman" w:hAnsi="Times New Roman" w:cs="Times New Roman"/>
                <w:sz w:val="18"/>
                <w:szCs w:val="18"/>
              </w:rPr>
            </w:pPr>
          </w:p>
        </w:tc>
        <w:tc>
          <w:tcPr>
            <w:tcW w:w="1236" w:type="dxa"/>
            <w:gridSpan w:val="3"/>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pStyle w:val="af5"/>
              <w:ind w:left="22"/>
              <w:rPr>
                <w:rFonts w:ascii="Times New Roman" w:hAnsi="Times New Roman"/>
                <w:sz w:val="18"/>
                <w:szCs w:val="18"/>
              </w:rPr>
            </w:pPr>
          </w:p>
        </w:tc>
      </w:tr>
      <w:tr w:rsidR="005260F4" w:rsidRPr="00C7667E" w:rsidTr="005260F4">
        <w:trPr>
          <w:gridAfter w:val="2"/>
          <w:wAfter w:w="236" w:type="dxa"/>
          <w:trHeight w:val="128"/>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4733" w:type="dxa"/>
            <w:gridSpan w:val="2"/>
            <w:vAlign w:val="center"/>
          </w:tcPr>
          <w:p w:rsidR="005260F4" w:rsidRPr="00C7667E" w:rsidRDefault="005260F4" w:rsidP="00C7667E">
            <w:pPr>
              <w:ind w:left="-107"/>
              <w:rPr>
                <w:rFonts w:ascii="Times New Roman" w:hAnsi="Times New Roman" w:cs="Times New Roman"/>
                <w:color w:val="000000" w:themeColor="text1"/>
                <w:sz w:val="18"/>
                <w:szCs w:val="18"/>
                <w:lang w:eastAsia="ru-RU"/>
              </w:rPr>
            </w:pPr>
            <w:r w:rsidRPr="00C7667E">
              <w:rPr>
                <w:rFonts w:ascii="Times New Roman" w:hAnsi="Times New Roman" w:cs="Times New Roman"/>
                <w:color w:val="000000" w:themeColor="text1"/>
                <w:sz w:val="18"/>
                <w:szCs w:val="18"/>
                <w:lang w:eastAsia="ru-RU"/>
              </w:rPr>
              <w:t>Організація та проведення прес турів, екскурсій, заходів для представників національних та закордонних ЗМІ, блогерів)</w:t>
            </w:r>
          </w:p>
        </w:tc>
        <w:tc>
          <w:tcPr>
            <w:tcW w:w="1130" w:type="dxa"/>
            <w:vAlign w:val="center"/>
          </w:tcPr>
          <w:p w:rsidR="005260F4" w:rsidRPr="00C7667E" w:rsidRDefault="005260F4" w:rsidP="00C7667E">
            <w:pPr>
              <w:keepLines/>
              <w:jc w:val="center"/>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150,0</w:t>
            </w:r>
          </w:p>
        </w:tc>
        <w:tc>
          <w:tcPr>
            <w:tcW w:w="1481" w:type="dxa"/>
            <w:gridSpan w:val="2"/>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150</w:t>
            </w:r>
            <w:r w:rsidRPr="00C7667E">
              <w:rPr>
                <w:rFonts w:ascii="Times New Roman" w:hAnsi="Times New Roman" w:cs="Times New Roman"/>
                <w:color w:val="000000" w:themeColor="text1"/>
                <w:sz w:val="18"/>
                <w:szCs w:val="18"/>
              </w:rPr>
              <w:t>,0</w:t>
            </w:r>
          </w:p>
        </w:tc>
        <w:tc>
          <w:tcPr>
            <w:tcW w:w="1238" w:type="dxa"/>
            <w:gridSpan w:val="3"/>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150</w:t>
            </w:r>
            <w:r w:rsidRPr="00C7667E">
              <w:rPr>
                <w:rFonts w:ascii="Times New Roman" w:hAnsi="Times New Roman" w:cs="Times New Roman"/>
                <w:color w:val="000000" w:themeColor="text1"/>
                <w:sz w:val="18"/>
                <w:szCs w:val="18"/>
              </w:rPr>
              <w:t>,0</w:t>
            </w:r>
          </w:p>
        </w:tc>
        <w:tc>
          <w:tcPr>
            <w:tcW w:w="843" w:type="dxa"/>
            <w:tcBorders>
              <w:left w:val="single" w:sz="4" w:space="0" w:color="auto"/>
            </w:tcBorders>
          </w:tcPr>
          <w:p w:rsidR="005260F4" w:rsidRPr="00C7667E" w:rsidRDefault="005260F4" w:rsidP="00C7667E">
            <w:pPr>
              <w:jc w:val="center"/>
              <w:rPr>
                <w:rFonts w:ascii="Times New Roman" w:hAnsi="Times New Roman" w:cs="Times New Roman"/>
                <w:sz w:val="18"/>
                <w:szCs w:val="18"/>
              </w:rPr>
            </w:pPr>
          </w:p>
        </w:tc>
        <w:tc>
          <w:tcPr>
            <w:tcW w:w="1236" w:type="dxa"/>
            <w:gridSpan w:val="3"/>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pStyle w:val="af5"/>
              <w:ind w:left="22"/>
              <w:rPr>
                <w:rFonts w:ascii="Times New Roman" w:hAnsi="Times New Roman"/>
                <w:sz w:val="18"/>
                <w:szCs w:val="18"/>
              </w:rPr>
            </w:pPr>
          </w:p>
        </w:tc>
      </w:tr>
      <w:tr w:rsidR="005260F4" w:rsidRPr="00C7667E" w:rsidTr="005260F4">
        <w:trPr>
          <w:gridAfter w:val="2"/>
          <w:wAfter w:w="236" w:type="dxa"/>
          <w:trHeight w:val="128"/>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w:t>
            </w:r>
          </w:p>
        </w:tc>
        <w:tc>
          <w:tcPr>
            <w:tcW w:w="4733" w:type="dxa"/>
            <w:gridSpan w:val="2"/>
            <w:vAlign w:val="center"/>
          </w:tcPr>
          <w:p w:rsidR="005260F4" w:rsidRPr="00C7667E" w:rsidRDefault="005260F4" w:rsidP="00C7667E">
            <w:pPr>
              <w:ind w:left="-107"/>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Виготовлення та встановлення сучасних інформаційних площин, креативних туристичних продуктів (фотозони, ознакування місць для селфі, інсталяції, фестивалі, тощо) у місцях найбільшої концентрації туристів та розробка інформаційних матеріалів для них</w:t>
            </w:r>
          </w:p>
        </w:tc>
        <w:tc>
          <w:tcPr>
            <w:tcW w:w="1130" w:type="dxa"/>
            <w:vAlign w:val="center"/>
          </w:tcPr>
          <w:p w:rsidR="005260F4" w:rsidRPr="00C7667E" w:rsidRDefault="005260F4" w:rsidP="00C7667E">
            <w:pPr>
              <w:keepLines/>
              <w:jc w:val="center"/>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40,0</w:t>
            </w:r>
          </w:p>
        </w:tc>
        <w:tc>
          <w:tcPr>
            <w:tcW w:w="1481" w:type="dxa"/>
            <w:gridSpan w:val="2"/>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40</w:t>
            </w:r>
            <w:r w:rsidRPr="00C7667E">
              <w:rPr>
                <w:rFonts w:ascii="Times New Roman" w:hAnsi="Times New Roman" w:cs="Times New Roman"/>
                <w:color w:val="000000" w:themeColor="text1"/>
                <w:sz w:val="18"/>
                <w:szCs w:val="18"/>
              </w:rPr>
              <w:t>,0</w:t>
            </w:r>
          </w:p>
        </w:tc>
        <w:tc>
          <w:tcPr>
            <w:tcW w:w="1238" w:type="dxa"/>
            <w:gridSpan w:val="3"/>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40</w:t>
            </w:r>
            <w:r w:rsidRPr="00C7667E">
              <w:rPr>
                <w:rFonts w:ascii="Times New Roman" w:hAnsi="Times New Roman" w:cs="Times New Roman"/>
                <w:color w:val="000000" w:themeColor="text1"/>
                <w:sz w:val="18"/>
                <w:szCs w:val="18"/>
              </w:rPr>
              <w:t>,0</w:t>
            </w:r>
          </w:p>
        </w:tc>
        <w:tc>
          <w:tcPr>
            <w:tcW w:w="843" w:type="dxa"/>
            <w:tcBorders>
              <w:left w:val="single" w:sz="4" w:space="0" w:color="auto"/>
            </w:tcBorders>
          </w:tcPr>
          <w:p w:rsidR="005260F4" w:rsidRPr="00C7667E" w:rsidRDefault="005260F4" w:rsidP="00C7667E">
            <w:pPr>
              <w:jc w:val="center"/>
              <w:rPr>
                <w:rFonts w:ascii="Times New Roman" w:hAnsi="Times New Roman" w:cs="Times New Roman"/>
                <w:sz w:val="18"/>
                <w:szCs w:val="18"/>
              </w:rPr>
            </w:pPr>
          </w:p>
        </w:tc>
        <w:tc>
          <w:tcPr>
            <w:tcW w:w="1236" w:type="dxa"/>
            <w:gridSpan w:val="3"/>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pStyle w:val="af5"/>
              <w:ind w:left="22"/>
              <w:rPr>
                <w:rFonts w:ascii="Times New Roman" w:hAnsi="Times New Roman"/>
                <w:sz w:val="18"/>
                <w:szCs w:val="18"/>
              </w:rPr>
            </w:pPr>
          </w:p>
        </w:tc>
      </w:tr>
      <w:tr w:rsidR="005260F4" w:rsidRPr="00C7667E" w:rsidTr="005260F4">
        <w:trPr>
          <w:gridAfter w:val="2"/>
          <w:wAfter w:w="236" w:type="dxa"/>
          <w:trHeight w:val="128"/>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w:t>
            </w:r>
          </w:p>
        </w:tc>
        <w:tc>
          <w:tcPr>
            <w:tcW w:w="4733" w:type="dxa"/>
            <w:gridSpan w:val="2"/>
            <w:vAlign w:val="center"/>
          </w:tcPr>
          <w:p w:rsidR="005260F4" w:rsidRPr="00C7667E" w:rsidRDefault="005260F4" w:rsidP="00C7667E">
            <w:pPr>
              <w:ind w:left="-107"/>
              <w:rPr>
                <w:rFonts w:ascii="Times New Roman" w:hAnsi="Times New Roman" w:cs="Times New Roman"/>
                <w:sz w:val="18"/>
                <w:szCs w:val="18"/>
              </w:rPr>
            </w:pPr>
            <w:r w:rsidRPr="00C7667E">
              <w:rPr>
                <w:rFonts w:ascii="Times New Roman" w:hAnsi="Times New Roman" w:cs="Times New Roman"/>
                <w:sz w:val="18"/>
                <w:szCs w:val="18"/>
              </w:rPr>
              <w:t>Створювання, інтерпретація та показ мистецьких та літературних творів, організація та проведення театралізованих костюмованих заходів у громаді</w:t>
            </w:r>
          </w:p>
        </w:tc>
        <w:tc>
          <w:tcPr>
            <w:tcW w:w="1130" w:type="dxa"/>
            <w:vAlign w:val="center"/>
          </w:tcPr>
          <w:p w:rsidR="005260F4" w:rsidRPr="00C7667E" w:rsidRDefault="005260F4" w:rsidP="00C7667E">
            <w:pPr>
              <w:keepLines/>
              <w:jc w:val="center"/>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50,0</w:t>
            </w:r>
          </w:p>
        </w:tc>
        <w:tc>
          <w:tcPr>
            <w:tcW w:w="1481" w:type="dxa"/>
            <w:gridSpan w:val="2"/>
            <w:tcBorders>
              <w:right w:val="single" w:sz="4" w:space="0" w:color="auto"/>
            </w:tcBorders>
          </w:tcPr>
          <w:p w:rsidR="005260F4" w:rsidRPr="00C7667E" w:rsidRDefault="005260F4" w:rsidP="00C7667E">
            <w:pPr>
              <w:rPr>
                <w:rFonts w:ascii="Times New Roman" w:hAnsi="Times New Roman" w:cs="Times New Roman"/>
                <w:sz w:val="18"/>
                <w:szCs w:val="18"/>
              </w:rPr>
            </w:pPr>
          </w:p>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 xml:space="preserve">         50,0</w:t>
            </w:r>
          </w:p>
        </w:tc>
        <w:tc>
          <w:tcPr>
            <w:tcW w:w="1238" w:type="dxa"/>
            <w:gridSpan w:val="3"/>
            <w:tcBorders>
              <w:right w:val="single" w:sz="4" w:space="0" w:color="auto"/>
            </w:tcBorders>
          </w:tcPr>
          <w:p w:rsidR="005260F4" w:rsidRPr="00C7667E" w:rsidRDefault="005260F4" w:rsidP="00C7667E">
            <w:pPr>
              <w:rPr>
                <w:rFonts w:ascii="Times New Roman" w:hAnsi="Times New Roman" w:cs="Times New Roman"/>
                <w:sz w:val="18"/>
                <w:szCs w:val="18"/>
              </w:rPr>
            </w:pPr>
          </w:p>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 xml:space="preserve">         50,0</w:t>
            </w:r>
          </w:p>
        </w:tc>
        <w:tc>
          <w:tcPr>
            <w:tcW w:w="843" w:type="dxa"/>
            <w:tcBorders>
              <w:left w:val="single" w:sz="4" w:space="0" w:color="auto"/>
            </w:tcBorders>
          </w:tcPr>
          <w:p w:rsidR="005260F4" w:rsidRPr="00C7667E" w:rsidRDefault="005260F4" w:rsidP="00C7667E">
            <w:pPr>
              <w:jc w:val="center"/>
              <w:rPr>
                <w:rFonts w:ascii="Times New Roman" w:hAnsi="Times New Roman" w:cs="Times New Roman"/>
                <w:sz w:val="18"/>
                <w:szCs w:val="18"/>
              </w:rPr>
            </w:pPr>
          </w:p>
        </w:tc>
        <w:tc>
          <w:tcPr>
            <w:tcW w:w="1236" w:type="dxa"/>
            <w:gridSpan w:val="3"/>
          </w:tcPr>
          <w:p w:rsidR="005260F4" w:rsidRPr="00C7667E" w:rsidRDefault="005260F4" w:rsidP="00C7667E">
            <w:pPr>
              <w:rPr>
                <w:rFonts w:ascii="Times New Roman" w:hAnsi="Times New Roman" w:cs="Times New Roman"/>
                <w:sz w:val="18"/>
                <w:szCs w:val="18"/>
              </w:rPr>
            </w:pPr>
          </w:p>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 xml:space="preserve">     3,0</w:t>
            </w:r>
          </w:p>
        </w:tc>
        <w:tc>
          <w:tcPr>
            <w:tcW w:w="3982" w:type="dxa"/>
          </w:tcPr>
          <w:p w:rsidR="005260F4" w:rsidRPr="00C7667E" w:rsidRDefault="005260F4" w:rsidP="00C7667E">
            <w:pPr>
              <w:pStyle w:val="af5"/>
              <w:ind w:left="22"/>
              <w:rPr>
                <w:rFonts w:ascii="Times New Roman" w:hAnsi="Times New Roman"/>
                <w:sz w:val="18"/>
                <w:szCs w:val="18"/>
              </w:rPr>
            </w:pPr>
          </w:p>
          <w:p w:rsidR="005260F4" w:rsidRPr="00C7667E" w:rsidRDefault="005260F4" w:rsidP="00C7667E">
            <w:pPr>
              <w:pStyle w:val="af5"/>
              <w:ind w:left="22"/>
              <w:rPr>
                <w:rFonts w:ascii="Times New Roman" w:hAnsi="Times New Roman"/>
                <w:sz w:val="18"/>
                <w:szCs w:val="18"/>
              </w:rPr>
            </w:pPr>
            <w:r w:rsidRPr="00C7667E">
              <w:rPr>
                <w:rFonts w:ascii="Times New Roman" w:hAnsi="Times New Roman"/>
                <w:sz w:val="18"/>
                <w:szCs w:val="18"/>
              </w:rPr>
              <w:t>Проведення екскурсії для гостей Некомерційної установи «Агенція муніципальних послуг» (Грузія)</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w:t>
            </w:r>
          </w:p>
        </w:tc>
        <w:tc>
          <w:tcPr>
            <w:tcW w:w="4733" w:type="dxa"/>
            <w:gridSpan w:val="2"/>
            <w:vAlign w:val="center"/>
          </w:tcPr>
          <w:p w:rsidR="005260F4" w:rsidRPr="00C7667E" w:rsidRDefault="005260F4" w:rsidP="00C7667E">
            <w:pPr>
              <w:ind w:left="-107"/>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Розробка, дизайн та друк роздаткових матеріалів у тому числі буклетів, проспектів, календарів подій тощо, на українській та іноземних мовах</w:t>
            </w:r>
          </w:p>
        </w:tc>
        <w:tc>
          <w:tcPr>
            <w:tcW w:w="1130" w:type="dxa"/>
            <w:vAlign w:val="center"/>
          </w:tcPr>
          <w:p w:rsidR="005260F4" w:rsidRPr="00C7667E" w:rsidRDefault="005260F4" w:rsidP="00C7667E">
            <w:pPr>
              <w:keepLines/>
              <w:jc w:val="center"/>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260,0</w:t>
            </w:r>
          </w:p>
        </w:tc>
        <w:tc>
          <w:tcPr>
            <w:tcW w:w="1481" w:type="dxa"/>
            <w:gridSpan w:val="2"/>
          </w:tcPr>
          <w:p w:rsidR="005260F4" w:rsidRPr="00C7667E" w:rsidRDefault="005260F4" w:rsidP="00C7667E">
            <w:pPr>
              <w:jc w:val="center"/>
              <w:rPr>
                <w:rFonts w:ascii="Times New Roman" w:hAnsi="Times New Roman" w:cs="Times New Roman"/>
                <w:color w:val="000000" w:themeColor="text1"/>
                <w:sz w:val="18"/>
                <w:szCs w:val="18"/>
                <w:lang w:val="en-US"/>
              </w:rPr>
            </w:pPr>
          </w:p>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260,0</w:t>
            </w:r>
          </w:p>
        </w:tc>
        <w:tc>
          <w:tcPr>
            <w:tcW w:w="1238" w:type="dxa"/>
            <w:gridSpan w:val="3"/>
          </w:tcPr>
          <w:p w:rsidR="005260F4" w:rsidRPr="00C7667E" w:rsidRDefault="005260F4" w:rsidP="00C7667E">
            <w:pPr>
              <w:jc w:val="center"/>
              <w:rPr>
                <w:rFonts w:ascii="Times New Roman" w:hAnsi="Times New Roman" w:cs="Times New Roman"/>
                <w:color w:val="000000" w:themeColor="text1"/>
                <w:sz w:val="18"/>
                <w:szCs w:val="18"/>
                <w:lang w:val="en-US"/>
              </w:rPr>
            </w:pPr>
          </w:p>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260,0</w:t>
            </w:r>
          </w:p>
        </w:tc>
        <w:tc>
          <w:tcPr>
            <w:tcW w:w="843" w:type="dxa"/>
            <w:tcBorders>
              <w:left w:val="single" w:sz="4" w:space="0" w:color="auto"/>
            </w:tcBorders>
          </w:tcPr>
          <w:p w:rsidR="005260F4" w:rsidRPr="00C7667E" w:rsidRDefault="005260F4" w:rsidP="00C7667E">
            <w:pPr>
              <w:jc w:val="center"/>
              <w:rPr>
                <w:rFonts w:ascii="Times New Roman" w:hAnsi="Times New Roman" w:cs="Times New Roman"/>
                <w:sz w:val="18"/>
                <w:szCs w:val="18"/>
              </w:rPr>
            </w:pPr>
          </w:p>
        </w:tc>
        <w:tc>
          <w:tcPr>
            <w:tcW w:w="1236" w:type="dxa"/>
            <w:gridSpan w:val="3"/>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w:t>
            </w:r>
          </w:p>
        </w:tc>
        <w:tc>
          <w:tcPr>
            <w:tcW w:w="4733" w:type="dxa"/>
            <w:gridSpan w:val="2"/>
            <w:vAlign w:val="center"/>
          </w:tcPr>
          <w:p w:rsidR="005260F4" w:rsidRPr="00C7667E" w:rsidRDefault="005260F4" w:rsidP="00C7667E">
            <w:pPr>
              <w:ind w:left="-107"/>
              <w:rPr>
                <w:rFonts w:ascii="Times New Roman" w:hAnsi="Times New Roman" w:cs="Times New Roman"/>
                <w:color w:val="000000" w:themeColor="text1"/>
                <w:sz w:val="18"/>
                <w:szCs w:val="18"/>
              </w:rPr>
            </w:pPr>
            <w:r w:rsidRPr="00C7667E">
              <w:rPr>
                <w:rFonts w:ascii="Times New Roman" w:hAnsi="Times New Roman" w:cs="Times New Roman"/>
                <w:sz w:val="18"/>
                <w:szCs w:val="18"/>
              </w:rPr>
              <w:t>Створення, розміщення та оновлення туристичного ознакування міської громади (таблиць, покажчиків тощо з використанням QR-кодів)</w:t>
            </w:r>
          </w:p>
        </w:tc>
        <w:tc>
          <w:tcPr>
            <w:tcW w:w="1130" w:type="dxa"/>
            <w:vAlign w:val="center"/>
          </w:tcPr>
          <w:p w:rsidR="005260F4" w:rsidRPr="00C7667E" w:rsidRDefault="005260F4" w:rsidP="00C7667E">
            <w:pPr>
              <w:keepLines/>
              <w:jc w:val="center"/>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10,0</w:t>
            </w:r>
          </w:p>
        </w:tc>
        <w:tc>
          <w:tcPr>
            <w:tcW w:w="1481" w:type="dxa"/>
            <w:gridSpan w:val="2"/>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10</w:t>
            </w:r>
            <w:r w:rsidRPr="00C7667E">
              <w:rPr>
                <w:rFonts w:ascii="Times New Roman" w:hAnsi="Times New Roman" w:cs="Times New Roman"/>
                <w:color w:val="000000" w:themeColor="text1"/>
                <w:sz w:val="18"/>
                <w:szCs w:val="18"/>
              </w:rPr>
              <w:t>,0</w:t>
            </w:r>
          </w:p>
        </w:tc>
        <w:tc>
          <w:tcPr>
            <w:tcW w:w="1238" w:type="dxa"/>
            <w:gridSpan w:val="3"/>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10</w:t>
            </w:r>
            <w:r w:rsidRPr="00C7667E">
              <w:rPr>
                <w:rFonts w:ascii="Times New Roman" w:hAnsi="Times New Roman" w:cs="Times New Roman"/>
                <w:color w:val="000000" w:themeColor="text1"/>
                <w:sz w:val="18"/>
                <w:szCs w:val="18"/>
              </w:rPr>
              <w:t>,0</w:t>
            </w:r>
          </w:p>
        </w:tc>
        <w:tc>
          <w:tcPr>
            <w:tcW w:w="843" w:type="dxa"/>
            <w:tcBorders>
              <w:left w:val="single" w:sz="4" w:space="0" w:color="auto"/>
            </w:tcBorders>
          </w:tcPr>
          <w:p w:rsidR="005260F4" w:rsidRPr="00C7667E" w:rsidRDefault="005260F4" w:rsidP="00C7667E">
            <w:pPr>
              <w:jc w:val="center"/>
              <w:rPr>
                <w:rFonts w:ascii="Times New Roman" w:hAnsi="Times New Roman" w:cs="Times New Roman"/>
                <w:sz w:val="18"/>
                <w:szCs w:val="18"/>
              </w:rPr>
            </w:pPr>
          </w:p>
        </w:tc>
        <w:tc>
          <w:tcPr>
            <w:tcW w:w="1236" w:type="dxa"/>
            <w:gridSpan w:val="3"/>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w:t>
            </w:r>
          </w:p>
        </w:tc>
        <w:tc>
          <w:tcPr>
            <w:tcW w:w="4733" w:type="dxa"/>
            <w:gridSpan w:val="2"/>
            <w:vAlign w:val="center"/>
          </w:tcPr>
          <w:p w:rsidR="005260F4" w:rsidRPr="00C7667E" w:rsidRDefault="005260F4" w:rsidP="00C7667E">
            <w:pPr>
              <w:ind w:left="-107"/>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Створення промоційних відеороликів та презентацій про громаду та їх поширення в ЗМІ та на рекламно-інформаційних площина</w:t>
            </w:r>
          </w:p>
        </w:tc>
        <w:tc>
          <w:tcPr>
            <w:tcW w:w="1130" w:type="dxa"/>
            <w:vAlign w:val="center"/>
          </w:tcPr>
          <w:p w:rsidR="005260F4" w:rsidRPr="00C7667E" w:rsidRDefault="005260F4" w:rsidP="00C7667E">
            <w:pPr>
              <w:keepLines/>
              <w:jc w:val="center"/>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80,0</w:t>
            </w:r>
          </w:p>
        </w:tc>
        <w:tc>
          <w:tcPr>
            <w:tcW w:w="1481" w:type="dxa"/>
            <w:gridSpan w:val="2"/>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80</w:t>
            </w:r>
            <w:r w:rsidRPr="00C7667E">
              <w:rPr>
                <w:rFonts w:ascii="Times New Roman" w:hAnsi="Times New Roman" w:cs="Times New Roman"/>
                <w:color w:val="000000" w:themeColor="text1"/>
                <w:sz w:val="18"/>
                <w:szCs w:val="18"/>
              </w:rPr>
              <w:t>,0</w:t>
            </w:r>
          </w:p>
        </w:tc>
        <w:tc>
          <w:tcPr>
            <w:tcW w:w="1238" w:type="dxa"/>
            <w:gridSpan w:val="3"/>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80</w:t>
            </w:r>
            <w:r w:rsidRPr="00C7667E">
              <w:rPr>
                <w:rFonts w:ascii="Times New Roman" w:hAnsi="Times New Roman" w:cs="Times New Roman"/>
                <w:color w:val="000000" w:themeColor="text1"/>
                <w:sz w:val="18"/>
                <w:szCs w:val="18"/>
              </w:rPr>
              <w:t>,0</w:t>
            </w:r>
          </w:p>
        </w:tc>
        <w:tc>
          <w:tcPr>
            <w:tcW w:w="843" w:type="dxa"/>
            <w:tcBorders>
              <w:left w:val="single" w:sz="4" w:space="0" w:color="auto"/>
            </w:tcBorders>
          </w:tcPr>
          <w:p w:rsidR="005260F4" w:rsidRPr="00C7667E" w:rsidRDefault="005260F4" w:rsidP="00C7667E">
            <w:pPr>
              <w:jc w:val="center"/>
              <w:rPr>
                <w:rFonts w:ascii="Times New Roman" w:hAnsi="Times New Roman" w:cs="Times New Roman"/>
                <w:sz w:val="18"/>
                <w:szCs w:val="18"/>
              </w:rPr>
            </w:pPr>
          </w:p>
        </w:tc>
        <w:tc>
          <w:tcPr>
            <w:tcW w:w="1236" w:type="dxa"/>
            <w:gridSpan w:val="3"/>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w:t>
            </w:r>
          </w:p>
        </w:tc>
        <w:tc>
          <w:tcPr>
            <w:tcW w:w="4733" w:type="dxa"/>
            <w:gridSpan w:val="2"/>
            <w:vAlign w:val="center"/>
          </w:tcPr>
          <w:p w:rsidR="005260F4" w:rsidRPr="00C7667E" w:rsidRDefault="005260F4" w:rsidP="00C7667E">
            <w:pPr>
              <w:ind w:left="-107"/>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Забезпечення участі громади у туристичних ярмарках, виставках, науково-практичних конференціях, круглих столах, культурноспортивних заходах тощо, в тому числі у співпраці з вищими навчальними закладами ( організаційні внески, оренда виставкових площ тощо)</w:t>
            </w:r>
          </w:p>
        </w:tc>
        <w:tc>
          <w:tcPr>
            <w:tcW w:w="1130" w:type="dxa"/>
            <w:vAlign w:val="center"/>
          </w:tcPr>
          <w:p w:rsidR="005260F4" w:rsidRPr="00C7667E" w:rsidRDefault="005260F4" w:rsidP="00C7667E">
            <w:pPr>
              <w:keepLines/>
              <w:jc w:val="center"/>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150,0</w:t>
            </w:r>
          </w:p>
        </w:tc>
        <w:tc>
          <w:tcPr>
            <w:tcW w:w="1481" w:type="dxa"/>
            <w:gridSpan w:val="2"/>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150</w:t>
            </w:r>
            <w:r w:rsidRPr="00C7667E">
              <w:rPr>
                <w:rFonts w:ascii="Times New Roman" w:hAnsi="Times New Roman" w:cs="Times New Roman"/>
                <w:color w:val="000000" w:themeColor="text1"/>
                <w:sz w:val="18"/>
                <w:szCs w:val="18"/>
              </w:rPr>
              <w:t>,0</w:t>
            </w:r>
          </w:p>
        </w:tc>
        <w:tc>
          <w:tcPr>
            <w:tcW w:w="1238" w:type="dxa"/>
            <w:gridSpan w:val="3"/>
          </w:tcPr>
          <w:p w:rsidR="005260F4" w:rsidRPr="00C7667E" w:rsidRDefault="005260F4" w:rsidP="00C7667E">
            <w:pPr>
              <w:jc w:val="center"/>
              <w:rPr>
                <w:rFonts w:ascii="Times New Roman" w:hAnsi="Times New Roman" w:cs="Times New Roman"/>
                <w:color w:val="000000" w:themeColor="text1"/>
                <w:sz w:val="18"/>
                <w:szCs w:val="18"/>
                <w:lang w:val="en-US"/>
              </w:rPr>
            </w:pPr>
            <w:r w:rsidRPr="00C7667E">
              <w:rPr>
                <w:rFonts w:ascii="Times New Roman" w:hAnsi="Times New Roman" w:cs="Times New Roman"/>
                <w:color w:val="000000" w:themeColor="text1"/>
                <w:sz w:val="18"/>
                <w:szCs w:val="18"/>
                <w:lang w:val="en-US"/>
              </w:rPr>
              <w:t>15</w:t>
            </w:r>
            <w:r w:rsidRPr="00C7667E">
              <w:rPr>
                <w:rFonts w:ascii="Times New Roman" w:hAnsi="Times New Roman" w:cs="Times New Roman"/>
                <w:color w:val="000000" w:themeColor="text1"/>
                <w:sz w:val="18"/>
                <w:szCs w:val="18"/>
              </w:rPr>
              <w:t>,0</w:t>
            </w:r>
          </w:p>
        </w:tc>
        <w:tc>
          <w:tcPr>
            <w:tcW w:w="843" w:type="dxa"/>
            <w:tcBorders>
              <w:left w:val="single" w:sz="4" w:space="0" w:color="auto"/>
            </w:tcBorders>
          </w:tcPr>
          <w:p w:rsidR="005260F4" w:rsidRPr="00C7667E" w:rsidRDefault="005260F4" w:rsidP="00C7667E">
            <w:pPr>
              <w:jc w:val="center"/>
              <w:rPr>
                <w:rFonts w:ascii="Times New Roman" w:hAnsi="Times New Roman" w:cs="Times New Roman"/>
                <w:sz w:val="18"/>
                <w:szCs w:val="18"/>
              </w:rPr>
            </w:pPr>
          </w:p>
        </w:tc>
        <w:tc>
          <w:tcPr>
            <w:tcW w:w="1236" w:type="dxa"/>
            <w:gridSpan w:val="3"/>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rPr>
                <w:rFonts w:ascii="Times New Roman" w:hAnsi="Times New Roman" w:cs="Times New Roman"/>
                <w:sz w:val="18"/>
                <w:szCs w:val="18"/>
              </w:rPr>
            </w:pPr>
          </w:p>
        </w:tc>
      </w:tr>
      <w:tr w:rsidR="005260F4" w:rsidRPr="00C7667E" w:rsidTr="005260F4">
        <w:trPr>
          <w:gridAfter w:val="2"/>
          <w:wAfter w:w="236" w:type="dxa"/>
          <w:trHeight w:val="348"/>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18</w:t>
            </w:r>
          </w:p>
        </w:tc>
        <w:tc>
          <w:tcPr>
            <w:tcW w:w="4733" w:type="dxa"/>
            <w:gridSpan w:val="2"/>
            <w:vAlign w:val="center"/>
          </w:tcPr>
          <w:p w:rsidR="005260F4" w:rsidRPr="00C7667E" w:rsidRDefault="005260F4" w:rsidP="00C7667E">
            <w:pPr>
              <w:ind w:left="-107"/>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Маркетингові дослідження проблематики з питань стратегічного планування, міжнародного співробітництва та туризму, у т.ч. у співпраці з ВНЗ</w:t>
            </w:r>
          </w:p>
        </w:tc>
        <w:tc>
          <w:tcPr>
            <w:tcW w:w="1130" w:type="dxa"/>
            <w:vAlign w:val="center"/>
          </w:tcPr>
          <w:p w:rsidR="005260F4" w:rsidRPr="00C7667E" w:rsidRDefault="005260F4" w:rsidP="00C7667E">
            <w:pPr>
              <w:keepLines/>
              <w:jc w:val="center"/>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60,0</w:t>
            </w:r>
          </w:p>
        </w:tc>
        <w:tc>
          <w:tcPr>
            <w:tcW w:w="1481" w:type="dxa"/>
            <w:gridSpan w:val="2"/>
          </w:tcPr>
          <w:p w:rsidR="005260F4" w:rsidRPr="00C7667E" w:rsidRDefault="005260F4" w:rsidP="00C7667E">
            <w:pPr>
              <w:rPr>
                <w:rFonts w:ascii="Times New Roman" w:hAnsi="Times New Roman" w:cs="Times New Roman"/>
                <w:color w:val="000000" w:themeColor="text1"/>
                <w:sz w:val="18"/>
                <w:szCs w:val="18"/>
                <w:lang w:val="en-US"/>
              </w:rPr>
            </w:pPr>
            <w:r w:rsidRPr="00C7667E">
              <w:rPr>
                <w:rFonts w:ascii="Times New Roman" w:hAnsi="Times New Roman" w:cs="Times New Roman"/>
                <w:color w:val="000000" w:themeColor="text1"/>
                <w:sz w:val="18"/>
                <w:szCs w:val="18"/>
                <w:lang w:val="en-US"/>
              </w:rPr>
              <w:t>6</w:t>
            </w:r>
            <w:r w:rsidRPr="00C7667E">
              <w:rPr>
                <w:rFonts w:ascii="Times New Roman" w:hAnsi="Times New Roman" w:cs="Times New Roman"/>
                <w:color w:val="000000" w:themeColor="text1"/>
                <w:sz w:val="18"/>
                <w:szCs w:val="18"/>
              </w:rPr>
              <w:t>0,0</w:t>
            </w:r>
          </w:p>
        </w:tc>
        <w:tc>
          <w:tcPr>
            <w:tcW w:w="1238" w:type="dxa"/>
            <w:gridSpan w:val="3"/>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60</w:t>
            </w:r>
            <w:r w:rsidRPr="00C7667E">
              <w:rPr>
                <w:rFonts w:ascii="Times New Roman" w:hAnsi="Times New Roman" w:cs="Times New Roman"/>
                <w:color w:val="000000" w:themeColor="text1"/>
                <w:sz w:val="18"/>
                <w:szCs w:val="18"/>
              </w:rPr>
              <w:t>,0</w:t>
            </w:r>
          </w:p>
        </w:tc>
        <w:tc>
          <w:tcPr>
            <w:tcW w:w="843" w:type="dxa"/>
            <w:tcBorders>
              <w:left w:val="single" w:sz="4" w:space="0" w:color="auto"/>
            </w:tcBorders>
          </w:tcPr>
          <w:p w:rsidR="005260F4" w:rsidRPr="00C7667E" w:rsidRDefault="005260F4" w:rsidP="00C7667E">
            <w:pPr>
              <w:jc w:val="center"/>
              <w:rPr>
                <w:rFonts w:ascii="Times New Roman" w:hAnsi="Times New Roman" w:cs="Times New Roman"/>
                <w:sz w:val="18"/>
                <w:szCs w:val="18"/>
              </w:rPr>
            </w:pPr>
          </w:p>
        </w:tc>
        <w:tc>
          <w:tcPr>
            <w:tcW w:w="1236" w:type="dxa"/>
            <w:gridSpan w:val="3"/>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rPr>
                <w:rFonts w:ascii="Times New Roman" w:hAnsi="Times New Roman" w:cs="Times New Roman"/>
                <w:sz w:val="18"/>
                <w:szCs w:val="18"/>
              </w:rPr>
            </w:pPr>
          </w:p>
        </w:tc>
      </w:tr>
      <w:tr w:rsidR="005260F4" w:rsidRPr="00C7667E" w:rsidTr="005260F4">
        <w:trPr>
          <w:gridAfter w:val="2"/>
          <w:wAfter w:w="236" w:type="dxa"/>
          <w:trHeight w:val="469"/>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19</w:t>
            </w:r>
          </w:p>
        </w:tc>
        <w:tc>
          <w:tcPr>
            <w:tcW w:w="4733" w:type="dxa"/>
            <w:gridSpan w:val="2"/>
            <w:vAlign w:val="center"/>
          </w:tcPr>
          <w:p w:rsidR="005260F4" w:rsidRPr="00C7667E" w:rsidRDefault="005260F4" w:rsidP="00C7667E">
            <w:pPr>
              <w:ind w:left="-107"/>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Надання фінансової підтримки.</w:t>
            </w:r>
          </w:p>
        </w:tc>
        <w:tc>
          <w:tcPr>
            <w:tcW w:w="1130" w:type="dxa"/>
            <w:vAlign w:val="center"/>
          </w:tcPr>
          <w:p w:rsidR="005260F4" w:rsidRPr="00C7667E" w:rsidRDefault="005260F4" w:rsidP="00C7667E">
            <w:pPr>
              <w:keepLines/>
              <w:jc w:val="center"/>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600,0</w:t>
            </w:r>
          </w:p>
        </w:tc>
        <w:tc>
          <w:tcPr>
            <w:tcW w:w="1481" w:type="dxa"/>
            <w:gridSpan w:val="2"/>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600</w:t>
            </w:r>
            <w:r w:rsidRPr="00C7667E">
              <w:rPr>
                <w:rFonts w:ascii="Times New Roman" w:hAnsi="Times New Roman" w:cs="Times New Roman"/>
                <w:color w:val="000000" w:themeColor="text1"/>
                <w:sz w:val="18"/>
                <w:szCs w:val="18"/>
              </w:rPr>
              <w:t>,0</w:t>
            </w:r>
          </w:p>
        </w:tc>
        <w:tc>
          <w:tcPr>
            <w:tcW w:w="1238" w:type="dxa"/>
            <w:gridSpan w:val="3"/>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600</w:t>
            </w:r>
            <w:r w:rsidRPr="00C7667E">
              <w:rPr>
                <w:rFonts w:ascii="Times New Roman" w:hAnsi="Times New Roman" w:cs="Times New Roman"/>
                <w:color w:val="000000" w:themeColor="text1"/>
                <w:sz w:val="18"/>
                <w:szCs w:val="18"/>
              </w:rPr>
              <w:t>,0</w:t>
            </w:r>
          </w:p>
        </w:tc>
        <w:tc>
          <w:tcPr>
            <w:tcW w:w="843" w:type="dxa"/>
            <w:tcBorders>
              <w:left w:val="single" w:sz="4" w:space="0" w:color="auto"/>
            </w:tcBorders>
          </w:tcPr>
          <w:p w:rsidR="005260F4" w:rsidRPr="00C7667E" w:rsidRDefault="005260F4" w:rsidP="00C7667E">
            <w:pPr>
              <w:jc w:val="center"/>
              <w:rPr>
                <w:rFonts w:ascii="Times New Roman" w:hAnsi="Times New Roman" w:cs="Times New Roman"/>
                <w:sz w:val="18"/>
                <w:szCs w:val="18"/>
                <w:highlight w:val="yellow"/>
              </w:rPr>
            </w:pPr>
          </w:p>
        </w:tc>
        <w:tc>
          <w:tcPr>
            <w:tcW w:w="1236" w:type="dxa"/>
            <w:gridSpan w:val="3"/>
          </w:tcPr>
          <w:p w:rsidR="005260F4" w:rsidRPr="00C7667E" w:rsidRDefault="005260F4" w:rsidP="00024140">
            <w:pPr>
              <w:rPr>
                <w:rFonts w:ascii="Times New Roman" w:hAnsi="Times New Roman" w:cs="Times New Roman"/>
                <w:sz w:val="18"/>
                <w:szCs w:val="18"/>
              </w:rPr>
            </w:pPr>
            <w:r w:rsidRPr="00C7667E">
              <w:rPr>
                <w:rFonts w:ascii="Times New Roman" w:hAnsi="Times New Roman" w:cs="Times New Roman"/>
                <w:sz w:val="18"/>
                <w:szCs w:val="18"/>
              </w:rPr>
              <w:t>200,0</w:t>
            </w:r>
          </w:p>
        </w:tc>
        <w:tc>
          <w:tcPr>
            <w:tcW w:w="3982" w:type="dxa"/>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Фінансова підтримка КП «Туристично-інформаційний центр міста Тернополя»</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20</w:t>
            </w:r>
          </w:p>
        </w:tc>
        <w:tc>
          <w:tcPr>
            <w:tcW w:w="4733" w:type="dxa"/>
            <w:gridSpan w:val="2"/>
            <w:vAlign w:val="center"/>
          </w:tcPr>
          <w:p w:rsidR="005260F4" w:rsidRPr="00C7667E" w:rsidRDefault="005260F4" w:rsidP="00C7667E">
            <w:pPr>
              <w:ind w:left="-107"/>
              <w:rPr>
                <w:rFonts w:ascii="Times New Roman" w:hAnsi="Times New Roman" w:cs="Times New Roman"/>
                <w:sz w:val="18"/>
                <w:szCs w:val="18"/>
              </w:rPr>
            </w:pPr>
            <w:r w:rsidRPr="00C7667E">
              <w:rPr>
                <w:rFonts w:ascii="Times New Roman" w:hAnsi="Times New Roman" w:cs="Times New Roman"/>
                <w:sz w:val="18"/>
                <w:szCs w:val="18"/>
              </w:rPr>
              <w:t>Розміщення соціальної реклами на місцевому рівні</w:t>
            </w:r>
          </w:p>
        </w:tc>
        <w:tc>
          <w:tcPr>
            <w:tcW w:w="1130" w:type="dxa"/>
            <w:vAlign w:val="center"/>
          </w:tcPr>
          <w:p w:rsidR="005260F4" w:rsidRPr="00C7667E" w:rsidRDefault="005260F4" w:rsidP="00C7667E">
            <w:pPr>
              <w:keepLines/>
              <w:jc w:val="center"/>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450,0</w:t>
            </w:r>
          </w:p>
        </w:tc>
        <w:tc>
          <w:tcPr>
            <w:tcW w:w="1481" w:type="dxa"/>
            <w:gridSpan w:val="2"/>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450</w:t>
            </w:r>
            <w:r w:rsidRPr="00C7667E">
              <w:rPr>
                <w:rFonts w:ascii="Times New Roman" w:hAnsi="Times New Roman" w:cs="Times New Roman"/>
                <w:color w:val="000000" w:themeColor="text1"/>
                <w:sz w:val="18"/>
                <w:szCs w:val="18"/>
              </w:rPr>
              <w:t>,0</w:t>
            </w:r>
          </w:p>
        </w:tc>
        <w:tc>
          <w:tcPr>
            <w:tcW w:w="1238" w:type="dxa"/>
            <w:gridSpan w:val="3"/>
          </w:tcPr>
          <w:p w:rsidR="005260F4" w:rsidRPr="00C7667E" w:rsidRDefault="005260F4" w:rsidP="00C7667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450</w:t>
            </w:r>
            <w:r w:rsidRPr="00C7667E">
              <w:rPr>
                <w:rFonts w:ascii="Times New Roman" w:hAnsi="Times New Roman" w:cs="Times New Roman"/>
                <w:color w:val="000000" w:themeColor="text1"/>
                <w:sz w:val="18"/>
                <w:szCs w:val="18"/>
              </w:rPr>
              <w:t>,0</w:t>
            </w:r>
          </w:p>
        </w:tc>
        <w:tc>
          <w:tcPr>
            <w:tcW w:w="843" w:type="dxa"/>
            <w:tcBorders>
              <w:left w:val="single" w:sz="4" w:space="0" w:color="auto"/>
            </w:tcBorders>
          </w:tcPr>
          <w:p w:rsidR="005260F4" w:rsidRPr="00C7667E" w:rsidRDefault="005260F4" w:rsidP="00C7667E">
            <w:pPr>
              <w:jc w:val="center"/>
              <w:rPr>
                <w:rFonts w:ascii="Times New Roman" w:hAnsi="Times New Roman" w:cs="Times New Roman"/>
                <w:sz w:val="18"/>
                <w:szCs w:val="18"/>
                <w:highlight w:val="yellow"/>
              </w:rPr>
            </w:pPr>
          </w:p>
        </w:tc>
        <w:tc>
          <w:tcPr>
            <w:tcW w:w="1236" w:type="dxa"/>
            <w:gridSpan w:val="3"/>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rPr>
                <w:rFonts w:ascii="Times New Roman" w:hAnsi="Times New Roman" w:cs="Times New Roman"/>
                <w:color w:val="000000" w:themeColor="text1"/>
                <w:sz w:val="18"/>
                <w:szCs w:val="18"/>
              </w:rPr>
            </w:pPr>
          </w:p>
        </w:tc>
        <w:tc>
          <w:tcPr>
            <w:tcW w:w="4733" w:type="dxa"/>
            <w:gridSpan w:val="2"/>
            <w:vAlign w:val="center"/>
          </w:tcPr>
          <w:p w:rsidR="005260F4" w:rsidRPr="00C7667E" w:rsidRDefault="005260F4" w:rsidP="00C7667E">
            <w:pPr>
              <w:rPr>
                <w:rFonts w:ascii="Times New Roman" w:hAnsi="Times New Roman" w:cs="Times New Roman"/>
                <w:b/>
                <w:color w:val="000000" w:themeColor="text1"/>
                <w:sz w:val="18"/>
                <w:szCs w:val="18"/>
                <w:lang w:eastAsia="ru-RU"/>
              </w:rPr>
            </w:pPr>
            <w:r w:rsidRPr="00C7667E">
              <w:rPr>
                <w:rFonts w:ascii="Times New Roman" w:hAnsi="Times New Roman" w:cs="Times New Roman"/>
                <w:b/>
                <w:color w:val="000000" w:themeColor="text1"/>
                <w:sz w:val="18"/>
                <w:szCs w:val="18"/>
                <w:lang w:eastAsia="ru-RU"/>
              </w:rPr>
              <w:t>Всього по програмі</w:t>
            </w:r>
          </w:p>
        </w:tc>
        <w:tc>
          <w:tcPr>
            <w:tcW w:w="1130" w:type="dxa"/>
            <w:vAlign w:val="center"/>
          </w:tcPr>
          <w:p w:rsidR="005260F4" w:rsidRPr="00C7667E" w:rsidRDefault="005260F4" w:rsidP="00C7667E">
            <w:pPr>
              <w:jc w:val="center"/>
              <w:rPr>
                <w:rFonts w:ascii="Times New Roman" w:hAnsi="Times New Roman" w:cs="Times New Roman"/>
                <w:b/>
                <w:color w:val="000000"/>
                <w:sz w:val="18"/>
                <w:szCs w:val="18"/>
              </w:rPr>
            </w:pPr>
            <w:r w:rsidRPr="00C7667E">
              <w:rPr>
                <w:rFonts w:ascii="Times New Roman" w:hAnsi="Times New Roman" w:cs="Times New Roman"/>
                <w:b/>
                <w:sz w:val="18"/>
                <w:szCs w:val="18"/>
              </w:rPr>
              <w:t>3 100,0</w:t>
            </w:r>
          </w:p>
        </w:tc>
        <w:tc>
          <w:tcPr>
            <w:tcW w:w="1481" w:type="dxa"/>
            <w:gridSpan w:val="2"/>
          </w:tcPr>
          <w:p w:rsidR="005260F4" w:rsidRPr="00C7667E" w:rsidRDefault="005260F4" w:rsidP="00C7667E">
            <w:pPr>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3000,0</w:t>
            </w:r>
          </w:p>
        </w:tc>
        <w:tc>
          <w:tcPr>
            <w:tcW w:w="1238" w:type="dxa"/>
            <w:gridSpan w:val="3"/>
          </w:tcPr>
          <w:p w:rsidR="005260F4" w:rsidRPr="00C7667E" w:rsidRDefault="005260F4" w:rsidP="00C7667E">
            <w:pPr>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3000,0</w:t>
            </w:r>
          </w:p>
        </w:tc>
        <w:tc>
          <w:tcPr>
            <w:tcW w:w="843" w:type="dxa"/>
            <w:tcBorders>
              <w:left w:val="single" w:sz="4" w:space="0" w:color="auto"/>
            </w:tcBorders>
          </w:tcPr>
          <w:p w:rsidR="005260F4" w:rsidRPr="00C7667E" w:rsidRDefault="005260F4" w:rsidP="00C7667E">
            <w:pPr>
              <w:jc w:val="center"/>
              <w:rPr>
                <w:rFonts w:ascii="Times New Roman" w:hAnsi="Times New Roman" w:cs="Times New Roman"/>
                <w:b/>
                <w:sz w:val="18"/>
                <w:szCs w:val="18"/>
                <w:highlight w:val="yellow"/>
              </w:rPr>
            </w:pPr>
          </w:p>
        </w:tc>
        <w:tc>
          <w:tcPr>
            <w:tcW w:w="1236" w:type="dxa"/>
            <w:gridSpan w:val="3"/>
          </w:tcPr>
          <w:p w:rsidR="005260F4" w:rsidRPr="00C7667E" w:rsidRDefault="005260F4" w:rsidP="00024140">
            <w:pPr>
              <w:rPr>
                <w:rFonts w:ascii="Times New Roman" w:hAnsi="Times New Roman" w:cs="Times New Roman"/>
                <w:b/>
                <w:sz w:val="18"/>
                <w:szCs w:val="18"/>
              </w:rPr>
            </w:pPr>
            <w:r w:rsidRPr="00C7667E">
              <w:rPr>
                <w:rFonts w:ascii="Times New Roman" w:hAnsi="Times New Roman" w:cs="Times New Roman"/>
                <w:b/>
                <w:sz w:val="18"/>
                <w:szCs w:val="18"/>
              </w:rPr>
              <w:t>218,44</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31</w:t>
            </w:r>
          </w:p>
        </w:tc>
        <w:tc>
          <w:tcPr>
            <w:tcW w:w="15425" w:type="dxa"/>
            <w:gridSpan w:val="14"/>
            <w:shd w:val="clear" w:color="auto" w:fill="C6D9F1" w:themeFill="text2" w:themeFillTint="33"/>
          </w:tcPr>
          <w:p w:rsidR="005260F4" w:rsidRPr="00C7667E" w:rsidRDefault="005260F4" w:rsidP="00C7667E">
            <w:pPr>
              <w:jc w:val="both"/>
              <w:rPr>
                <w:rFonts w:ascii="Times New Roman" w:hAnsi="Times New Roman" w:cs="Times New Roman"/>
                <w:b/>
                <w:i/>
                <w:sz w:val="18"/>
                <w:szCs w:val="18"/>
                <w:u w:val="single"/>
              </w:rPr>
            </w:pPr>
            <w:r w:rsidRPr="00C7667E">
              <w:rPr>
                <w:rFonts w:ascii="Times New Roman" w:hAnsi="Times New Roman" w:cs="Times New Roman"/>
                <w:b/>
                <w:i/>
                <w:sz w:val="18"/>
                <w:szCs w:val="18"/>
                <w:u w:val="single"/>
              </w:rPr>
              <w:t>Програма виконання рішень про  стягнення коштів  з виконавчих органів  Тернопільської міської ради на 2021-2023 роки</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rPr>
                <w:rFonts w:ascii="Times New Roman" w:hAnsi="Times New Roman" w:cs="Times New Roman"/>
                <w:color w:val="000000" w:themeColor="text1"/>
                <w:sz w:val="18"/>
                <w:szCs w:val="18"/>
              </w:rPr>
            </w:pP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lang w:eastAsia="ru-RU"/>
              </w:rPr>
            </w:pPr>
            <w:r w:rsidRPr="00C7667E">
              <w:rPr>
                <w:rFonts w:ascii="Times New Roman" w:hAnsi="Times New Roman" w:cs="Times New Roman"/>
                <w:color w:val="000000" w:themeColor="text1"/>
                <w:sz w:val="18"/>
                <w:szCs w:val="18"/>
                <w:lang w:eastAsia="ru-RU"/>
              </w:rPr>
              <w:t>Погашення заборгованості за судовими рішеннями та іншими виконавчими документами про стягнення коштів  місцевого бюджету, боржниками по яких є виконавчі органи Тернопільської міської ради. Оплата судового збору і т.д.</w:t>
            </w:r>
          </w:p>
        </w:tc>
        <w:tc>
          <w:tcPr>
            <w:tcW w:w="1130" w:type="dxa"/>
            <w:vAlign w:val="center"/>
          </w:tcPr>
          <w:p w:rsidR="005260F4" w:rsidRPr="00C7667E" w:rsidRDefault="005260F4" w:rsidP="00C7667E">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200,0</w:t>
            </w:r>
          </w:p>
          <w:p w:rsidR="005260F4" w:rsidRPr="00C7667E" w:rsidRDefault="005260F4" w:rsidP="00C7667E">
            <w:pPr>
              <w:jc w:val="center"/>
              <w:rPr>
                <w:rFonts w:ascii="Times New Roman" w:hAnsi="Times New Roman" w:cs="Times New Roman"/>
                <w:color w:val="000000"/>
                <w:sz w:val="18"/>
                <w:szCs w:val="18"/>
              </w:rPr>
            </w:pPr>
          </w:p>
        </w:tc>
        <w:tc>
          <w:tcPr>
            <w:tcW w:w="1481" w:type="dxa"/>
            <w:gridSpan w:val="2"/>
            <w:tcBorders>
              <w:right w:val="single" w:sz="4" w:space="0" w:color="auto"/>
            </w:tcBorders>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1238" w:type="dxa"/>
            <w:gridSpan w:val="3"/>
            <w:tcBorders>
              <w:left w:val="single" w:sz="4" w:space="0" w:color="auto"/>
              <w:right w:val="single" w:sz="4" w:space="0" w:color="auto"/>
            </w:tcBorders>
          </w:tcPr>
          <w:p w:rsidR="005260F4" w:rsidRPr="00C7667E" w:rsidRDefault="005260F4" w:rsidP="00C7667E">
            <w:pPr>
              <w:rPr>
                <w:rFonts w:ascii="Times New Roman" w:hAnsi="Times New Roman" w:cs="Times New Roman"/>
                <w:sz w:val="18"/>
                <w:szCs w:val="18"/>
                <w:lang w:val="ru-RU"/>
              </w:rPr>
            </w:pPr>
            <w:r w:rsidRPr="00C7667E">
              <w:rPr>
                <w:rFonts w:ascii="Times New Roman" w:hAnsi="Times New Roman" w:cs="Times New Roman"/>
                <w:sz w:val="18"/>
                <w:szCs w:val="18"/>
                <w:lang w:val="ru-RU"/>
              </w:rPr>
              <w:t>0,0</w:t>
            </w:r>
          </w:p>
        </w:tc>
        <w:tc>
          <w:tcPr>
            <w:tcW w:w="843" w:type="dxa"/>
            <w:tcBorders>
              <w:left w:val="single" w:sz="4" w:space="0" w:color="auto"/>
            </w:tcBorders>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1236" w:type="dxa"/>
            <w:gridSpan w:val="3"/>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rPr>
                <w:rFonts w:ascii="Times New Roman" w:hAnsi="Times New Roman" w:cs="Times New Roman"/>
                <w:color w:val="000000" w:themeColor="text1"/>
                <w:sz w:val="18"/>
                <w:szCs w:val="18"/>
              </w:rPr>
            </w:pPr>
          </w:p>
        </w:tc>
        <w:tc>
          <w:tcPr>
            <w:tcW w:w="4733" w:type="dxa"/>
            <w:gridSpan w:val="2"/>
            <w:vAlign w:val="center"/>
          </w:tcPr>
          <w:p w:rsidR="005260F4" w:rsidRPr="00C7667E" w:rsidRDefault="005260F4" w:rsidP="00C7667E">
            <w:pPr>
              <w:rPr>
                <w:rFonts w:ascii="Times New Roman" w:hAnsi="Times New Roman" w:cs="Times New Roman"/>
                <w:b/>
                <w:color w:val="000000" w:themeColor="text1"/>
                <w:sz w:val="18"/>
                <w:szCs w:val="18"/>
                <w:lang w:eastAsia="ru-RU"/>
              </w:rPr>
            </w:pPr>
            <w:r w:rsidRPr="00C7667E">
              <w:rPr>
                <w:rFonts w:ascii="Times New Roman" w:hAnsi="Times New Roman" w:cs="Times New Roman"/>
                <w:b/>
                <w:color w:val="000000" w:themeColor="text1"/>
                <w:sz w:val="18"/>
                <w:szCs w:val="18"/>
                <w:lang w:eastAsia="ru-RU"/>
              </w:rPr>
              <w:t>Всього по програмі</w:t>
            </w:r>
          </w:p>
        </w:tc>
        <w:tc>
          <w:tcPr>
            <w:tcW w:w="1130" w:type="dxa"/>
            <w:vAlign w:val="center"/>
          </w:tcPr>
          <w:p w:rsidR="005260F4" w:rsidRPr="00C7667E" w:rsidRDefault="005260F4" w:rsidP="00C7667E">
            <w:pPr>
              <w:jc w:val="center"/>
              <w:rPr>
                <w:rFonts w:ascii="Times New Roman" w:hAnsi="Times New Roman" w:cs="Times New Roman"/>
                <w:b/>
                <w:color w:val="000000"/>
                <w:sz w:val="18"/>
                <w:szCs w:val="18"/>
              </w:rPr>
            </w:pPr>
            <w:r w:rsidRPr="00C7667E">
              <w:rPr>
                <w:rFonts w:ascii="Times New Roman" w:hAnsi="Times New Roman" w:cs="Times New Roman"/>
                <w:b/>
                <w:color w:val="000000"/>
                <w:sz w:val="18"/>
                <w:szCs w:val="18"/>
              </w:rPr>
              <w:t>200,0</w:t>
            </w:r>
          </w:p>
        </w:tc>
        <w:tc>
          <w:tcPr>
            <w:tcW w:w="1481" w:type="dxa"/>
            <w:gridSpan w:val="2"/>
            <w:tcBorders>
              <w:right w:val="single" w:sz="4" w:space="0" w:color="auto"/>
            </w:tcBorders>
          </w:tcPr>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sz w:val="18"/>
                <w:szCs w:val="18"/>
              </w:rPr>
              <w:t>0,0</w:t>
            </w:r>
          </w:p>
        </w:tc>
        <w:tc>
          <w:tcPr>
            <w:tcW w:w="1238" w:type="dxa"/>
            <w:gridSpan w:val="3"/>
            <w:tcBorders>
              <w:left w:val="single" w:sz="4" w:space="0" w:color="auto"/>
              <w:right w:val="single" w:sz="4" w:space="0" w:color="auto"/>
            </w:tcBorders>
          </w:tcPr>
          <w:p w:rsidR="005260F4" w:rsidRPr="00C7667E" w:rsidRDefault="005260F4" w:rsidP="00C7667E">
            <w:pPr>
              <w:jc w:val="center"/>
              <w:rPr>
                <w:rFonts w:ascii="Times New Roman" w:hAnsi="Times New Roman" w:cs="Times New Roman"/>
                <w:b/>
                <w:sz w:val="18"/>
                <w:szCs w:val="18"/>
                <w:lang w:val="ru-RU"/>
              </w:rPr>
            </w:pPr>
            <w:r w:rsidRPr="00C7667E">
              <w:rPr>
                <w:rFonts w:ascii="Times New Roman" w:hAnsi="Times New Roman" w:cs="Times New Roman"/>
                <w:b/>
                <w:sz w:val="18"/>
                <w:szCs w:val="18"/>
                <w:lang w:val="ru-RU"/>
              </w:rPr>
              <w:t>0,0</w:t>
            </w:r>
          </w:p>
        </w:tc>
        <w:tc>
          <w:tcPr>
            <w:tcW w:w="843" w:type="dxa"/>
            <w:tcBorders>
              <w:left w:val="single" w:sz="4" w:space="0" w:color="auto"/>
            </w:tcBorders>
          </w:tcPr>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sz w:val="18"/>
                <w:szCs w:val="18"/>
              </w:rPr>
              <w:t>0,0</w:t>
            </w:r>
          </w:p>
        </w:tc>
        <w:tc>
          <w:tcPr>
            <w:tcW w:w="1236" w:type="dxa"/>
            <w:gridSpan w:val="3"/>
          </w:tcPr>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32</w:t>
            </w:r>
          </w:p>
        </w:tc>
        <w:tc>
          <w:tcPr>
            <w:tcW w:w="15425" w:type="dxa"/>
            <w:gridSpan w:val="14"/>
            <w:shd w:val="clear" w:color="auto" w:fill="DBE5F1" w:themeFill="accent1" w:themeFillTint="33"/>
          </w:tcPr>
          <w:p w:rsidR="005260F4" w:rsidRPr="00C7667E" w:rsidRDefault="005260F4" w:rsidP="00A0022C">
            <w:pPr>
              <w:jc w:val="both"/>
              <w:rPr>
                <w:rFonts w:ascii="Times New Roman" w:hAnsi="Times New Roman" w:cs="Times New Roman"/>
                <w:b/>
                <w:i/>
                <w:sz w:val="18"/>
                <w:szCs w:val="18"/>
                <w:u w:val="single"/>
              </w:rPr>
            </w:pPr>
            <w:r w:rsidRPr="00C7667E">
              <w:rPr>
                <w:rFonts w:ascii="Times New Roman" w:hAnsi="Times New Roman" w:cs="Times New Roman"/>
                <w:b/>
                <w:i/>
                <w:sz w:val="18"/>
                <w:szCs w:val="18"/>
                <w:u w:val="single"/>
              </w:rPr>
              <w:t xml:space="preserve">Програма мобілізації зусиль Тернопільської міської ради, управління Державної міграційної служби України в Тернопільській області по забезпеченню надходжень до місцевого бюджету </w:t>
            </w:r>
            <w:r w:rsidR="00A0022C">
              <w:rPr>
                <w:rFonts w:ascii="Times New Roman" w:hAnsi="Times New Roman" w:cs="Times New Roman"/>
                <w:b/>
                <w:i/>
                <w:sz w:val="18"/>
                <w:szCs w:val="18"/>
                <w:u w:val="single"/>
              </w:rPr>
              <w:t>Т</w:t>
            </w:r>
            <w:r w:rsidRPr="00C7667E">
              <w:rPr>
                <w:rFonts w:ascii="Times New Roman" w:hAnsi="Times New Roman" w:cs="Times New Roman"/>
                <w:b/>
                <w:i/>
                <w:sz w:val="18"/>
                <w:szCs w:val="18"/>
                <w:u w:val="single"/>
              </w:rPr>
              <w:t>ернопільської міської територіальної громади у 2021-2022 рр.</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4733" w:type="dxa"/>
            <w:gridSpan w:val="2"/>
            <w:vAlign w:val="center"/>
          </w:tcPr>
          <w:p w:rsidR="005260F4" w:rsidRPr="00C7667E" w:rsidRDefault="005260F4" w:rsidP="00C7667E">
            <w:pPr>
              <w:rPr>
                <w:rFonts w:ascii="Times New Roman" w:hAnsi="Times New Roman" w:cs="Times New Roman"/>
                <w:color w:val="000000" w:themeColor="text1"/>
                <w:sz w:val="18"/>
                <w:szCs w:val="18"/>
                <w:lang w:eastAsia="ru-RU"/>
              </w:rPr>
            </w:pPr>
            <w:r w:rsidRPr="00C7667E">
              <w:rPr>
                <w:rFonts w:ascii="Times New Roman" w:hAnsi="Times New Roman" w:cs="Times New Roman"/>
                <w:color w:val="000000" w:themeColor="text1"/>
                <w:sz w:val="18"/>
                <w:szCs w:val="18"/>
                <w:lang w:eastAsia="ru-RU"/>
              </w:rPr>
              <w:t>Створення комфортних та сучасних умов для надання адміністративних послуг через проведення капітального ремонту адмінбудинку УДМС у Тернопільській області</w:t>
            </w:r>
          </w:p>
        </w:tc>
        <w:tc>
          <w:tcPr>
            <w:tcW w:w="1130" w:type="dxa"/>
            <w:vAlign w:val="center"/>
          </w:tcPr>
          <w:p w:rsidR="005260F4" w:rsidRPr="00C7667E" w:rsidRDefault="005260F4" w:rsidP="00C7667E">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500,0</w:t>
            </w:r>
          </w:p>
        </w:tc>
        <w:tc>
          <w:tcPr>
            <w:tcW w:w="1481" w:type="dxa"/>
            <w:gridSpan w:val="2"/>
            <w:tcBorders>
              <w:right w:val="single" w:sz="4" w:space="0" w:color="auto"/>
            </w:tcBorders>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1238" w:type="dxa"/>
            <w:gridSpan w:val="3"/>
            <w:tcBorders>
              <w:left w:val="single" w:sz="4" w:space="0" w:color="auto"/>
              <w:right w:val="single" w:sz="4" w:space="0" w:color="auto"/>
            </w:tcBorders>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843" w:type="dxa"/>
            <w:tcBorders>
              <w:left w:val="single" w:sz="4" w:space="0" w:color="auto"/>
            </w:tcBorders>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1236" w:type="dxa"/>
            <w:gridSpan w:val="3"/>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rPr>
                <w:rFonts w:ascii="Times New Roman" w:hAnsi="Times New Roman" w:cs="Times New Roman"/>
                <w:color w:val="000000" w:themeColor="text1"/>
                <w:sz w:val="18"/>
                <w:szCs w:val="18"/>
              </w:rPr>
            </w:pPr>
          </w:p>
        </w:tc>
        <w:tc>
          <w:tcPr>
            <w:tcW w:w="4733" w:type="dxa"/>
            <w:gridSpan w:val="2"/>
            <w:vAlign w:val="center"/>
          </w:tcPr>
          <w:p w:rsidR="005260F4" w:rsidRPr="001A30C1" w:rsidRDefault="005260F4" w:rsidP="00C7667E">
            <w:pPr>
              <w:rPr>
                <w:rFonts w:ascii="Times New Roman" w:hAnsi="Times New Roman" w:cs="Times New Roman"/>
                <w:b/>
                <w:color w:val="000000" w:themeColor="text1"/>
                <w:sz w:val="18"/>
                <w:szCs w:val="18"/>
                <w:lang w:eastAsia="ru-RU"/>
              </w:rPr>
            </w:pPr>
            <w:r w:rsidRPr="001A30C1">
              <w:rPr>
                <w:rFonts w:ascii="Times New Roman" w:hAnsi="Times New Roman" w:cs="Times New Roman"/>
                <w:b/>
                <w:color w:val="000000" w:themeColor="text1"/>
                <w:sz w:val="18"/>
                <w:szCs w:val="18"/>
                <w:lang w:eastAsia="ru-RU"/>
              </w:rPr>
              <w:t>Всього по програмі</w:t>
            </w:r>
          </w:p>
        </w:tc>
        <w:tc>
          <w:tcPr>
            <w:tcW w:w="1130" w:type="dxa"/>
            <w:vAlign w:val="center"/>
          </w:tcPr>
          <w:p w:rsidR="005260F4" w:rsidRPr="001A30C1" w:rsidRDefault="005260F4" w:rsidP="00C7667E">
            <w:pPr>
              <w:jc w:val="center"/>
              <w:rPr>
                <w:rFonts w:ascii="Times New Roman" w:hAnsi="Times New Roman" w:cs="Times New Roman"/>
                <w:b/>
                <w:color w:val="000000"/>
                <w:sz w:val="18"/>
                <w:szCs w:val="18"/>
              </w:rPr>
            </w:pPr>
            <w:r w:rsidRPr="001A30C1">
              <w:rPr>
                <w:rFonts w:ascii="Times New Roman" w:hAnsi="Times New Roman" w:cs="Times New Roman"/>
                <w:b/>
                <w:color w:val="000000"/>
                <w:sz w:val="18"/>
                <w:szCs w:val="18"/>
              </w:rPr>
              <w:t>500,0</w:t>
            </w:r>
          </w:p>
        </w:tc>
        <w:tc>
          <w:tcPr>
            <w:tcW w:w="1481" w:type="dxa"/>
            <w:gridSpan w:val="2"/>
            <w:tcBorders>
              <w:right w:val="single" w:sz="4" w:space="0" w:color="auto"/>
            </w:tcBorders>
          </w:tcPr>
          <w:p w:rsidR="005260F4" w:rsidRPr="001A30C1" w:rsidRDefault="005260F4" w:rsidP="00C7667E">
            <w:pPr>
              <w:jc w:val="center"/>
              <w:rPr>
                <w:rFonts w:ascii="Times New Roman" w:hAnsi="Times New Roman" w:cs="Times New Roman"/>
                <w:b/>
                <w:sz w:val="18"/>
                <w:szCs w:val="18"/>
              </w:rPr>
            </w:pPr>
            <w:r w:rsidRPr="001A30C1">
              <w:rPr>
                <w:rFonts w:ascii="Times New Roman" w:hAnsi="Times New Roman" w:cs="Times New Roman"/>
                <w:b/>
                <w:sz w:val="18"/>
                <w:szCs w:val="18"/>
              </w:rPr>
              <w:t>0,0</w:t>
            </w:r>
          </w:p>
        </w:tc>
        <w:tc>
          <w:tcPr>
            <w:tcW w:w="1238" w:type="dxa"/>
            <w:gridSpan w:val="3"/>
            <w:tcBorders>
              <w:left w:val="single" w:sz="4" w:space="0" w:color="auto"/>
              <w:right w:val="single" w:sz="4" w:space="0" w:color="auto"/>
            </w:tcBorders>
          </w:tcPr>
          <w:p w:rsidR="005260F4" w:rsidRPr="001A30C1" w:rsidRDefault="005260F4" w:rsidP="00C7667E">
            <w:pPr>
              <w:jc w:val="center"/>
              <w:rPr>
                <w:rFonts w:ascii="Times New Roman" w:hAnsi="Times New Roman" w:cs="Times New Roman"/>
                <w:b/>
                <w:sz w:val="18"/>
                <w:szCs w:val="18"/>
              </w:rPr>
            </w:pPr>
            <w:r w:rsidRPr="001A30C1">
              <w:rPr>
                <w:rFonts w:ascii="Times New Roman" w:hAnsi="Times New Roman" w:cs="Times New Roman"/>
                <w:b/>
                <w:sz w:val="18"/>
                <w:szCs w:val="18"/>
              </w:rPr>
              <w:t>0,0</w:t>
            </w:r>
          </w:p>
        </w:tc>
        <w:tc>
          <w:tcPr>
            <w:tcW w:w="843" w:type="dxa"/>
            <w:tcBorders>
              <w:left w:val="single" w:sz="4" w:space="0" w:color="auto"/>
            </w:tcBorders>
          </w:tcPr>
          <w:p w:rsidR="005260F4" w:rsidRPr="001A30C1" w:rsidRDefault="005260F4" w:rsidP="00C7667E">
            <w:pPr>
              <w:jc w:val="center"/>
              <w:rPr>
                <w:rFonts w:ascii="Times New Roman" w:hAnsi="Times New Roman" w:cs="Times New Roman"/>
                <w:b/>
                <w:sz w:val="18"/>
                <w:szCs w:val="18"/>
              </w:rPr>
            </w:pPr>
            <w:r w:rsidRPr="001A30C1">
              <w:rPr>
                <w:rFonts w:ascii="Times New Roman" w:hAnsi="Times New Roman" w:cs="Times New Roman"/>
                <w:b/>
                <w:sz w:val="18"/>
                <w:szCs w:val="18"/>
              </w:rPr>
              <w:t>0,0</w:t>
            </w:r>
          </w:p>
        </w:tc>
        <w:tc>
          <w:tcPr>
            <w:tcW w:w="1236" w:type="dxa"/>
            <w:gridSpan w:val="3"/>
          </w:tcPr>
          <w:p w:rsidR="005260F4" w:rsidRPr="001A30C1" w:rsidRDefault="005260F4" w:rsidP="00C7667E">
            <w:pPr>
              <w:jc w:val="center"/>
              <w:rPr>
                <w:rFonts w:ascii="Times New Roman" w:hAnsi="Times New Roman" w:cs="Times New Roman"/>
                <w:b/>
                <w:sz w:val="18"/>
                <w:szCs w:val="18"/>
              </w:rPr>
            </w:pPr>
            <w:r w:rsidRPr="001A30C1">
              <w:rPr>
                <w:rFonts w:ascii="Times New Roman" w:hAnsi="Times New Roman" w:cs="Times New Roman"/>
                <w:b/>
                <w:sz w:val="18"/>
                <w:szCs w:val="18"/>
              </w:rPr>
              <w:t>0,0</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rPr>
                <w:rFonts w:ascii="Times New Roman" w:hAnsi="Times New Roman" w:cs="Times New Roman"/>
                <w:color w:val="000000" w:themeColor="text1"/>
                <w:sz w:val="18"/>
                <w:szCs w:val="18"/>
              </w:rPr>
            </w:pPr>
          </w:p>
        </w:tc>
        <w:tc>
          <w:tcPr>
            <w:tcW w:w="4733" w:type="dxa"/>
            <w:gridSpan w:val="2"/>
            <w:vAlign w:val="center"/>
          </w:tcPr>
          <w:p w:rsidR="005260F4" w:rsidRPr="001A30C1" w:rsidRDefault="005260F4" w:rsidP="00C7667E">
            <w:pPr>
              <w:ind w:right="-910"/>
              <w:rPr>
                <w:rFonts w:ascii="Times New Roman" w:hAnsi="Times New Roman" w:cs="Times New Roman"/>
                <w:b/>
                <w:color w:val="000000" w:themeColor="text1"/>
                <w:sz w:val="18"/>
                <w:szCs w:val="18"/>
                <w:u w:val="single"/>
              </w:rPr>
            </w:pPr>
            <w:r w:rsidRPr="001A30C1">
              <w:rPr>
                <w:rFonts w:ascii="Times New Roman" w:hAnsi="Times New Roman" w:cs="Times New Roman"/>
                <w:b/>
                <w:color w:val="000000" w:themeColor="text1"/>
                <w:sz w:val="18"/>
                <w:szCs w:val="18"/>
                <w:u w:val="single"/>
              </w:rPr>
              <w:t>Бюджет  громади</w:t>
            </w:r>
          </w:p>
        </w:tc>
        <w:tc>
          <w:tcPr>
            <w:tcW w:w="1130" w:type="dxa"/>
            <w:vAlign w:val="center"/>
          </w:tcPr>
          <w:p w:rsidR="005260F4" w:rsidRPr="001A30C1" w:rsidRDefault="00024140" w:rsidP="00C7667E">
            <w:pPr>
              <w:keepLines/>
              <w:ind w:right="-910"/>
              <w:rPr>
                <w:rFonts w:ascii="Times New Roman" w:hAnsi="Times New Roman" w:cs="Times New Roman"/>
                <w:b/>
                <w:color w:val="000000" w:themeColor="text1"/>
                <w:sz w:val="18"/>
                <w:szCs w:val="18"/>
                <w:lang w:val="en-US"/>
              </w:rPr>
            </w:pPr>
            <w:r w:rsidRPr="001A30C1">
              <w:rPr>
                <w:rFonts w:ascii="Times New Roman" w:hAnsi="Times New Roman" w:cs="Times New Roman"/>
                <w:b/>
                <w:color w:val="000000" w:themeColor="text1"/>
                <w:sz w:val="18"/>
                <w:szCs w:val="18"/>
              </w:rPr>
              <w:t>1880307,6</w:t>
            </w:r>
          </w:p>
        </w:tc>
        <w:tc>
          <w:tcPr>
            <w:tcW w:w="1481" w:type="dxa"/>
            <w:gridSpan w:val="2"/>
          </w:tcPr>
          <w:p w:rsidR="005260F4" w:rsidRPr="001A30C1" w:rsidRDefault="005260F4" w:rsidP="00C7667E">
            <w:pPr>
              <w:jc w:val="center"/>
              <w:rPr>
                <w:rFonts w:ascii="Times New Roman" w:hAnsi="Times New Roman" w:cs="Times New Roman"/>
                <w:b/>
                <w:color w:val="000000" w:themeColor="text1"/>
                <w:sz w:val="18"/>
                <w:szCs w:val="18"/>
              </w:rPr>
            </w:pPr>
            <w:r w:rsidRPr="001A30C1">
              <w:rPr>
                <w:rFonts w:ascii="Times New Roman" w:hAnsi="Times New Roman" w:cs="Times New Roman"/>
                <w:b/>
                <w:color w:val="000000" w:themeColor="text1"/>
                <w:sz w:val="18"/>
                <w:szCs w:val="18"/>
              </w:rPr>
              <w:t>820045,8</w:t>
            </w:r>
          </w:p>
        </w:tc>
        <w:tc>
          <w:tcPr>
            <w:tcW w:w="1238" w:type="dxa"/>
            <w:gridSpan w:val="3"/>
            <w:tcBorders>
              <w:left w:val="single" w:sz="4" w:space="0" w:color="auto"/>
              <w:right w:val="single" w:sz="4" w:space="0" w:color="auto"/>
            </w:tcBorders>
            <w:vAlign w:val="center"/>
          </w:tcPr>
          <w:p w:rsidR="005260F4" w:rsidRPr="001A30C1" w:rsidRDefault="00024140" w:rsidP="00C7667E">
            <w:pPr>
              <w:pStyle w:val="ae"/>
              <w:widowControl w:val="0"/>
              <w:rPr>
                <w:b/>
                <w:color w:val="000000" w:themeColor="text1"/>
                <w:sz w:val="18"/>
                <w:szCs w:val="18"/>
                <w:lang w:val="uk-UA"/>
              </w:rPr>
            </w:pPr>
            <w:r w:rsidRPr="001A30C1">
              <w:rPr>
                <w:b/>
                <w:color w:val="000000" w:themeColor="text1"/>
                <w:sz w:val="18"/>
                <w:szCs w:val="18"/>
                <w:lang w:val="uk-UA"/>
              </w:rPr>
              <w:t>828245</w:t>
            </w:r>
            <w:r w:rsidR="005260F4" w:rsidRPr="001A30C1">
              <w:rPr>
                <w:b/>
                <w:color w:val="000000" w:themeColor="text1"/>
                <w:sz w:val="18"/>
                <w:szCs w:val="18"/>
                <w:lang w:val="uk-UA"/>
              </w:rPr>
              <w:t>,8</w:t>
            </w:r>
          </w:p>
        </w:tc>
        <w:tc>
          <w:tcPr>
            <w:tcW w:w="843" w:type="dxa"/>
            <w:tcBorders>
              <w:left w:val="single" w:sz="4" w:space="0" w:color="auto"/>
            </w:tcBorders>
            <w:vAlign w:val="center"/>
          </w:tcPr>
          <w:p w:rsidR="005260F4" w:rsidRPr="001A30C1" w:rsidRDefault="005260F4" w:rsidP="00C7667E">
            <w:pPr>
              <w:keepLines/>
              <w:ind w:right="-42"/>
              <w:jc w:val="center"/>
              <w:rPr>
                <w:rFonts w:ascii="Times New Roman" w:hAnsi="Times New Roman" w:cs="Times New Roman"/>
                <w:b/>
                <w:color w:val="000000" w:themeColor="text1"/>
                <w:sz w:val="18"/>
                <w:szCs w:val="18"/>
              </w:rPr>
            </w:pPr>
          </w:p>
        </w:tc>
        <w:tc>
          <w:tcPr>
            <w:tcW w:w="1236" w:type="dxa"/>
            <w:gridSpan w:val="3"/>
            <w:vAlign w:val="center"/>
          </w:tcPr>
          <w:p w:rsidR="005260F4" w:rsidRPr="001A30C1" w:rsidRDefault="005260F4" w:rsidP="00C7667E">
            <w:pPr>
              <w:rPr>
                <w:rFonts w:ascii="Times New Roman" w:hAnsi="Times New Roman" w:cs="Times New Roman"/>
                <w:b/>
                <w:sz w:val="18"/>
                <w:szCs w:val="18"/>
              </w:rPr>
            </w:pPr>
            <w:r w:rsidRPr="001A30C1">
              <w:rPr>
                <w:rFonts w:ascii="Times New Roman" w:hAnsi="Times New Roman" w:cs="Times New Roman"/>
                <w:b/>
                <w:sz w:val="18"/>
                <w:szCs w:val="18"/>
              </w:rPr>
              <w:t>147028,99</w:t>
            </w:r>
          </w:p>
        </w:tc>
        <w:tc>
          <w:tcPr>
            <w:tcW w:w="3982" w:type="dxa"/>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Height w:val="340"/>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ind w:right="-910"/>
              <w:rPr>
                <w:rFonts w:ascii="Times New Roman" w:hAnsi="Times New Roman" w:cs="Times New Roman"/>
                <w:color w:val="000000" w:themeColor="text1"/>
                <w:sz w:val="18"/>
                <w:szCs w:val="18"/>
              </w:rPr>
            </w:pPr>
          </w:p>
        </w:tc>
        <w:tc>
          <w:tcPr>
            <w:tcW w:w="4733" w:type="dxa"/>
            <w:gridSpan w:val="2"/>
            <w:vAlign w:val="center"/>
          </w:tcPr>
          <w:p w:rsidR="005260F4" w:rsidRPr="001A30C1" w:rsidRDefault="005260F4" w:rsidP="00C7667E">
            <w:pPr>
              <w:ind w:right="-910"/>
              <w:rPr>
                <w:rFonts w:ascii="Times New Roman" w:hAnsi="Times New Roman" w:cs="Times New Roman"/>
                <w:b/>
                <w:color w:val="000000" w:themeColor="text1"/>
                <w:sz w:val="18"/>
                <w:szCs w:val="18"/>
                <w:u w:val="single"/>
              </w:rPr>
            </w:pPr>
            <w:r w:rsidRPr="001A30C1">
              <w:rPr>
                <w:rFonts w:ascii="Times New Roman" w:hAnsi="Times New Roman" w:cs="Times New Roman"/>
                <w:b/>
                <w:color w:val="000000" w:themeColor="text1"/>
                <w:sz w:val="18"/>
                <w:szCs w:val="18"/>
                <w:u w:val="single"/>
              </w:rPr>
              <w:t>Державний  бюджет</w:t>
            </w:r>
          </w:p>
        </w:tc>
        <w:tc>
          <w:tcPr>
            <w:tcW w:w="1130" w:type="dxa"/>
            <w:vAlign w:val="center"/>
          </w:tcPr>
          <w:p w:rsidR="005260F4" w:rsidRPr="001A30C1" w:rsidRDefault="005260F4" w:rsidP="00C7667E">
            <w:pPr>
              <w:keepLines/>
              <w:ind w:right="-910"/>
              <w:rPr>
                <w:rFonts w:ascii="Times New Roman" w:hAnsi="Times New Roman" w:cs="Times New Roman"/>
                <w:b/>
                <w:color w:val="000000" w:themeColor="text1"/>
                <w:sz w:val="18"/>
                <w:szCs w:val="18"/>
                <w:u w:val="single"/>
              </w:rPr>
            </w:pPr>
          </w:p>
        </w:tc>
        <w:tc>
          <w:tcPr>
            <w:tcW w:w="1481" w:type="dxa"/>
            <w:gridSpan w:val="2"/>
          </w:tcPr>
          <w:p w:rsidR="005260F4" w:rsidRPr="001A30C1" w:rsidRDefault="005260F4" w:rsidP="00C7667E">
            <w:pPr>
              <w:jc w:val="center"/>
              <w:rPr>
                <w:rFonts w:ascii="Times New Roman" w:hAnsi="Times New Roman" w:cs="Times New Roman"/>
                <w:b/>
                <w:color w:val="000000" w:themeColor="text1"/>
                <w:sz w:val="18"/>
                <w:szCs w:val="18"/>
              </w:rPr>
            </w:pPr>
          </w:p>
        </w:tc>
        <w:tc>
          <w:tcPr>
            <w:tcW w:w="1238" w:type="dxa"/>
            <w:gridSpan w:val="3"/>
            <w:tcBorders>
              <w:left w:val="single" w:sz="4" w:space="0" w:color="auto"/>
              <w:right w:val="single" w:sz="4" w:space="0" w:color="auto"/>
            </w:tcBorders>
            <w:vAlign w:val="center"/>
          </w:tcPr>
          <w:p w:rsidR="005260F4" w:rsidRPr="001A30C1" w:rsidRDefault="005260F4" w:rsidP="00C7667E">
            <w:pPr>
              <w:pStyle w:val="ae"/>
              <w:widowControl w:val="0"/>
              <w:rPr>
                <w:b/>
                <w:color w:val="000000" w:themeColor="text1"/>
                <w:sz w:val="18"/>
                <w:szCs w:val="18"/>
                <w:lang w:val="uk-UA"/>
              </w:rPr>
            </w:pPr>
            <w:r w:rsidRPr="001A30C1">
              <w:rPr>
                <w:b/>
                <w:color w:val="000000" w:themeColor="text1"/>
                <w:sz w:val="18"/>
                <w:szCs w:val="18"/>
                <w:lang w:val="uk-UA"/>
              </w:rPr>
              <w:t>1239,534</w:t>
            </w:r>
          </w:p>
        </w:tc>
        <w:tc>
          <w:tcPr>
            <w:tcW w:w="843" w:type="dxa"/>
            <w:tcBorders>
              <w:left w:val="single" w:sz="4" w:space="0" w:color="auto"/>
            </w:tcBorders>
            <w:vAlign w:val="center"/>
          </w:tcPr>
          <w:p w:rsidR="005260F4" w:rsidRPr="001A30C1" w:rsidRDefault="005260F4" w:rsidP="00C7667E">
            <w:pPr>
              <w:keepLines/>
              <w:ind w:right="-42"/>
              <w:rPr>
                <w:rFonts w:ascii="Times New Roman" w:hAnsi="Times New Roman" w:cs="Times New Roman"/>
                <w:b/>
                <w:color w:val="000000" w:themeColor="text1"/>
                <w:sz w:val="18"/>
                <w:szCs w:val="18"/>
              </w:rPr>
            </w:pPr>
          </w:p>
        </w:tc>
        <w:tc>
          <w:tcPr>
            <w:tcW w:w="1236" w:type="dxa"/>
            <w:gridSpan w:val="3"/>
            <w:tcBorders>
              <w:bottom w:val="single" w:sz="4" w:space="0" w:color="auto"/>
            </w:tcBorders>
            <w:vAlign w:val="center"/>
          </w:tcPr>
          <w:p w:rsidR="005260F4" w:rsidRPr="001A30C1" w:rsidRDefault="005260F4" w:rsidP="00C7667E">
            <w:pPr>
              <w:rPr>
                <w:rFonts w:ascii="Times New Roman" w:hAnsi="Times New Roman" w:cs="Times New Roman"/>
                <w:b/>
                <w:sz w:val="18"/>
                <w:szCs w:val="18"/>
              </w:rPr>
            </w:pPr>
            <w:r w:rsidRPr="001A30C1">
              <w:rPr>
                <w:rFonts w:ascii="Times New Roman" w:hAnsi="Times New Roman" w:cs="Times New Roman"/>
                <w:b/>
                <w:sz w:val="18"/>
                <w:szCs w:val="18"/>
              </w:rPr>
              <w:t>786,4</w:t>
            </w:r>
          </w:p>
        </w:tc>
        <w:tc>
          <w:tcPr>
            <w:tcW w:w="3982" w:type="dxa"/>
            <w:tcBorders>
              <w:bottom w:val="single" w:sz="4" w:space="0" w:color="auto"/>
            </w:tcBorders>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Height w:val="415"/>
        </w:trPr>
        <w:tc>
          <w:tcPr>
            <w:tcW w:w="525" w:type="dxa"/>
            <w:tcBorders>
              <w:top w:val="single" w:sz="4" w:space="0" w:color="auto"/>
              <w:bottom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782" w:type="dxa"/>
            <w:tcBorders>
              <w:top w:val="single" w:sz="4" w:space="0" w:color="auto"/>
              <w:bottom w:val="single" w:sz="4" w:space="0" w:color="auto"/>
            </w:tcBorders>
          </w:tcPr>
          <w:p w:rsidR="005260F4" w:rsidRPr="00C7667E" w:rsidRDefault="005260F4" w:rsidP="00C7667E">
            <w:pPr>
              <w:ind w:right="-910"/>
              <w:rPr>
                <w:rFonts w:ascii="Times New Roman" w:hAnsi="Times New Roman" w:cs="Times New Roman"/>
                <w:color w:val="000000" w:themeColor="text1"/>
                <w:sz w:val="18"/>
                <w:szCs w:val="18"/>
              </w:rPr>
            </w:pPr>
          </w:p>
        </w:tc>
        <w:tc>
          <w:tcPr>
            <w:tcW w:w="4733" w:type="dxa"/>
            <w:gridSpan w:val="2"/>
            <w:tcBorders>
              <w:top w:val="single" w:sz="4" w:space="0" w:color="auto"/>
              <w:bottom w:val="single" w:sz="4" w:space="0" w:color="auto"/>
            </w:tcBorders>
            <w:vAlign w:val="center"/>
          </w:tcPr>
          <w:p w:rsidR="005260F4" w:rsidRPr="001A30C1" w:rsidRDefault="005260F4" w:rsidP="00C7667E">
            <w:pPr>
              <w:ind w:right="-910"/>
              <w:rPr>
                <w:rFonts w:ascii="Times New Roman" w:hAnsi="Times New Roman" w:cs="Times New Roman"/>
                <w:b/>
                <w:color w:val="000000" w:themeColor="text1"/>
                <w:sz w:val="18"/>
                <w:szCs w:val="18"/>
                <w:u w:val="single"/>
              </w:rPr>
            </w:pPr>
            <w:r w:rsidRPr="001A30C1">
              <w:rPr>
                <w:rFonts w:ascii="Times New Roman" w:hAnsi="Times New Roman" w:cs="Times New Roman"/>
                <w:b/>
                <w:color w:val="000000" w:themeColor="text1"/>
                <w:sz w:val="18"/>
                <w:szCs w:val="18"/>
                <w:u w:val="single"/>
              </w:rPr>
              <w:t>Кошти міжнародних інституцій</w:t>
            </w:r>
          </w:p>
        </w:tc>
        <w:tc>
          <w:tcPr>
            <w:tcW w:w="1130" w:type="dxa"/>
            <w:tcBorders>
              <w:top w:val="single" w:sz="4" w:space="0" w:color="auto"/>
              <w:bottom w:val="single" w:sz="4" w:space="0" w:color="auto"/>
            </w:tcBorders>
            <w:vAlign w:val="center"/>
          </w:tcPr>
          <w:p w:rsidR="005260F4" w:rsidRPr="001A30C1" w:rsidRDefault="005260F4" w:rsidP="00C7667E">
            <w:pPr>
              <w:keepLines/>
              <w:ind w:right="-910"/>
              <w:rPr>
                <w:rFonts w:ascii="Times New Roman" w:hAnsi="Times New Roman" w:cs="Times New Roman"/>
                <w:b/>
                <w:color w:val="000000" w:themeColor="text1"/>
                <w:sz w:val="18"/>
                <w:szCs w:val="18"/>
                <w:u w:val="single"/>
              </w:rPr>
            </w:pPr>
          </w:p>
        </w:tc>
        <w:tc>
          <w:tcPr>
            <w:tcW w:w="1481" w:type="dxa"/>
            <w:gridSpan w:val="2"/>
            <w:tcBorders>
              <w:top w:val="single" w:sz="4" w:space="0" w:color="auto"/>
              <w:bottom w:val="single" w:sz="4" w:space="0" w:color="auto"/>
              <w:right w:val="single" w:sz="4" w:space="0" w:color="auto"/>
            </w:tcBorders>
            <w:vAlign w:val="center"/>
          </w:tcPr>
          <w:p w:rsidR="005260F4" w:rsidRPr="001A30C1" w:rsidRDefault="005260F4" w:rsidP="00C7667E">
            <w:pPr>
              <w:keepLines/>
              <w:ind w:right="-910"/>
              <w:rPr>
                <w:rFonts w:ascii="Times New Roman" w:hAnsi="Times New Roman" w:cs="Times New Roman"/>
                <w:b/>
                <w:color w:val="000000" w:themeColor="text1"/>
                <w:sz w:val="18"/>
                <w:szCs w:val="18"/>
                <w:u w:val="single"/>
              </w:rPr>
            </w:pPr>
          </w:p>
        </w:tc>
        <w:tc>
          <w:tcPr>
            <w:tcW w:w="1238" w:type="dxa"/>
            <w:gridSpan w:val="3"/>
            <w:tcBorders>
              <w:top w:val="single" w:sz="4" w:space="0" w:color="auto"/>
              <w:left w:val="single" w:sz="4" w:space="0" w:color="auto"/>
              <w:bottom w:val="single" w:sz="4" w:space="0" w:color="auto"/>
              <w:right w:val="single" w:sz="4" w:space="0" w:color="auto"/>
            </w:tcBorders>
            <w:vAlign w:val="center"/>
          </w:tcPr>
          <w:p w:rsidR="005260F4" w:rsidRPr="001A30C1" w:rsidRDefault="005260F4" w:rsidP="00C7667E">
            <w:pPr>
              <w:keepLines/>
              <w:jc w:val="center"/>
              <w:rPr>
                <w:rFonts w:ascii="Times New Roman" w:hAnsi="Times New Roman" w:cs="Times New Roman"/>
                <w:color w:val="000000" w:themeColor="text1"/>
                <w:sz w:val="18"/>
                <w:szCs w:val="18"/>
              </w:rPr>
            </w:pPr>
            <w:r w:rsidRPr="001A30C1">
              <w:rPr>
                <w:rFonts w:ascii="Times New Roman" w:hAnsi="Times New Roman" w:cs="Times New Roman"/>
                <w:color w:val="000000" w:themeColor="text1"/>
                <w:sz w:val="18"/>
                <w:szCs w:val="18"/>
              </w:rPr>
              <w:t>48,5 тис.євро кошти ЄБРР</w:t>
            </w:r>
          </w:p>
          <w:p w:rsidR="005260F4" w:rsidRPr="001A30C1" w:rsidRDefault="005260F4" w:rsidP="00C7667E">
            <w:pPr>
              <w:keepLines/>
              <w:jc w:val="center"/>
              <w:rPr>
                <w:rFonts w:ascii="Times New Roman" w:hAnsi="Times New Roman" w:cs="Times New Roman"/>
                <w:color w:val="000000" w:themeColor="text1"/>
                <w:sz w:val="18"/>
                <w:szCs w:val="18"/>
              </w:rPr>
            </w:pPr>
            <w:r w:rsidRPr="001A30C1">
              <w:rPr>
                <w:rFonts w:ascii="Times New Roman" w:hAnsi="Times New Roman" w:cs="Times New Roman"/>
                <w:color w:val="000000" w:themeColor="text1"/>
                <w:sz w:val="18"/>
                <w:szCs w:val="18"/>
              </w:rPr>
              <w:t>957,78 тис.євро кошти ФондуСхідноев-ропейсь-кого партнерст-ва</w:t>
            </w:r>
          </w:p>
          <w:p w:rsidR="005260F4" w:rsidRPr="001A30C1" w:rsidRDefault="005260F4" w:rsidP="001A30C1">
            <w:pPr>
              <w:keepLines/>
              <w:jc w:val="center"/>
              <w:rPr>
                <w:b/>
                <w:color w:val="000000" w:themeColor="text1"/>
                <w:sz w:val="18"/>
                <w:szCs w:val="18"/>
              </w:rPr>
            </w:pPr>
            <w:r w:rsidRPr="001A30C1">
              <w:rPr>
                <w:rFonts w:ascii="Times New Roman" w:hAnsi="Times New Roman" w:cs="Times New Roman"/>
                <w:color w:val="000000" w:themeColor="text1"/>
                <w:sz w:val="18"/>
                <w:szCs w:val="18"/>
              </w:rPr>
              <w:t>1121,9 тис.дол. США -кошти МБРР</w:t>
            </w:r>
          </w:p>
        </w:tc>
        <w:tc>
          <w:tcPr>
            <w:tcW w:w="843" w:type="dxa"/>
            <w:tcBorders>
              <w:top w:val="single" w:sz="4" w:space="0" w:color="auto"/>
              <w:left w:val="single" w:sz="4" w:space="0" w:color="auto"/>
              <w:bottom w:val="single" w:sz="4" w:space="0" w:color="auto"/>
            </w:tcBorders>
            <w:vAlign w:val="center"/>
          </w:tcPr>
          <w:p w:rsidR="005260F4" w:rsidRPr="001A30C1" w:rsidRDefault="005260F4" w:rsidP="00C7667E">
            <w:pPr>
              <w:keepLines/>
              <w:ind w:right="-42"/>
              <w:rPr>
                <w:rFonts w:ascii="Times New Roman" w:hAnsi="Times New Roman" w:cs="Times New Roman"/>
                <w:b/>
                <w:color w:val="000000" w:themeColor="text1"/>
                <w:sz w:val="18"/>
                <w:szCs w:val="18"/>
              </w:rPr>
            </w:pPr>
          </w:p>
        </w:tc>
        <w:tc>
          <w:tcPr>
            <w:tcW w:w="1236" w:type="dxa"/>
            <w:gridSpan w:val="3"/>
            <w:tcBorders>
              <w:top w:val="single" w:sz="4" w:space="0" w:color="auto"/>
              <w:bottom w:val="single" w:sz="4" w:space="0" w:color="auto"/>
            </w:tcBorders>
            <w:vAlign w:val="center"/>
          </w:tcPr>
          <w:p w:rsidR="005A2DFE" w:rsidRPr="001A30C1" w:rsidRDefault="005A2DFE" w:rsidP="00C7667E">
            <w:pPr>
              <w:rPr>
                <w:rFonts w:ascii="Times New Roman" w:hAnsi="Times New Roman" w:cs="Times New Roman"/>
                <w:sz w:val="18"/>
                <w:szCs w:val="18"/>
              </w:rPr>
            </w:pPr>
            <w:r w:rsidRPr="001A30C1">
              <w:rPr>
                <w:rFonts w:ascii="Times New Roman" w:hAnsi="Times New Roman" w:cs="Times New Roman"/>
                <w:sz w:val="18"/>
                <w:szCs w:val="18"/>
              </w:rPr>
              <w:t>0,0 кошти ЄБРР</w:t>
            </w:r>
          </w:p>
          <w:p w:rsidR="001A30C1" w:rsidRPr="001A30C1" w:rsidRDefault="001A30C1" w:rsidP="00C7667E">
            <w:pPr>
              <w:rPr>
                <w:rFonts w:ascii="Times New Roman" w:hAnsi="Times New Roman" w:cs="Times New Roman"/>
                <w:sz w:val="18"/>
                <w:szCs w:val="18"/>
              </w:rPr>
            </w:pPr>
          </w:p>
          <w:p w:rsidR="001A30C1" w:rsidRPr="001A30C1" w:rsidRDefault="001A30C1" w:rsidP="00C7667E">
            <w:pPr>
              <w:rPr>
                <w:rFonts w:ascii="Times New Roman" w:hAnsi="Times New Roman" w:cs="Times New Roman"/>
                <w:sz w:val="18"/>
                <w:szCs w:val="18"/>
              </w:rPr>
            </w:pPr>
          </w:p>
          <w:p w:rsidR="005260F4" w:rsidRPr="001A30C1" w:rsidRDefault="005260F4" w:rsidP="00C7667E">
            <w:pPr>
              <w:rPr>
                <w:rFonts w:ascii="Times New Roman" w:hAnsi="Times New Roman" w:cs="Times New Roman"/>
                <w:sz w:val="18"/>
                <w:szCs w:val="18"/>
              </w:rPr>
            </w:pPr>
            <w:r w:rsidRPr="001A30C1">
              <w:rPr>
                <w:rFonts w:ascii="Times New Roman" w:hAnsi="Times New Roman" w:cs="Times New Roman"/>
                <w:sz w:val="18"/>
                <w:szCs w:val="18"/>
              </w:rPr>
              <w:t>1</w:t>
            </w:r>
            <w:r w:rsidR="005A2DFE" w:rsidRPr="001A30C1">
              <w:rPr>
                <w:rFonts w:ascii="Times New Roman" w:hAnsi="Times New Roman" w:cs="Times New Roman"/>
                <w:sz w:val="18"/>
                <w:szCs w:val="18"/>
              </w:rPr>
              <w:t>0,</w:t>
            </w:r>
            <w:r w:rsidRPr="001A30C1">
              <w:rPr>
                <w:rFonts w:ascii="Times New Roman" w:hAnsi="Times New Roman" w:cs="Times New Roman"/>
                <w:sz w:val="18"/>
                <w:szCs w:val="18"/>
              </w:rPr>
              <w:t>0 тис.євро фонд</w:t>
            </w:r>
          </w:p>
          <w:p w:rsidR="005260F4" w:rsidRPr="001A30C1" w:rsidRDefault="005260F4" w:rsidP="00C7667E">
            <w:pPr>
              <w:jc w:val="center"/>
              <w:rPr>
                <w:rFonts w:ascii="Times New Roman" w:hAnsi="Times New Roman" w:cs="Times New Roman"/>
                <w:sz w:val="18"/>
                <w:szCs w:val="18"/>
              </w:rPr>
            </w:pPr>
          </w:p>
          <w:p w:rsidR="005260F4" w:rsidRPr="001A30C1" w:rsidRDefault="005260F4" w:rsidP="00C7667E">
            <w:pPr>
              <w:jc w:val="center"/>
              <w:rPr>
                <w:rFonts w:ascii="Times New Roman" w:hAnsi="Times New Roman" w:cs="Times New Roman"/>
                <w:sz w:val="18"/>
                <w:szCs w:val="18"/>
              </w:rPr>
            </w:pPr>
          </w:p>
          <w:p w:rsidR="005260F4" w:rsidRPr="001A30C1" w:rsidRDefault="005260F4" w:rsidP="00C7667E">
            <w:pPr>
              <w:jc w:val="center"/>
              <w:rPr>
                <w:rFonts w:ascii="Times New Roman" w:hAnsi="Times New Roman" w:cs="Times New Roman"/>
                <w:sz w:val="18"/>
                <w:szCs w:val="18"/>
              </w:rPr>
            </w:pPr>
          </w:p>
          <w:p w:rsidR="001A30C1" w:rsidRPr="001A30C1" w:rsidRDefault="005260F4" w:rsidP="001A30C1">
            <w:pPr>
              <w:rPr>
                <w:rFonts w:ascii="Times New Roman" w:hAnsi="Times New Roman" w:cs="Times New Roman"/>
                <w:b/>
                <w:sz w:val="18"/>
                <w:szCs w:val="18"/>
              </w:rPr>
            </w:pPr>
            <w:r w:rsidRPr="001A30C1">
              <w:rPr>
                <w:rFonts w:ascii="Times New Roman" w:hAnsi="Times New Roman" w:cs="Times New Roman"/>
                <w:sz w:val="18"/>
                <w:szCs w:val="18"/>
              </w:rPr>
              <w:t xml:space="preserve">135,89 тис. дол США </w:t>
            </w:r>
            <w:r w:rsidR="001A30C1" w:rsidRPr="001A30C1">
              <w:rPr>
                <w:rFonts w:ascii="Times New Roman" w:hAnsi="Times New Roman" w:cs="Times New Roman"/>
                <w:sz w:val="18"/>
                <w:szCs w:val="18"/>
              </w:rPr>
              <w:t>–</w:t>
            </w:r>
            <w:r w:rsidRPr="001A30C1">
              <w:rPr>
                <w:rFonts w:ascii="Times New Roman" w:hAnsi="Times New Roman" w:cs="Times New Roman"/>
                <w:sz w:val="18"/>
                <w:szCs w:val="18"/>
              </w:rPr>
              <w:t xml:space="preserve"> МБРР</w:t>
            </w:r>
            <w:bookmarkStart w:id="2" w:name="_GoBack"/>
            <w:bookmarkEnd w:id="2"/>
          </w:p>
        </w:tc>
        <w:tc>
          <w:tcPr>
            <w:tcW w:w="3982" w:type="dxa"/>
            <w:tcBorders>
              <w:top w:val="single" w:sz="4" w:space="0" w:color="auto"/>
              <w:bottom w:val="single" w:sz="4" w:space="0" w:color="auto"/>
            </w:tcBorders>
          </w:tcPr>
          <w:p w:rsidR="005260F4" w:rsidRPr="00C7667E" w:rsidRDefault="005260F4" w:rsidP="00C7667E">
            <w:pPr>
              <w:jc w:val="both"/>
              <w:rPr>
                <w:rFonts w:ascii="Times New Roman" w:hAnsi="Times New Roman" w:cs="Times New Roman"/>
                <w:sz w:val="18"/>
                <w:szCs w:val="18"/>
              </w:rPr>
            </w:pPr>
          </w:p>
        </w:tc>
      </w:tr>
    </w:tbl>
    <w:p w:rsidR="00DC4086" w:rsidRPr="00C7667E" w:rsidRDefault="00DC4086" w:rsidP="00C7667E">
      <w:pPr>
        <w:spacing w:after="0" w:line="240" w:lineRule="auto"/>
        <w:jc w:val="both"/>
        <w:rPr>
          <w:rFonts w:ascii="Times New Roman" w:hAnsi="Times New Roman" w:cs="Times New Roman"/>
          <w:sz w:val="18"/>
          <w:szCs w:val="18"/>
        </w:rPr>
      </w:pPr>
    </w:p>
    <w:sectPr w:rsidR="00DC4086" w:rsidRPr="00C7667E" w:rsidSect="008055BE">
      <w:pgSz w:w="16838" w:h="11906" w:orient="landscape"/>
      <w:pgMar w:top="28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CE5" w:rsidRDefault="00232CE5" w:rsidP="00965940">
      <w:pPr>
        <w:spacing w:after="0" w:line="240" w:lineRule="auto"/>
      </w:pPr>
      <w:r>
        <w:separator/>
      </w:r>
    </w:p>
  </w:endnote>
  <w:endnote w:type="continuationSeparator" w:id="0">
    <w:p w:rsidR="00232CE5" w:rsidRDefault="00232CE5" w:rsidP="00965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altName w:val="Segoe UI"/>
    <w:charset w:val="01"/>
    <w:family w:val="auto"/>
    <w:pitch w:val="variable"/>
  </w:font>
  <w:font w:name="FreeSans">
    <w:altName w:val="Times New Roman"/>
    <w:charset w:val="01"/>
    <w:family w:val="auto"/>
    <w:pitch w:val="variable"/>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CE5" w:rsidRDefault="00232CE5" w:rsidP="00965940">
      <w:pPr>
        <w:spacing w:after="0" w:line="240" w:lineRule="auto"/>
      </w:pPr>
      <w:r>
        <w:separator/>
      </w:r>
    </w:p>
  </w:footnote>
  <w:footnote w:type="continuationSeparator" w:id="0">
    <w:p w:rsidR="00232CE5" w:rsidRDefault="00232CE5" w:rsidP="00965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325B"/>
    <w:multiLevelType w:val="hybridMultilevel"/>
    <w:tmpl w:val="DA4C5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6102EA"/>
    <w:multiLevelType w:val="hybridMultilevel"/>
    <w:tmpl w:val="9ABC8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3A4512"/>
    <w:multiLevelType w:val="hybridMultilevel"/>
    <w:tmpl w:val="BB80C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E032D9"/>
    <w:multiLevelType w:val="hybridMultilevel"/>
    <w:tmpl w:val="062E4B4A"/>
    <w:lvl w:ilvl="0" w:tplc="3620E66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566477"/>
    <w:multiLevelType w:val="hybridMultilevel"/>
    <w:tmpl w:val="9A483CB4"/>
    <w:lvl w:ilvl="0" w:tplc="2C668CD4">
      <w:numFmt w:val="bullet"/>
      <w:lvlText w:val="-"/>
      <w:lvlJc w:val="left"/>
      <w:pPr>
        <w:ind w:left="720" w:hanging="360"/>
      </w:pPr>
      <w:rPr>
        <w:rFonts w:ascii="Times New Roman" w:eastAsia="Times New Roman" w:hAnsi="Times New Roman" w:cs="Times New Roman" w:hint="default"/>
        <w:sz w:val="20"/>
      </w:rPr>
    </w:lvl>
    <w:lvl w:ilvl="1" w:tplc="1910D1BE">
      <w:start w:val="1"/>
      <w:numFmt w:val="bullet"/>
      <w:lvlText w:val="o"/>
      <w:lvlJc w:val="left"/>
      <w:pPr>
        <w:ind w:left="1440" w:hanging="360"/>
      </w:pPr>
      <w:rPr>
        <w:rFonts w:ascii="Courier New" w:hAnsi="Courier New" w:cs="Courier New" w:hint="default"/>
      </w:rPr>
    </w:lvl>
    <w:lvl w:ilvl="2" w:tplc="DF14BCA4">
      <w:start w:val="1"/>
      <w:numFmt w:val="bullet"/>
      <w:lvlText w:val=""/>
      <w:lvlJc w:val="left"/>
      <w:pPr>
        <w:ind w:left="2160" w:hanging="360"/>
      </w:pPr>
      <w:rPr>
        <w:rFonts w:ascii="Wingdings" w:hAnsi="Wingdings" w:hint="default"/>
      </w:rPr>
    </w:lvl>
    <w:lvl w:ilvl="3" w:tplc="9A9492FE">
      <w:start w:val="1"/>
      <w:numFmt w:val="bullet"/>
      <w:lvlText w:val=""/>
      <w:lvlJc w:val="left"/>
      <w:pPr>
        <w:ind w:left="2880" w:hanging="360"/>
      </w:pPr>
      <w:rPr>
        <w:rFonts w:ascii="Symbol" w:hAnsi="Symbol" w:hint="default"/>
      </w:rPr>
    </w:lvl>
    <w:lvl w:ilvl="4" w:tplc="9028DA38">
      <w:start w:val="1"/>
      <w:numFmt w:val="bullet"/>
      <w:lvlText w:val="o"/>
      <w:lvlJc w:val="left"/>
      <w:pPr>
        <w:ind w:left="3600" w:hanging="360"/>
      </w:pPr>
      <w:rPr>
        <w:rFonts w:ascii="Courier New" w:hAnsi="Courier New" w:cs="Courier New" w:hint="default"/>
      </w:rPr>
    </w:lvl>
    <w:lvl w:ilvl="5" w:tplc="1264ED30">
      <w:start w:val="1"/>
      <w:numFmt w:val="bullet"/>
      <w:lvlText w:val=""/>
      <w:lvlJc w:val="left"/>
      <w:pPr>
        <w:ind w:left="4320" w:hanging="360"/>
      </w:pPr>
      <w:rPr>
        <w:rFonts w:ascii="Wingdings" w:hAnsi="Wingdings" w:hint="default"/>
      </w:rPr>
    </w:lvl>
    <w:lvl w:ilvl="6" w:tplc="017070FE">
      <w:start w:val="1"/>
      <w:numFmt w:val="bullet"/>
      <w:lvlText w:val=""/>
      <w:lvlJc w:val="left"/>
      <w:pPr>
        <w:ind w:left="5040" w:hanging="360"/>
      </w:pPr>
      <w:rPr>
        <w:rFonts w:ascii="Symbol" w:hAnsi="Symbol" w:hint="default"/>
      </w:rPr>
    </w:lvl>
    <w:lvl w:ilvl="7" w:tplc="480E97B8">
      <w:start w:val="1"/>
      <w:numFmt w:val="bullet"/>
      <w:lvlText w:val="o"/>
      <w:lvlJc w:val="left"/>
      <w:pPr>
        <w:ind w:left="5760" w:hanging="360"/>
      </w:pPr>
      <w:rPr>
        <w:rFonts w:ascii="Courier New" w:hAnsi="Courier New" w:cs="Courier New" w:hint="default"/>
      </w:rPr>
    </w:lvl>
    <w:lvl w:ilvl="8" w:tplc="055AD0AC">
      <w:start w:val="1"/>
      <w:numFmt w:val="bullet"/>
      <w:lvlText w:val=""/>
      <w:lvlJc w:val="left"/>
      <w:pPr>
        <w:ind w:left="6480" w:hanging="360"/>
      </w:pPr>
      <w:rPr>
        <w:rFonts w:ascii="Wingdings" w:hAnsi="Wingdings" w:hint="default"/>
      </w:rPr>
    </w:lvl>
  </w:abstractNum>
  <w:abstractNum w:abstractNumId="5" w15:restartNumberingAfterBreak="0">
    <w:nsid w:val="07B307E7"/>
    <w:multiLevelType w:val="hybridMultilevel"/>
    <w:tmpl w:val="D17E7632"/>
    <w:lvl w:ilvl="0" w:tplc="6420AAEC">
      <w:start w:val="3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CCE7987"/>
    <w:multiLevelType w:val="hybridMultilevel"/>
    <w:tmpl w:val="7B027274"/>
    <w:lvl w:ilvl="0" w:tplc="288A93CC">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2B97962"/>
    <w:multiLevelType w:val="hybridMultilevel"/>
    <w:tmpl w:val="801E87DC"/>
    <w:lvl w:ilvl="0" w:tplc="8E420732">
      <w:start w:val="1"/>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4DE2BC4"/>
    <w:multiLevelType w:val="hybridMultilevel"/>
    <w:tmpl w:val="FFB8EACC"/>
    <w:lvl w:ilvl="0" w:tplc="B36A6E3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14EB2BA3"/>
    <w:multiLevelType w:val="hybridMultilevel"/>
    <w:tmpl w:val="C60E7B4C"/>
    <w:lvl w:ilvl="0" w:tplc="770EF45A">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0E78E3"/>
    <w:multiLevelType w:val="hybridMultilevel"/>
    <w:tmpl w:val="7312098A"/>
    <w:lvl w:ilvl="0" w:tplc="40EAB1C6">
      <w:start w:val="40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9835A5E"/>
    <w:multiLevelType w:val="hybridMultilevel"/>
    <w:tmpl w:val="DED05EE6"/>
    <w:lvl w:ilvl="0" w:tplc="B6208C88">
      <w:start w:val="40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F066D2A"/>
    <w:multiLevelType w:val="hybridMultilevel"/>
    <w:tmpl w:val="A50421C4"/>
    <w:lvl w:ilvl="0" w:tplc="66F4FA22">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51D748A"/>
    <w:multiLevelType w:val="hybridMultilevel"/>
    <w:tmpl w:val="A862476A"/>
    <w:lvl w:ilvl="0" w:tplc="0422000F">
      <w:start w:val="1"/>
      <w:numFmt w:val="decimal"/>
      <w:lvlText w:val="%1."/>
      <w:lvlJc w:val="left"/>
      <w:pPr>
        <w:ind w:left="1428" w:hanging="360"/>
      </w:pPr>
    </w:lvl>
    <w:lvl w:ilvl="1" w:tplc="04220019">
      <w:start w:val="1"/>
      <w:numFmt w:val="lowerLetter"/>
      <w:lvlText w:val="%2."/>
      <w:lvlJc w:val="left"/>
      <w:pPr>
        <w:ind w:left="2148" w:hanging="360"/>
      </w:pPr>
    </w:lvl>
    <w:lvl w:ilvl="2" w:tplc="0422001B">
      <w:start w:val="1"/>
      <w:numFmt w:val="lowerRoman"/>
      <w:lvlText w:val="%3."/>
      <w:lvlJc w:val="right"/>
      <w:pPr>
        <w:ind w:left="2868" w:hanging="180"/>
      </w:pPr>
    </w:lvl>
    <w:lvl w:ilvl="3" w:tplc="0422000F">
      <w:start w:val="1"/>
      <w:numFmt w:val="decimal"/>
      <w:lvlText w:val="%4."/>
      <w:lvlJc w:val="left"/>
      <w:pPr>
        <w:ind w:left="3588" w:hanging="360"/>
      </w:pPr>
    </w:lvl>
    <w:lvl w:ilvl="4" w:tplc="04220019">
      <w:start w:val="1"/>
      <w:numFmt w:val="lowerLetter"/>
      <w:lvlText w:val="%5."/>
      <w:lvlJc w:val="left"/>
      <w:pPr>
        <w:ind w:left="4308" w:hanging="360"/>
      </w:pPr>
    </w:lvl>
    <w:lvl w:ilvl="5" w:tplc="0422001B">
      <w:start w:val="1"/>
      <w:numFmt w:val="lowerRoman"/>
      <w:lvlText w:val="%6."/>
      <w:lvlJc w:val="right"/>
      <w:pPr>
        <w:ind w:left="5028" w:hanging="180"/>
      </w:pPr>
    </w:lvl>
    <w:lvl w:ilvl="6" w:tplc="0422000F">
      <w:start w:val="1"/>
      <w:numFmt w:val="decimal"/>
      <w:lvlText w:val="%7."/>
      <w:lvlJc w:val="left"/>
      <w:pPr>
        <w:ind w:left="5748" w:hanging="360"/>
      </w:pPr>
    </w:lvl>
    <w:lvl w:ilvl="7" w:tplc="04220019">
      <w:start w:val="1"/>
      <w:numFmt w:val="lowerLetter"/>
      <w:lvlText w:val="%8."/>
      <w:lvlJc w:val="left"/>
      <w:pPr>
        <w:ind w:left="6468" w:hanging="360"/>
      </w:pPr>
    </w:lvl>
    <w:lvl w:ilvl="8" w:tplc="0422001B">
      <w:start w:val="1"/>
      <w:numFmt w:val="lowerRoman"/>
      <w:lvlText w:val="%9."/>
      <w:lvlJc w:val="right"/>
      <w:pPr>
        <w:ind w:left="7188" w:hanging="180"/>
      </w:pPr>
    </w:lvl>
  </w:abstractNum>
  <w:abstractNum w:abstractNumId="14" w15:restartNumberingAfterBreak="0">
    <w:nsid w:val="2C295530"/>
    <w:multiLevelType w:val="hybridMultilevel"/>
    <w:tmpl w:val="B524A8EC"/>
    <w:lvl w:ilvl="0" w:tplc="D436CA1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7D69F7"/>
    <w:multiLevelType w:val="hybridMultilevel"/>
    <w:tmpl w:val="5FB65922"/>
    <w:lvl w:ilvl="0" w:tplc="0152F17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B3658B"/>
    <w:multiLevelType w:val="hybridMultilevel"/>
    <w:tmpl w:val="1C6CCC2A"/>
    <w:lvl w:ilvl="0" w:tplc="46B2AD34">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004724"/>
    <w:multiLevelType w:val="hybridMultilevel"/>
    <w:tmpl w:val="AD2889EA"/>
    <w:lvl w:ilvl="0" w:tplc="29FC1764">
      <w:start w:val="1"/>
      <w:numFmt w:val="decimal"/>
      <w:lvlText w:val="%1."/>
      <w:lvlJc w:val="left"/>
      <w:pPr>
        <w:ind w:left="1788" w:hanging="360"/>
      </w:pPr>
      <w:rPr>
        <w:rFonts w:hint="default"/>
      </w:rPr>
    </w:lvl>
    <w:lvl w:ilvl="1" w:tplc="04220019" w:tentative="1">
      <w:start w:val="1"/>
      <w:numFmt w:val="lowerLetter"/>
      <w:lvlText w:val="%2."/>
      <w:lvlJc w:val="left"/>
      <w:pPr>
        <w:ind w:left="2508" w:hanging="360"/>
      </w:pPr>
    </w:lvl>
    <w:lvl w:ilvl="2" w:tplc="0422001B" w:tentative="1">
      <w:start w:val="1"/>
      <w:numFmt w:val="lowerRoman"/>
      <w:lvlText w:val="%3."/>
      <w:lvlJc w:val="right"/>
      <w:pPr>
        <w:ind w:left="3228" w:hanging="180"/>
      </w:pPr>
    </w:lvl>
    <w:lvl w:ilvl="3" w:tplc="0422000F" w:tentative="1">
      <w:start w:val="1"/>
      <w:numFmt w:val="decimal"/>
      <w:lvlText w:val="%4."/>
      <w:lvlJc w:val="left"/>
      <w:pPr>
        <w:ind w:left="3948" w:hanging="360"/>
      </w:pPr>
    </w:lvl>
    <w:lvl w:ilvl="4" w:tplc="04220019" w:tentative="1">
      <w:start w:val="1"/>
      <w:numFmt w:val="lowerLetter"/>
      <w:lvlText w:val="%5."/>
      <w:lvlJc w:val="left"/>
      <w:pPr>
        <w:ind w:left="4668" w:hanging="360"/>
      </w:pPr>
    </w:lvl>
    <w:lvl w:ilvl="5" w:tplc="0422001B" w:tentative="1">
      <w:start w:val="1"/>
      <w:numFmt w:val="lowerRoman"/>
      <w:lvlText w:val="%6."/>
      <w:lvlJc w:val="right"/>
      <w:pPr>
        <w:ind w:left="5388" w:hanging="180"/>
      </w:pPr>
    </w:lvl>
    <w:lvl w:ilvl="6" w:tplc="0422000F" w:tentative="1">
      <w:start w:val="1"/>
      <w:numFmt w:val="decimal"/>
      <w:lvlText w:val="%7."/>
      <w:lvlJc w:val="left"/>
      <w:pPr>
        <w:ind w:left="6108" w:hanging="360"/>
      </w:pPr>
    </w:lvl>
    <w:lvl w:ilvl="7" w:tplc="04220019" w:tentative="1">
      <w:start w:val="1"/>
      <w:numFmt w:val="lowerLetter"/>
      <w:lvlText w:val="%8."/>
      <w:lvlJc w:val="left"/>
      <w:pPr>
        <w:ind w:left="6828" w:hanging="360"/>
      </w:pPr>
    </w:lvl>
    <w:lvl w:ilvl="8" w:tplc="0422001B" w:tentative="1">
      <w:start w:val="1"/>
      <w:numFmt w:val="lowerRoman"/>
      <w:lvlText w:val="%9."/>
      <w:lvlJc w:val="right"/>
      <w:pPr>
        <w:ind w:left="7548" w:hanging="180"/>
      </w:pPr>
    </w:lvl>
  </w:abstractNum>
  <w:abstractNum w:abstractNumId="18" w15:restartNumberingAfterBreak="0">
    <w:nsid w:val="378F2209"/>
    <w:multiLevelType w:val="hybridMultilevel"/>
    <w:tmpl w:val="64F6B4AC"/>
    <w:lvl w:ilvl="0" w:tplc="08FE5C1E">
      <w:start w:val="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9" w15:restartNumberingAfterBreak="0">
    <w:nsid w:val="38DA4E23"/>
    <w:multiLevelType w:val="hybridMultilevel"/>
    <w:tmpl w:val="B420D882"/>
    <w:lvl w:ilvl="0" w:tplc="CE5E71DE">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AE34F09"/>
    <w:multiLevelType w:val="hybridMultilevel"/>
    <w:tmpl w:val="8528C238"/>
    <w:lvl w:ilvl="0" w:tplc="323A2D7C">
      <w:start w:val="1"/>
      <w:numFmt w:val="decimal"/>
      <w:lvlText w:val="%1.1"/>
      <w:lvlJc w:val="left"/>
      <w:pPr>
        <w:ind w:left="2562"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07A4230"/>
    <w:multiLevelType w:val="hybridMultilevel"/>
    <w:tmpl w:val="23B65E20"/>
    <w:lvl w:ilvl="0" w:tplc="BB901CB8">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3A1DB5"/>
    <w:multiLevelType w:val="hybridMultilevel"/>
    <w:tmpl w:val="E48092AE"/>
    <w:lvl w:ilvl="0" w:tplc="323A2D7C">
      <w:start w:val="1"/>
      <w:numFmt w:val="decimal"/>
      <w:lvlText w:val="%1.1"/>
      <w:lvlJc w:val="left"/>
      <w:pPr>
        <w:ind w:left="4542" w:hanging="360"/>
      </w:pPr>
      <w:rPr>
        <w:rFonts w:hint="default"/>
      </w:rPr>
    </w:lvl>
    <w:lvl w:ilvl="1" w:tplc="04220019" w:tentative="1">
      <w:start w:val="1"/>
      <w:numFmt w:val="lowerLetter"/>
      <w:lvlText w:val="%2."/>
      <w:lvlJc w:val="left"/>
      <w:pPr>
        <w:ind w:left="3420" w:hanging="360"/>
      </w:pPr>
    </w:lvl>
    <w:lvl w:ilvl="2" w:tplc="0422001B">
      <w:start w:val="1"/>
      <w:numFmt w:val="lowerRoman"/>
      <w:lvlText w:val="%3."/>
      <w:lvlJc w:val="right"/>
      <w:pPr>
        <w:ind w:left="4140" w:hanging="180"/>
      </w:pPr>
    </w:lvl>
    <w:lvl w:ilvl="3" w:tplc="0422000F" w:tentative="1">
      <w:start w:val="1"/>
      <w:numFmt w:val="decimal"/>
      <w:lvlText w:val="%4."/>
      <w:lvlJc w:val="left"/>
      <w:pPr>
        <w:ind w:left="4860" w:hanging="360"/>
      </w:pPr>
    </w:lvl>
    <w:lvl w:ilvl="4" w:tplc="04220019" w:tentative="1">
      <w:start w:val="1"/>
      <w:numFmt w:val="lowerLetter"/>
      <w:lvlText w:val="%5."/>
      <w:lvlJc w:val="left"/>
      <w:pPr>
        <w:ind w:left="5580" w:hanging="360"/>
      </w:pPr>
    </w:lvl>
    <w:lvl w:ilvl="5" w:tplc="0422001B" w:tentative="1">
      <w:start w:val="1"/>
      <w:numFmt w:val="lowerRoman"/>
      <w:lvlText w:val="%6."/>
      <w:lvlJc w:val="right"/>
      <w:pPr>
        <w:ind w:left="6300" w:hanging="180"/>
      </w:pPr>
    </w:lvl>
    <w:lvl w:ilvl="6" w:tplc="0422000F" w:tentative="1">
      <w:start w:val="1"/>
      <w:numFmt w:val="decimal"/>
      <w:lvlText w:val="%7."/>
      <w:lvlJc w:val="left"/>
      <w:pPr>
        <w:ind w:left="7020" w:hanging="360"/>
      </w:pPr>
    </w:lvl>
    <w:lvl w:ilvl="7" w:tplc="04220019" w:tentative="1">
      <w:start w:val="1"/>
      <w:numFmt w:val="lowerLetter"/>
      <w:lvlText w:val="%8."/>
      <w:lvlJc w:val="left"/>
      <w:pPr>
        <w:ind w:left="7740" w:hanging="360"/>
      </w:pPr>
    </w:lvl>
    <w:lvl w:ilvl="8" w:tplc="0422001B" w:tentative="1">
      <w:start w:val="1"/>
      <w:numFmt w:val="lowerRoman"/>
      <w:lvlText w:val="%9."/>
      <w:lvlJc w:val="right"/>
      <w:pPr>
        <w:ind w:left="8460" w:hanging="180"/>
      </w:pPr>
    </w:lvl>
  </w:abstractNum>
  <w:abstractNum w:abstractNumId="23" w15:restartNumberingAfterBreak="0">
    <w:nsid w:val="483E2910"/>
    <w:multiLevelType w:val="multilevel"/>
    <w:tmpl w:val="FF86605C"/>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4" w15:restartNumberingAfterBreak="0">
    <w:nsid w:val="4A490F47"/>
    <w:multiLevelType w:val="hybridMultilevel"/>
    <w:tmpl w:val="CD362E18"/>
    <w:lvl w:ilvl="0" w:tplc="323A2D7C">
      <w:start w:val="1"/>
      <w:numFmt w:val="decimal"/>
      <w:lvlText w:val="%1.1"/>
      <w:lvlJc w:val="left"/>
      <w:pPr>
        <w:ind w:left="4542" w:hanging="360"/>
      </w:pPr>
      <w:rPr>
        <w:rFonts w:hint="default"/>
      </w:rPr>
    </w:lvl>
    <w:lvl w:ilvl="1" w:tplc="04220019" w:tentative="1">
      <w:start w:val="1"/>
      <w:numFmt w:val="lowerLetter"/>
      <w:lvlText w:val="%2."/>
      <w:lvlJc w:val="left"/>
      <w:pPr>
        <w:ind w:left="3420" w:hanging="360"/>
      </w:pPr>
    </w:lvl>
    <w:lvl w:ilvl="2" w:tplc="323A2D7C">
      <w:start w:val="1"/>
      <w:numFmt w:val="decimal"/>
      <w:lvlText w:val="%3.1"/>
      <w:lvlJc w:val="left"/>
      <w:pPr>
        <w:ind w:left="4140" w:hanging="180"/>
      </w:pPr>
      <w:rPr>
        <w:rFonts w:hint="default"/>
      </w:rPr>
    </w:lvl>
    <w:lvl w:ilvl="3" w:tplc="0422000F" w:tentative="1">
      <w:start w:val="1"/>
      <w:numFmt w:val="decimal"/>
      <w:lvlText w:val="%4."/>
      <w:lvlJc w:val="left"/>
      <w:pPr>
        <w:ind w:left="4860" w:hanging="360"/>
      </w:pPr>
    </w:lvl>
    <w:lvl w:ilvl="4" w:tplc="04220019" w:tentative="1">
      <w:start w:val="1"/>
      <w:numFmt w:val="lowerLetter"/>
      <w:lvlText w:val="%5."/>
      <w:lvlJc w:val="left"/>
      <w:pPr>
        <w:ind w:left="5580" w:hanging="360"/>
      </w:pPr>
    </w:lvl>
    <w:lvl w:ilvl="5" w:tplc="0422001B" w:tentative="1">
      <w:start w:val="1"/>
      <w:numFmt w:val="lowerRoman"/>
      <w:lvlText w:val="%6."/>
      <w:lvlJc w:val="right"/>
      <w:pPr>
        <w:ind w:left="6300" w:hanging="180"/>
      </w:pPr>
    </w:lvl>
    <w:lvl w:ilvl="6" w:tplc="0422000F" w:tentative="1">
      <w:start w:val="1"/>
      <w:numFmt w:val="decimal"/>
      <w:lvlText w:val="%7."/>
      <w:lvlJc w:val="left"/>
      <w:pPr>
        <w:ind w:left="7020" w:hanging="360"/>
      </w:pPr>
    </w:lvl>
    <w:lvl w:ilvl="7" w:tplc="04220019" w:tentative="1">
      <w:start w:val="1"/>
      <w:numFmt w:val="lowerLetter"/>
      <w:lvlText w:val="%8."/>
      <w:lvlJc w:val="left"/>
      <w:pPr>
        <w:ind w:left="7740" w:hanging="360"/>
      </w:pPr>
    </w:lvl>
    <w:lvl w:ilvl="8" w:tplc="0422001B" w:tentative="1">
      <w:start w:val="1"/>
      <w:numFmt w:val="lowerRoman"/>
      <w:lvlText w:val="%9."/>
      <w:lvlJc w:val="right"/>
      <w:pPr>
        <w:ind w:left="8460" w:hanging="180"/>
      </w:pPr>
    </w:lvl>
  </w:abstractNum>
  <w:abstractNum w:abstractNumId="25" w15:restartNumberingAfterBreak="0">
    <w:nsid w:val="55795543"/>
    <w:multiLevelType w:val="hybridMultilevel"/>
    <w:tmpl w:val="621641B0"/>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6" w15:restartNumberingAfterBreak="0">
    <w:nsid w:val="57186EFD"/>
    <w:multiLevelType w:val="hybridMultilevel"/>
    <w:tmpl w:val="D99841CE"/>
    <w:lvl w:ilvl="0" w:tplc="F828DC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432F0E"/>
    <w:multiLevelType w:val="hybridMultilevel"/>
    <w:tmpl w:val="621641B0"/>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8" w15:restartNumberingAfterBreak="0">
    <w:nsid w:val="67201638"/>
    <w:multiLevelType w:val="hybridMultilevel"/>
    <w:tmpl w:val="721C1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12445A"/>
    <w:multiLevelType w:val="hybridMultilevel"/>
    <w:tmpl w:val="0E645154"/>
    <w:lvl w:ilvl="0" w:tplc="00F62872">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5FC26CE"/>
    <w:multiLevelType w:val="hybridMultilevel"/>
    <w:tmpl w:val="784A40AA"/>
    <w:lvl w:ilvl="0" w:tplc="BB80B6EE">
      <w:start w:val="2"/>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6BD73BC"/>
    <w:multiLevelType w:val="hybridMultilevel"/>
    <w:tmpl w:val="6A7ECEC8"/>
    <w:lvl w:ilvl="0" w:tplc="0152F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B79338D"/>
    <w:multiLevelType w:val="hybridMultilevel"/>
    <w:tmpl w:val="DD1872E6"/>
    <w:lvl w:ilvl="0" w:tplc="0422000F">
      <w:start w:val="1"/>
      <w:numFmt w:val="decimal"/>
      <w:lvlText w:val="%1."/>
      <w:lvlJc w:val="left"/>
      <w:pPr>
        <w:ind w:left="895" w:hanging="360"/>
      </w:pPr>
    </w:lvl>
    <w:lvl w:ilvl="1" w:tplc="04220019" w:tentative="1">
      <w:start w:val="1"/>
      <w:numFmt w:val="lowerLetter"/>
      <w:lvlText w:val="%2."/>
      <w:lvlJc w:val="left"/>
      <w:pPr>
        <w:ind w:left="1615" w:hanging="360"/>
      </w:pPr>
    </w:lvl>
    <w:lvl w:ilvl="2" w:tplc="0422001B" w:tentative="1">
      <w:start w:val="1"/>
      <w:numFmt w:val="lowerRoman"/>
      <w:lvlText w:val="%3."/>
      <w:lvlJc w:val="right"/>
      <w:pPr>
        <w:ind w:left="2335" w:hanging="180"/>
      </w:pPr>
    </w:lvl>
    <w:lvl w:ilvl="3" w:tplc="0422000F" w:tentative="1">
      <w:start w:val="1"/>
      <w:numFmt w:val="decimal"/>
      <w:lvlText w:val="%4."/>
      <w:lvlJc w:val="left"/>
      <w:pPr>
        <w:ind w:left="3055" w:hanging="360"/>
      </w:pPr>
    </w:lvl>
    <w:lvl w:ilvl="4" w:tplc="04220019" w:tentative="1">
      <w:start w:val="1"/>
      <w:numFmt w:val="lowerLetter"/>
      <w:lvlText w:val="%5."/>
      <w:lvlJc w:val="left"/>
      <w:pPr>
        <w:ind w:left="3775" w:hanging="360"/>
      </w:pPr>
    </w:lvl>
    <w:lvl w:ilvl="5" w:tplc="0422001B" w:tentative="1">
      <w:start w:val="1"/>
      <w:numFmt w:val="lowerRoman"/>
      <w:lvlText w:val="%6."/>
      <w:lvlJc w:val="right"/>
      <w:pPr>
        <w:ind w:left="4495" w:hanging="180"/>
      </w:pPr>
    </w:lvl>
    <w:lvl w:ilvl="6" w:tplc="0422000F" w:tentative="1">
      <w:start w:val="1"/>
      <w:numFmt w:val="decimal"/>
      <w:lvlText w:val="%7."/>
      <w:lvlJc w:val="left"/>
      <w:pPr>
        <w:ind w:left="5215" w:hanging="360"/>
      </w:pPr>
    </w:lvl>
    <w:lvl w:ilvl="7" w:tplc="04220019" w:tentative="1">
      <w:start w:val="1"/>
      <w:numFmt w:val="lowerLetter"/>
      <w:lvlText w:val="%8."/>
      <w:lvlJc w:val="left"/>
      <w:pPr>
        <w:ind w:left="5935" w:hanging="360"/>
      </w:pPr>
    </w:lvl>
    <w:lvl w:ilvl="8" w:tplc="0422001B" w:tentative="1">
      <w:start w:val="1"/>
      <w:numFmt w:val="lowerRoman"/>
      <w:lvlText w:val="%9."/>
      <w:lvlJc w:val="right"/>
      <w:pPr>
        <w:ind w:left="6655" w:hanging="180"/>
      </w:pPr>
    </w:lvl>
  </w:abstractNum>
  <w:abstractNum w:abstractNumId="33" w15:restartNumberingAfterBreak="0">
    <w:nsid w:val="7D1A1F88"/>
    <w:multiLevelType w:val="hybridMultilevel"/>
    <w:tmpl w:val="9B28B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2C4613"/>
    <w:multiLevelType w:val="hybridMultilevel"/>
    <w:tmpl w:val="B330C91E"/>
    <w:lvl w:ilvl="0" w:tplc="5B984B0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EF4296A"/>
    <w:multiLevelType w:val="hybridMultilevel"/>
    <w:tmpl w:val="2ADE0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0"/>
  </w:num>
  <w:num w:numId="3">
    <w:abstractNumId w:val="26"/>
  </w:num>
  <w:num w:numId="4">
    <w:abstractNumId w:val="14"/>
  </w:num>
  <w:num w:numId="5">
    <w:abstractNumId w:val="5"/>
  </w:num>
  <w:num w:numId="6">
    <w:abstractNumId w:val="1"/>
  </w:num>
  <w:num w:numId="7">
    <w:abstractNumId w:val="28"/>
  </w:num>
  <w:num w:numId="8">
    <w:abstractNumId w:val="33"/>
  </w:num>
  <w:num w:numId="9">
    <w:abstractNumId w:val="35"/>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3"/>
  </w:num>
  <w:num w:numId="13">
    <w:abstractNumId w:val="15"/>
  </w:num>
  <w:num w:numId="14">
    <w:abstractNumId w:val="31"/>
  </w:num>
  <w:num w:numId="15">
    <w:abstractNumId w:val="3"/>
  </w:num>
  <w:num w:numId="16">
    <w:abstractNumId w:val="2"/>
  </w:num>
  <w:num w:numId="17">
    <w:abstractNumId w:val="21"/>
  </w:num>
  <w:num w:numId="18">
    <w:abstractNumId w:val="9"/>
  </w:num>
  <w:num w:numId="19">
    <w:abstractNumId w:val="18"/>
  </w:num>
  <w:num w:numId="20">
    <w:abstractNumId w:val="12"/>
  </w:num>
  <w:num w:numId="21">
    <w:abstractNumId w:val="7"/>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5"/>
  </w:num>
  <w:num w:numId="25">
    <w:abstractNumId w:val="19"/>
  </w:num>
  <w:num w:numId="26">
    <w:abstractNumId w:val="27"/>
  </w:num>
  <w:num w:numId="27">
    <w:abstractNumId w:val="17"/>
  </w:num>
  <w:num w:numId="28">
    <w:abstractNumId w:val="8"/>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6"/>
  </w:num>
  <w:num w:numId="33">
    <w:abstractNumId w:val="11"/>
  </w:num>
  <w:num w:numId="34">
    <w:abstractNumId w:val="10"/>
  </w:num>
  <w:num w:numId="35">
    <w:abstractNumId w:val="13"/>
  </w:num>
  <w:num w:numId="36">
    <w:abstractNumId w:val="20"/>
  </w:num>
  <w:num w:numId="37">
    <w:abstractNumId w:val="22"/>
  </w:num>
  <w:num w:numId="38">
    <w:abstractNumId w:val="24"/>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086"/>
    <w:rsid w:val="000009B0"/>
    <w:rsid w:val="000010CC"/>
    <w:rsid w:val="000010F0"/>
    <w:rsid w:val="000013C3"/>
    <w:rsid w:val="00001E98"/>
    <w:rsid w:val="00002001"/>
    <w:rsid w:val="0000276E"/>
    <w:rsid w:val="0000391A"/>
    <w:rsid w:val="00003AEB"/>
    <w:rsid w:val="00004956"/>
    <w:rsid w:val="00005095"/>
    <w:rsid w:val="00005A5A"/>
    <w:rsid w:val="00006D9D"/>
    <w:rsid w:val="00006E3B"/>
    <w:rsid w:val="00007D4C"/>
    <w:rsid w:val="00007D74"/>
    <w:rsid w:val="000129BC"/>
    <w:rsid w:val="00013C58"/>
    <w:rsid w:val="0001441A"/>
    <w:rsid w:val="00014C2E"/>
    <w:rsid w:val="000153B1"/>
    <w:rsid w:val="0001555B"/>
    <w:rsid w:val="00016468"/>
    <w:rsid w:val="00016809"/>
    <w:rsid w:val="00020184"/>
    <w:rsid w:val="00021CC5"/>
    <w:rsid w:val="00022279"/>
    <w:rsid w:val="00022700"/>
    <w:rsid w:val="000228E8"/>
    <w:rsid w:val="00023ED7"/>
    <w:rsid w:val="00024140"/>
    <w:rsid w:val="00026423"/>
    <w:rsid w:val="00026467"/>
    <w:rsid w:val="00026C93"/>
    <w:rsid w:val="000279EB"/>
    <w:rsid w:val="000335DE"/>
    <w:rsid w:val="00033FC2"/>
    <w:rsid w:val="0003470F"/>
    <w:rsid w:val="00036811"/>
    <w:rsid w:val="00036B59"/>
    <w:rsid w:val="0003797E"/>
    <w:rsid w:val="00037E3A"/>
    <w:rsid w:val="00043A2B"/>
    <w:rsid w:val="000444A1"/>
    <w:rsid w:val="0004506F"/>
    <w:rsid w:val="00045A48"/>
    <w:rsid w:val="0004611A"/>
    <w:rsid w:val="000464B1"/>
    <w:rsid w:val="000474F9"/>
    <w:rsid w:val="000478C5"/>
    <w:rsid w:val="00050A4C"/>
    <w:rsid w:val="00050D5B"/>
    <w:rsid w:val="0005160F"/>
    <w:rsid w:val="00051A9B"/>
    <w:rsid w:val="00051D8F"/>
    <w:rsid w:val="000542B5"/>
    <w:rsid w:val="000546BA"/>
    <w:rsid w:val="00054F95"/>
    <w:rsid w:val="00055C7D"/>
    <w:rsid w:val="000561B9"/>
    <w:rsid w:val="000568C3"/>
    <w:rsid w:val="00057624"/>
    <w:rsid w:val="00057B63"/>
    <w:rsid w:val="000611C2"/>
    <w:rsid w:val="000615BC"/>
    <w:rsid w:val="00061E07"/>
    <w:rsid w:val="00061F16"/>
    <w:rsid w:val="0006228E"/>
    <w:rsid w:val="00062295"/>
    <w:rsid w:val="00062A9B"/>
    <w:rsid w:val="000635B3"/>
    <w:rsid w:val="00064009"/>
    <w:rsid w:val="00067112"/>
    <w:rsid w:val="00071927"/>
    <w:rsid w:val="00071CD7"/>
    <w:rsid w:val="00072C50"/>
    <w:rsid w:val="00073878"/>
    <w:rsid w:val="00073CAF"/>
    <w:rsid w:val="00074F72"/>
    <w:rsid w:val="00075049"/>
    <w:rsid w:val="000753A1"/>
    <w:rsid w:val="00075F1C"/>
    <w:rsid w:val="00076476"/>
    <w:rsid w:val="00076658"/>
    <w:rsid w:val="000805DC"/>
    <w:rsid w:val="00082160"/>
    <w:rsid w:val="00082A04"/>
    <w:rsid w:val="00083205"/>
    <w:rsid w:val="00083FEF"/>
    <w:rsid w:val="00084AF0"/>
    <w:rsid w:val="00084C4E"/>
    <w:rsid w:val="0008548E"/>
    <w:rsid w:val="00086978"/>
    <w:rsid w:val="000871EC"/>
    <w:rsid w:val="0008763F"/>
    <w:rsid w:val="00087D7B"/>
    <w:rsid w:val="00090B63"/>
    <w:rsid w:val="00090E2D"/>
    <w:rsid w:val="000927FE"/>
    <w:rsid w:val="00092A86"/>
    <w:rsid w:val="0009514B"/>
    <w:rsid w:val="00095611"/>
    <w:rsid w:val="00095683"/>
    <w:rsid w:val="0009586D"/>
    <w:rsid w:val="00095994"/>
    <w:rsid w:val="00095C46"/>
    <w:rsid w:val="000963A6"/>
    <w:rsid w:val="0009653D"/>
    <w:rsid w:val="000971B5"/>
    <w:rsid w:val="000A1B13"/>
    <w:rsid w:val="000A3AAD"/>
    <w:rsid w:val="000A4C0D"/>
    <w:rsid w:val="000A640D"/>
    <w:rsid w:val="000A74C5"/>
    <w:rsid w:val="000A7C47"/>
    <w:rsid w:val="000A7E70"/>
    <w:rsid w:val="000B0990"/>
    <w:rsid w:val="000B0DD1"/>
    <w:rsid w:val="000B0F86"/>
    <w:rsid w:val="000B0FBB"/>
    <w:rsid w:val="000B15DC"/>
    <w:rsid w:val="000B1FBA"/>
    <w:rsid w:val="000B2248"/>
    <w:rsid w:val="000B2DD0"/>
    <w:rsid w:val="000B35D1"/>
    <w:rsid w:val="000B3677"/>
    <w:rsid w:val="000B5F3D"/>
    <w:rsid w:val="000B6769"/>
    <w:rsid w:val="000C0747"/>
    <w:rsid w:val="000C0DAF"/>
    <w:rsid w:val="000C10EF"/>
    <w:rsid w:val="000C115E"/>
    <w:rsid w:val="000C191D"/>
    <w:rsid w:val="000C2AAE"/>
    <w:rsid w:val="000C311D"/>
    <w:rsid w:val="000C3CC5"/>
    <w:rsid w:val="000C3EC2"/>
    <w:rsid w:val="000C499C"/>
    <w:rsid w:val="000C5355"/>
    <w:rsid w:val="000C5737"/>
    <w:rsid w:val="000C58CF"/>
    <w:rsid w:val="000C59ED"/>
    <w:rsid w:val="000C5BD0"/>
    <w:rsid w:val="000C76FB"/>
    <w:rsid w:val="000D04BC"/>
    <w:rsid w:val="000D0A6A"/>
    <w:rsid w:val="000D17CD"/>
    <w:rsid w:val="000D2A18"/>
    <w:rsid w:val="000D3714"/>
    <w:rsid w:val="000D3854"/>
    <w:rsid w:val="000D5CD3"/>
    <w:rsid w:val="000D5CFA"/>
    <w:rsid w:val="000D5DA1"/>
    <w:rsid w:val="000D6C53"/>
    <w:rsid w:val="000D733E"/>
    <w:rsid w:val="000D7C14"/>
    <w:rsid w:val="000E0478"/>
    <w:rsid w:val="000E139B"/>
    <w:rsid w:val="000E19C6"/>
    <w:rsid w:val="000E2CDD"/>
    <w:rsid w:val="000E3EE8"/>
    <w:rsid w:val="000E4C30"/>
    <w:rsid w:val="000E4FA4"/>
    <w:rsid w:val="000E53A0"/>
    <w:rsid w:val="000E5BA4"/>
    <w:rsid w:val="000E5DF9"/>
    <w:rsid w:val="000E643E"/>
    <w:rsid w:val="000E6B22"/>
    <w:rsid w:val="000E6FA0"/>
    <w:rsid w:val="000E7D72"/>
    <w:rsid w:val="000F08D3"/>
    <w:rsid w:val="000F2403"/>
    <w:rsid w:val="000F4B27"/>
    <w:rsid w:val="000F5ED1"/>
    <w:rsid w:val="000F71A8"/>
    <w:rsid w:val="00100557"/>
    <w:rsid w:val="001005A1"/>
    <w:rsid w:val="00100E8D"/>
    <w:rsid w:val="0010155B"/>
    <w:rsid w:val="00104275"/>
    <w:rsid w:val="00104F24"/>
    <w:rsid w:val="00105098"/>
    <w:rsid w:val="001058CB"/>
    <w:rsid w:val="00105BED"/>
    <w:rsid w:val="00106803"/>
    <w:rsid w:val="00107A53"/>
    <w:rsid w:val="00110831"/>
    <w:rsid w:val="00111A6E"/>
    <w:rsid w:val="001127B8"/>
    <w:rsid w:val="00113240"/>
    <w:rsid w:val="001132EA"/>
    <w:rsid w:val="00113901"/>
    <w:rsid w:val="00114630"/>
    <w:rsid w:val="00116DB0"/>
    <w:rsid w:val="001179BD"/>
    <w:rsid w:val="001179FC"/>
    <w:rsid w:val="00122819"/>
    <w:rsid w:val="0012314B"/>
    <w:rsid w:val="00124A08"/>
    <w:rsid w:val="0012553F"/>
    <w:rsid w:val="00127263"/>
    <w:rsid w:val="00130A86"/>
    <w:rsid w:val="00130EEB"/>
    <w:rsid w:val="001321B2"/>
    <w:rsid w:val="0013379C"/>
    <w:rsid w:val="00133A48"/>
    <w:rsid w:val="00133B51"/>
    <w:rsid w:val="00134041"/>
    <w:rsid w:val="001350E8"/>
    <w:rsid w:val="00135A89"/>
    <w:rsid w:val="0013609B"/>
    <w:rsid w:val="0013651F"/>
    <w:rsid w:val="0013734D"/>
    <w:rsid w:val="0014111F"/>
    <w:rsid w:val="00143A7B"/>
    <w:rsid w:val="001449A4"/>
    <w:rsid w:val="00144C5E"/>
    <w:rsid w:val="001454A1"/>
    <w:rsid w:val="001460F6"/>
    <w:rsid w:val="00146FC8"/>
    <w:rsid w:val="0015002B"/>
    <w:rsid w:val="001515AD"/>
    <w:rsid w:val="00152748"/>
    <w:rsid w:val="001528F9"/>
    <w:rsid w:val="00152DB9"/>
    <w:rsid w:val="00153143"/>
    <w:rsid w:val="00153962"/>
    <w:rsid w:val="00154656"/>
    <w:rsid w:val="001548D3"/>
    <w:rsid w:val="00157791"/>
    <w:rsid w:val="00161A4F"/>
    <w:rsid w:val="00162494"/>
    <w:rsid w:val="00162A0C"/>
    <w:rsid w:val="00163B10"/>
    <w:rsid w:val="00163B73"/>
    <w:rsid w:val="00164C7F"/>
    <w:rsid w:val="00165FBB"/>
    <w:rsid w:val="0016664F"/>
    <w:rsid w:val="00166B7A"/>
    <w:rsid w:val="00166EB4"/>
    <w:rsid w:val="001678C5"/>
    <w:rsid w:val="00170049"/>
    <w:rsid w:val="0017146C"/>
    <w:rsid w:val="0017175C"/>
    <w:rsid w:val="00171892"/>
    <w:rsid w:val="001718D0"/>
    <w:rsid w:val="00175027"/>
    <w:rsid w:val="0017557A"/>
    <w:rsid w:val="00175E45"/>
    <w:rsid w:val="0017610B"/>
    <w:rsid w:val="00176221"/>
    <w:rsid w:val="00177B23"/>
    <w:rsid w:val="00180F96"/>
    <w:rsid w:val="001822B7"/>
    <w:rsid w:val="00182710"/>
    <w:rsid w:val="001834C8"/>
    <w:rsid w:val="0018595F"/>
    <w:rsid w:val="001868EC"/>
    <w:rsid w:val="00186DF1"/>
    <w:rsid w:val="00187140"/>
    <w:rsid w:val="00187827"/>
    <w:rsid w:val="00192B82"/>
    <w:rsid w:val="00192E17"/>
    <w:rsid w:val="001935C9"/>
    <w:rsid w:val="00193809"/>
    <w:rsid w:val="00194D20"/>
    <w:rsid w:val="00195D37"/>
    <w:rsid w:val="00195DB1"/>
    <w:rsid w:val="00196590"/>
    <w:rsid w:val="001A0DC5"/>
    <w:rsid w:val="001A0DF6"/>
    <w:rsid w:val="001A123D"/>
    <w:rsid w:val="001A2C2B"/>
    <w:rsid w:val="001A2D44"/>
    <w:rsid w:val="001A30C1"/>
    <w:rsid w:val="001A3347"/>
    <w:rsid w:val="001A3D96"/>
    <w:rsid w:val="001A4489"/>
    <w:rsid w:val="001A6D1A"/>
    <w:rsid w:val="001A6DA4"/>
    <w:rsid w:val="001A720A"/>
    <w:rsid w:val="001B0203"/>
    <w:rsid w:val="001B18E2"/>
    <w:rsid w:val="001B2E50"/>
    <w:rsid w:val="001B32FF"/>
    <w:rsid w:val="001B38B7"/>
    <w:rsid w:val="001B5BC0"/>
    <w:rsid w:val="001B5DBA"/>
    <w:rsid w:val="001B5F9F"/>
    <w:rsid w:val="001B6F90"/>
    <w:rsid w:val="001B7152"/>
    <w:rsid w:val="001B7B29"/>
    <w:rsid w:val="001C0263"/>
    <w:rsid w:val="001C030B"/>
    <w:rsid w:val="001C054A"/>
    <w:rsid w:val="001C31E8"/>
    <w:rsid w:val="001C56D6"/>
    <w:rsid w:val="001C5A76"/>
    <w:rsid w:val="001C6497"/>
    <w:rsid w:val="001C699D"/>
    <w:rsid w:val="001C7BC0"/>
    <w:rsid w:val="001C7E0B"/>
    <w:rsid w:val="001D0646"/>
    <w:rsid w:val="001D1913"/>
    <w:rsid w:val="001D1B55"/>
    <w:rsid w:val="001D2070"/>
    <w:rsid w:val="001D2190"/>
    <w:rsid w:val="001D28B7"/>
    <w:rsid w:val="001D41FC"/>
    <w:rsid w:val="001D4DD5"/>
    <w:rsid w:val="001D5576"/>
    <w:rsid w:val="001D5CBD"/>
    <w:rsid w:val="001D5EFE"/>
    <w:rsid w:val="001D60E5"/>
    <w:rsid w:val="001D66AF"/>
    <w:rsid w:val="001D68D4"/>
    <w:rsid w:val="001D6A3F"/>
    <w:rsid w:val="001D6B49"/>
    <w:rsid w:val="001E125D"/>
    <w:rsid w:val="001E195C"/>
    <w:rsid w:val="001E26F7"/>
    <w:rsid w:val="001E302E"/>
    <w:rsid w:val="001E4659"/>
    <w:rsid w:val="001E7042"/>
    <w:rsid w:val="001F075D"/>
    <w:rsid w:val="001F15F4"/>
    <w:rsid w:val="001F2334"/>
    <w:rsid w:val="001F25A0"/>
    <w:rsid w:val="001F2E62"/>
    <w:rsid w:val="001F3217"/>
    <w:rsid w:val="001F3B55"/>
    <w:rsid w:val="001F4EA4"/>
    <w:rsid w:val="001F502C"/>
    <w:rsid w:val="001F5048"/>
    <w:rsid w:val="001F642F"/>
    <w:rsid w:val="001F64A8"/>
    <w:rsid w:val="002002DB"/>
    <w:rsid w:val="00201842"/>
    <w:rsid w:val="0020216D"/>
    <w:rsid w:val="00202F1F"/>
    <w:rsid w:val="00203EF0"/>
    <w:rsid w:val="00204071"/>
    <w:rsid w:val="00205FE7"/>
    <w:rsid w:val="002063BE"/>
    <w:rsid w:val="002067FC"/>
    <w:rsid w:val="0020790F"/>
    <w:rsid w:val="00207B51"/>
    <w:rsid w:val="002131F0"/>
    <w:rsid w:val="00214E29"/>
    <w:rsid w:val="00217059"/>
    <w:rsid w:val="00217BB9"/>
    <w:rsid w:val="0022321A"/>
    <w:rsid w:val="002233FF"/>
    <w:rsid w:val="00225B09"/>
    <w:rsid w:val="00225FCB"/>
    <w:rsid w:val="0023250E"/>
    <w:rsid w:val="00232CE5"/>
    <w:rsid w:val="00234938"/>
    <w:rsid w:val="0023781F"/>
    <w:rsid w:val="00243C84"/>
    <w:rsid w:val="0024443D"/>
    <w:rsid w:val="00244A5B"/>
    <w:rsid w:val="00245A2E"/>
    <w:rsid w:val="00246E8B"/>
    <w:rsid w:val="00247F1A"/>
    <w:rsid w:val="00250238"/>
    <w:rsid w:val="00250B89"/>
    <w:rsid w:val="00251860"/>
    <w:rsid w:val="00252272"/>
    <w:rsid w:val="00253AC0"/>
    <w:rsid w:val="002542FD"/>
    <w:rsid w:val="0025445F"/>
    <w:rsid w:val="00254561"/>
    <w:rsid w:val="0025638A"/>
    <w:rsid w:val="0025749B"/>
    <w:rsid w:val="00257625"/>
    <w:rsid w:val="00257FBE"/>
    <w:rsid w:val="00260ADE"/>
    <w:rsid w:val="00260B2A"/>
    <w:rsid w:val="002617F8"/>
    <w:rsid w:val="00262451"/>
    <w:rsid w:val="002642E5"/>
    <w:rsid w:val="002644CB"/>
    <w:rsid w:val="00264E3C"/>
    <w:rsid w:val="0026774E"/>
    <w:rsid w:val="00267A4F"/>
    <w:rsid w:val="00267B00"/>
    <w:rsid w:val="00270172"/>
    <w:rsid w:val="002702AF"/>
    <w:rsid w:val="002709CC"/>
    <w:rsid w:val="00270C7A"/>
    <w:rsid w:val="00272A4F"/>
    <w:rsid w:val="00272C0B"/>
    <w:rsid w:val="002735EC"/>
    <w:rsid w:val="00273FDC"/>
    <w:rsid w:val="00274419"/>
    <w:rsid w:val="0027441C"/>
    <w:rsid w:val="0027663E"/>
    <w:rsid w:val="002766A3"/>
    <w:rsid w:val="0027740B"/>
    <w:rsid w:val="002778E4"/>
    <w:rsid w:val="00277FE8"/>
    <w:rsid w:val="00283375"/>
    <w:rsid w:val="00283F5C"/>
    <w:rsid w:val="00284128"/>
    <w:rsid w:val="00284911"/>
    <w:rsid w:val="00285016"/>
    <w:rsid w:val="0028504D"/>
    <w:rsid w:val="00286672"/>
    <w:rsid w:val="002869E5"/>
    <w:rsid w:val="00286AA4"/>
    <w:rsid w:val="00287256"/>
    <w:rsid w:val="002907ED"/>
    <w:rsid w:val="002913AE"/>
    <w:rsid w:val="00291D0C"/>
    <w:rsid w:val="00293C3C"/>
    <w:rsid w:val="002943D4"/>
    <w:rsid w:val="00296856"/>
    <w:rsid w:val="00297391"/>
    <w:rsid w:val="00297A7B"/>
    <w:rsid w:val="002A046D"/>
    <w:rsid w:val="002A1236"/>
    <w:rsid w:val="002A21B2"/>
    <w:rsid w:val="002A25C5"/>
    <w:rsid w:val="002A3334"/>
    <w:rsid w:val="002A3545"/>
    <w:rsid w:val="002A48D6"/>
    <w:rsid w:val="002A4E78"/>
    <w:rsid w:val="002A54DC"/>
    <w:rsid w:val="002A71F7"/>
    <w:rsid w:val="002A7C1C"/>
    <w:rsid w:val="002B1CB7"/>
    <w:rsid w:val="002B27B2"/>
    <w:rsid w:val="002B2931"/>
    <w:rsid w:val="002B5F58"/>
    <w:rsid w:val="002B5F9B"/>
    <w:rsid w:val="002B6C17"/>
    <w:rsid w:val="002B7B58"/>
    <w:rsid w:val="002C091D"/>
    <w:rsid w:val="002C0C83"/>
    <w:rsid w:val="002C1364"/>
    <w:rsid w:val="002C1552"/>
    <w:rsid w:val="002C21BD"/>
    <w:rsid w:val="002C329B"/>
    <w:rsid w:val="002C3DFE"/>
    <w:rsid w:val="002C3F72"/>
    <w:rsid w:val="002C5E12"/>
    <w:rsid w:val="002C5F01"/>
    <w:rsid w:val="002C6250"/>
    <w:rsid w:val="002C6FDA"/>
    <w:rsid w:val="002C74CE"/>
    <w:rsid w:val="002D1F3C"/>
    <w:rsid w:val="002D3625"/>
    <w:rsid w:val="002D4328"/>
    <w:rsid w:val="002D459E"/>
    <w:rsid w:val="002D5DAF"/>
    <w:rsid w:val="002D5F8E"/>
    <w:rsid w:val="002D6081"/>
    <w:rsid w:val="002D6806"/>
    <w:rsid w:val="002D766C"/>
    <w:rsid w:val="002D7B58"/>
    <w:rsid w:val="002D7FBD"/>
    <w:rsid w:val="002E09D4"/>
    <w:rsid w:val="002E2045"/>
    <w:rsid w:val="002E2CEA"/>
    <w:rsid w:val="002E3E9B"/>
    <w:rsid w:val="002E5AE1"/>
    <w:rsid w:val="002E6CA6"/>
    <w:rsid w:val="002E70E3"/>
    <w:rsid w:val="002F09D1"/>
    <w:rsid w:val="002F2ADF"/>
    <w:rsid w:val="002F305A"/>
    <w:rsid w:val="002F314A"/>
    <w:rsid w:val="002F3C38"/>
    <w:rsid w:val="002F4068"/>
    <w:rsid w:val="002F4294"/>
    <w:rsid w:val="002F570C"/>
    <w:rsid w:val="002F786C"/>
    <w:rsid w:val="002F7A08"/>
    <w:rsid w:val="002F7F87"/>
    <w:rsid w:val="003003E6"/>
    <w:rsid w:val="003004DD"/>
    <w:rsid w:val="00300D15"/>
    <w:rsid w:val="00301253"/>
    <w:rsid w:val="00301901"/>
    <w:rsid w:val="0030235F"/>
    <w:rsid w:val="0030292F"/>
    <w:rsid w:val="00302956"/>
    <w:rsid w:val="0030415A"/>
    <w:rsid w:val="0030427D"/>
    <w:rsid w:val="00304742"/>
    <w:rsid w:val="0030478F"/>
    <w:rsid w:val="00304D0A"/>
    <w:rsid w:val="00305405"/>
    <w:rsid w:val="0030593F"/>
    <w:rsid w:val="00305B7C"/>
    <w:rsid w:val="00305E95"/>
    <w:rsid w:val="00307225"/>
    <w:rsid w:val="003079F9"/>
    <w:rsid w:val="00310EA7"/>
    <w:rsid w:val="00311E86"/>
    <w:rsid w:val="0031203B"/>
    <w:rsid w:val="0031332E"/>
    <w:rsid w:val="00314097"/>
    <w:rsid w:val="00314D25"/>
    <w:rsid w:val="00315179"/>
    <w:rsid w:val="00315F3B"/>
    <w:rsid w:val="00315F69"/>
    <w:rsid w:val="0031661A"/>
    <w:rsid w:val="00317C9A"/>
    <w:rsid w:val="00317F96"/>
    <w:rsid w:val="00321134"/>
    <w:rsid w:val="00321F28"/>
    <w:rsid w:val="00322C0F"/>
    <w:rsid w:val="003231F0"/>
    <w:rsid w:val="003234B9"/>
    <w:rsid w:val="003235EF"/>
    <w:rsid w:val="003245F6"/>
    <w:rsid w:val="00324D3D"/>
    <w:rsid w:val="003252D9"/>
    <w:rsid w:val="00325590"/>
    <w:rsid w:val="00325CE4"/>
    <w:rsid w:val="0032747C"/>
    <w:rsid w:val="003279D2"/>
    <w:rsid w:val="003303DE"/>
    <w:rsid w:val="00331546"/>
    <w:rsid w:val="00331E03"/>
    <w:rsid w:val="0033259F"/>
    <w:rsid w:val="003325E3"/>
    <w:rsid w:val="0033304E"/>
    <w:rsid w:val="00333827"/>
    <w:rsid w:val="00333898"/>
    <w:rsid w:val="00333B80"/>
    <w:rsid w:val="003341EB"/>
    <w:rsid w:val="00334CB1"/>
    <w:rsid w:val="003350B1"/>
    <w:rsid w:val="0033622C"/>
    <w:rsid w:val="003366D9"/>
    <w:rsid w:val="00336D4C"/>
    <w:rsid w:val="003378FE"/>
    <w:rsid w:val="0033796F"/>
    <w:rsid w:val="00341560"/>
    <w:rsid w:val="00342218"/>
    <w:rsid w:val="00342FE6"/>
    <w:rsid w:val="00343871"/>
    <w:rsid w:val="003444D0"/>
    <w:rsid w:val="00344AF8"/>
    <w:rsid w:val="00345618"/>
    <w:rsid w:val="00345B60"/>
    <w:rsid w:val="003465FA"/>
    <w:rsid w:val="003469CE"/>
    <w:rsid w:val="00347B80"/>
    <w:rsid w:val="0035050D"/>
    <w:rsid w:val="003516E0"/>
    <w:rsid w:val="00351D16"/>
    <w:rsid w:val="00351E30"/>
    <w:rsid w:val="003523CD"/>
    <w:rsid w:val="0035651F"/>
    <w:rsid w:val="00356CCB"/>
    <w:rsid w:val="00360341"/>
    <w:rsid w:val="00360FC6"/>
    <w:rsid w:val="00361183"/>
    <w:rsid w:val="00361380"/>
    <w:rsid w:val="00361D3E"/>
    <w:rsid w:val="00361DFD"/>
    <w:rsid w:val="00361F81"/>
    <w:rsid w:val="00362FE2"/>
    <w:rsid w:val="003632C6"/>
    <w:rsid w:val="00363856"/>
    <w:rsid w:val="00363E39"/>
    <w:rsid w:val="00363EF4"/>
    <w:rsid w:val="003646C1"/>
    <w:rsid w:val="00364D60"/>
    <w:rsid w:val="00365A2C"/>
    <w:rsid w:val="003709B9"/>
    <w:rsid w:val="00371726"/>
    <w:rsid w:val="00371741"/>
    <w:rsid w:val="00375E2B"/>
    <w:rsid w:val="00376537"/>
    <w:rsid w:val="00376DF1"/>
    <w:rsid w:val="003770C3"/>
    <w:rsid w:val="003835A8"/>
    <w:rsid w:val="003848F4"/>
    <w:rsid w:val="00384A29"/>
    <w:rsid w:val="00384A71"/>
    <w:rsid w:val="00384F3A"/>
    <w:rsid w:val="003850A8"/>
    <w:rsid w:val="003850FF"/>
    <w:rsid w:val="00385A19"/>
    <w:rsid w:val="003860EC"/>
    <w:rsid w:val="003863EC"/>
    <w:rsid w:val="003874CA"/>
    <w:rsid w:val="00392655"/>
    <w:rsid w:val="00392D39"/>
    <w:rsid w:val="003934C4"/>
    <w:rsid w:val="003936E9"/>
    <w:rsid w:val="0039502F"/>
    <w:rsid w:val="003957CE"/>
    <w:rsid w:val="00395F81"/>
    <w:rsid w:val="00397522"/>
    <w:rsid w:val="003A05E5"/>
    <w:rsid w:val="003A1028"/>
    <w:rsid w:val="003A1151"/>
    <w:rsid w:val="003A1EA3"/>
    <w:rsid w:val="003A34A9"/>
    <w:rsid w:val="003A5978"/>
    <w:rsid w:val="003A5A0E"/>
    <w:rsid w:val="003A68F5"/>
    <w:rsid w:val="003A69ED"/>
    <w:rsid w:val="003A7483"/>
    <w:rsid w:val="003B01BB"/>
    <w:rsid w:val="003B0473"/>
    <w:rsid w:val="003B1660"/>
    <w:rsid w:val="003B16B6"/>
    <w:rsid w:val="003B180A"/>
    <w:rsid w:val="003B27BA"/>
    <w:rsid w:val="003B2D16"/>
    <w:rsid w:val="003B3940"/>
    <w:rsid w:val="003B4C63"/>
    <w:rsid w:val="003B5F3C"/>
    <w:rsid w:val="003B75C6"/>
    <w:rsid w:val="003C0FC3"/>
    <w:rsid w:val="003C1BC7"/>
    <w:rsid w:val="003C359B"/>
    <w:rsid w:val="003C363D"/>
    <w:rsid w:val="003C3768"/>
    <w:rsid w:val="003C43B4"/>
    <w:rsid w:val="003C7425"/>
    <w:rsid w:val="003C7B68"/>
    <w:rsid w:val="003D3928"/>
    <w:rsid w:val="003D4698"/>
    <w:rsid w:val="003D4E77"/>
    <w:rsid w:val="003D585A"/>
    <w:rsid w:val="003D5CC5"/>
    <w:rsid w:val="003D6300"/>
    <w:rsid w:val="003D6C02"/>
    <w:rsid w:val="003D7350"/>
    <w:rsid w:val="003D7CC5"/>
    <w:rsid w:val="003E1D2B"/>
    <w:rsid w:val="003E2167"/>
    <w:rsid w:val="003E2790"/>
    <w:rsid w:val="003E2E3E"/>
    <w:rsid w:val="003E4481"/>
    <w:rsid w:val="003E46A3"/>
    <w:rsid w:val="003E48B5"/>
    <w:rsid w:val="003E5180"/>
    <w:rsid w:val="003E5E5A"/>
    <w:rsid w:val="003E5EE0"/>
    <w:rsid w:val="003E6CF0"/>
    <w:rsid w:val="003E6E78"/>
    <w:rsid w:val="003F1457"/>
    <w:rsid w:val="003F1468"/>
    <w:rsid w:val="003F1BBD"/>
    <w:rsid w:val="003F1FDE"/>
    <w:rsid w:val="003F2656"/>
    <w:rsid w:val="003F3FDC"/>
    <w:rsid w:val="003F52F1"/>
    <w:rsid w:val="003F6088"/>
    <w:rsid w:val="003F6ECD"/>
    <w:rsid w:val="0040081A"/>
    <w:rsid w:val="00400B77"/>
    <w:rsid w:val="00401EAC"/>
    <w:rsid w:val="00402513"/>
    <w:rsid w:val="004028EC"/>
    <w:rsid w:val="00403DC3"/>
    <w:rsid w:val="00407ACC"/>
    <w:rsid w:val="0041023F"/>
    <w:rsid w:val="00410810"/>
    <w:rsid w:val="00411CF8"/>
    <w:rsid w:val="00412118"/>
    <w:rsid w:val="00414598"/>
    <w:rsid w:val="00414A76"/>
    <w:rsid w:val="004154B3"/>
    <w:rsid w:val="00415BED"/>
    <w:rsid w:val="004172C2"/>
    <w:rsid w:val="00420969"/>
    <w:rsid w:val="00423ACA"/>
    <w:rsid w:val="00423BEE"/>
    <w:rsid w:val="00423E07"/>
    <w:rsid w:val="0042423F"/>
    <w:rsid w:val="00424E3F"/>
    <w:rsid w:val="00424E61"/>
    <w:rsid w:val="0042511E"/>
    <w:rsid w:val="00425B35"/>
    <w:rsid w:val="0042607A"/>
    <w:rsid w:val="004274FB"/>
    <w:rsid w:val="004310F5"/>
    <w:rsid w:val="004314E2"/>
    <w:rsid w:val="00431965"/>
    <w:rsid w:val="0043335A"/>
    <w:rsid w:val="004334B5"/>
    <w:rsid w:val="0043435F"/>
    <w:rsid w:val="00435337"/>
    <w:rsid w:val="004359AB"/>
    <w:rsid w:val="00436E99"/>
    <w:rsid w:val="00440D5E"/>
    <w:rsid w:val="00441F3E"/>
    <w:rsid w:val="00442F5B"/>
    <w:rsid w:val="004433E4"/>
    <w:rsid w:val="00443C1C"/>
    <w:rsid w:val="00445199"/>
    <w:rsid w:val="00446610"/>
    <w:rsid w:val="00446FE7"/>
    <w:rsid w:val="0044712A"/>
    <w:rsid w:val="00447754"/>
    <w:rsid w:val="00450AE0"/>
    <w:rsid w:val="004519B0"/>
    <w:rsid w:val="00452CD1"/>
    <w:rsid w:val="00454D94"/>
    <w:rsid w:val="00455229"/>
    <w:rsid w:val="00455EFA"/>
    <w:rsid w:val="004560B1"/>
    <w:rsid w:val="00456ADB"/>
    <w:rsid w:val="004574DB"/>
    <w:rsid w:val="00457E61"/>
    <w:rsid w:val="004616A1"/>
    <w:rsid w:val="004619DC"/>
    <w:rsid w:val="0046227F"/>
    <w:rsid w:val="00462B64"/>
    <w:rsid w:val="00462F6E"/>
    <w:rsid w:val="004634A5"/>
    <w:rsid w:val="004639DB"/>
    <w:rsid w:val="00463E17"/>
    <w:rsid w:val="00464F9C"/>
    <w:rsid w:val="004651B6"/>
    <w:rsid w:val="00467483"/>
    <w:rsid w:val="004676EF"/>
    <w:rsid w:val="0046798D"/>
    <w:rsid w:val="00470B80"/>
    <w:rsid w:val="00471413"/>
    <w:rsid w:val="00471459"/>
    <w:rsid w:val="004733B2"/>
    <w:rsid w:val="0047359C"/>
    <w:rsid w:val="00474A3E"/>
    <w:rsid w:val="00474C21"/>
    <w:rsid w:val="00475943"/>
    <w:rsid w:val="00475C20"/>
    <w:rsid w:val="00480459"/>
    <w:rsid w:val="004804B6"/>
    <w:rsid w:val="00480BAB"/>
    <w:rsid w:val="00480C20"/>
    <w:rsid w:val="00481835"/>
    <w:rsid w:val="00481B93"/>
    <w:rsid w:val="00481E7F"/>
    <w:rsid w:val="00481EB5"/>
    <w:rsid w:val="00484315"/>
    <w:rsid w:val="004850C8"/>
    <w:rsid w:val="00485352"/>
    <w:rsid w:val="0048637C"/>
    <w:rsid w:val="00486FF1"/>
    <w:rsid w:val="00487B4F"/>
    <w:rsid w:val="00490E36"/>
    <w:rsid w:val="00491EBE"/>
    <w:rsid w:val="004920B0"/>
    <w:rsid w:val="00492F1D"/>
    <w:rsid w:val="00493C92"/>
    <w:rsid w:val="004942AC"/>
    <w:rsid w:val="0049433E"/>
    <w:rsid w:val="004A0146"/>
    <w:rsid w:val="004A0DB9"/>
    <w:rsid w:val="004A1986"/>
    <w:rsid w:val="004A2AD2"/>
    <w:rsid w:val="004A2EC0"/>
    <w:rsid w:val="004A3CFD"/>
    <w:rsid w:val="004A46E6"/>
    <w:rsid w:val="004A47D7"/>
    <w:rsid w:val="004A4B75"/>
    <w:rsid w:val="004A5153"/>
    <w:rsid w:val="004A5443"/>
    <w:rsid w:val="004A55DD"/>
    <w:rsid w:val="004A5D37"/>
    <w:rsid w:val="004A6120"/>
    <w:rsid w:val="004A65B9"/>
    <w:rsid w:val="004A6FD2"/>
    <w:rsid w:val="004A7CC1"/>
    <w:rsid w:val="004B0A64"/>
    <w:rsid w:val="004B27CC"/>
    <w:rsid w:val="004B2C9E"/>
    <w:rsid w:val="004B4103"/>
    <w:rsid w:val="004B6A1E"/>
    <w:rsid w:val="004C12C3"/>
    <w:rsid w:val="004C1BD8"/>
    <w:rsid w:val="004C1E2A"/>
    <w:rsid w:val="004C1F67"/>
    <w:rsid w:val="004C2FCD"/>
    <w:rsid w:val="004C4242"/>
    <w:rsid w:val="004C4727"/>
    <w:rsid w:val="004C4F10"/>
    <w:rsid w:val="004C6914"/>
    <w:rsid w:val="004C6B39"/>
    <w:rsid w:val="004C73DB"/>
    <w:rsid w:val="004D0678"/>
    <w:rsid w:val="004D127E"/>
    <w:rsid w:val="004D228C"/>
    <w:rsid w:val="004D321C"/>
    <w:rsid w:val="004D39AB"/>
    <w:rsid w:val="004D3A63"/>
    <w:rsid w:val="004D3D92"/>
    <w:rsid w:val="004D487C"/>
    <w:rsid w:val="004D4D29"/>
    <w:rsid w:val="004D541B"/>
    <w:rsid w:val="004D57E7"/>
    <w:rsid w:val="004D58ED"/>
    <w:rsid w:val="004D655B"/>
    <w:rsid w:val="004D6E90"/>
    <w:rsid w:val="004D737B"/>
    <w:rsid w:val="004D7ABC"/>
    <w:rsid w:val="004E033B"/>
    <w:rsid w:val="004E19F0"/>
    <w:rsid w:val="004E2A76"/>
    <w:rsid w:val="004E2C6A"/>
    <w:rsid w:val="004E338D"/>
    <w:rsid w:val="004E4DAF"/>
    <w:rsid w:val="004E63A2"/>
    <w:rsid w:val="004E65B3"/>
    <w:rsid w:val="004E72A4"/>
    <w:rsid w:val="004F001D"/>
    <w:rsid w:val="004F0618"/>
    <w:rsid w:val="004F2CCD"/>
    <w:rsid w:val="004F35E0"/>
    <w:rsid w:val="004F5C9A"/>
    <w:rsid w:val="004F6B89"/>
    <w:rsid w:val="0050228D"/>
    <w:rsid w:val="005025C4"/>
    <w:rsid w:val="00502FBE"/>
    <w:rsid w:val="00503004"/>
    <w:rsid w:val="005031CB"/>
    <w:rsid w:val="00503945"/>
    <w:rsid w:val="00503F4E"/>
    <w:rsid w:val="0050461E"/>
    <w:rsid w:val="005047A6"/>
    <w:rsid w:val="00504B6A"/>
    <w:rsid w:val="00504BAD"/>
    <w:rsid w:val="00505CA4"/>
    <w:rsid w:val="0050658B"/>
    <w:rsid w:val="0050698F"/>
    <w:rsid w:val="00506DC6"/>
    <w:rsid w:val="00507164"/>
    <w:rsid w:val="005072B2"/>
    <w:rsid w:val="005072F1"/>
    <w:rsid w:val="00507D68"/>
    <w:rsid w:val="00507F75"/>
    <w:rsid w:val="005107EA"/>
    <w:rsid w:val="0051269C"/>
    <w:rsid w:val="00512F13"/>
    <w:rsid w:val="00514339"/>
    <w:rsid w:val="00515A89"/>
    <w:rsid w:val="005160C1"/>
    <w:rsid w:val="0051700D"/>
    <w:rsid w:val="00517AEB"/>
    <w:rsid w:val="00517C54"/>
    <w:rsid w:val="00517E15"/>
    <w:rsid w:val="00522960"/>
    <w:rsid w:val="005239C8"/>
    <w:rsid w:val="00523FD0"/>
    <w:rsid w:val="00524788"/>
    <w:rsid w:val="005249A8"/>
    <w:rsid w:val="00525144"/>
    <w:rsid w:val="00525195"/>
    <w:rsid w:val="00525C33"/>
    <w:rsid w:val="005260F4"/>
    <w:rsid w:val="00526902"/>
    <w:rsid w:val="00527190"/>
    <w:rsid w:val="0052785E"/>
    <w:rsid w:val="00527CE1"/>
    <w:rsid w:val="00527DF3"/>
    <w:rsid w:val="00530859"/>
    <w:rsid w:val="005312A1"/>
    <w:rsid w:val="005322DB"/>
    <w:rsid w:val="005326A3"/>
    <w:rsid w:val="005346F5"/>
    <w:rsid w:val="005347A0"/>
    <w:rsid w:val="0053506E"/>
    <w:rsid w:val="005350A8"/>
    <w:rsid w:val="00535C3D"/>
    <w:rsid w:val="00535FCB"/>
    <w:rsid w:val="005362ED"/>
    <w:rsid w:val="00537F4D"/>
    <w:rsid w:val="00542116"/>
    <w:rsid w:val="00543E31"/>
    <w:rsid w:val="00544092"/>
    <w:rsid w:val="00544658"/>
    <w:rsid w:val="00544700"/>
    <w:rsid w:val="0054487B"/>
    <w:rsid w:val="00545054"/>
    <w:rsid w:val="005469B7"/>
    <w:rsid w:val="00547075"/>
    <w:rsid w:val="00547211"/>
    <w:rsid w:val="00547751"/>
    <w:rsid w:val="005505EA"/>
    <w:rsid w:val="00550C87"/>
    <w:rsid w:val="00552247"/>
    <w:rsid w:val="005525AB"/>
    <w:rsid w:val="00552A78"/>
    <w:rsid w:val="005544CB"/>
    <w:rsid w:val="005555FE"/>
    <w:rsid w:val="00556198"/>
    <w:rsid w:val="005570F2"/>
    <w:rsid w:val="00557ADD"/>
    <w:rsid w:val="00557F5C"/>
    <w:rsid w:val="0056041B"/>
    <w:rsid w:val="005610CE"/>
    <w:rsid w:val="00561D90"/>
    <w:rsid w:val="00562266"/>
    <w:rsid w:val="00562795"/>
    <w:rsid w:val="00562AD3"/>
    <w:rsid w:val="0056473D"/>
    <w:rsid w:val="00565AFF"/>
    <w:rsid w:val="00565CC8"/>
    <w:rsid w:val="00565DA9"/>
    <w:rsid w:val="0056610B"/>
    <w:rsid w:val="00566873"/>
    <w:rsid w:val="00567EC0"/>
    <w:rsid w:val="00570737"/>
    <w:rsid w:val="00572ABF"/>
    <w:rsid w:val="00572D60"/>
    <w:rsid w:val="00573E1A"/>
    <w:rsid w:val="00574127"/>
    <w:rsid w:val="00574696"/>
    <w:rsid w:val="00575493"/>
    <w:rsid w:val="005758B7"/>
    <w:rsid w:val="00575E35"/>
    <w:rsid w:val="005779C9"/>
    <w:rsid w:val="0058069F"/>
    <w:rsid w:val="005833DD"/>
    <w:rsid w:val="00583809"/>
    <w:rsid w:val="00584229"/>
    <w:rsid w:val="00585C82"/>
    <w:rsid w:val="00585FD7"/>
    <w:rsid w:val="005875AD"/>
    <w:rsid w:val="00587D1A"/>
    <w:rsid w:val="00592E2A"/>
    <w:rsid w:val="0059683F"/>
    <w:rsid w:val="00597984"/>
    <w:rsid w:val="005A023F"/>
    <w:rsid w:val="005A02FB"/>
    <w:rsid w:val="005A07AB"/>
    <w:rsid w:val="005A0E38"/>
    <w:rsid w:val="005A11D7"/>
    <w:rsid w:val="005A12EB"/>
    <w:rsid w:val="005A1D1F"/>
    <w:rsid w:val="005A282A"/>
    <w:rsid w:val="005A2DFE"/>
    <w:rsid w:val="005A2EF7"/>
    <w:rsid w:val="005A39F4"/>
    <w:rsid w:val="005A48BA"/>
    <w:rsid w:val="005A60E9"/>
    <w:rsid w:val="005A70CE"/>
    <w:rsid w:val="005A71DA"/>
    <w:rsid w:val="005B1F9F"/>
    <w:rsid w:val="005B249C"/>
    <w:rsid w:val="005B25D7"/>
    <w:rsid w:val="005B2FB6"/>
    <w:rsid w:val="005B339E"/>
    <w:rsid w:val="005B3624"/>
    <w:rsid w:val="005B383F"/>
    <w:rsid w:val="005B3C90"/>
    <w:rsid w:val="005B4444"/>
    <w:rsid w:val="005B5089"/>
    <w:rsid w:val="005B53DF"/>
    <w:rsid w:val="005B54A0"/>
    <w:rsid w:val="005B6F9C"/>
    <w:rsid w:val="005B7545"/>
    <w:rsid w:val="005B760A"/>
    <w:rsid w:val="005B7751"/>
    <w:rsid w:val="005C04FD"/>
    <w:rsid w:val="005C367E"/>
    <w:rsid w:val="005C4AB5"/>
    <w:rsid w:val="005C4DE4"/>
    <w:rsid w:val="005C6ACD"/>
    <w:rsid w:val="005C7194"/>
    <w:rsid w:val="005C7B6E"/>
    <w:rsid w:val="005D1E47"/>
    <w:rsid w:val="005D20DC"/>
    <w:rsid w:val="005D2331"/>
    <w:rsid w:val="005D36F4"/>
    <w:rsid w:val="005D3DD6"/>
    <w:rsid w:val="005D5830"/>
    <w:rsid w:val="005D5E7E"/>
    <w:rsid w:val="005D6C44"/>
    <w:rsid w:val="005D7922"/>
    <w:rsid w:val="005D7D31"/>
    <w:rsid w:val="005D7F65"/>
    <w:rsid w:val="005E16D7"/>
    <w:rsid w:val="005E1E38"/>
    <w:rsid w:val="005E2935"/>
    <w:rsid w:val="005E2E9A"/>
    <w:rsid w:val="005E3697"/>
    <w:rsid w:val="005E40C6"/>
    <w:rsid w:val="005E5251"/>
    <w:rsid w:val="005E7822"/>
    <w:rsid w:val="005F006C"/>
    <w:rsid w:val="005F0A3E"/>
    <w:rsid w:val="005F172D"/>
    <w:rsid w:val="005F1C7E"/>
    <w:rsid w:val="005F22EC"/>
    <w:rsid w:val="005F2F8B"/>
    <w:rsid w:val="005F4B9E"/>
    <w:rsid w:val="005F4F61"/>
    <w:rsid w:val="005F63A6"/>
    <w:rsid w:val="005F7180"/>
    <w:rsid w:val="005F7C8E"/>
    <w:rsid w:val="00600304"/>
    <w:rsid w:val="00600914"/>
    <w:rsid w:val="00600CB1"/>
    <w:rsid w:val="006011A6"/>
    <w:rsid w:val="0060190F"/>
    <w:rsid w:val="006028FF"/>
    <w:rsid w:val="00604CDC"/>
    <w:rsid w:val="00605307"/>
    <w:rsid w:val="006060F1"/>
    <w:rsid w:val="0060622C"/>
    <w:rsid w:val="0060635A"/>
    <w:rsid w:val="0061040E"/>
    <w:rsid w:val="006109A0"/>
    <w:rsid w:val="00610D5A"/>
    <w:rsid w:val="00611944"/>
    <w:rsid w:val="00611FF1"/>
    <w:rsid w:val="00612EC8"/>
    <w:rsid w:val="00613058"/>
    <w:rsid w:val="00613E56"/>
    <w:rsid w:val="006154AF"/>
    <w:rsid w:val="006157A8"/>
    <w:rsid w:val="006161F0"/>
    <w:rsid w:val="00616CCE"/>
    <w:rsid w:val="006173F7"/>
    <w:rsid w:val="00617E76"/>
    <w:rsid w:val="00617F1E"/>
    <w:rsid w:val="00620E1A"/>
    <w:rsid w:val="006216D9"/>
    <w:rsid w:val="0062250F"/>
    <w:rsid w:val="00623193"/>
    <w:rsid w:val="0062491E"/>
    <w:rsid w:val="00624D74"/>
    <w:rsid w:val="00625F88"/>
    <w:rsid w:val="0062693C"/>
    <w:rsid w:val="00626F2D"/>
    <w:rsid w:val="006306FB"/>
    <w:rsid w:val="00630CB7"/>
    <w:rsid w:val="0063126F"/>
    <w:rsid w:val="00631E1B"/>
    <w:rsid w:val="00633FF5"/>
    <w:rsid w:val="00635477"/>
    <w:rsid w:val="00635680"/>
    <w:rsid w:val="00636C17"/>
    <w:rsid w:val="00636D4E"/>
    <w:rsid w:val="006372AF"/>
    <w:rsid w:val="00637D64"/>
    <w:rsid w:val="0064046D"/>
    <w:rsid w:val="00641DC1"/>
    <w:rsid w:val="0064375A"/>
    <w:rsid w:val="006437F2"/>
    <w:rsid w:val="0064480E"/>
    <w:rsid w:val="00644BBB"/>
    <w:rsid w:val="00644EB9"/>
    <w:rsid w:val="00646D31"/>
    <w:rsid w:val="00647D11"/>
    <w:rsid w:val="00650FF1"/>
    <w:rsid w:val="00651B25"/>
    <w:rsid w:val="00651F6B"/>
    <w:rsid w:val="006524B1"/>
    <w:rsid w:val="006525AE"/>
    <w:rsid w:val="00652C96"/>
    <w:rsid w:val="00652EAA"/>
    <w:rsid w:val="00653839"/>
    <w:rsid w:val="006539AA"/>
    <w:rsid w:val="00653A14"/>
    <w:rsid w:val="00653FA9"/>
    <w:rsid w:val="00655016"/>
    <w:rsid w:val="00656E7C"/>
    <w:rsid w:val="00660734"/>
    <w:rsid w:val="006608B3"/>
    <w:rsid w:val="006608DF"/>
    <w:rsid w:val="00660955"/>
    <w:rsid w:val="00660CD5"/>
    <w:rsid w:val="00661307"/>
    <w:rsid w:val="00662CEA"/>
    <w:rsid w:val="00665179"/>
    <w:rsid w:val="006662AE"/>
    <w:rsid w:val="0066655A"/>
    <w:rsid w:val="0066697E"/>
    <w:rsid w:val="00671998"/>
    <w:rsid w:val="00672339"/>
    <w:rsid w:val="006723B3"/>
    <w:rsid w:val="00673F16"/>
    <w:rsid w:val="006747A2"/>
    <w:rsid w:val="00677177"/>
    <w:rsid w:val="00677532"/>
    <w:rsid w:val="00677E7F"/>
    <w:rsid w:val="0068026A"/>
    <w:rsid w:val="00680F35"/>
    <w:rsid w:val="006821FA"/>
    <w:rsid w:val="00683A2B"/>
    <w:rsid w:val="00684058"/>
    <w:rsid w:val="0068406B"/>
    <w:rsid w:val="00684814"/>
    <w:rsid w:val="00685315"/>
    <w:rsid w:val="00685C94"/>
    <w:rsid w:val="00687E8D"/>
    <w:rsid w:val="006914C2"/>
    <w:rsid w:val="00692AE2"/>
    <w:rsid w:val="0069336E"/>
    <w:rsid w:val="00693AAE"/>
    <w:rsid w:val="00693C25"/>
    <w:rsid w:val="00694174"/>
    <w:rsid w:val="006947E7"/>
    <w:rsid w:val="00694E0B"/>
    <w:rsid w:val="00694F55"/>
    <w:rsid w:val="006953CA"/>
    <w:rsid w:val="00695D84"/>
    <w:rsid w:val="00696202"/>
    <w:rsid w:val="006A142D"/>
    <w:rsid w:val="006A1614"/>
    <w:rsid w:val="006A1E14"/>
    <w:rsid w:val="006A208C"/>
    <w:rsid w:val="006A256A"/>
    <w:rsid w:val="006A26DE"/>
    <w:rsid w:val="006A6512"/>
    <w:rsid w:val="006A7A66"/>
    <w:rsid w:val="006A7FA3"/>
    <w:rsid w:val="006B1BA0"/>
    <w:rsid w:val="006B276D"/>
    <w:rsid w:val="006B28B5"/>
    <w:rsid w:val="006B3142"/>
    <w:rsid w:val="006B362F"/>
    <w:rsid w:val="006B43FA"/>
    <w:rsid w:val="006B484B"/>
    <w:rsid w:val="006B4D2D"/>
    <w:rsid w:val="006B640D"/>
    <w:rsid w:val="006B6A7D"/>
    <w:rsid w:val="006B6ACF"/>
    <w:rsid w:val="006C0082"/>
    <w:rsid w:val="006C06FD"/>
    <w:rsid w:val="006C0CC2"/>
    <w:rsid w:val="006C15E5"/>
    <w:rsid w:val="006C18D3"/>
    <w:rsid w:val="006C1A4E"/>
    <w:rsid w:val="006C1E42"/>
    <w:rsid w:val="006C31EA"/>
    <w:rsid w:val="006C3313"/>
    <w:rsid w:val="006C36A8"/>
    <w:rsid w:val="006C4AE7"/>
    <w:rsid w:val="006C59FB"/>
    <w:rsid w:val="006C671A"/>
    <w:rsid w:val="006C67E2"/>
    <w:rsid w:val="006C6ADA"/>
    <w:rsid w:val="006D301A"/>
    <w:rsid w:val="006D34F2"/>
    <w:rsid w:val="006D39AB"/>
    <w:rsid w:val="006D3D5C"/>
    <w:rsid w:val="006D43BB"/>
    <w:rsid w:val="006D55E6"/>
    <w:rsid w:val="006D6452"/>
    <w:rsid w:val="006D6702"/>
    <w:rsid w:val="006D6993"/>
    <w:rsid w:val="006E05D5"/>
    <w:rsid w:val="006E1774"/>
    <w:rsid w:val="006E1B13"/>
    <w:rsid w:val="006E279B"/>
    <w:rsid w:val="006E2A20"/>
    <w:rsid w:val="006E2F90"/>
    <w:rsid w:val="006E357E"/>
    <w:rsid w:val="006E3B8E"/>
    <w:rsid w:val="006E56C6"/>
    <w:rsid w:val="006E596F"/>
    <w:rsid w:val="006E5A9B"/>
    <w:rsid w:val="006E6F98"/>
    <w:rsid w:val="006F111E"/>
    <w:rsid w:val="006F1DED"/>
    <w:rsid w:val="006F3858"/>
    <w:rsid w:val="006F39B7"/>
    <w:rsid w:val="006F5FDF"/>
    <w:rsid w:val="006F6302"/>
    <w:rsid w:val="006F63F2"/>
    <w:rsid w:val="006F69D4"/>
    <w:rsid w:val="006F6BDD"/>
    <w:rsid w:val="006F7B9B"/>
    <w:rsid w:val="00701BB8"/>
    <w:rsid w:val="007022F5"/>
    <w:rsid w:val="0070331C"/>
    <w:rsid w:val="0070371E"/>
    <w:rsid w:val="00704C6D"/>
    <w:rsid w:val="00704ECB"/>
    <w:rsid w:val="0070533C"/>
    <w:rsid w:val="00705A25"/>
    <w:rsid w:val="00707AD6"/>
    <w:rsid w:val="00710BC4"/>
    <w:rsid w:val="00710E29"/>
    <w:rsid w:val="007126D1"/>
    <w:rsid w:val="00714D2A"/>
    <w:rsid w:val="00714D75"/>
    <w:rsid w:val="007157D5"/>
    <w:rsid w:val="00715ABA"/>
    <w:rsid w:val="00721F87"/>
    <w:rsid w:val="007225E6"/>
    <w:rsid w:val="00722A6A"/>
    <w:rsid w:val="00722AF9"/>
    <w:rsid w:val="00722B55"/>
    <w:rsid w:val="007236CC"/>
    <w:rsid w:val="007245F1"/>
    <w:rsid w:val="0072551D"/>
    <w:rsid w:val="00725A9A"/>
    <w:rsid w:val="0072662D"/>
    <w:rsid w:val="00731F72"/>
    <w:rsid w:val="007324F3"/>
    <w:rsid w:val="00732996"/>
    <w:rsid w:val="00733B29"/>
    <w:rsid w:val="007344B1"/>
    <w:rsid w:val="00735393"/>
    <w:rsid w:val="007362A0"/>
    <w:rsid w:val="007364AD"/>
    <w:rsid w:val="007379BB"/>
    <w:rsid w:val="00737FDD"/>
    <w:rsid w:val="00740311"/>
    <w:rsid w:val="007427D6"/>
    <w:rsid w:val="00742E8E"/>
    <w:rsid w:val="007436CA"/>
    <w:rsid w:val="007445E2"/>
    <w:rsid w:val="0074469B"/>
    <w:rsid w:val="00745334"/>
    <w:rsid w:val="00745A81"/>
    <w:rsid w:val="00745C2F"/>
    <w:rsid w:val="007465F0"/>
    <w:rsid w:val="0074740D"/>
    <w:rsid w:val="00747482"/>
    <w:rsid w:val="007477E3"/>
    <w:rsid w:val="00747E70"/>
    <w:rsid w:val="00751014"/>
    <w:rsid w:val="007516AC"/>
    <w:rsid w:val="00753371"/>
    <w:rsid w:val="007539DE"/>
    <w:rsid w:val="007563AD"/>
    <w:rsid w:val="00756412"/>
    <w:rsid w:val="00760250"/>
    <w:rsid w:val="00763C71"/>
    <w:rsid w:val="00763F5A"/>
    <w:rsid w:val="0076416A"/>
    <w:rsid w:val="007641BF"/>
    <w:rsid w:val="007648FD"/>
    <w:rsid w:val="00764961"/>
    <w:rsid w:val="007668B2"/>
    <w:rsid w:val="00767CF3"/>
    <w:rsid w:val="0077047C"/>
    <w:rsid w:val="00770FC2"/>
    <w:rsid w:val="00771B90"/>
    <w:rsid w:val="007720F8"/>
    <w:rsid w:val="0077381B"/>
    <w:rsid w:val="00773EC5"/>
    <w:rsid w:val="007750A2"/>
    <w:rsid w:val="00775868"/>
    <w:rsid w:val="00776398"/>
    <w:rsid w:val="00780062"/>
    <w:rsid w:val="00781044"/>
    <w:rsid w:val="00781413"/>
    <w:rsid w:val="00781851"/>
    <w:rsid w:val="00781DFE"/>
    <w:rsid w:val="00782B73"/>
    <w:rsid w:val="00783CFC"/>
    <w:rsid w:val="00783D61"/>
    <w:rsid w:val="00785E80"/>
    <w:rsid w:val="007864CB"/>
    <w:rsid w:val="00787FAA"/>
    <w:rsid w:val="007905CC"/>
    <w:rsid w:val="00792751"/>
    <w:rsid w:val="00792B5C"/>
    <w:rsid w:val="007930FA"/>
    <w:rsid w:val="007935FC"/>
    <w:rsid w:val="00793977"/>
    <w:rsid w:val="00793C1A"/>
    <w:rsid w:val="007942FC"/>
    <w:rsid w:val="0079505D"/>
    <w:rsid w:val="00796749"/>
    <w:rsid w:val="007A14C3"/>
    <w:rsid w:val="007A20A4"/>
    <w:rsid w:val="007A63C9"/>
    <w:rsid w:val="007A64C8"/>
    <w:rsid w:val="007A7631"/>
    <w:rsid w:val="007A7670"/>
    <w:rsid w:val="007B0AE9"/>
    <w:rsid w:val="007B1918"/>
    <w:rsid w:val="007B33BC"/>
    <w:rsid w:val="007B3AB1"/>
    <w:rsid w:val="007B4ACB"/>
    <w:rsid w:val="007B4CF2"/>
    <w:rsid w:val="007B52A4"/>
    <w:rsid w:val="007B6338"/>
    <w:rsid w:val="007C1A0C"/>
    <w:rsid w:val="007C22E1"/>
    <w:rsid w:val="007C64D0"/>
    <w:rsid w:val="007C68E1"/>
    <w:rsid w:val="007C74F1"/>
    <w:rsid w:val="007C7B46"/>
    <w:rsid w:val="007C7C35"/>
    <w:rsid w:val="007C7E8A"/>
    <w:rsid w:val="007D02D6"/>
    <w:rsid w:val="007D136E"/>
    <w:rsid w:val="007D1863"/>
    <w:rsid w:val="007D25AA"/>
    <w:rsid w:val="007D3088"/>
    <w:rsid w:val="007D30C9"/>
    <w:rsid w:val="007D4C1E"/>
    <w:rsid w:val="007D5680"/>
    <w:rsid w:val="007D5DD8"/>
    <w:rsid w:val="007D674F"/>
    <w:rsid w:val="007D6A34"/>
    <w:rsid w:val="007D7E9D"/>
    <w:rsid w:val="007E007E"/>
    <w:rsid w:val="007E0F6F"/>
    <w:rsid w:val="007E1275"/>
    <w:rsid w:val="007E2498"/>
    <w:rsid w:val="007E289C"/>
    <w:rsid w:val="007E3439"/>
    <w:rsid w:val="007E5CBA"/>
    <w:rsid w:val="007E6598"/>
    <w:rsid w:val="007E65BA"/>
    <w:rsid w:val="007E7823"/>
    <w:rsid w:val="007F07C1"/>
    <w:rsid w:val="007F09C2"/>
    <w:rsid w:val="007F0B0B"/>
    <w:rsid w:val="007F1CB9"/>
    <w:rsid w:val="007F1E7F"/>
    <w:rsid w:val="007F2EFC"/>
    <w:rsid w:val="007F46F2"/>
    <w:rsid w:val="007F47D5"/>
    <w:rsid w:val="007F5481"/>
    <w:rsid w:val="007F5B48"/>
    <w:rsid w:val="007F63EF"/>
    <w:rsid w:val="007F67A8"/>
    <w:rsid w:val="007F6AF6"/>
    <w:rsid w:val="007F6C14"/>
    <w:rsid w:val="008005E4"/>
    <w:rsid w:val="00801683"/>
    <w:rsid w:val="00802954"/>
    <w:rsid w:val="00804525"/>
    <w:rsid w:val="008055BE"/>
    <w:rsid w:val="00805BC5"/>
    <w:rsid w:val="00805CA6"/>
    <w:rsid w:val="00806BB4"/>
    <w:rsid w:val="00806FA2"/>
    <w:rsid w:val="008114BA"/>
    <w:rsid w:val="00812169"/>
    <w:rsid w:val="008130D2"/>
    <w:rsid w:val="00815153"/>
    <w:rsid w:val="00815479"/>
    <w:rsid w:val="00816032"/>
    <w:rsid w:val="00816365"/>
    <w:rsid w:val="00816824"/>
    <w:rsid w:val="00816AF8"/>
    <w:rsid w:val="0082057F"/>
    <w:rsid w:val="0082143D"/>
    <w:rsid w:val="008221E2"/>
    <w:rsid w:val="008223A9"/>
    <w:rsid w:val="008228BB"/>
    <w:rsid w:val="008230A6"/>
    <w:rsid w:val="00823223"/>
    <w:rsid w:val="00823586"/>
    <w:rsid w:val="00824117"/>
    <w:rsid w:val="008248BB"/>
    <w:rsid w:val="00826B81"/>
    <w:rsid w:val="00826EE1"/>
    <w:rsid w:val="00830CA8"/>
    <w:rsid w:val="00831523"/>
    <w:rsid w:val="00832143"/>
    <w:rsid w:val="00833A4C"/>
    <w:rsid w:val="008343EF"/>
    <w:rsid w:val="00834456"/>
    <w:rsid w:val="0083516A"/>
    <w:rsid w:val="0083602A"/>
    <w:rsid w:val="00836C37"/>
    <w:rsid w:val="00837322"/>
    <w:rsid w:val="0084016A"/>
    <w:rsid w:val="00840433"/>
    <w:rsid w:val="008405EB"/>
    <w:rsid w:val="00840689"/>
    <w:rsid w:val="00840FB9"/>
    <w:rsid w:val="00841320"/>
    <w:rsid w:val="00841C62"/>
    <w:rsid w:val="00842275"/>
    <w:rsid w:val="0084296B"/>
    <w:rsid w:val="00843C19"/>
    <w:rsid w:val="00844431"/>
    <w:rsid w:val="00845115"/>
    <w:rsid w:val="00845C3A"/>
    <w:rsid w:val="008468C9"/>
    <w:rsid w:val="00847177"/>
    <w:rsid w:val="008476FD"/>
    <w:rsid w:val="008479BA"/>
    <w:rsid w:val="0085001F"/>
    <w:rsid w:val="00851089"/>
    <w:rsid w:val="00851B8D"/>
    <w:rsid w:val="00852977"/>
    <w:rsid w:val="00852F9F"/>
    <w:rsid w:val="00853714"/>
    <w:rsid w:val="00854544"/>
    <w:rsid w:val="00856546"/>
    <w:rsid w:val="00856987"/>
    <w:rsid w:val="00857829"/>
    <w:rsid w:val="0086027B"/>
    <w:rsid w:val="008607BE"/>
    <w:rsid w:val="00862F3E"/>
    <w:rsid w:val="008638E0"/>
    <w:rsid w:val="00863E55"/>
    <w:rsid w:val="00864692"/>
    <w:rsid w:val="0086490A"/>
    <w:rsid w:val="008655DF"/>
    <w:rsid w:val="00865AD3"/>
    <w:rsid w:val="00866E7F"/>
    <w:rsid w:val="00870308"/>
    <w:rsid w:val="00870808"/>
    <w:rsid w:val="0087095E"/>
    <w:rsid w:val="008718EE"/>
    <w:rsid w:val="0087212C"/>
    <w:rsid w:val="00873037"/>
    <w:rsid w:val="00874880"/>
    <w:rsid w:val="00874A06"/>
    <w:rsid w:val="00875A96"/>
    <w:rsid w:val="00876293"/>
    <w:rsid w:val="008779B3"/>
    <w:rsid w:val="00877C9A"/>
    <w:rsid w:val="00880CA3"/>
    <w:rsid w:val="00880D0D"/>
    <w:rsid w:val="00881568"/>
    <w:rsid w:val="008815D1"/>
    <w:rsid w:val="008815DE"/>
    <w:rsid w:val="00881927"/>
    <w:rsid w:val="00881D87"/>
    <w:rsid w:val="00882139"/>
    <w:rsid w:val="008822CB"/>
    <w:rsid w:val="00882F0A"/>
    <w:rsid w:val="00883336"/>
    <w:rsid w:val="00883443"/>
    <w:rsid w:val="00883AED"/>
    <w:rsid w:val="00884022"/>
    <w:rsid w:val="008853FD"/>
    <w:rsid w:val="0088741D"/>
    <w:rsid w:val="0088761D"/>
    <w:rsid w:val="0089063A"/>
    <w:rsid w:val="00891414"/>
    <w:rsid w:val="00892E38"/>
    <w:rsid w:val="0089302B"/>
    <w:rsid w:val="00893E2A"/>
    <w:rsid w:val="00894D53"/>
    <w:rsid w:val="00894FD5"/>
    <w:rsid w:val="0089503D"/>
    <w:rsid w:val="00896593"/>
    <w:rsid w:val="008974B7"/>
    <w:rsid w:val="0089759C"/>
    <w:rsid w:val="00897958"/>
    <w:rsid w:val="00897FED"/>
    <w:rsid w:val="008A0578"/>
    <w:rsid w:val="008A05C8"/>
    <w:rsid w:val="008A09AC"/>
    <w:rsid w:val="008A0C3A"/>
    <w:rsid w:val="008A1AA6"/>
    <w:rsid w:val="008A3E96"/>
    <w:rsid w:val="008A46A6"/>
    <w:rsid w:val="008A5970"/>
    <w:rsid w:val="008A5A03"/>
    <w:rsid w:val="008A611C"/>
    <w:rsid w:val="008A63B3"/>
    <w:rsid w:val="008A67CC"/>
    <w:rsid w:val="008B0DFE"/>
    <w:rsid w:val="008B218D"/>
    <w:rsid w:val="008B34A8"/>
    <w:rsid w:val="008B41FD"/>
    <w:rsid w:val="008B5004"/>
    <w:rsid w:val="008B56D9"/>
    <w:rsid w:val="008B5A51"/>
    <w:rsid w:val="008B5DE9"/>
    <w:rsid w:val="008B6B2F"/>
    <w:rsid w:val="008C00A1"/>
    <w:rsid w:val="008C147D"/>
    <w:rsid w:val="008C29E1"/>
    <w:rsid w:val="008C4AED"/>
    <w:rsid w:val="008C53EE"/>
    <w:rsid w:val="008C621C"/>
    <w:rsid w:val="008C6592"/>
    <w:rsid w:val="008C65AF"/>
    <w:rsid w:val="008C6C31"/>
    <w:rsid w:val="008C7D2D"/>
    <w:rsid w:val="008D0D4D"/>
    <w:rsid w:val="008D15E3"/>
    <w:rsid w:val="008D1914"/>
    <w:rsid w:val="008D1BB9"/>
    <w:rsid w:val="008D26E5"/>
    <w:rsid w:val="008D2D3B"/>
    <w:rsid w:val="008D425F"/>
    <w:rsid w:val="008D6F02"/>
    <w:rsid w:val="008E0142"/>
    <w:rsid w:val="008E1B6E"/>
    <w:rsid w:val="008E2F1B"/>
    <w:rsid w:val="008E3997"/>
    <w:rsid w:val="008E4E29"/>
    <w:rsid w:val="008E56BB"/>
    <w:rsid w:val="008E608F"/>
    <w:rsid w:val="008E7AC7"/>
    <w:rsid w:val="008E7CF9"/>
    <w:rsid w:val="008F0863"/>
    <w:rsid w:val="008F0B57"/>
    <w:rsid w:val="008F0BB9"/>
    <w:rsid w:val="008F14DB"/>
    <w:rsid w:val="008F2923"/>
    <w:rsid w:val="008F4115"/>
    <w:rsid w:val="008F469D"/>
    <w:rsid w:val="008F4F95"/>
    <w:rsid w:val="008F563F"/>
    <w:rsid w:val="008F7561"/>
    <w:rsid w:val="008F7A4D"/>
    <w:rsid w:val="0090039B"/>
    <w:rsid w:val="00900A73"/>
    <w:rsid w:val="00900BF7"/>
    <w:rsid w:val="00900CC3"/>
    <w:rsid w:val="00901350"/>
    <w:rsid w:val="0090211F"/>
    <w:rsid w:val="00902302"/>
    <w:rsid w:val="00902B45"/>
    <w:rsid w:val="00903871"/>
    <w:rsid w:val="009038C8"/>
    <w:rsid w:val="00904088"/>
    <w:rsid w:val="00904908"/>
    <w:rsid w:val="009054A0"/>
    <w:rsid w:val="00905BB6"/>
    <w:rsid w:val="0090620D"/>
    <w:rsid w:val="00906E10"/>
    <w:rsid w:val="00907752"/>
    <w:rsid w:val="00907B25"/>
    <w:rsid w:val="00910FEF"/>
    <w:rsid w:val="00911CF3"/>
    <w:rsid w:val="00920662"/>
    <w:rsid w:val="00920B79"/>
    <w:rsid w:val="00920FE5"/>
    <w:rsid w:val="009211CC"/>
    <w:rsid w:val="009219B6"/>
    <w:rsid w:val="00922867"/>
    <w:rsid w:val="00926BC6"/>
    <w:rsid w:val="009272CE"/>
    <w:rsid w:val="009306BE"/>
    <w:rsid w:val="00930AFC"/>
    <w:rsid w:val="00930EA3"/>
    <w:rsid w:val="009319F7"/>
    <w:rsid w:val="00931E74"/>
    <w:rsid w:val="00932C66"/>
    <w:rsid w:val="00933704"/>
    <w:rsid w:val="00933BC6"/>
    <w:rsid w:val="00940FF6"/>
    <w:rsid w:val="0094179B"/>
    <w:rsid w:val="0094416C"/>
    <w:rsid w:val="00944B5C"/>
    <w:rsid w:val="009460E2"/>
    <w:rsid w:val="00946E80"/>
    <w:rsid w:val="00947CB5"/>
    <w:rsid w:val="00947EE7"/>
    <w:rsid w:val="009507F7"/>
    <w:rsid w:val="00950D39"/>
    <w:rsid w:val="00952160"/>
    <w:rsid w:val="00952F0E"/>
    <w:rsid w:val="009537B1"/>
    <w:rsid w:val="00953EFA"/>
    <w:rsid w:val="00956A6A"/>
    <w:rsid w:val="009630C6"/>
    <w:rsid w:val="0096382D"/>
    <w:rsid w:val="00964198"/>
    <w:rsid w:val="009650C8"/>
    <w:rsid w:val="00965940"/>
    <w:rsid w:val="009663F2"/>
    <w:rsid w:val="009669A5"/>
    <w:rsid w:val="00967115"/>
    <w:rsid w:val="00970729"/>
    <w:rsid w:val="009720CE"/>
    <w:rsid w:val="0097293C"/>
    <w:rsid w:val="00973C73"/>
    <w:rsid w:val="00974069"/>
    <w:rsid w:val="00974DCB"/>
    <w:rsid w:val="0097578B"/>
    <w:rsid w:val="00976472"/>
    <w:rsid w:val="00977A81"/>
    <w:rsid w:val="009820DF"/>
    <w:rsid w:val="009829E7"/>
    <w:rsid w:val="00984EAD"/>
    <w:rsid w:val="00985287"/>
    <w:rsid w:val="009858BD"/>
    <w:rsid w:val="00985DD4"/>
    <w:rsid w:val="00986248"/>
    <w:rsid w:val="00986A10"/>
    <w:rsid w:val="009879B7"/>
    <w:rsid w:val="009879F7"/>
    <w:rsid w:val="00992068"/>
    <w:rsid w:val="00993240"/>
    <w:rsid w:val="00993897"/>
    <w:rsid w:val="00993E5C"/>
    <w:rsid w:val="00994BDE"/>
    <w:rsid w:val="00995E97"/>
    <w:rsid w:val="009961BD"/>
    <w:rsid w:val="009968B8"/>
    <w:rsid w:val="00996ABE"/>
    <w:rsid w:val="00997DA7"/>
    <w:rsid w:val="009A0E46"/>
    <w:rsid w:val="009A39C3"/>
    <w:rsid w:val="009A3E45"/>
    <w:rsid w:val="009A5493"/>
    <w:rsid w:val="009A5CCF"/>
    <w:rsid w:val="009A6E47"/>
    <w:rsid w:val="009A7816"/>
    <w:rsid w:val="009B1B56"/>
    <w:rsid w:val="009B241E"/>
    <w:rsid w:val="009B3458"/>
    <w:rsid w:val="009B3A1D"/>
    <w:rsid w:val="009B4A7B"/>
    <w:rsid w:val="009B598B"/>
    <w:rsid w:val="009B5FA7"/>
    <w:rsid w:val="009B7BD7"/>
    <w:rsid w:val="009C102A"/>
    <w:rsid w:val="009C4AC0"/>
    <w:rsid w:val="009C5165"/>
    <w:rsid w:val="009C51B5"/>
    <w:rsid w:val="009C5ECD"/>
    <w:rsid w:val="009C7B32"/>
    <w:rsid w:val="009D27C7"/>
    <w:rsid w:val="009D296B"/>
    <w:rsid w:val="009D2EDA"/>
    <w:rsid w:val="009D33DE"/>
    <w:rsid w:val="009D417F"/>
    <w:rsid w:val="009D43A3"/>
    <w:rsid w:val="009D6A43"/>
    <w:rsid w:val="009D7CD5"/>
    <w:rsid w:val="009D7E95"/>
    <w:rsid w:val="009D7EA4"/>
    <w:rsid w:val="009E0324"/>
    <w:rsid w:val="009E08DE"/>
    <w:rsid w:val="009E0F0F"/>
    <w:rsid w:val="009E1156"/>
    <w:rsid w:val="009E1206"/>
    <w:rsid w:val="009E28B8"/>
    <w:rsid w:val="009E2B6E"/>
    <w:rsid w:val="009E420F"/>
    <w:rsid w:val="009E4422"/>
    <w:rsid w:val="009E497E"/>
    <w:rsid w:val="009E4A79"/>
    <w:rsid w:val="009E5514"/>
    <w:rsid w:val="009E5F43"/>
    <w:rsid w:val="009E65C4"/>
    <w:rsid w:val="009E6996"/>
    <w:rsid w:val="009E6BF2"/>
    <w:rsid w:val="009E6F6A"/>
    <w:rsid w:val="009F0023"/>
    <w:rsid w:val="009F2749"/>
    <w:rsid w:val="009F2D0E"/>
    <w:rsid w:val="009F32B3"/>
    <w:rsid w:val="009F3615"/>
    <w:rsid w:val="009F414B"/>
    <w:rsid w:val="009F4690"/>
    <w:rsid w:val="009F47A7"/>
    <w:rsid w:val="009F497E"/>
    <w:rsid w:val="009F5158"/>
    <w:rsid w:val="009F5E6E"/>
    <w:rsid w:val="009F600D"/>
    <w:rsid w:val="009F6EFA"/>
    <w:rsid w:val="009F757E"/>
    <w:rsid w:val="00A0022C"/>
    <w:rsid w:val="00A006C9"/>
    <w:rsid w:val="00A01388"/>
    <w:rsid w:val="00A01AEF"/>
    <w:rsid w:val="00A029F9"/>
    <w:rsid w:val="00A05142"/>
    <w:rsid w:val="00A061CC"/>
    <w:rsid w:val="00A06444"/>
    <w:rsid w:val="00A0752F"/>
    <w:rsid w:val="00A07601"/>
    <w:rsid w:val="00A10D57"/>
    <w:rsid w:val="00A11231"/>
    <w:rsid w:val="00A139CF"/>
    <w:rsid w:val="00A147D4"/>
    <w:rsid w:val="00A14A07"/>
    <w:rsid w:val="00A15332"/>
    <w:rsid w:val="00A15A37"/>
    <w:rsid w:val="00A15E78"/>
    <w:rsid w:val="00A161D5"/>
    <w:rsid w:val="00A16715"/>
    <w:rsid w:val="00A168FC"/>
    <w:rsid w:val="00A1720F"/>
    <w:rsid w:val="00A17ACC"/>
    <w:rsid w:val="00A20E58"/>
    <w:rsid w:val="00A23279"/>
    <w:rsid w:val="00A23A80"/>
    <w:rsid w:val="00A23C74"/>
    <w:rsid w:val="00A23CD0"/>
    <w:rsid w:val="00A24103"/>
    <w:rsid w:val="00A24DFF"/>
    <w:rsid w:val="00A25B08"/>
    <w:rsid w:val="00A25EF6"/>
    <w:rsid w:val="00A2681C"/>
    <w:rsid w:val="00A277E8"/>
    <w:rsid w:val="00A30EA5"/>
    <w:rsid w:val="00A30FC7"/>
    <w:rsid w:val="00A312BE"/>
    <w:rsid w:val="00A32454"/>
    <w:rsid w:val="00A32632"/>
    <w:rsid w:val="00A352EE"/>
    <w:rsid w:val="00A355D0"/>
    <w:rsid w:val="00A37AE4"/>
    <w:rsid w:val="00A4049E"/>
    <w:rsid w:val="00A40870"/>
    <w:rsid w:val="00A410B0"/>
    <w:rsid w:val="00A4134A"/>
    <w:rsid w:val="00A418DB"/>
    <w:rsid w:val="00A419BB"/>
    <w:rsid w:val="00A41CA7"/>
    <w:rsid w:val="00A42768"/>
    <w:rsid w:val="00A43803"/>
    <w:rsid w:val="00A43BF8"/>
    <w:rsid w:val="00A4447E"/>
    <w:rsid w:val="00A44998"/>
    <w:rsid w:val="00A44B86"/>
    <w:rsid w:val="00A44BDC"/>
    <w:rsid w:val="00A458CD"/>
    <w:rsid w:val="00A500FD"/>
    <w:rsid w:val="00A50530"/>
    <w:rsid w:val="00A520EF"/>
    <w:rsid w:val="00A53251"/>
    <w:rsid w:val="00A532E2"/>
    <w:rsid w:val="00A53917"/>
    <w:rsid w:val="00A55B4D"/>
    <w:rsid w:val="00A55CB2"/>
    <w:rsid w:val="00A5749A"/>
    <w:rsid w:val="00A57771"/>
    <w:rsid w:val="00A60059"/>
    <w:rsid w:val="00A62813"/>
    <w:rsid w:val="00A628CA"/>
    <w:rsid w:val="00A633B2"/>
    <w:rsid w:val="00A63A8D"/>
    <w:rsid w:val="00A63FA7"/>
    <w:rsid w:val="00A65273"/>
    <w:rsid w:val="00A66AF3"/>
    <w:rsid w:val="00A66CE5"/>
    <w:rsid w:val="00A7089C"/>
    <w:rsid w:val="00A70EF2"/>
    <w:rsid w:val="00A723D0"/>
    <w:rsid w:val="00A7513D"/>
    <w:rsid w:val="00A75C44"/>
    <w:rsid w:val="00A75DB9"/>
    <w:rsid w:val="00A77185"/>
    <w:rsid w:val="00A77A23"/>
    <w:rsid w:val="00A8082E"/>
    <w:rsid w:val="00A81632"/>
    <w:rsid w:val="00A83087"/>
    <w:rsid w:val="00A837C8"/>
    <w:rsid w:val="00A8389E"/>
    <w:rsid w:val="00A84152"/>
    <w:rsid w:val="00A84594"/>
    <w:rsid w:val="00A84AC4"/>
    <w:rsid w:val="00A851AE"/>
    <w:rsid w:val="00A851EA"/>
    <w:rsid w:val="00A86A6A"/>
    <w:rsid w:val="00A86FB5"/>
    <w:rsid w:val="00A870DC"/>
    <w:rsid w:val="00A87D37"/>
    <w:rsid w:val="00A87F94"/>
    <w:rsid w:val="00A91C8F"/>
    <w:rsid w:val="00A922EC"/>
    <w:rsid w:val="00A93045"/>
    <w:rsid w:val="00A930A1"/>
    <w:rsid w:val="00A93672"/>
    <w:rsid w:val="00A949D1"/>
    <w:rsid w:val="00A94A77"/>
    <w:rsid w:val="00A94E7B"/>
    <w:rsid w:val="00A954B7"/>
    <w:rsid w:val="00A954DA"/>
    <w:rsid w:val="00A96F43"/>
    <w:rsid w:val="00A974C0"/>
    <w:rsid w:val="00A97A3A"/>
    <w:rsid w:val="00A97B4D"/>
    <w:rsid w:val="00A97F45"/>
    <w:rsid w:val="00AA0B38"/>
    <w:rsid w:val="00AA0D5A"/>
    <w:rsid w:val="00AA0FE6"/>
    <w:rsid w:val="00AA1D06"/>
    <w:rsid w:val="00AA21B8"/>
    <w:rsid w:val="00AA33C0"/>
    <w:rsid w:val="00AA4FF9"/>
    <w:rsid w:val="00AA543D"/>
    <w:rsid w:val="00AA5912"/>
    <w:rsid w:val="00AA5A1E"/>
    <w:rsid w:val="00AA60C2"/>
    <w:rsid w:val="00AA624E"/>
    <w:rsid w:val="00AA68EF"/>
    <w:rsid w:val="00AB0134"/>
    <w:rsid w:val="00AB088E"/>
    <w:rsid w:val="00AB0B5E"/>
    <w:rsid w:val="00AB23C1"/>
    <w:rsid w:val="00AB3E49"/>
    <w:rsid w:val="00AB45BD"/>
    <w:rsid w:val="00AB497A"/>
    <w:rsid w:val="00AB4D35"/>
    <w:rsid w:val="00AB536D"/>
    <w:rsid w:val="00AB5F73"/>
    <w:rsid w:val="00AB70F9"/>
    <w:rsid w:val="00AB78AE"/>
    <w:rsid w:val="00AC0FE8"/>
    <w:rsid w:val="00AC2A78"/>
    <w:rsid w:val="00AC2BED"/>
    <w:rsid w:val="00AC2F80"/>
    <w:rsid w:val="00AC32AF"/>
    <w:rsid w:val="00AC3C1F"/>
    <w:rsid w:val="00AC510E"/>
    <w:rsid w:val="00AC5BAA"/>
    <w:rsid w:val="00AC5EFF"/>
    <w:rsid w:val="00AC701E"/>
    <w:rsid w:val="00AC7541"/>
    <w:rsid w:val="00AC7F83"/>
    <w:rsid w:val="00AD1FBC"/>
    <w:rsid w:val="00AD3315"/>
    <w:rsid w:val="00AD4410"/>
    <w:rsid w:val="00AD4A6F"/>
    <w:rsid w:val="00AD4B29"/>
    <w:rsid w:val="00AD536D"/>
    <w:rsid w:val="00AD703A"/>
    <w:rsid w:val="00AD7AA1"/>
    <w:rsid w:val="00AE1961"/>
    <w:rsid w:val="00AE3E86"/>
    <w:rsid w:val="00AE3F0F"/>
    <w:rsid w:val="00AE3FC1"/>
    <w:rsid w:val="00AE41CA"/>
    <w:rsid w:val="00AE4D54"/>
    <w:rsid w:val="00AE6EA5"/>
    <w:rsid w:val="00AE7CA2"/>
    <w:rsid w:val="00AE7E51"/>
    <w:rsid w:val="00AF112A"/>
    <w:rsid w:val="00AF11F2"/>
    <w:rsid w:val="00AF1DBF"/>
    <w:rsid w:val="00AF3D26"/>
    <w:rsid w:val="00AF46D6"/>
    <w:rsid w:val="00AF4FEE"/>
    <w:rsid w:val="00AF7A4D"/>
    <w:rsid w:val="00B0089A"/>
    <w:rsid w:val="00B00AA2"/>
    <w:rsid w:val="00B00FBE"/>
    <w:rsid w:val="00B019F3"/>
    <w:rsid w:val="00B01C07"/>
    <w:rsid w:val="00B04D4C"/>
    <w:rsid w:val="00B05555"/>
    <w:rsid w:val="00B0567D"/>
    <w:rsid w:val="00B05A49"/>
    <w:rsid w:val="00B0729F"/>
    <w:rsid w:val="00B07F26"/>
    <w:rsid w:val="00B11709"/>
    <w:rsid w:val="00B11780"/>
    <w:rsid w:val="00B11DE8"/>
    <w:rsid w:val="00B13A09"/>
    <w:rsid w:val="00B13F48"/>
    <w:rsid w:val="00B14B84"/>
    <w:rsid w:val="00B150E3"/>
    <w:rsid w:val="00B16643"/>
    <w:rsid w:val="00B16C28"/>
    <w:rsid w:val="00B1711A"/>
    <w:rsid w:val="00B17938"/>
    <w:rsid w:val="00B21A60"/>
    <w:rsid w:val="00B23349"/>
    <w:rsid w:val="00B23A6D"/>
    <w:rsid w:val="00B24B0C"/>
    <w:rsid w:val="00B26819"/>
    <w:rsid w:val="00B27513"/>
    <w:rsid w:val="00B27D74"/>
    <w:rsid w:val="00B301B7"/>
    <w:rsid w:val="00B323D3"/>
    <w:rsid w:val="00B3246E"/>
    <w:rsid w:val="00B33407"/>
    <w:rsid w:val="00B33661"/>
    <w:rsid w:val="00B341C0"/>
    <w:rsid w:val="00B3430A"/>
    <w:rsid w:val="00B34A13"/>
    <w:rsid w:val="00B34D32"/>
    <w:rsid w:val="00B35021"/>
    <w:rsid w:val="00B36621"/>
    <w:rsid w:val="00B377FA"/>
    <w:rsid w:val="00B401CE"/>
    <w:rsid w:val="00B40341"/>
    <w:rsid w:val="00B40383"/>
    <w:rsid w:val="00B40C51"/>
    <w:rsid w:val="00B4143D"/>
    <w:rsid w:val="00B41B01"/>
    <w:rsid w:val="00B4236B"/>
    <w:rsid w:val="00B46B6C"/>
    <w:rsid w:val="00B46D6C"/>
    <w:rsid w:val="00B46FFF"/>
    <w:rsid w:val="00B52C8F"/>
    <w:rsid w:val="00B53506"/>
    <w:rsid w:val="00B548E0"/>
    <w:rsid w:val="00B571F0"/>
    <w:rsid w:val="00B57A15"/>
    <w:rsid w:val="00B57C17"/>
    <w:rsid w:val="00B609E3"/>
    <w:rsid w:val="00B61752"/>
    <w:rsid w:val="00B61F71"/>
    <w:rsid w:val="00B62E3D"/>
    <w:rsid w:val="00B63514"/>
    <w:rsid w:val="00B6384F"/>
    <w:rsid w:val="00B63D60"/>
    <w:rsid w:val="00B64BBF"/>
    <w:rsid w:val="00B65C76"/>
    <w:rsid w:val="00B668EE"/>
    <w:rsid w:val="00B66D4D"/>
    <w:rsid w:val="00B66DC5"/>
    <w:rsid w:val="00B670A2"/>
    <w:rsid w:val="00B67893"/>
    <w:rsid w:val="00B7014E"/>
    <w:rsid w:val="00B705F9"/>
    <w:rsid w:val="00B716C8"/>
    <w:rsid w:val="00B72B3D"/>
    <w:rsid w:val="00B733A5"/>
    <w:rsid w:val="00B7442A"/>
    <w:rsid w:val="00B75628"/>
    <w:rsid w:val="00B7665C"/>
    <w:rsid w:val="00B76741"/>
    <w:rsid w:val="00B76BF2"/>
    <w:rsid w:val="00B77448"/>
    <w:rsid w:val="00B77BE4"/>
    <w:rsid w:val="00B77D5B"/>
    <w:rsid w:val="00B77FA8"/>
    <w:rsid w:val="00B77FF6"/>
    <w:rsid w:val="00B81334"/>
    <w:rsid w:val="00B81EA5"/>
    <w:rsid w:val="00B82BC3"/>
    <w:rsid w:val="00B83EC8"/>
    <w:rsid w:val="00B85577"/>
    <w:rsid w:val="00B85F3A"/>
    <w:rsid w:val="00B85F6F"/>
    <w:rsid w:val="00B86CA5"/>
    <w:rsid w:val="00B86EB7"/>
    <w:rsid w:val="00B9074F"/>
    <w:rsid w:val="00B92676"/>
    <w:rsid w:val="00B92693"/>
    <w:rsid w:val="00B942A9"/>
    <w:rsid w:val="00B94D14"/>
    <w:rsid w:val="00B9517E"/>
    <w:rsid w:val="00B95737"/>
    <w:rsid w:val="00B958B7"/>
    <w:rsid w:val="00B95B12"/>
    <w:rsid w:val="00B960D3"/>
    <w:rsid w:val="00B96420"/>
    <w:rsid w:val="00B97580"/>
    <w:rsid w:val="00BA1080"/>
    <w:rsid w:val="00BA1502"/>
    <w:rsid w:val="00BA17A9"/>
    <w:rsid w:val="00BA45C3"/>
    <w:rsid w:val="00BA5FE5"/>
    <w:rsid w:val="00BA6A91"/>
    <w:rsid w:val="00BA6BCC"/>
    <w:rsid w:val="00BA6FAB"/>
    <w:rsid w:val="00BA77EB"/>
    <w:rsid w:val="00BA79A8"/>
    <w:rsid w:val="00BA79FA"/>
    <w:rsid w:val="00BA79FE"/>
    <w:rsid w:val="00BB07DD"/>
    <w:rsid w:val="00BB0B01"/>
    <w:rsid w:val="00BB0F54"/>
    <w:rsid w:val="00BB109F"/>
    <w:rsid w:val="00BB1517"/>
    <w:rsid w:val="00BB1CC5"/>
    <w:rsid w:val="00BB21B5"/>
    <w:rsid w:val="00BB300E"/>
    <w:rsid w:val="00BB452B"/>
    <w:rsid w:val="00BB59AA"/>
    <w:rsid w:val="00BB6A47"/>
    <w:rsid w:val="00BB76C0"/>
    <w:rsid w:val="00BC1743"/>
    <w:rsid w:val="00BC1FEB"/>
    <w:rsid w:val="00BC2FB0"/>
    <w:rsid w:val="00BC3415"/>
    <w:rsid w:val="00BC39A7"/>
    <w:rsid w:val="00BC5118"/>
    <w:rsid w:val="00BC56E2"/>
    <w:rsid w:val="00BC6401"/>
    <w:rsid w:val="00BC7A61"/>
    <w:rsid w:val="00BD0415"/>
    <w:rsid w:val="00BD11B6"/>
    <w:rsid w:val="00BD231F"/>
    <w:rsid w:val="00BD2E80"/>
    <w:rsid w:val="00BD30C6"/>
    <w:rsid w:val="00BD3658"/>
    <w:rsid w:val="00BD407B"/>
    <w:rsid w:val="00BD48C4"/>
    <w:rsid w:val="00BD4EAF"/>
    <w:rsid w:val="00BD5D39"/>
    <w:rsid w:val="00BD5E5D"/>
    <w:rsid w:val="00BD6066"/>
    <w:rsid w:val="00BD66E4"/>
    <w:rsid w:val="00BE0042"/>
    <w:rsid w:val="00BE0654"/>
    <w:rsid w:val="00BE0734"/>
    <w:rsid w:val="00BE2497"/>
    <w:rsid w:val="00BE24A7"/>
    <w:rsid w:val="00BE3EB8"/>
    <w:rsid w:val="00BE7F1E"/>
    <w:rsid w:val="00BF0AC1"/>
    <w:rsid w:val="00BF1A34"/>
    <w:rsid w:val="00BF25B0"/>
    <w:rsid w:val="00BF279E"/>
    <w:rsid w:val="00BF2EBA"/>
    <w:rsid w:val="00BF3D42"/>
    <w:rsid w:val="00BF401A"/>
    <w:rsid w:val="00BF432E"/>
    <w:rsid w:val="00BF48D3"/>
    <w:rsid w:val="00BF4B7C"/>
    <w:rsid w:val="00BF5273"/>
    <w:rsid w:val="00BF61E5"/>
    <w:rsid w:val="00C0029D"/>
    <w:rsid w:val="00C0240B"/>
    <w:rsid w:val="00C03850"/>
    <w:rsid w:val="00C03FF5"/>
    <w:rsid w:val="00C0508C"/>
    <w:rsid w:val="00C05470"/>
    <w:rsid w:val="00C072DE"/>
    <w:rsid w:val="00C07A08"/>
    <w:rsid w:val="00C10B53"/>
    <w:rsid w:val="00C11243"/>
    <w:rsid w:val="00C11B27"/>
    <w:rsid w:val="00C12D9E"/>
    <w:rsid w:val="00C12E80"/>
    <w:rsid w:val="00C13C71"/>
    <w:rsid w:val="00C14EC8"/>
    <w:rsid w:val="00C150E1"/>
    <w:rsid w:val="00C15AB1"/>
    <w:rsid w:val="00C15FD6"/>
    <w:rsid w:val="00C16595"/>
    <w:rsid w:val="00C21583"/>
    <w:rsid w:val="00C21649"/>
    <w:rsid w:val="00C22281"/>
    <w:rsid w:val="00C22BC7"/>
    <w:rsid w:val="00C23395"/>
    <w:rsid w:val="00C23A97"/>
    <w:rsid w:val="00C23E21"/>
    <w:rsid w:val="00C24B03"/>
    <w:rsid w:val="00C25440"/>
    <w:rsid w:val="00C30EA4"/>
    <w:rsid w:val="00C31541"/>
    <w:rsid w:val="00C32169"/>
    <w:rsid w:val="00C32BDE"/>
    <w:rsid w:val="00C33323"/>
    <w:rsid w:val="00C35982"/>
    <w:rsid w:val="00C36E64"/>
    <w:rsid w:val="00C40191"/>
    <w:rsid w:val="00C40A47"/>
    <w:rsid w:val="00C40C52"/>
    <w:rsid w:val="00C40E40"/>
    <w:rsid w:val="00C411AC"/>
    <w:rsid w:val="00C423F9"/>
    <w:rsid w:val="00C429A8"/>
    <w:rsid w:val="00C42DF0"/>
    <w:rsid w:val="00C435C0"/>
    <w:rsid w:val="00C44849"/>
    <w:rsid w:val="00C46139"/>
    <w:rsid w:val="00C472F1"/>
    <w:rsid w:val="00C474FE"/>
    <w:rsid w:val="00C502B8"/>
    <w:rsid w:val="00C51C74"/>
    <w:rsid w:val="00C51F57"/>
    <w:rsid w:val="00C526AB"/>
    <w:rsid w:val="00C52A0A"/>
    <w:rsid w:val="00C52B9B"/>
    <w:rsid w:val="00C531C8"/>
    <w:rsid w:val="00C53569"/>
    <w:rsid w:val="00C5381F"/>
    <w:rsid w:val="00C53A97"/>
    <w:rsid w:val="00C53E7A"/>
    <w:rsid w:val="00C54D54"/>
    <w:rsid w:val="00C55CDF"/>
    <w:rsid w:val="00C562F8"/>
    <w:rsid w:val="00C565F1"/>
    <w:rsid w:val="00C5682A"/>
    <w:rsid w:val="00C56F42"/>
    <w:rsid w:val="00C60849"/>
    <w:rsid w:val="00C60964"/>
    <w:rsid w:val="00C61760"/>
    <w:rsid w:val="00C62F72"/>
    <w:rsid w:val="00C70FC5"/>
    <w:rsid w:val="00C7101E"/>
    <w:rsid w:val="00C723DD"/>
    <w:rsid w:val="00C742C0"/>
    <w:rsid w:val="00C7667E"/>
    <w:rsid w:val="00C805AD"/>
    <w:rsid w:val="00C82317"/>
    <w:rsid w:val="00C82849"/>
    <w:rsid w:val="00C82990"/>
    <w:rsid w:val="00C83141"/>
    <w:rsid w:val="00C83204"/>
    <w:rsid w:val="00C84414"/>
    <w:rsid w:val="00C8446E"/>
    <w:rsid w:val="00C8473A"/>
    <w:rsid w:val="00C849F8"/>
    <w:rsid w:val="00C851D8"/>
    <w:rsid w:val="00C857B2"/>
    <w:rsid w:val="00C869DA"/>
    <w:rsid w:val="00C872AD"/>
    <w:rsid w:val="00C87A42"/>
    <w:rsid w:val="00C9159F"/>
    <w:rsid w:val="00C92DF3"/>
    <w:rsid w:val="00C9305A"/>
    <w:rsid w:val="00C96A58"/>
    <w:rsid w:val="00CA2C10"/>
    <w:rsid w:val="00CA3967"/>
    <w:rsid w:val="00CA3E0A"/>
    <w:rsid w:val="00CA4517"/>
    <w:rsid w:val="00CA4A57"/>
    <w:rsid w:val="00CA4AC4"/>
    <w:rsid w:val="00CA5249"/>
    <w:rsid w:val="00CA5828"/>
    <w:rsid w:val="00CA5901"/>
    <w:rsid w:val="00CA5DEB"/>
    <w:rsid w:val="00CA5F4C"/>
    <w:rsid w:val="00CA6741"/>
    <w:rsid w:val="00CA6770"/>
    <w:rsid w:val="00CA6ED8"/>
    <w:rsid w:val="00CB0B5F"/>
    <w:rsid w:val="00CB3D70"/>
    <w:rsid w:val="00CB6B1B"/>
    <w:rsid w:val="00CB7D79"/>
    <w:rsid w:val="00CC0AA5"/>
    <w:rsid w:val="00CC0DC2"/>
    <w:rsid w:val="00CC2022"/>
    <w:rsid w:val="00CC2A96"/>
    <w:rsid w:val="00CC429E"/>
    <w:rsid w:val="00CC48A2"/>
    <w:rsid w:val="00CC6926"/>
    <w:rsid w:val="00CC782F"/>
    <w:rsid w:val="00CD18D3"/>
    <w:rsid w:val="00CD2977"/>
    <w:rsid w:val="00CD2FC0"/>
    <w:rsid w:val="00CD3B0D"/>
    <w:rsid w:val="00CD4B8C"/>
    <w:rsid w:val="00CD4C5E"/>
    <w:rsid w:val="00CD51A6"/>
    <w:rsid w:val="00CD5667"/>
    <w:rsid w:val="00CD62AA"/>
    <w:rsid w:val="00CD6300"/>
    <w:rsid w:val="00CD7A92"/>
    <w:rsid w:val="00CD7FAC"/>
    <w:rsid w:val="00CE066E"/>
    <w:rsid w:val="00CE10C5"/>
    <w:rsid w:val="00CE2878"/>
    <w:rsid w:val="00CE2A51"/>
    <w:rsid w:val="00CE4312"/>
    <w:rsid w:val="00CE4FE3"/>
    <w:rsid w:val="00CE506E"/>
    <w:rsid w:val="00CE51B6"/>
    <w:rsid w:val="00CE6E33"/>
    <w:rsid w:val="00CF08AC"/>
    <w:rsid w:val="00CF0DB4"/>
    <w:rsid w:val="00CF15EC"/>
    <w:rsid w:val="00CF1B83"/>
    <w:rsid w:val="00CF2212"/>
    <w:rsid w:val="00CF3FCE"/>
    <w:rsid w:val="00CF47DE"/>
    <w:rsid w:val="00CF49A3"/>
    <w:rsid w:val="00CF4A1F"/>
    <w:rsid w:val="00CF4DD1"/>
    <w:rsid w:val="00CF6273"/>
    <w:rsid w:val="00CF656C"/>
    <w:rsid w:val="00CF7365"/>
    <w:rsid w:val="00CF7840"/>
    <w:rsid w:val="00D0003D"/>
    <w:rsid w:val="00D016BD"/>
    <w:rsid w:val="00D01E7E"/>
    <w:rsid w:val="00D046D9"/>
    <w:rsid w:val="00D04897"/>
    <w:rsid w:val="00D04E0F"/>
    <w:rsid w:val="00D04F1E"/>
    <w:rsid w:val="00D059AD"/>
    <w:rsid w:val="00D065ED"/>
    <w:rsid w:val="00D070F6"/>
    <w:rsid w:val="00D07303"/>
    <w:rsid w:val="00D07B1B"/>
    <w:rsid w:val="00D109EC"/>
    <w:rsid w:val="00D11496"/>
    <w:rsid w:val="00D11A4D"/>
    <w:rsid w:val="00D12DCE"/>
    <w:rsid w:val="00D133BC"/>
    <w:rsid w:val="00D13AE0"/>
    <w:rsid w:val="00D14EDA"/>
    <w:rsid w:val="00D15BD5"/>
    <w:rsid w:val="00D15E50"/>
    <w:rsid w:val="00D1645E"/>
    <w:rsid w:val="00D179DC"/>
    <w:rsid w:val="00D209A3"/>
    <w:rsid w:val="00D22713"/>
    <w:rsid w:val="00D22879"/>
    <w:rsid w:val="00D26EA6"/>
    <w:rsid w:val="00D278DD"/>
    <w:rsid w:val="00D309FA"/>
    <w:rsid w:val="00D30A0F"/>
    <w:rsid w:val="00D31F29"/>
    <w:rsid w:val="00D32AC3"/>
    <w:rsid w:val="00D32FD2"/>
    <w:rsid w:val="00D349A8"/>
    <w:rsid w:val="00D34F33"/>
    <w:rsid w:val="00D35984"/>
    <w:rsid w:val="00D3646F"/>
    <w:rsid w:val="00D36751"/>
    <w:rsid w:val="00D36959"/>
    <w:rsid w:val="00D36F82"/>
    <w:rsid w:val="00D41135"/>
    <w:rsid w:val="00D41A7E"/>
    <w:rsid w:val="00D4318A"/>
    <w:rsid w:val="00D43B14"/>
    <w:rsid w:val="00D44F17"/>
    <w:rsid w:val="00D45988"/>
    <w:rsid w:val="00D459C3"/>
    <w:rsid w:val="00D45B0A"/>
    <w:rsid w:val="00D468BA"/>
    <w:rsid w:val="00D5021D"/>
    <w:rsid w:val="00D51500"/>
    <w:rsid w:val="00D52324"/>
    <w:rsid w:val="00D5281D"/>
    <w:rsid w:val="00D54815"/>
    <w:rsid w:val="00D55E24"/>
    <w:rsid w:val="00D5668F"/>
    <w:rsid w:val="00D56AA4"/>
    <w:rsid w:val="00D56D09"/>
    <w:rsid w:val="00D56D0A"/>
    <w:rsid w:val="00D56F8B"/>
    <w:rsid w:val="00D57F74"/>
    <w:rsid w:val="00D62946"/>
    <w:rsid w:val="00D6536F"/>
    <w:rsid w:val="00D65542"/>
    <w:rsid w:val="00D671E2"/>
    <w:rsid w:val="00D67694"/>
    <w:rsid w:val="00D67B4A"/>
    <w:rsid w:val="00D67C1E"/>
    <w:rsid w:val="00D7206B"/>
    <w:rsid w:val="00D72E0F"/>
    <w:rsid w:val="00D73758"/>
    <w:rsid w:val="00D76EDE"/>
    <w:rsid w:val="00D80B58"/>
    <w:rsid w:val="00D8279B"/>
    <w:rsid w:val="00D82802"/>
    <w:rsid w:val="00D829ED"/>
    <w:rsid w:val="00D82B09"/>
    <w:rsid w:val="00D838A2"/>
    <w:rsid w:val="00D86E2E"/>
    <w:rsid w:val="00D87033"/>
    <w:rsid w:val="00D8711E"/>
    <w:rsid w:val="00D902D3"/>
    <w:rsid w:val="00D90FCC"/>
    <w:rsid w:val="00D9151E"/>
    <w:rsid w:val="00D91607"/>
    <w:rsid w:val="00D91845"/>
    <w:rsid w:val="00D91F47"/>
    <w:rsid w:val="00D9318C"/>
    <w:rsid w:val="00D968BF"/>
    <w:rsid w:val="00D96F8E"/>
    <w:rsid w:val="00D97667"/>
    <w:rsid w:val="00D9773C"/>
    <w:rsid w:val="00D97A41"/>
    <w:rsid w:val="00DA1482"/>
    <w:rsid w:val="00DA2984"/>
    <w:rsid w:val="00DA3EC3"/>
    <w:rsid w:val="00DA4149"/>
    <w:rsid w:val="00DA4791"/>
    <w:rsid w:val="00DA4DB1"/>
    <w:rsid w:val="00DA5171"/>
    <w:rsid w:val="00DA56A6"/>
    <w:rsid w:val="00DA63B2"/>
    <w:rsid w:val="00DA7A76"/>
    <w:rsid w:val="00DA7EA9"/>
    <w:rsid w:val="00DB0CAC"/>
    <w:rsid w:val="00DB10C7"/>
    <w:rsid w:val="00DB1448"/>
    <w:rsid w:val="00DB1DC4"/>
    <w:rsid w:val="00DB2A79"/>
    <w:rsid w:val="00DB2C71"/>
    <w:rsid w:val="00DB2CDC"/>
    <w:rsid w:val="00DB334E"/>
    <w:rsid w:val="00DB561D"/>
    <w:rsid w:val="00DB6222"/>
    <w:rsid w:val="00DB70EB"/>
    <w:rsid w:val="00DB7495"/>
    <w:rsid w:val="00DB7537"/>
    <w:rsid w:val="00DC1D63"/>
    <w:rsid w:val="00DC1DD9"/>
    <w:rsid w:val="00DC23BB"/>
    <w:rsid w:val="00DC2428"/>
    <w:rsid w:val="00DC24DD"/>
    <w:rsid w:val="00DC2A27"/>
    <w:rsid w:val="00DC3BAD"/>
    <w:rsid w:val="00DC3CEB"/>
    <w:rsid w:val="00DC4086"/>
    <w:rsid w:val="00DC688E"/>
    <w:rsid w:val="00DC74AA"/>
    <w:rsid w:val="00DD0297"/>
    <w:rsid w:val="00DD19D3"/>
    <w:rsid w:val="00DD20CB"/>
    <w:rsid w:val="00DD2F52"/>
    <w:rsid w:val="00DD317C"/>
    <w:rsid w:val="00DD31B2"/>
    <w:rsid w:val="00DD5B95"/>
    <w:rsid w:val="00DD7126"/>
    <w:rsid w:val="00DD7BEA"/>
    <w:rsid w:val="00DD7E32"/>
    <w:rsid w:val="00DE0349"/>
    <w:rsid w:val="00DE1FA9"/>
    <w:rsid w:val="00DE3222"/>
    <w:rsid w:val="00DE5CDA"/>
    <w:rsid w:val="00DE707A"/>
    <w:rsid w:val="00DE7946"/>
    <w:rsid w:val="00DF1DA1"/>
    <w:rsid w:val="00DF2C7C"/>
    <w:rsid w:val="00DF3014"/>
    <w:rsid w:val="00DF49DF"/>
    <w:rsid w:val="00DF5921"/>
    <w:rsid w:val="00DF6800"/>
    <w:rsid w:val="00DF698B"/>
    <w:rsid w:val="00E00982"/>
    <w:rsid w:val="00E0104D"/>
    <w:rsid w:val="00E01296"/>
    <w:rsid w:val="00E01C1C"/>
    <w:rsid w:val="00E0272E"/>
    <w:rsid w:val="00E03070"/>
    <w:rsid w:val="00E0554A"/>
    <w:rsid w:val="00E058FD"/>
    <w:rsid w:val="00E07996"/>
    <w:rsid w:val="00E07F38"/>
    <w:rsid w:val="00E110C6"/>
    <w:rsid w:val="00E11519"/>
    <w:rsid w:val="00E116FA"/>
    <w:rsid w:val="00E11DE3"/>
    <w:rsid w:val="00E12166"/>
    <w:rsid w:val="00E1218D"/>
    <w:rsid w:val="00E1269C"/>
    <w:rsid w:val="00E134D6"/>
    <w:rsid w:val="00E140AF"/>
    <w:rsid w:val="00E1436F"/>
    <w:rsid w:val="00E14AE7"/>
    <w:rsid w:val="00E14FED"/>
    <w:rsid w:val="00E15766"/>
    <w:rsid w:val="00E15FA2"/>
    <w:rsid w:val="00E166BC"/>
    <w:rsid w:val="00E16CAE"/>
    <w:rsid w:val="00E17894"/>
    <w:rsid w:val="00E21348"/>
    <w:rsid w:val="00E22808"/>
    <w:rsid w:val="00E23430"/>
    <w:rsid w:val="00E24247"/>
    <w:rsid w:val="00E24C6A"/>
    <w:rsid w:val="00E25570"/>
    <w:rsid w:val="00E2575C"/>
    <w:rsid w:val="00E26F2D"/>
    <w:rsid w:val="00E27818"/>
    <w:rsid w:val="00E27B26"/>
    <w:rsid w:val="00E27CF8"/>
    <w:rsid w:val="00E27D28"/>
    <w:rsid w:val="00E32C3E"/>
    <w:rsid w:val="00E33513"/>
    <w:rsid w:val="00E3460C"/>
    <w:rsid w:val="00E348A6"/>
    <w:rsid w:val="00E34C02"/>
    <w:rsid w:val="00E35A11"/>
    <w:rsid w:val="00E35D5C"/>
    <w:rsid w:val="00E35DE2"/>
    <w:rsid w:val="00E37679"/>
    <w:rsid w:val="00E40190"/>
    <w:rsid w:val="00E40568"/>
    <w:rsid w:val="00E405C8"/>
    <w:rsid w:val="00E406B9"/>
    <w:rsid w:val="00E413A2"/>
    <w:rsid w:val="00E41405"/>
    <w:rsid w:val="00E43FB3"/>
    <w:rsid w:val="00E4526C"/>
    <w:rsid w:val="00E454CA"/>
    <w:rsid w:val="00E457AA"/>
    <w:rsid w:val="00E4654D"/>
    <w:rsid w:val="00E46A06"/>
    <w:rsid w:val="00E47097"/>
    <w:rsid w:val="00E473D4"/>
    <w:rsid w:val="00E47F41"/>
    <w:rsid w:val="00E50D74"/>
    <w:rsid w:val="00E51B9B"/>
    <w:rsid w:val="00E52D1B"/>
    <w:rsid w:val="00E54FA4"/>
    <w:rsid w:val="00E5515B"/>
    <w:rsid w:val="00E55214"/>
    <w:rsid w:val="00E56F9A"/>
    <w:rsid w:val="00E60AA2"/>
    <w:rsid w:val="00E6180B"/>
    <w:rsid w:val="00E61B6C"/>
    <w:rsid w:val="00E63C7A"/>
    <w:rsid w:val="00E63FE6"/>
    <w:rsid w:val="00E64292"/>
    <w:rsid w:val="00E65093"/>
    <w:rsid w:val="00E657ED"/>
    <w:rsid w:val="00E65839"/>
    <w:rsid w:val="00E66242"/>
    <w:rsid w:val="00E66BBC"/>
    <w:rsid w:val="00E6700D"/>
    <w:rsid w:val="00E70FFD"/>
    <w:rsid w:val="00E74A96"/>
    <w:rsid w:val="00E756E9"/>
    <w:rsid w:val="00E76754"/>
    <w:rsid w:val="00E77266"/>
    <w:rsid w:val="00E77DA5"/>
    <w:rsid w:val="00E80012"/>
    <w:rsid w:val="00E8029B"/>
    <w:rsid w:val="00E80AC0"/>
    <w:rsid w:val="00E839F4"/>
    <w:rsid w:val="00E86267"/>
    <w:rsid w:val="00E872C8"/>
    <w:rsid w:val="00E875DA"/>
    <w:rsid w:val="00E87B00"/>
    <w:rsid w:val="00E90D77"/>
    <w:rsid w:val="00E91414"/>
    <w:rsid w:val="00E91C50"/>
    <w:rsid w:val="00E92237"/>
    <w:rsid w:val="00E92674"/>
    <w:rsid w:val="00E926AC"/>
    <w:rsid w:val="00E9428E"/>
    <w:rsid w:val="00E9429E"/>
    <w:rsid w:val="00E9449A"/>
    <w:rsid w:val="00E94892"/>
    <w:rsid w:val="00E9489F"/>
    <w:rsid w:val="00E955F5"/>
    <w:rsid w:val="00E95D0E"/>
    <w:rsid w:val="00E97B9A"/>
    <w:rsid w:val="00E97E1F"/>
    <w:rsid w:val="00EA0EC5"/>
    <w:rsid w:val="00EA11CC"/>
    <w:rsid w:val="00EA3C00"/>
    <w:rsid w:val="00EA4F2B"/>
    <w:rsid w:val="00EA65ED"/>
    <w:rsid w:val="00EA6613"/>
    <w:rsid w:val="00EA6C6C"/>
    <w:rsid w:val="00EA70E2"/>
    <w:rsid w:val="00EB1143"/>
    <w:rsid w:val="00EB1897"/>
    <w:rsid w:val="00EB1FA6"/>
    <w:rsid w:val="00EB22C2"/>
    <w:rsid w:val="00EB31C0"/>
    <w:rsid w:val="00EB39AD"/>
    <w:rsid w:val="00EB4FC9"/>
    <w:rsid w:val="00EB65F5"/>
    <w:rsid w:val="00EB68A9"/>
    <w:rsid w:val="00EB7226"/>
    <w:rsid w:val="00EB7BAD"/>
    <w:rsid w:val="00EC0B18"/>
    <w:rsid w:val="00EC18A4"/>
    <w:rsid w:val="00EC1B3E"/>
    <w:rsid w:val="00EC20F8"/>
    <w:rsid w:val="00EC2230"/>
    <w:rsid w:val="00EC235E"/>
    <w:rsid w:val="00EC27E3"/>
    <w:rsid w:val="00EC5B83"/>
    <w:rsid w:val="00EC72D0"/>
    <w:rsid w:val="00ED09FE"/>
    <w:rsid w:val="00ED0B3A"/>
    <w:rsid w:val="00ED1567"/>
    <w:rsid w:val="00ED3CE4"/>
    <w:rsid w:val="00ED451E"/>
    <w:rsid w:val="00ED47F9"/>
    <w:rsid w:val="00ED4947"/>
    <w:rsid w:val="00ED667E"/>
    <w:rsid w:val="00EE24AD"/>
    <w:rsid w:val="00EE301A"/>
    <w:rsid w:val="00EE334E"/>
    <w:rsid w:val="00EE3411"/>
    <w:rsid w:val="00EE3650"/>
    <w:rsid w:val="00EE5219"/>
    <w:rsid w:val="00EE5645"/>
    <w:rsid w:val="00EE680D"/>
    <w:rsid w:val="00EE6EB8"/>
    <w:rsid w:val="00EE770D"/>
    <w:rsid w:val="00EE7D0E"/>
    <w:rsid w:val="00EF1DF8"/>
    <w:rsid w:val="00EF3D10"/>
    <w:rsid w:val="00EF589A"/>
    <w:rsid w:val="00EF60D5"/>
    <w:rsid w:val="00EF69F9"/>
    <w:rsid w:val="00EF6E5C"/>
    <w:rsid w:val="00EF7D6A"/>
    <w:rsid w:val="00EF7E30"/>
    <w:rsid w:val="00F007B2"/>
    <w:rsid w:val="00F008F7"/>
    <w:rsid w:val="00F00A14"/>
    <w:rsid w:val="00F0225F"/>
    <w:rsid w:val="00F025C1"/>
    <w:rsid w:val="00F02934"/>
    <w:rsid w:val="00F04126"/>
    <w:rsid w:val="00F0420B"/>
    <w:rsid w:val="00F0561D"/>
    <w:rsid w:val="00F06C48"/>
    <w:rsid w:val="00F06D9B"/>
    <w:rsid w:val="00F1040D"/>
    <w:rsid w:val="00F1205A"/>
    <w:rsid w:val="00F12FC0"/>
    <w:rsid w:val="00F14CBE"/>
    <w:rsid w:val="00F15579"/>
    <w:rsid w:val="00F1751E"/>
    <w:rsid w:val="00F17644"/>
    <w:rsid w:val="00F17EFD"/>
    <w:rsid w:val="00F20453"/>
    <w:rsid w:val="00F20FCE"/>
    <w:rsid w:val="00F21160"/>
    <w:rsid w:val="00F221FA"/>
    <w:rsid w:val="00F228CD"/>
    <w:rsid w:val="00F240B9"/>
    <w:rsid w:val="00F25F5A"/>
    <w:rsid w:val="00F27984"/>
    <w:rsid w:val="00F301BC"/>
    <w:rsid w:val="00F3041C"/>
    <w:rsid w:val="00F3055B"/>
    <w:rsid w:val="00F308EA"/>
    <w:rsid w:val="00F30A0E"/>
    <w:rsid w:val="00F31266"/>
    <w:rsid w:val="00F31294"/>
    <w:rsid w:val="00F32904"/>
    <w:rsid w:val="00F329C8"/>
    <w:rsid w:val="00F33060"/>
    <w:rsid w:val="00F335E9"/>
    <w:rsid w:val="00F33815"/>
    <w:rsid w:val="00F338E2"/>
    <w:rsid w:val="00F341CE"/>
    <w:rsid w:val="00F3421A"/>
    <w:rsid w:val="00F34B95"/>
    <w:rsid w:val="00F34CB0"/>
    <w:rsid w:val="00F35070"/>
    <w:rsid w:val="00F354F5"/>
    <w:rsid w:val="00F36A0C"/>
    <w:rsid w:val="00F377B7"/>
    <w:rsid w:val="00F41086"/>
    <w:rsid w:val="00F416F2"/>
    <w:rsid w:val="00F425E1"/>
    <w:rsid w:val="00F434B4"/>
    <w:rsid w:val="00F448B1"/>
    <w:rsid w:val="00F44A20"/>
    <w:rsid w:val="00F45A75"/>
    <w:rsid w:val="00F466F5"/>
    <w:rsid w:val="00F468F0"/>
    <w:rsid w:val="00F507A9"/>
    <w:rsid w:val="00F51568"/>
    <w:rsid w:val="00F51824"/>
    <w:rsid w:val="00F52710"/>
    <w:rsid w:val="00F52E25"/>
    <w:rsid w:val="00F53C55"/>
    <w:rsid w:val="00F53D5E"/>
    <w:rsid w:val="00F540F7"/>
    <w:rsid w:val="00F5541A"/>
    <w:rsid w:val="00F55668"/>
    <w:rsid w:val="00F5582A"/>
    <w:rsid w:val="00F57054"/>
    <w:rsid w:val="00F5708D"/>
    <w:rsid w:val="00F57384"/>
    <w:rsid w:val="00F60689"/>
    <w:rsid w:val="00F610A5"/>
    <w:rsid w:val="00F6363B"/>
    <w:rsid w:val="00F63AA0"/>
    <w:rsid w:val="00F63CBE"/>
    <w:rsid w:val="00F64DB1"/>
    <w:rsid w:val="00F65C24"/>
    <w:rsid w:val="00F660D7"/>
    <w:rsid w:val="00F714E6"/>
    <w:rsid w:val="00F71685"/>
    <w:rsid w:val="00F729A2"/>
    <w:rsid w:val="00F753C5"/>
    <w:rsid w:val="00F760F0"/>
    <w:rsid w:val="00F763C8"/>
    <w:rsid w:val="00F76945"/>
    <w:rsid w:val="00F77FC1"/>
    <w:rsid w:val="00F823B6"/>
    <w:rsid w:val="00F826FA"/>
    <w:rsid w:val="00F834A5"/>
    <w:rsid w:val="00F839A9"/>
    <w:rsid w:val="00F84885"/>
    <w:rsid w:val="00F849FB"/>
    <w:rsid w:val="00F86AAD"/>
    <w:rsid w:val="00F86AFD"/>
    <w:rsid w:val="00F86BB3"/>
    <w:rsid w:val="00F86C01"/>
    <w:rsid w:val="00F871A3"/>
    <w:rsid w:val="00F8731A"/>
    <w:rsid w:val="00F90E7D"/>
    <w:rsid w:val="00F913B4"/>
    <w:rsid w:val="00F924EE"/>
    <w:rsid w:val="00F927E9"/>
    <w:rsid w:val="00F92AFA"/>
    <w:rsid w:val="00F932F2"/>
    <w:rsid w:val="00F9516D"/>
    <w:rsid w:val="00F955C2"/>
    <w:rsid w:val="00F95BBD"/>
    <w:rsid w:val="00F95EAA"/>
    <w:rsid w:val="00F96CDF"/>
    <w:rsid w:val="00F96F8A"/>
    <w:rsid w:val="00F971B5"/>
    <w:rsid w:val="00F97870"/>
    <w:rsid w:val="00F97AFD"/>
    <w:rsid w:val="00FA2481"/>
    <w:rsid w:val="00FA281E"/>
    <w:rsid w:val="00FA30F6"/>
    <w:rsid w:val="00FA3921"/>
    <w:rsid w:val="00FA3C1D"/>
    <w:rsid w:val="00FA3C60"/>
    <w:rsid w:val="00FA3CF4"/>
    <w:rsid w:val="00FA4499"/>
    <w:rsid w:val="00FA5494"/>
    <w:rsid w:val="00FA6B74"/>
    <w:rsid w:val="00FA71D7"/>
    <w:rsid w:val="00FB02F7"/>
    <w:rsid w:val="00FB055C"/>
    <w:rsid w:val="00FB1A1D"/>
    <w:rsid w:val="00FB1AB1"/>
    <w:rsid w:val="00FB26C8"/>
    <w:rsid w:val="00FB3FAC"/>
    <w:rsid w:val="00FB5B3E"/>
    <w:rsid w:val="00FC05F1"/>
    <w:rsid w:val="00FC062B"/>
    <w:rsid w:val="00FC09D7"/>
    <w:rsid w:val="00FC0D61"/>
    <w:rsid w:val="00FC1292"/>
    <w:rsid w:val="00FC1AB2"/>
    <w:rsid w:val="00FC280D"/>
    <w:rsid w:val="00FC4B51"/>
    <w:rsid w:val="00FC5305"/>
    <w:rsid w:val="00FC578A"/>
    <w:rsid w:val="00FC6034"/>
    <w:rsid w:val="00FC6230"/>
    <w:rsid w:val="00FC6DA1"/>
    <w:rsid w:val="00FC6F8C"/>
    <w:rsid w:val="00FD12EB"/>
    <w:rsid w:val="00FD243F"/>
    <w:rsid w:val="00FD27C9"/>
    <w:rsid w:val="00FD2B22"/>
    <w:rsid w:val="00FD343E"/>
    <w:rsid w:val="00FD41E1"/>
    <w:rsid w:val="00FD496E"/>
    <w:rsid w:val="00FD548A"/>
    <w:rsid w:val="00FD5757"/>
    <w:rsid w:val="00FD5F5A"/>
    <w:rsid w:val="00FD614F"/>
    <w:rsid w:val="00FD6648"/>
    <w:rsid w:val="00FD67A7"/>
    <w:rsid w:val="00FD731A"/>
    <w:rsid w:val="00FE0ADE"/>
    <w:rsid w:val="00FE178C"/>
    <w:rsid w:val="00FE1D98"/>
    <w:rsid w:val="00FE2D94"/>
    <w:rsid w:val="00FE4C04"/>
    <w:rsid w:val="00FE4FEE"/>
    <w:rsid w:val="00FE5F2A"/>
    <w:rsid w:val="00FE65C4"/>
    <w:rsid w:val="00FE6C33"/>
    <w:rsid w:val="00FF1BB8"/>
    <w:rsid w:val="00FF22D2"/>
    <w:rsid w:val="00FF2519"/>
    <w:rsid w:val="00FF28B7"/>
    <w:rsid w:val="00FF2E37"/>
    <w:rsid w:val="00FF2F8F"/>
    <w:rsid w:val="00FF3088"/>
    <w:rsid w:val="00FF3194"/>
    <w:rsid w:val="00FF3FC1"/>
    <w:rsid w:val="00FF47D0"/>
    <w:rsid w:val="00FF60DE"/>
    <w:rsid w:val="00FF697A"/>
    <w:rsid w:val="00FF78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A4B90"/>
  <w15:docId w15:val="{E81CD268-8355-4872-B76C-25BDF2CAA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2D0"/>
  </w:style>
  <w:style w:type="paragraph" w:styleId="1">
    <w:name w:val="heading 1"/>
    <w:aliases w:val="заголовок 1"/>
    <w:basedOn w:val="a"/>
    <w:next w:val="a"/>
    <w:link w:val="10"/>
    <w:qFormat/>
    <w:rsid w:val="0079505D"/>
    <w:pPr>
      <w:keepNext/>
      <w:spacing w:after="0" w:line="240" w:lineRule="auto"/>
      <w:ind w:firstLine="540"/>
      <w:outlineLvl w:val="0"/>
    </w:pPr>
    <w:rPr>
      <w:rFonts w:ascii="Times New Roman" w:eastAsia="Calibri" w:hAnsi="Times New Roman" w:cs="Times New Roman"/>
      <w:sz w:val="28"/>
      <w:szCs w:val="24"/>
      <w:lang w:eastAsia="ru-RU"/>
    </w:rPr>
  </w:style>
  <w:style w:type="paragraph" w:styleId="3">
    <w:name w:val="heading 3"/>
    <w:basedOn w:val="a"/>
    <w:link w:val="30"/>
    <w:uiPriority w:val="9"/>
    <w:qFormat/>
    <w:rsid w:val="00C23E21"/>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qFormat/>
    <w:rsid w:val="0079505D"/>
    <w:pPr>
      <w:keepNext/>
      <w:spacing w:after="0" w:line="240" w:lineRule="auto"/>
      <w:outlineLvl w:val="3"/>
    </w:pPr>
    <w:rPr>
      <w:rFonts w:ascii="Times New Roman" w:eastAsia="Calibri" w:hAnsi="Times New Roman" w:cs="Times New Roman"/>
      <w:b/>
      <w:bCs/>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40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1">
    <w:name w:val="Основной текст3"/>
    <w:basedOn w:val="a"/>
    <w:rsid w:val="00617E76"/>
    <w:pPr>
      <w:widowControl w:val="0"/>
      <w:shd w:val="clear" w:color="auto" w:fill="FFFFFF"/>
      <w:spacing w:after="0" w:line="274" w:lineRule="exact"/>
      <w:jc w:val="center"/>
    </w:pPr>
    <w:rPr>
      <w:rFonts w:ascii="Century Schoolbook" w:eastAsia="Times New Roman" w:hAnsi="Century Schoolbook" w:cs="Century Schoolbook"/>
      <w:color w:val="000000"/>
      <w:sz w:val="21"/>
      <w:szCs w:val="21"/>
      <w:lang w:eastAsia="uk-UA"/>
    </w:rPr>
  </w:style>
  <w:style w:type="paragraph" w:styleId="a4">
    <w:name w:val="Body Text Indent"/>
    <w:basedOn w:val="a"/>
    <w:link w:val="a5"/>
    <w:rsid w:val="00617E76"/>
    <w:pPr>
      <w:spacing w:after="0" w:line="240" w:lineRule="auto"/>
      <w:ind w:left="4248"/>
    </w:pPr>
    <w:rPr>
      <w:rFonts w:ascii="Times New Roman" w:eastAsia="Calibri" w:hAnsi="Times New Roman" w:cs="Times New Roman"/>
      <w:sz w:val="28"/>
      <w:szCs w:val="24"/>
      <w:lang w:eastAsia="ru-RU"/>
    </w:rPr>
  </w:style>
  <w:style w:type="character" w:customStyle="1" w:styleId="a5">
    <w:name w:val="Основной текст с отступом Знак"/>
    <w:basedOn w:val="a0"/>
    <w:link w:val="a4"/>
    <w:rsid w:val="00617E76"/>
    <w:rPr>
      <w:rFonts w:ascii="Times New Roman" w:eastAsia="Calibri" w:hAnsi="Times New Roman" w:cs="Times New Roman"/>
      <w:sz w:val="28"/>
      <w:szCs w:val="24"/>
      <w:lang w:eastAsia="ru-RU"/>
    </w:rPr>
  </w:style>
  <w:style w:type="paragraph" w:customStyle="1" w:styleId="11">
    <w:name w:val="Без інтервалів1"/>
    <w:qFormat/>
    <w:rsid w:val="00617E76"/>
    <w:pPr>
      <w:spacing w:after="0" w:line="240" w:lineRule="auto"/>
    </w:pPr>
    <w:rPr>
      <w:rFonts w:ascii="Calibri" w:eastAsia="Times New Roman" w:hAnsi="Calibri" w:cs="Times New Roman"/>
    </w:rPr>
  </w:style>
  <w:style w:type="paragraph" w:customStyle="1" w:styleId="1acxspmiddle">
    <w:name w:val="1acxspmiddle"/>
    <w:basedOn w:val="a"/>
    <w:rsid w:val="00617E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rmal (Web)"/>
    <w:aliases w:val="Обычный (Web)1,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7"/>
    <w:qFormat/>
    <w:rsid w:val="00E35A11"/>
    <w:pPr>
      <w:spacing w:before="100" w:beforeAutospacing="1" w:after="100" w:afterAutospacing="1" w:line="240" w:lineRule="auto"/>
    </w:pPr>
    <w:rPr>
      <w:rFonts w:ascii="Times New Roman" w:eastAsia="Calibri" w:hAnsi="Times New Roman" w:cs="Times New Roman"/>
      <w:sz w:val="24"/>
      <w:szCs w:val="24"/>
      <w:lang w:val="ru-RU" w:eastAsia="uk-UA"/>
    </w:rPr>
  </w:style>
  <w:style w:type="character" w:customStyle="1" w:styleId="a7">
    <w:name w:val="Обычный (веб) Знак"/>
    <w:aliases w:val="Обычный (Web)1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6"/>
    <w:locked/>
    <w:rsid w:val="00E35A11"/>
    <w:rPr>
      <w:rFonts w:ascii="Times New Roman" w:eastAsia="Calibri" w:hAnsi="Times New Roman" w:cs="Times New Roman"/>
      <w:sz w:val="24"/>
      <w:szCs w:val="24"/>
      <w:lang w:val="ru-RU" w:eastAsia="uk-UA"/>
    </w:rPr>
  </w:style>
  <w:style w:type="paragraph" w:styleId="a8">
    <w:name w:val="No Spacing"/>
    <w:link w:val="a9"/>
    <w:qFormat/>
    <w:rsid w:val="005F4B9E"/>
    <w:pPr>
      <w:spacing w:after="0" w:line="240" w:lineRule="auto"/>
    </w:pPr>
    <w:rPr>
      <w:rFonts w:ascii="Calibri" w:eastAsia="Calibri" w:hAnsi="Calibri" w:cs="Times New Roman"/>
    </w:rPr>
  </w:style>
  <w:style w:type="character" w:customStyle="1" w:styleId="a9">
    <w:name w:val="Без интервала Знак"/>
    <w:link w:val="a8"/>
    <w:rsid w:val="005F4B9E"/>
    <w:rPr>
      <w:rFonts w:ascii="Calibri" w:eastAsia="Calibri" w:hAnsi="Calibri" w:cs="Times New Roman"/>
    </w:rPr>
  </w:style>
  <w:style w:type="paragraph" w:styleId="aa">
    <w:name w:val="Title"/>
    <w:basedOn w:val="a"/>
    <w:link w:val="ab"/>
    <w:qFormat/>
    <w:rsid w:val="00876293"/>
    <w:pPr>
      <w:spacing w:after="0" w:line="240" w:lineRule="auto"/>
      <w:jc w:val="center"/>
    </w:pPr>
    <w:rPr>
      <w:rFonts w:ascii="Times New Roman" w:eastAsia="Calibri" w:hAnsi="Times New Roman" w:cs="Times New Roman"/>
      <w:sz w:val="28"/>
      <w:szCs w:val="24"/>
      <w:lang w:eastAsia="ru-RU"/>
    </w:rPr>
  </w:style>
  <w:style w:type="character" w:customStyle="1" w:styleId="ab">
    <w:name w:val="Заголовок Знак"/>
    <w:basedOn w:val="a0"/>
    <w:link w:val="aa"/>
    <w:rsid w:val="00876293"/>
    <w:rPr>
      <w:rFonts w:ascii="Times New Roman" w:eastAsia="Calibri" w:hAnsi="Times New Roman" w:cs="Times New Roman"/>
      <w:sz w:val="28"/>
      <w:szCs w:val="24"/>
      <w:lang w:eastAsia="ru-RU"/>
    </w:rPr>
  </w:style>
  <w:style w:type="paragraph" w:styleId="ac">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ad"/>
    <w:rsid w:val="00933BC6"/>
    <w:pPr>
      <w:spacing w:after="120" w:line="240" w:lineRule="auto"/>
    </w:pPr>
    <w:rPr>
      <w:rFonts w:ascii="Times New Roman" w:eastAsia="Calibri" w:hAnsi="Times New Roman" w:cs="Times New Roman"/>
      <w:sz w:val="24"/>
      <w:szCs w:val="24"/>
      <w:lang w:val="ru-RU" w:eastAsia="ru-RU"/>
    </w:rPr>
  </w:style>
  <w:style w:type="character" w:customStyle="1" w:styleId="ad">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c"/>
    <w:rsid w:val="00933BC6"/>
    <w:rPr>
      <w:rFonts w:ascii="Times New Roman" w:eastAsia="Calibri" w:hAnsi="Times New Roman" w:cs="Times New Roman"/>
      <w:sz w:val="24"/>
      <w:szCs w:val="24"/>
      <w:lang w:val="ru-RU" w:eastAsia="ru-RU"/>
    </w:rPr>
  </w:style>
  <w:style w:type="paragraph" w:customStyle="1" w:styleId="2">
    <w:name w:val="Обычный2"/>
    <w:rsid w:val="00D968BF"/>
    <w:pPr>
      <w:suppressAutoHyphens/>
      <w:spacing w:after="0" w:line="240" w:lineRule="auto"/>
    </w:pPr>
    <w:rPr>
      <w:rFonts w:ascii="Times New Roman" w:eastAsia="Arial" w:hAnsi="Times New Roman" w:cs="Times New Roman"/>
      <w:sz w:val="20"/>
      <w:szCs w:val="20"/>
      <w:lang w:eastAsia="ar-SA"/>
    </w:rPr>
  </w:style>
  <w:style w:type="paragraph" w:styleId="ae">
    <w:name w:val="footer"/>
    <w:basedOn w:val="a"/>
    <w:link w:val="af"/>
    <w:rsid w:val="00AA33C0"/>
    <w:pPr>
      <w:tabs>
        <w:tab w:val="center" w:pos="4677"/>
        <w:tab w:val="right" w:pos="9355"/>
      </w:tabs>
      <w:spacing w:after="0" w:line="240" w:lineRule="auto"/>
    </w:pPr>
    <w:rPr>
      <w:rFonts w:ascii="Times New Roman" w:eastAsia="Calibri" w:hAnsi="Times New Roman" w:cs="Times New Roman"/>
      <w:sz w:val="24"/>
      <w:szCs w:val="24"/>
      <w:lang w:val="ru-RU" w:eastAsia="ru-RU"/>
    </w:rPr>
  </w:style>
  <w:style w:type="character" w:customStyle="1" w:styleId="af">
    <w:name w:val="Нижний колонтитул Знак"/>
    <w:basedOn w:val="a0"/>
    <w:link w:val="ae"/>
    <w:rsid w:val="00AA33C0"/>
    <w:rPr>
      <w:rFonts w:ascii="Times New Roman" w:eastAsia="Calibri" w:hAnsi="Times New Roman" w:cs="Times New Roman"/>
      <w:sz w:val="24"/>
      <w:szCs w:val="24"/>
      <w:lang w:val="ru-RU" w:eastAsia="ru-RU"/>
    </w:rPr>
  </w:style>
  <w:style w:type="character" w:styleId="af0">
    <w:name w:val="Hyperlink"/>
    <w:uiPriority w:val="99"/>
    <w:rsid w:val="00DA2984"/>
    <w:rPr>
      <w:color w:val="0000FF"/>
      <w:u w:val="single"/>
    </w:rPr>
  </w:style>
  <w:style w:type="character" w:customStyle="1" w:styleId="apple-converted-space">
    <w:name w:val="apple-converted-space"/>
    <w:basedOn w:val="a0"/>
    <w:rsid w:val="00DA2984"/>
  </w:style>
  <w:style w:type="paragraph" w:styleId="20">
    <w:name w:val="Body Text 2"/>
    <w:basedOn w:val="a"/>
    <w:link w:val="21"/>
    <w:rsid w:val="005D7D31"/>
    <w:pPr>
      <w:spacing w:after="120" w:line="480" w:lineRule="auto"/>
    </w:pPr>
    <w:rPr>
      <w:rFonts w:ascii="Times New Roman" w:eastAsia="Calibri" w:hAnsi="Times New Roman" w:cs="Times New Roman"/>
      <w:sz w:val="24"/>
      <w:szCs w:val="24"/>
      <w:lang w:val="ru-RU" w:eastAsia="ru-RU"/>
    </w:rPr>
  </w:style>
  <w:style w:type="character" w:customStyle="1" w:styleId="21">
    <w:name w:val="Основной текст 2 Знак"/>
    <w:basedOn w:val="a0"/>
    <w:link w:val="20"/>
    <w:rsid w:val="005D7D31"/>
    <w:rPr>
      <w:rFonts w:ascii="Times New Roman" w:eastAsia="Calibri" w:hAnsi="Times New Roman" w:cs="Times New Roman"/>
      <w:sz w:val="24"/>
      <w:szCs w:val="24"/>
      <w:lang w:val="ru-RU" w:eastAsia="ru-RU"/>
    </w:rPr>
  </w:style>
  <w:style w:type="paragraph" w:customStyle="1" w:styleId="12">
    <w:name w:val="Обычный1"/>
    <w:qFormat/>
    <w:rsid w:val="00007D4C"/>
    <w:pPr>
      <w:widowControl w:val="0"/>
      <w:spacing w:after="0" w:line="240" w:lineRule="auto"/>
    </w:pPr>
    <w:rPr>
      <w:rFonts w:ascii="Times New Roman" w:eastAsia="Times New Roman" w:hAnsi="Times New Roman" w:cs="Times New Roman"/>
      <w:sz w:val="29"/>
      <w:szCs w:val="20"/>
      <w:lang w:eastAsia="ru-RU"/>
    </w:rPr>
  </w:style>
  <w:style w:type="paragraph" w:customStyle="1" w:styleId="Default">
    <w:name w:val="Default"/>
    <w:qFormat/>
    <w:rsid w:val="00007D4C"/>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character" w:customStyle="1" w:styleId="af1">
    <w:name w:val="Текст Знак"/>
    <w:link w:val="af2"/>
    <w:rsid w:val="00525195"/>
    <w:rPr>
      <w:rFonts w:ascii="Times New Roman" w:eastAsia="Times New Roman" w:hAnsi="Times New Roman" w:cs="Times New Roman"/>
      <w:sz w:val="20"/>
      <w:szCs w:val="20"/>
      <w:lang w:eastAsia="ru-RU"/>
    </w:rPr>
  </w:style>
  <w:style w:type="paragraph" w:styleId="af2">
    <w:name w:val="Plain Text"/>
    <w:basedOn w:val="a"/>
    <w:link w:val="af1"/>
    <w:rsid w:val="00525195"/>
    <w:pPr>
      <w:spacing w:after="0" w:line="240" w:lineRule="auto"/>
    </w:pPr>
    <w:rPr>
      <w:rFonts w:ascii="Times New Roman" w:eastAsia="Times New Roman" w:hAnsi="Times New Roman" w:cs="Times New Roman"/>
      <w:sz w:val="20"/>
      <w:szCs w:val="20"/>
      <w:lang w:eastAsia="ru-RU"/>
    </w:rPr>
  </w:style>
  <w:style w:type="character" w:customStyle="1" w:styleId="13">
    <w:name w:val="Текст Знак1"/>
    <w:basedOn w:val="a0"/>
    <w:uiPriority w:val="99"/>
    <w:semiHidden/>
    <w:rsid w:val="00525195"/>
    <w:rPr>
      <w:rFonts w:ascii="Consolas" w:hAnsi="Consolas" w:cs="Consolas"/>
      <w:sz w:val="21"/>
      <w:szCs w:val="21"/>
    </w:rPr>
  </w:style>
  <w:style w:type="character" w:customStyle="1" w:styleId="40">
    <w:name w:val="Заголовок 4 Знак"/>
    <w:basedOn w:val="a0"/>
    <w:link w:val="4"/>
    <w:rsid w:val="0079505D"/>
    <w:rPr>
      <w:rFonts w:ascii="Times New Roman" w:eastAsia="Calibri" w:hAnsi="Times New Roman" w:cs="Times New Roman"/>
      <w:b/>
      <w:bCs/>
      <w:sz w:val="28"/>
      <w:szCs w:val="24"/>
      <w:lang w:val="ru-RU" w:eastAsia="ru-RU"/>
    </w:rPr>
  </w:style>
  <w:style w:type="character" w:customStyle="1" w:styleId="10">
    <w:name w:val="Заголовок 1 Знак"/>
    <w:aliases w:val="заголовок 1 Знак"/>
    <w:basedOn w:val="a0"/>
    <w:link w:val="1"/>
    <w:rsid w:val="0079505D"/>
    <w:rPr>
      <w:rFonts w:ascii="Times New Roman" w:eastAsia="Calibri" w:hAnsi="Times New Roman" w:cs="Times New Roman"/>
      <w:sz w:val="28"/>
      <w:szCs w:val="24"/>
      <w:lang w:eastAsia="ru-RU"/>
    </w:rPr>
  </w:style>
  <w:style w:type="paragraph" w:styleId="af3">
    <w:name w:val="Balloon Text"/>
    <w:basedOn w:val="a"/>
    <w:link w:val="af4"/>
    <w:uiPriority w:val="99"/>
    <w:semiHidden/>
    <w:rsid w:val="0079505D"/>
    <w:pPr>
      <w:spacing w:after="0" w:line="240" w:lineRule="auto"/>
    </w:pPr>
    <w:rPr>
      <w:rFonts w:ascii="Tahoma" w:eastAsia="Times New Roman" w:hAnsi="Tahoma" w:cs="Tahoma"/>
      <w:sz w:val="16"/>
      <w:szCs w:val="16"/>
      <w:lang w:val="ru-RU" w:eastAsia="uk-UA"/>
    </w:rPr>
  </w:style>
  <w:style w:type="character" w:customStyle="1" w:styleId="af4">
    <w:name w:val="Текст выноски Знак"/>
    <w:basedOn w:val="a0"/>
    <w:link w:val="af3"/>
    <w:uiPriority w:val="99"/>
    <w:semiHidden/>
    <w:rsid w:val="0079505D"/>
    <w:rPr>
      <w:rFonts w:ascii="Tahoma" w:eastAsia="Times New Roman" w:hAnsi="Tahoma" w:cs="Tahoma"/>
      <w:sz w:val="16"/>
      <w:szCs w:val="16"/>
      <w:lang w:val="ru-RU" w:eastAsia="uk-UA"/>
    </w:rPr>
  </w:style>
  <w:style w:type="paragraph" w:styleId="HTML">
    <w:name w:val="HTML Preformatted"/>
    <w:basedOn w:val="a"/>
    <w:link w:val="HTML0"/>
    <w:unhideWhenUsed/>
    <w:rsid w:val="00305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rsid w:val="00305E95"/>
    <w:rPr>
      <w:rFonts w:ascii="Courier New" w:eastAsia="Times New Roman" w:hAnsi="Courier New" w:cs="Times New Roman"/>
      <w:sz w:val="20"/>
      <w:szCs w:val="20"/>
      <w:lang w:val="ru-RU" w:eastAsia="ru-RU"/>
    </w:rPr>
  </w:style>
  <w:style w:type="paragraph" w:styleId="af5">
    <w:name w:val="List Paragraph"/>
    <w:basedOn w:val="a"/>
    <w:uiPriority w:val="34"/>
    <w:qFormat/>
    <w:rsid w:val="00F468F0"/>
    <w:pPr>
      <w:ind w:left="720"/>
      <w:contextualSpacing/>
    </w:pPr>
    <w:rPr>
      <w:rFonts w:ascii="Calibri" w:eastAsia="Times New Roman" w:hAnsi="Calibri" w:cs="Times New Roman"/>
      <w:lang w:eastAsia="uk-UA"/>
    </w:rPr>
  </w:style>
  <w:style w:type="character" w:customStyle="1" w:styleId="30">
    <w:name w:val="Заголовок 3 Знак"/>
    <w:basedOn w:val="a0"/>
    <w:link w:val="3"/>
    <w:uiPriority w:val="9"/>
    <w:rsid w:val="00C23E21"/>
    <w:rPr>
      <w:rFonts w:ascii="Times New Roman" w:eastAsia="Times New Roman" w:hAnsi="Times New Roman" w:cs="Times New Roman"/>
      <w:b/>
      <w:bCs/>
      <w:sz w:val="27"/>
      <w:szCs w:val="27"/>
      <w:lang w:val="ru-RU" w:eastAsia="ru-RU"/>
    </w:rPr>
  </w:style>
  <w:style w:type="paragraph" w:customStyle="1" w:styleId="af6">
    <w:name w:val="Стиль"/>
    <w:rsid w:val="00C70FC5"/>
    <w:pPr>
      <w:suppressAutoHyphens/>
      <w:spacing w:after="0" w:line="240" w:lineRule="auto"/>
    </w:pPr>
    <w:rPr>
      <w:rFonts w:ascii="Times New Roman" w:eastAsia="Times New Roman" w:hAnsi="Times New Roman" w:cs="Times New Roman"/>
      <w:sz w:val="20"/>
      <w:szCs w:val="20"/>
      <w:lang w:val="ru-RU" w:eastAsia="zh-CN"/>
    </w:rPr>
  </w:style>
  <w:style w:type="paragraph" w:styleId="af7">
    <w:name w:val="Subtitle"/>
    <w:basedOn w:val="a"/>
    <w:link w:val="af8"/>
    <w:qFormat/>
    <w:rsid w:val="005326A3"/>
    <w:pPr>
      <w:suppressAutoHyphens/>
      <w:spacing w:after="0" w:line="240" w:lineRule="auto"/>
      <w:ind w:firstLine="709"/>
      <w:jc w:val="center"/>
    </w:pPr>
    <w:rPr>
      <w:rFonts w:ascii="Times New Roman" w:eastAsia="Calibri" w:hAnsi="Times New Roman" w:cs="Times New Roman"/>
      <w:b/>
      <w:noProof/>
      <w:sz w:val="24"/>
      <w:szCs w:val="20"/>
      <w:lang w:eastAsia="ru-RU"/>
    </w:rPr>
  </w:style>
  <w:style w:type="character" w:customStyle="1" w:styleId="af8">
    <w:name w:val="Подзаголовок Знак"/>
    <w:basedOn w:val="a0"/>
    <w:link w:val="af7"/>
    <w:rsid w:val="005326A3"/>
    <w:rPr>
      <w:rFonts w:ascii="Times New Roman" w:eastAsia="Calibri" w:hAnsi="Times New Roman" w:cs="Times New Roman"/>
      <w:b/>
      <w:noProof/>
      <w:sz w:val="24"/>
      <w:szCs w:val="20"/>
      <w:lang w:eastAsia="ru-RU"/>
    </w:rPr>
  </w:style>
  <w:style w:type="character" w:styleId="af9">
    <w:name w:val="Strong"/>
    <w:basedOn w:val="a0"/>
    <w:qFormat/>
    <w:rsid w:val="005326A3"/>
    <w:rPr>
      <w:rFonts w:cs="Times New Roman"/>
      <w:b/>
      <w:bCs/>
    </w:rPr>
  </w:style>
  <w:style w:type="paragraph" w:customStyle="1" w:styleId="afa">
    <w:name w:val="Основной текст (откр./закр.)"/>
    <w:basedOn w:val="a"/>
    <w:link w:val="afb"/>
    <w:uiPriority w:val="99"/>
    <w:rsid w:val="003936E9"/>
    <w:pPr>
      <w:spacing w:before="480" w:after="480" w:line="264" w:lineRule="auto"/>
      <w:ind w:left="1134"/>
      <w:jc w:val="both"/>
    </w:pPr>
    <w:rPr>
      <w:rFonts w:ascii="Times New Roman" w:eastAsia="Times New Roman" w:hAnsi="Times New Roman" w:cs="Times New Roman"/>
      <w:color w:val="000000"/>
      <w:sz w:val="24"/>
      <w:szCs w:val="20"/>
      <w:lang w:eastAsia="uk-UA"/>
    </w:rPr>
  </w:style>
  <w:style w:type="character" w:customStyle="1" w:styleId="afb">
    <w:name w:val="Основной текст (откр./закр.) Знак"/>
    <w:link w:val="afa"/>
    <w:uiPriority w:val="99"/>
    <w:locked/>
    <w:rsid w:val="003936E9"/>
    <w:rPr>
      <w:rFonts w:ascii="Times New Roman" w:eastAsia="Times New Roman" w:hAnsi="Times New Roman" w:cs="Times New Roman"/>
      <w:color w:val="000000"/>
      <w:sz w:val="24"/>
      <w:szCs w:val="20"/>
      <w:lang w:eastAsia="uk-UA"/>
    </w:rPr>
  </w:style>
  <w:style w:type="character" w:customStyle="1" w:styleId="ListParagraphChar">
    <w:name w:val="List Paragraph Char"/>
    <w:link w:val="14"/>
    <w:locked/>
    <w:rsid w:val="00AB23C1"/>
    <w:rPr>
      <w:rFonts w:ascii="Calibri" w:hAnsi="Calibri"/>
    </w:rPr>
  </w:style>
  <w:style w:type="paragraph" w:customStyle="1" w:styleId="14">
    <w:name w:val="Абзац списка1"/>
    <w:basedOn w:val="a"/>
    <w:link w:val="ListParagraphChar"/>
    <w:qFormat/>
    <w:rsid w:val="00AB23C1"/>
    <w:pPr>
      <w:ind w:left="720"/>
    </w:pPr>
    <w:rPr>
      <w:rFonts w:ascii="Calibri" w:hAnsi="Calibri"/>
    </w:rPr>
  </w:style>
  <w:style w:type="paragraph" w:customStyle="1" w:styleId="afc">
    <w:name w:val="Вміст таблиці"/>
    <w:basedOn w:val="a"/>
    <w:rsid w:val="008C4AED"/>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character" w:customStyle="1" w:styleId="docdata">
    <w:name w:val="docdata"/>
    <w:aliases w:val="docy,v5,1774,baiaagaaboqcaaadjwuaaau1bqaaaaaaaaaaaaaaaaaaaaaaaaaaaaaaaaaaaaaaaaaaaaaaaaaaaaaaaaaaaaaaaaaaaaaaaaaaaaaaaaaaaaaaaaaaaaaaaaaaaaaaaaaaaaaaaaaaaaaaaaaaaaaaaaaaaaaaaaaaaaaaaaaaaaaaaaaaaaaaaaaaaaaaaaaaaaaaaaaaaaaaaaaaaaaaaaaaaaaaaaaaaaaa"/>
    <w:basedOn w:val="a0"/>
    <w:rsid w:val="00175027"/>
  </w:style>
  <w:style w:type="paragraph" w:customStyle="1" w:styleId="1595">
    <w:name w:val="1595"/>
    <w:aliases w:val="baiaagaaboqcaaaddaqaaawcbaaaaaaaaaaaaaaaaaaaaaaaaaaaaaaaaaaaaaaaaaaaaaaaaaaaaaaaaaaaaaaaaaaaaaaaaaaaaaaaaaaaaaaaaaaaaaaaaaaaaaaaaaaaaaaaaaaaaaaaaaaaaaaaaaaaaaaaaaaaaaaaaaaaaaaaaaaaaaaaaaaaaaaaaaaaaaaaaaaaaaaaaaaaaaaaaaaaaaaaaaaaaaaa"/>
    <w:basedOn w:val="a"/>
    <w:rsid w:val="001750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2">
    <w:name w:val="Основной текст2"/>
    <w:basedOn w:val="a"/>
    <w:rsid w:val="00FA3CF4"/>
    <w:pPr>
      <w:widowControl w:val="0"/>
      <w:shd w:val="clear" w:color="auto" w:fill="FFFFFF"/>
      <w:suppressAutoHyphens/>
      <w:spacing w:after="0" w:line="274" w:lineRule="exact"/>
    </w:pPr>
    <w:rPr>
      <w:rFonts w:ascii="Times New Roman" w:eastAsia="Times New Roman" w:hAnsi="Times New Roman" w:cs="Times New Roman"/>
      <w:spacing w:val="10"/>
      <w:sz w:val="20"/>
      <w:szCs w:val="20"/>
      <w:shd w:val="clear" w:color="auto" w:fill="FFFFFF"/>
      <w:lang w:val="en-US" w:eastAsia="uk-UA"/>
    </w:rPr>
  </w:style>
  <w:style w:type="paragraph" w:customStyle="1" w:styleId="32">
    <w:name w:val="Без интервала3"/>
    <w:rsid w:val="006D34F2"/>
    <w:pPr>
      <w:spacing w:after="0" w:line="240" w:lineRule="auto"/>
    </w:pPr>
    <w:rPr>
      <w:rFonts w:ascii="Calibri" w:eastAsia="Times New Roman" w:hAnsi="Calibri" w:cs="Times New Roman"/>
      <w:lang w:val="en-US"/>
    </w:rPr>
  </w:style>
  <w:style w:type="character" w:styleId="afd">
    <w:name w:val="Emphasis"/>
    <w:basedOn w:val="a0"/>
    <w:qFormat/>
    <w:rsid w:val="000A640D"/>
    <w:rPr>
      <w:i/>
      <w:iCs/>
    </w:rPr>
  </w:style>
  <w:style w:type="paragraph" w:customStyle="1" w:styleId="s3">
    <w:name w:val="s3"/>
    <w:basedOn w:val="a"/>
    <w:rsid w:val="00911C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umpedfont15">
    <w:name w:val="bumpedfont15"/>
    <w:basedOn w:val="a0"/>
    <w:rsid w:val="00911CF3"/>
  </w:style>
  <w:style w:type="paragraph" w:customStyle="1" w:styleId="33">
    <w:name w:val="Обычный3"/>
    <w:rsid w:val="00696202"/>
    <w:pPr>
      <w:suppressAutoHyphens/>
      <w:spacing w:after="0" w:line="240" w:lineRule="auto"/>
    </w:pPr>
    <w:rPr>
      <w:rFonts w:ascii="Times New Roman" w:eastAsia="Arial" w:hAnsi="Times New Roman" w:cs="Times New Roman"/>
      <w:sz w:val="20"/>
      <w:szCs w:val="20"/>
      <w:lang w:eastAsia="ar-SA"/>
    </w:rPr>
  </w:style>
  <w:style w:type="paragraph" w:styleId="afe">
    <w:name w:val="header"/>
    <w:basedOn w:val="a"/>
    <w:link w:val="aff"/>
    <w:uiPriority w:val="99"/>
    <w:unhideWhenUsed/>
    <w:rsid w:val="00965940"/>
    <w:pPr>
      <w:tabs>
        <w:tab w:val="center" w:pos="4819"/>
        <w:tab w:val="right" w:pos="9639"/>
      </w:tabs>
      <w:spacing w:after="0" w:line="240" w:lineRule="auto"/>
    </w:pPr>
  </w:style>
  <w:style w:type="character" w:customStyle="1" w:styleId="aff">
    <w:name w:val="Верхний колонтитул Знак"/>
    <w:basedOn w:val="a0"/>
    <w:link w:val="afe"/>
    <w:uiPriority w:val="99"/>
    <w:rsid w:val="00965940"/>
  </w:style>
  <w:style w:type="paragraph" w:customStyle="1" w:styleId="aff0">
    <w:basedOn w:val="a"/>
    <w:next w:val="aa"/>
    <w:link w:val="aff1"/>
    <w:qFormat/>
    <w:rsid w:val="00E63FE6"/>
    <w:pPr>
      <w:spacing w:after="0" w:line="240" w:lineRule="auto"/>
      <w:jc w:val="center"/>
    </w:pPr>
    <w:rPr>
      <w:rFonts w:eastAsia="Calibri"/>
      <w:sz w:val="28"/>
      <w:szCs w:val="24"/>
      <w:lang w:eastAsia="ru-RU"/>
    </w:rPr>
  </w:style>
  <w:style w:type="character" w:customStyle="1" w:styleId="aff1">
    <w:name w:val="Название Знак"/>
    <w:link w:val="aff0"/>
    <w:locked/>
    <w:rsid w:val="00E63FE6"/>
    <w:rPr>
      <w:rFonts w:eastAsia="Calibri"/>
      <w:sz w:val="28"/>
      <w:szCs w:val="24"/>
      <w:lang w:val="uk-UA"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071">
      <w:bodyDiv w:val="1"/>
      <w:marLeft w:val="0"/>
      <w:marRight w:val="0"/>
      <w:marTop w:val="0"/>
      <w:marBottom w:val="0"/>
      <w:divBdr>
        <w:top w:val="none" w:sz="0" w:space="0" w:color="auto"/>
        <w:left w:val="none" w:sz="0" w:space="0" w:color="auto"/>
        <w:bottom w:val="none" w:sz="0" w:space="0" w:color="auto"/>
        <w:right w:val="none" w:sz="0" w:space="0" w:color="auto"/>
      </w:divBdr>
    </w:div>
    <w:div w:id="15161405">
      <w:bodyDiv w:val="1"/>
      <w:marLeft w:val="0"/>
      <w:marRight w:val="0"/>
      <w:marTop w:val="0"/>
      <w:marBottom w:val="0"/>
      <w:divBdr>
        <w:top w:val="none" w:sz="0" w:space="0" w:color="auto"/>
        <w:left w:val="none" w:sz="0" w:space="0" w:color="auto"/>
        <w:bottom w:val="none" w:sz="0" w:space="0" w:color="auto"/>
        <w:right w:val="none" w:sz="0" w:space="0" w:color="auto"/>
      </w:divBdr>
    </w:div>
    <w:div w:id="39987495">
      <w:bodyDiv w:val="1"/>
      <w:marLeft w:val="0"/>
      <w:marRight w:val="0"/>
      <w:marTop w:val="0"/>
      <w:marBottom w:val="0"/>
      <w:divBdr>
        <w:top w:val="none" w:sz="0" w:space="0" w:color="auto"/>
        <w:left w:val="none" w:sz="0" w:space="0" w:color="auto"/>
        <w:bottom w:val="none" w:sz="0" w:space="0" w:color="auto"/>
        <w:right w:val="none" w:sz="0" w:space="0" w:color="auto"/>
      </w:divBdr>
    </w:div>
    <w:div w:id="42096031">
      <w:bodyDiv w:val="1"/>
      <w:marLeft w:val="0"/>
      <w:marRight w:val="0"/>
      <w:marTop w:val="0"/>
      <w:marBottom w:val="0"/>
      <w:divBdr>
        <w:top w:val="none" w:sz="0" w:space="0" w:color="auto"/>
        <w:left w:val="none" w:sz="0" w:space="0" w:color="auto"/>
        <w:bottom w:val="none" w:sz="0" w:space="0" w:color="auto"/>
        <w:right w:val="none" w:sz="0" w:space="0" w:color="auto"/>
      </w:divBdr>
    </w:div>
    <w:div w:id="60031515">
      <w:bodyDiv w:val="1"/>
      <w:marLeft w:val="0"/>
      <w:marRight w:val="0"/>
      <w:marTop w:val="0"/>
      <w:marBottom w:val="0"/>
      <w:divBdr>
        <w:top w:val="none" w:sz="0" w:space="0" w:color="auto"/>
        <w:left w:val="none" w:sz="0" w:space="0" w:color="auto"/>
        <w:bottom w:val="none" w:sz="0" w:space="0" w:color="auto"/>
        <w:right w:val="none" w:sz="0" w:space="0" w:color="auto"/>
      </w:divBdr>
    </w:div>
    <w:div w:id="68045549">
      <w:bodyDiv w:val="1"/>
      <w:marLeft w:val="0"/>
      <w:marRight w:val="0"/>
      <w:marTop w:val="0"/>
      <w:marBottom w:val="0"/>
      <w:divBdr>
        <w:top w:val="none" w:sz="0" w:space="0" w:color="auto"/>
        <w:left w:val="none" w:sz="0" w:space="0" w:color="auto"/>
        <w:bottom w:val="none" w:sz="0" w:space="0" w:color="auto"/>
        <w:right w:val="none" w:sz="0" w:space="0" w:color="auto"/>
      </w:divBdr>
    </w:div>
    <w:div w:id="71510198">
      <w:bodyDiv w:val="1"/>
      <w:marLeft w:val="0"/>
      <w:marRight w:val="0"/>
      <w:marTop w:val="0"/>
      <w:marBottom w:val="0"/>
      <w:divBdr>
        <w:top w:val="none" w:sz="0" w:space="0" w:color="auto"/>
        <w:left w:val="none" w:sz="0" w:space="0" w:color="auto"/>
        <w:bottom w:val="none" w:sz="0" w:space="0" w:color="auto"/>
        <w:right w:val="none" w:sz="0" w:space="0" w:color="auto"/>
      </w:divBdr>
    </w:div>
    <w:div w:id="93867059">
      <w:bodyDiv w:val="1"/>
      <w:marLeft w:val="0"/>
      <w:marRight w:val="0"/>
      <w:marTop w:val="0"/>
      <w:marBottom w:val="0"/>
      <w:divBdr>
        <w:top w:val="none" w:sz="0" w:space="0" w:color="auto"/>
        <w:left w:val="none" w:sz="0" w:space="0" w:color="auto"/>
        <w:bottom w:val="none" w:sz="0" w:space="0" w:color="auto"/>
        <w:right w:val="none" w:sz="0" w:space="0" w:color="auto"/>
      </w:divBdr>
    </w:div>
    <w:div w:id="127093526">
      <w:bodyDiv w:val="1"/>
      <w:marLeft w:val="0"/>
      <w:marRight w:val="0"/>
      <w:marTop w:val="0"/>
      <w:marBottom w:val="0"/>
      <w:divBdr>
        <w:top w:val="none" w:sz="0" w:space="0" w:color="auto"/>
        <w:left w:val="none" w:sz="0" w:space="0" w:color="auto"/>
        <w:bottom w:val="none" w:sz="0" w:space="0" w:color="auto"/>
        <w:right w:val="none" w:sz="0" w:space="0" w:color="auto"/>
      </w:divBdr>
    </w:div>
    <w:div w:id="164129672">
      <w:bodyDiv w:val="1"/>
      <w:marLeft w:val="0"/>
      <w:marRight w:val="0"/>
      <w:marTop w:val="0"/>
      <w:marBottom w:val="0"/>
      <w:divBdr>
        <w:top w:val="none" w:sz="0" w:space="0" w:color="auto"/>
        <w:left w:val="none" w:sz="0" w:space="0" w:color="auto"/>
        <w:bottom w:val="none" w:sz="0" w:space="0" w:color="auto"/>
        <w:right w:val="none" w:sz="0" w:space="0" w:color="auto"/>
      </w:divBdr>
    </w:div>
    <w:div w:id="222373112">
      <w:bodyDiv w:val="1"/>
      <w:marLeft w:val="0"/>
      <w:marRight w:val="0"/>
      <w:marTop w:val="0"/>
      <w:marBottom w:val="0"/>
      <w:divBdr>
        <w:top w:val="none" w:sz="0" w:space="0" w:color="auto"/>
        <w:left w:val="none" w:sz="0" w:space="0" w:color="auto"/>
        <w:bottom w:val="none" w:sz="0" w:space="0" w:color="auto"/>
        <w:right w:val="none" w:sz="0" w:space="0" w:color="auto"/>
      </w:divBdr>
    </w:div>
    <w:div w:id="281307771">
      <w:bodyDiv w:val="1"/>
      <w:marLeft w:val="0"/>
      <w:marRight w:val="0"/>
      <w:marTop w:val="0"/>
      <w:marBottom w:val="0"/>
      <w:divBdr>
        <w:top w:val="none" w:sz="0" w:space="0" w:color="auto"/>
        <w:left w:val="none" w:sz="0" w:space="0" w:color="auto"/>
        <w:bottom w:val="none" w:sz="0" w:space="0" w:color="auto"/>
        <w:right w:val="none" w:sz="0" w:space="0" w:color="auto"/>
      </w:divBdr>
    </w:div>
    <w:div w:id="316880913">
      <w:bodyDiv w:val="1"/>
      <w:marLeft w:val="0"/>
      <w:marRight w:val="0"/>
      <w:marTop w:val="0"/>
      <w:marBottom w:val="0"/>
      <w:divBdr>
        <w:top w:val="none" w:sz="0" w:space="0" w:color="auto"/>
        <w:left w:val="none" w:sz="0" w:space="0" w:color="auto"/>
        <w:bottom w:val="none" w:sz="0" w:space="0" w:color="auto"/>
        <w:right w:val="none" w:sz="0" w:space="0" w:color="auto"/>
      </w:divBdr>
    </w:div>
    <w:div w:id="324625696">
      <w:bodyDiv w:val="1"/>
      <w:marLeft w:val="0"/>
      <w:marRight w:val="0"/>
      <w:marTop w:val="0"/>
      <w:marBottom w:val="0"/>
      <w:divBdr>
        <w:top w:val="none" w:sz="0" w:space="0" w:color="auto"/>
        <w:left w:val="none" w:sz="0" w:space="0" w:color="auto"/>
        <w:bottom w:val="none" w:sz="0" w:space="0" w:color="auto"/>
        <w:right w:val="none" w:sz="0" w:space="0" w:color="auto"/>
      </w:divBdr>
    </w:div>
    <w:div w:id="419251907">
      <w:bodyDiv w:val="1"/>
      <w:marLeft w:val="0"/>
      <w:marRight w:val="0"/>
      <w:marTop w:val="0"/>
      <w:marBottom w:val="0"/>
      <w:divBdr>
        <w:top w:val="none" w:sz="0" w:space="0" w:color="auto"/>
        <w:left w:val="none" w:sz="0" w:space="0" w:color="auto"/>
        <w:bottom w:val="none" w:sz="0" w:space="0" w:color="auto"/>
        <w:right w:val="none" w:sz="0" w:space="0" w:color="auto"/>
      </w:divBdr>
    </w:div>
    <w:div w:id="436369310">
      <w:bodyDiv w:val="1"/>
      <w:marLeft w:val="0"/>
      <w:marRight w:val="0"/>
      <w:marTop w:val="0"/>
      <w:marBottom w:val="0"/>
      <w:divBdr>
        <w:top w:val="none" w:sz="0" w:space="0" w:color="auto"/>
        <w:left w:val="none" w:sz="0" w:space="0" w:color="auto"/>
        <w:bottom w:val="none" w:sz="0" w:space="0" w:color="auto"/>
        <w:right w:val="none" w:sz="0" w:space="0" w:color="auto"/>
      </w:divBdr>
    </w:div>
    <w:div w:id="471295896">
      <w:bodyDiv w:val="1"/>
      <w:marLeft w:val="0"/>
      <w:marRight w:val="0"/>
      <w:marTop w:val="0"/>
      <w:marBottom w:val="0"/>
      <w:divBdr>
        <w:top w:val="none" w:sz="0" w:space="0" w:color="auto"/>
        <w:left w:val="none" w:sz="0" w:space="0" w:color="auto"/>
        <w:bottom w:val="none" w:sz="0" w:space="0" w:color="auto"/>
        <w:right w:val="none" w:sz="0" w:space="0" w:color="auto"/>
      </w:divBdr>
    </w:div>
    <w:div w:id="510921869">
      <w:bodyDiv w:val="1"/>
      <w:marLeft w:val="0"/>
      <w:marRight w:val="0"/>
      <w:marTop w:val="0"/>
      <w:marBottom w:val="0"/>
      <w:divBdr>
        <w:top w:val="none" w:sz="0" w:space="0" w:color="auto"/>
        <w:left w:val="none" w:sz="0" w:space="0" w:color="auto"/>
        <w:bottom w:val="none" w:sz="0" w:space="0" w:color="auto"/>
        <w:right w:val="none" w:sz="0" w:space="0" w:color="auto"/>
      </w:divBdr>
    </w:div>
    <w:div w:id="521088835">
      <w:bodyDiv w:val="1"/>
      <w:marLeft w:val="0"/>
      <w:marRight w:val="0"/>
      <w:marTop w:val="0"/>
      <w:marBottom w:val="0"/>
      <w:divBdr>
        <w:top w:val="none" w:sz="0" w:space="0" w:color="auto"/>
        <w:left w:val="none" w:sz="0" w:space="0" w:color="auto"/>
        <w:bottom w:val="none" w:sz="0" w:space="0" w:color="auto"/>
        <w:right w:val="none" w:sz="0" w:space="0" w:color="auto"/>
      </w:divBdr>
    </w:div>
    <w:div w:id="538854695">
      <w:bodyDiv w:val="1"/>
      <w:marLeft w:val="0"/>
      <w:marRight w:val="0"/>
      <w:marTop w:val="0"/>
      <w:marBottom w:val="0"/>
      <w:divBdr>
        <w:top w:val="none" w:sz="0" w:space="0" w:color="auto"/>
        <w:left w:val="none" w:sz="0" w:space="0" w:color="auto"/>
        <w:bottom w:val="none" w:sz="0" w:space="0" w:color="auto"/>
        <w:right w:val="none" w:sz="0" w:space="0" w:color="auto"/>
      </w:divBdr>
    </w:div>
    <w:div w:id="543060256">
      <w:bodyDiv w:val="1"/>
      <w:marLeft w:val="0"/>
      <w:marRight w:val="0"/>
      <w:marTop w:val="0"/>
      <w:marBottom w:val="0"/>
      <w:divBdr>
        <w:top w:val="none" w:sz="0" w:space="0" w:color="auto"/>
        <w:left w:val="none" w:sz="0" w:space="0" w:color="auto"/>
        <w:bottom w:val="none" w:sz="0" w:space="0" w:color="auto"/>
        <w:right w:val="none" w:sz="0" w:space="0" w:color="auto"/>
      </w:divBdr>
    </w:div>
    <w:div w:id="592011016">
      <w:bodyDiv w:val="1"/>
      <w:marLeft w:val="0"/>
      <w:marRight w:val="0"/>
      <w:marTop w:val="0"/>
      <w:marBottom w:val="0"/>
      <w:divBdr>
        <w:top w:val="none" w:sz="0" w:space="0" w:color="auto"/>
        <w:left w:val="none" w:sz="0" w:space="0" w:color="auto"/>
        <w:bottom w:val="none" w:sz="0" w:space="0" w:color="auto"/>
        <w:right w:val="none" w:sz="0" w:space="0" w:color="auto"/>
      </w:divBdr>
    </w:div>
    <w:div w:id="713626346">
      <w:bodyDiv w:val="1"/>
      <w:marLeft w:val="0"/>
      <w:marRight w:val="0"/>
      <w:marTop w:val="0"/>
      <w:marBottom w:val="0"/>
      <w:divBdr>
        <w:top w:val="none" w:sz="0" w:space="0" w:color="auto"/>
        <w:left w:val="none" w:sz="0" w:space="0" w:color="auto"/>
        <w:bottom w:val="none" w:sz="0" w:space="0" w:color="auto"/>
        <w:right w:val="none" w:sz="0" w:space="0" w:color="auto"/>
      </w:divBdr>
    </w:div>
    <w:div w:id="742725885">
      <w:bodyDiv w:val="1"/>
      <w:marLeft w:val="0"/>
      <w:marRight w:val="0"/>
      <w:marTop w:val="0"/>
      <w:marBottom w:val="0"/>
      <w:divBdr>
        <w:top w:val="none" w:sz="0" w:space="0" w:color="auto"/>
        <w:left w:val="none" w:sz="0" w:space="0" w:color="auto"/>
        <w:bottom w:val="none" w:sz="0" w:space="0" w:color="auto"/>
        <w:right w:val="none" w:sz="0" w:space="0" w:color="auto"/>
      </w:divBdr>
    </w:div>
    <w:div w:id="788667816">
      <w:bodyDiv w:val="1"/>
      <w:marLeft w:val="0"/>
      <w:marRight w:val="0"/>
      <w:marTop w:val="0"/>
      <w:marBottom w:val="0"/>
      <w:divBdr>
        <w:top w:val="none" w:sz="0" w:space="0" w:color="auto"/>
        <w:left w:val="none" w:sz="0" w:space="0" w:color="auto"/>
        <w:bottom w:val="none" w:sz="0" w:space="0" w:color="auto"/>
        <w:right w:val="none" w:sz="0" w:space="0" w:color="auto"/>
      </w:divBdr>
    </w:div>
    <w:div w:id="908686352">
      <w:bodyDiv w:val="1"/>
      <w:marLeft w:val="0"/>
      <w:marRight w:val="0"/>
      <w:marTop w:val="0"/>
      <w:marBottom w:val="0"/>
      <w:divBdr>
        <w:top w:val="none" w:sz="0" w:space="0" w:color="auto"/>
        <w:left w:val="none" w:sz="0" w:space="0" w:color="auto"/>
        <w:bottom w:val="none" w:sz="0" w:space="0" w:color="auto"/>
        <w:right w:val="none" w:sz="0" w:space="0" w:color="auto"/>
      </w:divBdr>
    </w:div>
    <w:div w:id="948588306">
      <w:bodyDiv w:val="1"/>
      <w:marLeft w:val="0"/>
      <w:marRight w:val="0"/>
      <w:marTop w:val="0"/>
      <w:marBottom w:val="0"/>
      <w:divBdr>
        <w:top w:val="none" w:sz="0" w:space="0" w:color="auto"/>
        <w:left w:val="none" w:sz="0" w:space="0" w:color="auto"/>
        <w:bottom w:val="none" w:sz="0" w:space="0" w:color="auto"/>
        <w:right w:val="none" w:sz="0" w:space="0" w:color="auto"/>
      </w:divBdr>
    </w:div>
    <w:div w:id="986012484">
      <w:bodyDiv w:val="1"/>
      <w:marLeft w:val="0"/>
      <w:marRight w:val="0"/>
      <w:marTop w:val="0"/>
      <w:marBottom w:val="0"/>
      <w:divBdr>
        <w:top w:val="none" w:sz="0" w:space="0" w:color="auto"/>
        <w:left w:val="none" w:sz="0" w:space="0" w:color="auto"/>
        <w:bottom w:val="none" w:sz="0" w:space="0" w:color="auto"/>
        <w:right w:val="none" w:sz="0" w:space="0" w:color="auto"/>
      </w:divBdr>
    </w:div>
    <w:div w:id="1009136593">
      <w:bodyDiv w:val="1"/>
      <w:marLeft w:val="0"/>
      <w:marRight w:val="0"/>
      <w:marTop w:val="0"/>
      <w:marBottom w:val="0"/>
      <w:divBdr>
        <w:top w:val="none" w:sz="0" w:space="0" w:color="auto"/>
        <w:left w:val="none" w:sz="0" w:space="0" w:color="auto"/>
        <w:bottom w:val="none" w:sz="0" w:space="0" w:color="auto"/>
        <w:right w:val="none" w:sz="0" w:space="0" w:color="auto"/>
      </w:divBdr>
    </w:div>
    <w:div w:id="1086346863">
      <w:bodyDiv w:val="1"/>
      <w:marLeft w:val="0"/>
      <w:marRight w:val="0"/>
      <w:marTop w:val="0"/>
      <w:marBottom w:val="0"/>
      <w:divBdr>
        <w:top w:val="none" w:sz="0" w:space="0" w:color="auto"/>
        <w:left w:val="none" w:sz="0" w:space="0" w:color="auto"/>
        <w:bottom w:val="none" w:sz="0" w:space="0" w:color="auto"/>
        <w:right w:val="none" w:sz="0" w:space="0" w:color="auto"/>
      </w:divBdr>
    </w:div>
    <w:div w:id="1118177803">
      <w:bodyDiv w:val="1"/>
      <w:marLeft w:val="0"/>
      <w:marRight w:val="0"/>
      <w:marTop w:val="0"/>
      <w:marBottom w:val="0"/>
      <w:divBdr>
        <w:top w:val="none" w:sz="0" w:space="0" w:color="auto"/>
        <w:left w:val="none" w:sz="0" w:space="0" w:color="auto"/>
        <w:bottom w:val="none" w:sz="0" w:space="0" w:color="auto"/>
        <w:right w:val="none" w:sz="0" w:space="0" w:color="auto"/>
      </w:divBdr>
    </w:div>
    <w:div w:id="1143230605">
      <w:bodyDiv w:val="1"/>
      <w:marLeft w:val="0"/>
      <w:marRight w:val="0"/>
      <w:marTop w:val="0"/>
      <w:marBottom w:val="0"/>
      <w:divBdr>
        <w:top w:val="none" w:sz="0" w:space="0" w:color="auto"/>
        <w:left w:val="none" w:sz="0" w:space="0" w:color="auto"/>
        <w:bottom w:val="none" w:sz="0" w:space="0" w:color="auto"/>
        <w:right w:val="none" w:sz="0" w:space="0" w:color="auto"/>
      </w:divBdr>
    </w:div>
    <w:div w:id="1183205189">
      <w:bodyDiv w:val="1"/>
      <w:marLeft w:val="0"/>
      <w:marRight w:val="0"/>
      <w:marTop w:val="0"/>
      <w:marBottom w:val="0"/>
      <w:divBdr>
        <w:top w:val="none" w:sz="0" w:space="0" w:color="auto"/>
        <w:left w:val="none" w:sz="0" w:space="0" w:color="auto"/>
        <w:bottom w:val="none" w:sz="0" w:space="0" w:color="auto"/>
        <w:right w:val="none" w:sz="0" w:space="0" w:color="auto"/>
      </w:divBdr>
    </w:div>
    <w:div w:id="1219821760">
      <w:bodyDiv w:val="1"/>
      <w:marLeft w:val="0"/>
      <w:marRight w:val="0"/>
      <w:marTop w:val="0"/>
      <w:marBottom w:val="0"/>
      <w:divBdr>
        <w:top w:val="none" w:sz="0" w:space="0" w:color="auto"/>
        <w:left w:val="none" w:sz="0" w:space="0" w:color="auto"/>
        <w:bottom w:val="none" w:sz="0" w:space="0" w:color="auto"/>
        <w:right w:val="none" w:sz="0" w:space="0" w:color="auto"/>
      </w:divBdr>
    </w:div>
    <w:div w:id="1241601633">
      <w:bodyDiv w:val="1"/>
      <w:marLeft w:val="0"/>
      <w:marRight w:val="0"/>
      <w:marTop w:val="0"/>
      <w:marBottom w:val="0"/>
      <w:divBdr>
        <w:top w:val="none" w:sz="0" w:space="0" w:color="auto"/>
        <w:left w:val="none" w:sz="0" w:space="0" w:color="auto"/>
        <w:bottom w:val="none" w:sz="0" w:space="0" w:color="auto"/>
        <w:right w:val="none" w:sz="0" w:space="0" w:color="auto"/>
      </w:divBdr>
    </w:div>
    <w:div w:id="1244870896">
      <w:bodyDiv w:val="1"/>
      <w:marLeft w:val="0"/>
      <w:marRight w:val="0"/>
      <w:marTop w:val="0"/>
      <w:marBottom w:val="0"/>
      <w:divBdr>
        <w:top w:val="none" w:sz="0" w:space="0" w:color="auto"/>
        <w:left w:val="none" w:sz="0" w:space="0" w:color="auto"/>
        <w:bottom w:val="none" w:sz="0" w:space="0" w:color="auto"/>
        <w:right w:val="none" w:sz="0" w:space="0" w:color="auto"/>
      </w:divBdr>
    </w:div>
    <w:div w:id="1254046646">
      <w:bodyDiv w:val="1"/>
      <w:marLeft w:val="0"/>
      <w:marRight w:val="0"/>
      <w:marTop w:val="0"/>
      <w:marBottom w:val="0"/>
      <w:divBdr>
        <w:top w:val="none" w:sz="0" w:space="0" w:color="auto"/>
        <w:left w:val="none" w:sz="0" w:space="0" w:color="auto"/>
        <w:bottom w:val="none" w:sz="0" w:space="0" w:color="auto"/>
        <w:right w:val="none" w:sz="0" w:space="0" w:color="auto"/>
      </w:divBdr>
    </w:div>
    <w:div w:id="1256135073">
      <w:bodyDiv w:val="1"/>
      <w:marLeft w:val="0"/>
      <w:marRight w:val="0"/>
      <w:marTop w:val="0"/>
      <w:marBottom w:val="0"/>
      <w:divBdr>
        <w:top w:val="none" w:sz="0" w:space="0" w:color="auto"/>
        <w:left w:val="none" w:sz="0" w:space="0" w:color="auto"/>
        <w:bottom w:val="none" w:sz="0" w:space="0" w:color="auto"/>
        <w:right w:val="none" w:sz="0" w:space="0" w:color="auto"/>
      </w:divBdr>
    </w:div>
    <w:div w:id="1301762434">
      <w:bodyDiv w:val="1"/>
      <w:marLeft w:val="0"/>
      <w:marRight w:val="0"/>
      <w:marTop w:val="0"/>
      <w:marBottom w:val="0"/>
      <w:divBdr>
        <w:top w:val="none" w:sz="0" w:space="0" w:color="auto"/>
        <w:left w:val="none" w:sz="0" w:space="0" w:color="auto"/>
        <w:bottom w:val="none" w:sz="0" w:space="0" w:color="auto"/>
        <w:right w:val="none" w:sz="0" w:space="0" w:color="auto"/>
      </w:divBdr>
    </w:div>
    <w:div w:id="1307011631">
      <w:bodyDiv w:val="1"/>
      <w:marLeft w:val="0"/>
      <w:marRight w:val="0"/>
      <w:marTop w:val="0"/>
      <w:marBottom w:val="0"/>
      <w:divBdr>
        <w:top w:val="none" w:sz="0" w:space="0" w:color="auto"/>
        <w:left w:val="none" w:sz="0" w:space="0" w:color="auto"/>
        <w:bottom w:val="none" w:sz="0" w:space="0" w:color="auto"/>
        <w:right w:val="none" w:sz="0" w:space="0" w:color="auto"/>
      </w:divBdr>
    </w:div>
    <w:div w:id="1319725604">
      <w:bodyDiv w:val="1"/>
      <w:marLeft w:val="0"/>
      <w:marRight w:val="0"/>
      <w:marTop w:val="0"/>
      <w:marBottom w:val="0"/>
      <w:divBdr>
        <w:top w:val="none" w:sz="0" w:space="0" w:color="auto"/>
        <w:left w:val="none" w:sz="0" w:space="0" w:color="auto"/>
        <w:bottom w:val="none" w:sz="0" w:space="0" w:color="auto"/>
        <w:right w:val="none" w:sz="0" w:space="0" w:color="auto"/>
      </w:divBdr>
    </w:div>
    <w:div w:id="1349452882">
      <w:bodyDiv w:val="1"/>
      <w:marLeft w:val="0"/>
      <w:marRight w:val="0"/>
      <w:marTop w:val="0"/>
      <w:marBottom w:val="0"/>
      <w:divBdr>
        <w:top w:val="none" w:sz="0" w:space="0" w:color="auto"/>
        <w:left w:val="none" w:sz="0" w:space="0" w:color="auto"/>
        <w:bottom w:val="none" w:sz="0" w:space="0" w:color="auto"/>
        <w:right w:val="none" w:sz="0" w:space="0" w:color="auto"/>
      </w:divBdr>
    </w:div>
    <w:div w:id="1360475089">
      <w:bodyDiv w:val="1"/>
      <w:marLeft w:val="0"/>
      <w:marRight w:val="0"/>
      <w:marTop w:val="0"/>
      <w:marBottom w:val="0"/>
      <w:divBdr>
        <w:top w:val="none" w:sz="0" w:space="0" w:color="auto"/>
        <w:left w:val="none" w:sz="0" w:space="0" w:color="auto"/>
        <w:bottom w:val="none" w:sz="0" w:space="0" w:color="auto"/>
        <w:right w:val="none" w:sz="0" w:space="0" w:color="auto"/>
      </w:divBdr>
    </w:div>
    <w:div w:id="1363701441">
      <w:bodyDiv w:val="1"/>
      <w:marLeft w:val="0"/>
      <w:marRight w:val="0"/>
      <w:marTop w:val="0"/>
      <w:marBottom w:val="0"/>
      <w:divBdr>
        <w:top w:val="none" w:sz="0" w:space="0" w:color="auto"/>
        <w:left w:val="none" w:sz="0" w:space="0" w:color="auto"/>
        <w:bottom w:val="none" w:sz="0" w:space="0" w:color="auto"/>
        <w:right w:val="none" w:sz="0" w:space="0" w:color="auto"/>
      </w:divBdr>
    </w:div>
    <w:div w:id="1374886168">
      <w:bodyDiv w:val="1"/>
      <w:marLeft w:val="0"/>
      <w:marRight w:val="0"/>
      <w:marTop w:val="0"/>
      <w:marBottom w:val="0"/>
      <w:divBdr>
        <w:top w:val="none" w:sz="0" w:space="0" w:color="auto"/>
        <w:left w:val="none" w:sz="0" w:space="0" w:color="auto"/>
        <w:bottom w:val="none" w:sz="0" w:space="0" w:color="auto"/>
        <w:right w:val="none" w:sz="0" w:space="0" w:color="auto"/>
      </w:divBdr>
    </w:div>
    <w:div w:id="1388577275">
      <w:bodyDiv w:val="1"/>
      <w:marLeft w:val="0"/>
      <w:marRight w:val="0"/>
      <w:marTop w:val="0"/>
      <w:marBottom w:val="0"/>
      <w:divBdr>
        <w:top w:val="none" w:sz="0" w:space="0" w:color="auto"/>
        <w:left w:val="none" w:sz="0" w:space="0" w:color="auto"/>
        <w:bottom w:val="none" w:sz="0" w:space="0" w:color="auto"/>
        <w:right w:val="none" w:sz="0" w:space="0" w:color="auto"/>
      </w:divBdr>
    </w:div>
    <w:div w:id="1390422061">
      <w:bodyDiv w:val="1"/>
      <w:marLeft w:val="0"/>
      <w:marRight w:val="0"/>
      <w:marTop w:val="0"/>
      <w:marBottom w:val="0"/>
      <w:divBdr>
        <w:top w:val="none" w:sz="0" w:space="0" w:color="auto"/>
        <w:left w:val="none" w:sz="0" w:space="0" w:color="auto"/>
        <w:bottom w:val="none" w:sz="0" w:space="0" w:color="auto"/>
        <w:right w:val="none" w:sz="0" w:space="0" w:color="auto"/>
      </w:divBdr>
    </w:div>
    <w:div w:id="1407992631">
      <w:bodyDiv w:val="1"/>
      <w:marLeft w:val="0"/>
      <w:marRight w:val="0"/>
      <w:marTop w:val="0"/>
      <w:marBottom w:val="0"/>
      <w:divBdr>
        <w:top w:val="none" w:sz="0" w:space="0" w:color="auto"/>
        <w:left w:val="none" w:sz="0" w:space="0" w:color="auto"/>
        <w:bottom w:val="none" w:sz="0" w:space="0" w:color="auto"/>
        <w:right w:val="none" w:sz="0" w:space="0" w:color="auto"/>
      </w:divBdr>
    </w:div>
    <w:div w:id="1411392918">
      <w:bodyDiv w:val="1"/>
      <w:marLeft w:val="0"/>
      <w:marRight w:val="0"/>
      <w:marTop w:val="0"/>
      <w:marBottom w:val="0"/>
      <w:divBdr>
        <w:top w:val="none" w:sz="0" w:space="0" w:color="auto"/>
        <w:left w:val="none" w:sz="0" w:space="0" w:color="auto"/>
        <w:bottom w:val="none" w:sz="0" w:space="0" w:color="auto"/>
        <w:right w:val="none" w:sz="0" w:space="0" w:color="auto"/>
      </w:divBdr>
    </w:div>
    <w:div w:id="1411467875">
      <w:bodyDiv w:val="1"/>
      <w:marLeft w:val="0"/>
      <w:marRight w:val="0"/>
      <w:marTop w:val="0"/>
      <w:marBottom w:val="0"/>
      <w:divBdr>
        <w:top w:val="none" w:sz="0" w:space="0" w:color="auto"/>
        <w:left w:val="none" w:sz="0" w:space="0" w:color="auto"/>
        <w:bottom w:val="none" w:sz="0" w:space="0" w:color="auto"/>
        <w:right w:val="none" w:sz="0" w:space="0" w:color="auto"/>
      </w:divBdr>
    </w:div>
    <w:div w:id="1437746742">
      <w:bodyDiv w:val="1"/>
      <w:marLeft w:val="0"/>
      <w:marRight w:val="0"/>
      <w:marTop w:val="0"/>
      <w:marBottom w:val="0"/>
      <w:divBdr>
        <w:top w:val="none" w:sz="0" w:space="0" w:color="auto"/>
        <w:left w:val="none" w:sz="0" w:space="0" w:color="auto"/>
        <w:bottom w:val="none" w:sz="0" w:space="0" w:color="auto"/>
        <w:right w:val="none" w:sz="0" w:space="0" w:color="auto"/>
      </w:divBdr>
    </w:div>
    <w:div w:id="1445928204">
      <w:bodyDiv w:val="1"/>
      <w:marLeft w:val="0"/>
      <w:marRight w:val="0"/>
      <w:marTop w:val="0"/>
      <w:marBottom w:val="0"/>
      <w:divBdr>
        <w:top w:val="none" w:sz="0" w:space="0" w:color="auto"/>
        <w:left w:val="none" w:sz="0" w:space="0" w:color="auto"/>
        <w:bottom w:val="none" w:sz="0" w:space="0" w:color="auto"/>
        <w:right w:val="none" w:sz="0" w:space="0" w:color="auto"/>
      </w:divBdr>
    </w:div>
    <w:div w:id="1447773736">
      <w:bodyDiv w:val="1"/>
      <w:marLeft w:val="0"/>
      <w:marRight w:val="0"/>
      <w:marTop w:val="0"/>
      <w:marBottom w:val="0"/>
      <w:divBdr>
        <w:top w:val="none" w:sz="0" w:space="0" w:color="auto"/>
        <w:left w:val="none" w:sz="0" w:space="0" w:color="auto"/>
        <w:bottom w:val="none" w:sz="0" w:space="0" w:color="auto"/>
        <w:right w:val="none" w:sz="0" w:space="0" w:color="auto"/>
      </w:divBdr>
    </w:div>
    <w:div w:id="1454597035">
      <w:bodyDiv w:val="1"/>
      <w:marLeft w:val="0"/>
      <w:marRight w:val="0"/>
      <w:marTop w:val="0"/>
      <w:marBottom w:val="0"/>
      <w:divBdr>
        <w:top w:val="none" w:sz="0" w:space="0" w:color="auto"/>
        <w:left w:val="none" w:sz="0" w:space="0" w:color="auto"/>
        <w:bottom w:val="none" w:sz="0" w:space="0" w:color="auto"/>
        <w:right w:val="none" w:sz="0" w:space="0" w:color="auto"/>
      </w:divBdr>
    </w:div>
    <w:div w:id="1493794042">
      <w:bodyDiv w:val="1"/>
      <w:marLeft w:val="0"/>
      <w:marRight w:val="0"/>
      <w:marTop w:val="0"/>
      <w:marBottom w:val="0"/>
      <w:divBdr>
        <w:top w:val="none" w:sz="0" w:space="0" w:color="auto"/>
        <w:left w:val="none" w:sz="0" w:space="0" w:color="auto"/>
        <w:bottom w:val="none" w:sz="0" w:space="0" w:color="auto"/>
        <w:right w:val="none" w:sz="0" w:space="0" w:color="auto"/>
      </w:divBdr>
    </w:div>
    <w:div w:id="1501038642">
      <w:bodyDiv w:val="1"/>
      <w:marLeft w:val="0"/>
      <w:marRight w:val="0"/>
      <w:marTop w:val="0"/>
      <w:marBottom w:val="0"/>
      <w:divBdr>
        <w:top w:val="none" w:sz="0" w:space="0" w:color="auto"/>
        <w:left w:val="none" w:sz="0" w:space="0" w:color="auto"/>
        <w:bottom w:val="none" w:sz="0" w:space="0" w:color="auto"/>
        <w:right w:val="none" w:sz="0" w:space="0" w:color="auto"/>
      </w:divBdr>
      <w:divsChild>
        <w:div w:id="198250366">
          <w:marLeft w:val="0"/>
          <w:marRight w:val="0"/>
          <w:marTop w:val="0"/>
          <w:marBottom w:val="0"/>
          <w:divBdr>
            <w:top w:val="none" w:sz="0" w:space="0" w:color="auto"/>
            <w:left w:val="none" w:sz="0" w:space="0" w:color="auto"/>
            <w:bottom w:val="none" w:sz="0" w:space="0" w:color="auto"/>
            <w:right w:val="none" w:sz="0" w:space="0" w:color="auto"/>
          </w:divBdr>
        </w:div>
        <w:div w:id="387340975">
          <w:marLeft w:val="0"/>
          <w:marRight w:val="0"/>
          <w:marTop w:val="0"/>
          <w:marBottom w:val="0"/>
          <w:divBdr>
            <w:top w:val="none" w:sz="0" w:space="0" w:color="auto"/>
            <w:left w:val="none" w:sz="0" w:space="0" w:color="auto"/>
            <w:bottom w:val="none" w:sz="0" w:space="0" w:color="auto"/>
            <w:right w:val="none" w:sz="0" w:space="0" w:color="auto"/>
          </w:divBdr>
        </w:div>
        <w:div w:id="533620527">
          <w:marLeft w:val="0"/>
          <w:marRight w:val="0"/>
          <w:marTop w:val="0"/>
          <w:marBottom w:val="0"/>
          <w:divBdr>
            <w:top w:val="none" w:sz="0" w:space="0" w:color="auto"/>
            <w:left w:val="none" w:sz="0" w:space="0" w:color="auto"/>
            <w:bottom w:val="none" w:sz="0" w:space="0" w:color="auto"/>
            <w:right w:val="none" w:sz="0" w:space="0" w:color="auto"/>
          </w:divBdr>
        </w:div>
      </w:divsChild>
    </w:div>
    <w:div w:id="1501114235">
      <w:bodyDiv w:val="1"/>
      <w:marLeft w:val="0"/>
      <w:marRight w:val="0"/>
      <w:marTop w:val="0"/>
      <w:marBottom w:val="0"/>
      <w:divBdr>
        <w:top w:val="none" w:sz="0" w:space="0" w:color="auto"/>
        <w:left w:val="none" w:sz="0" w:space="0" w:color="auto"/>
        <w:bottom w:val="none" w:sz="0" w:space="0" w:color="auto"/>
        <w:right w:val="none" w:sz="0" w:space="0" w:color="auto"/>
      </w:divBdr>
    </w:div>
    <w:div w:id="1525359591">
      <w:bodyDiv w:val="1"/>
      <w:marLeft w:val="0"/>
      <w:marRight w:val="0"/>
      <w:marTop w:val="0"/>
      <w:marBottom w:val="0"/>
      <w:divBdr>
        <w:top w:val="none" w:sz="0" w:space="0" w:color="auto"/>
        <w:left w:val="none" w:sz="0" w:space="0" w:color="auto"/>
        <w:bottom w:val="none" w:sz="0" w:space="0" w:color="auto"/>
        <w:right w:val="none" w:sz="0" w:space="0" w:color="auto"/>
      </w:divBdr>
    </w:div>
    <w:div w:id="1542128887">
      <w:bodyDiv w:val="1"/>
      <w:marLeft w:val="0"/>
      <w:marRight w:val="0"/>
      <w:marTop w:val="0"/>
      <w:marBottom w:val="0"/>
      <w:divBdr>
        <w:top w:val="none" w:sz="0" w:space="0" w:color="auto"/>
        <w:left w:val="none" w:sz="0" w:space="0" w:color="auto"/>
        <w:bottom w:val="none" w:sz="0" w:space="0" w:color="auto"/>
        <w:right w:val="none" w:sz="0" w:space="0" w:color="auto"/>
      </w:divBdr>
    </w:div>
    <w:div w:id="1562979828">
      <w:bodyDiv w:val="1"/>
      <w:marLeft w:val="0"/>
      <w:marRight w:val="0"/>
      <w:marTop w:val="0"/>
      <w:marBottom w:val="0"/>
      <w:divBdr>
        <w:top w:val="none" w:sz="0" w:space="0" w:color="auto"/>
        <w:left w:val="none" w:sz="0" w:space="0" w:color="auto"/>
        <w:bottom w:val="none" w:sz="0" w:space="0" w:color="auto"/>
        <w:right w:val="none" w:sz="0" w:space="0" w:color="auto"/>
      </w:divBdr>
    </w:div>
    <w:div w:id="1576892033">
      <w:bodyDiv w:val="1"/>
      <w:marLeft w:val="0"/>
      <w:marRight w:val="0"/>
      <w:marTop w:val="0"/>
      <w:marBottom w:val="0"/>
      <w:divBdr>
        <w:top w:val="none" w:sz="0" w:space="0" w:color="auto"/>
        <w:left w:val="none" w:sz="0" w:space="0" w:color="auto"/>
        <w:bottom w:val="none" w:sz="0" w:space="0" w:color="auto"/>
        <w:right w:val="none" w:sz="0" w:space="0" w:color="auto"/>
      </w:divBdr>
    </w:div>
    <w:div w:id="1584487593">
      <w:bodyDiv w:val="1"/>
      <w:marLeft w:val="0"/>
      <w:marRight w:val="0"/>
      <w:marTop w:val="0"/>
      <w:marBottom w:val="0"/>
      <w:divBdr>
        <w:top w:val="none" w:sz="0" w:space="0" w:color="auto"/>
        <w:left w:val="none" w:sz="0" w:space="0" w:color="auto"/>
        <w:bottom w:val="none" w:sz="0" w:space="0" w:color="auto"/>
        <w:right w:val="none" w:sz="0" w:space="0" w:color="auto"/>
      </w:divBdr>
    </w:div>
    <w:div w:id="1600869207">
      <w:bodyDiv w:val="1"/>
      <w:marLeft w:val="0"/>
      <w:marRight w:val="0"/>
      <w:marTop w:val="0"/>
      <w:marBottom w:val="0"/>
      <w:divBdr>
        <w:top w:val="none" w:sz="0" w:space="0" w:color="auto"/>
        <w:left w:val="none" w:sz="0" w:space="0" w:color="auto"/>
        <w:bottom w:val="none" w:sz="0" w:space="0" w:color="auto"/>
        <w:right w:val="none" w:sz="0" w:space="0" w:color="auto"/>
      </w:divBdr>
    </w:div>
    <w:div w:id="1601521292">
      <w:bodyDiv w:val="1"/>
      <w:marLeft w:val="0"/>
      <w:marRight w:val="0"/>
      <w:marTop w:val="0"/>
      <w:marBottom w:val="0"/>
      <w:divBdr>
        <w:top w:val="none" w:sz="0" w:space="0" w:color="auto"/>
        <w:left w:val="none" w:sz="0" w:space="0" w:color="auto"/>
        <w:bottom w:val="none" w:sz="0" w:space="0" w:color="auto"/>
        <w:right w:val="none" w:sz="0" w:space="0" w:color="auto"/>
      </w:divBdr>
    </w:div>
    <w:div w:id="1622876448">
      <w:bodyDiv w:val="1"/>
      <w:marLeft w:val="0"/>
      <w:marRight w:val="0"/>
      <w:marTop w:val="0"/>
      <w:marBottom w:val="0"/>
      <w:divBdr>
        <w:top w:val="none" w:sz="0" w:space="0" w:color="auto"/>
        <w:left w:val="none" w:sz="0" w:space="0" w:color="auto"/>
        <w:bottom w:val="none" w:sz="0" w:space="0" w:color="auto"/>
        <w:right w:val="none" w:sz="0" w:space="0" w:color="auto"/>
      </w:divBdr>
    </w:div>
    <w:div w:id="1667589208">
      <w:bodyDiv w:val="1"/>
      <w:marLeft w:val="0"/>
      <w:marRight w:val="0"/>
      <w:marTop w:val="0"/>
      <w:marBottom w:val="0"/>
      <w:divBdr>
        <w:top w:val="none" w:sz="0" w:space="0" w:color="auto"/>
        <w:left w:val="none" w:sz="0" w:space="0" w:color="auto"/>
        <w:bottom w:val="none" w:sz="0" w:space="0" w:color="auto"/>
        <w:right w:val="none" w:sz="0" w:space="0" w:color="auto"/>
      </w:divBdr>
    </w:div>
    <w:div w:id="1679693531">
      <w:bodyDiv w:val="1"/>
      <w:marLeft w:val="0"/>
      <w:marRight w:val="0"/>
      <w:marTop w:val="0"/>
      <w:marBottom w:val="0"/>
      <w:divBdr>
        <w:top w:val="none" w:sz="0" w:space="0" w:color="auto"/>
        <w:left w:val="none" w:sz="0" w:space="0" w:color="auto"/>
        <w:bottom w:val="none" w:sz="0" w:space="0" w:color="auto"/>
        <w:right w:val="none" w:sz="0" w:space="0" w:color="auto"/>
      </w:divBdr>
    </w:div>
    <w:div w:id="1708218813">
      <w:bodyDiv w:val="1"/>
      <w:marLeft w:val="0"/>
      <w:marRight w:val="0"/>
      <w:marTop w:val="0"/>
      <w:marBottom w:val="0"/>
      <w:divBdr>
        <w:top w:val="none" w:sz="0" w:space="0" w:color="auto"/>
        <w:left w:val="none" w:sz="0" w:space="0" w:color="auto"/>
        <w:bottom w:val="none" w:sz="0" w:space="0" w:color="auto"/>
        <w:right w:val="none" w:sz="0" w:space="0" w:color="auto"/>
      </w:divBdr>
    </w:div>
    <w:div w:id="1722094127">
      <w:bodyDiv w:val="1"/>
      <w:marLeft w:val="0"/>
      <w:marRight w:val="0"/>
      <w:marTop w:val="0"/>
      <w:marBottom w:val="0"/>
      <w:divBdr>
        <w:top w:val="none" w:sz="0" w:space="0" w:color="auto"/>
        <w:left w:val="none" w:sz="0" w:space="0" w:color="auto"/>
        <w:bottom w:val="none" w:sz="0" w:space="0" w:color="auto"/>
        <w:right w:val="none" w:sz="0" w:space="0" w:color="auto"/>
      </w:divBdr>
    </w:div>
    <w:div w:id="1745763117">
      <w:bodyDiv w:val="1"/>
      <w:marLeft w:val="0"/>
      <w:marRight w:val="0"/>
      <w:marTop w:val="0"/>
      <w:marBottom w:val="0"/>
      <w:divBdr>
        <w:top w:val="none" w:sz="0" w:space="0" w:color="auto"/>
        <w:left w:val="none" w:sz="0" w:space="0" w:color="auto"/>
        <w:bottom w:val="none" w:sz="0" w:space="0" w:color="auto"/>
        <w:right w:val="none" w:sz="0" w:space="0" w:color="auto"/>
      </w:divBdr>
    </w:div>
    <w:div w:id="1747412217">
      <w:bodyDiv w:val="1"/>
      <w:marLeft w:val="0"/>
      <w:marRight w:val="0"/>
      <w:marTop w:val="0"/>
      <w:marBottom w:val="0"/>
      <w:divBdr>
        <w:top w:val="none" w:sz="0" w:space="0" w:color="auto"/>
        <w:left w:val="none" w:sz="0" w:space="0" w:color="auto"/>
        <w:bottom w:val="none" w:sz="0" w:space="0" w:color="auto"/>
        <w:right w:val="none" w:sz="0" w:space="0" w:color="auto"/>
      </w:divBdr>
    </w:div>
    <w:div w:id="1756591455">
      <w:bodyDiv w:val="1"/>
      <w:marLeft w:val="0"/>
      <w:marRight w:val="0"/>
      <w:marTop w:val="0"/>
      <w:marBottom w:val="0"/>
      <w:divBdr>
        <w:top w:val="none" w:sz="0" w:space="0" w:color="auto"/>
        <w:left w:val="none" w:sz="0" w:space="0" w:color="auto"/>
        <w:bottom w:val="none" w:sz="0" w:space="0" w:color="auto"/>
        <w:right w:val="none" w:sz="0" w:space="0" w:color="auto"/>
      </w:divBdr>
    </w:div>
    <w:div w:id="1762019131">
      <w:bodyDiv w:val="1"/>
      <w:marLeft w:val="0"/>
      <w:marRight w:val="0"/>
      <w:marTop w:val="0"/>
      <w:marBottom w:val="0"/>
      <w:divBdr>
        <w:top w:val="none" w:sz="0" w:space="0" w:color="auto"/>
        <w:left w:val="none" w:sz="0" w:space="0" w:color="auto"/>
        <w:bottom w:val="none" w:sz="0" w:space="0" w:color="auto"/>
        <w:right w:val="none" w:sz="0" w:space="0" w:color="auto"/>
      </w:divBdr>
    </w:div>
    <w:div w:id="1791701417">
      <w:bodyDiv w:val="1"/>
      <w:marLeft w:val="0"/>
      <w:marRight w:val="0"/>
      <w:marTop w:val="0"/>
      <w:marBottom w:val="0"/>
      <w:divBdr>
        <w:top w:val="none" w:sz="0" w:space="0" w:color="auto"/>
        <w:left w:val="none" w:sz="0" w:space="0" w:color="auto"/>
        <w:bottom w:val="none" w:sz="0" w:space="0" w:color="auto"/>
        <w:right w:val="none" w:sz="0" w:space="0" w:color="auto"/>
      </w:divBdr>
    </w:div>
    <w:div w:id="1811363039">
      <w:bodyDiv w:val="1"/>
      <w:marLeft w:val="0"/>
      <w:marRight w:val="0"/>
      <w:marTop w:val="0"/>
      <w:marBottom w:val="0"/>
      <w:divBdr>
        <w:top w:val="none" w:sz="0" w:space="0" w:color="auto"/>
        <w:left w:val="none" w:sz="0" w:space="0" w:color="auto"/>
        <w:bottom w:val="none" w:sz="0" w:space="0" w:color="auto"/>
        <w:right w:val="none" w:sz="0" w:space="0" w:color="auto"/>
      </w:divBdr>
    </w:div>
    <w:div w:id="1811366970">
      <w:bodyDiv w:val="1"/>
      <w:marLeft w:val="0"/>
      <w:marRight w:val="0"/>
      <w:marTop w:val="0"/>
      <w:marBottom w:val="0"/>
      <w:divBdr>
        <w:top w:val="none" w:sz="0" w:space="0" w:color="auto"/>
        <w:left w:val="none" w:sz="0" w:space="0" w:color="auto"/>
        <w:bottom w:val="none" w:sz="0" w:space="0" w:color="auto"/>
        <w:right w:val="none" w:sz="0" w:space="0" w:color="auto"/>
      </w:divBdr>
    </w:div>
    <w:div w:id="1833107804">
      <w:bodyDiv w:val="1"/>
      <w:marLeft w:val="0"/>
      <w:marRight w:val="0"/>
      <w:marTop w:val="0"/>
      <w:marBottom w:val="0"/>
      <w:divBdr>
        <w:top w:val="none" w:sz="0" w:space="0" w:color="auto"/>
        <w:left w:val="none" w:sz="0" w:space="0" w:color="auto"/>
        <w:bottom w:val="none" w:sz="0" w:space="0" w:color="auto"/>
        <w:right w:val="none" w:sz="0" w:space="0" w:color="auto"/>
      </w:divBdr>
    </w:div>
    <w:div w:id="1849172218">
      <w:bodyDiv w:val="1"/>
      <w:marLeft w:val="0"/>
      <w:marRight w:val="0"/>
      <w:marTop w:val="0"/>
      <w:marBottom w:val="0"/>
      <w:divBdr>
        <w:top w:val="none" w:sz="0" w:space="0" w:color="auto"/>
        <w:left w:val="none" w:sz="0" w:space="0" w:color="auto"/>
        <w:bottom w:val="none" w:sz="0" w:space="0" w:color="auto"/>
        <w:right w:val="none" w:sz="0" w:space="0" w:color="auto"/>
      </w:divBdr>
    </w:div>
    <w:div w:id="1868635566">
      <w:bodyDiv w:val="1"/>
      <w:marLeft w:val="0"/>
      <w:marRight w:val="0"/>
      <w:marTop w:val="0"/>
      <w:marBottom w:val="0"/>
      <w:divBdr>
        <w:top w:val="none" w:sz="0" w:space="0" w:color="auto"/>
        <w:left w:val="none" w:sz="0" w:space="0" w:color="auto"/>
        <w:bottom w:val="none" w:sz="0" w:space="0" w:color="auto"/>
        <w:right w:val="none" w:sz="0" w:space="0" w:color="auto"/>
      </w:divBdr>
    </w:div>
    <w:div w:id="1923830407">
      <w:bodyDiv w:val="1"/>
      <w:marLeft w:val="0"/>
      <w:marRight w:val="0"/>
      <w:marTop w:val="0"/>
      <w:marBottom w:val="0"/>
      <w:divBdr>
        <w:top w:val="none" w:sz="0" w:space="0" w:color="auto"/>
        <w:left w:val="none" w:sz="0" w:space="0" w:color="auto"/>
        <w:bottom w:val="none" w:sz="0" w:space="0" w:color="auto"/>
        <w:right w:val="none" w:sz="0" w:space="0" w:color="auto"/>
      </w:divBdr>
    </w:div>
    <w:div w:id="1948467076">
      <w:bodyDiv w:val="1"/>
      <w:marLeft w:val="0"/>
      <w:marRight w:val="0"/>
      <w:marTop w:val="0"/>
      <w:marBottom w:val="0"/>
      <w:divBdr>
        <w:top w:val="none" w:sz="0" w:space="0" w:color="auto"/>
        <w:left w:val="none" w:sz="0" w:space="0" w:color="auto"/>
        <w:bottom w:val="none" w:sz="0" w:space="0" w:color="auto"/>
        <w:right w:val="none" w:sz="0" w:space="0" w:color="auto"/>
      </w:divBdr>
    </w:div>
    <w:div w:id="1954633380">
      <w:bodyDiv w:val="1"/>
      <w:marLeft w:val="0"/>
      <w:marRight w:val="0"/>
      <w:marTop w:val="0"/>
      <w:marBottom w:val="0"/>
      <w:divBdr>
        <w:top w:val="none" w:sz="0" w:space="0" w:color="auto"/>
        <w:left w:val="none" w:sz="0" w:space="0" w:color="auto"/>
        <w:bottom w:val="none" w:sz="0" w:space="0" w:color="auto"/>
        <w:right w:val="none" w:sz="0" w:space="0" w:color="auto"/>
      </w:divBdr>
    </w:div>
    <w:div w:id="2007857224">
      <w:bodyDiv w:val="1"/>
      <w:marLeft w:val="0"/>
      <w:marRight w:val="0"/>
      <w:marTop w:val="0"/>
      <w:marBottom w:val="0"/>
      <w:divBdr>
        <w:top w:val="none" w:sz="0" w:space="0" w:color="auto"/>
        <w:left w:val="none" w:sz="0" w:space="0" w:color="auto"/>
        <w:bottom w:val="none" w:sz="0" w:space="0" w:color="auto"/>
        <w:right w:val="none" w:sz="0" w:space="0" w:color="auto"/>
      </w:divBdr>
    </w:div>
    <w:div w:id="2011903784">
      <w:bodyDiv w:val="1"/>
      <w:marLeft w:val="0"/>
      <w:marRight w:val="0"/>
      <w:marTop w:val="0"/>
      <w:marBottom w:val="0"/>
      <w:divBdr>
        <w:top w:val="none" w:sz="0" w:space="0" w:color="auto"/>
        <w:left w:val="none" w:sz="0" w:space="0" w:color="auto"/>
        <w:bottom w:val="none" w:sz="0" w:space="0" w:color="auto"/>
        <w:right w:val="none" w:sz="0" w:space="0" w:color="auto"/>
      </w:divBdr>
    </w:div>
    <w:div w:id="2033458790">
      <w:bodyDiv w:val="1"/>
      <w:marLeft w:val="0"/>
      <w:marRight w:val="0"/>
      <w:marTop w:val="0"/>
      <w:marBottom w:val="0"/>
      <w:divBdr>
        <w:top w:val="none" w:sz="0" w:space="0" w:color="auto"/>
        <w:left w:val="none" w:sz="0" w:space="0" w:color="auto"/>
        <w:bottom w:val="none" w:sz="0" w:space="0" w:color="auto"/>
        <w:right w:val="none" w:sz="0" w:space="0" w:color="auto"/>
      </w:divBdr>
    </w:div>
    <w:div w:id="2091729490">
      <w:bodyDiv w:val="1"/>
      <w:marLeft w:val="0"/>
      <w:marRight w:val="0"/>
      <w:marTop w:val="0"/>
      <w:marBottom w:val="0"/>
      <w:divBdr>
        <w:top w:val="none" w:sz="0" w:space="0" w:color="auto"/>
        <w:left w:val="none" w:sz="0" w:space="0" w:color="auto"/>
        <w:bottom w:val="none" w:sz="0" w:space="0" w:color="auto"/>
        <w:right w:val="none" w:sz="0" w:space="0" w:color="auto"/>
      </w:divBdr>
    </w:div>
    <w:div w:id="209855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D%D0%B5%D0%BF%D0%BE%D1%80%D0%BE%D1%87%D0%BD%D0%B5_%D0%B7%D0%B0%D1%87%D0%B0%D1%82%D1%82%D1%8F_%D0%94%D1%96%D0%B2%D0%B8_%D0%9C%D0%B0%D1%80%D1%96%D1%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B92D4-45D5-4D0C-8C04-9E0EC86D9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32</Pages>
  <Words>60041</Words>
  <Characters>34224</Characters>
  <Application>Microsoft Office Word</Application>
  <DocSecurity>0</DocSecurity>
  <Lines>285</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d17-Sych</dc:creator>
  <cp:keywords/>
  <dc:description/>
  <cp:lastModifiedBy>d17-Korchak</cp:lastModifiedBy>
  <cp:revision>3</cp:revision>
  <dcterms:created xsi:type="dcterms:W3CDTF">2022-05-02T12:10:00Z</dcterms:created>
  <dcterms:modified xsi:type="dcterms:W3CDTF">2022-05-03T08:22:00Z</dcterms:modified>
</cp:coreProperties>
</file>