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B2" w:rsidRPr="00DC51BE" w:rsidRDefault="00817FB2" w:rsidP="00DC5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BE">
        <w:rPr>
          <w:rFonts w:ascii="Times New Roman" w:hAnsi="Times New Roman" w:cs="Times New Roman"/>
          <w:b/>
          <w:sz w:val="24"/>
          <w:szCs w:val="24"/>
        </w:rPr>
        <w:t xml:space="preserve">Звіт про використання </w:t>
      </w:r>
      <w:r w:rsidR="00DC51BE">
        <w:rPr>
          <w:rFonts w:ascii="Times New Roman" w:hAnsi="Times New Roman" w:cs="Times New Roman"/>
          <w:b/>
          <w:sz w:val="24"/>
          <w:szCs w:val="24"/>
        </w:rPr>
        <w:t>коштів,</w:t>
      </w:r>
      <w:r w:rsidRPr="00DC51BE">
        <w:rPr>
          <w:rFonts w:ascii="Times New Roman" w:hAnsi="Times New Roman" w:cs="Times New Roman"/>
          <w:b/>
          <w:sz w:val="24"/>
          <w:szCs w:val="24"/>
        </w:rPr>
        <w:t xml:space="preserve"> внесених до статутних капіталів </w:t>
      </w:r>
      <w:r w:rsidR="00B92DD0">
        <w:rPr>
          <w:rFonts w:ascii="Times New Roman" w:hAnsi="Times New Roman" w:cs="Times New Roman"/>
          <w:b/>
          <w:sz w:val="24"/>
          <w:szCs w:val="24"/>
        </w:rPr>
        <w:t xml:space="preserve">комунального </w:t>
      </w:r>
      <w:r w:rsidRPr="00DC51BE">
        <w:rPr>
          <w:rFonts w:ascii="Times New Roman" w:hAnsi="Times New Roman" w:cs="Times New Roman"/>
          <w:b/>
          <w:sz w:val="24"/>
          <w:szCs w:val="24"/>
        </w:rPr>
        <w:t>підприємства</w:t>
      </w:r>
      <w:r w:rsidR="00B92DD0">
        <w:rPr>
          <w:rFonts w:ascii="Times New Roman" w:hAnsi="Times New Roman" w:cs="Times New Roman"/>
          <w:b/>
          <w:sz w:val="24"/>
          <w:szCs w:val="24"/>
        </w:rPr>
        <w:t xml:space="preserve"> Тернопільської міської ради «Тернопіль </w:t>
      </w:r>
      <w:proofErr w:type="spellStart"/>
      <w:r w:rsidR="00B92DD0">
        <w:rPr>
          <w:rFonts w:ascii="Times New Roman" w:hAnsi="Times New Roman" w:cs="Times New Roman"/>
          <w:b/>
          <w:sz w:val="24"/>
          <w:szCs w:val="24"/>
        </w:rPr>
        <w:t>Інтеравіа</w:t>
      </w:r>
      <w:proofErr w:type="spellEnd"/>
      <w:r w:rsidR="00B92DD0">
        <w:rPr>
          <w:rFonts w:ascii="Times New Roman" w:hAnsi="Times New Roman" w:cs="Times New Roman"/>
          <w:b/>
          <w:sz w:val="24"/>
          <w:szCs w:val="24"/>
        </w:rPr>
        <w:t>»</w:t>
      </w:r>
      <w:r w:rsidRPr="00DC51BE">
        <w:rPr>
          <w:rFonts w:ascii="Times New Roman" w:hAnsi="Times New Roman" w:cs="Times New Roman"/>
          <w:b/>
          <w:sz w:val="24"/>
          <w:szCs w:val="24"/>
        </w:rPr>
        <w:t xml:space="preserve"> у 2020 р</w:t>
      </w:r>
      <w:r w:rsidR="00DC51B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679"/>
        <w:gridCol w:w="1620"/>
        <w:gridCol w:w="2306"/>
        <w:gridCol w:w="3425"/>
        <w:gridCol w:w="1599"/>
      </w:tblGrid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</w:tcPr>
          <w:p w:rsidR="00DC51BE" w:rsidRPr="00DC51BE" w:rsidRDefault="00FB3AFF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Надходження коштів тис. </w:t>
            </w:r>
            <w:r w:rsidR="00DC51BE" w:rsidRPr="00DC51B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 xml:space="preserve">       Використання коштів</w:t>
            </w:r>
          </w:p>
        </w:tc>
        <w:tc>
          <w:tcPr>
            <w:tcW w:w="1599" w:type="dxa"/>
          </w:tcPr>
          <w:p w:rsidR="00DC51BE" w:rsidRPr="00DC51BE" w:rsidRDefault="00DC51BE" w:rsidP="00EC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Сума  грн</w:t>
            </w:r>
            <w:r w:rsidR="00FB3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DC51BE" w:rsidP="00FB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2020 рік</w:t>
            </w:r>
          </w:p>
        </w:tc>
        <w:tc>
          <w:tcPr>
            <w:tcW w:w="1599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2306" w:type="dxa"/>
          </w:tcPr>
          <w:p w:rsidR="00DC51BE" w:rsidRPr="00DC51BE" w:rsidRDefault="00DC51BE" w:rsidP="00EC7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FB3AFF" w:rsidP="00FB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програми «</w:t>
            </w:r>
            <w:r w:rsidR="00DC51BE" w:rsidRPr="00DC51BE">
              <w:rPr>
                <w:rFonts w:ascii="Times New Roman" w:hAnsi="Times New Roman" w:cs="Times New Roman"/>
                <w:sz w:val="24"/>
                <w:szCs w:val="24"/>
              </w:rPr>
              <w:t xml:space="preserve">Безпечна громада»  придбання обладнання автоматизована інформаційно- аналітична система відеоспостереження </w:t>
            </w:r>
          </w:p>
        </w:tc>
        <w:tc>
          <w:tcPr>
            <w:tcW w:w="1599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1 499 750</w:t>
            </w: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299 999</w:t>
            </w:r>
          </w:p>
        </w:tc>
        <w:tc>
          <w:tcPr>
            <w:tcW w:w="2306" w:type="dxa"/>
          </w:tcPr>
          <w:p w:rsidR="00DC51BE" w:rsidRPr="00DC51BE" w:rsidRDefault="00DC51BE" w:rsidP="0001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DC51BE" w:rsidP="00FB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proofErr w:type="spellStart"/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C51BE">
              <w:rPr>
                <w:rFonts w:ascii="Times New Roman" w:hAnsi="Times New Roman" w:cs="Times New Roman"/>
                <w:sz w:val="24"/>
                <w:szCs w:val="24"/>
              </w:rPr>
              <w:t xml:space="preserve">  «Безпечна Дружба» (громадський бюджет) придбання та встановлення камер відеоспостереження та  обладнання для </w:t>
            </w:r>
            <w:proofErr w:type="spellStart"/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відеонагляду</w:t>
            </w:r>
            <w:proofErr w:type="spellEnd"/>
          </w:p>
        </w:tc>
        <w:tc>
          <w:tcPr>
            <w:tcW w:w="1599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295 699</w:t>
            </w: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306 800</w:t>
            </w:r>
          </w:p>
        </w:tc>
        <w:tc>
          <w:tcPr>
            <w:tcW w:w="2306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FB3AFF" w:rsidP="00FB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програми «</w:t>
            </w:r>
            <w:r w:rsidR="00DC51BE" w:rsidRPr="00DC51BE">
              <w:rPr>
                <w:rFonts w:ascii="Times New Roman" w:hAnsi="Times New Roman" w:cs="Times New Roman"/>
                <w:sz w:val="24"/>
                <w:szCs w:val="24"/>
              </w:rPr>
              <w:t xml:space="preserve">Безпечна громада»  придбання обладнання для </w:t>
            </w:r>
            <w:proofErr w:type="spellStart"/>
            <w:r w:rsidR="00DC51BE" w:rsidRPr="00DC51BE">
              <w:rPr>
                <w:rFonts w:ascii="Times New Roman" w:hAnsi="Times New Roman" w:cs="Times New Roman"/>
                <w:sz w:val="24"/>
                <w:szCs w:val="24"/>
              </w:rPr>
              <w:t>відеонагляду</w:t>
            </w:r>
            <w:proofErr w:type="spellEnd"/>
          </w:p>
        </w:tc>
        <w:tc>
          <w:tcPr>
            <w:tcW w:w="1599" w:type="dxa"/>
          </w:tcPr>
          <w:p w:rsidR="00DC51BE" w:rsidRPr="00DC51BE" w:rsidRDefault="003D30C2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306 742</w:t>
            </w: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sz w:val="24"/>
                <w:szCs w:val="24"/>
              </w:rPr>
              <w:t>2 106 799</w:t>
            </w:r>
          </w:p>
        </w:tc>
        <w:tc>
          <w:tcPr>
            <w:tcW w:w="2306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DC51BE" w:rsidP="00FB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BE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599" w:type="dxa"/>
          </w:tcPr>
          <w:p w:rsidR="00DC51BE" w:rsidRPr="00DC51BE" w:rsidRDefault="003D30C2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2 102 191</w:t>
            </w:r>
          </w:p>
        </w:tc>
      </w:tr>
      <w:tr w:rsidR="00DC51BE" w:rsidRPr="00DC51BE" w:rsidTr="00DC51BE">
        <w:tc>
          <w:tcPr>
            <w:tcW w:w="679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51BE" w:rsidRPr="00DC51BE" w:rsidRDefault="00DC51BE" w:rsidP="00F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C51BE" w:rsidRPr="00DC51BE" w:rsidRDefault="00DC51BE" w:rsidP="0081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DC51BE" w:rsidRPr="00DC51BE" w:rsidRDefault="003D30C2" w:rsidP="003D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Повернуто в бюджет</w:t>
            </w:r>
            <w:bookmarkStart w:id="0" w:name="_GoBack"/>
            <w:bookmarkEnd w:id="0"/>
          </w:p>
        </w:tc>
        <w:tc>
          <w:tcPr>
            <w:tcW w:w="1599" w:type="dxa"/>
          </w:tcPr>
          <w:p w:rsidR="00DC51BE" w:rsidRPr="00DC51BE" w:rsidRDefault="003D30C2" w:rsidP="00FB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4 608</w:t>
            </w:r>
          </w:p>
        </w:tc>
      </w:tr>
    </w:tbl>
    <w:p w:rsidR="00817FB2" w:rsidRPr="00DC51BE" w:rsidRDefault="00817FB2" w:rsidP="00817FB2">
      <w:pPr>
        <w:rPr>
          <w:rFonts w:ascii="Times New Roman" w:hAnsi="Times New Roman" w:cs="Times New Roman"/>
          <w:sz w:val="24"/>
          <w:szCs w:val="24"/>
        </w:rPr>
      </w:pPr>
    </w:p>
    <w:sectPr w:rsidR="00817FB2" w:rsidRPr="00DC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B2"/>
    <w:rsid w:val="0001258C"/>
    <w:rsid w:val="003D30C2"/>
    <w:rsid w:val="00441E25"/>
    <w:rsid w:val="00817FB2"/>
    <w:rsid w:val="0091642B"/>
    <w:rsid w:val="00AB7479"/>
    <w:rsid w:val="00B92DD0"/>
    <w:rsid w:val="00DC51BE"/>
    <w:rsid w:val="00EC7514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E1D2"/>
  <w15:chartTrackingRefBased/>
  <w15:docId w15:val="{384EF694-8682-4180-8DA6-20C01028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</dc:creator>
  <cp:keywords/>
  <dc:description/>
  <cp:lastModifiedBy>Olesya</cp:lastModifiedBy>
  <cp:revision>7</cp:revision>
  <dcterms:created xsi:type="dcterms:W3CDTF">2020-10-20T08:54:00Z</dcterms:created>
  <dcterms:modified xsi:type="dcterms:W3CDTF">2021-11-12T07:52:00Z</dcterms:modified>
</cp:coreProperties>
</file>