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D" w:rsidRPr="00BA250C" w:rsidRDefault="00343F1D" w:rsidP="00343F1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BA250C">
        <w:rPr>
          <w:sz w:val="28"/>
          <w:szCs w:val="28"/>
          <w:lang w:val="uk-UA"/>
        </w:rPr>
        <w:t>Аналізуючи виконання планових показників КП «Автошкола»    «</w:t>
      </w:r>
      <w:proofErr w:type="spellStart"/>
      <w:r w:rsidRPr="00BA250C">
        <w:rPr>
          <w:sz w:val="28"/>
          <w:szCs w:val="28"/>
          <w:lang w:val="uk-UA"/>
        </w:rPr>
        <w:t>Міськавтотранс</w:t>
      </w:r>
      <w:proofErr w:type="spellEnd"/>
      <w:r w:rsidRPr="00BA250C">
        <w:rPr>
          <w:sz w:val="28"/>
          <w:szCs w:val="28"/>
          <w:lang w:val="uk-UA"/>
        </w:rPr>
        <w:t xml:space="preserve">» ТМР за 2020 рік значне відхилення фактичних показників від планових відображеними за наступними показниками, </w:t>
      </w:r>
      <w:proofErr w:type="spellStart"/>
      <w:r w:rsidRPr="00BA250C">
        <w:rPr>
          <w:sz w:val="28"/>
          <w:szCs w:val="28"/>
          <w:lang w:val="uk-UA"/>
        </w:rPr>
        <w:t>зокрема:Дохід</w:t>
      </w:r>
      <w:proofErr w:type="spellEnd"/>
      <w:r w:rsidRPr="00BA250C">
        <w:rPr>
          <w:sz w:val="28"/>
          <w:szCs w:val="28"/>
          <w:lang w:val="uk-UA"/>
        </w:rPr>
        <w:t xml:space="preserve"> від реалізації послуг по підготовці та перепідготовці водіїв транспортних засобів фактично за 2020 рік  склав 1925,7 тис. грн.., що на 679,0 тис. грн.. </w:t>
      </w:r>
      <w:proofErr w:type="spellStart"/>
      <w:r w:rsidRPr="00BA250C">
        <w:rPr>
          <w:sz w:val="28"/>
          <w:szCs w:val="28"/>
        </w:rPr>
        <w:t>менше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від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запланованого</w:t>
      </w:r>
      <w:proofErr w:type="spellEnd"/>
      <w:r w:rsidRPr="00BA250C">
        <w:rPr>
          <w:sz w:val="28"/>
          <w:szCs w:val="28"/>
        </w:rPr>
        <w:t xml:space="preserve">, </w:t>
      </w:r>
      <w:proofErr w:type="spellStart"/>
      <w:r w:rsidRPr="00BA250C">
        <w:rPr>
          <w:sz w:val="28"/>
          <w:szCs w:val="28"/>
        </w:rPr>
        <w:t>отримано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дохід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від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здійснення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спеціальних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перевезень</w:t>
      </w:r>
      <w:proofErr w:type="spellEnd"/>
      <w:r w:rsidRPr="00BA250C">
        <w:rPr>
          <w:sz w:val="28"/>
          <w:szCs w:val="28"/>
        </w:rPr>
        <w:t xml:space="preserve"> в </w:t>
      </w:r>
      <w:proofErr w:type="spellStart"/>
      <w:r w:rsidRPr="00BA250C">
        <w:rPr>
          <w:sz w:val="28"/>
          <w:szCs w:val="28"/>
        </w:rPr>
        <w:t>умовах</w:t>
      </w:r>
      <w:proofErr w:type="spellEnd"/>
      <w:r w:rsidRPr="00BA250C">
        <w:rPr>
          <w:sz w:val="28"/>
          <w:szCs w:val="28"/>
        </w:rPr>
        <w:t xml:space="preserve"> карантину у </w:t>
      </w:r>
      <w:proofErr w:type="spellStart"/>
      <w:r w:rsidRPr="00BA250C">
        <w:rPr>
          <w:sz w:val="28"/>
          <w:szCs w:val="28"/>
        </w:rPr>
        <w:t>сумі</w:t>
      </w:r>
      <w:proofErr w:type="spellEnd"/>
      <w:r w:rsidRPr="00BA250C">
        <w:rPr>
          <w:sz w:val="28"/>
          <w:szCs w:val="28"/>
        </w:rPr>
        <w:t xml:space="preserve"> 38,1 тис. грн.., та 15,9 тис. грн.. </w:t>
      </w:r>
      <w:proofErr w:type="spellStart"/>
      <w:r w:rsidRPr="00BA250C">
        <w:rPr>
          <w:sz w:val="28"/>
          <w:szCs w:val="28"/>
        </w:rPr>
        <w:t>згідно</w:t>
      </w:r>
      <w:proofErr w:type="spellEnd"/>
      <w:r w:rsidRPr="00BA250C">
        <w:rPr>
          <w:sz w:val="28"/>
          <w:szCs w:val="28"/>
        </w:rPr>
        <w:t xml:space="preserve"> договору про </w:t>
      </w:r>
      <w:proofErr w:type="spellStart"/>
      <w:r w:rsidRPr="00BA250C">
        <w:rPr>
          <w:sz w:val="28"/>
          <w:szCs w:val="28"/>
        </w:rPr>
        <w:t>надання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послуг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перевезення</w:t>
      </w:r>
      <w:proofErr w:type="spellEnd"/>
      <w:r w:rsidRPr="00BA250C">
        <w:rPr>
          <w:sz w:val="28"/>
          <w:szCs w:val="28"/>
        </w:rPr>
        <w:t xml:space="preserve"> для </w:t>
      </w:r>
      <w:proofErr w:type="spellStart"/>
      <w:r w:rsidRPr="00BA250C">
        <w:rPr>
          <w:sz w:val="28"/>
          <w:szCs w:val="28"/>
        </w:rPr>
        <w:t>урочистих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подій</w:t>
      </w:r>
      <w:proofErr w:type="spellEnd"/>
      <w:r w:rsidRPr="00BA250C">
        <w:rPr>
          <w:sz w:val="28"/>
          <w:szCs w:val="28"/>
        </w:rPr>
        <w:t xml:space="preserve">.  </w:t>
      </w:r>
      <w:proofErr w:type="spellStart"/>
      <w:r w:rsidRPr="00BA250C">
        <w:rPr>
          <w:sz w:val="28"/>
          <w:szCs w:val="28"/>
        </w:rPr>
        <w:t>Інші</w:t>
      </w:r>
      <w:proofErr w:type="spellEnd"/>
      <w:r w:rsidRPr="00BA250C">
        <w:rPr>
          <w:sz w:val="28"/>
          <w:szCs w:val="28"/>
        </w:rPr>
        <w:t xml:space="preserve"> доходи </w:t>
      </w:r>
      <w:proofErr w:type="spellStart"/>
      <w:r w:rsidRPr="00BA250C">
        <w:rPr>
          <w:sz w:val="28"/>
          <w:szCs w:val="28"/>
        </w:rPr>
        <w:t>склали</w:t>
      </w:r>
      <w:proofErr w:type="spellEnd"/>
      <w:r w:rsidRPr="00BA250C">
        <w:rPr>
          <w:sz w:val="28"/>
          <w:szCs w:val="28"/>
        </w:rPr>
        <w:t xml:space="preserve"> -  49,7 тис. грн. За </w:t>
      </w:r>
      <w:proofErr w:type="spellStart"/>
      <w:proofErr w:type="gramStart"/>
      <w:r w:rsidRPr="00BA250C">
        <w:rPr>
          <w:sz w:val="28"/>
          <w:szCs w:val="28"/>
        </w:rPr>
        <w:t>рік</w:t>
      </w:r>
      <w:proofErr w:type="spellEnd"/>
      <w:r w:rsidRPr="00BA250C">
        <w:rPr>
          <w:sz w:val="28"/>
          <w:szCs w:val="28"/>
        </w:rPr>
        <w:t xml:space="preserve">  разом</w:t>
      </w:r>
      <w:proofErr w:type="gram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отримано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доходів</w:t>
      </w:r>
      <w:proofErr w:type="spellEnd"/>
      <w:r w:rsidRPr="00BA250C">
        <w:rPr>
          <w:sz w:val="28"/>
          <w:szCs w:val="28"/>
        </w:rPr>
        <w:t xml:space="preserve"> 2029,4 тис. грн.. на 629,8 тис. грн..  </w:t>
      </w:r>
      <w:proofErr w:type="spellStart"/>
      <w:r w:rsidRPr="00BA250C">
        <w:rPr>
          <w:sz w:val="28"/>
          <w:szCs w:val="28"/>
        </w:rPr>
        <w:t>менше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запланованого</w:t>
      </w:r>
      <w:proofErr w:type="spellEnd"/>
      <w:r w:rsidRPr="00BA250C">
        <w:rPr>
          <w:sz w:val="28"/>
          <w:szCs w:val="28"/>
        </w:rPr>
        <w:t xml:space="preserve">. </w:t>
      </w:r>
      <w:proofErr w:type="spellStart"/>
      <w:r w:rsidRPr="00BA250C">
        <w:rPr>
          <w:sz w:val="28"/>
          <w:szCs w:val="28"/>
        </w:rPr>
        <w:t>Таке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зменшення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обумовлене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proofErr w:type="gramStart"/>
      <w:r w:rsidRPr="00BA250C">
        <w:rPr>
          <w:sz w:val="28"/>
          <w:szCs w:val="28"/>
        </w:rPr>
        <w:t>виконанням</w:t>
      </w:r>
      <w:proofErr w:type="spellEnd"/>
      <w:r w:rsidRPr="00BA250C">
        <w:rPr>
          <w:sz w:val="28"/>
          <w:szCs w:val="28"/>
        </w:rPr>
        <w:t xml:space="preserve">  постанови</w:t>
      </w:r>
      <w:proofErr w:type="gramEnd"/>
      <w:r w:rsidRPr="00BA250C">
        <w:rPr>
          <w:sz w:val="28"/>
          <w:szCs w:val="28"/>
        </w:rPr>
        <w:t xml:space="preserve"> КМУ № 211 </w:t>
      </w:r>
      <w:proofErr w:type="spellStart"/>
      <w:r w:rsidRPr="00BA250C">
        <w:rPr>
          <w:sz w:val="28"/>
          <w:szCs w:val="28"/>
        </w:rPr>
        <w:t>від</w:t>
      </w:r>
      <w:proofErr w:type="spellEnd"/>
      <w:r w:rsidRPr="00BA250C">
        <w:rPr>
          <w:sz w:val="28"/>
          <w:szCs w:val="28"/>
        </w:rPr>
        <w:t xml:space="preserve"> 11.03.2020р. «Про </w:t>
      </w:r>
      <w:proofErr w:type="spellStart"/>
      <w:r w:rsidRPr="00BA250C">
        <w:rPr>
          <w:sz w:val="28"/>
          <w:szCs w:val="28"/>
        </w:rPr>
        <w:t>запобігання</w:t>
      </w:r>
      <w:proofErr w:type="spellEnd"/>
      <w:r w:rsidRPr="00BA250C">
        <w:rPr>
          <w:sz w:val="28"/>
          <w:szCs w:val="28"/>
        </w:rPr>
        <w:t xml:space="preserve"> </w:t>
      </w:r>
      <w:proofErr w:type="spellStart"/>
      <w:r w:rsidRPr="00BA250C">
        <w:rPr>
          <w:sz w:val="28"/>
          <w:szCs w:val="28"/>
        </w:rPr>
        <w:t>поширення</w:t>
      </w:r>
      <w:proofErr w:type="spellEnd"/>
      <w:r w:rsidRPr="00BA250C">
        <w:rPr>
          <w:sz w:val="28"/>
          <w:szCs w:val="28"/>
        </w:rPr>
        <w:t xml:space="preserve">   </w:t>
      </w:r>
      <w:r w:rsidRPr="00BA250C">
        <w:rPr>
          <w:color w:val="1D1D1B"/>
          <w:sz w:val="28"/>
          <w:szCs w:val="28"/>
          <w:shd w:val="clear" w:color="auto" w:fill="FFFFFF"/>
        </w:rPr>
        <w:t xml:space="preserve">на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території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України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 COVID-19»,  в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частині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заборони 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відвідування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закладів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освіти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роботи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суб’єктів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господарювання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 з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прийманням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 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відвідувачів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низький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попит на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послуги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підготовки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перепідготовки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водіїв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транспортних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засобів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.  Станом на 31.12.2019 р.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кількість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укладених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договорів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становить 708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одиниць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., станом на 31.12.2020 р. 577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одиниць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.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що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на 131одиницю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менше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в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порівнянні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із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BA250C">
        <w:rPr>
          <w:color w:val="1D1D1B"/>
          <w:sz w:val="28"/>
          <w:szCs w:val="28"/>
          <w:shd w:val="clear" w:color="auto" w:fill="FFFFFF"/>
        </w:rPr>
        <w:t>попереднім</w:t>
      </w:r>
      <w:proofErr w:type="spellEnd"/>
      <w:r w:rsidRPr="00BA250C">
        <w:rPr>
          <w:color w:val="1D1D1B"/>
          <w:sz w:val="28"/>
          <w:szCs w:val="28"/>
          <w:shd w:val="clear" w:color="auto" w:fill="FFFFFF"/>
        </w:rPr>
        <w:t xml:space="preserve"> роком.</w:t>
      </w:r>
    </w:p>
    <w:p w:rsidR="00343F1D" w:rsidRDefault="00343F1D" w:rsidP="00343F1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Понесені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загальному</w:t>
      </w:r>
      <w:proofErr w:type="spellEnd"/>
      <w:r>
        <w:rPr>
          <w:sz w:val="28"/>
          <w:szCs w:val="28"/>
        </w:rPr>
        <w:t xml:space="preserve"> за 2020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2028,7 тис. грн.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 599,1 </w:t>
      </w:r>
      <w:proofErr w:type="spellStart"/>
      <w:r>
        <w:rPr>
          <w:sz w:val="28"/>
          <w:szCs w:val="28"/>
        </w:rPr>
        <w:t>зменшені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на </w:t>
      </w:r>
      <w:proofErr w:type="spellStart"/>
      <w:r>
        <w:rPr>
          <w:sz w:val="28"/>
          <w:szCs w:val="28"/>
        </w:rPr>
        <w:t>відрахування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плати, на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обслуговуванню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перевезення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простою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запроваджений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 xml:space="preserve"> на час карантину. </w:t>
      </w:r>
    </w:p>
    <w:p w:rsidR="00343F1D" w:rsidRDefault="00343F1D" w:rsidP="00343F1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(1312,2 тис. грн.)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(1618,6 тис. грн.) по </w:t>
      </w:r>
      <w:proofErr w:type="spellStart"/>
      <w:r>
        <w:rPr>
          <w:sz w:val="28"/>
          <w:szCs w:val="28"/>
        </w:rPr>
        <w:t>собівартості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становить 306,4 тис. </w:t>
      </w:r>
      <w:proofErr w:type="gramStart"/>
      <w:r>
        <w:rPr>
          <w:sz w:val="28"/>
          <w:szCs w:val="28"/>
        </w:rPr>
        <w:t>грн..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частку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оплата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персоналу та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Міськавтотранс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обслуговуванням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задіяні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D3F95">
        <w:rPr>
          <w:sz w:val="28"/>
          <w:szCs w:val="28"/>
        </w:rPr>
        <w:t>зниження</w:t>
      </w:r>
      <w:proofErr w:type="spellEnd"/>
      <w:r w:rsidRPr="004D3F95">
        <w:rPr>
          <w:sz w:val="28"/>
          <w:szCs w:val="28"/>
        </w:rPr>
        <w:t xml:space="preserve"> </w:t>
      </w:r>
      <w:proofErr w:type="spellStart"/>
      <w:r w:rsidRPr="004D3F95">
        <w:rPr>
          <w:sz w:val="28"/>
          <w:szCs w:val="28"/>
        </w:rPr>
        <w:t>витрат</w:t>
      </w:r>
      <w:proofErr w:type="spellEnd"/>
      <w:r w:rsidRPr="004D3F95">
        <w:rPr>
          <w:sz w:val="28"/>
          <w:szCs w:val="28"/>
        </w:rPr>
        <w:t xml:space="preserve"> </w:t>
      </w:r>
      <w:proofErr w:type="spellStart"/>
      <w:r w:rsidRPr="004D3F95">
        <w:rPr>
          <w:sz w:val="28"/>
          <w:szCs w:val="28"/>
        </w:rPr>
        <w:t>сировини</w:t>
      </w:r>
      <w:proofErr w:type="spellEnd"/>
      <w:r w:rsidRPr="004D3F95">
        <w:rPr>
          <w:sz w:val="28"/>
          <w:szCs w:val="28"/>
        </w:rPr>
        <w:t xml:space="preserve">, </w:t>
      </w:r>
      <w:proofErr w:type="spellStart"/>
      <w:r w:rsidRPr="004D3F95">
        <w:rPr>
          <w:sz w:val="28"/>
          <w:szCs w:val="28"/>
        </w:rPr>
        <w:t>матеріалів</w:t>
      </w:r>
      <w:proofErr w:type="spellEnd"/>
      <w:r w:rsidRPr="004D3F95">
        <w:rPr>
          <w:sz w:val="28"/>
          <w:szCs w:val="28"/>
        </w:rPr>
        <w:t xml:space="preserve">, </w:t>
      </w:r>
      <w:proofErr w:type="spellStart"/>
      <w:r w:rsidRPr="004D3F95">
        <w:rPr>
          <w:sz w:val="28"/>
          <w:szCs w:val="28"/>
        </w:rPr>
        <w:t>палива</w:t>
      </w:r>
      <w:proofErr w:type="spellEnd"/>
      <w:r w:rsidRPr="004D3F95">
        <w:rPr>
          <w:sz w:val="28"/>
          <w:szCs w:val="28"/>
        </w:rPr>
        <w:t xml:space="preserve"> і </w:t>
      </w:r>
      <w:proofErr w:type="spellStart"/>
      <w:r w:rsidRPr="004D3F95"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карантину.</w:t>
      </w:r>
    </w:p>
    <w:p w:rsidR="00343F1D" w:rsidRDefault="00343F1D" w:rsidP="00343F1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(632,8 тис. грн.)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(961,2) тис. грн.) по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328,4 тис. грн.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плату, </w:t>
      </w:r>
      <w:proofErr w:type="spellStart"/>
      <w:r>
        <w:rPr>
          <w:sz w:val="28"/>
          <w:szCs w:val="28"/>
        </w:rPr>
        <w:t>розрахунково-касове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1С,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послугах</w:t>
      </w:r>
      <w:proofErr w:type="spellEnd"/>
      <w:r>
        <w:rPr>
          <w:sz w:val="28"/>
          <w:szCs w:val="28"/>
        </w:rPr>
        <w:t>.</w:t>
      </w:r>
    </w:p>
    <w:p w:rsidR="00343F1D" w:rsidRDefault="00343F1D" w:rsidP="00343F1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вищеперерахованого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прибуток</w:t>
      </w:r>
      <w:proofErr w:type="spellEnd"/>
      <w:r>
        <w:rPr>
          <w:sz w:val="28"/>
          <w:szCs w:val="28"/>
        </w:rPr>
        <w:t xml:space="preserve">                   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0,7 тис. грн. </w:t>
      </w:r>
      <w:proofErr w:type="spellStart"/>
      <w:proofErr w:type="gram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 результат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карантину, та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>.</w:t>
      </w:r>
    </w:p>
    <w:p w:rsidR="00343F1D" w:rsidRDefault="00343F1D" w:rsidP="00343F1D">
      <w:pPr>
        <w:ind w:firstLine="709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</w:rPr>
        <w:t>Запланована</w:t>
      </w:r>
      <w:proofErr w:type="spellEnd"/>
      <w:r>
        <w:rPr>
          <w:sz w:val="28"/>
          <w:szCs w:val="28"/>
        </w:rPr>
        <w:t xml:space="preserve"> сума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 xml:space="preserve"> на 2020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становить 24,9 тис. грн..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 24,2 тис. грн..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отриманого</w:t>
      </w:r>
      <w:proofErr w:type="spellEnd"/>
      <w:r>
        <w:rPr>
          <w:sz w:val="28"/>
          <w:szCs w:val="28"/>
        </w:rPr>
        <w:t xml:space="preserve"> результату,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факторами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вплинули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результат є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водіїв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обумовлене</w:t>
      </w:r>
      <w:proofErr w:type="spellEnd"/>
      <w:r>
        <w:rPr>
          <w:sz w:val="28"/>
          <w:szCs w:val="28"/>
        </w:rPr>
        <w:t xml:space="preserve"> </w:t>
      </w:r>
      <w:r w:rsidRPr="006744AB">
        <w:rPr>
          <w:color w:val="1D1D1B"/>
          <w:sz w:val="28"/>
          <w:szCs w:val="28"/>
          <w:shd w:val="clear" w:color="auto" w:fill="FFFFFF"/>
        </w:rPr>
        <w:t>заборон</w:t>
      </w:r>
      <w:r>
        <w:rPr>
          <w:color w:val="1D1D1B"/>
          <w:sz w:val="28"/>
          <w:szCs w:val="28"/>
          <w:shd w:val="clear" w:color="auto" w:fill="FFFFFF"/>
        </w:rPr>
        <w:t>ою</w:t>
      </w:r>
      <w:r w:rsidRPr="006744AB">
        <w:rPr>
          <w:color w:val="1D1D1B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6744AB">
        <w:rPr>
          <w:color w:val="1D1D1B"/>
          <w:sz w:val="28"/>
          <w:szCs w:val="28"/>
          <w:shd w:val="clear" w:color="auto" w:fill="FFFFFF"/>
        </w:rPr>
        <w:t>відвідування</w:t>
      </w:r>
      <w:proofErr w:type="spellEnd"/>
      <w:r w:rsidRPr="006744AB">
        <w:rPr>
          <w:color w:val="1D1D1B"/>
          <w:sz w:val="28"/>
          <w:szCs w:val="28"/>
          <w:shd w:val="clear" w:color="auto" w:fill="FFFFFF"/>
        </w:rPr>
        <w:t xml:space="preserve"> 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закладів</w:t>
      </w:r>
      <w:proofErr w:type="spellEnd"/>
      <w:proofErr w:type="gramEnd"/>
      <w:r w:rsidRPr="006744A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освіти</w:t>
      </w:r>
      <w:proofErr w:type="spellEnd"/>
      <w:r w:rsidRPr="006744AB">
        <w:rPr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роботи</w:t>
      </w:r>
      <w:proofErr w:type="spellEnd"/>
      <w:r w:rsidRPr="006744A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суб’єктів</w:t>
      </w:r>
      <w:proofErr w:type="spellEnd"/>
      <w:r w:rsidRPr="006744AB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господарювання</w:t>
      </w:r>
      <w:proofErr w:type="spellEnd"/>
      <w:r w:rsidRPr="006744AB">
        <w:rPr>
          <w:color w:val="1D1D1B"/>
          <w:sz w:val="28"/>
          <w:szCs w:val="28"/>
          <w:shd w:val="clear" w:color="auto" w:fill="FFFFFF"/>
        </w:rPr>
        <w:t xml:space="preserve">  з 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прийманням</w:t>
      </w:r>
      <w:proofErr w:type="spellEnd"/>
      <w:r w:rsidRPr="006744AB">
        <w:rPr>
          <w:color w:val="1D1D1B"/>
          <w:sz w:val="28"/>
          <w:szCs w:val="28"/>
          <w:shd w:val="clear" w:color="auto" w:fill="FFFFFF"/>
        </w:rPr>
        <w:t xml:space="preserve">   </w:t>
      </w:r>
      <w:proofErr w:type="spellStart"/>
      <w:r w:rsidRPr="006744AB">
        <w:rPr>
          <w:color w:val="1D1D1B"/>
          <w:sz w:val="28"/>
          <w:szCs w:val="28"/>
          <w:shd w:val="clear" w:color="auto" w:fill="FFFFFF"/>
        </w:rPr>
        <w:t>відвідувачів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запобігання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поширення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</w:t>
      </w:r>
      <w:r w:rsidRPr="006744AB">
        <w:rPr>
          <w:color w:val="1D1D1B"/>
          <w:sz w:val="28"/>
          <w:szCs w:val="28"/>
          <w:shd w:val="clear" w:color="auto" w:fill="FFFFFF"/>
        </w:rPr>
        <w:t>COVID-19</w:t>
      </w:r>
      <w:r>
        <w:rPr>
          <w:color w:val="1D1D1B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1D1D1B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1D1B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1D1D1B"/>
          <w:sz w:val="28"/>
          <w:szCs w:val="28"/>
          <w:shd w:val="clear" w:color="auto" w:fill="FFFFFF"/>
        </w:rPr>
        <w:t>.</w:t>
      </w:r>
    </w:p>
    <w:bookmarkEnd w:id="0"/>
    <w:p w:rsidR="00D6430E" w:rsidRPr="00343F1D" w:rsidRDefault="00D6430E">
      <w:pPr>
        <w:rPr>
          <w:lang w:val="uk-UA"/>
        </w:rPr>
      </w:pPr>
    </w:p>
    <w:sectPr w:rsidR="00D6430E" w:rsidRPr="00343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5C"/>
    <w:multiLevelType w:val="hybridMultilevel"/>
    <w:tmpl w:val="F0662B4E"/>
    <w:lvl w:ilvl="0" w:tplc="5FB049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2"/>
    <w:rsid w:val="00343F1D"/>
    <w:rsid w:val="00AB6922"/>
    <w:rsid w:val="00D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458F-575F-419D-BC9C-BA006C82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2021-11-18T10:56:00Z</dcterms:created>
  <dcterms:modified xsi:type="dcterms:W3CDTF">2021-11-18T10:56:00Z</dcterms:modified>
</cp:coreProperties>
</file>