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A4" w:rsidRPr="006D2E13" w:rsidRDefault="008F5732" w:rsidP="00CC56B7">
      <w:pPr>
        <w:jc w:val="both"/>
        <w:rPr>
          <w:color w:val="000000"/>
          <w:szCs w:val="24"/>
          <w:shd w:val="clear" w:color="auto" w:fill="FFFFFF"/>
          <w:lang w:val="ru-RU"/>
        </w:rPr>
      </w:pPr>
      <w:r>
        <w:t>«</w:t>
      </w:r>
      <w:r w:rsidR="006D2E13">
        <w:t>Про впровадження єдиного квитка на проїзд в громадському транспорті м. Тернополя</w:t>
      </w:r>
      <w:r>
        <w:t>»</w:t>
      </w:r>
    </w:p>
    <w:p w:rsidR="003F356F" w:rsidRPr="006412A4" w:rsidRDefault="00CC56B7" w:rsidP="006412A4">
      <w:pPr>
        <w:jc w:val="both"/>
      </w:pPr>
      <w:r>
        <w:rPr>
          <w:color w:val="000000"/>
          <w:szCs w:val="24"/>
          <w:shd w:val="clear" w:color="auto" w:fill="FFFFFF"/>
        </w:rPr>
        <w:t xml:space="preserve">Керуючись Законами України «Про місцеве самоврядування в Україні», Постановою Кабінету Міністрів України від 18.02.1997 №176 «Про затвердження Правил надання послуг пасажирського автомобільного транспорту», для забезпечення належного рівня пасажирських перевезень, </w:t>
      </w:r>
      <w:r>
        <w:rPr>
          <w:szCs w:val="24"/>
          <w:shd w:val="clear" w:color="auto" w:fill="FFFFFF"/>
        </w:rPr>
        <w:t>забезпечення належного обліку фактично наданих транспортних послуг міським пасажирським транспортом, виконавчий комітет</w:t>
      </w:r>
      <w:r w:rsidR="006412A4" w:rsidRPr="006412A4">
        <w:rPr>
          <w:szCs w:val="24"/>
          <w:shd w:val="clear" w:color="auto" w:fill="FFFFFF"/>
          <w:lang w:val="ru-RU"/>
        </w:rPr>
        <w:t xml:space="preserve"> </w:t>
      </w:r>
      <w:r w:rsidR="006412A4">
        <w:rPr>
          <w:szCs w:val="24"/>
          <w:shd w:val="clear" w:color="auto" w:fill="FFFFFF"/>
        </w:rPr>
        <w:t>вирішив:</w:t>
      </w:r>
    </w:p>
    <w:p w:rsidR="00003E7F" w:rsidRPr="007307A5" w:rsidRDefault="00E31182" w:rsidP="00003E7F">
      <w:pPr>
        <w:pStyle w:val="a3"/>
        <w:numPr>
          <w:ilvl w:val="0"/>
          <w:numId w:val="1"/>
        </w:numPr>
        <w:rPr>
          <w:b/>
          <w:bCs/>
          <w:szCs w:val="24"/>
        </w:rPr>
      </w:pPr>
      <w:r w:rsidRPr="00003E7F">
        <w:t>Запровадити в громад</w:t>
      </w:r>
      <w:r w:rsidR="00003E7F" w:rsidRPr="00003E7F">
        <w:t>ському транспо</w:t>
      </w:r>
      <w:r w:rsidRPr="00003E7F">
        <w:t xml:space="preserve">рті м.Тернополя послугу «Єдиний квиток», що надає </w:t>
      </w:r>
      <w:r w:rsidR="00003E7F" w:rsidRPr="00003E7F">
        <w:t xml:space="preserve">право </w:t>
      </w:r>
      <w:r w:rsidRPr="00003E7F">
        <w:t xml:space="preserve">здійснювати поїздки з можливістю </w:t>
      </w:r>
      <w:r w:rsidR="00003E7F">
        <w:t>пересадок</w:t>
      </w:r>
      <w:r w:rsidRPr="00003E7F">
        <w:t xml:space="preserve"> </w:t>
      </w:r>
      <w:r w:rsidR="00003E7F" w:rsidRPr="00003E7F">
        <w:t xml:space="preserve">між транспортними засобами усього громадського пасажирського транспорту </w:t>
      </w:r>
      <w:proofErr w:type="spellStart"/>
      <w:r w:rsidR="00003E7F" w:rsidRPr="00003E7F">
        <w:t>м.Тернопіль</w:t>
      </w:r>
      <w:proofErr w:type="spellEnd"/>
      <w:r w:rsidR="00003E7F">
        <w:t xml:space="preserve"> (авт</w:t>
      </w:r>
      <w:r w:rsidR="006D2E13">
        <w:t>обус, тролейбус</w:t>
      </w:r>
      <w:r w:rsidR="00003E7F">
        <w:t>)</w:t>
      </w:r>
      <w:r w:rsidR="00003E7F" w:rsidRPr="00003E7F">
        <w:t xml:space="preserve">, що підтверджується квитком про успішну реєстрацію проїзду </w:t>
      </w:r>
      <w:r w:rsidR="00AD2C30">
        <w:t>при кожній пересадці</w:t>
      </w:r>
      <w:r w:rsidR="00003E7F" w:rsidRPr="00003E7F">
        <w:t xml:space="preserve"> в</w:t>
      </w:r>
      <w:r w:rsidRPr="00003E7F">
        <w:rPr>
          <w:szCs w:val="24"/>
        </w:rPr>
        <w:t>наслідок валідації у системі АСООП в</w:t>
      </w:r>
      <w:r w:rsidR="00003E7F" w:rsidRPr="00003E7F">
        <w:rPr>
          <w:szCs w:val="24"/>
        </w:rPr>
        <w:t>сіх видів електронних квитків (</w:t>
      </w:r>
      <w:r w:rsidRPr="00003E7F">
        <w:rPr>
          <w:szCs w:val="24"/>
        </w:rPr>
        <w:t>ПКТК, проїзний квиток тривалого користування «Електронний квиток», електронний квиток «Соціальна ка</w:t>
      </w:r>
      <w:r w:rsidR="00003E7F" w:rsidRPr="00003E7F">
        <w:rPr>
          <w:szCs w:val="24"/>
        </w:rPr>
        <w:t>рта Тернополянина»), безконтактних банківських карт</w:t>
      </w:r>
      <w:r w:rsidRPr="00003E7F">
        <w:rPr>
          <w:szCs w:val="24"/>
        </w:rPr>
        <w:t>, пристрої</w:t>
      </w:r>
      <w:r w:rsidR="00003E7F" w:rsidRPr="00003E7F">
        <w:rPr>
          <w:szCs w:val="24"/>
        </w:rPr>
        <w:t>в</w:t>
      </w:r>
      <w:r w:rsidRPr="00003E7F">
        <w:rPr>
          <w:szCs w:val="24"/>
        </w:rPr>
        <w:t xml:space="preserve"> з технологією NFC</w:t>
      </w:r>
      <w:r w:rsidR="00003E7F" w:rsidRPr="00003E7F">
        <w:rPr>
          <w:szCs w:val="24"/>
        </w:rPr>
        <w:t xml:space="preserve"> без повторно списання коштів/поїздок </w:t>
      </w:r>
      <w:r w:rsidR="00003E7F" w:rsidRPr="00003E7F">
        <w:t>у межах визначеного часу.</w:t>
      </w:r>
    </w:p>
    <w:p w:rsidR="007307A5" w:rsidRPr="007307A5" w:rsidRDefault="007307A5" w:rsidP="00003E7F">
      <w:pPr>
        <w:pStyle w:val="a3"/>
        <w:numPr>
          <w:ilvl w:val="0"/>
          <w:numId w:val="1"/>
        </w:numPr>
        <w:rPr>
          <w:b/>
          <w:bCs/>
          <w:szCs w:val="24"/>
        </w:rPr>
      </w:pPr>
      <w:r>
        <w:t>Встановити термін дії послуги «Єдиний квиток»</w:t>
      </w:r>
      <w:r w:rsidR="0038187B">
        <w:t xml:space="preserve"> - </w:t>
      </w:r>
      <w:r w:rsidR="006D2E13">
        <w:t>30</w:t>
      </w:r>
      <w:r>
        <w:t>хв.</w:t>
      </w:r>
    </w:p>
    <w:p w:rsidR="007307A5" w:rsidRPr="007307A5" w:rsidRDefault="007307A5" w:rsidP="007307A5">
      <w:pPr>
        <w:pStyle w:val="a3"/>
        <w:numPr>
          <w:ilvl w:val="0"/>
          <w:numId w:val="1"/>
        </w:numPr>
        <w:rPr>
          <w:b/>
          <w:bCs/>
          <w:szCs w:val="24"/>
        </w:rPr>
      </w:pPr>
      <w:r>
        <w:t xml:space="preserve">Внести зміни у розпорядчі документи </w:t>
      </w:r>
      <w:r w:rsidR="006D2E13">
        <w:t>виконавчого комітету Тернопільської міської ради</w:t>
      </w:r>
      <w:r>
        <w:t xml:space="preserve">, що регулюють справляння плати за проїзд в громадському транспорті </w:t>
      </w:r>
      <w:proofErr w:type="spellStart"/>
      <w:r>
        <w:t>м.Тернопіль</w:t>
      </w:r>
      <w:proofErr w:type="spellEnd"/>
      <w:r>
        <w:t xml:space="preserve"> із застосуванням системи АСООП.</w:t>
      </w:r>
    </w:p>
    <w:p w:rsidR="007307A5" w:rsidRPr="007307A5" w:rsidRDefault="006D2E13" w:rsidP="007307A5">
      <w:pPr>
        <w:pStyle w:val="a3"/>
        <w:numPr>
          <w:ilvl w:val="0"/>
          <w:numId w:val="1"/>
        </w:numPr>
        <w:rPr>
          <w:b/>
          <w:bCs/>
          <w:szCs w:val="24"/>
        </w:rPr>
      </w:pPr>
      <w:r>
        <w:t xml:space="preserve">Пункти </w:t>
      </w:r>
      <w:r w:rsidR="007307A5">
        <w:t>1</w:t>
      </w:r>
      <w:r>
        <w:t xml:space="preserve"> та</w:t>
      </w:r>
      <w:r w:rsidR="007307A5">
        <w:t xml:space="preserve"> 2 даного рішення набирають чинності з 01.10.2021.</w:t>
      </w:r>
    </w:p>
    <w:p w:rsidR="007307A5" w:rsidRPr="007307A5" w:rsidRDefault="007307A5" w:rsidP="007307A5">
      <w:pPr>
        <w:pStyle w:val="a3"/>
        <w:numPr>
          <w:ilvl w:val="0"/>
          <w:numId w:val="1"/>
        </w:numPr>
        <w:rPr>
          <w:b/>
          <w:bCs/>
          <w:szCs w:val="24"/>
        </w:rPr>
      </w:pPr>
      <w:r>
        <w:t>Управлінню цифрової трансформації та комунікацій зі ЗМІ оприлюднити дане рішення у засобах масової інформації.</w:t>
      </w:r>
    </w:p>
    <w:p w:rsidR="00746B2F" w:rsidRPr="007A6259" w:rsidRDefault="007307A5" w:rsidP="00746B2F">
      <w:pPr>
        <w:pStyle w:val="a3"/>
        <w:numPr>
          <w:ilvl w:val="0"/>
          <w:numId w:val="1"/>
        </w:numPr>
        <w:rPr>
          <w:b/>
          <w:bCs/>
          <w:szCs w:val="24"/>
        </w:rPr>
      </w:pPr>
      <w:r>
        <w:t>Контроль за виконанням рішення покласти на заступника міського голови з питань діяльності виконавчих органів ради Ігоря Крисоватого.</w:t>
      </w:r>
      <w:bookmarkStart w:id="0" w:name="_GoBack"/>
      <w:bookmarkEnd w:id="0"/>
    </w:p>
    <w:p w:rsidR="00E31182" w:rsidRDefault="00E31182" w:rsidP="007307A5">
      <w:pPr>
        <w:pStyle w:val="a3"/>
        <w:rPr>
          <w:color w:val="FF0000"/>
          <w:szCs w:val="24"/>
        </w:rPr>
      </w:pPr>
    </w:p>
    <w:p w:rsidR="007307A5" w:rsidRDefault="007307A5" w:rsidP="007307A5">
      <w:pPr>
        <w:pStyle w:val="a3"/>
        <w:rPr>
          <w:color w:val="FF0000"/>
          <w:szCs w:val="24"/>
        </w:rPr>
      </w:pPr>
    </w:p>
    <w:p w:rsidR="007307A5" w:rsidRDefault="007307A5" w:rsidP="007307A5">
      <w:pPr>
        <w:pStyle w:val="a3"/>
        <w:rPr>
          <w:color w:val="FF0000"/>
          <w:szCs w:val="24"/>
        </w:rPr>
      </w:pPr>
    </w:p>
    <w:p w:rsidR="006D2E13" w:rsidRDefault="006D2E13" w:rsidP="006D2E13">
      <w:pPr>
        <w:shd w:val="clear" w:color="auto" w:fill="FFFFFF"/>
        <w:outlineLvl w:val="2"/>
        <w:rPr>
          <w:color w:val="0070C0"/>
        </w:rPr>
      </w:pPr>
      <w:r>
        <w:rPr>
          <w:szCs w:val="24"/>
        </w:rPr>
        <w:t xml:space="preserve">Міський голова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Сергій НАДАЛ</w:t>
      </w:r>
    </w:p>
    <w:p w:rsidR="007307A5" w:rsidRPr="005F096F" w:rsidRDefault="007307A5" w:rsidP="007307A5">
      <w:pPr>
        <w:pStyle w:val="a3"/>
        <w:rPr>
          <w:b/>
          <w:bCs/>
          <w:color w:val="FF0000"/>
          <w:szCs w:val="24"/>
        </w:rPr>
      </w:pPr>
    </w:p>
    <w:p w:rsidR="00E31182" w:rsidRDefault="00E31182"/>
    <w:sectPr w:rsidR="00E31182" w:rsidSect="00D21C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C17C7"/>
    <w:multiLevelType w:val="hybridMultilevel"/>
    <w:tmpl w:val="5F20B4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31182"/>
    <w:rsid w:val="00003E7F"/>
    <w:rsid w:val="001752B6"/>
    <w:rsid w:val="0038187B"/>
    <w:rsid w:val="0039382D"/>
    <w:rsid w:val="003F356F"/>
    <w:rsid w:val="006412A4"/>
    <w:rsid w:val="006D2E13"/>
    <w:rsid w:val="007307A5"/>
    <w:rsid w:val="00746B2F"/>
    <w:rsid w:val="007A6259"/>
    <w:rsid w:val="008F5732"/>
    <w:rsid w:val="00AD2C30"/>
    <w:rsid w:val="00AF5088"/>
    <w:rsid w:val="00B373AA"/>
    <w:rsid w:val="00C709BB"/>
    <w:rsid w:val="00CC56B7"/>
    <w:rsid w:val="00D21CD0"/>
    <w:rsid w:val="00DC0D05"/>
    <w:rsid w:val="00E31182"/>
    <w:rsid w:val="00FC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D0"/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31182"/>
    <w:pPr>
      <w:widowControl w:val="0"/>
      <w:spacing w:after="0" w:line="240" w:lineRule="auto"/>
    </w:pPr>
    <w:rPr>
      <w:rFonts w:eastAsia="Times New Roman"/>
      <w:color w:val="000000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E31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31182"/>
    <w:pPr>
      <w:widowControl w:val="0"/>
      <w:spacing w:after="0" w:line="240" w:lineRule="auto"/>
    </w:pPr>
    <w:rPr>
      <w:rFonts w:eastAsia="Times New Roman"/>
      <w:color w:val="000000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E31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HP</cp:lastModifiedBy>
  <cp:revision>6</cp:revision>
  <cp:lastPrinted>2021-08-17T09:36:00Z</cp:lastPrinted>
  <dcterms:created xsi:type="dcterms:W3CDTF">2021-08-18T13:23:00Z</dcterms:created>
  <dcterms:modified xsi:type="dcterms:W3CDTF">2021-08-20T14:10:00Z</dcterms:modified>
</cp:coreProperties>
</file>