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A8" w:rsidRPr="001C09F0" w:rsidRDefault="007C27A8" w:rsidP="00BA5EFE">
      <w:pPr>
        <w:tabs>
          <w:tab w:val="left" w:pos="720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  <w:r w:rsidRPr="001C0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Програма розвитку закладу на 2022-2023 роки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092"/>
      </w:tblGrid>
      <w:tr w:rsidR="007C27A8" w:rsidRPr="001C09F0" w:rsidTr="007C27A8">
        <w:tc>
          <w:tcPr>
            <w:tcW w:w="534" w:type="dxa"/>
          </w:tcPr>
          <w:p w:rsidR="007C27A8" w:rsidRPr="001C09F0" w:rsidRDefault="007C27A8" w:rsidP="00BA5E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7C27A8" w:rsidRPr="001C09F0" w:rsidRDefault="007C27A8" w:rsidP="00BA5E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F0">
              <w:rPr>
                <w:rFonts w:ascii="Times New Roman" w:hAnsi="Times New Roman" w:cs="Times New Roman"/>
                <w:sz w:val="24"/>
                <w:szCs w:val="24"/>
              </w:rPr>
              <w:t>Виконання заходів щодо безпосереднього керівництва Закладом в частині організації навчально-</w:t>
            </w:r>
            <w:proofErr w:type="spellStart"/>
            <w:r w:rsidRPr="001C09F0">
              <w:rPr>
                <w:rFonts w:ascii="Times New Roman" w:hAnsi="Times New Roman" w:cs="Times New Roman"/>
                <w:sz w:val="24"/>
                <w:szCs w:val="24"/>
              </w:rPr>
              <w:t>виховйого</w:t>
            </w:r>
            <w:proofErr w:type="spellEnd"/>
            <w:r w:rsidRPr="001C09F0">
              <w:rPr>
                <w:rFonts w:ascii="Times New Roman" w:hAnsi="Times New Roman" w:cs="Times New Roman"/>
                <w:sz w:val="24"/>
                <w:szCs w:val="24"/>
              </w:rPr>
              <w:t xml:space="preserve"> процесу, створення найбільш сприятливих умов для розвитку інтересів і здібностей учнів та здобуття ними початкової спеціальної мистецької освіти, організації своєчасного та належного виконання кошторису, доходів і видатків закладу тощо</w:t>
            </w:r>
          </w:p>
        </w:tc>
        <w:tc>
          <w:tcPr>
            <w:tcW w:w="2092" w:type="dxa"/>
          </w:tcPr>
          <w:p w:rsidR="007C27A8" w:rsidRPr="001C09F0" w:rsidRDefault="007C27A8" w:rsidP="00BA5E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F0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7C27A8" w:rsidRPr="001C09F0" w:rsidTr="007C27A8">
        <w:tc>
          <w:tcPr>
            <w:tcW w:w="534" w:type="dxa"/>
          </w:tcPr>
          <w:p w:rsidR="007C27A8" w:rsidRPr="001C09F0" w:rsidRDefault="007C27A8" w:rsidP="00BA5E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7C27A8" w:rsidRPr="001C09F0" w:rsidRDefault="007C27A8" w:rsidP="00BA5E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F0">
              <w:rPr>
                <w:rFonts w:ascii="Times New Roman" w:hAnsi="Times New Roman" w:cs="Times New Roman"/>
                <w:sz w:val="24"/>
                <w:szCs w:val="24"/>
              </w:rPr>
              <w:t>Виконання заходів щодо виховання в учнів поваги до Конституції України, до загальнолюдських прав і свобод, високих духовних якостей і патріотизму, любові до рідного краю, громадянської відповідальності за долю українського народу та Держави</w:t>
            </w:r>
          </w:p>
        </w:tc>
        <w:tc>
          <w:tcPr>
            <w:tcW w:w="2092" w:type="dxa"/>
          </w:tcPr>
          <w:p w:rsidR="007C27A8" w:rsidRPr="001C09F0" w:rsidRDefault="007C27A8" w:rsidP="00BA5E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F0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7C27A8" w:rsidRPr="001C09F0" w:rsidTr="007C27A8">
        <w:tc>
          <w:tcPr>
            <w:tcW w:w="534" w:type="dxa"/>
          </w:tcPr>
          <w:p w:rsidR="007C27A8" w:rsidRPr="001C09F0" w:rsidRDefault="007C27A8" w:rsidP="00BA5E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9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7C27A8" w:rsidRPr="001C09F0" w:rsidRDefault="007C27A8" w:rsidP="00BA5E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F0">
              <w:rPr>
                <w:rFonts w:ascii="Times New Roman" w:hAnsi="Times New Roman" w:cs="Times New Roman"/>
                <w:sz w:val="24"/>
                <w:szCs w:val="24"/>
              </w:rPr>
              <w:t>Виконання заходів щодо організації методичної роботи, спрямованої на вдосконалення програм, змісту, форм і методів навчання. Проведення майстер-класів, відкритих уроків, участь педагогічних працівників у заходах підвищення кваліфікації, надання методичної допомоги педагогічним колективам, навчальним закладам регіону, молодіжним, дитячим, громадським організація</w:t>
            </w:r>
          </w:p>
        </w:tc>
        <w:tc>
          <w:tcPr>
            <w:tcW w:w="2092" w:type="dxa"/>
          </w:tcPr>
          <w:p w:rsidR="007C27A8" w:rsidRPr="001C09F0" w:rsidRDefault="007C27A8" w:rsidP="00BA5E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F0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7C27A8" w:rsidRPr="001C09F0" w:rsidTr="007C27A8">
        <w:tc>
          <w:tcPr>
            <w:tcW w:w="534" w:type="dxa"/>
          </w:tcPr>
          <w:p w:rsidR="007C27A8" w:rsidRPr="001C09F0" w:rsidRDefault="007C27A8" w:rsidP="00BA5E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7C27A8" w:rsidRPr="001C09F0" w:rsidRDefault="007C27A8" w:rsidP="00BA5E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F0">
              <w:rPr>
                <w:rFonts w:ascii="Times New Roman" w:hAnsi="Times New Roman" w:cs="Times New Roman"/>
                <w:sz w:val="24"/>
                <w:szCs w:val="24"/>
              </w:rPr>
              <w:t>Залучення діячів науки, культури, членів творчих спілок, працівників культурно-просвітницьких закладів, підприємств, установ та організацій, інших юридичних або фізичних осіб до навчально-виховного процесу Закладу</w:t>
            </w:r>
          </w:p>
        </w:tc>
        <w:tc>
          <w:tcPr>
            <w:tcW w:w="2092" w:type="dxa"/>
          </w:tcPr>
          <w:p w:rsidR="007C27A8" w:rsidRPr="001C09F0" w:rsidRDefault="007C27A8" w:rsidP="00BA5E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F0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  <w:tr w:rsidR="007C27A8" w:rsidRPr="001C09F0" w:rsidTr="007C27A8">
        <w:tc>
          <w:tcPr>
            <w:tcW w:w="534" w:type="dxa"/>
          </w:tcPr>
          <w:p w:rsidR="007C27A8" w:rsidRPr="001C09F0" w:rsidRDefault="007C27A8" w:rsidP="00BA5E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7C27A8" w:rsidRPr="001C09F0" w:rsidRDefault="007C27A8" w:rsidP="00BA5E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F0">
              <w:rPr>
                <w:rFonts w:ascii="Times New Roman" w:hAnsi="Times New Roman" w:cs="Times New Roman"/>
                <w:sz w:val="24"/>
                <w:szCs w:val="24"/>
              </w:rPr>
              <w:t>Підготовка річного звіту перед Засновником про результати роботи Закладу та виконання покладених на нього обов’язків.</w:t>
            </w:r>
          </w:p>
        </w:tc>
        <w:tc>
          <w:tcPr>
            <w:tcW w:w="2092" w:type="dxa"/>
          </w:tcPr>
          <w:p w:rsidR="007C27A8" w:rsidRPr="001C09F0" w:rsidRDefault="007C27A8" w:rsidP="00BA5E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F0">
              <w:rPr>
                <w:rFonts w:ascii="Times New Roman" w:hAnsi="Times New Roman" w:cs="Times New Roman"/>
                <w:sz w:val="24"/>
                <w:szCs w:val="24"/>
              </w:rPr>
              <w:t>Кінець 2021 р.</w:t>
            </w:r>
          </w:p>
        </w:tc>
      </w:tr>
      <w:tr w:rsidR="007C27A8" w:rsidRPr="001C09F0" w:rsidTr="00BA5EFE">
        <w:trPr>
          <w:trHeight w:val="1105"/>
        </w:trPr>
        <w:tc>
          <w:tcPr>
            <w:tcW w:w="534" w:type="dxa"/>
          </w:tcPr>
          <w:p w:rsidR="007C27A8" w:rsidRPr="001C09F0" w:rsidRDefault="007C27A8" w:rsidP="00BA5E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 w:rsidR="007C27A8" w:rsidRPr="001C09F0" w:rsidRDefault="007C27A8" w:rsidP="00BA5E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F0">
              <w:rPr>
                <w:rFonts w:ascii="Times New Roman" w:hAnsi="Times New Roman" w:cs="Times New Roman"/>
                <w:sz w:val="24"/>
                <w:szCs w:val="24"/>
              </w:rPr>
              <w:t>Організація виставок для дітей і батьків школи. Участь у культурно-мистецьких заходах, які проводить Тернопільська міська рада</w:t>
            </w:r>
          </w:p>
        </w:tc>
        <w:tc>
          <w:tcPr>
            <w:tcW w:w="2092" w:type="dxa"/>
          </w:tcPr>
          <w:p w:rsidR="007C27A8" w:rsidRPr="001C09F0" w:rsidRDefault="007C27A8" w:rsidP="00BA5E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F0">
              <w:rPr>
                <w:rFonts w:ascii="Times New Roman" w:hAnsi="Times New Roman" w:cs="Times New Roman"/>
                <w:sz w:val="24"/>
                <w:szCs w:val="24"/>
              </w:rPr>
              <w:t>Протягом року, за окремими планами</w:t>
            </w:r>
          </w:p>
        </w:tc>
      </w:tr>
      <w:tr w:rsidR="007C27A8" w:rsidRPr="001C09F0" w:rsidTr="007C27A8">
        <w:tc>
          <w:tcPr>
            <w:tcW w:w="534" w:type="dxa"/>
          </w:tcPr>
          <w:p w:rsidR="007C27A8" w:rsidRPr="001C09F0" w:rsidRDefault="007C27A8" w:rsidP="00BA5E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 w:rsidR="007C27A8" w:rsidRPr="001C09F0" w:rsidRDefault="007C27A8" w:rsidP="00BA5E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F0">
              <w:rPr>
                <w:rFonts w:ascii="Times New Roman" w:hAnsi="Times New Roman" w:cs="Times New Roman"/>
                <w:sz w:val="24"/>
                <w:szCs w:val="24"/>
              </w:rPr>
              <w:t>Поліпшення матеріально-технічної бази: придбання сучасної техніки, обладнання, устаткування, музичних інструментів, сценічних костюмів, тощо.**</w:t>
            </w:r>
          </w:p>
        </w:tc>
        <w:tc>
          <w:tcPr>
            <w:tcW w:w="2092" w:type="dxa"/>
          </w:tcPr>
          <w:p w:rsidR="007C27A8" w:rsidRPr="001C09F0" w:rsidRDefault="007C27A8" w:rsidP="00BA5E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F0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</w:tr>
    </w:tbl>
    <w:p w:rsidR="00DA3475" w:rsidRPr="001C09F0" w:rsidRDefault="00DA3475" w:rsidP="00BA5EF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C27A8" w:rsidRPr="00BA5EFE" w:rsidRDefault="007C27A8" w:rsidP="00BA5EFE">
      <w:pPr>
        <w:tabs>
          <w:tab w:val="left" w:pos="720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  <w:r w:rsidRPr="00BA5E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Програма розвитку закладу на 2022-2026 роки</w:t>
      </w:r>
    </w:p>
    <w:p w:rsidR="007C27A8" w:rsidRPr="001C09F0" w:rsidRDefault="007C27A8" w:rsidP="00BA5EF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C09F0" w:rsidRPr="001C09F0" w:rsidRDefault="001C09F0" w:rsidP="00BA5EFE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09F0">
        <w:rPr>
          <w:rFonts w:ascii="Times New Roman" w:hAnsi="Times New Roman" w:cs="Times New Roman"/>
          <w:b/>
          <w:sz w:val="24"/>
          <w:szCs w:val="24"/>
        </w:rPr>
        <w:t>ВСТУП</w:t>
      </w:r>
    </w:p>
    <w:p w:rsidR="001C09F0" w:rsidRPr="001C09F0" w:rsidRDefault="001C09F0" w:rsidP="00BA5EFE">
      <w:pPr>
        <w:pStyle w:val="20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Людство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стоїть</w:t>
      </w:r>
      <w:proofErr w:type="spellEnd"/>
      <w:r w:rsidRPr="001C09F0">
        <w:rPr>
          <w:sz w:val="24"/>
          <w:szCs w:val="24"/>
        </w:rPr>
        <w:t xml:space="preserve"> на </w:t>
      </w:r>
      <w:proofErr w:type="spellStart"/>
      <w:r w:rsidRPr="001C09F0">
        <w:rPr>
          <w:sz w:val="24"/>
          <w:szCs w:val="24"/>
        </w:rPr>
        <w:t>порозі</w:t>
      </w:r>
      <w:proofErr w:type="spellEnd"/>
      <w:r w:rsidRPr="001C09F0">
        <w:rPr>
          <w:sz w:val="24"/>
          <w:szCs w:val="24"/>
        </w:rPr>
        <w:t xml:space="preserve"> великих </w:t>
      </w:r>
      <w:proofErr w:type="spellStart"/>
      <w:r w:rsidRPr="001C09F0">
        <w:rPr>
          <w:sz w:val="24"/>
          <w:szCs w:val="24"/>
        </w:rPr>
        <w:t>змін</w:t>
      </w:r>
      <w:proofErr w:type="spellEnd"/>
      <w:r w:rsidRPr="001C09F0">
        <w:rPr>
          <w:sz w:val="24"/>
          <w:szCs w:val="24"/>
        </w:rPr>
        <w:t xml:space="preserve">. </w:t>
      </w:r>
      <w:proofErr w:type="spellStart"/>
      <w:r w:rsidRPr="001C09F0">
        <w:rPr>
          <w:sz w:val="24"/>
          <w:szCs w:val="24"/>
        </w:rPr>
        <w:t>Впровадження</w:t>
      </w:r>
      <w:proofErr w:type="spellEnd"/>
      <w:r w:rsidRPr="001C09F0">
        <w:rPr>
          <w:sz w:val="24"/>
          <w:szCs w:val="24"/>
        </w:rPr>
        <w:t xml:space="preserve"> в наше </w:t>
      </w:r>
      <w:proofErr w:type="spellStart"/>
      <w:r w:rsidRPr="001C09F0">
        <w:rPr>
          <w:sz w:val="24"/>
          <w:szCs w:val="24"/>
        </w:rPr>
        <w:t>життя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високих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технологій</w:t>
      </w:r>
      <w:proofErr w:type="spellEnd"/>
      <w:r w:rsidRPr="001C09F0">
        <w:rPr>
          <w:sz w:val="24"/>
          <w:szCs w:val="24"/>
        </w:rPr>
        <w:t xml:space="preserve">, штучного </w:t>
      </w:r>
      <w:proofErr w:type="spellStart"/>
      <w:r w:rsidRPr="001C09F0">
        <w:rPr>
          <w:sz w:val="24"/>
          <w:szCs w:val="24"/>
        </w:rPr>
        <w:t>інтелекту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вимагає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від</w:t>
      </w:r>
      <w:proofErr w:type="spellEnd"/>
      <w:r w:rsidRPr="001C09F0">
        <w:rPr>
          <w:sz w:val="24"/>
          <w:szCs w:val="24"/>
        </w:rPr>
        <w:t xml:space="preserve"> людей </w:t>
      </w:r>
      <w:proofErr w:type="spellStart"/>
      <w:r w:rsidRPr="001C09F0">
        <w:rPr>
          <w:sz w:val="24"/>
          <w:szCs w:val="24"/>
        </w:rPr>
        <w:t>нових</w:t>
      </w:r>
      <w:proofErr w:type="spellEnd"/>
      <w:r w:rsidRPr="001C09F0">
        <w:rPr>
          <w:sz w:val="24"/>
          <w:szCs w:val="24"/>
        </w:rPr>
        <w:t xml:space="preserve"> характеристик </w:t>
      </w:r>
      <w:proofErr w:type="spellStart"/>
      <w:r w:rsidRPr="001C09F0">
        <w:rPr>
          <w:sz w:val="24"/>
          <w:szCs w:val="24"/>
        </w:rPr>
        <w:t>їхніх</w:t>
      </w:r>
      <w:proofErr w:type="spellEnd"/>
      <w:r w:rsidRPr="001C09F0">
        <w:rPr>
          <w:sz w:val="24"/>
          <w:szCs w:val="24"/>
        </w:rPr>
        <w:t xml:space="preserve"> компетентностей. </w:t>
      </w:r>
      <w:proofErr w:type="spellStart"/>
      <w:r w:rsidRPr="001C09F0">
        <w:rPr>
          <w:sz w:val="24"/>
          <w:szCs w:val="24"/>
        </w:rPr>
        <w:t>Такі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унікальні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риси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людської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природи</w:t>
      </w:r>
      <w:proofErr w:type="spellEnd"/>
      <w:r w:rsidRPr="001C09F0">
        <w:rPr>
          <w:sz w:val="24"/>
          <w:szCs w:val="24"/>
        </w:rPr>
        <w:t xml:space="preserve">, як </w:t>
      </w:r>
      <w:proofErr w:type="spellStart"/>
      <w:r w:rsidRPr="001C09F0">
        <w:rPr>
          <w:sz w:val="24"/>
          <w:szCs w:val="24"/>
        </w:rPr>
        <w:t>креативність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образне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мислення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уява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інтуїція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ініціатива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лідерські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якості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здатність</w:t>
      </w:r>
      <w:proofErr w:type="spellEnd"/>
      <w:r w:rsidRPr="001C09F0">
        <w:rPr>
          <w:sz w:val="24"/>
          <w:szCs w:val="24"/>
        </w:rPr>
        <w:t xml:space="preserve"> до </w:t>
      </w:r>
      <w:proofErr w:type="spellStart"/>
      <w:r w:rsidRPr="001C09F0">
        <w:rPr>
          <w:sz w:val="24"/>
          <w:szCs w:val="24"/>
        </w:rPr>
        <w:t>творчості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ніколи</w:t>
      </w:r>
      <w:proofErr w:type="spellEnd"/>
      <w:r w:rsidRPr="001C09F0">
        <w:rPr>
          <w:sz w:val="24"/>
          <w:szCs w:val="24"/>
        </w:rPr>
        <w:t xml:space="preserve"> не </w:t>
      </w:r>
      <w:proofErr w:type="spellStart"/>
      <w:r w:rsidRPr="001C09F0">
        <w:rPr>
          <w:sz w:val="24"/>
          <w:szCs w:val="24"/>
        </w:rPr>
        <w:t>зможуть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відтворити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найдосконаліші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технологічні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утвори</w:t>
      </w:r>
      <w:proofErr w:type="spellEnd"/>
      <w:r w:rsidRPr="001C09F0">
        <w:rPr>
          <w:sz w:val="24"/>
          <w:szCs w:val="24"/>
        </w:rPr>
        <w:t xml:space="preserve">. </w:t>
      </w:r>
      <w:proofErr w:type="spellStart"/>
      <w:r w:rsidRPr="001C09F0">
        <w:rPr>
          <w:sz w:val="24"/>
          <w:szCs w:val="24"/>
        </w:rPr>
        <w:t>Саме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мистецька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освіта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створює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середовище</w:t>
      </w:r>
      <w:proofErr w:type="spellEnd"/>
      <w:r w:rsidRPr="001C09F0">
        <w:rPr>
          <w:sz w:val="24"/>
          <w:szCs w:val="24"/>
        </w:rPr>
        <w:t xml:space="preserve"> для </w:t>
      </w:r>
      <w:proofErr w:type="spellStart"/>
      <w:r w:rsidRPr="001C09F0">
        <w:rPr>
          <w:sz w:val="24"/>
          <w:szCs w:val="24"/>
        </w:rPr>
        <w:t>розвитку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творчого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потенціалу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особистості</w:t>
      </w:r>
      <w:proofErr w:type="spellEnd"/>
      <w:r w:rsidRPr="001C09F0">
        <w:rPr>
          <w:sz w:val="24"/>
          <w:szCs w:val="24"/>
        </w:rPr>
        <w:t>.</w:t>
      </w:r>
    </w:p>
    <w:p w:rsidR="001C09F0" w:rsidRPr="001C09F0" w:rsidRDefault="001C09F0" w:rsidP="00BA5EFE">
      <w:pPr>
        <w:pStyle w:val="20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Важлива</w:t>
      </w:r>
      <w:proofErr w:type="spellEnd"/>
      <w:r w:rsidRPr="001C09F0">
        <w:rPr>
          <w:sz w:val="24"/>
          <w:szCs w:val="24"/>
        </w:rPr>
        <w:t xml:space="preserve"> роль у </w:t>
      </w:r>
      <w:proofErr w:type="spellStart"/>
      <w:r w:rsidRPr="001C09F0">
        <w:rPr>
          <w:sz w:val="24"/>
          <w:szCs w:val="24"/>
        </w:rPr>
        <w:t>сучасних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державотворчих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процесах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належить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мистецькій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освіті</w:t>
      </w:r>
      <w:proofErr w:type="spellEnd"/>
      <w:r w:rsidRPr="001C09F0">
        <w:rPr>
          <w:sz w:val="24"/>
          <w:szCs w:val="24"/>
        </w:rPr>
        <w:t xml:space="preserve">. </w:t>
      </w:r>
      <w:proofErr w:type="spellStart"/>
      <w:r w:rsidRPr="001C09F0">
        <w:rPr>
          <w:sz w:val="24"/>
          <w:szCs w:val="24"/>
        </w:rPr>
        <w:t>Саме</w:t>
      </w:r>
      <w:proofErr w:type="spellEnd"/>
      <w:r w:rsidRPr="001C09F0">
        <w:rPr>
          <w:sz w:val="24"/>
          <w:szCs w:val="24"/>
        </w:rPr>
        <w:t xml:space="preserve"> через </w:t>
      </w:r>
      <w:proofErr w:type="spellStart"/>
      <w:r w:rsidRPr="001C09F0">
        <w:rPr>
          <w:sz w:val="24"/>
          <w:szCs w:val="24"/>
        </w:rPr>
        <w:t>неї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реалізуються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актуальні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завдання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збереження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духовної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спадщини</w:t>
      </w:r>
      <w:proofErr w:type="spellEnd"/>
      <w:r w:rsidRPr="001C09F0">
        <w:rPr>
          <w:sz w:val="24"/>
          <w:szCs w:val="24"/>
        </w:rPr>
        <w:t xml:space="preserve"> народу, </w:t>
      </w:r>
      <w:proofErr w:type="spellStart"/>
      <w:r w:rsidRPr="001C09F0">
        <w:rPr>
          <w:sz w:val="24"/>
          <w:szCs w:val="24"/>
        </w:rPr>
        <w:t>формується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естетична</w:t>
      </w:r>
      <w:proofErr w:type="spellEnd"/>
      <w:r w:rsidRPr="001C09F0">
        <w:rPr>
          <w:sz w:val="24"/>
          <w:szCs w:val="24"/>
        </w:rPr>
        <w:t xml:space="preserve"> культура </w:t>
      </w:r>
      <w:proofErr w:type="spellStart"/>
      <w:r w:rsidRPr="001C09F0">
        <w:rPr>
          <w:sz w:val="24"/>
          <w:szCs w:val="24"/>
        </w:rPr>
        <w:t>особистості</w:t>
      </w:r>
      <w:proofErr w:type="spellEnd"/>
      <w:r w:rsidRPr="001C09F0">
        <w:rPr>
          <w:sz w:val="24"/>
          <w:szCs w:val="24"/>
        </w:rPr>
        <w:t>. «</w:t>
      </w:r>
      <w:proofErr w:type="spellStart"/>
      <w:r w:rsidRPr="001C09F0">
        <w:rPr>
          <w:sz w:val="24"/>
          <w:szCs w:val="24"/>
        </w:rPr>
        <w:t>Тернопільська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художня</w:t>
      </w:r>
      <w:proofErr w:type="spellEnd"/>
      <w:r w:rsidRPr="001C09F0">
        <w:rPr>
          <w:sz w:val="24"/>
          <w:szCs w:val="24"/>
        </w:rPr>
        <w:t xml:space="preserve"> школа </w:t>
      </w:r>
      <w:proofErr w:type="spellStart"/>
      <w:r w:rsidRPr="001C09F0">
        <w:rPr>
          <w:sz w:val="24"/>
          <w:szCs w:val="24"/>
        </w:rPr>
        <w:t>імені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Михайла</w:t>
      </w:r>
      <w:proofErr w:type="spellEnd"/>
      <w:r w:rsidRPr="001C09F0">
        <w:rPr>
          <w:sz w:val="24"/>
          <w:szCs w:val="24"/>
        </w:rPr>
        <w:t xml:space="preserve"> Бойчука» входить в </w:t>
      </w:r>
      <w:proofErr w:type="spellStart"/>
      <w:r w:rsidRPr="001C09F0">
        <w:rPr>
          <w:sz w:val="24"/>
          <w:szCs w:val="24"/>
        </w:rPr>
        <w:t>унікальну</w:t>
      </w:r>
      <w:proofErr w:type="spellEnd"/>
      <w:r w:rsidRPr="001C09F0">
        <w:rPr>
          <w:sz w:val="24"/>
          <w:szCs w:val="24"/>
        </w:rPr>
        <w:t xml:space="preserve"> систему </w:t>
      </w:r>
      <w:proofErr w:type="spellStart"/>
      <w:r w:rsidRPr="001C09F0">
        <w:rPr>
          <w:sz w:val="24"/>
          <w:szCs w:val="24"/>
        </w:rPr>
        <w:t>початкових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мистецьких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шкіл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України</w:t>
      </w:r>
      <w:proofErr w:type="spellEnd"/>
      <w:r w:rsidRPr="001C09F0">
        <w:rPr>
          <w:sz w:val="24"/>
          <w:szCs w:val="24"/>
        </w:rPr>
        <w:t>.</w:t>
      </w:r>
    </w:p>
    <w:p w:rsidR="001C09F0" w:rsidRPr="001C09F0" w:rsidRDefault="001C09F0" w:rsidP="00BA5EFE">
      <w:pPr>
        <w:pStyle w:val="20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1C09F0">
        <w:rPr>
          <w:sz w:val="24"/>
          <w:szCs w:val="24"/>
        </w:rPr>
        <w:t xml:space="preserve">В </w:t>
      </w:r>
      <w:proofErr w:type="spellStart"/>
      <w:r w:rsidRPr="001C09F0">
        <w:rPr>
          <w:sz w:val="24"/>
          <w:szCs w:val="24"/>
        </w:rPr>
        <w:t>період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реформи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децентралізації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освітньої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реформи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місія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мистецьких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шкіл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потребує</w:t>
      </w:r>
      <w:proofErr w:type="spellEnd"/>
      <w:r w:rsidRPr="001C09F0">
        <w:rPr>
          <w:sz w:val="24"/>
          <w:szCs w:val="24"/>
        </w:rPr>
        <w:t xml:space="preserve"> нового </w:t>
      </w:r>
      <w:proofErr w:type="spellStart"/>
      <w:r w:rsidRPr="001C09F0">
        <w:rPr>
          <w:sz w:val="24"/>
          <w:szCs w:val="24"/>
        </w:rPr>
        <w:t>впровадження</w:t>
      </w:r>
      <w:proofErr w:type="spellEnd"/>
      <w:r w:rsidRPr="001C09F0">
        <w:rPr>
          <w:sz w:val="24"/>
          <w:szCs w:val="24"/>
        </w:rPr>
        <w:t xml:space="preserve"> у </w:t>
      </w:r>
      <w:proofErr w:type="spellStart"/>
      <w:r w:rsidRPr="001C09F0">
        <w:rPr>
          <w:sz w:val="24"/>
          <w:szCs w:val="24"/>
        </w:rPr>
        <w:t>локальних</w:t>
      </w:r>
      <w:proofErr w:type="spellEnd"/>
      <w:r w:rsidRPr="001C09F0">
        <w:rPr>
          <w:sz w:val="24"/>
          <w:szCs w:val="24"/>
        </w:rPr>
        <w:t xml:space="preserve"> культурно - </w:t>
      </w:r>
      <w:proofErr w:type="spellStart"/>
      <w:r w:rsidRPr="001C09F0">
        <w:rPr>
          <w:sz w:val="24"/>
          <w:szCs w:val="24"/>
        </w:rPr>
        <w:t>освітніх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формаціях</w:t>
      </w:r>
      <w:proofErr w:type="spellEnd"/>
      <w:r w:rsidRPr="001C09F0">
        <w:rPr>
          <w:sz w:val="24"/>
          <w:szCs w:val="24"/>
        </w:rPr>
        <w:t>.</w:t>
      </w:r>
    </w:p>
    <w:p w:rsidR="001C09F0" w:rsidRDefault="001C09F0" w:rsidP="00BA5EFE">
      <w:pPr>
        <w:pStyle w:val="20"/>
        <w:shd w:val="clear" w:color="auto" w:fill="auto"/>
        <w:spacing w:after="0" w:line="276" w:lineRule="auto"/>
        <w:ind w:firstLine="708"/>
        <w:jc w:val="both"/>
        <w:rPr>
          <w:sz w:val="24"/>
          <w:szCs w:val="24"/>
          <w:lang w:val="uk-UA"/>
        </w:rPr>
      </w:pPr>
      <w:r w:rsidRPr="00BA5EFE">
        <w:rPr>
          <w:sz w:val="24"/>
          <w:szCs w:val="24"/>
          <w:lang w:val="uk-UA"/>
        </w:rPr>
        <w:lastRenderedPageBreak/>
        <w:t>Сучасна мистецька школа вимагає докорінного переосмислення парадигми виховання, оновлення змісту, форм і методів духовного становлення вільної особистості на основі гуманізації життєдіяльності учня, створення умов для самореалізації його сутнісних сил у різних видах творчої діяльності, набуття практичних навичок застосування отриманих знань.</w:t>
      </w:r>
    </w:p>
    <w:p w:rsidR="001C09F0" w:rsidRPr="00BA5EFE" w:rsidRDefault="001C09F0" w:rsidP="00BA5EFE">
      <w:pPr>
        <w:pStyle w:val="20"/>
        <w:shd w:val="clear" w:color="auto" w:fill="auto"/>
        <w:spacing w:after="0" w:line="276" w:lineRule="auto"/>
        <w:ind w:firstLine="0"/>
        <w:rPr>
          <w:b/>
          <w:sz w:val="24"/>
          <w:szCs w:val="24"/>
          <w:lang w:val="uk-UA"/>
        </w:rPr>
      </w:pPr>
      <w:r w:rsidRPr="00BA5EFE">
        <w:rPr>
          <w:b/>
          <w:sz w:val="24"/>
          <w:szCs w:val="24"/>
          <w:lang w:val="uk-UA"/>
        </w:rPr>
        <w:t>1. ЗАГАЛЬНІ ПОЛОЖЕННЯ</w:t>
      </w:r>
    </w:p>
    <w:p w:rsidR="001C09F0" w:rsidRPr="00BA5EFE" w:rsidRDefault="001C09F0" w:rsidP="00BA5EFE">
      <w:pPr>
        <w:pStyle w:val="20"/>
        <w:shd w:val="clear" w:color="auto" w:fill="auto"/>
        <w:spacing w:after="0" w:line="276" w:lineRule="auto"/>
        <w:ind w:firstLine="708"/>
        <w:jc w:val="both"/>
        <w:rPr>
          <w:sz w:val="24"/>
          <w:szCs w:val="24"/>
          <w:lang w:val="uk-UA"/>
        </w:rPr>
      </w:pPr>
      <w:r w:rsidRPr="00BA5EFE">
        <w:rPr>
          <w:sz w:val="24"/>
          <w:szCs w:val="24"/>
          <w:lang w:val="uk-UA" w:bidi="ru-RU"/>
        </w:rPr>
        <w:t>Тернопільська худо</w:t>
      </w:r>
      <w:r w:rsidR="00BA5EFE">
        <w:rPr>
          <w:sz w:val="24"/>
          <w:szCs w:val="24"/>
          <w:lang w:val="uk-UA" w:bidi="ru-RU"/>
        </w:rPr>
        <w:t>жня школа імені Михайла Бойчука</w:t>
      </w:r>
      <w:r w:rsidRPr="00BA5EFE">
        <w:rPr>
          <w:sz w:val="24"/>
          <w:szCs w:val="24"/>
          <w:lang w:val="uk-UA"/>
        </w:rPr>
        <w:t xml:space="preserve"> належить до системи освіти у сфері культури та заснована на спільній власності Тернопільської ОТГ та має статус позашкільного навчального закладу і є початковою ланкою спеціалізованої мистецької освіти.</w:t>
      </w:r>
    </w:p>
    <w:p w:rsidR="001C09F0" w:rsidRPr="001C09F0" w:rsidRDefault="001C09F0" w:rsidP="00BA5EFE">
      <w:pPr>
        <w:pStyle w:val="20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 w:rsidRPr="001C09F0">
        <w:rPr>
          <w:sz w:val="24"/>
          <w:szCs w:val="24"/>
        </w:rPr>
        <w:t xml:space="preserve">Свою </w:t>
      </w:r>
      <w:proofErr w:type="spellStart"/>
      <w:r w:rsidRPr="001C09F0">
        <w:rPr>
          <w:sz w:val="24"/>
          <w:szCs w:val="24"/>
        </w:rPr>
        <w:t>діяльність</w:t>
      </w:r>
      <w:proofErr w:type="spellEnd"/>
      <w:r w:rsidRPr="001C09F0">
        <w:rPr>
          <w:sz w:val="24"/>
          <w:szCs w:val="24"/>
        </w:rPr>
        <w:t xml:space="preserve"> школа </w:t>
      </w:r>
      <w:proofErr w:type="spellStart"/>
      <w:r w:rsidRPr="001C09F0">
        <w:rPr>
          <w:sz w:val="24"/>
          <w:szCs w:val="24"/>
        </w:rPr>
        <w:t>здійснює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відповідно</w:t>
      </w:r>
      <w:proofErr w:type="spellEnd"/>
      <w:r w:rsidRPr="001C09F0">
        <w:rPr>
          <w:sz w:val="24"/>
          <w:szCs w:val="24"/>
        </w:rPr>
        <w:t xml:space="preserve"> до:</w:t>
      </w:r>
    </w:p>
    <w:p w:rsidR="001C09F0" w:rsidRPr="001C09F0" w:rsidRDefault="001C09F0" w:rsidP="00BA5EFE">
      <w:pPr>
        <w:pStyle w:val="20"/>
        <w:numPr>
          <w:ilvl w:val="0"/>
          <w:numId w:val="10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Конституції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України</w:t>
      </w:r>
      <w:proofErr w:type="spellEnd"/>
      <w:r w:rsidRPr="001C09F0">
        <w:rPr>
          <w:sz w:val="24"/>
          <w:szCs w:val="24"/>
        </w:rPr>
        <w:t>;</w:t>
      </w:r>
    </w:p>
    <w:p w:rsidR="001C09F0" w:rsidRPr="001C09F0" w:rsidRDefault="001C09F0" w:rsidP="00BA5EFE">
      <w:pPr>
        <w:pStyle w:val="20"/>
        <w:numPr>
          <w:ilvl w:val="0"/>
          <w:numId w:val="10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r w:rsidRPr="001C09F0">
        <w:rPr>
          <w:sz w:val="24"/>
          <w:szCs w:val="24"/>
        </w:rPr>
        <w:t xml:space="preserve">Закону </w:t>
      </w:r>
      <w:proofErr w:type="spellStart"/>
      <w:r w:rsidRPr="001C09F0">
        <w:rPr>
          <w:sz w:val="24"/>
          <w:szCs w:val="24"/>
        </w:rPr>
        <w:t>України</w:t>
      </w:r>
      <w:proofErr w:type="spellEnd"/>
      <w:r w:rsidRPr="001C09F0">
        <w:rPr>
          <w:sz w:val="24"/>
          <w:szCs w:val="24"/>
        </w:rPr>
        <w:t xml:space="preserve"> «Про </w:t>
      </w:r>
      <w:proofErr w:type="spellStart"/>
      <w:r w:rsidRPr="001C09F0">
        <w:rPr>
          <w:sz w:val="24"/>
          <w:szCs w:val="24"/>
        </w:rPr>
        <w:t>місцеве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самоврядування</w:t>
      </w:r>
      <w:proofErr w:type="spellEnd"/>
      <w:r w:rsidRPr="001C09F0">
        <w:rPr>
          <w:sz w:val="24"/>
          <w:szCs w:val="24"/>
        </w:rPr>
        <w:t>»;</w:t>
      </w:r>
    </w:p>
    <w:p w:rsidR="001C09F0" w:rsidRPr="001C09F0" w:rsidRDefault="001C09F0" w:rsidP="00BA5EFE">
      <w:pPr>
        <w:pStyle w:val="20"/>
        <w:numPr>
          <w:ilvl w:val="0"/>
          <w:numId w:val="10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r w:rsidRPr="001C09F0">
        <w:rPr>
          <w:sz w:val="24"/>
          <w:szCs w:val="24"/>
        </w:rPr>
        <w:t xml:space="preserve">Закону </w:t>
      </w:r>
      <w:proofErr w:type="spellStart"/>
      <w:r w:rsidRPr="001C09F0">
        <w:rPr>
          <w:sz w:val="24"/>
          <w:szCs w:val="24"/>
        </w:rPr>
        <w:t>України</w:t>
      </w:r>
      <w:proofErr w:type="spellEnd"/>
      <w:r w:rsidRPr="001C09F0">
        <w:rPr>
          <w:sz w:val="24"/>
          <w:szCs w:val="24"/>
        </w:rPr>
        <w:t xml:space="preserve"> «Про </w:t>
      </w:r>
      <w:proofErr w:type="spellStart"/>
      <w:r w:rsidRPr="001C09F0">
        <w:rPr>
          <w:sz w:val="24"/>
          <w:szCs w:val="24"/>
        </w:rPr>
        <w:t>освіту</w:t>
      </w:r>
      <w:proofErr w:type="spellEnd"/>
      <w:r w:rsidRPr="001C09F0">
        <w:rPr>
          <w:sz w:val="24"/>
          <w:szCs w:val="24"/>
        </w:rPr>
        <w:t>»;</w:t>
      </w:r>
    </w:p>
    <w:p w:rsidR="001C09F0" w:rsidRPr="001C09F0" w:rsidRDefault="001C09F0" w:rsidP="00BA5EFE">
      <w:pPr>
        <w:pStyle w:val="20"/>
        <w:numPr>
          <w:ilvl w:val="0"/>
          <w:numId w:val="10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r w:rsidRPr="001C09F0">
        <w:rPr>
          <w:sz w:val="24"/>
          <w:szCs w:val="24"/>
        </w:rPr>
        <w:t xml:space="preserve">Закону </w:t>
      </w:r>
      <w:proofErr w:type="spellStart"/>
      <w:r w:rsidRPr="001C09F0">
        <w:rPr>
          <w:sz w:val="24"/>
          <w:szCs w:val="24"/>
        </w:rPr>
        <w:t>України</w:t>
      </w:r>
      <w:proofErr w:type="spellEnd"/>
      <w:r w:rsidRPr="001C09F0">
        <w:rPr>
          <w:sz w:val="24"/>
          <w:szCs w:val="24"/>
        </w:rPr>
        <w:t xml:space="preserve"> «Про </w:t>
      </w:r>
      <w:proofErr w:type="spellStart"/>
      <w:r w:rsidRPr="001C09F0">
        <w:rPr>
          <w:sz w:val="24"/>
          <w:szCs w:val="24"/>
        </w:rPr>
        <w:t>позашкільну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освіту</w:t>
      </w:r>
      <w:proofErr w:type="spellEnd"/>
      <w:r w:rsidRPr="001C09F0">
        <w:rPr>
          <w:sz w:val="24"/>
          <w:szCs w:val="24"/>
        </w:rPr>
        <w:t>»;</w:t>
      </w:r>
    </w:p>
    <w:p w:rsidR="00BA5EFE" w:rsidRPr="00BA5EFE" w:rsidRDefault="001C09F0" w:rsidP="00BA5EFE">
      <w:pPr>
        <w:pStyle w:val="20"/>
        <w:numPr>
          <w:ilvl w:val="0"/>
          <w:numId w:val="10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r w:rsidRPr="001C09F0">
        <w:rPr>
          <w:sz w:val="24"/>
          <w:szCs w:val="24"/>
        </w:rPr>
        <w:t xml:space="preserve">Закону </w:t>
      </w:r>
      <w:proofErr w:type="spellStart"/>
      <w:r w:rsidRPr="001C09F0">
        <w:rPr>
          <w:sz w:val="24"/>
          <w:szCs w:val="24"/>
        </w:rPr>
        <w:t>України</w:t>
      </w:r>
      <w:proofErr w:type="spellEnd"/>
      <w:r w:rsidRPr="001C09F0">
        <w:rPr>
          <w:sz w:val="24"/>
          <w:szCs w:val="24"/>
        </w:rPr>
        <w:t xml:space="preserve"> «Про культуру»;</w:t>
      </w:r>
    </w:p>
    <w:p w:rsidR="001C09F0" w:rsidRPr="00BA5EFE" w:rsidRDefault="001C09F0" w:rsidP="00BA5EFE">
      <w:pPr>
        <w:pStyle w:val="20"/>
        <w:numPr>
          <w:ilvl w:val="0"/>
          <w:numId w:val="10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BA5EFE">
        <w:rPr>
          <w:sz w:val="24"/>
          <w:szCs w:val="24"/>
        </w:rPr>
        <w:t>Положення</w:t>
      </w:r>
      <w:proofErr w:type="spellEnd"/>
      <w:r w:rsidRPr="00BA5EFE">
        <w:rPr>
          <w:sz w:val="24"/>
          <w:szCs w:val="24"/>
        </w:rPr>
        <w:t xml:space="preserve"> «Про </w:t>
      </w:r>
      <w:proofErr w:type="spellStart"/>
      <w:r w:rsidRPr="00BA5EFE">
        <w:rPr>
          <w:sz w:val="24"/>
          <w:szCs w:val="24"/>
        </w:rPr>
        <w:t>мистецьку</w:t>
      </w:r>
      <w:proofErr w:type="spellEnd"/>
      <w:r w:rsidRPr="00BA5EFE">
        <w:rPr>
          <w:sz w:val="24"/>
          <w:szCs w:val="24"/>
        </w:rPr>
        <w:t xml:space="preserve"> школу»;</w:t>
      </w:r>
      <w:r w:rsidRPr="00BA5EFE">
        <w:rPr>
          <w:sz w:val="24"/>
          <w:szCs w:val="24"/>
        </w:rPr>
        <w:tab/>
      </w:r>
    </w:p>
    <w:p w:rsidR="001C09F0" w:rsidRPr="001C09F0" w:rsidRDefault="001C09F0" w:rsidP="00BA5EFE">
      <w:pPr>
        <w:pStyle w:val="20"/>
        <w:numPr>
          <w:ilvl w:val="0"/>
          <w:numId w:val="10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Рішення</w:t>
      </w:r>
      <w:proofErr w:type="spellEnd"/>
      <w:r w:rsidRPr="001C09F0">
        <w:rPr>
          <w:sz w:val="24"/>
          <w:szCs w:val="24"/>
        </w:rPr>
        <w:t xml:space="preserve"> Тернопільської міської ради.</w:t>
      </w:r>
    </w:p>
    <w:p w:rsidR="001C09F0" w:rsidRPr="001C09F0" w:rsidRDefault="001C09F0" w:rsidP="00BA5EFE">
      <w:pPr>
        <w:pStyle w:val="20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 w:rsidRPr="001C09F0">
        <w:rPr>
          <w:sz w:val="24"/>
          <w:szCs w:val="24"/>
          <w:lang w:bidi="ru-RU"/>
        </w:rPr>
        <w:t xml:space="preserve"> «</w:t>
      </w:r>
      <w:proofErr w:type="spellStart"/>
      <w:r w:rsidRPr="001C09F0">
        <w:rPr>
          <w:sz w:val="24"/>
          <w:szCs w:val="24"/>
          <w:lang w:bidi="ru-RU"/>
        </w:rPr>
        <w:t>Тернопільська</w:t>
      </w:r>
      <w:proofErr w:type="spellEnd"/>
      <w:r w:rsidRPr="001C09F0">
        <w:rPr>
          <w:sz w:val="24"/>
          <w:szCs w:val="24"/>
          <w:lang w:bidi="ru-RU"/>
        </w:rPr>
        <w:t xml:space="preserve"> </w:t>
      </w:r>
      <w:proofErr w:type="spellStart"/>
      <w:r w:rsidRPr="001C09F0">
        <w:rPr>
          <w:sz w:val="24"/>
          <w:szCs w:val="24"/>
          <w:lang w:bidi="ru-RU"/>
        </w:rPr>
        <w:t>художня</w:t>
      </w:r>
      <w:proofErr w:type="spellEnd"/>
      <w:r w:rsidRPr="001C09F0">
        <w:rPr>
          <w:sz w:val="24"/>
          <w:szCs w:val="24"/>
          <w:lang w:bidi="ru-RU"/>
        </w:rPr>
        <w:t xml:space="preserve"> школа </w:t>
      </w:r>
      <w:proofErr w:type="spellStart"/>
      <w:r w:rsidRPr="001C09F0">
        <w:rPr>
          <w:sz w:val="24"/>
          <w:szCs w:val="24"/>
          <w:lang w:bidi="ru-RU"/>
        </w:rPr>
        <w:t>імені</w:t>
      </w:r>
      <w:proofErr w:type="spellEnd"/>
      <w:r w:rsidRPr="001C09F0">
        <w:rPr>
          <w:sz w:val="24"/>
          <w:szCs w:val="24"/>
          <w:lang w:bidi="ru-RU"/>
        </w:rPr>
        <w:t xml:space="preserve"> </w:t>
      </w:r>
      <w:proofErr w:type="spellStart"/>
      <w:r w:rsidRPr="001C09F0">
        <w:rPr>
          <w:sz w:val="24"/>
          <w:szCs w:val="24"/>
          <w:lang w:bidi="ru-RU"/>
        </w:rPr>
        <w:t>Михайла</w:t>
      </w:r>
      <w:proofErr w:type="spellEnd"/>
      <w:r w:rsidRPr="001C09F0">
        <w:rPr>
          <w:sz w:val="24"/>
          <w:szCs w:val="24"/>
          <w:lang w:bidi="ru-RU"/>
        </w:rPr>
        <w:t xml:space="preserve"> </w:t>
      </w:r>
      <w:proofErr w:type="gramStart"/>
      <w:r w:rsidRPr="001C09F0">
        <w:rPr>
          <w:sz w:val="24"/>
          <w:szCs w:val="24"/>
          <w:lang w:bidi="ru-RU"/>
        </w:rPr>
        <w:t>Бойчука»</w:t>
      </w:r>
      <w:r w:rsidRPr="001C09F0">
        <w:rPr>
          <w:sz w:val="24"/>
          <w:szCs w:val="24"/>
        </w:rPr>
        <w:t xml:space="preserve"> </w:t>
      </w:r>
      <w:r w:rsidRPr="001C09F0">
        <w:rPr>
          <w:sz w:val="24"/>
          <w:szCs w:val="24"/>
          <w:lang w:bidi="ru-RU"/>
        </w:rPr>
        <w:t xml:space="preserve"> </w:t>
      </w:r>
      <w:r w:rsidRPr="001C09F0">
        <w:rPr>
          <w:sz w:val="24"/>
          <w:szCs w:val="24"/>
        </w:rPr>
        <w:t xml:space="preserve"> </w:t>
      </w:r>
      <w:proofErr w:type="spellStart"/>
      <w:proofErr w:type="gramEnd"/>
      <w:r w:rsidRPr="001C09F0">
        <w:rPr>
          <w:sz w:val="24"/>
          <w:szCs w:val="24"/>
        </w:rPr>
        <w:t>діє</w:t>
      </w:r>
      <w:proofErr w:type="spellEnd"/>
      <w:r w:rsidRPr="001C09F0">
        <w:rPr>
          <w:sz w:val="24"/>
          <w:szCs w:val="24"/>
        </w:rPr>
        <w:t xml:space="preserve"> на </w:t>
      </w:r>
      <w:proofErr w:type="spellStart"/>
      <w:r w:rsidRPr="001C09F0">
        <w:rPr>
          <w:sz w:val="24"/>
          <w:szCs w:val="24"/>
        </w:rPr>
        <w:t>підставі</w:t>
      </w:r>
      <w:proofErr w:type="spellEnd"/>
      <w:r w:rsidRPr="001C09F0">
        <w:rPr>
          <w:sz w:val="24"/>
          <w:szCs w:val="24"/>
        </w:rPr>
        <w:t xml:space="preserve"> Статуту та </w:t>
      </w:r>
      <w:proofErr w:type="spellStart"/>
      <w:r w:rsidRPr="001C09F0">
        <w:rPr>
          <w:sz w:val="24"/>
          <w:szCs w:val="24"/>
        </w:rPr>
        <w:t>взаємодіє</w:t>
      </w:r>
      <w:proofErr w:type="spellEnd"/>
      <w:r w:rsidRPr="001C09F0">
        <w:rPr>
          <w:sz w:val="24"/>
          <w:szCs w:val="24"/>
        </w:rPr>
        <w:t xml:space="preserve"> з </w:t>
      </w:r>
      <w:proofErr w:type="spellStart"/>
      <w:r w:rsidRPr="001C09F0">
        <w:rPr>
          <w:sz w:val="24"/>
          <w:szCs w:val="24"/>
        </w:rPr>
        <w:t>усіма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локальними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регіональними</w:t>
      </w:r>
      <w:proofErr w:type="spellEnd"/>
      <w:r w:rsidRPr="001C09F0">
        <w:rPr>
          <w:sz w:val="24"/>
          <w:szCs w:val="24"/>
        </w:rPr>
        <w:t xml:space="preserve"> та </w:t>
      </w:r>
      <w:proofErr w:type="spellStart"/>
      <w:r w:rsidRPr="001C09F0">
        <w:rPr>
          <w:sz w:val="24"/>
          <w:szCs w:val="24"/>
        </w:rPr>
        <w:t>загальнодержавними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інститутами</w:t>
      </w:r>
      <w:proofErr w:type="spellEnd"/>
      <w:r w:rsidRPr="001C09F0">
        <w:rPr>
          <w:sz w:val="24"/>
          <w:szCs w:val="24"/>
        </w:rPr>
        <w:t xml:space="preserve">. </w:t>
      </w:r>
      <w:proofErr w:type="spellStart"/>
      <w:r w:rsidRPr="001C09F0">
        <w:rPr>
          <w:sz w:val="24"/>
          <w:szCs w:val="24"/>
        </w:rPr>
        <w:t>Основними</w:t>
      </w:r>
      <w:proofErr w:type="spellEnd"/>
      <w:r w:rsidRPr="001C09F0">
        <w:rPr>
          <w:sz w:val="24"/>
          <w:szCs w:val="24"/>
        </w:rPr>
        <w:t xml:space="preserve"> видами </w:t>
      </w:r>
      <w:proofErr w:type="spellStart"/>
      <w:r w:rsidRPr="001C09F0">
        <w:rPr>
          <w:sz w:val="24"/>
          <w:szCs w:val="24"/>
        </w:rPr>
        <w:t>діяльності</w:t>
      </w:r>
      <w:proofErr w:type="spellEnd"/>
      <w:r w:rsidRPr="001C09F0">
        <w:rPr>
          <w:sz w:val="24"/>
          <w:szCs w:val="24"/>
        </w:rPr>
        <w:t xml:space="preserve"> є:</w:t>
      </w:r>
    </w:p>
    <w:p w:rsidR="001C09F0" w:rsidRPr="001C09F0" w:rsidRDefault="001C09F0" w:rsidP="00BA5EFE">
      <w:pPr>
        <w:pStyle w:val="20"/>
        <w:numPr>
          <w:ilvl w:val="0"/>
          <w:numId w:val="2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освітня</w:t>
      </w:r>
      <w:proofErr w:type="spellEnd"/>
      <w:r w:rsidRPr="001C09F0">
        <w:rPr>
          <w:sz w:val="24"/>
          <w:szCs w:val="24"/>
        </w:rPr>
        <w:t>;</w:t>
      </w:r>
    </w:p>
    <w:p w:rsidR="001C09F0" w:rsidRPr="001C09F0" w:rsidRDefault="001C09F0" w:rsidP="00BA5EFE">
      <w:pPr>
        <w:pStyle w:val="20"/>
        <w:numPr>
          <w:ilvl w:val="0"/>
          <w:numId w:val="2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мистецька</w:t>
      </w:r>
      <w:proofErr w:type="spellEnd"/>
      <w:r w:rsidRPr="001C09F0">
        <w:rPr>
          <w:sz w:val="24"/>
          <w:szCs w:val="24"/>
        </w:rPr>
        <w:t>.</w:t>
      </w:r>
    </w:p>
    <w:p w:rsidR="001C09F0" w:rsidRPr="001C09F0" w:rsidRDefault="001C09F0" w:rsidP="00BA5EFE">
      <w:pPr>
        <w:pStyle w:val="20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 w:rsidRPr="001C09F0">
        <w:rPr>
          <w:sz w:val="24"/>
          <w:szCs w:val="24"/>
          <w:lang w:bidi="ru-RU"/>
        </w:rPr>
        <w:t xml:space="preserve"> «</w:t>
      </w:r>
      <w:proofErr w:type="spellStart"/>
      <w:r w:rsidRPr="001C09F0">
        <w:rPr>
          <w:sz w:val="24"/>
          <w:szCs w:val="24"/>
          <w:lang w:bidi="ru-RU"/>
        </w:rPr>
        <w:t>Тернопільська</w:t>
      </w:r>
      <w:proofErr w:type="spellEnd"/>
      <w:r w:rsidRPr="001C09F0">
        <w:rPr>
          <w:sz w:val="24"/>
          <w:szCs w:val="24"/>
          <w:lang w:bidi="ru-RU"/>
        </w:rPr>
        <w:t xml:space="preserve"> </w:t>
      </w:r>
      <w:proofErr w:type="spellStart"/>
      <w:r w:rsidRPr="001C09F0">
        <w:rPr>
          <w:sz w:val="24"/>
          <w:szCs w:val="24"/>
          <w:lang w:bidi="ru-RU"/>
        </w:rPr>
        <w:t>художня</w:t>
      </w:r>
      <w:proofErr w:type="spellEnd"/>
      <w:r w:rsidRPr="001C09F0">
        <w:rPr>
          <w:sz w:val="24"/>
          <w:szCs w:val="24"/>
          <w:lang w:bidi="ru-RU"/>
        </w:rPr>
        <w:t xml:space="preserve"> школа </w:t>
      </w:r>
      <w:proofErr w:type="spellStart"/>
      <w:r w:rsidRPr="001C09F0">
        <w:rPr>
          <w:sz w:val="24"/>
          <w:szCs w:val="24"/>
          <w:lang w:bidi="ru-RU"/>
        </w:rPr>
        <w:t>імені</w:t>
      </w:r>
      <w:proofErr w:type="spellEnd"/>
      <w:r w:rsidRPr="001C09F0">
        <w:rPr>
          <w:sz w:val="24"/>
          <w:szCs w:val="24"/>
          <w:lang w:bidi="ru-RU"/>
        </w:rPr>
        <w:t xml:space="preserve"> </w:t>
      </w:r>
      <w:proofErr w:type="spellStart"/>
      <w:r w:rsidRPr="001C09F0">
        <w:rPr>
          <w:sz w:val="24"/>
          <w:szCs w:val="24"/>
          <w:lang w:bidi="ru-RU"/>
        </w:rPr>
        <w:t>Михайла</w:t>
      </w:r>
      <w:proofErr w:type="spellEnd"/>
      <w:r w:rsidRPr="001C09F0">
        <w:rPr>
          <w:sz w:val="24"/>
          <w:szCs w:val="24"/>
          <w:lang w:bidi="ru-RU"/>
        </w:rPr>
        <w:t xml:space="preserve"> Бойчука»</w:t>
      </w:r>
      <w:r w:rsidRPr="001C09F0">
        <w:rPr>
          <w:sz w:val="24"/>
          <w:szCs w:val="24"/>
        </w:rPr>
        <w:t xml:space="preserve"> </w:t>
      </w:r>
      <w:r w:rsidRPr="001C09F0">
        <w:rPr>
          <w:sz w:val="24"/>
          <w:szCs w:val="24"/>
          <w:lang w:bidi="ru-RU"/>
        </w:rPr>
        <w:t xml:space="preserve"> </w:t>
      </w:r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має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наступну</w:t>
      </w:r>
      <w:proofErr w:type="spellEnd"/>
      <w:r w:rsidRPr="001C09F0">
        <w:rPr>
          <w:sz w:val="24"/>
          <w:szCs w:val="24"/>
        </w:rPr>
        <w:t xml:space="preserve"> структуру:</w:t>
      </w:r>
    </w:p>
    <w:p w:rsidR="001C09F0" w:rsidRPr="001C09F0" w:rsidRDefault="001C09F0" w:rsidP="00BA5EFE">
      <w:pPr>
        <w:pStyle w:val="20"/>
        <w:numPr>
          <w:ilvl w:val="0"/>
          <w:numId w:val="2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відділення</w:t>
      </w:r>
      <w:proofErr w:type="spellEnd"/>
      <w:r w:rsidRPr="001C09F0">
        <w:rPr>
          <w:sz w:val="24"/>
          <w:szCs w:val="24"/>
        </w:rPr>
        <w:t xml:space="preserve"> «</w:t>
      </w:r>
      <w:proofErr w:type="spellStart"/>
      <w:r w:rsidRPr="001C09F0">
        <w:rPr>
          <w:sz w:val="24"/>
          <w:szCs w:val="24"/>
        </w:rPr>
        <w:t>Образотворче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мистецтво</w:t>
      </w:r>
      <w:proofErr w:type="spellEnd"/>
      <w:r w:rsidRPr="001C09F0">
        <w:rPr>
          <w:sz w:val="24"/>
          <w:szCs w:val="24"/>
        </w:rPr>
        <w:t>»;</w:t>
      </w:r>
    </w:p>
    <w:p w:rsidR="001C09F0" w:rsidRPr="001C09F0" w:rsidRDefault="001C09F0" w:rsidP="00BA5EFE">
      <w:pPr>
        <w:pStyle w:val="20"/>
        <w:numPr>
          <w:ilvl w:val="0"/>
          <w:numId w:val="2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відділення</w:t>
      </w:r>
      <w:proofErr w:type="spellEnd"/>
      <w:r w:rsidRPr="001C09F0">
        <w:rPr>
          <w:sz w:val="24"/>
          <w:szCs w:val="24"/>
        </w:rPr>
        <w:t xml:space="preserve"> «</w:t>
      </w:r>
      <w:proofErr w:type="spellStart"/>
      <w:r w:rsidRPr="001C09F0">
        <w:rPr>
          <w:sz w:val="24"/>
          <w:szCs w:val="24"/>
        </w:rPr>
        <w:t>Художнє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оздоблення</w:t>
      </w:r>
      <w:proofErr w:type="spellEnd"/>
      <w:r w:rsidRPr="001C09F0">
        <w:rPr>
          <w:sz w:val="24"/>
          <w:szCs w:val="24"/>
        </w:rPr>
        <w:t xml:space="preserve"> текстилю.</w:t>
      </w:r>
    </w:p>
    <w:p w:rsidR="001C09F0" w:rsidRPr="00815D94" w:rsidRDefault="001C09F0" w:rsidP="00BA5EFE">
      <w:pPr>
        <w:pStyle w:val="20"/>
        <w:shd w:val="clear" w:color="auto" w:fill="auto"/>
        <w:spacing w:after="0" w:line="276" w:lineRule="auto"/>
        <w:ind w:firstLine="708"/>
        <w:jc w:val="both"/>
        <w:rPr>
          <w:sz w:val="24"/>
          <w:szCs w:val="24"/>
          <w:lang w:val="uk-UA"/>
        </w:rPr>
      </w:pPr>
      <w:r w:rsidRPr="00BA5EFE">
        <w:rPr>
          <w:sz w:val="24"/>
          <w:szCs w:val="24"/>
          <w:lang w:val="uk-UA"/>
        </w:rPr>
        <w:t xml:space="preserve">Дана програма визначає стратегічні пріоритети розвитку </w:t>
      </w:r>
      <w:r w:rsidRPr="00BA5EFE">
        <w:rPr>
          <w:sz w:val="24"/>
          <w:szCs w:val="24"/>
          <w:lang w:val="uk-UA" w:bidi="ru-RU"/>
        </w:rPr>
        <w:t>«Тернопільська художня школа імені Михайла Бойчука»</w:t>
      </w:r>
      <w:r w:rsidRPr="00BA5EFE">
        <w:rPr>
          <w:sz w:val="24"/>
          <w:szCs w:val="24"/>
          <w:lang w:val="uk-UA"/>
        </w:rPr>
        <w:t xml:space="preserve">, організаційні засади її реалізації. </w:t>
      </w:r>
      <w:r w:rsidRPr="00815D94">
        <w:rPr>
          <w:sz w:val="24"/>
          <w:szCs w:val="24"/>
          <w:lang w:val="uk-UA"/>
        </w:rPr>
        <w:t>Обґрунтовує ресурсні потреби та спрямована на модернізацію змісту, форм та методів навчання і виховання, системи контролю і оцінювання, прийняття управлінських рішень.</w:t>
      </w:r>
    </w:p>
    <w:p w:rsidR="001C09F0" w:rsidRPr="001C09F0" w:rsidRDefault="001C09F0" w:rsidP="00BA5EFE">
      <w:pPr>
        <w:pStyle w:val="20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Даною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програмою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визначена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місія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школи</w:t>
      </w:r>
      <w:proofErr w:type="spellEnd"/>
      <w:r w:rsidRPr="001C09F0">
        <w:rPr>
          <w:sz w:val="24"/>
          <w:szCs w:val="24"/>
        </w:rPr>
        <w:t xml:space="preserve">: </w:t>
      </w:r>
      <w:proofErr w:type="spellStart"/>
      <w:r w:rsidRPr="001C09F0">
        <w:rPr>
          <w:sz w:val="24"/>
          <w:szCs w:val="24"/>
        </w:rPr>
        <w:t>виявляти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плекати</w:t>
      </w:r>
      <w:proofErr w:type="spellEnd"/>
      <w:r w:rsidRPr="001C09F0">
        <w:rPr>
          <w:sz w:val="24"/>
          <w:szCs w:val="24"/>
        </w:rPr>
        <w:t xml:space="preserve"> і </w:t>
      </w:r>
      <w:proofErr w:type="spellStart"/>
      <w:r w:rsidRPr="001C09F0">
        <w:rPr>
          <w:sz w:val="24"/>
          <w:szCs w:val="24"/>
        </w:rPr>
        <w:t>розвивати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здатність</w:t>
      </w:r>
      <w:proofErr w:type="spellEnd"/>
      <w:r w:rsidRPr="001C09F0">
        <w:rPr>
          <w:sz w:val="24"/>
          <w:szCs w:val="24"/>
        </w:rPr>
        <w:t xml:space="preserve"> до </w:t>
      </w:r>
      <w:proofErr w:type="spellStart"/>
      <w:r w:rsidRPr="001C09F0">
        <w:rPr>
          <w:sz w:val="24"/>
          <w:szCs w:val="24"/>
        </w:rPr>
        <w:t>творчості</w:t>
      </w:r>
      <w:proofErr w:type="spellEnd"/>
      <w:r w:rsidRPr="001C09F0">
        <w:rPr>
          <w:sz w:val="24"/>
          <w:szCs w:val="24"/>
        </w:rPr>
        <w:t xml:space="preserve"> в кожного, </w:t>
      </w:r>
      <w:proofErr w:type="spellStart"/>
      <w:r w:rsidRPr="001C09F0">
        <w:rPr>
          <w:sz w:val="24"/>
          <w:szCs w:val="24"/>
        </w:rPr>
        <w:t>хто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виявив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здібності</w:t>
      </w:r>
      <w:proofErr w:type="spellEnd"/>
      <w:r w:rsidRPr="001C09F0">
        <w:rPr>
          <w:sz w:val="24"/>
          <w:szCs w:val="24"/>
        </w:rPr>
        <w:t xml:space="preserve"> та </w:t>
      </w:r>
      <w:proofErr w:type="spellStart"/>
      <w:r w:rsidRPr="001C09F0">
        <w:rPr>
          <w:sz w:val="24"/>
          <w:szCs w:val="24"/>
        </w:rPr>
        <w:t>бажання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навчатись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мистецтву</w:t>
      </w:r>
      <w:proofErr w:type="spellEnd"/>
      <w:r w:rsidRPr="001C09F0">
        <w:rPr>
          <w:sz w:val="24"/>
          <w:szCs w:val="24"/>
        </w:rPr>
        <w:t>.</w:t>
      </w:r>
    </w:p>
    <w:p w:rsidR="001C09F0" w:rsidRPr="001C09F0" w:rsidRDefault="001C09F0" w:rsidP="00BA5EFE">
      <w:pPr>
        <w:pStyle w:val="20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1C09F0">
        <w:rPr>
          <w:sz w:val="24"/>
          <w:szCs w:val="24"/>
        </w:rPr>
        <w:t xml:space="preserve">У </w:t>
      </w:r>
      <w:proofErr w:type="spellStart"/>
      <w:r w:rsidRPr="001C09F0">
        <w:rPr>
          <w:sz w:val="24"/>
          <w:szCs w:val="24"/>
        </w:rPr>
        <w:t>програмі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враховані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суспільні</w:t>
      </w:r>
      <w:proofErr w:type="spellEnd"/>
      <w:r w:rsidRPr="001C09F0">
        <w:rPr>
          <w:sz w:val="24"/>
          <w:szCs w:val="24"/>
        </w:rPr>
        <w:t xml:space="preserve"> потреби </w:t>
      </w:r>
      <w:proofErr w:type="spellStart"/>
      <w:r w:rsidRPr="001C09F0">
        <w:rPr>
          <w:sz w:val="24"/>
          <w:szCs w:val="24"/>
        </w:rPr>
        <w:t>мешканців</w:t>
      </w:r>
      <w:proofErr w:type="spellEnd"/>
      <w:r w:rsidRPr="001C09F0">
        <w:rPr>
          <w:sz w:val="24"/>
          <w:szCs w:val="24"/>
        </w:rPr>
        <w:t xml:space="preserve"> Тернопільської ОТГ, </w:t>
      </w:r>
      <w:proofErr w:type="spellStart"/>
      <w:r w:rsidRPr="001C09F0">
        <w:rPr>
          <w:sz w:val="24"/>
          <w:szCs w:val="24"/>
        </w:rPr>
        <w:t>розвиток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інформаційно-комп’ютерних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технологій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досягнення</w:t>
      </w:r>
      <w:proofErr w:type="spellEnd"/>
      <w:r w:rsidRPr="001C09F0">
        <w:rPr>
          <w:sz w:val="24"/>
          <w:szCs w:val="24"/>
        </w:rPr>
        <w:t xml:space="preserve"> в </w:t>
      </w:r>
      <w:proofErr w:type="spellStart"/>
      <w:r w:rsidRPr="001C09F0">
        <w:rPr>
          <w:sz w:val="24"/>
          <w:szCs w:val="24"/>
        </w:rPr>
        <w:t>галузі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культурних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новацій</w:t>
      </w:r>
      <w:proofErr w:type="spellEnd"/>
      <w:r w:rsidRPr="001C09F0">
        <w:rPr>
          <w:sz w:val="24"/>
          <w:szCs w:val="24"/>
        </w:rPr>
        <w:t>.</w:t>
      </w:r>
    </w:p>
    <w:p w:rsidR="001C09F0" w:rsidRPr="001C09F0" w:rsidRDefault="001C09F0" w:rsidP="00BA5EFE">
      <w:pPr>
        <w:pStyle w:val="20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Програма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розрахована</w:t>
      </w:r>
      <w:proofErr w:type="spellEnd"/>
      <w:r w:rsidRPr="001C09F0">
        <w:rPr>
          <w:sz w:val="24"/>
          <w:szCs w:val="24"/>
        </w:rPr>
        <w:t xml:space="preserve"> на 202</w:t>
      </w:r>
      <w:r w:rsidR="00BA5EFE">
        <w:rPr>
          <w:sz w:val="24"/>
          <w:szCs w:val="24"/>
          <w:lang w:val="uk-UA"/>
        </w:rPr>
        <w:t>2</w:t>
      </w:r>
      <w:r w:rsidRPr="001C09F0">
        <w:rPr>
          <w:sz w:val="24"/>
          <w:szCs w:val="24"/>
        </w:rPr>
        <w:t xml:space="preserve"> – 2026 роки.</w:t>
      </w:r>
    </w:p>
    <w:p w:rsidR="001C09F0" w:rsidRPr="001C09F0" w:rsidRDefault="001C09F0" w:rsidP="00BA5EFE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C09F0">
        <w:rPr>
          <w:rFonts w:ascii="Times New Roman" w:hAnsi="Times New Roman" w:cs="Times New Roman"/>
          <w:b/>
          <w:sz w:val="24"/>
          <w:szCs w:val="24"/>
        </w:rPr>
        <w:t>2. ОСНОВНІ ПОЛОЖЕННЯ</w:t>
      </w:r>
    </w:p>
    <w:p w:rsidR="001C09F0" w:rsidRPr="001C09F0" w:rsidRDefault="001C09F0" w:rsidP="00BA5EFE">
      <w:pPr>
        <w:pStyle w:val="1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09F0">
        <w:rPr>
          <w:rFonts w:ascii="Times New Roman" w:hAnsi="Times New Roman" w:cs="Times New Roman"/>
          <w:sz w:val="24"/>
          <w:szCs w:val="24"/>
        </w:rPr>
        <w:t>Концепція програми</w:t>
      </w:r>
    </w:p>
    <w:p w:rsidR="001C09F0" w:rsidRPr="001C09F0" w:rsidRDefault="001C09F0" w:rsidP="00BA5EFE">
      <w:pPr>
        <w:pStyle w:val="20"/>
        <w:shd w:val="clear" w:color="auto" w:fill="auto"/>
        <w:spacing w:after="0" w:line="276" w:lineRule="auto"/>
        <w:ind w:firstLine="708"/>
        <w:jc w:val="left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Концепція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діяльності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ніколи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побудована</w:t>
      </w:r>
      <w:proofErr w:type="spellEnd"/>
      <w:r w:rsidRPr="001C09F0">
        <w:rPr>
          <w:sz w:val="24"/>
          <w:szCs w:val="24"/>
        </w:rPr>
        <w:t xml:space="preserve"> з </w:t>
      </w:r>
      <w:proofErr w:type="spellStart"/>
      <w:r w:rsidRPr="001C09F0">
        <w:rPr>
          <w:sz w:val="24"/>
          <w:szCs w:val="24"/>
        </w:rPr>
        <w:t>урахуванням</w:t>
      </w:r>
      <w:proofErr w:type="spellEnd"/>
      <w:r w:rsidRPr="001C09F0">
        <w:rPr>
          <w:sz w:val="24"/>
          <w:szCs w:val="24"/>
        </w:rPr>
        <w:t>:</w:t>
      </w:r>
    </w:p>
    <w:p w:rsidR="001C09F0" w:rsidRPr="001C09F0" w:rsidRDefault="001C09F0" w:rsidP="00BA5EFE">
      <w:pPr>
        <w:pStyle w:val="20"/>
        <w:shd w:val="clear" w:color="auto" w:fill="auto"/>
        <w:tabs>
          <w:tab w:val="left" w:pos="667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1C09F0">
        <w:rPr>
          <w:sz w:val="24"/>
          <w:szCs w:val="24"/>
        </w:rPr>
        <w:t>&gt;</w:t>
      </w:r>
      <w:r w:rsidRPr="001C09F0">
        <w:rPr>
          <w:sz w:val="24"/>
          <w:szCs w:val="24"/>
        </w:rPr>
        <w:tab/>
      </w:r>
      <w:proofErr w:type="spellStart"/>
      <w:r w:rsidRPr="001C09F0">
        <w:rPr>
          <w:sz w:val="24"/>
          <w:szCs w:val="24"/>
        </w:rPr>
        <w:t>реформи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децентралізації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влади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освітньої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реформи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спрямована</w:t>
      </w:r>
      <w:proofErr w:type="spellEnd"/>
      <w:r w:rsidRPr="001C09F0">
        <w:rPr>
          <w:sz w:val="24"/>
          <w:szCs w:val="24"/>
        </w:rPr>
        <w:t xml:space="preserve"> на </w:t>
      </w:r>
      <w:proofErr w:type="spellStart"/>
      <w:r w:rsidRPr="001C09F0">
        <w:rPr>
          <w:sz w:val="24"/>
          <w:szCs w:val="24"/>
        </w:rPr>
        <w:t>реалізацію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Законів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України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відродження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вікових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національних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принципів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виховання</w:t>
      </w:r>
      <w:proofErr w:type="spellEnd"/>
      <w:r w:rsidRPr="001C09F0">
        <w:rPr>
          <w:sz w:val="24"/>
          <w:szCs w:val="24"/>
        </w:rPr>
        <w:t xml:space="preserve"> та </w:t>
      </w:r>
      <w:proofErr w:type="spellStart"/>
      <w:r w:rsidRPr="001C09F0">
        <w:rPr>
          <w:sz w:val="24"/>
          <w:szCs w:val="24"/>
        </w:rPr>
        <w:t>відповідно</w:t>
      </w:r>
      <w:proofErr w:type="spellEnd"/>
      <w:r w:rsidRPr="001C09F0">
        <w:rPr>
          <w:sz w:val="24"/>
          <w:szCs w:val="24"/>
        </w:rPr>
        <w:t xml:space="preserve"> до </w:t>
      </w:r>
      <w:proofErr w:type="spellStart"/>
      <w:r w:rsidRPr="001C09F0">
        <w:rPr>
          <w:sz w:val="24"/>
          <w:szCs w:val="24"/>
        </w:rPr>
        <w:t>сучасних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вимог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виховання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громадянина</w:t>
      </w:r>
      <w:proofErr w:type="spellEnd"/>
      <w:r w:rsidRPr="001C09F0">
        <w:rPr>
          <w:sz w:val="24"/>
          <w:szCs w:val="24"/>
        </w:rPr>
        <w:t xml:space="preserve">, як члена правового </w:t>
      </w:r>
      <w:proofErr w:type="spellStart"/>
      <w:r w:rsidRPr="001C09F0">
        <w:rPr>
          <w:sz w:val="24"/>
          <w:szCs w:val="24"/>
        </w:rPr>
        <w:t>суспільства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демократичної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держави</w:t>
      </w:r>
      <w:proofErr w:type="spellEnd"/>
      <w:r w:rsidRPr="001C09F0">
        <w:rPr>
          <w:sz w:val="24"/>
          <w:szCs w:val="24"/>
        </w:rPr>
        <w:t>;</w:t>
      </w:r>
    </w:p>
    <w:p w:rsidR="001C09F0" w:rsidRPr="001C09F0" w:rsidRDefault="001C09F0" w:rsidP="00BA5EFE">
      <w:pPr>
        <w:pStyle w:val="20"/>
        <w:shd w:val="clear" w:color="auto" w:fill="auto"/>
        <w:tabs>
          <w:tab w:val="left" w:pos="667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1C09F0">
        <w:rPr>
          <w:sz w:val="24"/>
          <w:szCs w:val="24"/>
        </w:rPr>
        <w:t>&gt;</w:t>
      </w:r>
      <w:r w:rsidRPr="001C09F0">
        <w:rPr>
          <w:sz w:val="24"/>
          <w:szCs w:val="24"/>
        </w:rPr>
        <w:tab/>
      </w:r>
      <w:proofErr w:type="spellStart"/>
      <w:r w:rsidRPr="001C09F0">
        <w:rPr>
          <w:sz w:val="24"/>
          <w:szCs w:val="24"/>
        </w:rPr>
        <w:t>втілення</w:t>
      </w:r>
      <w:proofErr w:type="spellEnd"/>
      <w:r w:rsidRPr="001C09F0">
        <w:rPr>
          <w:sz w:val="24"/>
          <w:szCs w:val="24"/>
        </w:rPr>
        <w:t xml:space="preserve"> в </w:t>
      </w:r>
      <w:proofErr w:type="spellStart"/>
      <w:r w:rsidRPr="001C09F0">
        <w:rPr>
          <w:sz w:val="24"/>
          <w:szCs w:val="24"/>
        </w:rPr>
        <w:t>життя</w:t>
      </w:r>
      <w:proofErr w:type="spellEnd"/>
      <w:r w:rsidRPr="001C09F0">
        <w:rPr>
          <w:sz w:val="24"/>
          <w:szCs w:val="24"/>
        </w:rPr>
        <w:t xml:space="preserve">: </w:t>
      </w:r>
      <w:proofErr w:type="spellStart"/>
      <w:r w:rsidRPr="001C09F0">
        <w:rPr>
          <w:sz w:val="24"/>
          <w:szCs w:val="24"/>
        </w:rPr>
        <w:t>науково-методичних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ідей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підходів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принципів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що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дають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особистості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навички</w:t>
      </w:r>
      <w:proofErr w:type="spellEnd"/>
      <w:r w:rsidRPr="001C09F0">
        <w:rPr>
          <w:sz w:val="24"/>
          <w:szCs w:val="24"/>
        </w:rPr>
        <w:t xml:space="preserve"> практичного </w:t>
      </w:r>
      <w:proofErr w:type="spellStart"/>
      <w:r w:rsidRPr="001C09F0">
        <w:rPr>
          <w:sz w:val="24"/>
          <w:szCs w:val="24"/>
        </w:rPr>
        <w:t>застосування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набутих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знань</w:t>
      </w:r>
      <w:proofErr w:type="spellEnd"/>
      <w:r w:rsidRPr="001C09F0">
        <w:rPr>
          <w:sz w:val="24"/>
          <w:szCs w:val="24"/>
        </w:rPr>
        <w:t xml:space="preserve"> та </w:t>
      </w:r>
      <w:proofErr w:type="spellStart"/>
      <w:r w:rsidRPr="001C09F0">
        <w:rPr>
          <w:sz w:val="24"/>
          <w:szCs w:val="24"/>
        </w:rPr>
        <w:t>вмінь</w:t>
      </w:r>
      <w:proofErr w:type="spellEnd"/>
      <w:r w:rsidRPr="001C09F0">
        <w:rPr>
          <w:sz w:val="24"/>
          <w:szCs w:val="24"/>
        </w:rPr>
        <w:t>;</w:t>
      </w:r>
    </w:p>
    <w:p w:rsidR="001C09F0" w:rsidRPr="001C09F0" w:rsidRDefault="001C09F0" w:rsidP="00BA5EFE">
      <w:pPr>
        <w:pStyle w:val="20"/>
        <w:shd w:val="clear" w:color="auto" w:fill="auto"/>
        <w:tabs>
          <w:tab w:val="left" w:pos="667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1C09F0">
        <w:rPr>
          <w:sz w:val="24"/>
          <w:szCs w:val="24"/>
        </w:rPr>
        <w:t>&gt;</w:t>
      </w:r>
      <w:r w:rsidRPr="001C09F0">
        <w:rPr>
          <w:sz w:val="24"/>
          <w:szCs w:val="24"/>
        </w:rPr>
        <w:tab/>
      </w:r>
      <w:proofErr w:type="spellStart"/>
      <w:r w:rsidRPr="001C09F0">
        <w:rPr>
          <w:sz w:val="24"/>
          <w:szCs w:val="24"/>
        </w:rPr>
        <w:t>акумулюванні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ідеї</w:t>
      </w:r>
      <w:proofErr w:type="spellEnd"/>
      <w:r w:rsidRPr="001C09F0">
        <w:rPr>
          <w:sz w:val="24"/>
          <w:szCs w:val="24"/>
        </w:rPr>
        <w:t xml:space="preserve"> для </w:t>
      </w:r>
      <w:proofErr w:type="spellStart"/>
      <w:r w:rsidRPr="001C09F0">
        <w:rPr>
          <w:sz w:val="24"/>
          <w:szCs w:val="24"/>
        </w:rPr>
        <w:t>подальшого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розвитку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школи</w:t>
      </w:r>
      <w:proofErr w:type="spellEnd"/>
      <w:r w:rsidRPr="001C09F0">
        <w:rPr>
          <w:sz w:val="24"/>
          <w:szCs w:val="24"/>
        </w:rPr>
        <w:t xml:space="preserve"> - як </w:t>
      </w:r>
      <w:proofErr w:type="spellStart"/>
      <w:r w:rsidRPr="001C09F0">
        <w:rPr>
          <w:sz w:val="24"/>
          <w:szCs w:val="24"/>
        </w:rPr>
        <w:t>громадсько</w:t>
      </w:r>
      <w:proofErr w:type="spellEnd"/>
      <w:r w:rsidRPr="001C09F0">
        <w:rPr>
          <w:sz w:val="24"/>
          <w:szCs w:val="24"/>
        </w:rPr>
        <w:t>-активного закладу.</w:t>
      </w:r>
    </w:p>
    <w:p w:rsidR="001C09F0" w:rsidRPr="001C09F0" w:rsidRDefault="001C09F0" w:rsidP="00BA5EFE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1C09F0">
        <w:rPr>
          <w:sz w:val="24"/>
          <w:szCs w:val="24"/>
        </w:rPr>
        <w:t xml:space="preserve">В </w:t>
      </w:r>
      <w:proofErr w:type="spellStart"/>
      <w:r w:rsidRPr="001C09F0">
        <w:rPr>
          <w:sz w:val="24"/>
          <w:szCs w:val="24"/>
        </w:rPr>
        <w:t>основі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концепції</w:t>
      </w:r>
      <w:proofErr w:type="spellEnd"/>
      <w:r w:rsidRPr="001C09F0">
        <w:rPr>
          <w:sz w:val="24"/>
          <w:szCs w:val="24"/>
        </w:rPr>
        <w:t xml:space="preserve"> лежать </w:t>
      </w:r>
      <w:proofErr w:type="spellStart"/>
      <w:r w:rsidRPr="001C09F0">
        <w:rPr>
          <w:sz w:val="24"/>
          <w:szCs w:val="24"/>
        </w:rPr>
        <w:t>загальнолюдські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цінності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які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споконвіку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шанувалися</w:t>
      </w:r>
      <w:proofErr w:type="spellEnd"/>
      <w:r w:rsidRPr="001C09F0">
        <w:rPr>
          <w:sz w:val="24"/>
          <w:szCs w:val="24"/>
        </w:rPr>
        <w:t xml:space="preserve"> нашими пращурами: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926"/>
        <w:gridCol w:w="2275"/>
        <w:gridCol w:w="907"/>
        <w:gridCol w:w="2299"/>
      </w:tblGrid>
      <w:tr w:rsidR="001C09F0" w:rsidRPr="001C09F0" w:rsidTr="002F394C">
        <w:trPr>
          <w:trHeight w:hRule="exact" w:val="57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9F0" w:rsidRPr="001C09F0" w:rsidRDefault="001C09F0" w:rsidP="00BA5EFE">
            <w:pPr>
              <w:pStyle w:val="20"/>
              <w:framePr w:w="8683" w:wrap="notBeside" w:vAnchor="text" w:hAnchor="text" w:y="1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1C09F0">
              <w:rPr>
                <w:sz w:val="24"/>
                <w:szCs w:val="24"/>
              </w:rPr>
              <w:t>людина</w:t>
            </w:r>
            <w:proofErr w:type="spellEnd"/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1C09F0" w:rsidRPr="001C09F0" w:rsidRDefault="005E6EC9" w:rsidP="00BA5EFE">
            <w:pPr>
              <w:pStyle w:val="20"/>
              <w:framePr w:w="8683" w:wrap="notBeside" w:vAnchor="text" w:hAnchor="text" w:y="1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.6pt;margin-top:15.35pt;width:33.5pt;height:0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9F0" w:rsidRPr="001C09F0" w:rsidRDefault="001C09F0" w:rsidP="00BA5EFE">
            <w:pPr>
              <w:pStyle w:val="20"/>
              <w:framePr w:w="8683" w:wrap="notBeside" w:vAnchor="text" w:hAnchor="text" w:y="1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1C09F0">
              <w:rPr>
                <w:sz w:val="24"/>
                <w:szCs w:val="24"/>
              </w:rPr>
              <w:t>родина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1C09F0" w:rsidRPr="001C09F0" w:rsidRDefault="005E6EC9" w:rsidP="00BA5EFE">
            <w:pPr>
              <w:pStyle w:val="20"/>
              <w:framePr w:w="8683" w:wrap="notBeside" w:vAnchor="text" w:hAnchor="text" w:y="1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pict>
                <v:shape id="_x0000_s1027" type="#_x0000_t32" style="position:absolute;margin-left:8.15pt;margin-top:15.35pt;width:34.35pt;height:0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9F0" w:rsidRPr="001C09F0" w:rsidRDefault="001C09F0" w:rsidP="00BA5EFE">
            <w:pPr>
              <w:pStyle w:val="20"/>
              <w:framePr w:w="8683" w:wrap="notBeside" w:vAnchor="text" w:hAnchor="text" w:y="1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1C09F0">
              <w:rPr>
                <w:sz w:val="24"/>
                <w:szCs w:val="24"/>
              </w:rPr>
              <w:t>Батьківщина</w:t>
            </w:r>
            <w:proofErr w:type="spellEnd"/>
          </w:p>
        </w:tc>
      </w:tr>
      <w:tr w:rsidR="001C09F0" w:rsidRPr="001C09F0" w:rsidTr="002F394C">
        <w:trPr>
          <w:trHeight w:hRule="exact" w:val="653"/>
          <w:jc w:val="center"/>
        </w:trPr>
        <w:tc>
          <w:tcPr>
            <w:tcW w:w="2275" w:type="dxa"/>
            <w:tcBorders>
              <w:top w:val="single" w:sz="4" w:space="0" w:color="auto"/>
            </w:tcBorders>
            <w:shd w:val="clear" w:color="auto" w:fill="FFFFFF"/>
          </w:tcPr>
          <w:p w:rsidR="001C09F0" w:rsidRPr="001C09F0" w:rsidRDefault="001C09F0" w:rsidP="00BA5EFE">
            <w:pPr>
              <w:framePr w:w="8683" w:wrap="notBeside" w:vAnchor="text" w:hAnchor="text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1C09F0" w:rsidRPr="001C09F0" w:rsidRDefault="001C09F0" w:rsidP="00BA5EFE">
            <w:pPr>
              <w:framePr w:w="8683" w:wrap="notBeside" w:vAnchor="text" w:hAnchor="text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FFFFFF"/>
          </w:tcPr>
          <w:p w:rsidR="001C09F0" w:rsidRPr="001C09F0" w:rsidRDefault="001C09F0" w:rsidP="00BA5EFE">
            <w:pPr>
              <w:framePr w:w="8683" w:wrap="notBeside" w:vAnchor="text" w:hAnchor="text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</w:tcPr>
          <w:p w:rsidR="001C09F0" w:rsidRPr="001C09F0" w:rsidRDefault="001C09F0" w:rsidP="00BA5EFE">
            <w:pPr>
              <w:framePr w:w="8683" w:wrap="notBeside" w:vAnchor="text" w:hAnchor="text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1C09F0" w:rsidRPr="001C09F0" w:rsidRDefault="001C09F0" w:rsidP="00BA5EFE">
            <w:pPr>
              <w:framePr w:w="8683" w:wrap="notBeside" w:vAnchor="text" w:hAnchor="text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F0" w:rsidRPr="001C09F0" w:rsidTr="002F394C">
        <w:trPr>
          <w:trHeight w:hRule="exact" w:val="56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9F0" w:rsidRPr="001C09F0" w:rsidRDefault="001C09F0" w:rsidP="00BA5EFE">
            <w:pPr>
              <w:pStyle w:val="20"/>
              <w:framePr w:w="8683" w:wrap="notBeside" w:vAnchor="text" w:hAnchor="text" w:y="1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1C09F0">
              <w:rPr>
                <w:sz w:val="24"/>
                <w:szCs w:val="24"/>
              </w:rPr>
              <w:t>праця</w:t>
            </w:r>
            <w:proofErr w:type="spellEnd"/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1C09F0" w:rsidRPr="001C09F0" w:rsidRDefault="005E6EC9" w:rsidP="00BA5EFE">
            <w:pPr>
              <w:pStyle w:val="20"/>
              <w:framePr w:w="8683" w:wrap="notBeside" w:vAnchor="text" w:hAnchor="text" w:y="1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pict>
                <v:shape id="_x0000_s1028" type="#_x0000_t32" style="position:absolute;margin-left:6.6pt;margin-top:12.5pt;width:34.35pt;height:0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9F0" w:rsidRPr="001C09F0" w:rsidRDefault="001C09F0" w:rsidP="00BA5EFE">
            <w:pPr>
              <w:pStyle w:val="20"/>
              <w:framePr w:w="8683" w:wrap="notBeside" w:vAnchor="text" w:hAnchor="text" w:y="1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1C09F0">
              <w:rPr>
                <w:sz w:val="24"/>
                <w:szCs w:val="24"/>
              </w:rPr>
              <w:t>земля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1C09F0" w:rsidRPr="001C09F0" w:rsidRDefault="005E6EC9" w:rsidP="00BA5EFE">
            <w:pPr>
              <w:pStyle w:val="20"/>
              <w:framePr w:w="8683" w:wrap="notBeside" w:vAnchor="text" w:hAnchor="text" w:y="1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pict>
                <v:shape id="_x0000_s1029" type="#_x0000_t32" style="position:absolute;margin-left:6.5pt;margin-top:14.15pt;width:34.35pt;height:0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9F0" w:rsidRPr="001C09F0" w:rsidRDefault="001C09F0" w:rsidP="00BA5EFE">
            <w:pPr>
              <w:pStyle w:val="20"/>
              <w:framePr w:w="8683" w:wrap="notBeside" w:vAnchor="text" w:hAnchor="text" w:y="1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1C09F0">
              <w:rPr>
                <w:sz w:val="24"/>
                <w:szCs w:val="24"/>
              </w:rPr>
              <w:t>творчість</w:t>
            </w:r>
            <w:proofErr w:type="spellEnd"/>
          </w:p>
        </w:tc>
      </w:tr>
    </w:tbl>
    <w:p w:rsidR="001C09F0" w:rsidRPr="001C09F0" w:rsidRDefault="001C09F0" w:rsidP="00BA5EFE">
      <w:pPr>
        <w:framePr w:w="8683" w:wrap="notBeside" w:vAnchor="text" w:hAnchor="text" w:y="1"/>
        <w:spacing w:after="0"/>
        <w:rPr>
          <w:rFonts w:ascii="Times New Roman" w:hAnsi="Times New Roman" w:cs="Times New Roman"/>
          <w:sz w:val="24"/>
          <w:szCs w:val="24"/>
        </w:rPr>
      </w:pPr>
    </w:p>
    <w:p w:rsidR="001C09F0" w:rsidRPr="001C09F0" w:rsidRDefault="001C09F0" w:rsidP="00BA5EFE">
      <w:pPr>
        <w:pStyle w:val="1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09F0">
        <w:rPr>
          <w:rFonts w:ascii="Times New Roman" w:hAnsi="Times New Roman" w:cs="Times New Roman"/>
          <w:sz w:val="24"/>
          <w:szCs w:val="24"/>
        </w:rPr>
        <w:t>Мета програми</w:t>
      </w:r>
    </w:p>
    <w:p w:rsidR="001C09F0" w:rsidRPr="001C09F0" w:rsidRDefault="001C09F0" w:rsidP="00BA5EFE">
      <w:pPr>
        <w:pStyle w:val="20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r w:rsidRPr="001C09F0">
        <w:rPr>
          <w:sz w:val="24"/>
          <w:szCs w:val="24"/>
          <w:lang w:val="uk-UA"/>
        </w:rPr>
        <w:t xml:space="preserve">Мета програми - це створення сучасної мистецької школи, середовища для розвитку вільної творчої особистості, гарантування права на розвиток таланту та відродження національної свідомості митця. </w:t>
      </w:r>
      <w:proofErr w:type="spellStart"/>
      <w:r w:rsidRPr="001C09F0">
        <w:rPr>
          <w:sz w:val="24"/>
          <w:szCs w:val="24"/>
        </w:rPr>
        <w:t>Формування</w:t>
      </w:r>
      <w:proofErr w:type="spellEnd"/>
      <w:r w:rsidRPr="001C09F0">
        <w:rPr>
          <w:sz w:val="24"/>
          <w:szCs w:val="24"/>
        </w:rPr>
        <w:t xml:space="preserve"> у з </w:t>
      </w:r>
      <w:proofErr w:type="spellStart"/>
      <w:r w:rsidRPr="001C09F0">
        <w:rPr>
          <w:sz w:val="24"/>
          <w:szCs w:val="24"/>
        </w:rPr>
        <w:t>добувачів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освіти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високих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виконавських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навичок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надання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професійної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мистецької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освіти</w:t>
      </w:r>
      <w:proofErr w:type="spellEnd"/>
      <w:r w:rsidRPr="001C09F0">
        <w:rPr>
          <w:sz w:val="24"/>
          <w:szCs w:val="24"/>
        </w:rPr>
        <w:t xml:space="preserve">. </w:t>
      </w:r>
      <w:proofErr w:type="spellStart"/>
      <w:r w:rsidRPr="001C09F0">
        <w:rPr>
          <w:sz w:val="24"/>
          <w:szCs w:val="24"/>
        </w:rPr>
        <w:t>Створення</w:t>
      </w:r>
      <w:proofErr w:type="spellEnd"/>
      <w:r w:rsidRPr="001C09F0">
        <w:rPr>
          <w:sz w:val="24"/>
          <w:szCs w:val="24"/>
        </w:rPr>
        <w:t xml:space="preserve"> позитивного </w:t>
      </w:r>
      <w:proofErr w:type="spellStart"/>
      <w:r w:rsidRPr="001C09F0">
        <w:rPr>
          <w:sz w:val="24"/>
          <w:szCs w:val="24"/>
        </w:rPr>
        <w:t>іміджу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брендування</w:t>
      </w:r>
      <w:proofErr w:type="spellEnd"/>
      <w:r w:rsidRPr="001C09F0">
        <w:rPr>
          <w:sz w:val="24"/>
          <w:szCs w:val="24"/>
        </w:rPr>
        <w:t xml:space="preserve"> та </w:t>
      </w:r>
      <w:proofErr w:type="spellStart"/>
      <w:r w:rsidRPr="001C09F0">
        <w:rPr>
          <w:sz w:val="24"/>
          <w:szCs w:val="24"/>
        </w:rPr>
        <w:t>просування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школи</w:t>
      </w:r>
      <w:proofErr w:type="spellEnd"/>
      <w:r w:rsidRPr="001C09F0">
        <w:rPr>
          <w:sz w:val="24"/>
          <w:szCs w:val="24"/>
        </w:rPr>
        <w:t xml:space="preserve">, як </w:t>
      </w:r>
      <w:proofErr w:type="spellStart"/>
      <w:r w:rsidRPr="001C09F0">
        <w:rPr>
          <w:sz w:val="24"/>
          <w:szCs w:val="24"/>
        </w:rPr>
        <w:t>конкурентоспроможної</w:t>
      </w:r>
      <w:proofErr w:type="spellEnd"/>
      <w:r w:rsidRPr="001C09F0">
        <w:rPr>
          <w:sz w:val="24"/>
          <w:szCs w:val="24"/>
        </w:rPr>
        <w:t xml:space="preserve"> </w:t>
      </w:r>
      <w:proofErr w:type="gramStart"/>
      <w:r w:rsidRPr="001C09F0">
        <w:rPr>
          <w:sz w:val="24"/>
          <w:szCs w:val="24"/>
        </w:rPr>
        <w:t>на ринку</w:t>
      </w:r>
      <w:proofErr w:type="gram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освітянських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послуг</w:t>
      </w:r>
      <w:proofErr w:type="spellEnd"/>
      <w:r w:rsidRPr="001C09F0">
        <w:rPr>
          <w:sz w:val="24"/>
          <w:szCs w:val="24"/>
        </w:rPr>
        <w:t xml:space="preserve">. </w:t>
      </w:r>
      <w:proofErr w:type="spellStart"/>
      <w:r w:rsidRPr="001C09F0">
        <w:rPr>
          <w:sz w:val="24"/>
          <w:szCs w:val="24"/>
        </w:rPr>
        <w:t>Поліпшення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творчого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потенціалу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збереження</w:t>
      </w:r>
      <w:proofErr w:type="spellEnd"/>
      <w:r w:rsidRPr="001C09F0">
        <w:rPr>
          <w:sz w:val="24"/>
          <w:szCs w:val="24"/>
        </w:rPr>
        <w:t xml:space="preserve"> та </w:t>
      </w:r>
      <w:proofErr w:type="spellStart"/>
      <w:r w:rsidRPr="001C09F0">
        <w:rPr>
          <w:sz w:val="24"/>
          <w:szCs w:val="24"/>
        </w:rPr>
        <w:t>розвиток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всіх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філій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школи</w:t>
      </w:r>
      <w:proofErr w:type="spellEnd"/>
      <w:r w:rsidRPr="001C09F0">
        <w:rPr>
          <w:sz w:val="24"/>
          <w:szCs w:val="24"/>
        </w:rPr>
        <w:t xml:space="preserve">. </w:t>
      </w:r>
      <w:proofErr w:type="spellStart"/>
      <w:r w:rsidRPr="001C09F0">
        <w:rPr>
          <w:sz w:val="24"/>
          <w:szCs w:val="24"/>
        </w:rPr>
        <w:t>Осучаснення</w:t>
      </w:r>
      <w:proofErr w:type="spellEnd"/>
      <w:r w:rsidRPr="001C09F0">
        <w:rPr>
          <w:sz w:val="24"/>
          <w:szCs w:val="24"/>
        </w:rPr>
        <w:t xml:space="preserve"> та </w:t>
      </w:r>
      <w:proofErr w:type="spellStart"/>
      <w:r w:rsidRPr="001C09F0">
        <w:rPr>
          <w:sz w:val="24"/>
          <w:szCs w:val="24"/>
        </w:rPr>
        <w:t>покращення</w:t>
      </w:r>
      <w:proofErr w:type="spellEnd"/>
      <w:r w:rsidRPr="001C09F0">
        <w:rPr>
          <w:sz w:val="24"/>
          <w:szCs w:val="24"/>
        </w:rPr>
        <w:t xml:space="preserve"> стану </w:t>
      </w:r>
      <w:proofErr w:type="spellStart"/>
      <w:r w:rsidRPr="001C09F0">
        <w:rPr>
          <w:sz w:val="24"/>
          <w:szCs w:val="24"/>
        </w:rPr>
        <w:t>матеріально-технічної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бази</w:t>
      </w:r>
      <w:proofErr w:type="spellEnd"/>
      <w:r w:rsidRPr="001C09F0">
        <w:rPr>
          <w:sz w:val="24"/>
          <w:szCs w:val="24"/>
        </w:rPr>
        <w:t xml:space="preserve"> закладу.</w:t>
      </w:r>
    </w:p>
    <w:p w:rsidR="001C09F0" w:rsidRPr="001C09F0" w:rsidRDefault="001C09F0" w:rsidP="00BA5EFE">
      <w:pPr>
        <w:pStyle w:val="1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09F0">
        <w:rPr>
          <w:rFonts w:ascii="Times New Roman" w:hAnsi="Times New Roman" w:cs="Times New Roman"/>
          <w:sz w:val="24"/>
          <w:szCs w:val="24"/>
        </w:rPr>
        <w:t>Фінансове забезпечення</w:t>
      </w:r>
    </w:p>
    <w:p w:rsidR="001C09F0" w:rsidRPr="001C09F0" w:rsidRDefault="001C09F0" w:rsidP="00BA5EFE">
      <w:pPr>
        <w:pStyle w:val="20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Фінансове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забезпечення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заходів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визначених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даною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програмою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здійснюватиметься</w:t>
      </w:r>
      <w:proofErr w:type="spellEnd"/>
      <w:r w:rsidRPr="001C09F0">
        <w:rPr>
          <w:sz w:val="24"/>
          <w:szCs w:val="24"/>
        </w:rPr>
        <w:t xml:space="preserve"> в межах </w:t>
      </w:r>
      <w:proofErr w:type="spellStart"/>
      <w:r w:rsidRPr="001C09F0">
        <w:rPr>
          <w:sz w:val="24"/>
          <w:szCs w:val="24"/>
        </w:rPr>
        <w:t>видатків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передбачених</w:t>
      </w:r>
      <w:proofErr w:type="spellEnd"/>
      <w:r w:rsidRPr="001C09F0">
        <w:rPr>
          <w:sz w:val="24"/>
          <w:szCs w:val="24"/>
        </w:rPr>
        <w:t xml:space="preserve"> у </w:t>
      </w:r>
      <w:proofErr w:type="spellStart"/>
      <w:r w:rsidRPr="001C09F0">
        <w:rPr>
          <w:sz w:val="24"/>
          <w:szCs w:val="24"/>
        </w:rPr>
        <w:t>міському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бюджеті</w:t>
      </w:r>
      <w:proofErr w:type="spellEnd"/>
      <w:r w:rsidRPr="001C09F0">
        <w:rPr>
          <w:sz w:val="24"/>
          <w:szCs w:val="24"/>
        </w:rPr>
        <w:t xml:space="preserve"> та за </w:t>
      </w:r>
      <w:proofErr w:type="spellStart"/>
      <w:r w:rsidRPr="001C09F0">
        <w:rPr>
          <w:sz w:val="24"/>
          <w:szCs w:val="24"/>
        </w:rPr>
        <w:t>рахунок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інших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джерел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фінансування</w:t>
      </w:r>
      <w:proofErr w:type="spellEnd"/>
      <w:r w:rsidRPr="001C09F0">
        <w:rPr>
          <w:sz w:val="24"/>
          <w:szCs w:val="24"/>
        </w:rPr>
        <w:t xml:space="preserve"> не </w:t>
      </w:r>
      <w:proofErr w:type="spellStart"/>
      <w:r w:rsidRPr="001C09F0">
        <w:rPr>
          <w:sz w:val="24"/>
          <w:szCs w:val="24"/>
        </w:rPr>
        <w:t>заборонених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чинним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законодавством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України</w:t>
      </w:r>
      <w:proofErr w:type="spellEnd"/>
      <w:r w:rsidRPr="001C09F0">
        <w:rPr>
          <w:sz w:val="24"/>
          <w:szCs w:val="24"/>
        </w:rPr>
        <w:t>.</w:t>
      </w:r>
    </w:p>
    <w:p w:rsidR="001C09F0" w:rsidRPr="001C09F0" w:rsidRDefault="001C09F0" w:rsidP="00BA5EFE">
      <w:pPr>
        <w:pStyle w:val="1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09F0">
        <w:rPr>
          <w:rFonts w:ascii="Times New Roman" w:hAnsi="Times New Roman" w:cs="Times New Roman"/>
          <w:sz w:val="24"/>
          <w:szCs w:val="24"/>
        </w:rPr>
        <w:t>Заходи програми</w:t>
      </w:r>
    </w:p>
    <w:p w:rsidR="001C09F0" w:rsidRPr="001C09F0" w:rsidRDefault="001C09F0" w:rsidP="00BA5EFE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організація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навчально-виховного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процесу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впровадження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сучасних</w:t>
      </w:r>
      <w:proofErr w:type="spellEnd"/>
      <w:r w:rsidRPr="001C09F0">
        <w:rPr>
          <w:sz w:val="24"/>
          <w:szCs w:val="24"/>
        </w:rPr>
        <w:t xml:space="preserve"> моделей, форм та </w:t>
      </w:r>
      <w:proofErr w:type="spellStart"/>
      <w:r w:rsidRPr="001C09F0">
        <w:rPr>
          <w:sz w:val="24"/>
          <w:szCs w:val="24"/>
        </w:rPr>
        <w:t>засобів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навчання</w:t>
      </w:r>
      <w:proofErr w:type="spellEnd"/>
      <w:r w:rsidRPr="001C09F0">
        <w:rPr>
          <w:sz w:val="24"/>
          <w:szCs w:val="24"/>
        </w:rPr>
        <w:t>;</w:t>
      </w:r>
    </w:p>
    <w:p w:rsidR="001C09F0" w:rsidRPr="001C09F0" w:rsidRDefault="001C09F0" w:rsidP="00BA5EFE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дбайливе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збереження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розвиток</w:t>
      </w:r>
      <w:proofErr w:type="spellEnd"/>
      <w:r w:rsidRPr="001C09F0">
        <w:rPr>
          <w:sz w:val="24"/>
          <w:szCs w:val="24"/>
        </w:rPr>
        <w:t xml:space="preserve"> та </w:t>
      </w:r>
      <w:proofErr w:type="spellStart"/>
      <w:r w:rsidRPr="001C09F0">
        <w:rPr>
          <w:sz w:val="24"/>
          <w:szCs w:val="24"/>
        </w:rPr>
        <w:t>удосконалення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кращих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традицій</w:t>
      </w:r>
      <w:proofErr w:type="spellEnd"/>
      <w:r w:rsidRPr="001C09F0">
        <w:rPr>
          <w:sz w:val="24"/>
          <w:szCs w:val="24"/>
        </w:rPr>
        <w:t xml:space="preserve"> </w:t>
      </w:r>
      <w:r w:rsidRPr="001C09F0">
        <w:rPr>
          <w:sz w:val="24"/>
          <w:szCs w:val="24"/>
          <w:lang w:bidi="ru-RU"/>
        </w:rPr>
        <w:t xml:space="preserve">«Тернопільської </w:t>
      </w:r>
      <w:proofErr w:type="spellStart"/>
      <w:r w:rsidRPr="001C09F0">
        <w:rPr>
          <w:sz w:val="24"/>
          <w:szCs w:val="24"/>
          <w:lang w:bidi="ru-RU"/>
        </w:rPr>
        <w:t>художньої</w:t>
      </w:r>
      <w:proofErr w:type="spellEnd"/>
      <w:r w:rsidRPr="001C09F0">
        <w:rPr>
          <w:sz w:val="24"/>
          <w:szCs w:val="24"/>
          <w:lang w:bidi="ru-RU"/>
        </w:rPr>
        <w:t xml:space="preserve"> </w:t>
      </w:r>
      <w:proofErr w:type="spellStart"/>
      <w:r w:rsidRPr="001C09F0">
        <w:rPr>
          <w:sz w:val="24"/>
          <w:szCs w:val="24"/>
          <w:lang w:bidi="ru-RU"/>
        </w:rPr>
        <w:t>школи</w:t>
      </w:r>
      <w:proofErr w:type="spellEnd"/>
      <w:r w:rsidRPr="001C09F0">
        <w:rPr>
          <w:sz w:val="24"/>
          <w:szCs w:val="24"/>
          <w:lang w:bidi="ru-RU"/>
        </w:rPr>
        <w:t xml:space="preserve"> </w:t>
      </w:r>
      <w:proofErr w:type="spellStart"/>
      <w:r w:rsidRPr="001C09F0">
        <w:rPr>
          <w:sz w:val="24"/>
          <w:szCs w:val="24"/>
          <w:lang w:bidi="ru-RU"/>
        </w:rPr>
        <w:t>імені</w:t>
      </w:r>
      <w:proofErr w:type="spellEnd"/>
      <w:r w:rsidRPr="001C09F0">
        <w:rPr>
          <w:sz w:val="24"/>
          <w:szCs w:val="24"/>
          <w:lang w:bidi="ru-RU"/>
        </w:rPr>
        <w:t xml:space="preserve"> </w:t>
      </w:r>
      <w:proofErr w:type="spellStart"/>
      <w:r w:rsidRPr="001C09F0">
        <w:rPr>
          <w:sz w:val="24"/>
          <w:szCs w:val="24"/>
          <w:lang w:bidi="ru-RU"/>
        </w:rPr>
        <w:t>Михайла</w:t>
      </w:r>
      <w:proofErr w:type="spellEnd"/>
      <w:r w:rsidRPr="001C09F0">
        <w:rPr>
          <w:sz w:val="24"/>
          <w:szCs w:val="24"/>
          <w:lang w:bidi="ru-RU"/>
        </w:rPr>
        <w:t xml:space="preserve"> Бойчука»</w:t>
      </w:r>
      <w:r w:rsidRPr="001C09F0">
        <w:rPr>
          <w:sz w:val="24"/>
          <w:szCs w:val="24"/>
        </w:rPr>
        <w:t>;</w:t>
      </w:r>
    </w:p>
    <w:p w:rsidR="001C09F0" w:rsidRPr="001C09F0" w:rsidRDefault="001C09F0" w:rsidP="00BA5EFE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створення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творчого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середовища</w:t>
      </w:r>
      <w:proofErr w:type="spellEnd"/>
      <w:r w:rsidRPr="001C09F0">
        <w:rPr>
          <w:sz w:val="24"/>
          <w:szCs w:val="24"/>
        </w:rPr>
        <w:t xml:space="preserve"> та </w:t>
      </w:r>
      <w:proofErr w:type="spellStart"/>
      <w:r w:rsidRPr="001C09F0">
        <w:rPr>
          <w:sz w:val="24"/>
          <w:szCs w:val="24"/>
        </w:rPr>
        <w:t>проведення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мотиваційних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заходів</w:t>
      </w:r>
      <w:proofErr w:type="spellEnd"/>
      <w:r w:rsidRPr="001C09F0">
        <w:rPr>
          <w:sz w:val="24"/>
          <w:szCs w:val="24"/>
        </w:rPr>
        <w:t xml:space="preserve"> для </w:t>
      </w:r>
      <w:proofErr w:type="spellStart"/>
      <w:r w:rsidRPr="001C09F0">
        <w:rPr>
          <w:sz w:val="24"/>
          <w:szCs w:val="24"/>
        </w:rPr>
        <w:t>педагогічного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колективу</w:t>
      </w:r>
      <w:proofErr w:type="spellEnd"/>
      <w:r w:rsidRPr="001C09F0">
        <w:rPr>
          <w:sz w:val="24"/>
          <w:szCs w:val="24"/>
        </w:rPr>
        <w:t xml:space="preserve"> (</w:t>
      </w:r>
      <w:proofErr w:type="spellStart"/>
      <w:r w:rsidRPr="001C09F0">
        <w:rPr>
          <w:sz w:val="24"/>
          <w:szCs w:val="24"/>
        </w:rPr>
        <w:t>спільне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відвідування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концертів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презентацій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виставок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тощо</w:t>
      </w:r>
      <w:proofErr w:type="spellEnd"/>
      <w:r w:rsidRPr="001C09F0">
        <w:rPr>
          <w:sz w:val="24"/>
          <w:szCs w:val="24"/>
        </w:rPr>
        <w:t>);</w:t>
      </w:r>
    </w:p>
    <w:p w:rsidR="001C09F0" w:rsidRPr="001C09F0" w:rsidRDefault="001C09F0" w:rsidP="00BA5EFE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залучення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молодих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креативних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викладачів</w:t>
      </w:r>
      <w:proofErr w:type="spellEnd"/>
      <w:r w:rsidRPr="001C09F0">
        <w:rPr>
          <w:sz w:val="24"/>
          <w:szCs w:val="24"/>
        </w:rPr>
        <w:t xml:space="preserve"> до </w:t>
      </w:r>
      <w:proofErr w:type="spellStart"/>
      <w:r w:rsidRPr="001C09F0">
        <w:rPr>
          <w:sz w:val="24"/>
          <w:szCs w:val="24"/>
        </w:rPr>
        <w:t>роботи</w:t>
      </w:r>
      <w:proofErr w:type="spellEnd"/>
      <w:r w:rsidRPr="001C09F0">
        <w:rPr>
          <w:sz w:val="24"/>
          <w:szCs w:val="24"/>
        </w:rPr>
        <w:t xml:space="preserve"> в </w:t>
      </w:r>
      <w:proofErr w:type="spellStart"/>
      <w:r w:rsidRPr="001C09F0">
        <w:rPr>
          <w:sz w:val="24"/>
          <w:szCs w:val="24"/>
        </w:rPr>
        <w:t>школі</w:t>
      </w:r>
      <w:proofErr w:type="spellEnd"/>
      <w:r w:rsidRPr="001C09F0">
        <w:rPr>
          <w:sz w:val="24"/>
          <w:szCs w:val="24"/>
        </w:rPr>
        <w:t>;</w:t>
      </w:r>
    </w:p>
    <w:p w:rsidR="001C09F0" w:rsidRPr="001C09F0" w:rsidRDefault="001C09F0" w:rsidP="00BA5EFE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створення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сприятливих</w:t>
      </w:r>
      <w:proofErr w:type="spellEnd"/>
      <w:r w:rsidRPr="001C09F0">
        <w:rPr>
          <w:sz w:val="24"/>
          <w:szCs w:val="24"/>
        </w:rPr>
        <w:t xml:space="preserve"> умов для </w:t>
      </w:r>
      <w:proofErr w:type="spellStart"/>
      <w:r w:rsidRPr="001C09F0">
        <w:rPr>
          <w:sz w:val="24"/>
          <w:szCs w:val="24"/>
        </w:rPr>
        <w:t>реалізації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творчих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здібностей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здобу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вачів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освіти</w:t>
      </w:r>
      <w:proofErr w:type="spellEnd"/>
      <w:r w:rsidRPr="001C09F0">
        <w:rPr>
          <w:sz w:val="24"/>
          <w:szCs w:val="24"/>
        </w:rPr>
        <w:t>;</w:t>
      </w:r>
    </w:p>
    <w:p w:rsidR="001C09F0" w:rsidRPr="001C09F0" w:rsidRDefault="001C09F0" w:rsidP="00BA5EFE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здійснення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внутрішнього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моніторингу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надання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якості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освітніх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послуг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навчального</w:t>
      </w:r>
      <w:proofErr w:type="spellEnd"/>
      <w:r w:rsidRPr="001C09F0">
        <w:rPr>
          <w:sz w:val="24"/>
          <w:szCs w:val="24"/>
        </w:rPr>
        <w:t xml:space="preserve"> закладу;</w:t>
      </w:r>
    </w:p>
    <w:p w:rsidR="001C09F0" w:rsidRPr="001C09F0" w:rsidRDefault="001C09F0" w:rsidP="00BA5EFE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поновлення</w:t>
      </w:r>
      <w:proofErr w:type="spellEnd"/>
      <w:r w:rsidRPr="001C09F0">
        <w:rPr>
          <w:sz w:val="24"/>
          <w:szCs w:val="24"/>
        </w:rPr>
        <w:t xml:space="preserve"> та </w:t>
      </w:r>
      <w:proofErr w:type="spellStart"/>
      <w:r w:rsidRPr="001C09F0">
        <w:rPr>
          <w:sz w:val="24"/>
          <w:szCs w:val="24"/>
        </w:rPr>
        <w:t>удосконалення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роботи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Фейсбуку</w:t>
      </w:r>
      <w:proofErr w:type="spellEnd"/>
      <w:r w:rsidRPr="001C09F0">
        <w:rPr>
          <w:sz w:val="24"/>
          <w:szCs w:val="24"/>
        </w:rPr>
        <w:t>, онлайн-</w:t>
      </w:r>
      <w:proofErr w:type="spellStart"/>
      <w:r w:rsidRPr="001C09F0">
        <w:rPr>
          <w:sz w:val="24"/>
          <w:szCs w:val="24"/>
        </w:rPr>
        <w:t>трансляцій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видання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поліграфічної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реклами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школи</w:t>
      </w:r>
      <w:proofErr w:type="spellEnd"/>
      <w:r w:rsidRPr="001C09F0">
        <w:rPr>
          <w:sz w:val="24"/>
          <w:szCs w:val="24"/>
        </w:rPr>
        <w:t>;</w:t>
      </w:r>
    </w:p>
    <w:p w:rsidR="001C09F0" w:rsidRPr="001C09F0" w:rsidRDefault="001C09F0" w:rsidP="00BA5EFE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упорядкування</w:t>
      </w:r>
      <w:proofErr w:type="spellEnd"/>
      <w:r w:rsidRPr="001C09F0">
        <w:rPr>
          <w:sz w:val="24"/>
          <w:szCs w:val="24"/>
        </w:rPr>
        <w:t xml:space="preserve"> та </w:t>
      </w:r>
      <w:proofErr w:type="spellStart"/>
      <w:r w:rsidRPr="001C09F0">
        <w:rPr>
          <w:sz w:val="24"/>
          <w:szCs w:val="24"/>
        </w:rPr>
        <w:t>осучаснення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експозиції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шкільного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мистецького</w:t>
      </w:r>
      <w:proofErr w:type="spellEnd"/>
      <w:r w:rsidRPr="001C09F0">
        <w:rPr>
          <w:sz w:val="24"/>
          <w:szCs w:val="24"/>
        </w:rPr>
        <w:t xml:space="preserve"> простору;</w:t>
      </w:r>
    </w:p>
    <w:p w:rsidR="001C09F0" w:rsidRPr="001C09F0" w:rsidRDefault="001C09F0" w:rsidP="00BA5EFE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своєчасне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виконання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кошторису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доходів</w:t>
      </w:r>
      <w:proofErr w:type="spellEnd"/>
      <w:r w:rsidRPr="001C09F0">
        <w:rPr>
          <w:sz w:val="24"/>
          <w:szCs w:val="24"/>
        </w:rPr>
        <w:t xml:space="preserve"> та </w:t>
      </w:r>
      <w:proofErr w:type="spellStart"/>
      <w:r w:rsidRPr="001C09F0">
        <w:rPr>
          <w:sz w:val="24"/>
          <w:szCs w:val="24"/>
        </w:rPr>
        <w:t>видатків</w:t>
      </w:r>
      <w:proofErr w:type="spellEnd"/>
      <w:r w:rsidRPr="001C09F0">
        <w:rPr>
          <w:sz w:val="24"/>
          <w:szCs w:val="24"/>
        </w:rPr>
        <w:t xml:space="preserve"> закладу;</w:t>
      </w:r>
    </w:p>
    <w:p w:rsidR="001C09F0" w:rsidRPr="001C09F0" w:rsidRDefault="001C09F0" w:rsidP="00BA5EFE">
      <w:pPr>
        <w:pStyle w:val="20"/>
        <w:numPr>
          <w:ilvl w:val="0"/>
          <w:numId w:val="3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підготовка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річного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звіту</w:t>
      </w:r>
      <w:proofErr w:type="spellEnd"/>
      <w:r w:rsidRPr="001C09F0">
        <w:rPr>
          <w:sz w:val="24"/>
          <w:szCs w:val="24"/>
        </w:rPr>
        <w:t xml:space="preserve"> перед </w:t>
      </w:r>
      <w:proofErr w:type="spellStart"/>
      <w:r w:rsidRPr="001C09F0">
        <w:rPr>
          <w:sz w:val="24"/>
          <w:szCs w:val="24"/>
        </w:rPr>
        <w:t>Засновником</w:t>
      </w:r>
      <w:proofErr w:type="spellEnd"/>
      <w:r w:rsidRPr="001C09F0">
        <w:rPr>
          <w:sz w:val="24"/>
          <w:szCs w:val="24"/>
        </w:rPr>
        <w:t xml:space="preserve"> про </w:t>
      </w:r>
      <w:proofErr w:type="spellStart"/>
      <w:r w:rsidRPr="001C09F0">
        <w:rPr>
          <w:sz w:val="24"/>
          <w:szCs w:val="24"/>
        </w:rPr>
        <w:t>результати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роботи</w:t>
      </w:r>
      <w:proofErr w:type="spellEnd"/>
      <w:r w:rsidRPr="001C09F0">
        <w:rPr>
          <w:sz w:val="24"/>
          <w:szCs w:val="24"/>
        </w:rPr>
        <w:t xml:space="preserve"> закладу та </w:t>
      </w:r>
      <w:proofErr w:type="spellStart"/>
      <w:r w:rsidRPr="001C09F0">
        <w:rPr>
          <w:sz w:val="24"/>
          <w:szCs w:val="24"/>
        </w:rPr>
        <w:t>виконання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покладених</w:t>
      </w:r>
      <w:proofErr w:type="spellEnd"/>
      <w:r w:rsidRPr="001C09F0">
        <w:rPr>
          <w:sz w:val="24"/>
          <w:szCs w:val="24"/>
        </w:rPr>
        <w:t xml:space="preserve"> на </w:t>
      </w:r>
      <w:proofErr w:type="spellStart"/>
      <w:r w:rsidRPr="001C09F0">
        <w:rPr>
          <w:sz w:val="24"/>
          <w:szCs w:val="24"/>
        </w:rPr>
        <w:t>нього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обов’язків</w:t>
      </w:r>
      <w:proofErr w:type="spellEnd"/>
      <w:r w:rsidRPr="001C09F0">
        <w:rPr>
          <w:sz w:val="24"/>
          <w:szCs w:val="24"/>
        </w:rPr>
        <w:t>.</w:t>
      </w:r>
    </w:p>
    <w:p w:rsidR="001C09F0" w:rsidRPr="001C09F0" w:rsidRDefault="001C09F0" w:rsidP="00BA5EFE">
      <w:pPr>
        <w:pStyle w:val="20"/>
        <w:shd w:val="clear" w:color="auto" w:fill="auto"/>
        <w:tabs>
          <w:tab w:val="left" w:pos="1407"/>
        </w:tabs>
        <w:spacing w:after="0" w:line="276" w:lineRule="auto"/>
        <w:ind w:firstLine="0"/>
        <w:jc w:val="both"/>
        <w:rPr>
          <w:b/>
          <w:i/>
          <w:sz w:val="24"/>
          <w:szCs w:val="24"/>
        </w:rPr>
      </w:pPr>
      <w:proofErr w:type="spellStart"/>
      <w:r w:rsidRPr="001C09F0">
        <w:rPr>
          <w:b/>
          <w:i/>
          <w:sz w:val="24"/>
          <w:szCs w:val="24"/>
        </w:rPr>
        <w:t>Навчально-виховний</w:t>
      </w:r>
      <w:proofErr w:type="spellEnd"/>
      <w:r w:rsidRPr="001C09F0">
        <w:rPr>
          <w:b/>
          <w:i/>
          <w:sz w:val="24"/>
          <w:szCs w:val="24"/>
        </w:rPr>
        <w:t xml:space="preserve"> </w:t>
      </w:r>
      <w:proofErr w:type="spellStart"/>
      <w:r w:rsidRPr="001C09F0">
        <w:rPr>
          <w:b/>
          <w:i/>
          <w:sz w:val="24"/>
          <w:szCs w:val="24"/>
        </w:rPr>
        <w:t>процес</w:t>
      </w:r>
      <w:proofErr w:type="spellEnd"/>
    </w:p>
    <w:p w:rsidR="001C09F0" w:rsidRPr="001C09F0" w:rsidRDefault="001C09F0" w:rsidP="00BA5EFE">
      <w:pPr>
        <w:pStyle w:val="20"/>
        <w:numPr>
          <w:ilvl w:val="0"/>
          <w:numId w:val="4"/>
        </w:numPr>
        <w:shd w:val="clear" w:color="auto" w:fill="auto"/>
        <w:spacing w:after="0" w:line="276" w:lineRule="auto"/>
        <w:ind w:left="0" w:firstLine="0"/>
        <w:jc w:val="left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створення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освітніх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навчальних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програм</w:t>
      </w:r>
      <w:proofErr w:type="spellEnd"/>
      <w:r w:rsidRPr="001C09F0">
        <w:rPr>
          <w:sz w:val="24"/>
          <w:szCs w:val="24"/>
        </w:rPr>
        <w:t xml:space="preserve"> з </w:t>
      </w:r>
      <w:proofErr w:type="spellStart"/>
      <w:r w:rsidRPr="001C09F0">
        <w:rPr>
          <w:sz w:val="24"/>
          <w:szCs w:val="24"/>
        </w:rPr>
        <w:t>урахуванням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індивідуальних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особливостей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здобувачів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освіти</w:t>
      </w:r>
      <w:proofErr w:type="spellEnd"/>
      <w:r w:rsidRPr="001C09F0">
        <w:rPr>
          <w:sz w:val="24"/>
          <w:szCs w:val="24"/>
        </w:rPr>
        <w:t>;</w:t>
      </w:r>
    </w:p>
    <w:p w:rsidR="001C09F0" w:rsidRPr="001C09F0" w:rsidRDefault="001C09F0" w:rsidP="00BA5EFE">
      <w:pPr>
        <w:pStyle w:val="20"/>
        <w:numPr>
          <w:ilvl w:val="0"/>
          <w:numId w:val="4"/>
        </w:numPr>
        <w:shd w:val="clear" w:color="auto" w:fill="auto"/>
        <w:spacing w:after="0" w:line="276" w:lineRule="auto"/>
        <w:ind w:left="0" w:firstLine="0"/>
        <w:jc w:val="left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створення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програм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інклюзивної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початкової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мистецької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освіти</w:t>
      </w:r>
      <w:proofErr w:type="spellEnd"/>
      <w:r w:rsidRPr="001C09F0">
        <w:rPr>
          <w:sz w:val="24"/>
          <w:szCs w:val="24"/>
        </w:rPr>
        <w:t xml:space="preserve"> (за потреби);</w:t>
      </w:r>
    </w:p>
    <w:p w:rsidR="001C09F0" w:rsidRPr="001C09F0" w:rsidRDefault="001C09F0" w:rsidP="00BA5EFE">
      <w:pPr>
        <w:pStyle w:val="20"/>
        <w:numPr>
          <w:ilvl w:val="0"/>
          <w:numId w:val="4"/>
        </w:numPr>
        <w:shd w:val="clear" w:color="auto" w:fill="auto"/>
        <w:spacing w:after="0" w:line="276" w:lineRule="auto"/>
        <w:ind w:left="0" w:firstLine="0"/>
        <w:jc w:val="left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виховання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поваги</w:t>
      </w:r>
      <w:proofErr w:type="spellEnd"/>
      <w:r w:rsidRPr="001C09F0">
        <w:rPr>
          <w:sz w:val="24"/>
          <w:szCs w:val="24"/>
        </w:rPr>
        <w:t xml:space="preserve"> до </w:t>
      </w:r>
      <w:proofErr w:type="spellStart"/>
      <w:r w:rsidRPr="001C09F0">
        <w:rPr>
          <w:sz w:val="24"/>
          <w:szCs w:val="24"/>
        </w:rPr>
        <w:t>Конституції</w:t>
      </w:r>
      <w:proofErr w:type="spellEnd"/>
      <w:r w:rsidRPr="001C09F0">
        <w:rPr>
          <w:sz w:val="24"/>
          <w:szCs w:val="24"/>
        </w:rPr>
        <w:t xml:space="preserve"> та </w:t>
      </w:r>
      <w:proofErr w:type="spellStart"/>
      <w:r w:rsidRPr="001C09F0">
        <w:rPr>
          <w:sz w:val="24"/>
          <w:szCs w:val="24"/>
        </w:rPr>
        <w:t>державної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символіки</w:t>
      </w:r>
      <w:proofErr w:type="spellEnd"/>
      <w:r w:rsidRPr="001C09F0">
        <w:rPr>
          <w:sz w:val="24"/>
          <w:szCs w:val="24"/>
        </w:rPr>
        <w:t xml:space="preserve">,                            </w:t>
      </w:r>
      <w:proofErr w:type="spellStart"/>
      <w:r w:rsidRPr="001C09F0">
        <w:rPr>
          <w:sz w:val="24"/>
          <w:szCs w:val="24"/>
        </w:rPr>
        <w:t>формування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високої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мовної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культури</w:t>
      </w:r>
      <w:proofErr w:type="spellEnd"/>
      <w:r w:rsidRPr="001C09F0">
        <w:rPr>
          <w:sz w:val="24"/>
          <w:szCs w:val="24"/>
        </w:rPr>
        <w:t>;</w:t>
      </w:r>
    </w:p>
    <w:p w:rsidR="001C09F0" w:rsidRPr="001C09F0" w:rsidRDefault="001C09F0" w:rsidP="00BA5EFE">
      <w:pPr>
        <w:pStyle w:val="20"/>
        <w:numPr>
          <w:ilvl w:val="0"/>
          <w:numId w:val="4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збереження</w:t>
      </w:r>
      <w:proofErr w:type="spellEnd"/>
      <w:r w:rsidRPr="001C09F0">
        <w:rPr>
          <w:sz w:val="24"/>
          <w:szCs w:val="24"/>
        </w:rPr>
        <w:t xml:space="preserve"> та </w:t>
      </w:r>
      <w:proofErr w:type="spellStart"/>
      <w:r w:rsidRPr="001C09F0">
        <w:rPr>
          <w:sz w:val="24"/>
          <w:szCs w:val="24"/>
        </w:rPr>
        <w:t>розвиток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національних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культурних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традицій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звичаїв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обрядів</w:t>
      </w:r>
      <w:proofErr w:type="spellEnd"/>
      <w:r w:rsidRPr="001C09F0">
        <w:rPr>
          <w:sz w:val="24"/>
          <w:szCs w:val="24"/>
        </w:rPr>
        <w:t xml:space="preserve"> (</w:t>
      </w:r>
      <w:proofErr w:type="spellStart"/>
      <w:r w:rsidRPr="001C09F0">
        <w:rPr>
          <w:sz w:val="24"/>
          <w:szCs w:val="24"/>
        </w:rPr>
        <w:t>підбір</w:t>
      </w:r>
      <w:proofErr w:type="spellEnd"/>
      <w:r w:rsidRPr="001C09F0">
        <w:rPr>
          <w:sz w:val="24"/>
          <w:szCs w:val="24"/>
        </w:rPr>
        <w:t xml:space="preserve"> дидактичного </w:t>
      </w:r>
      <w:proofErr w:type="spellStart"/>
      <w:r w:rsidRPr="001C09F0">
        <w:rPr>
          <w:sz w:val="24"/>
          <w:szCs w:val="24"/>
        </w:rPr>
        <w:t>матеріалу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відвідування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мистецьких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виставок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кращих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творчих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особистостей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України</w:t>
      </w:r>
      <w:proofErr w:type="spellEnd"/>
      <w:r w:rsidRPr="001C09F0">
        <w:rPr>
          <w:sz w:val="24"/>
          <w:szCs w:val="24"/>
        </w:rPr>
        <w:t>);</w:t>
      </w:r>
    </w:p>
    <w:p w:rsidR="001C09F0" w:rsidRPr="001C09F0" w:rsidRDefault="001C09F0" w:rsidP="00BA5EFE">
      <w:pPr>
        <w:pStyle w:val="20"/>
        <w:numPr>
          <w:ilvl w:val="0"/>
          <w:numId w:val="4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забезпечення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розвитку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творчого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потенціалу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дітей</w:t>
      </w:r>
      <w:proofErr w:type="spellEnd"/>
      <w:r w:rsidRPr="001C09F0">
        <w:rPr>
          <w:sz w:val="24"/>
          <w:szCs w:val="24"/>
        </w:rPr>
        <w:t xml:space="preserve"> Тернопільської ОТГ (</w:t>
      </w:r>
      <w:proofErr w:type="spellStart"/>
      <w:r w:rsidRPr="001C09F0">
        <w:rPr>
          <w:sz w:val="24"/>
          <w:szCs w:val="24"/>
        </w:rPr>
        <w:t>створення</w:t>
      </w:r>
      <w:proofErr w:type="spellEnd"/>
      <w:r w:rsidRPr="001C09F0">
        <w:rPr>
          <w:sz w:val="24"/>
          <w:szCs w:val="24"/>
        </w:rPr>
        <w:t xml:space="preserve"> культурно-</w:t>
      </w:r>
      <w:proofErr w:type="spellStart"/>
      <w:r w:rsidRPr="001C09F0">
        <w:rPr>
          <w:sz w:val="24"/>
          <w:szCs w:val="24"/>
        </w:rPr>
        <w:t>мистецьких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проектів</w:t>
      </w:r>
      <w:proofErr w:type="spellEnd"/>
      <w:r w:rsidRPr="001C09F0">
        <w:rPr>
          <w:sz w:val="24"/>
          <w:szCs w:val="24"/>
        </w:rPr>
        <w:t>);</w:t>
      </w:r>
    </w:p>
    <w:p w:rsidR="001C09F0" w:rsidRPr="001C09F0" w:rsidRDefault="001C09F0" w:rsidP="00BA5EFE">
      <w:pPr>
        <w:pStyle w:val="20"/>
        <w:numPr>
          <w:ilvl w:val="0"/>
          <w:numId w:val="4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проведення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щосеместрових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переглядів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контрольних</w:t>
      </w:r>
      <w:proofErr w:type="spellEnd"/>
      <w:r w:rsidRPr="001C09F0">
        <w:rPr>
          <w:sz w:val="24"/>
          <w:szCs w:val="24"/>
        </w:rPr>
        <w:t xml:space="preserve"> та </w:t>
      </w:r>
      <w:proofErr w:type="spellStart"/>
      <w:r w:rsidRPr="001C09F0">
        <w:rPr>
          <w:sz w:val="24"/>
          <w:szCs w:val="24"/>
        </w:rPr>
        <w:t>відкритих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уроків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випускних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екзаменів</w:t>
      </w:r>
      <w:proofErr w:type="spellEnd"/>
      <w:r w:rsidRPr="001C09F0">
        <w:rPr>
          <w:sz w:val="24"/>
          <w:szCs w:val="24"/>
        </w:rPr>
        <w:t>.</w:t>
      </w:r>
    </w:p>
    <w:p w:rsidR="001C09F0" w:rsidRPr="001C09F0" w:rsidRDefault="001C09F0" w:rsidP="00BA5EFE">
      <w:pPr>
        <w:pStyle w:val="20"/>
        <w:shd w:val="clear" w:color="auto" w:fill="auto"/>
        <w:tabs>
          <w:tab w:val="left" w:pos="762"/>
        </w:tabs>
        <w:spacing w:after="0" w:line="276" w:lineRule="auto"/>
        <w:ind w:firstLine="0"/>
        <w:jc w:val="left"/>
        <w:rPr>
          <w:b/>
          <w:sz w:val="24"/>
          <w:szCs w:val="24"/>
        </w:rPr>
      </w:pPr>
      <w:proofErr w:type="spellStart"/>
      <w:r w:rsidRPr="001C09F0">
        <w:rPr>
          <w:b/>
          <w:sz w:val="24"/>
          <w:szCs w:val="24"/>
        </w:rPr>
        <w:t>Організація</w:t>
      </w:r>
      <w:proofErr w:type="spellEnd"/>
      <w:r w:rsidRPr="001C09F0">
        <w:rPr>
          <w:b/>
          <w:sz w:val="24"/>
          <w:szCs w:val="24"/>
        </w:rPr>
        <w:t xml:space="preserve"> </w:t>
      </w:r>
      <w:proofErr w:type="spellStart"/>
      <w:r w:rsidRPr="001C09F0">
        <w:rPr>
          <w:b/>
          <w:sz w:val="24"/>
          <w:szCs w:val="24"/>
        </w:rPr>
        <w:t>методичної</w:t>
      </w:r>
      <w:proofErr w:type="spellEnd"/>
      <w:r w:rsidRPr="001C09F0">
        <w:rPr>
          <w:b/>
          <w:sz w:val="24"/>
          <w:szCs w:val="24"/>
        </w:rPr>
        <w:t xml:space="preserve"> </w:t>
      </w:r>
      <w:proofErr w:type="spellStart"/>
      <w:r w:rsidRPr="001C09F0">
        <w:rPr>
          <w:b/>
          <w:sz w:val="24"/>
          <w:szCs w:val="24"/>
        </w:rPr>
        <w:t>роботи</w:t>
      </w:r>
      <w:proofErr w:type="spellEnd"/>
    </w:p>
    <w:p w:rsidR="001C09F0" w:rsidRPr="001C09F0" w:rsidRDefault="001C09F0" w:rsidP="00BA5EFE">
      <w:pPr>
        <w:pStyle w:val="20"/>
        <w:numPr>
          <w:ilvl w:val="0"/>
          <w:numId w:val="5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r w:rsidRPr="001C09F0">
        <w:rPr>
          <w:sz w:val="24"/>
          <w:szCs w:val="24"/>
        </w:rPr>
        <w:t xml:space="preserve">участь </w:t>
      </w:r>
      <w:proofErr w:type="spellStart"/>
      <w:r w:rsidRPr="001C09F0">
        <w:rPr>
          <w:sz w:val="24"/>
          <w:szCs w:val="24"/>
        </w:rPr>
        <w:t>педагогічних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працівників</w:t>
      </w:r>
      <w:proofErr w:type="spellEnd"/>
      <w:r w:rsidRPr="001C09F0">
        <w:rPr>
          <w:sz w:val="24"/>
          <w:szCs w:val="24"/>
        </w:rPr>
        <w:t xml:space="preserve"> у заходах </w:t>
      </w:r>
      <w:proofErr w:type="spellStart"/>
      <w:r w:rsidRPr="001C09F0">
        <w:rPr>
          <w:sz w:val="24"/>
          <w:szCs w:val="24"/>
        </w:rPr>
        <w:t>підвищення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кваліфікації</w:t>
      </w:r>
      <w:proofErr w:type="spellEnd"/>
      <w:r w:rsidRPr="001C09F0">
        <w:rPr>
          <w:sz w:val="24"/>
          <w:szCs w:val="24"/>
        </w:rPr>
        <w:t>;</w:t>
      </w:r>
    </w:p>
    <w:p w:rsidR="001C09F0" w:rsidRPr="001C09F0" w:rsidRDefault="001C09F0" w:rsidP="00BA5EFE">
      <w:pPr>
        <w:pStyle w:val="20"/>
        <w:numPr>
          <w:ilvl w:val="0"/>
          <w:numId w:val="5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r w:rsidRPr="001C09F0">
        <w:rPr>
          <w:sz w:val="24"/>
          <w:szCs w:val="24"/>
        </w:rPr>
        <w:t xml:space="preserve">участь </w:t>
      </w:r>
      <w:proofErr w:type="spellStart"/>
      <w:r w:rsidRPr="001C09F0">
        <w:rPr>
          <w:sz w:val="24"/>
          <w:szCs w:val="24"/>
        </w:rPr>
        <w:t>педагогічних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працівників</w:t>
      </w:r>
      <w:proofErr w:type="spellEnd"/>
      <w:r w:rsidRPr="001C09F0">
        <w:rPr>
          <w:sz w:val="24"/>
          <w:szCs w:val="24"/>
        </w:rPr>
        <w:t xml:space="preserve"> в </w:t>
      </w:r>
      <w:proofErr w:type="spellStart"/>
      <w:r w:rsidRPr="001C09F0">
        <w:rPr>
          <w:sz w:val="24"/>
          <w:szCs w:val="24"/>
        </w:rPr>
        <w:t>роботі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профільних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секцій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обласного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управління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культури</w:t>
      </w:r>
      <w:proofErr w:type="spellEnd"/>
      <w:r w:rsidRPr="001C09F0">
        <w:rPr>
          <w:sz w:val="24"/>
          <w:szCs w:val="24"/>
        </w:rPr>
        <w:t>;</w:t>
      </w:r>
    </w:p>
    <w:p w:rsidR="001C09F0" w:rsidRPr="001C09F0" w:rsidRDefault="001C09F0" w:rsidP="00BA5EFE">
      <w:pPr>
        <w:pStyle w:val="20"/>
        <w:numPr>
          <w:ilvl w:val="0"/>
          <w:numId w:val="5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організація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майстер-класів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семінарів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екскурсій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лекцій</w:t>
      </w:r>
      <w:proofErr w:type="spellEnd"/>
      <w:r w:rsidRPr="001C09F0">
        <w:rPr>
          <w:sz w:val="24"/>
          <w:szCs w:val="24"/>
        </w:rPr>
        <w:t>;</w:t>
      </w:r>
    </w:p>
    <w:p w:rsidR="001C09F0" w:rsidRPr="001C09F0" w:rsidRDefault="001C09F0" w:rsidP="00BA5EFE">
      <w:pPr>
        <w:pStyle w:val="20"/>
        <w:numPr>
          <w:ilvl w:val="0"/>
          <w:numId w:val="5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забезпечення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можливості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обміну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досвідом</w:t>
      </w:r>
      <w:proofErr w:type="spellEnd"/>
      <w:r w:rsidRPr="001C09F0">
        <w:rPr>
          <w:sz w:val="24"/>
          <w:szCs w:val="24"/>
        </w:rPr>
        <w:t xml:space="preserve"> у </w:t>
      </w:r>
      <w:proofErr w:type="spellStart"/>
      <w:r w:rsidRPr="001C09F0">
        <w:rPr>
          <w:sz w:val="24"/>
          <w:szCs w:val="24"/>
        </w:rPr>
        <w:t>педагогічних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колективах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мистецьких</w:t>
      </w:r>
      <w:proofErr w:type="spellEnd"/>
      <w:r w:rsidRPr="001C09F0">
        <w:rPr>
          <w:sz w:val="24"/>
          <w:szCs w:val="24"/>
        </w:rPr>
        <w:t xml:space="preserve"> закладах </w:t>
      </w:r>
      <w:proofErr w:type="spellStart"/>
      <w:r w:rsidRPr="001C09F0">
        <w:rPr>
          <w:sz w:val="24"/>
          <w:szCs w:val="24"/>
        </w:rPr>
        <w:t>регіону</w:t>
      </w:r>
      <w:proofErr w:type="spellEnd"/>
      <w:r w:rsidRPr="001C09F0">
        <w:rPr>
          <w:sz w:val="24"/>
          <w:szCs w:val="24"/>
        </w:rPr>
        <w:t xml:space="preserve"> (</w:t>
      </w:r>
      <w:proofErr w:type="spellStart"/>
      <w:r w:rsidRPr="001C09F0">
        <w:rPr>
          <w:sz w:val="24"/>
          <w:szCs w:val="24"/>
        </w:rPr>
        <w:t>екскурсії</w:t>
      </w:r>
      <w:proofErr w:type="spellEnd"/>
      <w:r w:rsidRPr="001C09F0">
        <w:rPr>
          <w:sz w:val="24"/>
          <w:szCs w:val="24"/>
        </w:rPr>
        <w:t xml:space="preserve"> в </w:t>
      </w:r>
      <w:proofErr w:type="spellStart"/>
      <w:r w:rsidRPr="001C09F0">
        <w:rPr>
          <w:sz w:val="24"/>
          <w:szCs w:val="24"/>
        </w:rPr>
        <w:t>школи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мистецтв</w:t>
      </w:r>
      <w:proofErr w:type="spellEnd"/>
      <w:r w:rsidRPr="001C09F0">
        <w:rPr>
          <w:sz w:val="24"/>
          <w:szCs w:val="24"/>
        </w:rPr>
        <w:t>);</w:t>
      </w:r>
    </w:p>
    <w:p w:rsidR="001C09F0" w:rsidRPr="001C09F0" w:rsidRDefault="001C09F0" w:rsidP="00BA5EFE">
      <w:pPr>
        <w:pStyle w:val="20"/>
        <w:numPr>
          <w:ilvl w:val="0"/>
          <w:numId w:val="5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щорічне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анкетування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викладачів</w:t>
      </w:r>
      <w:proofErr w:type="spellEnd"/>
      <w:r w:rsidRPr="001C09F0">
        <w:rPr>
          <w:sz w:val="24"/>
          <w:szCs w:val="24"/>
        </w:rPr>
        <w:t xml:space="preserve"> (анкета </w:t>
      </w:r>
      <w:proofErr w:type="spellStart"/>
      <w:r w:rsidRPr="001C09F0">
        <w:rPr>
          <w:sz w:val="24"/>
          <w:szCs w:val="24"/>
        </w:rPr>
        <w:t>додається</w:t>
      </w:r>
      <w:proofErr w:type="spellEnd"/>
      <w:r w:rsidRPr="001C09F0">
        <w:rPr>
          <w:sz w:val="24"/>
          <w:szCs w:val="24"/>
        </w:rPr>
        <w:t>);</w:t>
      </w:r>
    </w:p>
    <w:p w:rsidR="001C09F0" w:rsidRPr="001C09F0" w:rsidRDefault="001C09F0" w:rsidP="00BA5EFE">
      <w:pPr>
        <w:pStyle w:val="20"/>
        <w:numPr>
          <w:ilvl w:val="0"/>
          <w:numId w:val="5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співпраця</w:t>
      </w:r>
      <w:proofErr w:type="spellEnd"/>
      <w:r w:rsidRPr="001C09F0">
        <w:rPr>
          <w:sz w:val="24"/>
          <w:szCs w:val="24"/>
        </w:rPr>
        <w:t xml:space="preserve"> з </w:t>
      </w:r>
      <w:proofErr w:type="spellStart"/>
      <w:r w:rsidRPr="001C09F0">
        <w:rPr>
          <w:sz w:val="24"/>
          <w:szCs w:val="24"/>
        </w:rPr>
        <w:t>діячами</w:t>
      </w:r>
      <w:proofErr w:type="spellEnd"/>
      <w:r w:rsidRPr="001C09F0">
        <w:rPr>
          <w:sz w:val="24"/>
          <w:szCs w:val="24"/>
        </w:rPr>
        <w:t xml:space="preserve"> науки, </w:t>
      </w:r>
      <w:proofErr w:type="spellStart"/>
      <w:r w:rsidRPr="001C09F0">
        <w:rPr>
          <w:sz w:val="24"/>
          <w:szCs w:val="24"/>
        </w:rPr>
        <w:t>культури</w:t>
      </w:r>
      <w:proofErr w:type="spellEnd"/>
      <w:r w:rsidRPr="001C09F0">
        <w:rPr>
          <w:sz w:val="24"/>
          <w:szCs w:val="24"/>
        </w:rPr>
        <w:t xml:space="preserve">, членами </w:t>
      </w:r>
      <w:proofErr w:type="spellStart"/>
      <w:r w:rsidRPr="001C09F0">
        <w:rPr>
          <w:sz w:val="24"/>
          <w:szCs w:val="24"/>
        </w:rPr>
        <w:t>творчих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спілок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молодіжними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дитячими</w:t>
      </w:r>
      <w:proofErr w:type="spellEnd"/>
      <w:r w:rsidRPr="001C09F0">
        <w:rPr>
          <w:sz w:val="24"/>
          <w:szCs w:val="24"/>
        </w:rPr>
        <w:t xml:space="preserve"> та </w:t>
      </w:r>
      <w:proofErr w:type="spellStart"/>
      <w:r w:rsidRPr="001C09F0">
        <w:rPr>
          <w:sz w:val="24"/>
          <w:szCs w:val="24"/>
        </w:rPr>
        <w:t>громадськими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організаціями</w:t>
      </w:r>
      <w:proofErr w:type="spellEnd"/>
      <w:r w:rsidRPr="001C09F0">
        <w:rPr>
          <w:sz w:val="24"/>
          <w:szCs w:val="24"/>
        </w:rPr>
        <w:t>;</w:t>
      </w:r>
    </w:p>
    <w:p w:rsidR="001C09F0" w:rsidRPr="001C09F0" w:rsidRDefault="001C09F0" w:rsidP="00BA5EFE">
      <w:pPr>
        <w:pStyle w:val="20"/>
        <w:numPr>
          <w:ilvl w:val="0"/>
          <w:numId w:val="5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створення</w:t>
      </w:r>
      <w:proofErr w:type="spellEnd"/>
      <w:r w:rsidRPr="001C09F0">
        <w:rPr>
          <w:sz w:val="24"/>
          <w:szCs w:val="24"/>
        </w:rPr>
        <w:t xml:space="preserve"> умов для </w:t>
      </w:r>
      <w:proofErr w:type="spellStart"/>
      <w:r w:rsidRPr="001C09F0">
        <w:rPr>
          <w:sz w:val="24"/>
          <w:szCs w:val="24"/>
        </w:rPr>
        <w:t>проходження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навчальної</w:t>
      </w:r>
      <w:proofErr w:type="spellEnd"/>
      <w:r w:rsidRPr="001C09F0">
        <w:rPr>
          <w:sz w:val="24"/>
          <w:szCs w:val="24"/>
        </w:rPr>
        <w:t xml:space="preserve"> практики </w:t>
      </w:r>
      <w:proofErr w:type="spellStart"/>
      <w:r w:rsidRPr="001C09F0">
        <w:rPr>
          <w:sz w:val="24"/>
          <w:szCs w:val="24"/>
        </w:rPr>
        <w:t>студентів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профільних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вищих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навчальних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закладів</w:t>
      </w:r>
      <w:proofErr w:type="spellEnd"/>
      <w:r w:rsidRPr="001C09F0">
        <w:rPr>
          <w:sz w:val="24"/>
          <w:szCs w:val="24"/>
        </w:rPr>
        <w:t>;</w:t>
      </w:r>
    </w:p>
    <w:p w:rsidR="001C09F0" w:rsidRPr="001C09F0" w:rsidRDefault="001C09F0" w:rsidP="00BA5EFE">
      <w:pPr>
        <w:pStyle w:val="20"/>
        <w:numPr>
          <w:ilvl w:val="0"/>
          <w:numId w:val="5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застосування</w:t>
      </w:r>
      <w:proofErr w:type="spellEnd"/>
      <w:r w:rsidRPr="001C09F0">
        <w:rPr>
          <w:sz w:val="24"/>
          <w:szCs w:val="24"/>
        </w:rPr>
        <w:t xml:space="preserve"> методики "</w:t>
      </w:r>
      <w:proofErr w:type="spellStart"/>
      <w:r w:rsidRPr="001C09F0">
        <w:rPr>
          <w:sz w:val="24"/>
          <w:szCs w:val="24"/>
        </w:rPr>
        <w:t>викладач</w:t>
      </w:r>
      <w:proofErr w:type="spellEnd"/>
      <w:r w:rsidRPr="001C09F0">
        <w:rPr>
          <w:sz w:val="24"/>
          <w:szCs w:val="24"/>
        </w:rPr>
        <w:t xml:space="preserve"> по </w:t>
      </w:r>
      <w:proofErr w:type="spellStart"/>
      <w:r w:rsidRPr="001C09F0">
        <w:rPr>
          <w:sz w:val="24"/>
          <w:szCs w:val="24"/>
        </w:rPr>
        <w:t>обміну</w:t>
      </w:r>
      <w:proofErr w:type="spellEnd"/>
      <w:r w:rsidRPr="001C09F0">
        <w:rPr>
          <w:sz w:val="24"/>
          <w:szCs w:val="24"/>
        </w:rPr>
        <w:t>";</w:t>
      </w:r>
    </w:p>
    <w:p w:rsidR="001C09F0" w:rsidRPr="001C09F0" w:rsidRDefault="001C09F0" w:rsidP="00BA5EFE">
      <w:pPr>
        <w:pStyle w:val="20"/>
        <w:numPr>
          <w:ilvl w:val="0"/>
          <w:numId w:val="5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створення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творчих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груп</w:t>
      </w:r>
      <w:proofErr w:type="spellEnd"/>
      <w:r w:rsidRPr="001C09F0">
        <w:rPr>
          <w:sz w:val="24"/>
          <w:szCs w:val="24"/>
        </w:rPr>
        <w:t xml:space="preserve"> та </w:t>
      </w:r>
      <w:proofErr w:type="spellStart"/>
      <w:r w:rsidRPr="001C09F0">
        <w:rPr>
          <w:sz w:val="24"/>
          <w:szCs w:val="24"/>
        </w:rPr>
        <w:t>об’єднань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школи</w:t>
      </w:r>
      <w:proofErr w:type="spellEnd"/>
      <w:r w:rsidRPr="001C09F0">
        <w:rPr>
          <w:sz w:val="24"/>
          <w:szCs w:val="24"/>
        </w:rPr>
        <w:t xml:space="preserve"> для </w:t>
      </w:r>
      <w:proofErr w:type="spellStart"/>
      <w:r w:rsidRPr="001C09F0">
        <w:rPr>
          <w:sz w:val="24"/>
          <w:szCs w:val="24"/>
        </w:rPr>
        <w:t>проведення</w:t>
      </w:r>
      <w:proofErr w:type="spellEnd"/>
      <w:r w:rsidRPr="001C09F0">
        <w:rPr>
          <w:sz w:val="24"/>
          <w:szCs w:val="24"/>
        </w:rPr>
        <w:t xml:space="preserve"> культурно-</w:t>
      </w:r>
      <w:proofErr w:type="spellStart"/>
      <w:r w:rsidRPr="001C09F0">
        <w:rPr>
          <w:sz w:val="24"/>
          <w:szCs w:val="24"/>
        </w:rPr>
        <w:t>громадських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заходів</w:t>
      </w:r>
      <w:proofErr w:type="spellEnd"/>
      <w:r w:rsidRPr="001C09F0">
        <w:rPr>
          <w:sz w:val="24"/>
          <w:szCs w:val="24"/>
        </w:rPr>
        <w:t>.</w:t>
      </w:r>
    </w:p>
    <w:p w:rsidR="001C09F0" w:rsidRPr="001C09F0" w:rsidRDefault="001C09F0" w:rsidP="00BA5EFE">
      <w:pPr>
        <w:pStyle w:val="20"/>
        <w:shd w:val="clear" w:color="auto" w:fill="auto"/>
        <w:tabs>
          <w:tab w:val="left" w:pos="767"/>
        </w:tabs>
        <w:spacing w:after="0" w:line="276" w:lineRule="auto"/>
        <w:ind w:firstLine="0"/>
        <w:jc w:val="both"/>
        <w:rPr>
          <w:b/>
          <w:i/>
          <w:sz w:val="24"/>
          <w:szCs w:val="24"/>
        </w:rPr>
      </w:pPr>
      <w:proofErr w:type="spellStart"/>
      <w:r w:rsidRPr="001C09F0">
        <w:rPr>
          <w:b/>
          <w:i/>
          <w:sz w:val="24"/>
          <w:szCs w:val="24"/>
        </w:rPr>
        <w:t>Мистецька</w:t>
      </w:r>
      <w:proofErr w:type="spellEnd"/>
      <w:r w:rsidRPr="001C09F0">
        <w:rPr>
          <w:b/>
          <w:i/>
          <w:sz w:val="24"/>
          <w:szCs w:val="24"/>
        </w:rPr>
        <w:t xml:space="preserve"> </w:t>
      </w:r>
      <w:proofErr w:type="spellStart"/>
      <w:r w:rsidRPr="001C09F0">
        <w:rPr>
          <w:b/>
          <w:i/>
          <w:sz w:val="24"/>
          <w:szCs w:val="24"/>
        </w:rPr>
        <w:t>діяльність</w:t>
      </w:r>
      <w:proofErr w:type="spellEnd"/>
    </w:p>
    <w:p w:rsidR="001C09F0" w:rsidRPr="001C09F0" w:rsidRDefault="001C09F0" w:rsidP="00BA5EFE">
      <w:pPr>
        <w:pStyle w:val="20"/>
        <w:numPr>
          <w:ilvl w:val="0"/>
          <w:numId w:val="8"/>
        </w:numPr>
        <w:shd w:val="clear" w:color="auto" w:fill="auto"/>
        <w:tabs>
          <w:tab w:val="left" w:pos="358"/>
        </w:tabs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створення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презентації</w:t>
      </w:r>
      <w:proofErr w:type="spellEnd"/>
      <w:r w:rsidRPr="001C09F0">
        <w:rPr>
          <w:sz w:val="24"/>
          <w:szCs w:val="24"/>
        </w:rPr>
        <w:t xml:space="preserve"> – </w:t>
      </w:r>
      <w:proofErr w:type="spellStart"/>
      <w:r w:rsidRPr="001C09F0">
        <w:rPr>
          <w:sz w:val="24"/>
          <w:szCs w:val="24"/>
        </w:rPr>
        <w:t>візитівки</w:t>
      </w:r>
      <w:proofErr w:type="spellEnd"/>
      <w:r w:rsidRPr="001C09F0">
        <w:rPr>
          <w:sz w:val="24"/>
          <w:szCs w:val="24"/>
        </w:rPr>
        <w:t xml:space="preserve">  </w:t>
      </w:r>
      <w:r w:rsidRPr="001C09F0">
        <w:rPr>
          <w:sz w:val="24"/>
          <w:szCs w:val="24"/>
          <w:lang w:bidi="ru-RU"/>
        </w:rPr>
        <w:t xml:space="preserve">«Тернопільської </w:t>
      </w:r>
      <w:proofErr w:type="spellStart"/>
      <w:r w:rsidRPr="001C09F0">
        <w:rPr>
          <w:sz w:val="24"/>
          <w:szCs w:val="24"/>
          <w:lang w:bidi="ru-RU"/>
        </w:rPr>
        <w:t>художньої</w:t>
      </w:r>
      <w:proofErr w:type="spellEnd"/>
      <w:r w:rsidRPr="001C09F0">
        <w:rPr>
          <w:sz w:val="24"/>
          <w:szCs w:val="24"/>
          <w:lang w:bidi="ru-RU"/>
        </w:rPr>
        <w:t xml:space="preserve"> </w:t>
      </w:r>
      <w:proofErr w:type="spellStart"/>
      <w:r w:rsidRPr="001C09F0">
        <w:rPr>
          <w:sz w:val="24"/>
          <w:szCs w:val="24"/>
          <w:lang w:bidi="ru-RU"/>
        </w:rPr>
        <w:t>школи</w:t>
      </w:r>
      <w:proofErr w:type="spellEnd"/>
      <w:r w:rsidRPr="001C09F0">
        <w:rPr>
          <w:sz w:val="24"/>
          <w:szCs w:val="24"/>
          <w:lang w:bidi="ru-RU"/>
        </w:rPr>
        <w:t xml:space="preserve"> </w:t>
      </w:r>
      <w:proofErr w:type="spellStart"/>
      <w:r w:rsidRPr="001C09F0">
        <w:rPr>
          <w:sz w:val="24"/>
          <w:szCs w:val="24"/>
          <w:lang w:bidi="ru-RU"/>
        </w:rPr>
        <w:t>імені</w:t>
      </w:r>
      <w:proofErr w:type="spellEnd"/>
      <w:r w:rsidRPr="001C09F0">
        <w:rPr>
          <w:sz w:val="24"/>
          <w:szCs w:val="24"/>
          <w:lang w:bidi="ru-RU"/>
        </w:rPr>
        <w:t xml:space="preserve"> </w:t>
      </w:r>
      <w:proofErr w:type="spellStart"/>
      <w:r w:rsidRPr="001C09F0">
        <w:rPr>
          <w:sz w:val="24"/>
          <w:szCs w:val="24"/>
          <w:lang w:bidi="ru-RU"/>
        </w:rPr>
        <w:t>Михайла</w:t>
      </w:r>
      <w:proofErr w:type="spellEnd"/>
      <w:r w:rsidRPr="001C09F0">
        <w:rPr>
          <w:sz w:val="24"/>
          <w:szCs w:val="24"/>
          <w:lang w:bidi="ru-RU"/>
        </w:rPr>
        <w:t xml:space="preserve"> Бойчука»</w:t>
      </w:r>
      <w:r w:rsidRPr="001C09F0">
        <w:rPr>
          <w:sz w:val="24"/>
          <w:szCs w:val="24"/>
        </w:rPr>
        <w:t>;</w:t>
      </w:r>
    </w:p>
    <w:p w:rsidR="001C09F0" w:rsidRPr="001C09F0" w:rsidRDefault="001C09F0" w:rsidP="00BA5EFE">
      <w:pPr>
        <w:pStyle w:val="20"/>
        <w:numPr>
          <w:ilvl w:val="0"/>
          <w:numId w:val="8"/>
        </w:numPr>
        <w:shd w:val="clear" w:color="auto" w:fill="auto"/>
        <w:tabs>
          <w:tab w:val="left" w:pos="387"/>
        </w:tabs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організація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звітного</w:t>
      </w:r>
      <w:proofErr w:type="spellEnd"/>
      <w:r w:rsidRPr="001C09F0">
        <w:rPr>
          <w:sz w:val="24"/>
          <w:szCs w:val="24"/>
        </w:rPr>
        <w:t xml:space="preserve"> концерту </w:t>
      </w:r>
      <w:proofErr w:type="spellStart"/>
      <w:r w:rsidRPr="001C09F0">
        <w:rPr>
          <w:sz w:val="24"/>
          <w:szCs w:val="24"/>
        </w:rPr>
        <w:t>школи</w:t>
      </w:r>
      <w:proofErr w:type="spellEnd"/>
      <w:r w:rsidRPr="001C09F0">
        <w:rPr>
          <w:sz w:val="24"/>
          <w:szCs w:val="24"/>
        </w:rPr>
        <w:t xml:space="preserve"> «</w:t>
      </w:r>
      <w:proofErr w:type="spellStart"/>
      <w:r w:rsidRPr="001C09F0">
        <w:rPr>
          <w:sz w:val="24"/>
          <w:szCs w:val="24"/>
        </w:rPr>
        <w:t>Серце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віддаємо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дітям</w:t>
      </w:r>
      <w:proofErr w:type="spellEnd"/>
      <w:r w:rsidRPr="001C09F0">
        <w:rPr>
          <w:sz w:val="24"/>
          <w:szCs w:val="24"/>
        </w:rPr>
        <w:t>»;</w:t>
      </w:r>
    </w:p>
    <w:p w:rsidR="001C09F0" w:rsidRPr="001C09F0" w:rsidRDefault="001C09F0" w:rsidP="00BA5EFE">
      <w:pPr>
        <w:pStyle w:val="20"/>
        <w:numPr>
          <w:ilvl w:val="0"/>
          <w:numId w:val="8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організація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лекторіїв</w:t>
      </w:r>
      <w:proofErr w:type="spellEnd"/>
      <w:r w:rsidRPr="001C09F0">
        <w:rPr>
          <w:sz w:val="24"/>
          <w:szCs w:val="24"/>
        </w:rPr>
        <w:t xml:space="preserve"> з </w:t>
      </w:r>
      <w:proofErr w:type="spellStart"/>
      <w:r w:rsidRPr="001C09F0">
        <w:rPr>
          <w:sz w:val="24"/>
          <w:szCs w:val="24"/>
        </w:rPr>
        <w:t>історії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proofErr w:type="gramStart"/>
      <w:r w:rsidRPr="001C09F0">
        <w:rPr>
          <w:sz w:val="24"/>
          <w:szCs w:val="24"/>
        </w:rPr>
        <w:t>мистецтв</w:t>
      </w:r>
      <w:proofErr w:type="spellEnd"/>
      <w:r w:rsidRPr="001C09F0">
        <w:rPr>
          <w:sz w:val="24"/>
          <w:szCs w:val="24"/>
        </w:rPr>
        <w:t>;;</w:t>
      </w:r>
      <w:proofErr w:type="gramEnd"/>
    </w:p>
    <w:p w:rsidR="001C09F0" w:rsidRPr="001C09F0" w:rsidRDefault="001C09F0" w:rsidP="00BA5EFE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after="0" w:line="276" w:lineRule="auto"/>
        <w:ind w:left="0" w:firstLine="0"/>
        <w:jc w:val="left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проведення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благодійних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акцій</w:t>
      </w:r>
      <w:proofErr w:type="spellEnd"/>
      <w:r w:rsidRPr="001C09F0">
        <w:rPr>
          <w:sz w:val="24"/>
          <w:szCs w:val="24"/>
        </w:rPr>
        <w:t xml:space="preserve"> на </w:t>
      </w:r>
      <w:proofErr w:type="spellStart"/>
      <w:r w:rsidRPr="001C09F0">
        <w:rPr>
          <w:sz w:val="24"/>
          <w:szCs w:val="24"/>
        </w:rPr>
        <w:t>підтримку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українських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бійців</w:t>
      </w:r>
      <w:proofErr w:type="spellEnd"/>
      <w:r w:rsidRPr="001C09F0">
        <w:rPr>
          <w:sz w:val="24"/>
          <w:szCs w:val="24"/>
        </w:rPr>
        <w:t xml:space="preserve"> та </w:t>
      </w:r>
      <w:proofErr w:type="spellStart"/>
      <w:r w:rsidRPr="001C09F0">
        <w:rPr>
          <w:sz w:val="24"/>
          <w:szCs w:val="24"/>
        </w:rPr>
        <w:t>їх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сімей</w:t>
      </w:r>
      <w:proofErr w:type="spellEnd"/>
      <w:r w:rsidRPr="001C09F0">
        <w:rPr>
          <w:sz w:val="24"/>
          <w:szCs w:val="24"/>
        </w:rPr>
        <w:t xml:space="preserve">: ярмарки, </w:t>
      </w:r>
      <w:proofErr w:type="spellStart"/>
      <w:r w:rsidRPr="001C09F0">
        <w:rPr>
          <w:sz w:val="24"/>
          <w:szCs w:val="24"/>
        </w:rPr>
        <w:t>майстер-класи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сеанси</w:t>
      </w:r>
      <w:proofErr w:type="spellEnd"/>
      <w:r w:rsidRPr="001C09F0">
        <w:rPr>
          <w:sz w:val="24"/>
          <w:szCs w:val="24"/>
        </w:rPr>
        <w:t xml:space="preserve"> арт-</w:t>
      </w:r>
      <w:proofErr w:type="spellStart"/>
      <w:r w:rsidRPr="001C09F0">
        <w:rPr>
          <w:sz w:val="24"/>
          <w:szCs w:val="24"/>
        </w:rPr>
        <w:t>терапії</w:t>
      </w:r>
      <w:proofErr w:type="spellEnd"/>
      <w:r w:rsidRPr="001C09F0">
        <w:rPr>
          <w:sz w:val="24"/>
          <w:szCs w:val="24"/>
        </w:rPr>
        <w:t>;</w:t>
      </w:r>
      <w:r w:rsidRPr="001C09F0">
        <w:rPr>
          <w:sz w:val="24"/>
          <w:szCs w:val="24"/>
        </w:rPr>
        <w:tab/>
      </w:r>
    </w:p>
    <w:p w:rsidR="001C09F0" w:rsidRPr="001C09F0" w:rsidRDefault="001C09F0" w:rsidP="00BA5EFE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after="0" w:line="276" w:lineRule="auto"/>
        <w:ind w:left="0" w:firstLine="0"/>
        <w:jc w:val="left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організація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робити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творчих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майстерень</w:t>
      </w:r>
      <w:proofErr w:type="spellEnd"/>
      <w:r w:rsidRPr="001C09F0">
        <w:rPr>
          <w:sz w:val="24"/>
          <w:szCs w:val="24"/>
        </w:rPr>
        <w:t>: «</w:t>
      </w:r>
      <w:proofErr w:type="spellStart"/>
      <w:r w:rsidRPr="001C09F0">
        <w:rPr>
          <w:sz w:val="24"/>
          <w:szCs w:val="24"/>
        </w:rPr>
        <w:t>Різдвяна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іграшка</w:t>
      </w:r>
      <w:proofErr w:type="spellEnd"/>
      <w:r w:rsidRPr="001C09F0">
        <w:rPr>
          <w:sz w:val="24"/>
          <w:szCs w:val="24"/>
        </w:rPr>
        <w:t>», «</w:t>
      </w:r>
      <w:proofErr w:type="spellStart"/>
      <w:r w:rsidRPr="001C09F0">
        <w:rPr>
          <w:sz w:val="24"/>
          <w:szCs w:val="24"/>
        </w:rPr>
        <w:t>Чарівна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писанка</w:t>
      </w:r>
      <w:proofErr w:type="spellEnd"/>
      <w:r w:rsidRPr="001C09F0">
        <w:rPr>
          <w:sz w:val="24"/>
          <w:szCs w:val="24"/>
        </w:rPr>
        <w:t>»;</w:t>
      </w:r>
    </w:p>
    <w:p w:rsidR="001C09F0" w:rsidRPr="001C09F0" w:rsidRDefault="001C09F0" w:rsidP="00BA5EFE">
      <w:pPr>
        <w:pStyle w:val="20"/>
        <w:numPr>
          <w:ilvl w:val="0"/>
          <w:numId w:val="8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організація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літніх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пленерів</w:t>
      </w:r>
      <w:proofErr w:type="spellEnd"/>
      <w:r w:rsidRPr="001C09F0">
        <w:rPr>
          <w:sz w:val="24"/>
          <w:szCs w:val="24"/>
        </w:rPr>
        <w:t xml:space="preserve"> «</w:t>
      </w:r>
      <w:proofErr w:type="spellStart"/>
      <w:r w:rsidRPr="001C09F0">
        <w:rPr>
          <w:sz w:val="24"/>
          <w:szCs w:val="24"/>
        </w:rPr>
        <w:t>Квітучий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Тернопіль</w:t>
      </w:r>
      <w:proofErr w:type="spellEnd"/>
      <w:r w:rsidRPr="001C09F0">
        <w:rPr>
          <w:sz w:val="24"/>
          <w:szCs w:val="24"/>
        </w:rPr>
        <w:t>»;</w:t>
      </w:r>
    </w:p>
    <w:p w:rsidR="001C09F0" w:rsidRPr="001C09F0" w:rsidRDefault="001C09F0" w:rsidP="00BA5EFE">
      <w:pPr>
        <w:pStyle w:val="20"/>
        <w:numPr>
          <w:ilvl w:val="0"/>
          <w:numId w:val="8"/>
        </w:numPr>
        <w:shd w:val="clear" w:color="auto" w:fill="auto"/>
        <w:spacing w:after="0" w:line="276" w:lineRule="auto"/>
        <w:ind w:left="0" w:firstLine="0"/>
        <w:jc w:val="left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організація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мистецької</w:t>
      </w:r>
      <w:proofErr w:type="spellEnd"/>
      <w:r w:rsidRPr="001C09F0">
        <w:rPr>
          <w:sz w:val="24"/>
          <w:szCs w:val="24"/>
        </w:rPr>
        <w:t xml:space="preserve"> арт-</w:t>
      </w:r>
      <w:proofErr w:type="spellStart"/>
      <w:r w:rsidRPr="001C09F0">
        <w:rPr>
          <w:sz w:val="24"/>
          <w:szCs w:val="24"/>
        </w:rPr>
        <w:t>платформи</w:t>
      </w:r>
      <w:proofErr w:type="spellEnd"/>
      <w:r w:rsidRPr="001C09F0">
        <w:rPr>
          <w:sz w:val="24"/>
          <w:szCs w:val="24"/>
        </w:rPr>
        <w:t xml:space="preserve"> «</w:t>
      </w:r>
      <w:proofErr w:type="spellStart"/>
      <w:r w:rsidRPr="001C09F0">
        <w:rPr>
          <w:sz w:val="24"/>
          <w:szCs w:val="24"/>
        </w:rPr>
        <w:t>Закохані</w:t>
      </w:r>
      <w:proofErr w:type="spellEnd"/>
      <w:r w:rsidRPr="001C09F0">
        <w:rPr>
          <w:sz w:val="24"/>
          <w:szCs w:val="24"/>
        </w:rPr>
        <w:t xml:space="preserve"> в </w:t>
      </w:r>
      <w:proofErr w:type="spellStart"/>
      <w:r w:rsidRPr="001C09F0">
        <w:rPr>
          <w:sz w:val="24"/>
          <w:szCs w:val="24"/>
        </w:rPr>
        <w:t>мистецтво</w:t>
      </w:r>
      <w:proofErr w:type="spellEnd"/>
      <w:r w:rsidRPr="001C09F0">
        <w:rPr>
          <w:sz w:val="24"/>
          <w:szCs w:val="24"/>
        </w:rPr>
        <w:t xml:space="preserve">» за </w:t>
      </w:r>
      <w:proofErr w:type="spellStart"/>
      <w:r w:rsidRPr="001C09F0">
        <w:rPr>
          <w:sz w:val="24"/>
          <w:szCs w:val="24"/>
        </w:rPr>
        <w:t>участю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викладачів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школи</w:t>
      </w:r>
      <w:proofErr w:type="spellEnd"/>
      <w:r w:rsidRPr="001C09F0">
        <w:rPr>
          <w:sz w:val="24"/>
          <w:szCs w:val="24"/>
        </w:rPr>
        <w:t>;</w:t>
      </w:r>
    </w:p>
    <w:p w:rsidR="001C09F0" w:rsidRPr="001C09F0" w:rsidRDefault="001C09F0" w:rsidP="00BA5EFE">
      <w:pPr>
        <w:pStyle w:val="20"/>
        <w:numPr>
          <w:ilvl w:val="0"/>
          <w:numId w:val="8"/>
        </w:numPr>
        <w:shd w:val="clear" w:color="auto" w:fill="auto"/>
        <w:spacing w:after="0" w:line="276" w:lineRule="auto"/>
        <w:ind w:left="0" w:firstLine="0"/>
        <w:jc w:val="left"/>
        <w:rPr>
          <w:sz w:val="24"/>
          <w:szCs w:val="24"/>
        </w:rPr>
      </w:pPr>
      <w:r w:rsidRPr="001C09F0">
        <w:rPr>
          <w:sz w:val="24"/>
          <w:szCs w:val="24"/>
        </w:rPr>
        <w:t xml:space="preserve">участь </w:t>
      </w:r>
      <w:proofErr w:type="spellStart"/>
      <w:r w:rsidRPr="001C09F0">
        <w:rPr>
          <w:sz w:val="24"/>
          <w:szCs w:val="24"/>
        </w:rPr>
        <w:t>учнів</w:t>
      </w:r>
      <w:proofErr w:type="spellEnd"/>
      <w:r w:rsidRPr="001C09F0">
        <w:rPr>
          <w:sz w:val="24"/>
          <w:szCs w:val="24"/>
        </w:rPr>
        <w:t xml:space="preserve"> та </w:t>
      </w:r>
      <w:proofErr w:type="spellStart"/>
      <w:r w:rsidRPr="001C09F0">
        <w:rPr>
          <w:sz w:val="24"/>
          <w:szCs w:val="24"/>
        </w:rPr>
        <w:t>творчих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колективів</w:t>
      </w:r>
      <w:proofErr w:type="spellEnd"/>
      <w:r w:rsidRPr="001C09F0">
        <w:rPr>
          <w:sz w:val="24"/>
          <w:szCs w:val="24"/>
        </w:rPr>
        <w:t xml:space="preserve"> у </w:t>
      </w:r>
      <w:proofErr w:type="spellStart"/>
      <w:r w:rsidRPr="001C09F0">
        <w:rPr>
          <w:sz w:val="24"/>
          <w:szCs w:val="24"/>
        </w:rPr>
        <w:t>художніх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виставках</w:t>
      </w:r>
      <w:proofErr w:type="spellEnd"/>
      <w:r w:rsidRPr="001C09F0">
        <w:rPr>
          <w:sz w:val="24"/>
          <w:szCs w:val="24"/>
        </w:rPr>
        <w:t xml:space="preserve"> за межами </w:t>
      </w:r>
      <w:proofErr w:type="spellStart"/>
      <w:r w:rsidRPr="001C09F0">
        <w:rPr>
          <w:sz w:val="24"/>
          <w:szCs w:val="24"/>
        </w:rPr>
        <w:t>держави</w:t>
      </w:r>
      <w:proofErr w:type="spellEnd"/>
      <w:r w:rsidRPr="001C09F0">
        <w:rPr>
          <w:sz w:val="24"/>
          <w:szCs w:val="24"/>
        </w:rPr>
        <w:t xml:space="preserve">; участь у </w:t>
      </w:r>
      <w:proofErr w:type="spellStart"/>
      <w:r w:rsidRPr="001C09F0">
        <w:rPr>
          <w:sz w:val="24"/>
          <w:szCs w:val="24"/>
        </w:rPr>
        <w:t>міжнародних</w:t>
      </w:r>
      <w:proofErr w:type="spellEnd"/>
      <w:r w:rsidRPr="001C09F0">
        <w:rPr>
          <w:sz w:val="24"/>
          <w:szCs w:val="24"/>
        </w:rPr>
        <w:t xml:space="preserve"> фестивалях та конкурсах, а </w:t>
      </w:r>
      <w:proofErr w:type="spellStart"/>
      <w:r w:rsidRPr="001C09F0">
        <w:rPr>
          <w:sz w:val="24"/>
          <w:szCs w:val="24"/>
        </w:rPr>
        <w:t>саме</w:t>
      </w:r>
      <w:proofErr w:type="spellEnd"/>
      <w:r w:rsidRPr="001C09F0">
        <w:rPr>
          <w:sz w:val="24"/>
          <w:szCs w:val="24"/>
        </w:rPr>
        <w:t>:</w:t>
      </w:r>
    </w:p>
    <w:p w:rsidR="001C09F0" w:rsidRPr="001C09F0" w:rsidRDefault="001C09F0" w:rsidP="00BA5EFE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Міжнародний</w:t>
      </w:r>
      <w:proofErr w:type="spellEnd"/>
      <w:r w:rsidRPr="001C09F0">
        <w:rPr>
          <w:sz w:val="24"/>
          <w:szCs w:val="24"/>
        </w:rPr>
        <w:t xml:space="preserve"> </w:t>
      </w:r>
      <w:r w:rsidRPr="001C09F0">
        <w:rPr>
          <w:sz w:val="24"/>
          <w:szCs w:val="24"/>
          <w:lang w:bidi="ru-RU"/>
        </w:rPr>
        <w:t xml:space="preserve">конкурс </w:t>
      </w:r>
      <w:r w:rsidRPr="001C09F0">
        <w:rPr>
          <w:sz w:val="24"/>
          <w:szCs w:val="24"/>
        </w:rPr>
        <w:t>«</w:t>
      </w:r>
      <w:proofErr w:type="spellStart"/>
      <w:r w:rsidRPr="001C09F0">
        <w:rPr>
          <w:sz w:val="24"/>
          <w:szCs w:val="24"/>
        </w:rPr>
        <w:t>Соловйов_Арт</w:t>
      </w:r>
      <w:proofErr w:type="spellEnd"/>
      <w:r w:rsidRPr="001C09F0">
        <w:rPr>
          <w:sz w:val="24"/>
          <w:szCs w:val="24"/>
        </w:rPr>
        <w:t>»;</w:t>
      </w:r>
    </w:p>
    <w:p w:rsidR="001C09F0" w:rsidRPr="001C09F0" w:rsidRDefault="001C09F0" w:rsidP="00BA5EFE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Міжнародний</w:t>
      </w:r>
      <w:proofErr w:type="spellEnd"/>
      <w:r w:rsidRPr="001C09F0">
        <w:rPr>
          <w:sz w:val="24"/>
          <w:szCs w:val="24"/>
        </w:rPr>
        <w:t xml:space="preserve"> </w:t>
      </w:r>
      <w:proofErr w:type="gramStart"/>
      <w:r w:rsidRPr="001C09F0">
        <w:rPr>
          <w:sz w:val="24"/>
          <w:szCs w:val="24"/>
          <w:lang w:bidi="ru-RU"/>
        </w:rPr>
        <w:t xml:space="preserve">конкурс </w:t>
      </w:r>
      <w:r w:rsidRPr="001C09F0">
        <w:rPr>
          <w:sz w:val="24"/>
          <w:szCs w:val="24"/>
        </w:rPr>
        <w:t>;</w:t>
      </w:r>
      <w:proofErr w:type="gramEnd"/>
    </w:p>
    <w:p w:rsidR="001C09F0" w:rsidRPr="001C09F0" w:rsidRDefault="001C09F0" w:rsidP="00BA5EFE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Всеукраїнський</w:t>
      </w:r>
      <w:proofErr w:type="spellEnd"/>
      <w:r w:rsidRPr="001C09F0">
        <w:rPr>
          <w:sz w:val="24"/>
          <w:szCs w:val="24"/>
        </w:rPr>
        <w:t xml:space="preserve"> </w:t>
      </w:r>
      <w:r w:rsidRPr="001C09F0">
        <w:rPr>
          <w:sz w:val="24"/>
          <w:szCs w:val="24"/>
          <w:lang w:bidi="ru-RU"/>
        </w:rPr>
        <w:t xml:space="preserve">конкурс </w:t>
      </w:r>
      <w:r w:rsidRPr="001C09F0">
        <w:rPr>
          <w:sz w:val="24"/>
          <w:szCs w:val="24"/>
        </w:rPr>
        <w:t xml:space="preserve">до дня </w:t>
      </w:r>
      <w:proofErr w:type="spellStart"/>
      <w:r w:rsidRPr="001C09F0">
        <w:rPr>
          <w:sz w:val="24"/>
          <w:szCs w:val="24"/>
        </w:rPr>
        <w:t>народження</w:t>
      </w:r>
      <w:proofErr w:type="spellEnd"/>
      <w:r w:rsidRPr="001C09F0">
        <w:rPr>
          <w:sz w:val="24"/>
          <w:szCs w:val="24"/>
        </w:rPr>
        <w:t xml:space="preserve"> Т.Г. </w:t>
      </w:r>
      <w:proofErr w:type="spellStart"/>
      <w:r w:rsidRPr="001C09F0">
        <w:rPr>
          <w:sz w:val="24"/>
          <w:szCs w:val="24"/>
        </w:rPr>
        <w:t>Шевченка</w:t>
      </w:r>
      <w:proofErr w:type="spellEnd"/>
      <w:r w:rsidRPr="001C09F0">
        <w:rPr>
          <w:sz w:val="24"/>
          <w:szCs w:val="24"/>
        </w:rPr>
        <w:t>;</w:t>
      </w:r>
    </w:p>
    <w:p w:rsidR="001C09F0" w:rsidRPr="001C09F0" w:rsidRDefault="001C09F0" w:rsidP="00BA5EFE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Обласний</w:t>
      </w:r>
      <w:proofErr w:type="spellEnd"/>
      <w:r w:rsidRPr="001C09F0">
        <w:rPr>
          <w:sz w:val="24"/>
          <w:szCs w:val="24"/>
        </w:rPr>
        <w:t xml:space="preserve"> </w:t>
      </w:r>
      <w:r w:rsidRPr="001C09F0">
        <w:rPr>
          <w:sz w:val="24"/>
          <w:szCs w:val="24"/>
          <w:lang w:bidi="ru-RU"/>
        </w:rPr>
        <w:t xml:space="preserve">конкурс </w:t>
      </w:r>
      <w:r w:rsidRPr="001C09F0">
        <w:rPr>
          <w:sz w:val="24"/>
          <w:szCs w:val="24"/>
        </w:rPr>
        <w:t>«</w:t>
      </w:r>
      <w:proofErr w:type="spellStart"/>
      <w:r w:rsidRPr="001C09F0">
        <w:rPr>
          <w:sz w:val="24"/>
          <w:szCs w:val="24"/>
        </w:rPr>
        <w:t>Премія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Івана</w:t>
      </w:r>
      <w:proofErr w:type="spellEnd"/>
      <w:r w:rsidRPr="001C09F0">
        <w:rPr>
          <w:sz w:val="24"/>
          <w:szCs w:val="24"/>
        </w:rPr>
        <w:t xml:space="preserve"> Марчука».</w:t>
      </w:r>
    </w:p>
    <w:p w:rsidR="001C09F0" w:rsidRPr="001C09F0" w:rsidRDefault="001C09F0" w:rsidP="00BA5EFE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Обласний</w:t>
      </w:r>
      <w:proofErr w:type="spellEnd"/>
      <w:r w:rsidRPr="001C09F0">
        <w:rPr>
          <w:sz w:val="24"/>
          <w:szCs w:val="24"/>
        </w:rPr>
        <w:t xml:space="preserve"> конкур «</w:t>
      </w:r>
      <w:proofErr w:type="spellStart"/>
      <w:r w:rsidRPr="001C09F0">
        <w:rPr>
          <w:sz w:val="24"/>
          <w:szCs w:val="24"/>
        </w:rPr>
        <w:t>Творчість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юних</w:t>
      </w:r>
      <w:proofErr w:type="spellEnd"/>
      <w:r w:rsidRPr="001C09F0">
        <w:rPr>
          <w:sz w:val="24"/>
          <w:szCs w:val="24"/>
        </w:rPr>
        <w:t>»;</w:t>
      </w:r>
    </w:p>
    <w:p w:rsidR="001C09F0" w:rsidRPr="001C09F0" w:rsidRDefault="001C09F0" w:rsidP="00BA5EFE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Всеукраїнський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мистецький</w:t>
      </w:r>
      <w:proofErr w:type="spellEnd"/>
      <w:r w:rsidRPr="001C09F0">
        <w:rPr>
          <w:sz w:val="24"/>
          <w:szCs w:val="24"/>
        </w:rPr>
        <w:t xml:space="preserve"> конкурс в м. </w:t>
      </w:r>
      <w:proofErr w:type="spellStart"/>
      <w:r w:rsidRPr="001C09F0">
        <w:rPr>
          <w:sz w:val="24"/>
          <w:szCs w:val="24"/>
        </w:rPr>
        <w:t>Івано-Франківськ</w:t>
      </w:r>
      <w:proofErr w:type="spellEnd"/>
      <w:r w:rsidRPr="001C09F0">
        <w:rPr>
          <w:sz w:val="24"/>
          <w:szCs w:val="24"/>
        </w:rPr>
        <w:t>;</w:t>
      </w:r>
    </w:p>
    <w:p w:rsidR="001C09F0" w:rsidRPr="001C09F0" w:rsidRDefault="001C09F0" w:rsidP="00BA5EFE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Всеукраїнський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мистецький</w:t>
      </w:r>
      <w:proofErr w:type="spellEnd"/>
      <w:r w:rsidRPr="001C09F0">
        <w:rPr>
          <w:sz w:val="24"/>
          <w:szCs w:val="24"/>
        </w:rPr>
        <w:t xml:space="preserve"> конкурс в м. </w:t>
      </w:r>
      <w:proofErr w:type="spellStart"/>
      <w:r w:rsidRPr="001C09F0">
        <w:rPr>
          <w:sz w:val="24"/>
          <w:szCs w:val="24"/>
        </w:rPr>
        <w:t>Вижниця</w:t>
      </w:r>
      <w:proofErr w:type="spellEnd"/>
      <w:r w:rsidRPr="001C09F0">
        <w:rPr>
          <w:sz w:val="24"/>
          <w:szCs w:val="24"/>
        </w:rPr>
        <w:t>;</w:t>
      </w:r>
    </w:p>
    <w:p w:rsidR="001C09F0" w:rsidRPr="001C09F0" w:rsidRDefault="001C09F0" w:rsidP="00BA5EFE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Міжнародний</w:t>
      </w:r>
      <w:proofErr w:type="spellEnd"/>
      <w:r w:rsidRPr="001C09F0">
        <w:rPr>
          <w:sz w:val="24"/>
          <w:szCs w:val="24"/>
        </w:rPr>
        <w:t xml:space="preserve"> конкурс </w:t>
      </w:r>
      <w:proofErr w:type="spellStart"/>
      <w:r w:rsidRPr="001C09F0">
        <w:rPr>
          <w:sz w:val="24"/>
          <w:szCs w:val="24"/>
        </w:rPr>
        <w:t>мистецтва</w:t>
      </w:r>
      <w:proofErr w:type="spellEnd"/>
      <w:r w:rsidRPr="001C09F0">
        <w:rPr>
          <w:sz w:val="24"/>
          <w:szCs w:val="24"/>
        </w:rPr>
        <w:t xml:space="preserve"> «</w:t>
      </w:r>
      <w:proofErr w:type="spellStart"/>
      <w:r w:rsidRPr="001C09F0">
        <w:rPr>
          <w:sz w:val="24"/>
          <w:szCs w:val="24"/>
        </w:rPr>
        <w:t>Ілюстрація</w:t>
      </w:r>
      <w:proofErr w:type="spellEnd"/>
      <w:r w:rsidRPr="001C09F0">
        <w:rPr>
          <w:sz w:val="24"/>
          <w:szCs w:val="24"/>
        </w:rPr>
        <w:t xml:space="preserve"> до </w:t>
      </w:r>
      <w:proofErr w:type="spellStart"/>
      <w:r w:rsidRPr="001C09F0">
        <w:rPr>
          <w:sz w:val="24"/>
          <w:szCs w:val="24"/>
        </w:rPr>
        <w:t>народної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proofErr w:type="gramStart"/>
      <w:r w:rsidRPr="001C09F0">
        <w:rPr>
          <w:sz w:val="24"/>
          <w:szCs w:val="24"/>
        </w:rPr>
        <w:t>казки</w:t>
      </w:r>
      <w:proofErr w:type="spellEnd"/>
      <w:r w:rsidRPr="001C09F0">
        <w:rPr>
          <w:sz w:val="24"/>
          <w:szCs w:val="24"/>
        </w:rPr>
        <w:t>»  (</w:t>
      </w:r>
      <w:proofErr w:type="gramEnd"/>
      <w:r w:rsidRPr="001C09F0">
        <w:rPr>
          <w:sz w:val="24"/>
          <w:szCs w:val="24"/>
        </w:rPr>
        <w:t>м. Херсон);</w:t>
      </w:r>
    </w:p>
    <w:p w:rsidR="001C09F0" w:rsidRPr="001C09F0" w:rsidRDefault="001C09F0" w:rsidP="00BA5EFE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Міжнародний</w:t>
      </w:r>
      <w:proofErr w:type="spellEnd"/>
      <w:r w:rsidRPr="001C09F0">
        <w:rPr>
          <w:sz w:val="24"/>
          <w:szCs w:val="24"/>
        </w:rPr>
        <w:t xml:space="preserve"> конкурс «</w:t>
      </w:r>
      <w:proofErr w:type="spellStart"/>
      <w:r w:rsidRPr="001C09F0">
        <w:rPr>
          <w:sz w:val="24"/>
          <w:szCs w:val="24"/>
        </w:rPr>
        <w:t>Золотий</w:t>
      </w:r>
      <w:proofErr w:type="spellEnd"/>
      <w:r w:rsidRPr="001C09F0">
        <w:rPr>
          <w:sz w:val="24"/>
          <w:szCs w:val="24"/>
        </w:rPr>
        <w:t xml:space="preserve"> мольберт» (м. </w:t>
      </w:r>
      <w:proofErr w:type="spellStart"/>
      <w:r w:rsidRPr="001C09F0">
        <w:rPr>
          <w:sz w:val="24"/>
          <w:szCs w:val="24"/>
        </w:rPr>
        <w:t>Львів</w:t>
      </w:r>
      <w:proofErr w:type="spellEnd"/>
      <w:r w:rsidRPr="001C09F0">
        <w:rPr>
          <w:sz w:val="24"/>
          <w:szCs w:val="24"/>
        </w:rPr>
        <w:t>);</w:t>
      </w:r>
    </w:p>
    <w:p w:rsidR="001C09F0" w:rsidRPr="001C09F0" w:rsidRDefault="001C09F0" w:rsidP="00BA5EFE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Всеукраїнський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мистецький</w:t>
      </w:r>
      <w:proofErr w:type="spellEnd"/>
      <w:r w:rsidRPr="001C09F0">
        <w:rPr>
          <w:sz w:val="24"/>
          <w:szCs w:val="24"/>
        </w:rPr>
        <w:t xml:space="preserve"> конкурс в м. </w:t>
      </w:r>
      <w:proofErr w:type="spellStart"/>
      <w:r w:rsidRPr="001C09F0">
        <w:rPr>
          <w:sz w:val="24"/>
          <w:szCs w:val="24"/>
        </w:rPr>
        <w:t>Кропивницький</w:t>
      </w:r>
      <w:proofErr w:type="spellEnd"/>
      <w:r w:rsidRPr="001C09F0">
        <w:rPr>
          <w:sz w:val="24"/>
          <w:szCs w:val="24"/>
        </w:rPr>
        <w:t>.</w:t>
      </w:r>
    </w:p>
    <w:p w:rsidR="001C09F0" w:rsidRPr="001C09F0" w:rsidRDefault="001C09F0" w:rsidP="00BA5EFE">
      <w:pPr>
        <w:pStyle w:val="20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:rsidR="001C09F0" w:rsidRPr="001C09F0" w:rsidRDefault="001C09F0" w:rsidP="00BA5EFE">
      <w:pPr>
        <w:pStyle w:val="20"/>
        <w:shd w:val="clear" w:color="auto" w:fill="auto"/>
        <w:tabs>
          <w:tab w:val="left" w:pos="778"/>
        </w:tabs>
        <w:spacing w:after="0" w:line="276" w:lineRule="auto"/>
        <w:ind w:firstLine="0"/>
        <w:jc w:val="both"/>
        <w:rPr>
          <w:b/>
          <w:sz w:val="24"/>
          <w:szCs w:val="24"/>
        </w:rPr>
      </w:pPr>
      <w:r w:rsidRPr="001C09F0">
        <w:rPr>
          <w:b/>
          <w:sz w:val="24"/>
          <w:szCs w:val="24"/>
        </w:rPr>
        <w:t xml:space="preserve"> </w:t>
      </w:r>
      <w:proofErr w:type="spellStart"/>
      <w:r w:rsidRPr="001C09F0">
        <w:rPr>
          <w:b/>
          <w:sz w:val="24"/>
          <w:szCs w:val="24"/>
        </w:rPr>
        <w:t>Фінансово-господарська</w:t>
      </w:r>
      <w:proofErr w:type="spellEnd"/>
      <w:r w:rsidRPr="001C09F0">
        <w:rPr>
          <w:b/>
          <w:sz w:val="24"/>
          <w:szCs w:val="24"/>
        </w:rPr>
        <w:t xml:space="preserve"> </w:t>
      </w:r>
      <w:proofErr w:type="spellStart"/>
      <w:r w:rsidRPr="001C09F0">
        <w:rPr>
          <w:b/>
          <w:sz w:val="24"/>
          <w:szCs w:val="24"/>
        </w:rPr>
        <w:t>частина</w:t>
      </w:r>
      <w:proofErr w:type="spellEnd"/>
      <w:r w:rsidRPr="001C09F0">
        <w:rPr>
          <w:b/>
          <w:sz w:val="24"/>
          <w:szCs w:val="24"/>
        </w:rPr>
        <w:t xml:space="preserve"> *</w:t>
      </w:r>
    </w:p>
    <w:p w:rsidR="001C09F0" w:rsidRPr="001C09F0" w:rsidRDefault="00BA5EFE" w:rsidP="00BA5EFE">
      <w:pPr>
        <w:pStyle w:val="20"/>
        <w:numPr>
          <w:ilvl w:val="0"/>
          <w:numId w:val="6"/>
        </w:numPr>
        <w:shd w:val="clear" w:color="auto" w:fill="auto"/>
        <w:tabs>
          <w:tab w:val="left" w:pos="778"/>
        </w:tabs>
        <w:spacing w:after="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п</w:t>
      </w:r>
      <w:proofErr w:type="spellStart"/>
      <w:r w:rsidR="001C09F0" w:rsidRPr="001C09F0">
        <w:rPr>
          <w:sz w:val="24"/>
          <w:szCs w:val="24"/>
        </w:rPr>
        <w:t>оширення</w:t>
      </w:r>
      <w:proofErr w:type="spellEnd"/>
      <w:r w:rsidR="001C09F0" w:rsidRPr="001C09F0">
        <w:rPr>
          <w:sz w:val="24"/>
          <w:szCs w:val="24"/>
        </w:rPr>
        <w:t xml:space="preserve"> практики, </w:t>
      </w:r>
      <w:proofErr w:type="spellStart"/>
      <w:r w:rsidR="001C09F0" w:rsidRPr="001C09F0">
        <w:rPr>
          <w:sz w:val="24"/>
          <w:szCs w:val="24"/>
        </w:rPr>
        <w:t>надання</w:t>
      </w:r>
      <w:proofErr w:type="spellEnd"/>
      <w:r w:rsidR="001C09F0" w:rsidRPr="001C09F0">
        <w:rPr>
          <w:sz w:val="24"/>
          <w:szCs w:val="24"/>
        </w:rPr>
        <w:t xml:space="preserve"> </w:t>
      </w:r>
      <w:proofErr w:type="spellStart"/>
      <w:r w:rsidR="001C09F0" w:rsidRPr="001C09F0">
        <w:rPr>
          <w:sz w:val="24"/>
          <w:szCs w:val="24"/>
        </w:rPr>
        <w:t>пільг</w:t>
      </w:r>
      <w:proofErr w:type="spellEnd"/>
      <w:r w:rsidR="001C09F0" w:rsidRPr="001C09F0">
        <w:rPr>
          <w:sz w:val="24"/>
          <w:szCs w:val="24"/>
        </w:rPr>
        <w:t xml:space="preserve"> по </w:t>
      </w:r>
      <w:proofErr w:type="spellStart"/>
      <w:r w:rsidR="001C09F0" w:rsidRPr="001C09F0">
        <w:rPr>
          <w:sz w:val="24"/>
          <w:szCs w:val="24"/>
        </w:rPr>
        <w:t>оплаті</w:t>
      </w:r>
      <w:proofErr w:type="spellEnd"/>
      <w:r w:rsidR="001C09F0" w:rsidRPr="001C09F0">
        <w:rPr>
          <w:sz w:val="24"/>
          <w:szCs w:val="24"/>
        </w:rPr>
        <w:t xml:space="preserve"> за </w:t>
      </w:r>
      <w:proofErr w:type="spellStart"/>
      <w:r w:rsidR="001C09F0" w:rsidRPr="001C09F0">
        <w:rPr>
          <w:sz w:val="24"/>
          <w:szCs w:val="24"/>
        </w:rPr>
        <w:t>навчання</w:t>
      </w:r>
      <w:proofErr w:type="spellEnd"/>
      <w:r w:rsidR="001C09F0" w:rsidRPr="001C09F0">
        <w:rPr>
          <w:sz w:val="24"/>
          <w:szCs w:val="24"/>
        </w:rPr>
        <w:t xml:space="preserve"> в </w:t>
      </w:r>
      <w:proofErr w:type="spellStart"/>
      <w:r w:rsidR="001C09F0" w:rsidRPr="001C09F0">
        <w:rPr>
          <w:sz w:val="24"/>
          <w:szCs w:val="24"/>
        </w:rPr>
        <w:t>школі</w:t>
      </w:r>
      <w:proofErr w:type="spellEnd"/>
      <w:r w:rsidR="001C09F0" w:rsidRPr="001C09F0">
        <w:rPr>
          <w:sz w:val="24"/>
          <w:szCs w:val="24"/>
        </w:rPr>
        <w:t xml:space="preserve"> </w:t>
      </w:r>
      <w:proofErr w:type="spellStart"/>
      <w:r w:rsidR="001C09F0" w:rsidRPr="001C09F0">
        <w:rPr>
          <w:sz w:val="24"/>
          <w:szCs w:val="24"/>
        </w:rPr>
        <w:t>соціально</w:t>
      </w:r>
      <w:proofErr w:type="spellEnd"/>
      <w:r w:rsidR="001C09F0" w:rsidRPr="001C09F0">
        <w:rPr>
          <w:sz w:val="24"/>
          <w:szCs w:val="24"/>
        </w:rPr>
        <w:t xml:space="preserve">- </w:t>
      </w:r>
      <w:proofErr w:type="spellStart"/>
      <w:r w:rsidR="001C09F0" w:rsidRPr="001C09F0">
        <w:rPr>
          <w:sz w:val="24"/>
          <w:szCs w:val="24"/>
        </w:rPr>
        <w:t>незахищеним</w:t>
      </w:r>
      <w:proofErr w:type="spellEnd"/>
      <w:r w:rsidR="001C09F0" w:rsidRPr="001C09F0">
        <w:rPr>
          <w:sz w:val="24"/>
          <w:szCs w:val="24"/>
        </w:rPr>
        <w:t xml:space="preserve"> </w:t>
      </w:r>
      <w:proofErr w:type="spellStart"/>
      <w:r w:rsidR="001C09F0" w:rsidRPr="001C09F0">
        <w:rPr>
          <w:sz w:val="24"/>
          <w:szCs w:val="24"/>
        </w:rPr>
        <w:t>категоріям</w:t>
      </w:r>
      <w:proofErr w:type="spellEnd"/>
      <w:r w:rsidR="001C09F0" w:rsidRPr="001C09F0">
        <w:rPr>
          <w:sz w:val="24"/>
          <w:szCs w:val="24"/>
        </w:rPr>
        <w:t xml:space="preserve"> </w:t>
      </w:r>
      <w:proofErr w:type="spellStart"/>
      <w:r w:rsidR="001C09F0" w:rsidRPr="001C09F0">
        <w:rPr>
          <w:sz w:val="24"/>
          <w:szCs w:val="24"/>
        </w:rPr>
        <w:t>населення</w:t>
      </w:r>
      <w:proofErr w:type="spellEnd"/>
      <w:r w:rsidR="001C09F0" w:rsidRPr="001C09F0">
        <w:rPr>
          <w:sz w:val="24"/>
          <w:szCs w:val="24"/>
        </w:rPr>
        <w:t>;</w:t>
      </w:r>
    </w:p>
    <w:p w:rsidR="001C09F0" w:rsidRPr="001C09F0" w:rsidRDefault="00BA5EFE" w:rsidP="00BA5EFE">
      <w:pPr>
        <w:pStyle w:val="20"/>
        <w:numPr>
          <w:ilvl w:val="0"/>
          <w:numId w:val="6"/>
        </w:numPr>
        <w:shd w:val="clear" w:color="auto" w:fill="auto"/>
        <w:tabs>
          <w:tab w:val="left" w:pos="778"/>
        </w:tabs>
        <w:spacing w:after="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п</w:t>
      </w:r>
      <w:proofErr w:type="spellStart"/>
      <w:r w:rsidR="001C09F0" w:rsidRPr="001C09F0">
        <w:rPr>
          <w:sz w:val="24"/>
          <w:szCs w:val="24"/>
        </w:rPr>
        <w:t>оліпшення</w:t>
      </w:r>
      <w:proofErr w:type="spellEnd"/>
      <w:r w:rsidR="001C09F0" w:rsidRPr="001C09F0">
        <w:rPr>
          <w:sz w:val="24"/>
          <w:szCs w:val="24"/>
        </w:rPr>
        <w:t xml:space="preserve"> умов </w:t>
      </w:r>
      <w:proofErr w:type="spellStart"/>
      <w:r w:rsidR="001C09F0" w:rsidRPr="001C09F0">
        <w:rPr>
          <w:sz w:val="24"/>
          <w:szCs w:val="24"/>
        </w:rPr>
        <w:t>роботи</w:t>
      </w:r>
      <w:proofErr w:type="spellEnd"/>
      <w:r w:rsidR="001C09F0" w:rsidRPr="001C09F0">
        <w:rPr>
          <w:sz w:val="24"/>
          <w:szCs w:val="24"/>
        </w:rPr>
        <w:t xml:space="preserve"> та </w:t>
      </w:r>
      <w:proofErr w:type="spellStart"/>
      <w:r w:rsidR="001C09F0" w:rsidRPr="001C09F0">
        <w:rPr>
          <w:sz w:val="24"/>
          <w:szCs w:val="24"/>
        </w:rPr>
        <w:t>творчої</w:t>
      </w:r>
      <w:proofErr w:type="spellEnd"/>
      <w:r w:rsidR="001C09F0" w:rsidRPr="001C09F0">
        <w:rPr>
          <w:sz w:val="24"/>
          <w:szCs w:val="24"/>
        </w:rPr>
        <w:t xml:space="preserve"> </w:t>
      </w:r>
      <w:proofErr w:type="spellStart"/>
      <w:r w:rsidR="001C09F0" w:rsidRPr="001C09F0">
        <w:rPr>
          <w:sz w:val="24"/>
          <w:szCs w:val="24"/>
        </w:rPr>
        <w:t>діяльності</w:t>
      </w:r>
      <w:proofErr w:type="spellEnd"/>
      <w:r w:rsidR="001C09F0" w:rsidRPr="001C09F0">
        <w:rPr>
          <w:sz w:val="24"/>
          <w:szCs w:val="24"/>
        </w:rPr>
        <w:t xml:space="preserve"> </w:t>
      </w:r>
      <w:proofErr w:type="spellStart"/>
      <w:r w:rsidR="001C09F0" w:rsidRPr="001C09F0">
        <w:rPr>
          <w:sz w:val="24"/>
          <w:szCs w:val="24"/>
        </w:rPr>
        <w:t>членів</w:t>
      </w:r>
      <w:proofErr w:type="spellEnd"/>
      <w:r w:rsidR="001C09F0" w:rsidRPr="001C09F0">
        <w:rPr>
          <w:sz w:val="24"/>
          <w:szCs w:val="24"/>
        </w:rPr>
        <w:t xml:space="preserve"> </w:t>
      </w:r>
      <w:proofErr w:type="spellStart"/>
      <w:r w:rsidR="001C09F0" w:rsidRPr="001C09F0">
        <w:rPr>
          <w:sz w:val="24"/>
          <w:szCs w:val="24"/>
        </w:rPr>
        <w:t>педагогічного</w:t>
      </w:r>
      <w:proofErr w:type="spellEnd"/>
      <w:r w:rsidR="001C09F0" w:rsidRPr="001C09F0">
        <w:rPr>
          <w:sz w:val="24"/>
          <w:szCs w:val="24"/>
        </w:rPr>
        <w:t xml:space="preserve"> </w:t>
      </w:r>
      <w:proofErr w:type="spellStart"/>
      <w:r w:rsidR="001C09F0" w:rsidRPr="001C09F0">
        <w:rPr>
          <w:sz w:val="24"/>
          <w:szCs w:val="24"/>
        </w:rPr>
        <w:t>колективу</w:t>
      </w:r>
      <w:proofErr w:type="spellEnd"/>
      <w:r w:rsidR="001C09F0" w:rsidRPr="001C09F0">
        <w:rPr>
          <w:sz w:val="24"/>
          <w:szCs w:val="24"/>
        </w:rPr>
        <w:t xml:space="preserve">: </w:t>
      </w:r>
      <w:proofErr w:type="spellStart"/>
      <w:r w:rsidR="001C09F0" w:rsidRPr="001C09F0">
        <w:rPr>
          <w:sz w:val="24"/>
          <w:szCs w:val="24"/>
        </w:rPr>
        <w:t>обладнання</w:t>
      </w:r>
      <w:proofErr w:type="spellEnd"/>
      <w:r w:rsidR="001C09F0" w:rsidRPr="001C09F0">
        <w:rPr>
          <w:sz w:val="24"/>
          <w:szCs w:val="24"/>
        </w:rPr>
        <w:t xml:space="preserve"> </w:t>
      </w:r>
      <w:proofErr w:type="spellStart"/>
      <w:r w:rsidR="001C09F0" w:rsidRPr="001C09F0">
        <w:rPr>
          <w:sz w:val="24"/>
          <w:szCs w:val="24"/>
        </w:rPr>
        <w:t>класів</w:t>
      </w:r>
      <w:proofErr w:type="spellEnd"/>
      <w:r w:rsidR="001C09F0" w:rsidRPr="001C09F0">
        <w:rPr>
          <w:sz w:val="24"/>
          <w:szCs w:val="24"/>
        </w:rPr>
        <w:t xml:space="preserve"> </w:t>
      </w:r>
      <w:proofErr w:type="spellStart"/>
      <w:r w:rsidR="001C09F0" w:rsidRPr="001C09F0">
        <w:rPr>
          <w:sz w:val="24"/>
          <w:szCs w:val="24"/>
        </w:rPr>
        <w:t>професійною</w:t>
      </w:r>
      <w:proofErr w:type="spellEnd"/>
      <w:r w:rsidR="001C09F0" w:rsidRPr="001C09F0">
        <w:rPr>
          <w:sz w:val="24"/>
          <w:szCs w:val="24"/>
        </w:rPr>
        <w:t xml:space="preserve"> </w:t>
      </w:r>
      <w:proofErr w:type="spellStart"/>
      <w:r w:rsidR="001C09F0" w:rsidRPr="001C09F0">
        <w:rPr>
          <w:sz w:val="24"/>
          <w:szCs w:val="24"/>
        </w:rPr>
        <w:t>апаратурою</w:t>
      </w:r>
      <w:proofErr w:type="spellEnd"/>
      <w:r w:rsidR="001C09F0" w:rsidRPr="001C09F0">
        <w:rPr>
          <w:sz w:val="24"/>
          <w:szCs w:val="24"/>
        </w:rPr>
        <w:t xml:space="preserve"> з доступом до </w:t>
      </w:r>
      <w:proofErr w:type="spellStart"/>
      <w:r w:rsidR="001C09F0" w:rsidRPr="001C09F0">
        <w:rPr>
          <w:sz w:val="24"/>
          <w:szCs w:val="24"/>
        </w:rPr>
        <w:t>мережі</w:t>
      </w:r>
      <w:proofErr w:type="spellEnd"/>
      <w:r w:rsidR="001C09F0" w:rsidRPr="001C09F0">
        <w:rPr>
          <w:sz w:val="24"/>
          <w:szCs w:val="24"/>
        </w:rPr>
        <w:t xml:space="preserve"> </w:t>
      </w:r>
      <w:proofErr w:type="spellStart"/>
      <w:r w:rsidR="001C09F0" w:rsidRPr="001C09F0">
        <w:rPr>
          <w:sz w:val="24"/>
          <w:szCs w:val="24"/>
        </w:rPr>
        <w:t>інтернет</w:t>
      </w:r>
      <w:proofErr w:type="spellEnd"/>
      <w:r w:rsidR="001C09F0" w:rsidRPr="001C09F0">
        <w:rPr>
          <w:sz w:val="24"/>
          <w:szCs w:val="24"/>
        </w:rPr>
        <w:t xml:space="preserve">, </w:t>
      </w:r>
      <w:proofErr w:type="spellStart"/>
      <w:r w:rsidR="001C09F0" w:rsidRPr="001C09F0">
        <w:rPr>
          <w:sz w:val="24"/>
          <w:szCs w:val="24"/>
        </w:rPr>
        <w:t>оновлення</w:t>
      </w:r>
      <w:proofErr w:type="spellEnd"/>
      <w:r w:rsidR="001C09F0" w:rsidRPr="001C09F0">
        <w:rPr>
          <w:sz w:val="24"/>
          <w:szCs w:val="24"/>
        </w:rPr>
        <w:t xml:space="preserve"> </w:t>
      </w:r>
      <w:proofErr w:type="spellStart"/>
      <w:r w:rsidR="001C09F0" w:rsidRPr="001C09F0">
        <w:rPr>
          <w:sz w:val="24"/>
          <w:szCs w:val="24"/>
        </w:rPr>
        <w:t>меблів</w:t>
      </w:r>
      <w:proofErr w:type="spellEnd"/>
      <w:r w:rsidR="001C09F0" w:rsidRPr="001C09F0">
        <w:rPr>
          <w:sz w:val="24"/>
          <w:szCs w:val="24"/>
        </w:rPr>
        <w:t xml:space="preserve">, </w:t>
      </w:r>
      <w:proofErr w:type="spellStart"/>
      <w:r w:rsidR="001C09F0" w:rsidRPr="001C09F0">
        <w:rPr>
          <w:sz w:val="24"/>
          <w:szCs w:val="24"/>
        </w:rPr>
        <w:t>устаткування</w:t>
      </w:r>
      <w:proofErr w:type="spellEnd"/>
      <w:r w:rsidR="001C09F0" w:rsidRPr="001C09F0">
        <w:rPr>
          <w:sz w:val="24"/>
          <w:szCs w:val="24"/>
        </w:rPr>
        <w:t xml:space="preserve">, </w:t>
      </w:r>
      <w:proofErr w:type="spellStart"/>
      <w:r w:rsidR="001C09F0" w:rsidRPr="001C09F0">
        <w:rPr>
          <w:sz w:val="24"/>
          <w:szCs w:val="24"/>
        </w:rPr>
        <w:t>інструментарію</w:t>
      </w:r>
      <w:proofErr w:type="spellEnd"/>
      <w:r w:rsidR="001C09F0" w:rsidRPr="001C09F0">
        <w:rPr>
          <w:sz w:val="24"/>
          <w:szCs w:val="24"/>
        </w:rPr>
        <w:t>;</w:t>
      </w:r>
    </w:p>
    <w:p w:rsidR="001C09F0" w:rsidRPr="001C09F0" w:rsidRDefault="00BA5EFE" w:rsidP="00BA5EFE">
      <w:pPr>
        <w:pStyle w:val="20"/>
        <w:numPr>
          <w:ilvl w:val="0"/>
          <w:numId w:val="6"/>
        </w:numPr>
        <w:shd w:val="clear" w:color="auto" w:fill="auto"/>
        <w:tabs>
          <w:tab w:val="left" w:pos="778"/>
        </w:tabs>
        <w:spacing w:after="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с</w:t>
      </w:r>
      <w:proofErr w:type="spellStart"/>
      <w:r w:rsidR="001C09F0" w:rsidRPr="001C09F0">
        <w:rPr>
          <w:sz w:val="24"/>
          <w:szCs w:val="24"/>
        </w:rPr>
        <w:t>творення</w:t>
      </w:r>
      <w:proofErr w:type="spellEnd"/>
      <w:r w:rsidR="001C09F0" w:rsidRPr="001C09F0">
        <w:rPr>
          <w:sz w:val="24"/>
          <w:szCs w:val="24"/>
        </w:rPr>
        <w:t xml:space="preserve"> </w:t>
      </w:r>
      <w:proofErr w:type="spellStart"/>
      <w:r w:rsidR="001C09F0" w:rsidRPr="001C09F0">
        <w:rPr>
          <w:sz w:val="24"/>
          <w:szCs w:val="24"/>
        </w:rPr>
        <w:t>дієвої</w:t>
      </w:r>
      <w:proofErr w:type="spellEnd"/>
      <w:r w:rsidR="001C09F0" w:rsidRPr="001C09F0">
        <w:rPr>
          <w:sz w:val="24"/>
          <w:szCs w:val="24"/>
        </w:rPr>
        <w:t xml:space="preserve"> </w:t>
      </w:r>
      <w:proofErr w:type="spellStart"/>
      <w:r w:rsidR="001C09F0" w:rsidRPr="001C09F0">
        <w:rPr>
          <w:sz w:val="24"/>
          <w:szCs w:val="24"/>
        </w:rPr>
        <w:t>піклувальної</w:t>
      </w:r>
      <w:proofErr w:type="spellEnd"/>
      <w:r w:rsidR="001C09F0" w:rsidRPr="001C09F0">
        <w:rPr>
          <w:sz w:val="24"/>
          <w:szCs w:val="24"/>
        </w:rPr>
        <w:t xml:space="preserve"> ради </w:t>
      </w:r>
      <w:r w:rsidR="001C09F0" w:rsidRPr="001C09F0">
        <w:rPr>
          <w:sz w:val="24"/>
          <w:szCs w:val="24"/>
          <w:lang w:bidi="ru-RU"/>
        </w:rPr>
        <w:t xml:space="preserve">«Тернопільської </w:t>
      </w:r>
      <w:proofErr w:type="spellStart"/>
      <w:r w:rsidR="001C09F0" w:rsidRPr="001C09F0">
        <w:rPr>
          <w:sz w:val="24"/>
          <w:szCs w:val="24"/>
          <w:lang w:bidi="ru-RU"/>
        </w:rPr>
        <w:t>художньої</w:t>
      </w:r>
      <w:proofErr w:type="spellEnd"/>
      <w:r w:rsidR="001C09F0" w:rsidRPr="001C09F0">
        <w:rPr>
          <w:sz w:val="24"/>
          <w:szCs w:val="24"/>
          <w:lang w:bidi="ru-RU"/>
        </w:rPr>
        <w:t xml:space="preserve"> </w:t>
      </w:r>
      <w:proofErr w:type="spellStart"/>
      <w:r w:rsidR="001C09F0" w:rsidRPr="001C09F0">
        <w:rPr>
          <w:sz w:val="24"/>
          <w:szCs w:val="24"/>
          <w:lang w:bidi="ru-RU"/>
        </w:rPr>
        <w:t>школи</w:t>
      </w:r>
      <w:proofErr w:type="spellEnd"/>
      <w:r w:rsidR="001C09F0" w:rsidRPr="001C09F0">
        <w:rPr>
          <w:sz w:val="24"/>
          <w:szCs w:val="24"/>
          <w:lang w:bidi="ru-RU"/>
        </w:rPr>
        <w:t xml:space="preserve"> </w:t>
      </w:r>
      <w:proofErr w:type="spellStart"/>
      <w:r w:rsidR="001C09F0" w:rsidRPr="001C09F0">
        <w:rPr>
          <w:sz w:val="24"/>
          <w:szCs w:val="24"/>
          <w:lang w:bidi="ru-RU"/>
        </w:rPr>
        <w:t>імені</w:t>
      </w:r>
      <w:proofErr w:type="spellEnd"/>
      <w:r w:rsidR="001C09F0" w:rsidRPr="001C09F0">
        <w:rPr>
          <w:sz w:val="24"/>
          <w:szCs w:val="24"/>
          <w:lang w:bidi="ru-RU"/>
        </w:rPr>
        <w:t xml:space="preserve"> </w:t>
      </w:r>
      <w:proofErr w:type="spellStart"/>
      <w:r w:rsidR="001C09F0" w:rsidRPr="001C09F0">
        <w:rPr>
          <w:sz w:val="24"/>
          <w:szCs w:val="24"/>
          <w:lang w:bidi="ru-RU"/>
        </w:rPr>
        <w:t>Михайла</w:t>
      </w:r>
      <w:proofErr w:type="spellEnd"/>
      <w:r w:rsidR="001C09F0" w:rsidRPr="001C09F0">
        <w:rPr>
          <w:sz w:val="24"/>
          <w:szCs w:val="24"/>
          <w:lang w:bidi="ru-RU"/>
        </w:rPr>
        <w:t xml:space="preserve"> Бойчука»</w:t>
      </w:r>
      <w:r w:rsidR="001C09F0" w:rsidRPr="001C09F0">
        <w:rPr>
          <w:sz w:val="24"/>
          <w:szCs w:val="24"/>
        </w:rPr>
        <w:t xml:space="preserve">, яка </w:t>
      </w:r>
      <w:proofErr w:type="spellStart"/>
      <w:r w:rsidR="001C09F0" w:rsidRPr="001C09F0">
        <w:rPr>
          <w:sz w:val="24"/>
          <w:szCs w:val="24"/>
        </w:rPr>
        <w:t>лобіюватиме</w:t>
      </w:r>
      <w:proofErr w:type="spellEnd"/>
      <w:r w:rsidR="001C09F0" w:rsidRPr="001C09F0">
        <w:rPr>
          <w:sz w:val="24"/>
          <w:szCs w:val="24"/>
        </w:rPr>
        <w:t xml:space="preserve"> </w:t>
      </w:r>
      <w:proofErr w:type="spellStart"/>
      <w:r w:rsidR="001C09F0" w:rsidRPr="001C09F0">
        <w:rPr>
          <w:sz w:val="24"/>
          <w:szCs w:val="24"/>
        </w:rPr>
        <w:t>інтереси</w:t>
      </w:r>
      <w:proofErr w:type="spellEnd"/>
      <w:r w:rsidR="001C09F0" w:rsidRPr="001C09F0">
        <w:rPr>
          <w:sz w:val="24"/>
          <w:szCs w:val="24"/>
        </w:rPr>
        <w:t xml:space="preserve"> </w:t>
      </w:r>
      <w:proofErr w:type="spellStart"/>
      <w:r w:rsidR="001C09F0" w:rsidRPr="001C09F0">
        <w:rPr>
          <w:sz w:val="24"/>
          <w:szCs w:val="24"/>
        </w:rPr>
        <w:t>школи</w:t>
      </w:r>
      <w:proofErr w:type="spellEnd"/>
      <w:r w:rsidR="001C09F0" w:rsidRPr="001C09F0">
        <w:rPr>
          <w:sz w:val="24"/>
          <w:szCs w:val="24"/>
        </w:rPr>
        <w:t>;</w:t>
      </w:r>
    </w:p>
    <w:p w:rsidR="001C09F0" w:rsidRPr="001C09F0" w:rsidRDefault="00BA5EFE" w:rsidP="00BA5EFE">
      <w:pPr>
        <w:pStyle w:val="20"/>
        <w:numPr>
          <w:ilvl w:val="0"/>
          <w:numId w:val="6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с</w:t>
      </w:r>
      <w:proofErr w:type="spellStart"/>
      <w:r w:rsidR="001C09F0" w:rsidRPr="001C09F0">
        <w:rPr>
          <w:sz w:val="24"/>
          <w:szCs w:val="24"/>
        </w:rPr>
        <w:t>творення</w:t>
      </w:r>
      <w:proofErr w:type="spellEnd"/>
      <w:r w:rsidR="001C09F0" w:rsidRPr="001C09F0">
        <w:rPr>
          <w:sz w:val="24"/>
          <w:szCs w:val="24"/>
        </w:rPr>
        <w:t xml:space="preserve"> </w:t>
      </w:r>
      <w:proofErr w:type="spellStart"/>
      <w:r w:rsidR="001C09F0" w:rsidRPr="001C09F0">
        <w:rPr>
          <w:sz w:val="24"/>
          <w:szCs w:val="24"/>
        </w:rPr>
        <w:t>благодійного</w:t>
      </w:r>
      <w:proofErr w:type="spellEnd"/>
      <w:r w:rsidR="001C09F0" w:rsidRPr="001C09F0">
        <w:rPr>
          <w:sz w:val="24"/>
          <w:szCs w:val="24"/>
        </w:rPr>
        <w:t xml:space="preserve"> фонду (для </w:t>
      </w:r>
      <w:proofErr w:type="spellStart"/>
      <w:r w:rsidR="001C09F0" w:rsidRPr="001C09F0">
        <w:rPr>
          <w:sz w:val="24"/>
          <w:szCs w:val="24"/>
        </w:rPr>
        <w:t>допомоги</w:t>
      </w:r>
      <w:proofErr w:type="spellEnd"/>
      <w:r w:rsidR="001C09F0" w:rsidRPr="001C09F0">
        <w:rPr>
          <w:sz w:val="24"/>
          <w:szCs w:val="24"/>
        </w:rPr>
        <w:t xml:space="preserve"> при </w:t>
      </w:r>
      <w:proofErr w:type="spellStart"/>
      <w:r w:rsidR="001C09F0" w:rsidRPr="001C09F0">
        <w:rPr>
          <w:sz w:val="24"/>
          <w:szCs w:val="24"/>
        </w:rPr>
        <w:t>вступі</w:t>
      </w:r>
      <w:proofErr w:type="spellEnd"/>
      <w:r w:rsidR="001C09F0" w:rsidRPr="001C09F0">
        <w:rPr>
          <w:sz w:val="24"/>
          <w:szCs w:val="24"/>
        </w:rPr>
        <w:t xml:space="preserve"> у ВНЗ та </w:t>
      </w:r>
      <w:proofErr w:type="spellStart"/>
      <w:r w:rsidR="001C09F0" w:rsidRPr="001C09F0">
        <w:rPr>
          <w:sz w:val="24"/>
          <w:szCs w:val="24"/>
        </w:rPr>
        <w:t>участі</w:t>
      </w:r>
      <w:proofErr w:type="spellEnd"/>
      <w:r w:rsidR="001C09F0" w:rsidRPr="001C09F0">
        <w:rPr>
          <w:sz w:val="24"/>
          <w:szCs w:val="24"/>
        </w:rPr>
        <w:t xml:space="preserve"> у </w:t>
      </w:r>
      <w:proofErr w:type="spellStart"/>
      <w:r w:rsidR="001C09F0" w:rsidRPr="001C09F0">
        <w:rPr>
          <w:sz w:val="24"/>
          <w:szCs w:val="24"/>
        </w:rPr>
        <w:t>міжнародних</w:t>
      </w:r>
      <w:proofErr w:type="spellEnd"/>
      <w:r w:rsidR="001C09F0" w:rsidRPr="001C09F0">
        <w:rPr>
          <w:sz w:val="24"/>
          <w:szCs w:val="24"/>
        </w:rPr>
        <w:t xml:space="preserve"> фестивалях за межами </w:t>
      </w:r>
      <w:proofErr w:type="spellStart"/>
      <w:r w:rsidR="001C09F0" w:rsidRPr="001C09F0">
        <w:rPr>
          <w:sz w:val="24"/>
          <w:szCs w:val="24"/>
        </w:rPr>
        <w:t>нашої</w:t>
      </w:r>
      <w:proofErr w:type="spellEnd"/>
      <w:r w:rsidR="001C09F0" w:rsidRPr="001C09F0">
        <w:rPr>
          <w:sz w:val="24"/>
          <w:szCs w:val="24"/>
        </w:rPr>
        <w:t xml:space="preserve"> </w:t>
      </w:r>
      <w:proofErr w:type="spellStart"/>
      <w:r w:rsidR="001C09F0" w:rsidRPr="001C09F0">
        <w:rPr>
          <w:sz w:val="24"/>
          <w:szCs w:val="24"/>
        </w:rPr>
        <w:t>країни</w:t>
      </w:r>
      <w:proofErr w:type="spellEnd"/>
      <w:r w:rsidR="001C09F0" w:rsidRPr="001C09F0">
        <w:rPr>
          <w:sz w:val="24"/>
          <w:szCs w:val="24"/>
        </w:rPr>
        <w:t>);</w:t>
      </w:r>
    </w:p>
    <w:p w:rsidR="001C09F0" w:rsidRPr="001C09F0" w:rsidRDefault="00BA5EFE" w:rsidP="00BA5EFE">
      <w:pPr>
        <w:pStyle w:val="20"/>
        <w:numPr>
          <w:ilvl w:val="0"/>
          <w:numId w:val="6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п</w:t>
      </w:r>
      <w:proofErr w:type="spellStart"/>
      <w:r w:rsidR="001C09F0" w:rsidRPr="001C09F0">
        <w:rPr>
          <w:sz w:val="24"/>
          <w:szCs w:val="24"/>
        </w:rPr>
        <w:t>ридбання</w:t>
      </w:r>
      <w:proofErr w:type="spellEnd"/>
      <w:r w:rsidR="001C09F0" w:rsidRPr="001C09F0">
        <w:rPr>
          <w:sz w:val="24"/>
          <w:szCs w:val="24"/>
        </w:rPr>
        <w:t xml:space="preserve"> транспортного </w:t>
      </w:r>
      <w:proofErr w:type="spellStart"/>
      <w:r w:rsidR="001C09F0" w:rsidRPr="001C09F0">
        <w:rPr>
          <w:sz w:val="24"/>
          <w:szCs w:val="24"/>
        </w:rPr>
        <w:t>засобу</w:t>
      </w:r>
      <w:proofErr w:type="spellEnd"/>
      <w:r w:rsidR="001C09F0" w:rsidRPr="001C09F0">
        <w:rPr>
          <w:sz w:val="24"/>
          <w:szCs w:val="24"/>
        </w:rPr>
        <w:t>;</w:t>
      </w:r>
    </w:p>
    <w:p w:rsidR="001C09F0" w:rsidRPr="001C09F0" w:rsidRDefault="00BA5EFE" w:rsidP="00BA5EFE">
      <w:pPr>
        <w:pStyle w:val="20"/>
        <w:numPr>
          <w:ilvl w:val="0"/>
          <w:numId w:val="6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п</w:t>
      </w:r>
      <w:proofErr w:type="spellStart"/>
      <w:r w:rsidR="001C09F0" w:rsidRPr="001C09F0">
        <w:rPr>
          <w:sz w:val="24"/>
          <w:szCs w:val="24"/>
        </w:rPr>
        <w:t>ровести</w:t>
      </w:r>
      <w:proofErr w:type="spellEnd"/>
      <w:r w:rsidR="001C09F0" w:rsidRPr="001C09F0">
        <w:rPr>
          <w:sz w:val="24"/>
          <w:szCs w:val="24"/>
        </w:rPr>
        <w:t xml:space="preserve"> </w:t>
      </w:r>
      <w:proofErr w:type="spellStart"/>
      <w:r w:rsidR="001C09F0" w:rsidRPr="001C09F0">
        <w:rPr>
          <w:sz w:val="24"/>
          <w:szCs w:val="24"/>
        </w:rPr>
        <w:t>капітальний</w:t>
      </w:r>
      <w:proofErr w:type="spellEnd"/>
      <w:r w:rsidR="001C09F0" w:rsidRPr="001C09F0">
        <w:rPr>
          <w:sz w:val="24"/>
          <w:szCs w:val="24"/>
        </w:rPr>
        <w:t xml:space="preserve"> ремонт </w:t>
      </w:r>
      <w:proofErr w:type="spellStart"/>
      <w:r w:rsidR="001C09F0" w:rsidRPr="001C09F0">
        <w:rPr>
          <w:sz w:val="24"/>
          <w:szCs w:val="24"/>
        </w:rPr>
        <w:t>адміністративного</w:t>
      </w:r>
      <w:proofErr w:type="spellEnd"/>
      <w:r w:rsidR="001C09F0" w:rsidRPr="001C09F0">
        <w:rPr>
          <w:sz w:val="24"/>
          <w:szCs w:val="24"/>
        </w:rPr>
        <w:t xml:space="preserve"> корпусу.</w:t>
      </w:r>
    </w:p>
    <w:p w:rsidR="001C09F0" w:rsidRPr="001C09F0" w:rsidRDefault="001C09F0" w:rsidP="00BA5EFE">
      <w:pPr>
        <w:pStyle w:val="20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 w:rsidRPr="001C09F0">
        <w:rPr>
          <w:sz w:val="24"/>
          <w:szCs w:val="24"/>
        </w:rPr>
        <w:t xml:space="preserve">*3а </w:t>
      </w:r>
      <w:proofErr w:type="spellStart"/>
      <w:r w:rsidRPr="001C09F0">
        <w:rPr>
          <w:sz w:val="24"/>
          <w:szCs w:val="24"/>
        </w:rPr>
        <w:t>умови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прийняття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рішень</w:t>
      </w:r>
      <w:proofErr w:type="spellEnd"/>
      <w:r w:rsidRPr="001C09F0">
        <w:rPr>
          <w:sz w:val="24"/>
          <w:szCs w:val="24"/>
        </w:rPr>
        <w:t xml:space="preserve"> міської радою про </w:t>
      </w:r>
      <w:proofErr w:type="spellStart"/>
      <w:r w:rsidRPr="001C09F0">
        <w:rPr>
          <w:sz w:val="24"/>
          <w:szCs w:val="24"/>
        </w:rPr>
        <w:t>обсяги</w:t>
      </w:r>
      <w:proofErr w:type="spellEnd"/>
      <w:r w:rsidRPr="001C09F0">
        <w:rPr>
          <w:sz w:val="24"/>
          <w:szCs w:val="24"/>
        </w:rPr>
        <w:t xml:space="preserve"> та порядок </w:t>
      </w:r>
      <w:proofErr w:type="spellStart"/>
      <w:r w:rsidRPr="001C09F0">
        <w:rPr>
          <w:sz w:val="24"/>
          <w:szCs w:val="24"/>
        </w:rPr>
        <w:t>фінансування</w:t>
      </w:r>
      <w:proofErr w:type="spellEnd"/>
      <w:r w:rsidRPr="001C09F0">
        <w:rPr>
          <w:sz w:val="24"/>
          <w:szCs w:val="24"/>
        </w:rPr>
        <w:t>.</w:t>
      </w:r>
    </w:p>
    <w:p w:rsidR="001C09F0" w:rsidRPr="001C09F0" w:rsidRDefault="001C09F0" w:rsidP="00BA5EFE">
      <w:pPr>
        <w:pStyle w:val="1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09F0">
        <w:rPr>
          <w:rFonts w:ascii="Times New Roman" w:hAnsi="Times New Roman" w:cs="Times New Roman"/>
          <w:sz w:val="24"/>
          <w:szCs w:val="24"/>
        </w:rPr>
        <w:t>Очікуваний результат Програми</w:t>
      </w:r>
    </w:p>
    <w:p w:rsidR="001C09F0" w:rsidRPr="001C09F0" w:rsidRDefault="001C09F0" w:rsidP="00BA5EFE">
      <w:pPr>
        <w:pStyle w:val="20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  <w:proofErr w:type="spellStart"/>
      <w:r w:rsidRPr="001C09F0">
        <w:rPr>
          <w:sz w:val="24"/>
          <w:szCs w:val="24"/>
        </w:rPr>
        <w:t>Очікуваний</w:t>
      </w:r>
      <w:proofErr w:type="spellEnd"/>
      <w:r w:rsidRPr="001C09F0">
        <w:rPr>
          <w:sz w:val="24"/>
          <w:szCs w:val="24"/>
        </w:rPr>
        <w:t xml:space="preserve"> результат: </w:t>
      </w:r>
      <w:proofErr w:type="spellStart"/>
      <w:r w:rsidRPr="001C09F0">
        <w:rPr>
          <w:sz w:val="24"/>
          <w:szCs w:val="24"/>
        </w:rPr>
        <w:t>цілісна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творча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особистість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соціально</w:t>
      </w:r>
      <w:proofErr w:type="spellEnd"/>
      <w:r w:rsidRPr="001C09F0">
        <w:rPr>
          <w:sz w:val="24"/>
          <w:szCs w:val="24"/>
        </w:rPr>
        <w:t xml:space="preserve"> активна та </w:t>
      </w:r>
      <w:proofErr w:type="spellStart"/>
      <w:r w:rsidRPr="001C09F0">
        <w:rPr>
          <w:sz w:val="24"/>
          <w:szCs w:val="24"/>
        </w:rPr>
        <w:t>національно-свідома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людини</w:t>
      </w:r>
      <w:proofErr w:type="spellEnd"/>
      <w:r w:rsidRPr="001C09F0">
        <w:rPr>
          <w:sz w:val="24"/>
          <w:szCs w:val="24"/>
        </w:rPr>
        <w:t xml:space="preserve"> з </w:t>
      </w:r>
      <w:proofErr w:type="spellStart"/>
      <w:r w:rsidRPr="001C09F0">
        <w:rPr>
          <w:sz w:val="24"/>
          <w:szCs w:val="24"/>
        </w:rPr>
        <w:t>духовними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якостями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родинними</w:t>
      </w:r>
      <w:proofErr w:type="spellEnd"/>
      <w:r w:rsidRPr="001C09F0">
        <w:rPr>
          <w:sz w:val="24"/>
          <w:szCs w:val="24"/>
        </w:rPr>
        <w:t xml:space="preserve"> та </w:t>
      </w:r>
      <w:proofErr w:type="spellStart"/>
      <w:r w:rsidRPr="001C09F0">
        <w:rPr>
          <w:sz w:val="24"/>
          <w:szCs w:val="24"/>
        </w:rPr>
        <w:t>патріотичними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почуттями</w:t>
      </w:r>
      <w:proofErr w:type="spellEnd"/>
      <w:r w:rsidRPr="001C09F0">
        <w:rPr>
          <w:sz w:val="24"/>
          <w:szCs w:val="24"/>
        </w:rPr>
        <w:t xml:space="preserve">, яка є </w:t>
      </w:r>
      <w:proofErr w:type="spellStart"/>
      <w:r w:rsidRPr="001C09F0">
        <w:rPr>
          <w:sz w:val="24"/>
          <w:szCs w:val="24"/>
        </w:rPr>
        <w:t>носієм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кращих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надбань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національної</w:t>
      </w:r>
      <w:proofErr w:type="spellEnd"/>
      <w:r w:rsidRPr="001C09F0">
        <w:rPr>
          <w:sz w:val="24"/>
          <w:szCs w:val="24"/>
        </w:rPr>
        <w:t xml:space="preserve">, </w:t>
      </w:r>
      <w:proofErr w:type="spellStart"/>
      <w:r w:rsidRPr="001C09F0">
        <w:rPr>
          <w:sz w:val="24"/>
          <w:szCs w:val="24"/>
        </w:rPr>
        <w:t>світової</w:t>
      </w:r>
      <w:proofErr w:type="spellEnd"/>
      <w:r w:rsidRPr="001C09F0">
        <w:rPr>
          <w:sz w:val="24"/>
          <w:szCs w:val="24"/>
        </w:rPr>
        <w:t xml:space="preserve"> </w:t>
      </w:r>
      <w:proofErr w:type="spellStart"/>
      <w:r w:rsidRPr="001C09F0">
        <w:rPr>
          <w:sz w:val="24"/>
          <w:szCs w:val="24"/>
        </w:rPr>
        <w:t>культури</w:t>
      </w:r>
      <w:proofErr w:type="spellEnd"/>
      <w:r w:rsidRPr="001C09F0">
        <w:rPr>
          <w:sz w:val="24"/>
          <w:szCs w:val="24"/>
        </w:rPr>
        <w:t xml:space="preserve"> та </w:t>
      </w:r>
      <w:proofErr w:type="spellStart"/>
      <w:r w:rsidRPr="001C09F0">
        <w:rPr>
          <w:sz w:val="24"/>
          <w:szCs w:val="24"/>
        </w:rPr>
        <w:t>здатна</w:t>
      </w:r>
      <w:proofErr w:type="spellEnd"/>
      <w:r w:rsidRPr="001C09F0">
        <w:rPr>
          <w:sz w:val="24"/>
          <w:szCs w:val="24"/>
        </w:rPr>
        <w:t xml:space="preserve"> до </w:t>
      </w:r>
      <w:proofErr w:type="spellStart"/>
      <w:r w:rsidRPr="001C09F0">
        <w:rPr>
          <w:sz w:val="24"/>
          <w:szCs w:val="24"/>
        </w:rPr>
        <w:t>самовдосконалення</w:t>
      </w:r>
      <w:proofErr w:type="spellEnd"/>
      <w:r w:rsidRPr="001C09F0">
        <w:rPr>
          <w:sz w:val="24"/>
          <w:szCs w:val="24"/>
        </w:rPr>
        <w:t>.</w:t>
      </w:r>
    </w:p>
    <w:p w:rsidR="001C09F0" w:rsidRPr="001C09F0" w:rsidRDefault="001C09F0" w:rsidP="00BA5EFE">
      <w:pPr>
        <w:pStyle w:val="20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:rsidR="00BA5EFE" w:rsidRDefault="00BA5EFE" w:rsidP="00BA5EFE">
      <w:pPr>
        <w:pStyle w:val="20"/>
        <w:shd w:val="clear" w:color="auto" w:fill="auto"/>
        <w:spacing w:after="0" w:line="276" w:lineRule="auto"/>
        <w:ind w:firstLine="0"/>
        <w:rPr>
          <w:b/>
          <w:sz w:val="24"/>
          <w:szCs w:val="24"/>
          <w:lang w:val="uk-UA"/>
        </w:rPr>
      </w:pPr>
    </w:p>
    <w:sectPr w:rsidR="00BA5EFE" w:rsidSect="00BA5EF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3A07"/>
    <w:multiLevelType w:val="hybridMultilevel"/>
    <w:tmpl w:val="A6408A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1917"/>
    <w:multiLevelType w:val="hybridMultilevel"/>
    <w:tmpl w:val="756AF3DA"/>
    <w:lvl w:ilvl="0" w:tplc="08167072">
      <w:start w:val="1"/>
      <w:numFmt w:val="bullet"/>
      <w:lvlText w:val="-"/>
      <w:lvlJc w:val="left"/>
      <w:pPr>
        <w:ind w:left="23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2" w15:restartNumberingAfterBreak="0">
    <w:nsid w:val="1DB56D42"/>
    <w:multiLevelType w:val="hybridMultilevel"/>
    <w:tmpl w:val="AE26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70228"/>
    <w:multiLevelType w:val="hybridMultilevel"/>
    <w:tmpl w:val="E4FC5BFE"/>
    <w:lvl w:ilvl="0" w:tplc="081670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05E1C"/>
    <w:multiLevelType w:val="hybridMultilevel"/>
    <w:tmpl w:val="622498EA"/>
    <w:lvl w:ilvl="0" w:tplc="08167072">
      <w:start w:val="1"/>
      <w:numFmt w:val="bullet"/>
      <w:lvlText w:val="-"/>
      <w:lvlJc w:val="left"/>
      <w:pPr>
        <w:ind w:left="166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5" w15:restartNumberingAfterBreak="0">
    <w:nsid w:val="33B30D0A"/>
    <w:multiLevelType w:val="hybridMultilevel"/>
    <w:tmpl w:val="4F32B3B0"/>
    <w:lvl w:ilvl="0" w:tplc="08167072">
      <w:start w:val="1"/>
      <w:numFmt w:val="bullet"/>
      <w:lvlText w:val="-"/>
      <w:lvlJc w:val="left"/>
      <w:pPr>
        <w:ind w:left="116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6" w15:restartNumberingAfterBreak="0">
    <w:nsid w:val="3B962564"/>
    <w:multiLevelType w:val="hybridMultilevel"/>
    <w:tmpl w:val="5DAC1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40EF3"/>
    <w:multiLevelType w:val="hybridMultilevel"/>
    <w:tmpl w:val="4D4A6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D403B"/>
    <w:multiLevelType w:val="hybridMultilevel"/>
    <w:tmpl w:val="C41CFECC"/>
    <w:lvl w:ilvl="0" w:tplc="08167072">
      <w:start w:val="1"/>
      <w:numFmt w:val="bullet"/>
      <w:lvlText w:val="-"/>
      <w:lvlJc w:val="left"/>
      <w:pPr>
        <w:ind w:left="166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9" w15:restartNumberingAfterBreak="0">
    <w:nsid w:val="7F117677"/>
    <w:multiLevelType w:val="hybridMultilevel"/>
    <w:tmpl w:val="20C20BA8"/>
    <w:lvl w:ilvl="0" w:tplc="081670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DA3475"/>
    <w:rsid w:val="001C09F0"/>
    <w:rsid w:val="005E6EC9"/>
    <w:rsid w:val="007C27A8"/>
    <w:rsid w:val="00815D94"/>
    <w:rsid w:val="00860135"/>
    <w:rsid w:val="00893212"/>
    <w:rsid w:val="00BA5EFE"/>
    <w:rsid w:val="00DA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26"/>
        <o:r id="V:Rule4" type="connector" idref="#_x0000_s1028"/>
      </o:rules>
    </o:shapelayout>
  </w:shapeDefaults>
  <w:decimalSymbol w:val=","/>
  <w:listSeparator w:val=";"/>
  <w15:docId w15:val="{C61A1FCF-F7D5-4393-BCC0-9775B86D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12"/>
  </w:style>
  <w:style w:type="paragraph" w:styleId="1">
    <w:name w:val="heading 1"/>
    <w:basedOn w:val="a"/>
    <w:next w:val="a"/>
    <w:link w:val="10"/>
    <w:uiPriority w:val="9"/>
    <w:qFormat/>
    <w:rsid w:val="001C09F0"/>
    <w:pPr>
      <w:keepNext/>
      <w:keepLines/>
      <w:widowControl w:val="0"/>
      <w:spacing w:before="240"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7A8"/>
    <w:pPr>
      <w:spacing w:after="0" w:line="240" w:lineRule="auto"/>
    </w:pPr>
    <w:rPr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C09F0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uk-UA" w:eastAsia="uk-UA" w:bidi="uk-UA"/>
    </w:rPr>
  </w:style>
  <w:style w:type="character" w:customStyle="1" w:styleId="2">
    <w:name w:val="Основний текст (2)_"/>
    <w:basedOn w:val="a0"/>
    <w:link w:val="20"/>
    <w:rsid w:val="001C09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ий текст (8)_"/>
    <w:basedOn w:val="a0"/>
    <w:link w:val="80"/>
    <w:rsid w:val="001C09F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1">
    <w:name w:val="Основний текст (8) + Не курсив"/>
    <w:basedOn w:val="8"/>
    <w:rsid w:val="001C09F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1C09F0"/>
    <w:pPr>
      <w:widowControl w:val="0"/>
      <w:shd w:val="clear" w:color="auto" w:fill="FFFFFF"/>
      <w:spacing w:after="2100" w:line="480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ий текст (8)"/>
    <w:basedOn w:val="a"/>
    <w:link w:val="8"/>
    <w:rsid w:val="001C09F0"/>
    <w:pPr>
      <w:widowControl w:val="0"/>
      <w:shd w:val="clear" w:color="auto" w:fill="FFFFFF"/>
      <w:spacing w:after="0" w:line="480" w:lineRule="exact"/>
      <w:ind w:hanging="3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No Spacing"/>
    <w:uiPriority w:val="1"/>
    <w:qFormat/>
    <w:rsid w:val="001C09F0"/>
    <w:pPr>
      <w:widowControl w:val="0"/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32"/>
      <w:szCs w:val="3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6882</Words>
  <Characters>3923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Pogrizhuk</cp:lastModifiedBy>
  <cp:revision>6</cp:revision>
  <dcterms:created xsi:type="dcterms:W3CDTF">2021-11-01T07:10:00Z</dcterms:created>
  <dcterms:modified xsi:type="dcterms:W3CDTF">2021-11-01T10:54:00Z</dcterms:modified>
</cp:coreProperties>
</file>