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AA" w:rsidRPr="00930979" w:rsidRDefault="00930979">
      <w:pPr>
        <w:jc w:val="center"/>
      </w:pPr>
      <w:r w:rsidRPr="00930979">
        <w:rPr>
          <w:rStyle w:val="a3"/>
          <w:color w:val="000000"/>
        </w:rPr>
        <w:t>Повідомлення про оприлюднення</w:t>
      </w:r>
      <w:r w:rsidRPr="00930979">
        <w:t xml:space="preserve"> </w:t>
      </w:r>
    </w:p>
    <w:p w:rsidR="00EE7FAA" w:rsidRDefault="00EE7FAA"/>
    <w:p w:rsidR="00EE7FAA" w:rsidRDefault="00930979" w:rsidP="00930979">
      <w:pPr>
        <w:pStyle w:val="a6"/>
        <w:ind w:firstLine="708"/>
        <w:jc w:val="both"/>
      </w:pPr>
      <w:r>
        <w:rPr>
          <w:color w:val="000000"/>
        </w:rPr>
        <w:t>Відповідно до статей 9, 13 Закону України «Про засади державної регуляторної політики у сфері господарської діяльності» та з метою одержання зауважень і пропозицій від фізичних та юридичних осіб, їх об’єднань, п</w:t>
      </w:r>
      <w:r>
        <w:t>овідомляємо, що на сайті Тернопільської міської ради та Комунального підприємства “</w:t>
      </w:r>
      <w:proofErr w:type="spellStart"/>
      <w:r>
        <w:t>Тернопільводоканал</w:t>
      </w:r>
      <w:proofErr w:type="spellEnd"/>
      <w:r>
        <w:t xml:space="preserve">” та буде оприлюднено проект рішення виконавчого комітету Тернопільської міської ради </w:t>
      </w:r>
      <w:r>
        <w:rPr>
          <w:color w:val="000000"/>
          <w:kern w:val="2"/>
          <w:shd w:val="clear" w:color="auto" w:fill="FFFFFF"/>
          <w:lang w:eastAsia="zh-CN" w:bidi="hi-IN"/>
        </w:rPr>
        <w:t xml:space="preserve">“Про внесення змін </w:t>
      </w:r>
      <w:r>
        <w:rPr>
          <w:color w:val="000000"/>
          <w:kern w:val="2"/>
          <w:shd w:val="clear" w:color="auto" w:fill="FFFFFF"/>
          <w:lang w:bidi="hi-IN"/>
        </w:rPr>
        <w:t>до рішення виконавчого комітету Тернопільської міс</w:t>
      </w:r>
      <w:r>
        <w:rPr>
          <w:color w:val="000000"/>
          <w:kern w:val="2"/>
          <w:shd w:val="clear" w:color="auto" w:fill="FFFFFF"/>
          <w:lang w:bidi="hi-IN"/>
        </w:rPr>
        <w:t>ької ради №211 від 27.02.2019р. “</w:t>
      </w:r>
      <w:r>
        <w:rPr>
          <w:color w:val="000000"/>
          <w:kern w:val="2"/>
          <w:shd w:val="clear" w:color="auto" w:fill="FFFFFF"/>
          <w:lang w:eastAsia="zh-CN" w:bidi="hi-IN"/>
        </w:rPr>
        <w:t>Про затвердження Місцевих правил приймання стічних вод до систем централізованого водовідведення міста Тернопіль” та Аналіз регуляторного впливу до проекту рішення виконавчого комітету Тернопільської міської ради “Про затве</w:t>
      </w:r>
      <w:r>
        <w:rPr>
          <w:color w:val="000000"/>
          <w:kern w:val="2"/>
          <w:shd w:val="clear" w:color="auto" w:fill="FFFFFF"/>
          <w:lang w:eastAsia="zh-CN" w:bidi="hi-IN"/>
        </w:rPr>
        <w:t>рдження Місцевих правил приймання стічних вод до систем централізованого водовідведення міста Тернопіль (громади)</w:t>
      </w:r>
      <w:r>
        <w:rPr>
          <w:color w:val="000000"/>
          <w:kern w:val="2"/>
          <w:shd w:val="clear" w:color="auto" w:fill="FFFFFF"/>
          <w:lang w:eastAsia="zh-CN" w:bidi="hi-IN"/>
        </w:rPr>
        <w:t>”</w:t>
      </w:r>
      <w:r>
        <w:rPr>
          <w:color w:val="000000"/>
          <w:kern w:val="2"/>
          <w:shd w:val="clear" w:color="auto" w:fill="FFFFFF"/>
          <w:lang w:eastAsia="zh-CN" w:bidi="hi-IN"/>
        </w:rPr>
        <w:t>.</w:t>
      </w:r>
      <w:bookmarkStart w:id="0" w:name="_GoBack"/>
      <w:bookmarkEnd w:id="0"/>
    </w:p>
    <w:p w:rsidR="00EE7FAA" w:rsidRDefault="00930979">
      <w:pPr>
        <w:ind w:firstLine="709"/>
        <w:jc w:val="both"/>
      </w:pPr>
      <w:r>
        <w:rPr>
          <w:color w:val="000000"/>
        </w:rPr>
        <w:t>М</w:t>
      </w:r>
      <w:r>
        <w:rPr>
          <w:color w:val="000000"/>
        </w:rPr>
        <w:t>етою внесення змін є виконання вимог Правил</w:t>
      </w:r>
      <w:r>
        <w:rPr>
          <w:color w:val="C9211E"/>
        </w:rPr>
        <w:t xml:space="preserve"> </w:t>
      </w:r>
      <w:r>
        <w:rPr>
          <w:color w:val="000000"/>
        </w:rPr>
        <w:t>користування системами централізованого</w:t>
      </w:r>
      <w:r>
        <w:rPr>
          <w:color w:val="000000"/>
        </w:rPr>
        <w:t xml:space="preserve"> водопостачання та водовідведення в населених пунктах України №190 від 27.06.2008</w:t>
      </w:r>
      <w:r>
        <w:rPr>
          <w:color w:val="000000"/>
          <w:shd w:val="clear" w:color="auto" w:fill="FFFFFF"/>
        </w:rPr>
        <w:t>.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C9211E"/>
        </w:rPr>
        <w:t xml:space="preserve">                                                                             </w:t>
      </w:r>
    </w:p>
    <w:p w:rsidR="00EE7FAA" w:rsidRDefault="00930979">
      <w:pPr>
        <w:pStyle w:val="ab"/>
        <w:spacing w:before="280" w:after="280"/>
        <w:jc w:val="both"/>
      </w:pPr>
      <w:r>
        <w:rPr>
          <w:lang w:val="uk-UA"/>
        </w:rPr>
        <w:tab/>
        <w:t xml:space="preserve">План розгляду: </w:t>
      </w:r>
      <w:r w:rsidRPr="00930979">
        <w:t>І</w:t>
      </w:r>
      <w:r>
        <w:rPr>
          <w:lang w:val="en-US"/>
        </w:rPr>
        <w:t>V</w:t>
      </w:r>
      <w:r w:rsidRPr="00930979">
        <w:t xml:space="preserve"> квартал</w:t>
      </w:r>
      <w:r>
        <w:rPr>
          <w:lang w:val="uk-UA"/>
        </w:rPr>
        <w:t xml:space="preserve"> 2021.</w:t>
      </w:r>
    </w:p>
    <w:p w:rsidR="00EE7FAA" w:rsidRDefault="00930979">
      <w:pPr>
        <w:ind w:left="708"/>
        <w:jc w:val="both"/>
      </w:pPr>
      <w:r>
        <w:t>Прохання пропозиції до проекту рішення  надсилати на адресу: Управління житлово-</w:t>
      </w:r>
    </w:p>
    <w:p w:rsidR="00EE7FAA" w:rsidRDefault="00930979">
      <w:pPr>
        <w:jc w:val="both"/>
      </w:pPr>
      <w:r>
        <w:t>комунального господарства, благоустрою та екології Тернопільсько</w:t>
      </w:r>
      <w:r>
        <w:t xml:space="preserve">ї міської ради вул.Коперніка,1, м. Тернопіль, </w:t>
      </w:r>
      <w:hyperlink r:id="rId4">
        <w:r>
          <w:t>gkge@ukr.net</w:t>
        </w:r>
      </w:hyperlink>
      <w:r>
        <w:t xml:space="preserve">  та / або на адресу: Комунального підприємства “</w:t>
      </w:r>
      <w:proofErr w:type="spellStart"/>
      <w:r>
        <w:t>Тернопільводоканал</w:t>
      </w:r>
      <w:proofErr w:type="spellEnd"/>
      <w:r>
        <w:t xml:space="preserve">” вул. </w:t>
      </w:r>
      <w:proofErr w:type="spellStart"/>
      <w:r>
        <w:t>Танцорова</w:t>
      </w:r>
      <w:proofErr w:type="spellEnd"/>
      <w:r>
        <w:t>, 7, м. Тернопіль</w:t>
      </w:r>
      <w:r>
        <w:rPr>
          <w:color w:val="000000"/>
        </w:rPr>
        <w:t xml:space="preserve">, </w:t>
      </w:r>
      <w:hyperlink r:id="rId5">
        <w:r>
          <w:rPr>
            <w:color w:val="000000"/>
          </w:rPr>
          <w:t>info@vodok</w:t>
        </w:r>
        <w:r>
          <w:rPr>
            <w:color w:val="000000"/>
          </w:rPr>
          <w:t>anal.te.ua</w:t>
        </w:r>
      </w:hyperlink>
      <w:r>
        <w:rPr>
          <w:color w:val="000000"/>
        </w:rPr>
        <w:t xml:space="preserve"> </w:t>
      </w:r>
      <w:r>
        <w:t>в місячний термін.</w:t>
      </w:r>
    </w:p>
    <w:p w:rsidR="00EE7FAA" w:rsidRDefault="00930979">
      <w:pPr>
        <w:ind w:firstLine="708"/>
        <w:jc w:val="both"/>
      </w:pPr>
      <w:r>
        <w:t>Контактний телефон: (0352)525210, (0352)521881.</w:t>
      </w:r>
    </w:p>
    <w:p w:rsidR="00EE7FAA" w:rsidRDefault="00EE7FAA"/>
    <w:sectPr w:rsidR="00EE7FAA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AA"/>
    <w:rsid w:val="00930979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BB51"/>
  <w15:docId w15:val="{59C6D831-6352-420A-8E54-32894AB6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Гіперпосилання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B00D23"/>
    <w:rPr>
      <w:rFonts w:cs="Times New Roman"/>
      <w:sz w:val="24"/>
      <w:lang w:val="ru-RU"/>
    </w:rPr>
  </w:style>
  <w:style w:type="paragraph" w:styleId="ab">
    <w:name w:val="Normal (Web)"/>
    <w:basedOn w:val="a"/>
    <w:qFormat/>
    <w:rsid w:val="00B00D23"/>
    <w:pPr>
      <w:spacing w:beforeAutospacing="1" w:afterAutospacing="1"/>
    </w:pPr>
    <w:rPr>
      <w:lang w:val="ru-RU"/>
    </w:rPr>
  </w:style>
  <w:style w:type="paragraph" w:customStyle="1" w:styleId="ac">
    <w:name w:val="Вміст таблиці"/>
    <w:basedOn w:val="a"/>
    <w:qFormat/>
    <w:pPr>
      <w:widowControl w:val="0"/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odokanal.te.ua" TargetMode="External"/><Relationship Id="rId4" Type="http://schemas.openxmlformats.org/officeDocument/2006/relationships/hyperlink" Target="mailto:gkg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dc:description/>
  <cp:lastModifiedBy>Maria Pogrizhuk</cp:lastModifiedBy>
  <cp:revision>17</cp:revision>
  <dcterms:created xsi:type="dcterms:W3CDTF">2019-01-09T10:43:00Z</dcterms:created>
  <dcterms:modified xsi:type="dcterms:W3CDTF">2021-11-24T09:56:00Z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