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FD" w:rsidRDefault="00EF58FD" w:rsidP="00692E8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895"/>
      </w:tblGrid>
      <w:tr w:rsidR="00993364" w:rsidRPr="0079027C" w:rsidTr="00C42C10">
        <w:trPr>
          <w:trHeight w:val="274"/>
        </w:trPr>
        <w:tc>
          <w:tcPr>
            <w:tcW w:w="487" w:type="pct"/>
          </w:tcPr>
          <w:p w:rsidR="00993364" w:rsidRPr="0079027C" w:rsidRDefault="00993364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shd w:val="clear" w:color="auto" w:fill="auto"/>
          </w:tcPr>
          <w:p w:rsidR="00993364" w:rsidRPr="0079027C" w:rsidRDefault="00993364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993364">
              <w:rPr>
                <w:rFonts w:ascii="Times New Roman" w:hAnsi="Times New Roman" w:cs="Times New Roman"/>
                <w:sz w:val="24"/>
                <w:szCs w:val="24"/>
              </w:rPr>
              <w:t>відділу земельних ресурсів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Pr="00993364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93364">
              <w:rPr>
                <w:rFonts w:ascii="Times New Roman" w:hAnsi="Times New Roman" w:cs="Times New Roman"/>
                <w:sz w:val="24"/>
                <w:szCs w:val="24"/>
              </w:rPr>
              <w:t>443/25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щодо виконання протокольного доручення постійної комісії міської ради з питань регулювання земельних відносин та екології від 06.10.2021 №16.30</w:t>
            </w:r>
          </w:p>
        </w:tc>
      </w:tr>
      <w:tr w:rsidR="00C42C10" w:rsidRPr="0079027C" w:rsidTr="00C42C10">
        <w:trPr>
          <w:trHeight w:val="274"/>
        </w:trPr>
        <w:tc>
          <w:tcPr>
            <w:tcW w:w="487" w:type="pct"/>
          </w:tcPr>
          <w:p w:rsidR="00C42C10" w:rsidRPr="0079027C" w:rsidRDefault="00C42C10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shd w:val="clear" w:color="auto" w:fill="auto"/>
          </w:tcPr>
          <w:p w:rsidR="00C42C10" w:rsidRPr="0079027C" w:rsidRDefault="00C42C10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проведення експертної грошової оцінки земельної ділянки для обслуговування громадського будинку з господарськими будівлями та спорудами за  адресою просп. С.Бандери,58 ТОВ «Синевір»</w:t>
            </w:r>
          </w:p>
        </w:tc>
      </w:tr>
      <w:tr w:rsidR="00C42C10" w:rsidRPr="0079027C" w:rsidTr="00C42C10">
        <w:trPr>
          <w:trHeight w:val="274"/>
        </w:trPr>
        <w:tc>
          <w:tcPr>
            <w:tcW w:w="487" w:type="pct"/>
          </w:tcPr>
          <w:p w:rsidR="00C42C10" w:rsidRPr="0079027C" w:rsidRDefault="00C42C10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shd w:val="clear" w:color="auto" w:fill="auto"/>
          </w:tcPr>
          <w:p w:rsidR="00C42C10" w:rsidRPr="0079027C" w:rsidRDefault="00C42C10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за адресою вул. Центральна, 23 «а» с. Кобзарівка (в межах населеного пункту) Тернопільського району Тернопільської області, яке належить до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 гр. Слоті В.В.</w:t>
            </w:r>
          </w:p>
        </w:tc>
      </w:tr>
      <w:tr w:rsidR="00C42C10" w:rsidRPr="0079027C" w:rsidTr="00C42C10">
        <w:trPr>
          <w:trHeight w:val="274"/>
        </w:trPr>
        <w:tc>
          <w:tcPr>
            <w:tcW w:w="487" w:type="pct"/>
          </w:tcPr>
          <w:p w:rsidR="00C42C10" w:rsidRPr="0079027C" w:rsidRDefault="00C42C10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shd w:val="clear" w:color="auto" w:fill="auto"/>
          </w:tcPr>
          <w:p w:rsidR="00C42C10" w:rsidRPr="0079027C" w:rsidRDefault="00C42C10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</w:t>
            </w:r>
            <w:r w:rsidR="0015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вул.О.Довженка (гр. Белз І. Т. та інші)</w:t>
            </w:r>
          </w:p>
        </w:tc>
      </w:tr>
      <w:tr w:rsidR="00C42C10" w:rsidRPr="0079027C" w:rsidTr="00C42C10">
        <w:trPr>
          <w:trHeight w:val="274"/>
        </w:trPr>
        <w:tc>
          <w:tcPr>
            <w:tcW w:w="487" w:type="pct"/>
          </w:tcPr>
          <w:p w:rsidR="00C42C10" w:rsidRPr="0079027C" w:rsidRDefault="00C42C10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shd w:val="clear" w:color="auto" w:fill="auto"/>
          </w:tcPr>
          <w:p w:rsidR="00C42C10" w:rsidRPr="0079027C" w:rsidRDefault="00C42C10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земельних ділянок</w:t>
            </w:r>
          </w:p>
          <w:p w:rsidR="00C42C10" w:rsidRPr="0079027C" w:rsidRDefault="00C42C10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за адресою вул. Гайова (гр. Павлишин Р. Я. та інші)</w:t>
            </w:r>
          </w:p>
        </w:tc>
      </w:tr>
      <w:tr w:rsidR="00C42C10" w:rsidRPr="0079027C" w:rsidTr="00C42C10">
        <w:trPr>
          <w:trHeight w:val="274"/>
        </w:trPr>
        <w:tc>
          <w:tcPr>
            <w:tcW w:w="487" w:type="pct"/>
          </w:tcPr>
          <w:p w:rsidR="00C42C10" w:rsidRPr="0079027C" w:rsidRDefault="00C42C10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shd w:val="clear" w:color="auto" w:fill="auto"/>
          </w:tcPr>
          <w:p w:rsidR="00C42C10" w:rsidRPr="0079027C" w:rsidRDefault="00C42C10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земельних ділянок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за адресою вул. Гайова (гр. Скібньовська О. В. та інші)</w:t>
            </w:r>
          </w:p>
        </w:tc>
      </w:tr>
      <w:tr w:rsidR="00C42C10" w:rsidRPr="0079027C" w:rsidTr="00C42C10">
        <w:trPr>
          <w:trHeight w:val="274"/>
        </w:trPr>
        <w:tc>
          <w:tcPr>
            <w:tcW w:w="487" w:type="pct"/>
          </w:tcPr>
          <w:p w:rsidR="00C42C10" w:rsidRPr="0079027C" w:rsidRDefault="00C42C10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shd w:val="clear" w:color="auto" w:fill="auto"/>
          </w:tcPr>
          <w:p w:rsidR="00C42C10" w:rsidRPr="0079027C" w:rsidRDefault="00C42C10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за адресою вул. Микулинецька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гр. Демборинському Р.З.</w:t>
            </w:r>
          </w:p>
        </w:tc>
      </w:tr>
      <w:tr w:rsidR="00C42C10" w:rsidRPr="0079027C" w:rsidTr="00C42C10">
        <w:trPr>
          <w:trHeight w:val="274"/>
        </w:trPr>
        <w:tc>
          <w:tcPr>
            <w:tcW w:w="487" w:type="pct"/>
          </w:tcPr>
          <w:p w:rsidR="00C42C10" w:rsidRPr="0079027C" w:rsidRDefault="00C42C10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shd w:val="clear" w:color="auto" w:fill="auto"/>
          </w:tcPr>
          <w:p w:rsidR="00C42C10" w:rsidRPr="0079027C" w:rsidRDefault="00C42C10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за адресою вул.Мирна,51 гр.Чихірі Н.Б.</w:t>
            </w:r>
          </w:p>
        </w:tc>
      </w:tr>
      <w:tr w:rsidR="00C42C10" w:rsidRPr="0079027C" w:rsidTr="00C42C10">
        <w:trPr>
          <w:trHeight w:val="274"/>
        </w:trPr>
        <w:tc>
          <w:tcPr>
            <w:tcW w:w="487" w:type="pct"/>
          </w:tcPr>
          <w:p w:rsidR="00C42C10" w:rsidRPr="0079027C" w:rsidRDefault="00C42C10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shd w:val="clear" w:color="auto" w:fill="auto"/>
          </w:tcPr>
          <w:p w:rsidR="00C42C10" w:rsidRPr="0079027C" w:rsidRDefault="00C42C10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вул.Мирна,27 гр.Орденас А.Я.</w:t>
            </w:r>
          </w:p>
        </w:tc>
      </w:tr>
      <w:tr w:rsidR="00C42C10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10" w:rsidRPr="0079027C" w:rsidRDefault="00C42C10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0" w:rsidRPr="0079027C" w:rsidRDefault="00C42C10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="0015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вул.Полковника Д.Нечая,19 гр.Козловському М.В.</w:t>
            </w:r>
          </w:p>
        </w:tc>
      </w:tr>
      <w:tr w:rsidR="00C42C10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10" w:rsidRPr="0079027C" w:rsidRDefault="00C42C10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0" w:rsidRPr="0079027C" w:rsidRDefault="00C42C10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земельної ділянки за адресою вул. Багата,9а гр. Пильненькій В. Д.</w:t>
            </w:r>
          </w:p>
        </w:tc>
      </w:tr>
      <w:tr w:rsidR="00C42C10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10" w:rsidRPr="0079027C" w:rsidRDefault="00C42C10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0" w:rsidRPr="0079027C" w:rsidRDefault="00C42C10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</w:t>
            </w:r>
          </w:p>
          <w:p w:rsidR="00C42C10" w:rsidRPr="0079027C" w:rsidRDefault="00C42C10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за адресою вул. Білецька,33 ПрАТ «Опілля»</w:t>
            </w:r>
          </w:p>
        </w:tc>
      </w:tr>
      <w:tr w:rsidR="00C42C10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10" w:rsidRPr="0079027C" w:rsidRDefault="00C42C10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0" w:rsidRPr="0079027C" w:rsidRDefault="00C42C10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="0015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просп.С.Бандери</w:t>
            </w:r>
            <w:r w:rsidR="0015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гр.Доскаловій А.А.</w:t>
            </w:r>
          </w:p>
        </w:tc>
      </w:tr>
      <w:tr w:rsidR="0079027C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7C" w:rsidRPr="0079027C" w:rsidRDefault="0079027C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C" w:rsidRPr="00283951" w:rsidRDefault="0079027C" w:rsidP="00692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95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 договору земельного сервітуту за адресою  вул. Академіка Корольова  ТОВ «КОМПАНІЯ ЗАТИШОК», ТОВ «КОМПАНІЯ БЛАГОУСТРІЙ»</w:t>
            </w:r>
          </w:p>
        </w:tc>
      </w:tr>
      <w:tr w:rsidR="00A56283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83" w:rsidRPr="0079027C" w:rsidRDefault="00A56283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3" w:rsidRPr="0079027C" w:rsidRDefault="00A56283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за адресою вул. Шевченка, 48 с. Іванківці (в межах населеного пункту) Тернопільського району</w:t>
            </w:r>
          </w:p>
          <w:p w:rsidR="00A56283" w:rsidRPr="0079027C" w:rsidRDefault="00A56283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гр. Дзюбановському І.Є.</w:t>
            </w:r>
          </w:p>
        </w:tc>
      </w:tr>
      <w:tr w:rsidR="00912CA8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CA8" w:rsidRPr="0079027C" w:rsidRDefault="00912CA8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A8" w:rsidRPr="0079027C" w:rsidRDefault="00912CA8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за адресою с. Іванківці Тернопільського району Тернопільської області, яке належить до Тернопільської міської територіальної громади,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гр. Дзюбановському І.Є.</w:t>
            </w:r>
          </w:p>
        </w:tc>
      </w:tr>
      <w:tr w:rsidR="00A56283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83" w:rsidRPr="0079027C" w:rsidRDefault="00A56283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3" w:rsidRPr="0079027C" w:rsidRDefault="00A56283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 с. Іванківці (в межах населеного пункту) Тернопільського району Тернопільської області,</w:t>
            </w:r>
          </w:p>
          <w:p w:rsidR="00A56283" w:rsidRPr="0079027C" w:rsidRDefault="00A56283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 громади, гр. Свистуну М.Ю.</w:t>
            </w:r>
          </w:p>
        </w:tc>
      </w:tr>
      <w:tr w:rsidR="00A56283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83" w:rsidRPr="0079027C" w:rsidRDefault="00A56283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3" w:rsidRPr="0079027C" w:rsidRDefault="00A56283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ділянок в натурі (на місцевості) за адресою с. Іванківці (в межах населеного пункту) Тернопільського району Тернопільської області, яке належить до Тернопільської міської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Явному З.М.</w:t>
            </w:r>
          </w:p>
        </w:tc>
      </w:tr>
      <w:tr w:rsidR="00A56283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83" w:rsidRPr="0079027C" w:rsidRDefault="00A56283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3" w:rsidRPr="0079027C" w:rsidRDefault="00A56283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 вул. Відродження, 9 с. Іванківці (в межах населеного пункту) Тернопільського району Тернопільської</w:t>
            </w:r>
          </w:p>
          <w:p w:rsidR="00A56283" w:rsidRPr="0079027C" w:rsidRDefault="00A56283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області, яке належить до Тернопільської міської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Явному З.М.</w:t>
            </w:r>
          </w:p>
        </w:tc>
      </w:tr>
      <w:tr w:rsidR="00A56283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83" w:rsidRPr="0079027C" w:rsidRDefault="00A56283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3" w:rsidRPr="0079027C" w:rsidRDefault="00A56283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ділянок в натурі (на місцевості) за адресою с. Іванківці (в межах населеного пункту) Тернопільського району Тернопільської області, яке належить до Тернопільської міської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Надрі І.І.</w:t>
            </w:r>
          </w:p>
        </w:tc>
      </w:tr>
      <w:tr w:rsidR="00A56283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83" w:rsidRPr="0079027C" w:rsidRDefault="00A56283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3" w:rsidRPr="0079027C" w:rsidRDefault="00A56283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вул. Незалежності,121 с. Малашівці (за межами населеного пункту) Тернопільського району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 гр. Дюжку О.В.</w:t>
            </w:r>
          </w:p>
        </w:tc>
      </w:tr>
      <w:tr w:rsidR="00A56283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83" w:rsidRPr="0079027C" w:rsidRDefault="00A56283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3" w:rsidRPr="0079027C" w:rsidRDefault="00A56283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за адресою с. Малашівці Тернопільського району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 гр. Мруг О.М.</w:t>
            </w:r>
          </w:p>
        </w:tc>
      </w:tr>
      <w:tr w:rsidR="00A56283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83" w:rsidRPr="0079027C" w:rsidRDefault="00A56283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3" w:rsidRPr="0079027C" w:rsidRDefault="00A56283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ділянок в натурі (на місцевості) за адресою с. Малашівці (в межах населеного пункту) Тернопільського району Тернопільської області,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 громади, гр. Мельницькій Н.В.</w:t>
            </w:r>
          </w:p>
        </w:tc>
      </w:tr>
      <w:tr w:rsidR="00A56283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83" w:rsidRPr="0079027C" w:rsidRDefault="00A56283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3" w:rsidRPr="0079027C" w:rsidRDefault="00A56283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земельних ділянок в натурі (на місцевості)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за адресою с. Малашівці Тернопільського району Тернопільської області, яке належить до Тернопільської міської т</w:t>
            </w:r>
            <w:r w:rsidRPr="00771D9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риторіальної громади, гр. Юрику О.І.</w:t>
            </w:r>
          </w:p>
        </w:tc>
      </w:tr>
      <w:tr w:rsidR="006B3712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12" w:rsidRPr="0079027C" w:rsidRDefault="006B3712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12" w:rsidRPr="0079027C" w:rsidRDefault="006B3712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12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6B2DD5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DD5" w:rsidRPr="0079027C" w:rsidRDefault="006B2DD5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Pr="006B2DD5" w:rsidRDefault="006B2DD5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D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</w:t>
            </w:r>
            <w:r w:rsidR="0028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DD5">
              <w:rPr>
                <w:rFonts w:ascii="Times New Roman" w:hAnsi="Times New Roman" w:cs="Times New Roman"/>
                <w:sz w:val="24"/>
                <w:szCs w:val="24"/>
              </w:rPr>
              <w:t>договору земельного сервітуту за адресою</w:t>
            </w:r>
          </w:p>
          <w:p w:rsidR="006B2DD5" w:rsidRPr="006B3712" w:rsidRDefault="006B2DD5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D5">
              <w:rPr>
                <w:rFonts w:ascii="Times New Roman" w:hAnsi="Times New Roman" w:cs="Times New Roman"/>
                <w:sz w:val="24"/>
                <w:szCs w:val="24"/>
              </w:rPr>
              <w:t>вул. 15 Квітня гр.Олійнику П.М.</w:t>
            </w:r>
          </w:p>
        </w:tc>
      </w:tr>
      <w:tr w:rsidR="004F5340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0" w:rsidRPr="0079027C" w:rsidRDefault="004F5340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0" w:rsidRPr="00CC7A15" w:rsidRDefault="004F5340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 w:rsidR="0028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A2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земельних ділянок</w:t>
            </w:r>
            <w:r w:rsidR="0028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A2">
              <w:rPr>
                <w:rFonts w:ascii="Times New Roman" w:hAnsi="Times New Roman" w:cs="Times New Roman"/>
                <w:sz w:val="24"/>
                <w:szCs w:val="24"/>
              </w:rPr>
              <w:t>за адресою вул. Микулинецька (гр. Яким П. В. та інші)</w:t>
            </w:r>
          </w:p>
        </w:tc>
      </w:tr>
      <w:tr w:rsidR="004F5340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0" w:rsidRPr="0079027C" w:rsidRDefault="004F5340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0" w:rsidRPr="004344A2" w:rsidRDefault="004F5340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проведення експертної грошової оцінки земельної ділянки для обслуговування будівлі, торгово-офісних приміщень за адресою вул.Об’їзна,32 гр.Гладкому М.П</w:t>
            </w:r>
          </w:p>
        </w:tc>
      </w:tr>
      <w:tr w:rsidR="004F5340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0" w:rsidRPr="0079027C" w:rsidRDefault="004F5340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0" w:rsidRPr="004344A2" w:rsidRDefault="004F5340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5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28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A5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 w:rsidR="0028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A5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 w:rsidR="0028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A5">
              <w:rPr>
                <w:rFonts w:ascii="Times New Roman" w:hAnsi="Times New Roman" w:cs="Times New Roman"/>
                <w:sz w:val="24"/>
                <w:szCs w:val="24"/>
              </w:rPr>
              <w:t>вул. Шкільна, 4 с. Чернихів (в межах населеного</w:t>
            </w:r>
            <w:r w:rsidR="0028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A5">
              <w:rPr>
                <w:rFonts w:ascii="Times New Roman" w:hAnsi="Times New Roman" w:cs="Times New Roman"/>
                <w:sz w:val="24"/>
                <w:szCs w:val="24"/>
              </w:rPr>
              <w:t>пункту) Тернопільського району Тернопільської</w:t>
            </w:r>
            <w:r w:rsidR="0028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A5">
              <w:rPr>
                <w:rFonts w:ascii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 w:rsidR="0028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A5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Кметю Г.В.</w:t>
            </w:r>
          </w:p>
        </w:tc>
      </w:tr>
      <w:tr w:rsidR="004F5340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0" w:rsidRPr="0079027C" w:rsidRDefault="004F5340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0" w:rsidRPr="004344A2" w:rsidRDefault="004F5340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28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</w:t>
            </w:r>
            <w:r w:rsidR="0028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с. Чернихів Тернопільського району Тернопільської</w:t>
            </w:r>
            <w:r w:rsidR="0028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 w:rsidR="0028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Смольському С.І.</w:t>
            </w:r>
          </w:p>
        </w:tc>
      </w:tr>
      <w:tr w:rsidR="004F5340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0" w:rsidRPr="0079027C" w:rsidRDefault="004F5340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0" w:rsidRPr="004344A2" w:rsidRDefault="004F5340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 від 05.04.2019  №7/33/49 «Про надання дозволу на поділ земельної ділянки площею 0,4732га за адресою майдан Перемоги та надання дозволу</w:t>
            </w:r>
            <w:r w:rsidR="0028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на проведення експертної грошової оцінки земельної ділянки площею 0,3901га за адресою майдан Перемоги КП фірмі  Тернопільбудінвестзамовник» Тернопільської міської ради»</w:t>
            </w:r>
          </w:p>
        </w:tc>
      </w:tr>
      <w:tr w:rsidR="004F5340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0" w:rsidRPr="0079027C" w:rsidRDefault="004F5340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0" w:rsidRPr="004344A2" w:rsidRDefault="004F5340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вул.А.Малишка,26 гр.Смакоус Г.М.</w:t>
            </w:r>
          </w:p>
        </w:tc>
      </w:tr>
      <w:tr w:rsidR="004F5340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0" w:rsidRPr="0079027C" w:rsidRDefault="004F5340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0" w:rsidRPr="00400235" w:rsidRDefault="004F5340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</w:t>
            </w:r>
            <w:r w:rsidR="0028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договору земельного сервітуту за адресою</w:t>
            </w:r>
          </w:p>
          <w:p w:rsidR="004F5340" w:rsidRPr="004344A2" w:rsidRDefault="004F5340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вул. Гетьмана І.Мазепи гр.Бойчаку О.Я.</w:t>
            </w:r>
          </w:p>
        </w:tc>
      </w:tr>
      <w:tr w:rsidR="00662C55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55" w:rsidRPr="0079027C" w:rsidRDefault="00662C55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5" w:rsidRPr="00662C55" w:rsidRDefault="00662C55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C5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C55">
              <w:rPr>
                <w:rFonts w:ascii="Times New Roman" w:hAnsi="Times New Roman" w:cs="Times New Roman"/>
                <w:sz w:val="24"/>
                <w:szCs w:val="24"/>
              </w:rPr>
              <w:t xml:space="preserve">проекту землеустрою щодо відведення </w:t>
            </w:r>
          </w:p>
          <w:p w:rsidR="00662C55" w:rsidRPr="00400235" w:rsidRDefault="00662C55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C55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 вул. Текстильна, 24 д гр. Водвуду М.А.</w:t>
            </w:r>
          </w:p>
        </w:tc>
      </w:tr>
      <w:tr w:rsidR="00662C55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55" w:rsidRPr="0079027C" w:rsidRDefault="00662C55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5" w:rsidRPr="00662C55" w:rsidRDefault="00662C55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C5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C55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земельних ділянок</w:t>
            </w:r>
          </w:p>
          <w:p w:rsidR="00662C55" w:rsidRPr="00400235" w:rsidRDefault="00662C55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C55">
              <w:rPr>
                <w:rFonts w:ascii="Times New Roman" w:hAnsi="Times New Roman" w:cs="Times New Roman"/>
                <w:sz w:val="24"/>
                <w:szCs w:val="24"/>
              </w:rPr>
              <w:t>за адресою вул. А.Чехова (гр. Ониськів О.С. та інші)</w:t>
            </w:r>
          </w:p>
        </w:tc>
      </w:tr>
      <w:tr w:rsidR="00662C55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55" w:rsidRPr="0079027C" w:rsidRDefault="00662C55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5" w:rsidRPr="00400235" w:rsidRDefault="008F164E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64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вул.Мирна гр.Салюк О.Я.</w:t>
            </w:r>
          </w:p>
        </w:tc>
      </w:tr>
      <w:tr w:rsidR="00662C55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55" w:rsidRPr="0079027C" w:rsidRDefault="00662C55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5" w:rsidRPr="00400235" w:rsidRDefault="008F164E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64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Академіка Сахарова  гр. Олендер З.І.</w:t>
            </w:r>
          </w:p>
        </w:tc>
      </w:tr>
      <w:tr w:rsidR="00662C55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55" w:rsidRPr="0079027C" w:rsidRDefault="00662C55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5" w:rsidRPr="00400235" w:rsidRDefault="008F164E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64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 w:rsidR="0015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64E">
              <w:rPr>
                <w:rFonts w:ascii="Times New Roman" w:hAnsi="Times New Roman" w:cs="Times New Roman"/>
                <w:sz w:val="24"/>
                <w:szCs w:val="24"/>
              </w:rPr>
              <w:t>відведення земельної ділянки за адресою вул. Над Ставом,релігійній організації «Парафія Воздвиження Чесного Хреста</w:t>
            </w:r>
            <w:r w:rsidR="0015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64E">
              <w:rPr>
                <w:rFonts w:ascii="Times New Roman" w:hAnsi="Times New Roman" w:cs="Times New Roman"/>
                <w:sz w:val="24"/>
                <w:szCs w:val="24"/>
              </w:rPr>
              <w:t>місто Тернопіль Тернопільсько-Бучацької Єпархії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64E">
              <w:rPr>
                <w:rFonts w:ascii="Times New Roman" w:hAnsi="Times New Roman" w:cs="Times New Roman"/>
                <w:sz w:val="24"/>
                <w:szCs w:val="24"/>
              </w:rPr>
              <w:t>Української Православної Церкви (Православної Церкви України)</w:t>
            </w:r>
          </w:p>
        </w:tc>
      </w:tr>
      <w:tr w:rsidR="0038084D" w:rsidRPr="0079027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4D" w:rsidRPr="0079027C" w:rsidRDefault="0038084D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D" w:rsidRPr="008F164E" w:rsidRDefault="0038084D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D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Енергетична гр. Шенгері Т.В.</w:t>
            </w:r>
          </w:p>
        </w:tc>
      </w:tr>
      <w:tr w:rsidR="00B0492C" w:rsidRPr="00B0492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2C" w:rsidRPr="00B0492C" w:rsidRDefault="00B0492C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2C" w:rsidRPr="00B0492C" w:rsidRDefault="00B0492C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2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М. Шашкевича (гр. Швайлик М. М. та інші)</w:t>
            </w:r>
          </w:p>
        </w:tc>
      </w:tr>
      <w:tr w:rsidR="005107AF" w:rsidRPr="00B0492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AF" w:rsidRPr="00B0492C" w:rsidRDefault="005107AF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AF" w:rsidRPr="00B0492C" w:rsidRDefault="005107AF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вул. Січових Стрільців,9-9а управлінню обліку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та контролю за використанням комунального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майна Тернопільської міської ради та ФО-П Попадину Б.Б.</w:t>
            </w:r>
          </w:p>
        </w:tc>
      </w:tr>
      <w:tr w:rsidR="005107AF" w:rsidRPr="00B0492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AF" w:rsidRPr="00B0492C" w:rsidRDefault="005107AF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AF" w:rsidRPr="00B0492C" w:rsidRDefault="005107AF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по зміні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її цільового призначення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вул. Січових Стрільців,11 гр.Попадину Б.Б.</w:t>
            </w:r>
          </w:p>
        </w:tc>
      </w:tr>
      <w:tr w:rsidR="005107AF" w:rsidRPr="00B0492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AF" w:rsidRPr="00B0492C" w:rsidRDefault="005107AF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AF" w:rsidRPr="005107AF" w:rsidRDefault="005107AF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 xml:space="preserve"> проекту землеустрою щодо відведення </w:t>
            </w:r>
          </w:p>
          <w:p w:rsidR="005107AF" w:rsidRPr="00B0492C" w:rsidRDefault="005107AF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земельної ділянки за адресою вул. Живова, 11гр. Лещишин Г.Д., Лещишину С.В., Дончаку М.М., Зазуляку І.Є.</w:t>
            </w:r>
          </w:p>
        </w:tc>
      </w:tr>
      <w:tr w:rsidR="00622B19" w:rsidRPr="00B0492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19" w:rsidRPr="00B0492C" w:rsidRDefault="00622B19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19" w:rsidRPr="00622B19" w:rsidRDefault="00622B19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B1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</w:t>
            </w:r>
          </w:p>
          <w:p w:rsidR="00622B19" w:rsidRPr="005107AF" w:rsidRDefault="00622B19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B19">
              <w:rPr>
                <w:rFonts w:ascii="Times New Roman" w:hAnsi="Times New Roman" w:cs="Times New Roman"/>
                <w:sz w:val="24"/>
                <w:szCs w:val="24"/>
              </w:rPr>
              <w:t>за адресою вул. Білецька Управлінню капітального будівництва Тернопільської обласної державної адміністрації</w:t>
            </w:r>
          </w:p>
        </w:tc>
      </w:tr>
      <w:tr w:rsidR="00383AC2" w:rsidRPr="00B0492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C2" w:rsidRPr="00B0492C" w:rsidRDefault="00383AC2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C2" w:rsidRPr="00622B19" w:rsidRDefault="00383AC2" w:rsidP="0038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C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C2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C2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C2">
              <w:rPr>
                <w:rFonts w:ascii="Times New Roman" w:hAnsi="Times New Roman" w:cs="Times New Roman"/>
                <w:sz w:val="24"/>
                <w:szCs w:val="24"/>
              </w:rPr>
              <w:t>вул. Бережанська,12а гр.Омельчик Ю.В.</w:t>
            </w:r>
          </w:p>
        </w:tc>
      </w:tr>
      <w:tr w:rsidR="00EF0B9D" w:rsidRPr="00B0492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D" w:rsidRPr="00B0492C" w:rsidRDefault="00EF0B9D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D" w:rsidRPr="00622B19" w:rsidRDefault="00EF0B9D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8">
              <w:rPr>
                <w:rFonts w:ascii="Times New Roman" w:hAnsi="Times New Roman" w:cs="Times New Roman"/>
                <w:sz w:val="24"/>
                <w:szCs w:val="24"/>
              </w:rPr>
              <w:t>Про проведення робіт із землеустрою щодо інвентаризації частини території земель в центрально-східному напрямку міста Тернополя</w:t>
            </w:r>
          </w:p>
        </w:tc>
      </w:tr>
      <w:tr w:rsidR="00771D92" w:rsidRPr="00B0492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92" w:rsidRPr="00B0492C" w:rsidRDefault="00771D92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92" w:rsidRPr="00235DF2" w:rsidRDefault="00771D92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2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інвентаризації земель м.Тернопіль (північно-західний напрямок міста Тернополя)</w:t>
            </w:r>
          </w:p>
        </w:tc>
      </w:tr>
      <w:tr w:rsidR="00771D92" w:rsidRPr="00B0492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92" w:rsidRPr="00B0492C" w:rsidRDefault="00771D92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92" w:rsidRPr="00235DF2" w:rsidRDefault="00771D92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О. Довженка (гр. Барановський М. Б. та інші)</w:t>
            </w:r>
          </w:p>
        </w:tc>
      </w:tr>
      <w:tr w:rsidR="00771D92" w:rsidRPr="00B0492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92" w:rsidRPr="00B0492C" w:rsidRDefault="00771D92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92" w:rsidRPr="00235DF2" w:rsidRDefault="00771D92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9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вул.Микулинецька,115/215 гр.Нагорнюк С.П.</w:t>
            </w:r>
          </w:p>
        </w:tc>
      </w:tr>
      <w:tr w:rsidR="00692E83" w:rsidRPr="00B0492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83" w:rsidRPr="00B0492C" w:rsidRDefault="00692E83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83" w:rsidRPr="00771D92" w:rsidRDefault="00692E83" w:rsidP="006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B9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9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земельними ділянками гр. Гудимі Я.П.</w:t>
            </w:r>
          </w:p>
        </w:tc>
      </w:tr>
      <w:tr w:rsidR="00692E83" w:rsidRPr="00B0492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83" w:rsidRPr="00B0492C" w:rsidRDefault="00692E83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83" w:rsidRPr="00AA3B93" w:rsidRDefault="00692E83" w:rsidP="006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8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692E83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відведення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92E83">
              <w:rPr>
                <w:rFonts w:ascii="Times New Roman" w:hAnsi="Times New Roman" w:cs="Times New Roman"/>
                <w:sz w:val="24"/>
                <w:szCs w:val="24"/>
              </w:rPr>
              <w:t xml:space="preserve"> ділян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69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житлових будинків </w:t>
            </w:r>
            <w:r w:rsidRPr="00692E83">
              <w:rPr>
                <w:rFonts w:ascii="Times New Roman" w:hAnsi="Times New Roman" w:cs="Times New Roman"/>
                <w:sz w:val="24"/>
                <w:szCs w:val="24"/>
              </w:rPr>
              <w:t>за адресою с. Малашівці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E83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E83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</w:t>
            </w:r>
          </w:p>
        </w:tc>
      </w:tr>
      <w:tr w:rsidR="004973F7" w:rsidRPr="00B0492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F7" w:rsidRPr="00B0492C" w:rsidRDefault="004973F7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F7" w:rsidRPr="00692E83" w:rsidRDefault="004973F7" w:rsidP="0049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3F7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3F7">
              <w:rPr>
                <w:rFonts w:ascii="Times New Roman" w:hAnsi="Times New Roman" w:cs="Times New Roman"/>
                <w:sz w:val="24"/>
                <w:szCs w:val="24"/>
              </w:rPr>
              <w:t>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3F7">
              <w:rPr>
                <w:rFonts w:ascii="Times New Roman" w:hAnsi="Times New Roman" w:cs="Times New Roman"/>
                <w:sz w:val="24"/>
                <w:szCs w:val="24"/>
              </w:rPr>
              <w:t>вул.Чумацька,39а гр. Дудар О.А.</w:t>
            </w:r>
          </w:p>
        </w:tc>
      </w:tr>
      <w:tr w:rsidR="00651360" w:rsidRPr="00B0492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60" w:rsidRPr="00B0492C" w:rsidRDefault="00651360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0" w:rsidRPr="004973F7" w:rsidRDefault="00651360" w:rsidP="0049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Львівська м. Тернопіль Управлінню розвитку спорту та фізичної культури Тернопільської міської ради</w:t>
            </w:r>
          </w:p>
        </w:tc>
      </w:tr>
      <w:tr w:rsidR="00132B23" w:rsidRPr="00B0492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23" w:rsidRPr="00B0492C" w:rsidRDefault="00132B23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3" w:rsidRPr="00651360" w:rsidRDefault="00132B23" w:rsidP="0013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B2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B23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B23">
              <w:rPr>
                <w:rFonts w:ascii="Times New Roman" w:hAnsi="Times New Roman" w:cs="Times New Roman"/>
                <w:sz w:val="24"/>
                <w:szCs w:val="24"/>
              </w:rPr>
              <w:t>за адресою вул. П. Чубинського,7 літера «А»  управлінню обліку та контролю за використанням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B23">
              <w:rPr>
                <w:rFonts w:ascii="Times New Roman" w:hAnsi="Times New Roman" w:cs="Times New Roman"/>
                <w:sz w:val="24"/>
                <w:szCs w:val="24"/>
              </w:rPr>
              <w:t>комунального майна Тернопільської міської ради</w:t>
            </w:r>
          </w:p>
        </w:tc>
      </w:tr>
      <w:tr w:rsidR="005D7AF4" w:rsidRPr="00B0492C" w:rsidTr="00C42C10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F4" w:rsidRPr="00B0492C" w:rsidRDefault="005D7AF4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F4" w:rsidRPr="00132B23" w:rsidRDefault="005D7AF4" w:rsidP="005D7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4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AF4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AF4">
              <w:rPr>
                <w:rFonts w:ascii="Times New Roman" w:hAnsi="Times New Roman" w:cs="Times New Roman"/>
                <w:sz w:val="24"/>
                <w:szCs w:val="24"/>
              </w:rPr>
              <w:t>ділянки за адресою вул. 15 Квітня,1м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AF4">
              <w:rPr>
                <w:rFonts w:ascii="Times New Roman" w:hAnsi="Times New Roman" w:cs="Times New Roman"/>
                <w:sz w:val="24"/>
                <w:szCs w:val="24"/>
              </w:rPr>
              <w:t>Романцю І.Г.</w:t>
            </w:r>
          </w:p>
        </w:tc>
      </w:tr>
      <w:tr w:rsidR="003B4C99" w:rsidRPr="00B0492C" w:rsidTr="00BE554D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99" w:rsidRPr="00B0492C" w:rsidRDefault="003B4C99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99" w:rsidRPr="0064233C" w:rsidRDefault="003B4C99" w:rsidP="0011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3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поділ земельної ділянки за адресою вул. Чернівецька, яка перебуває у постійному користуванні релігійної організації «Управління Тернопільсько-Бучацької єпархії УПЦ (ПЦУ)»</w:t>
            </w:r>
          </w:p>
        </w:tc>
      </w:tr>
      <w:tr w:rsidR="003B4C99" w:rsidRPr="00B0492C" w:rsidTr="00BE554D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99" w:rsidRPr="00B0492C" w:rsidRDefault="003B4C99" w:rsidP="00692E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99" w:rsidRPr="0064233C" w:rsidRDefault="003B4C99" w:rsidP="0011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6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Родини Барвінських,18 ОСББ «Родини Барвінських,18»</w:t>
            </w:r>
          </w:p>
        </w:tc>
      </w:tr>
    </w:tbl>
    <w:p w:rsidR="00EF58FD" w:rsidRPr="0079027C" w:rsidRDefault="00EF58FD" w:rsidP="00692E83">
      <w:pPr>
        <w:spacing w:after="0" w:line="240" w:lineRule="auto"/>
      </w:pPr>
      <w:bookmarkStart w:id="0" w:name="_GoBack"/>
      <w:bookmarkEnd w:id="0"/>
    </w:p>
    <w:sectPr w:rsidR="00EF58FD" w:rsidRPr="0079027C" w:rsidSect="009849B7">
      <w:pgSz w:w="11906" w:h="16838"/>
      <w:pgMar w:top="850" w:right="850" w:bottom="142" w:left="1417" w:header="708" w:footer="1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BF" w:rsidRDefault="00212BBF" w:rsidP="009849B7">
      <w:pPr>
        <w:spacing w:after="0" w:line="240" w:lineRule="auto"/>
      </w:pPr>
      <w:r>
        <w:separator/>
      </w:r>
    </w:p>
  </w:endnote>
  <w:endnote w:type="continuationSeparator" w:id="0">
    <w:p w:rsidR="00212BBF" w:rsidRDefault="00212BBF" w:rsidP="0098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BF" w:rsidRDefault="00212BBF" w:rsidP="009849B7">
      <w:pPr>
        <w:spacing w:after="0" w:line="240" w:lineRule="auto"/>
      </w:pPr>
      <w:r>
        <w:separator/>
      </w:r>
    </w:p>
  </w:footnote>
  <w:footnote w:type="continuationSeparator" w:id="0">
    <w:p w:rsidR="00212BBF" w:rsidRDefault="00212BBF" w:rsidP="0098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36B9"/>
    <w:multiLevelType w:val="hybridMultilevel"/>
    <w:tmpl w:val="0CA0AE8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6510A"/>
    <w:multiLevelType w:val="hybridMultilevel"/>
    <w:tmpl w:val="A9326512"/>
    <w:lvl w:ilvl="0" w:tplc="9F52B0E4">
      <w:start w:val="65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1287F"/>
    <w:multiLevelType w:val="hybridMultilevel"/>
    <w:tmpl w:val="B0FA0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C10"/>
    <w:rsid w:val="00002801"/>
    <w:rsid w:val="00132B23"/>
    <w:rsid w:val="00151181"/>
    <w:rsid w:val="00182210"/>
    <w:rsid w:val="001C6997"/>
    <w:rsid w:val="00212BBF"/>
    <w:rsid w:val="00281102"/>
    <w:rsid w:val="00283951"/>
    <w:rsid w:val="00294725"/>
    <w:rsid w:val="002C33EB"/>
    <w:rsid w:val="0038084D"/>
    <w:rsid w:val="00383AC2"/>
    <w:rsid w:val="003B4C99"/>
    <w:rsid w:val="0040108A"/>
    <w:rsid w:val="00467F49"/>
    <w:rsid w:val="004973F7"/>
    <w:rsid w:val="004F5340"/>
    <w:rsid w:val="005107AF"/>
    <w:rsid w:val="005D7AF4"/>
    <w:rsid w:val="00622B19"/>
    <w:rsid w:val="00651360"/>
    <w:rsid w:val="00662C55"/>
    <w:rsid w:val="00680677"/>
    <w:rsid w:val="00692E83"/>
    <w:rsid w:val="00695661"/>
    <w:rsid w:val="006A4B04"/>
    <w:rsid w:val="006B2DD5"/>
    <w:rsid w:val="006B3712"/>
    <w:rsid w:val="006F0F91"/>
    <w:rsid w:val="007559B3"/>
    <w:rsid w:val="00771D92"/>
    <w:rsid w:val="0079027C"/>
    <w:rsid w:val="008434E0"/>
    <w:rsid w:val="008B28DB"/>
    <w:rsid w:val="008F164E"/>
    <w:rsid w:val="00912CA8"/>
    <w:rsid w:val="009849B7"/>
    <w:rsid w:val="00993364"/>
    <w:rsid w:val="0099759B"/>
    <w:rsid w:val="009A5571"/>
    <w:rsid w:val="009D31C4"/>
    <w:rsid w:val="00A20E4B"/>
    <w:rsid w:val="00A41265"/>
    <w:rsid w:val="00A56283"/>
    <w:rsid w:val="00AA338A"/>
    <w:rsid w:val="00AA5CA7"/>
    <w:rsid w:val="00B0492C"/>
    <w:rsid w:val="00B04F53"/>
    <w:rsid w:val="00B91A4A"/>
    <w:rsid w:val="00C005DB"/>
    <w:rsid w:val="00C42C10"/>
    <w:rsid w:val="00D33D54"/>
    <w:rsid w:val="00D93888"/>
    <w:rsid w:val="00DF5160"/>
    <w:rsid w:val="00E12623"/>
    <w:rsid w:val="00E53979"/>
    <w:rsid w:val="00EB45BD"/>
    <w:rsid w:val="00EF0B9D"/>
    <w:rsid w:val="00EF58FD"/>
    <w:rsid w:val="00F22EC4"/>
    <w:rsid w:val="00F81E7B"/>
    <w:rsid w:val="00F928F1"/>
    <w:rsid w:val="00FE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B75A7-BABA-48C6-AEEF-EBB37873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1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E7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849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49B7"/>
  </w:style>
  <w:style w:type="paragraph" w:styleId="a8">
    <w:name w:val="footer"/>
    <w:basedOn w:val="a"/>
    <w:link w:val="a9"/>
    <w:uiPriority w:val="99"/>
    <w:semiHidden/>
    <w:unhideWhenUsed/>
    <w:rsid w:val="009849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6807</Words>
  <Characters>3880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Maria Pogrizhuk</cp:lastModifiedBy>
  <cp:revision>5</cp:revision>
  <cp:lastPrinted>2021-10-19T07:35:00Z</cp:lastPrinted>
  <dcterms:created xsi:type="dcterms:W3CDTF">2021-10-25T06:12:00Z</dcterms:created>
  <dcterms:modified xsi:type="dcterms:W3CDTF">2021-10-25T06:23:00Z</dcterms:modified>
</cp:coreProperties>
</file>