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4C" w:rsidRPr="00973D4C" w:rsidRDefault="00973D4C" w:rsidP="00973D4C">
      <w:pPr>
        <w:rPr>
          <w:sz w:val="28"/>
          <w:szCs w:val="28"/>
        </w:rPr>
      </w:pPr>
    </w:p>
    <w:p w:rsidR="00973D4C" w:rsidRPr="00973D4C" w:rsidRDefault="00973D4C" w:rsidP="00973D4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D4C"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D4C" w:rsidRPr="00973D4C" w:rsidRDefault="00973D4C" w:rsidP="00973D4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D4C"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973D4C" w:rsidRPr="00973D4C" w:rsidRDefault="00973D4C" w:rsidP="00973D4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D4C"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973D4C" w:rsidRPr="00973D4C" w:rsidRDefault="00973D4C" w:rsidP="00973D4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D4C" w:rsidRPr="00973D4C" w:rsidRDefault="00973D4C" w:rsidP="00973D4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73D4C">
        <w:rPr>
          <w:rFonts w:ascii="Times New Roman" w:eastAsia="Calibri" w:hAnsi="Times New Roman" w:cs="Times New Roman"/>
          <w:b/>
          <w:sz w:val="28"/>
          <w:szCs w:val="28"/>
        </w:rPr>
        <w:t>Протокол № 83</w:t>
      </w:r>
    </w:p>
    <w:p w:rsidR="00973D4C" w:rsidRPr="00973D4C" w:rsidRDefault="00973D4C" w:rsidP="00973D4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D4C"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973D4C" w:rsidRPr="00973D4C" w:rsidRDefault="00973D4C" w:rsidP="00973D4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D4C" w:rsidRPr="00973D4C" w:rsidRDefault="00973D4C" w:rsidP="00973D4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 w:rsidRPr="00973D4C">
        <w:rPr>
          <w:rFonts w:ascii="Times New Roman" w:eastAsia="Calibri" w:hAnsi="Times New Roman" w:cs="Times New Roman"/>
          <w:sz w:val="28"/>
          <w:szCs w:val="28"/>
          <w:lang w:val="ru-RU"/>
        </w:rPr>
        <w:t>30</w:t>
      </w:r>
      <w:r w:rsidRPr="00973D4C">
        <w:rPr>
          <w:rFonts w:ascii="Times New Roman" w:eastAsia="Calibri" w:hAnsi="Times New Roman" w:cs="Times New Roman"/>
          <w:sz w:val="28"/>
          <w:szCs w:val="28"/>
        </w:rPr>
        <w:t>.12.2021</w:t>
      </w:r>
      <w:r w:rsidRPr="00973D4C">
        <w:rPr>
          <w:rFonts w:ascii="Times New Roman" w:eastAsia="Calibri" w:hAnsi="Times New Roman" w:cs="Times New Roman"/>
          <w:sz w:val="28"/>
          <w:szCs w:val="28"/>
        </w:rPr>
        <w:tab/>
      </w:r>
      <w:r w:rsidRPr="00973D4C">
        <w:rPr>
          <w:rFonts w:ascii="Times New Roman" w:eastAsia="Calibri" w:hAnsi="Times New Roman" w:cs="Times New Roman"/>
          <w:sz w:val="28"/>
          <w:szCs w:val="28"/>
        </w:rPr>
        <w:tab/>
      </w:r>
      <w:r w:rsidRPr="00973D4C">
        <w:rPr>
          <w:rFonts w:ascii="Times New Roman" w:eastAsia="Calibri" w:hAnsi="Times New Roman" w:cs="Times New Roman"/>
          <w:sz w:val="28"/>
          <w:szCs w:val="28"/>
        </w:rPr>
        <w:tab/>
      </w:r>
      <w:r w:rsidRPr="00973D4C">
        <w:rPr>
          <w:rFonts w:ascii="Times New Roman" w:eastAsia="Calibri" w:hAnsi="Times New Roman" w:cs="Times New Roman"/>
          <w:sz w:val="28"/>
          <w:szCs w:val="28"/>
        </w:rPr>
        <w:tab/>
      </w:r>
    </w:p>
    <w:p w:rsidR="00973D4C" w:rsidRPr="00973D4C" w:rsidRDefault="00973D4C" w:rsidP="00973D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3D4C" w:rsidRPr="00973D4C" w:rsidRDefault="00973D4C" w:rsidP="00973D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73D4C">
        <w:rPr>
          <w:rFonts w:ascii="Times New Roman" w:eastAsia="Calibri" w:hAnsi="Times New Roman" w:cs="Times New Roman"/>
          <w:sz w:val="28"/>
          <w:szCs w:val="28"/>
        </w:rPr>
        <w:t>16.</w:t>
      </w:r>
      <w:r w:rsidRPr="00973D4C">
        <w:rPr>
          <w:rFonts w:ascii="Times New Roman" w:eastAsia="Calibri" w:hAnsi="Times New Roman" w:cs="Times New Roman"/>
          <w:sz w:val="28"/>
          <w:szCs w:val="28"/>
          <w:lang w:val="ru-RU"/>
        </w:rPr>
        <w:t>00</w:t>
      </w:r>
    </w:p>
    <w:p w:rsidR="00973D4C" w:rsidRPr="00973D4C" w:rsidRDefault="00973D4C" w:rsidP="00973D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D4C" w:rsidRPr="00973D4C" w:rsidRDefault="00973D4C" w:rsidP="00973D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4C"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 w:rsidRPr="00973D4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73D4C">
        <w:rPr>
          <w:rFonts w:ascii="Times New Roman" w:eastAsia="Calibri" w:hAnsi="Times New Roman" w:cs="Times New Roman"/>
          <w:sz w:val="28"/>
          <w:szCs w:val="28"/>
        </w:rPr>
        <w:t>Хімейчук</w:t>
      </w:r>
      <w:proofErr w:type="spellEnd"/>
      <w:r w:rsidRPr="00973D4C">
        <w:rPr>
          <w:rFonts w:ascii="Times New Roman" w:eastAsia="Calibri" w:hAnsi="Times New Roman" w:cs="Times New Roman"/>
          <w:sz w:val="28"/>
          <w:szCs w:val="28"/>
        </w:rPr>
        <w:t xml:space="preserve"> Іван.</w:t>
      </w:r>
    </w:p>
    <w:p w:rsidR="00973D4C" w:rsidRPr="00973D4C" w:rsidRDefault="00973D4C" w:rsidP="00973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3D4C" w:rsidRPr="00973D4C" w:rsidRDefault="00973D4C" w:rsidP="0097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4C"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 w:rsidRPr="00973D4C"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 w:rsidRPr="00973D4C"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 w:rsidRPr="00973D4C"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 w:rsidRPr="00973D4C"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 w:rsidRPr="00973D4C">
        <w:rPr>
          <w:rFonts w:ascii="Times New Roman" w:hAnsi="Times New Roman" w:cs="Times New Roman"/>
          <w:sz w:val="28"/>
          <w:szCs w:val="28"/>
        </w:rPr>
        <w:t xml:space="preserve"> Ігор, Кузьма Ольга, Татарин Богдан, </w:t>
      </w:r>
      <w:proofErr w:type="spellStart"/>
      <w:r w:rsidRPr="00973D4C"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 w:rsidRPr="00973D4C"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 w:rsidRPr="00973D4C"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 w:rsidRPr="00973D4C"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973D4C" w:rsidRPr="00973D4C" w:rsidRDefault="00973D4C" w:rsidP="00973D4C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D4C" w:rsidRPr="00973D4C" w:rsidRDefault="00973D4C" w:rsidP="0097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D4C">
        <w:rPr>
          <w:rFonts w:ascii="Times New Roman" w:hAnsi="Times New Roman" w:cs="Times New Roman"/>
          <w:b/>
          <w:sz w:val="28"/>
          <w:szCs w:val="28"/>
        </w:rPr>
        <w:t>Відсутні</w:t>
      </w:r>
      <w:r w:rsidRPr="00973D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3D4C"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 w:rsidRPr="00973D4C"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 w:rsidRPr="00973D4C"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 w:rsidRPr="00973D4C">
        <w:rPr>
          <w:rFonts w:ascii="Times New Roman" w:hAnsi="Times New Roman" w:cs="Times New Roman"/>
          <w:sz w:val="28"/>
          <w:szCs w:val="28"/>
        </w:rPr>
        <w:t xml:space="preserve"> Сергій, Остапчук Вікторія, Солтис Віктор, </w:t>
      </w:r>
      <w:proofErr w:type="spellStart"/>
      <w:r w:rsidRPr="00973D4C"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 w:rsidRPr="00973D4C"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 w:rsidRPr="00973D4C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 w:rsidRPr="00973D4C"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973D4C" w:rsidRPr="00973D4C" w:rsidRDefault="00973D4C" w:rsidP="0097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D4C" w:rsidRPr="00973D4C" w:rsidRDefault="00973D4C" w:rsidP="0097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D4C">
        <w:rPr>
          <w:rFonts w:ascii="Times New Roman" w:hAnsi="Times New Roman" w:cs="Times New Roman"/>
          <w:sz w:val="28"/>
          <w:szCs w:val="28"/>
        </w:rPr>
        <w:t xml:space="preserve">Кворум є – 8 членів виконавчого комітету. </w:t>
      </w:r>
    </w:p>
    <w:p w:rsidR="00973D4C" w:rsidRPr="00973D4C" w:rsidRDefault="00973D4C" w:rsidP="0097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D4C" w:rsidRPr="00973D4C" w:rsidRDefault="00973D4C" w:rsidP="0097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D4C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973D4C" w:rsidRPr="00973D4C" w:rsidRDefault="00973D4C" w:rsidP="00973D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D4C">
        <w:rPr>
          <w:rFonts w:ascii="Times New Roman" w:hAnsi="Times New Roman" w:cs="Times New Roman"/>
          <w:sz w:val="28"/>
          <w:szCs w:val="28"/>
        </w:rPr>
        <w:t>Про затвердження протоколу електронного аукціону</w:t>
      </w:r>
    </w:p>
    <w:p w:rsidR="00973D4C" w:rsidRPr="00973D4C" w:rsidRDefault="00973D4C" w:rsidP="00973D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D4C">
        <w:rPr>
          <w:rFonts w:ascii="Times New Roman" w:hAnsi="Times New Roman" w:cs="Times New Roman"/>
          <w:sz w:val="28"/>
          <w:szCs w:val="28"/>
        </w:rPr>
        <w:t>Про затвердження плану загальноміських культурно – масових заходів на 2022 рік</w:t>
      </w:r>
    </w:p>
    <w:p w:rsidR="00973D4C" w:rsidRDefault="00973D4C" w:rsidP="00973D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D4C">
        <w:rPr>
          <w:rFonts w:ascii="Times New Roman" w:hAnsi="Times New Roman" w:cs="Times New Roman"/>
          <w:sz w:val="28"/>
          <w:szCs w:val="28"/>
        </w:rPr>
        <w:t xml:space="preserve">Про  внесення  змін  до  рішення  міської  ради від  18.12.2020 року </w:t>
      </w:r>
    </w:p>
    <w:p w:rsidR="00973D4C" w:rsidRPr="00973D4C" w:rsidRDefault="00973D4C" w:rsidP="00973D4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73D4C">
        <w:rPr>
          <w:rFonts w:ascii="Times New Roman" w:hAnsi="Times New Roman" w:cs="Times New Roman"/>
          <w:sz w:val="28"/>
          <w:szCs w:val="28"/>
        </w:rPr>
        <w:t>№ 8/2/17 "Про бюджет  Тернопільської   міської територіальної  громади  на  2021 рік"</w:t>
      </w:r>
    </w:p>
    <w:p w:rsidR="00973D4C" w:rsidRPr="00973D4C" w:rsidRDefault="00973D4C" w:rsidP="0097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D4C" w:rsidRPr="00973D4C" w:rsidRDefault="00973D4C" w:rsidP="0097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D4C">
        <w:rPr>
          <w:rFonts w:ascii="Times New Roman" w:hAnsi="Times New Roman" w:cs="Times New Roman"/>
          <w:sz w:val="28"/>
          <w:szCs w:val="28"/>
        </w:rPr>
        <w:t>ДОПОВІДАЛИ:</w:t>
      </w:r>
      <w:bookmarkStart w:id="0" w:name="_GoBack"/>
      <w:bookmarkEnd w:id="0"/>
      <w:r w:rsidRPr="00973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D4C"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 w:rsidRPr="00973D4C">
        <w:rPr>
          <w:rFonts w:ascii="Times New Roman" w:hAnsi="Times New Roman" w:cs="Times New Roman"/>
          <w:sz w:val="28"/>
          <w:szCs w:val="28"/>
        </w:rPr>
        <w:t xml:space="preserve"> Ігор, Дідич Володимир, </w:t>
      </w:r>
      <w:proofErr w:type="spellStart"/>
      <w:r w:rsidRPr="00973D4C"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 w:rsidRPr="00973D4C"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973D4C" w:rsidRPr="00973D4C" w:rsidRDefault="00973D4C" w:rsidP="0097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D4C">
        <w:rPr>
          <w:rFonts w:ascii="Times New Roman" w:hAnsi="Times New Roman" w:cs="Times New Roman"/>
          <w:sz w:val="28"/>
          <w:szCs w:val="28"/>
        </w:rPr>
        <w:t>ГОЛОСУВАННЯ: за – 8, проти – 0, утримались – 0.</w:t>
      </w:r>
    </w:p>
    <w:p w:rsidR="00973D4C" w:rsidRPr="00973D4C" w:rsidRDefault="00973D4C" w:rsidP="0097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D4C">
        <w:rPr>
          <w:rFonts w:ascii="Times New Roman" w:hAnsi="Times New Roman" w:cs="Times New Roman"/>
          <w:sz w:val="28"/>
          <w:szCs w:val="28"/>
        </w:rPr>
        <w:t>ВИРІШИЛИ: рішення № 1250, 1251, 1252 додаються.</w:t>
      </w:r>
    </w:p>
    <w:p w:rsidR="00973D4C" w:rsidRPr="00973D4C" w:rsidRDefault="00973D4C" w:rsidP="00973D4C">
      <w:pPr>
        <w:rPr>
          <w:rFonts w:ascii="Times New Roman" w:hAnsi="Times New Roman" w:cs="Times New Roman"/>
          <w:sz w:val="28"/>
          <w:szCs w:val="28"/>
        </w:rPr>
      </w:pPr>
    </w:p>
    <w:p w:rsidR="00973D4C" w:rsidRDefault="00973D4C" w:rsidP="00973D4C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Заступник міського голови</w:t>
      </w:r>
    </w:p>
    <w:p w:rsidR="00973D4C" w:rsidRPr="00973D4C" w:rsidRDefault="00973D4C" w:rsidP="00973D4C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– керуючий справами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Іван ХІМЕЙЧУК</w:t>
      </w:r>
    </w:p>
    <w:p w:rsidR="00973D4C" w:rsidRPr="00973D4C" w:rsidRDefault="00973D4C" w:rsidP="00973D4C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973D4C" w:rsidRPr="00973D4C" w:rsidRDefault="00973D4C" w:rsidP="00973D4C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D4C"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973D4C" w:rsidRPr="00973D4C" w:rsidRDefault="00973D4C" w:rsidP="00973D4C">
      <w:pPr>
        <w:rPr>
          <w:sz w:val="28"/>
          <w:szCs w:val="28"/>
        </w:rPr>
      </w:pPr>
    </w:p>
    <w:p w:rsidR="00000000" w:rsidRPr="00973D4C" w:rsidRDefault="00973D4C">
      <w:pPr>
        <w:rPr>
          <w:sz w:val="28"/>
          <w:szCs w:val="28"/>
        </w:rPr>
      </w:pPr>
    </w:p>
    <w:sectPr w:rsidR="00000000" w:rsidRPr="00973D4C" w:rsidSect="00973D4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973D4C"/>
    <w:rsid w:val="0097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</Words>
  <Characters>385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2021-12-31T06:41:00Z</dcterms:created>
  <dcterms:modified xsi:type="dcterms:W3CDTF">2021-12-31T06:50:00Z</dcterms:modified>
</cp:coreProperties>
</file>