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0C85" w14:textId="3D07F3B5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п.10 ст.15 Закону України «Про доступ до публічної інформації» оприлюднюємо інформацію щодо задоволення інформаційних запитів за </w:t>
      </w:r>
      <w:r>
        <w:rPr>
          <w:color w:val="000000"/>
          <w:sz w:val="28"/>
          <w:szCs w:val="28"/>
          <w:lang w:val="uk-UA"/>
        </w:rPr>
        <w:t xml:space="preserve">2021 </w:t>
      </w:r>
      <w:r>
        <w:rPr>
          <w:color w:val="000000"/>
          <w:sz w:val="28"/>
          <w:szCs w:val="28"/>
        </w:rPr>
        <w:t>року.</w:t>
      </w:r>
    </w:p>
    <w:p w14:paraId="00C0F88D" w14:textId="77777777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зазначеного вище періоду у відділ звернень та контролю документообігу управління організаційно-виконавчої роботи Тернопільської міської ради поступило та задоволено:</w:t>
      </w:r>
    </w:p>
    <w:p w14:paraId="060BEF79" w14:textId="2C75A07C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Запитів на інформацію від юридичних осіб –</w:t>
      </w:r>
      <w:r w:rsidR="00721EEA">
        <w:rPr>
          <w:color w:val="000000"/>
          <w:sz w:val="28"/>
          <w:szCs w:val="28"/>
          <w:lang w:val="uk-UA"/>
        </w:rPr>
        <w:t>175</w:t>
      </w:r>
    </w:p>
    <w:p w14:paraId="12EEBBEB" w14:textId="0771BB1E" w:rsidR="007A7211" w:rsidRPr="00721EEA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Запитів на інформацію від фізичних осіб –</w:t>
      </w:r>
      <w:r w:rsidR="00721EEA">
        <w:rPr>
          <w:color w:val="000000"/>
          <w:sz w:val="28"/>
          <w:szCs w:val="28"/>
          <w:lang w:val="uk-UA"/>
        </w:rPr>
        <w:t xml:space="preserve"> 525</w:t>
      </w:r>
    </w:p>
    <w:p w14:paraId="6BABE5DE" w14:textId="77777777" w:rsidR="007A7211" w:rsidRPr="00721EEA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 w:rsidRPr="00721EEA">
        <w:rPr>
          <w:color w:val="000000"/>
          <w:sz w:val="28"/>
          <w:szCs w:val="28"/>
          <w:lang w:val="uk-UA"/>
        </w:rPr>
        <w:t xml:space="preserve">Інформаційні запити стосувалися питань </w:t>
      </w:r>
      <w:r w:rsidR="00CC343A">
        <w:rPr>
          <w:color w:val="000000"/>
          <w:sz w:val="28"/>
          <w:szCs w:val="28"/>
          <w:lang w:val="uk-UA"/>
        </w:rPr>
        <w:t xml:space="preserve">діяльності міської ради, </w:t>
      </w:r>
      <w:r w:rsidRPr="00721EEA">
        <w:rPr>
          <w:color w:val="000000"/>
          <w:sz w:val="28"/>
          <w:szCs w:val="28"/>
          <w:lang w:val="uk-UA"/>
        </w:rPr>
        <w:t xml:space="preserve">галузі </w:t>
      </w:r>
      <w:r>
        <w:rPr>
          <w:color w:val="000000"/>
          <w:sz w:val="28"/>
          <w:szCs w:val="28"/>
          <w:lang w:val="uk-UA"/>
        </w:rPr>
        <w:t xml:space="preserve">охорони здоров»я, </w:t>
      </w:r>
      <w:r w:rsidRPr="00721EEA">
        <w:rPr>
          <w:color w:val="000000"/>
          <w:sz w:val="28"/>
          <w:szCs w:val="28"/>
          <w:lang w:val="uk-UA"/>
        </w:rPr>
        <w:t>житлово-комунального господарства міста,</w:t>
      </w:r>
      <w:r>
        <w:rPr>
          <w:color w:val="000000"/>
          <w:sz w:val="28"/>
          <w:szCs w:val="28"/>
          <w:lang w:val="uk-UA"/>
        </w:rPr>
        <w:t xml:space="preserve"> р</w:t>
      </w:r>
      <w:r w:rsidRPr="00721EEA">
        <w:rPr>
          <w:color w:val="000000"/>
          <w:sz w:val="28"/>
          <w:szCs w:val="28"/>
          <w:lang w:val="uk-UA"/>
        </w:rPr>
        <w:t>озвитку благоустрою та екології, даних щодо прийнятих міською радою рішень, інформації щодо фінансового забезпечення міста, користування земельними ділянками, будівництва об’єктів</w:t>
      </w:r>
      <w:r>
        <w:rPr>
          <w:color w:val="000000"/>
          <w:sz w:val="28"/>
          <w:szCs w:val="28"/>
          <w:lang w:val="uk-UA"/>
        </w:rPr>
        <w:t xml:space="preserve">, питання освіти та громадського транспорту </w:t>
      </w:r>
      <w:r w:rsidRPr="00721EEA">
        <w:rPr>
          <w:color w:val="000000"/>
          <w:sz w:val="28"/>
          <w:szCs w:val="28"/>
          <w:lang w:val="uk-UA"/>
        </w:rPr>
        <w:t>тощо.</w:t>
      </w:r>
    </w:p>
    <w:p w14:paraId="3C9E58C3" w14:textId="52383083" w:rsidR="00C34172" w:rsidRPr="003429A0" w:rsidRDefault="00C34172" w:rsidP="00C34172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 w:rsidRPr="006759FE">
        <w:rPr>
          <w:color w:val="000000"/>
          <w:sz w:val="28"/>
          <w:szCs w:val="28"/>
        </w:rPr>
        <w:t xml:space="preserve">Зазначена інформація буде заслухана на засіданні виконавчого комітету міської </w:t>
      </w:r>
      <w:r w:rsidRPr="00091D93"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>__________________202</w:t>
      </w:r>
      <w:r w:rsidR="00721EE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</w:p>
    <w:p w14:paraId="21BFF819" w14:textId="77777777" w:rsidR="00C34172" w:rsidRDefault="00C34172" w:rsidP="00C34172"/>
    <w:p w14:paraId="5C9DA6F4" w14:textId="77777777" w:rsidR="00C34172" w:rsidRDefault="00C34172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</w:p>
    <w:p w14:paraId="271AD09C" w14:textId="77777777" w:rsidR="007A7211" w:rsidRDefault="007A7211" w:rsidP="007A7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C1AEB6" w14:textId="77777777" w:rsidR="00C34870" w:rsidRDefault="00C34870"/>
    <w:sectPr w:rsidR="00C3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20"/>
    <w:rsid w:val="00286761"/>
    <w:rsid w:val="00721EEA"/>
    <w:rsid w:val="007A7211"/>
    <w:rsid w:val="00890E20"/>
    <w:rsid w:val="00C34172"/>
    <w:rsid w:val="00C34870"/>
    <w:rsid w:val="00CC343A"/>
    <w:rsid w:val="00C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CF4A"/>
  <w15:chartTrackingRefBased/>
  <w15:docId w15:val="{32545370-79DB-4C71-BD4F-C6CBA69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d12-Bystrova</cp:lastModifiedBy>
  <cp:revision>5</cp:revision>
  <dcterms:created xsi:type="dcterms:W3CDTF">2021-07-05T09:47:00Z</dcterms:created>
  <dcterms:modified xsi:type="dcterms:W3CDTF">2021-12-31T10:37:00Z</dcterms:modified>
</cp:coreProperties>
</file>