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E0" w:rsidRDefault="00DD1FE0" w:rsidP="00DD1FE0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861750">
        <w:rPr>
          <w:rFonts w:ascii="Times New Roman" w:hAnsi="Times New Roman" w:cs="Times New Roman"/>
          <w:sz w:val="28"/>
          <w:szCs w:val="28"/>
        </w:rPr>
        <w:t xml:space="preserve">Президенту України </w:t>
      </w:r>
    </w:p>
    <w:p w:rsidR="00DD1FE0" w:rsidRPr="00861750" w:rsidRDefault="00DD1FE0" w:rsidP="00DD1FE0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861750">
        <w:rPr>
          <w:rFonts w:ascii="Times New Roman" w:hAnsi="Times New Roman" w:cs="Times New Roman"/>
          <w:sz w:val="28"/>
          <w:szCs w:val="28"/>
        </w:rPr>
        <w:t>Володимиру ЗЕЛЕНСЬКОМУ</w:t>
      </w:r>
    </w:p>
    <w:p w:rsidR="00DD1FE0" w:rsidRDefault="00DD1FE0" w:rsidP="00DD1FE0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861750">
        <w:rPr>
          <w:rFonts w:ascii="Times New Roman" w:hAnsi="Times New Roman" w:cs="Times New Roman"/>
          <w:sz w:val="28"/>
          <w:szCs w:val="28"/>
        </w:rPr>
        <w:t xml:space="preserve">Голові Служби безпеки України </w:t>
      </w:r>
    </w:p>
    <w:p w:rsidR="00DD1FE0" w:rsidRPr="00861750" w:rsidRDefault="00DD1FE0" w:rsidP="00DD1FE0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861750">
        <w:rPr>
          <w:rFonts w:ascii="Times New Roman" w:hAnsi="Times New Roman" w:cs="Times New Roman"/>
          <w:sz w:val="28"/>
          <w:szCs w:val="28"/>
        </w:rPr>
        <w:t>Івану БАКАНОВУ</w:t>
      </w:r>
    </w:p>
    <w:p w:rsidR="00DD1FE0" w:rsidRDefault="00DD1FE0" w:rsidP="00DD1FE0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861750">
        <w:rPr>
          <w:rFonts w:ascii="Times New Roman" w:hAnsi="Times New Roman" w:cs="Times New Roman"/>
          <w:sz w:val="28"/>
          <w:szCs w:val="28"/>
        </w:rPr>
        <w:t>Генеральному прокурору України</w:t>
      </w:r>
    </w:p>
    <w:p w:rsidR="00DD1FE0" w:rsidRDefault="00DD1FE0" w:rsidP="00DD1FE0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861750">
        <w:rPr>
          <w:rFonts w:ascii="Times New Roman" w:hAnsi="Times New Roman" w:cs="Times New Roman"/>
          <w:sz w:val="28"/>
          <w:szCs w:val="28"/>
        </w:rPr>
        <w:t>Ірині ВЕНЕДІКТОВІЙ</w:t>
      </w:r>
    </w:p>
    <w:p w:rsidR="00DD1FE0" w:rsidRDefault="00DD1FE0" w:rsidP="00DD1FE0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861750">
        <w:rPr>
          <w:rFonts w:ascii="Times New Roman" w:hAnsi="Times New Roman" w:cs="Times New Roman"/>
          <w:sz w:val="28"/>
          <w:szCs w:val="28"/>
        </w:rPr>
        <w:t xml:space="preserve">Міністру внутрішніх справ України </w:t>
      </w:r>
    </w:p>
    <w:p w:rsidR="00DD1FE0" w:rsidRPr="00861750" w:rsidRDefault="00DD1FE0" w:rsidP="00DD1FE0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861750">
        <w:rPr>
          <w:rFonts w:ascii="Times New Roman" w:hAnsi="Times New Roman" w:cs="Times New Roman"/>
          <w:sz w:val="28"/>
          <w:szCs w:val="28"/>
        </w:rPr>
        <w:t>Денису МОНАСТИРСЬКОМУ</w:t>
      </w:r>
    </w:p>
    <w:p w:rsidR="00DD1FE0" w:rsidRDefault="00DD1FE0" w:rsidP="00DD1FE0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861750">
        <w:rPr>
          <w:rFonts w:ascii="Times New Roman" w:hAnsi="Times New Roman" w:cs="Times New Roman"/>
          <w:sz w:val="28"/>
          <w:szCs w:val="28"/>
        </w:rPr>
        <w:t xml:space="preserve">Директору Державного бюро розслідувань </w:t>
      </w:r>
    </w:p>
    <w:p w:rsidR="00DD1FE0" w:rsidRPr="00861750" w:rsidRDefault="00DD1FE0" w:rsidP="00DD1FE0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861750">
        <w:rPr>
          <w:rFonts w:ascii="Times New Roman" w:hAnsi="Times New Roman" w:cs="Times New Roman"/>
          <w:sz w:val="28"/>
          <w:szCs w:val="28"/>
        </w:rPr>
        <w:t>Олексію СУХАЧОВУ</w:t>
      </w:r>
    </w:p>
    <w:p w:rsidR="00DD1FE0" w:rsidRPr="00235ADF" w:rsidRDefault="00DD1FE0" w:rsidP="00DD1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E0" w:rsidRPr="00A438FF" w:rsidRDefault="00DD1FE0" w:rsidP="00DD1FE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8FF">
        <w:rPr>
          <w:rFonts w:ascii="Times New Roman" w:hAnsi="Times New Roman" w:cs="Times New Roman"/>
          <w:bCs/>
          <w:sz w:val="28"/>
          <w:szCs w:val="28"/>
        </w:rPr>
        <w:t>ЗВЕРНЕННЯ</w:t>
      </w:r>
    </w:p>
    <w:p w:rsidR="00DD1FE0" w:rsidRPr="00A438FF" w:rsidRDefault="00DD1FE0" w:rsidP="00DD1FE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8FF">
        <w:rPr>
          <w:rFonts w:ascii="Times New Roman" w:hAnsi="Times New Roman" w:cs="Times New Roman"/>
          <w:bCs/>
          <w:sz w:val="28"/>
          <w:szCs w:val="28"/>
        </w:rPr>
        <w:t>депутатів Тернопільської міської ради до Президента України Володимира</w:t>
      </w:r>
      <w:r w:rsidRPr="00A438F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A438FF">
        <w:rPr>
          <w:rFonts w:ascii="Times New Roman" w:hAnsi="Times New Roman" w:cs="Times New Roman"/>
          <w:bCs/>
          <w:sz w:val="28"/>
          <w:szCs w:val="28"/>
        </w:rPr>
        <w:t>Зеленського, Голови Служби безпеки України Івана Баканова,  Генерального прокурора України Ірини </w:t>
      </w:r>
      <w:proofErr w:type="spellStart"/>
      <w:r w:rsidRPr="00A438FF">
        <w:rPr>
          <w:rFonts w:ascii="Times New Roman" w:hAnsi="Times New Roman" w:cs="Times New Roman"/>
          <w:bCs/>
          <w:sz w:val="28"/>
          <w:szCs w:val="28"/>
        </w:rPr>
        <w:t>Венедіктової</w:t>
      </w:r>
      <w:proofErr w:type="spellEnd"/>
      <w:r w:rsidRPr="00A438FF">
        <w:rPr>
          <w:rFonts w:ascii="Times New Roman" w:hAnsi="Times New Roman" w:cs="Times New Roman"/>
          <w:bCs/>
          <w:sz w:val="28"/>
          <w:szCs w:val="28"/>
        </w:rPr>
        <w:t>, Міністра внутрішніх справ України Дениса Монастирського, Директора Державного бюро розслідувань Олексія  </w:t>
      </w:r>
      <w:proofErr w:type="spellStart"/>
      <w:r w:rsidRPr="00A438FF">
        <w:rPr>
          <w:rFonts w:ascii="Times New Roman" w:hAnsi="Times New Roman" w:cs="Times New Roman"/>
          <w:bCs/>
          <w:sz w:val="28"/>
          <w:szCs w:val="28"/>
        </w:rPr>
        <w:t>Сухачова</w:t>
      </w:r>
      <w:proofErr w:type="spellEnd"/>
      <w:r w:rsidRPr="00A438FF">
        <w:rPr>
          <w:rFonts w:ascii="Times New Roman" w:hAnsi="Times New Roman" w:cs="Times New Roman"/>
          <w:bCs/>
          <w:sz w:val="28"/>
          <w:szCs w:val="28"/>
        </w:rPr>
        <w:t xml:space="preserve"> щодо необхідності посилення боротьби з </w:t>
      </w:r>
      <w:proofErr w:type="spellStart"/>
      <w:r w:rsidRPr="00A438FF">
        <w:rPr>
          <w:rFonts w:ascii="Times New Roman" w:hAnsi="Times New Roman" w:cs="Times New Roman"/>
          <w:bCs/>
          <w:sz w:val="28"/>
          <w:szCs w:val="28"/>
        </w:rPr>
        <w:t>колаборантами</w:t>
      </w:r>
      <w:proofErr w:type="spellEnd"/>
      <w:r w:rsidR="0097437F">
        <w:rPr>
          <w:rFonts w:ascii="Times New Roman" w:hAnsi="Times New Roman" w:cs="Times New Roman"/>
          <w:bCs/>
          <w:sz w:val="28"/>
          <w:szCs w:val="28"/>
        </w:rPr>
        <w:t xml:space="preserve"> та додаткових заходів посилення обороноздатності України</w:t>
      </w:r>
      <w:bookmarkStart w:id="0" w:name="_GoBack"/>
      <w:bookmarkEnd w:id="0"/>
    </w:p>
    <w:p w:rsidR="00DD1FE0" w:rsidRPr="00DD1FE0" w:rsidRDefault="00DD1FE0" w:rsidP="00DD1FE0">
      <w:pPr>
        <w:spacing w:after="0" w:line="360" w:lineRule="auto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t xml:space="preserve">Восьмий рік триває московська агресія проти України. Окуповані Крим, частини Донецької і Луганської областей. </w:t>
      </w:r>
    </w:p>
    <w:p w:rsidR="00DD1FE0" w:rsidRPr="00DD1FE0" w:rsidRDefault="00DD1FE0" w:rsidP="00DD1F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8FF">
        <w:rPr>
          <w:rFonts w:ascii="Times New Roman" w:hAnsi="Times New Roman" w:cs="Times New Roman"/>
          <w:sz w:val="28"/>
          <w:szCs w:val="28"/>
        </w:rPr>
        <w:t>США, країни Європейського Союзу та міжнародні експерти б’ють на сполох через підготовку Росією військового вторгнення в Україну. Агресор сконцентрував біля українського кордону військову техніку, понад 100 тисяч солдат і важке озброєння. Усе це в будь-який момент може бути використане проти нашої держави.</w:t>
      </w:r>
    </w:p>
    <w:p w:rsidR="00DD1FE0" w:rsidRDefault="000A5320" w:rsidP="00DD1FE0">
      <w:pPr>
        <w:spacing w:after="0" w:line="360" w:lineRule="auto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Впродовж</w:t>
      </w:r>
      <w:r w:rsidR="00DD1FE0" w:rsidRPr="00DD1FE0">
        <w:rPr>
          <w:rFonts w:ascii="Times New Roman" w:hAnsi="Times New Roman" w:cs="Times New Roman"/>
          <w:sz w:val="28"/>
          <w:szCs w:val="28"/>
        </w:rPr>
        <w:t xml:space="preserve"> останнього року Москва цілеспрямовано нагнітає ситуацію на кордонах України, </w:t>
      </w:r>
      <w:r>
        <w:rPr>
          <w:rFonts w:ascii="Times New Roman" w:hAnsi="Times New Roman" w:cs="Times New Roman"/>
          <w:sz w:val="28"/>
          <w:szCs w:val="28"/>
        </w:rPr>
        <w:t>демонструючи наміри щодо вторгнення в Україну, щ</w:t>
      </w:r>
      <w:r w:rsidR="00DD1FE0" w:rsidRPr="00DD1FE0">
        <w:rPr>
          <w:rFonts w:ascii="Times New Roman" w:hAnsi="Times New Roman" w:cs="Times New Roman"/>
          <w:sz w:val="28"/>
          <w:szCs w:val="28"/>
        </w:rPr>
        <w:t xml:space="preserve">оденно обстрілює українські території, вбиває українців, погрожує геноцидом </w:t>
      </w:r>
      <w:r w:rsidR="00DD1FE0">
        <w:rPr>
          <w:rFonts w:ascii="Times New Roman" w:hAnsi="Times New Roman" w:cs="Times New Roman"/>
          <w:sz w:val="28"/>
          <w:szCs w:val="28"/>
        </w:rPr>
        <w:t>нашого народу</w:t>
      </w:r>
      <w:r w:rsidR="00DD1FE0" w:rsidRPr="00DD1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E0" w:rsidRPr="00A438FF" w:rsidRDefault="00DD1FE0" w:rsidP="00DD1FE0">
      <w:pPr>
        <w:spacing w:after="0" w:line="360" w:lineRule="auto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438FF">
        <w:rPr>
          <w:rFonts w:ascii="Times New Roman" w:hAnsi="Times New Roman" w:cs="Times New Roman"/>
          <w:sz w:val="28"/>
          <w:szCs w:val="28"/>
        </w:rPr>
        <w:t>свідомлюючи всі загрози від вторгнення РФ</w:t>
      </w:r>
      <w:r>
        <w:rPr>
          <w:rFonts w:ascii="Times New Roman" w:hAnsi="Times New Roman" w:cs="Times New Roman"/>
          <w:sz w:val="28"/>
          <w:szCs w:val="28"/>
        </w:rPr>
        <w:t xml:space="preserve"> на територію України, важливим є посилення боротьби</w:t>
      </w:r>
      <w:r w:rsidRPr="00A438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438FF">
        <w:rPr>
          <w:rFonts w:ascii="Times New Roman" w:hAnsi="Times New Roman" w:cs="Times New Roman"/>
          <w:sz w:val="28"/>
          <w:szCs w:val="28"/>
        </w:rPr>
        <w:t>колаборантами</w:t>
      </w:r>
      <w:proofErr w:type="spellEnd"/>
      <w:r w:rsidRPr="00A438FF">
        <w:rPr>
          <w:rFonts w:ascii="Times New Roman" w:hAnsi="Times New Roman" w:cs="Times New Roman"/>
          <w:sz w:val="28"/>
          <w:szCs w:val="28"/>
        </w:rPr>
        <w:t xml:space="preserve"> та зрадниками державних інтересів, які з 2014 року вели торгівлю з окупантами й терористами, а сьогодні намагаються дестабілізувати ситуацію всередині країни шляхом різного роду провокацій.</w:t>
      </w:r>
    </w:p>
    <w:p w:rsidR="00DD1FE0" w:rsidRPr="00A438FF" w:rsidRDefault="00DD1FE0" w:rsidP="00DD1F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8FF">
        <w:rPr>
          <w:rFonts w:ascii="Times New Roman" w:hAnsi="Times New Roman" w:cs="Times New Roman"/>
          <w:sz w:val="28"/>
          <w:szCs w:val="28"/>
        </w:rPr>
        <w:lastRenderedPageBreak/>
        <w:t>Вони розколюють українську націю – і це в той час, коли українці мають об'єднатися перед загрозою російської агресії.</w:t>
      </w:r>
    </w:p>
    <w:p w:rsidR="00DD1FE0" w:rsidRPr="00A438FF" w:rsidRDefault="00DD1FE0" w:rsidP="00DD1F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8FF">
        <w:rPr>
          <w:rFonts w:ascii="Times New Roman" w:hAnsi="Times New Roman" w:cs="Times New Roman"/>
          <w:sz w:val="28"/>
          <w:szCs w:val="28"/>
        </w:rPr>
        <w:t>Найганебніше те, що вони прикривають свої злочини патріотичними гаслами, щоб уникнути відповідальності перед законом і суспільством.</w:t>
      </w:r>
    </w:p>
    <w:p w:rsidR="00DD1FE0" w:rsidRPr="00A438FF" w:rsidRDefault="00DD1FE0" w:rsidP="00DD1F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8FF">
        <w:rPr>
          <w:rFonts w:ascii="Times New Roman" w:hAnsi="Times New Roman" w:cs="Times New Roman"/>
          <w:sz w:val="28"/>
          <w:szCs w:val="28"/>
        </w:rPr>
        <w:t xml:space="preserve">Держава повинна дати категоричну відсіч усім, хто працює всупереч її інтересам. Вимагаємо від центральної влади та правоохоронних органів покласти цьому край та за всією строгістю закону покарати зрадників державних інтересів. </w:t>
      </w:r>
    </w:p>
    <w:p w:rsidR="00DD1FE0" w:rsidRPr="00A438FF" w:rsidRDefault="00DD1FE0" w:rsidP="00DD1F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8FF">
        <w:rPr>
          <w:rFonts w:ascii="Times New Roman" w:hAnsi="Times New Roman" w:cs="Times New Roman"/>
          <w:sz w:val="28"/>
          <w:szCs w:val="28"/>
        </w:rPr>
        <w:t xml:space="preserve">Допоки існує загроза військової агресії, у тилу не може бути російських </w:t>
      </w:r>
      <w:proofErr w:type="spellStart"/>
      <w:r w:rsidRPr="00A438FF">
        <w:rPr>
          <w:rFonts w:ascii="Times New Roman" w:hAnsi="Times New Roman" w:cs="Times New Roman"/>
          <w:sz w:val="28"/>
          <w:szCs w:val="28"/>
        </w:rPr>
        <w:t>колаборантів</w:t>
      </w:r>
      <w:proofErr w:type="spellEnd"/>
      <w:r w:rsidRPr="00A438F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D1FE0" w:rsidRPr="00DD1FE0" w:rsidRDefault="00DD1FE0" w:rsidP="00DD1FE0">
      <w:pPr>
        <w:spacing w:after="0" w:line="360" w:lineRule="auto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t xml:space="preserve">Ми, </w:t>
      </w:r>
      <w:r w:rsidR="006E03CC">
        <w:rPr>
          <w:rFonts w:ascii="Times New Roman" w:hAnsi="Times New Roman" w:cs="Times New Roman"/>
          <w:sz w:val="28"/>
          <w:szCs w:val="28"/>
        </w:rPr>
        <w:t>депутати Тернопільської міської ради,</w:t>
      </w:r>
      <w:r w:rsidRPr="00DD1FE0">
        <w:rPr>
          <w:rFonts w:ascii="Times New Roman" w:hAnsi="Times New Roman" w:cs="Times New Roman"/>
          <w:sz w:val="28"/>
          <w:szCs w:val="28"/>
        </w:rPr>
        <w:t xml:space="preserve"> вживаємо всі</w:t>
      </w:r>
      <w:r w:rsidR="00A52101">
        <w:rPr>
          <w:rFonts w:ascii="Times New Roman" w:hAnsi="Times New Roman" w:cs="Times New Roman"/>
          <w:sz w:val="28"/>
          <w:szCs w:val="28"/>
        </w:rPr>
        <w:t>х належних заходів</w:t>
      </w:r>
      <w:r w:rsidRPr="00DD1FE0">
        <w:rPr>
          <w:rFonts w:ascii="Times New Roman" w:hAnsi="Times New Roman" w:cs="Times New Roman"/>
          <w:sz w:val="28"/>
          <w:szCs w:val="28"/>
        </w:rPr>
        <w:t>, щоб підг</w:t>
      </w:r>
      <w:r w:rsidR="00A52101">
        <w:rPr>
          <w:rFonts w:ascii="Times New Roman" w:hAnsi="Times New Roman" w:cs="Times New Roman"/>
          <w:sz w:val="28"/>
          <w:szCs w:val="28"/>
        </w:rPr>
        <w:t>отувати нашу територіальну громаду</w:t>
      </w:r>
      <w:r w:rsidRPr="00DD1FE0">
        <w:rPr>
          <w:rFonts w:ascii="Times New Roman" w:hAnsi="Times New Roman" w:cs="Times New Roman"/>
          <w:sz w:val="28"/>
          <w:szCs w:val="28"/>
        </w:rPr>
        <w:t xml:space="preserve"> до спротиву агресору. Водночас вимагаємо від центральної влади: </w:t>
      </w:r>
    </w:p>
    <w:p w:rsidR="009D5EB3" w:rsidRDefault="00DD1FE0" w:rsidP="00DD1FE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t>Негайно розпочати роз’яснювальну ро</w:t>
      </w:r>
      <w:r w:rsidR="009D5EB3">
        <w:rPr>
          <w:rFonts w:ascii="Times New Roman" w:hAnsi="Times New Roman" w:cs="Times New Roman"/>
          <w:sz w:val="28"/>
          <w:szCs w:val="28"/>
        </w:rPr>
        <w:t>боту серед цивільного населення</w:t>
      </w:r>
    </w:p>
    <w:p w:rsidR="00DD1FE0" w:rsidRPr="00DD1FE0" w:rsidRDefault="00DD1FE0" w:rsidP="009D5EB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t>через ЗМІ про пов</w:t>
      </w:r>
      <w:r w:rsidR="006E03CC">
        <w:rPr>
          <w:rFonts w:ascii="Times New Roman" w:hAnsi="Times New Roman" w:cs="Times New Roman"/>
          <w:sz w:val="28"/>
          <w:szCs w:val="28"/>
        </w:rPr>
        <w:t>едінку в умовах воєнної загрози, с</w:t>
      </w:r>
      <w:r w:rsidRPr="00DD1FE0">
        <w:rPr>
          <w:rFonts w:ascii="Times New Roman" w:hAnsi="Times New Roman" w:cs="Times New Roman"/>
          <w:sz w:val="28"/>
          <w:szCs w:val="28"/>
        </w:rPr>
        <w:t>пособи протидії поширенню дезінформації. Забезпечити чіткими інструкціями та методичними матеріалами лікарів, працівників сфери освіти та працівників критично важливих підприємств, як поводитися в умовах воєнної загрози.</w:t>
      </w:r>
    </w:p>
    <w:p w:rsidR="009D5EB3" w:rsidRDefault="00DD1FE0" w:rsidP="00DD1FE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t>Доручити правоохоронним органам та спеціальним служб</w:t>
      </w:r>
      <w:r w:rsidR="00A52101">
        <w:rPr>
          <w:rFonts w:ascii="Times New Roman" w:hAnsi="Times New Roman" w:cs="Times New Roman"/>
          <w:sz w:val="28"/>
          <w:szCs w:val="28"/>
        </w:rPr>
        <w:t>ам</w:t>
      </w:r>
      <w:r w:rsidR="009D5EB3">
        <w:rPr>
          <w:rFonts w:ascii="Times New Roman" w:hAnsi="Times New Roman" w:cs="Times New Roman"/>
          <w:sz w:val="28"/>
          <w:szCs w:val="28"/>
        </w:rPr>
        <w:t xml:space="preserve"> посилити</w:t>
      </w:r>
    </w:p>
    <w:p w:rsidR="00DD1FE0" w:rsidRPr="00DD1FE0" w:rsidRDefault="00DD1FE0" w:rsidP="009D5EB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t xml:space="preserve">охорону критично важливих об’єктів інфраструктури </w:t>
      </w:r>
      <w:r w:rsidR="006E03CC">
        <w:rPr>
          <w:rFonts w:ascii="Times New Roman" w:hAnsi="Times New Roman" w:cs="Times New Roman"/>
          <w:sz w:val="28"/>
          <w:szCs w:val="28"/>
        </w:rPr>
        <w:t>громади</w:t>
      </w:r>
      <w:r w:rsidRPr="00DD1FE0">
        <w:rPr>
          <w:rFonts w:ascii="Times New Roman" w:hAnsi="Times New Roman" w:cs="Times New Roman"/>
          <w:sz w:val="28"/>
          <w:szCs w:val="28"/>
        </w:rPr>
        <w:t>, які забезпечують постачання води, електроенергії та інших важливих підприємств, посилити патрулювання вулиць з метою уникнення провокацій та терактів.</w:t>
      </w:r>
    </w:p>
    <w:p w:rsidR="009D5EB3" w:rsidRDefault="006E03CC" w:rsidP="00DD1FE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навчання резервістів, з</w:t>
      </w:r>
      <w:r w:rsidR="00DD1FE0" w:rsidRPr="00DD1FE0">
        <w:rPr>
          <w:rFonts w:ascii="Times New Roman" w:hAnsi="Times New Roman" w:cs="Times New Roman"/>
          <w:sz w:val="28"/>
          <w:szCs w:val="28"/>
        </w:rPr>
        <w:t>аб</w:t>
      </w:r>
      <w:r w:rsidR="009D5EB3">
        <w:rPr>
          <w:rFonts w:ascii="Times New Roman" w:hAnsi="Times New Roman" w:cs="Times New Roman"/>
          <w:sz w:val="28"/>
          <w:szCs w:val="28"/>
        </w:rPr>
        <w:t>езпечити підтримку добровольчим</w:t>
      </w:r>
    </w:p>
    <w:p w:rsidR="00DD1FE0" w:rsidRPr="00DD1FE0" w:rsidRDefault="00DD1FE0" w:rsidP="009D5EB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t>об’єднанням у військовій підготовці добров</w:t>
      </w:r>
      <w:r w:rsidR="006E03CC">
        <w:rPr>
          <w:rFonts w:ascii="Times New Roman" w:hAnsi="Times New Roman" w:cs="Times New Roman"/>
          <w:sz w:val="28"/>
          <w:szCs w:val="28"/>
        </w:rPr>
        <w:t>ольців з цивільного населення, п</w:t>
      </w:r>
      <w:r w:rsidRPr="00DD1FE0">
        <w:rPr>
          <w:rFonts w:ascii="Times New Roman" w:hAnsi="Times New Roman" w:cs="Times New Roman"/>
          <w:sz w:val="28"/>
          <w:szCs w:val="28"/>
        </w:rPr>
        <w:t>ровести загальнонаціональ</w:t>
      </w:r>
      <w:r w:rsidR="006E03CC">
        <w:rPr>
          <w:rFonts w:ascii="Times New Roman" w:hAnsi="Times New Roman" w:cs="Times New Roman"/>
          <w:sz w:val="28"/>
          <w:szCs w:val="28"/>
        </w:rPr>
        <w:t>ні навчання цивільної оборони, з</w:t>
      </w:r>
      <w:r w:rsidRPr="00DD1FE0">
        <w:rPr>
          <w:rFonts w:ascii="Times New Roman" w:hAnsi="Times New Roman" w:cs="Times New Roman"/>
          <w:sz w:val="28"/>
          <w:szCs w:val="28"/>
        </w:rPr>
        <w:t xml:space="preserve">абезпечити фінансування курсів з початкової військової підготовки та курсів надання </w:t>
      </w:r>
      <w:proofErr w:type="spellStart"/>
      <w:r w:rsidRPr="00DD1FE0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DD1FE0">
        <w:rPr>
          <w:rFonts w:ascii="Times New Roman" w:hAnsi="Times New Roman" w:cs="Times New Roman"/>
          <w:sz w:val="28"/>
          <w:szCs w:val="28"/>
        </w:rPr>
        <w:t xml:space="preserve"> допомоги для добровольців з цивільного населення за місцем постійного проживання.</w:t>
      </w:r>
    </w:p>
    <w:p w:rsidR="009D5EB3" w:rsidRDefault="00DD1FE0" w:rsidP="00DD1FE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t>Зупинити п’яту колону в Україні</w:t>
      </w:r>
      <w:r w:rsidR="009D5EB3">
        <w:rPr>
          <w:rFonts w:ascii="Times New Roman" w:hAnsi="Times New Roman" w:cs="Times New Roman"/>
          <w:sz w:val="28"/>
          <w:szCs w:val="28"/>
        </w:rPr>
        <w:t>, зокрема заборонити діяльність</w:t>
      </w:r>
    </w:p>
    <w:p w:rsidR="00DD1FE0" w:rsidRDefault="00DD1FE0" w:rsidP="009D5EB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t xml:space="preserve">громадських організацій, політичних партій, ЗМІ та публічних осіб, які прямо закликають до порушення територіальної </w:t>
      </w:r>
      <w:r w:rsidR="00A52101">
        <w:rPr>
          <w:rFonts w:ascii="Times New Roman" w:hAnsi="Times New Roman" w:cs="Times New Roman"/>
          <w:sz w:val="28"/>
          <w:szCs w:val="28"/>
        </w:rPr>
        <w:t xml:space="preserve">цілісності </w:t>
      </w:r>
      <w:r w:rsidRPr="00DD1FE0">
        <w:rPr>
          <w:rFonts w:ascii="Times New Roman" w:hAnsi="Times New Roman" w:cs="Times New Roman"/>
          <w:sz w:val="28"/>
          <w:szCs w:val="28"/>
        </w:rPr>
        <w:t>та суверенітету України.</w:t>
      </w:r>
    </w:p>
    <w:p w:rsidR="009D5EB3" w:rsidRDefault="006E03CC" w:rsidP="00DD1FE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Посилити боротьбу</w:t>
      </w:r>
      <w:r w:rsidRPr="00A438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438FF">
        <w:rPr>
          <w:rFonts w:ascii="Times New Roman" w:hAnsi="Times New Roman" w:cs="Times New Roman"/>
          <w:sz w:val="28"/>
          <w:szCs w:val="28"/>
        </w:rPr>
        <w:t>колаборантами</w:t>
      </w:r>
      <w:proofErr w:type="spellEnd"/>
      <w:r w:rsidRPr="00A438FF">
        <w:rPr>
          <w:rFonts w:ascii="Times New Roman" w:hAnsi="Times New Roman" w:cs="Times New Roman"/>
          <w:sz w:val="28"/>
          <w:szCs w:val="28"/>
        </w:rPr>
        <w:t xml:space="preserve"> та зрадниками державних інтересів,</w:t>
      </w:r>
    </w:p>
    <w:p w:rsidR="006E03CC" w:rsidRPr="00DD1FE0" w:rsidRDefault="006E03CC" w:rsidP="009D5EB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</w:t>
      </w:r>
      <w:r w:rsidRPr="00A438FF">
        <w:rPr>
          <w:rFonts w:ascii="Times New Roman" w:hAnsi="Times New Roman" w:cs="Times New Roman"/>
          <w:sz w:val="28"/>
          <w:szCs w:val="28"/>
        </w:rPr>
        <w:t>намагаються дестабілізувати ситуацію всередині країни шляхом провокацій</w:t>
      </w:r>
      <w:r w:rsidR="00557134">
        <w:rPr>
          <w:rFonts w:ascii="Times New Roman" w:hAnsi="Times New Roman" w:cs="Times New Roman"/>
          <w:sz w:val="28"/>
          <w:szCs w:val="28"/>
        </w:rPr>
        <w:t>.</w:t>
      </w:r>
    </w:p>
    <w:p w:rsidR="00DD1FE0" w:rsidRPr="00DD1FE0" w:rsidRDefault="00DD1FE0" w:rsidP="009D5EB3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t xml:space="preserve">Закликаємо всіх українців зберігати спокій, бути пильними та готовими в будь-який момент дати відсіч ворогу </w:t>
      </w:r>
      <w:r w:rsidR="00A52101">
        <w:rPr>
          <w:rFonts w:ascii="Times New Roman" w:hAnsi="Times New Roman" w:cs="Times New Roman"/>
          <w:sz w:val="28"/>
          <w:szCs w:val="28"/>
        </w:rPr>
        <w:t>по всій території України.</w:t>
      </w:r>
      <w:r w:rsidRPr="00DD1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E0" w:rsidRPr="00DD1FE0" w:rsidRDefault="00DD1FE0" w:rsidP="00DD1F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t>Слава Україні!</w:t>
      </w:r>
    </w:p>
    <w:p w:rsidR="00DD1FE0" w:rsidRPr="00A438FF" w:rsidRDefault="00DD1FE0" w:rsidP="00DD1F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8FF">
        <w:rPr>
          <w:rFonts w:ascii="Times New Roman" w:hAnsi="Times New Roman" w:cs="Times New Roman"/>
          <w:sz w:val="28"/>
          <w:szCs w:val="28"/>
        </w:rPr>
        <w:t>Прийнято на пленарному засіданні 12 сесії Тернопільської міської ради восьмого скликання 04 лютого 2022 року.</w:t>
      </w:r>
    </w:p>
    <w:p w:rsidR="00DD1FE0" w:rsidRDefault="00DD1FE0" w:rsidP="00DD1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FE0" w:rsidRPr="00235ADF" w:rsidRDefault="00DD1FE0" w:rsidP="00DD1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FF">
        <w:rPr>
          <w:rFonts w:ascii="Times New Roman" w:hAnsi="Times New Roman" w:cs="Times New Roman"/>
          <w:sz w:val="28"/>
          <w:szCs w:val="28"/>
        </w:rPr>
        <w:t xml:space="preserve">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8FF">
        <w:rPr>
          <w:rFonts w:ascii="Times New Roman" w:hAnsi="Times New Roman" w:cs="Times New Roman"/>
          <w:sz w:val="28"/>
          <w:szCs w:val="28"/>
        </w:rPr>
        <w:t xml:space="preserve"> Сергій НАДАЛ</w:t>
      </w:r>
    </w:p>
    <w:p w:rsidR="00DD1FE0" w:rsidRDefault="00DD1FE0" w:rsidP="00DD1FE0">
      <w:pPr>
        <w:pStyle w:val="a3"/>
        <w:spacing w:before="57" w:after="57"/>
      </w:pPr>
    </w:p>
    <w:p w:rsidR="00DD1FE0" w:rsidRDefault="00DD1FE0" w:rsidP="00DD1FE0">
      <w:pPr>
        <w:spacing w:before="57" w:after="57"/>
        <w:ind w:firstLine="283"/>
      </w:pPr>
    </w:p>
    <w:p w:rsidR="009600C3" w:rsidRDefault="009600C3"/>
    <w:sectPr w:rsidR="009600C3" w:rsidSect="00AF5B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801"/>
    <w:multiLevelType w:val="multilevel"/>
    <w:tmpl w:val="23D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1FE0"/>
    <w:rsid w:val="000A5320"/>
    <w:rsid w:val="00557134"/>
    <w:rsid w:val="006E03CC"/>
    <w:rsid w:val="008A7C36"/>
    <w:rsid w:val="008B07E3"/>
    <w:rsid w:val="009600C3"/>
    <w:rsid w:val="0097437F"/>
    <w:rsid w:val="009D5EB3"/>
    <w:rsid w:val="00A52101"/>
    <w:rsid w:val="00AE799B"/>
    <w:rsid w:val="00AF5B33"/>
    <w:rsid w:val="00B370E7"/>
    <w:rsid w:val="00DD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d03-Vykhrushch</cp:lastModifiedBy>
  <cp:revision>2</cp:revision>
  <cp:lastPrinted>2022-02-02T10:18:00Z</cp:lastPrinted>
  <dcterms:created xsi:type="dcterms:W3CDTF">2022-02-03T15:51:00Z</dcterms:created>
  <dcterms:modified xsi:type="dcterms:W3CDTF">2022-02-03T15:51:00Z</dcterms:modified>
</cp:coreProperties>
</file>