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0E" w:rsidRDefault="0080763F">
      <w:pPr>
        <w:pStyle w:val="a3"/>
        <w:tabs>
          <w:tab w:val="left" w:pos="5245"/>
        </w:tabs>
        <w:ind w:firstLine="708"/>
        <w:jc w:val="center"/>
        <w:rPr>
          <w:szCs w:val="28"/>
        </w:rPr>
      </w:pPr>
      <w:r>
        <w:rPr>
          <w:szCs w:val="28"/>
        </w:rPr>
        <w:t xml:space="preserve">                    Додаток </w:t>
      </w:r>
    </w:p>
    <w:p w:rsidR="0002670E" w:rsidRDefault="0080763F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:rsidR="0002670E" w:rsidRDefault="0002670E">
      <w:pPr>
        <w:pStyle w:val="a3"/>
        <w:ind w:left="-142" w:firstLine="708"/>
        <w:jc w:val="center"/>
        <w:rPr>
          <w:szCs w:val="28"/>
        </w:rPr>
      </w:pPr>
    </w:p>
    <w:p w:rsidR="0002670E" w:rsidRDefault="0002670E">
      <w:pPr>
        <w:pStyle w:val="a3"/>
        <w:jc w:val="center"/>
        <w:rPr>
          <w:szCs w:val="28"/>
        </w:rPr>
      </w:pPr>
    </w:p>
    <w:p w:rsidR="0002670E" w:rsidRDefault="0080763F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02670E" w:rsidRDefault="0080763F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органу опіки і піклування щодо визначення місця проживання малолітньої дитини </w:t>
      </w:r>
      <w:r w:rsidR="009212F2">
        <w:rPr>
          <w:szCs w:val="28"/>
        </w:rPr>
        <w:t>…</w:t>
      </w:r>
      <w:r>
        <w:rPr>
          <w:szCs w:val="28"/>
        </w:rPr>
        <w:t>, 13.12.2019  року народження, з матір’ю</w:t>
      </w:r>
    </w:p>
    <w:p w:rsidR="0002670E" w:rsidRDefault="0002670E">
      <w:pPr>
        <w:pStyle w:val="a3"/>
        <w:tabs>
          <w:tab w:val="left" w:pos="360"/>
        </w:tabs>
        <w:jc w:val="center"/>
        <w:rPr>
          <w:szCs w:val="28"/>
        </w:rPr>
      </w:pPr>
    </w:p>
    <w:p w:rsidR="0002670E" w:rsidRDefault="0080763F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Органом опіки і піклування розглянуто звернення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відповідні документи щодо визначення місця проживання малолітньої дитини. </w:t>
      </w:r>
      <w:r>
        <w:rPr>
          <w:rFonts w:ascii="Times New Roman" w:hAnsi="Times New Roman"/>
          <w:sz w:val="28"/>
          <w:szCs w:val="28"/>
          <w:lang w:val="uk-UA" w:eastAsia="en-GB"/>
        </w:rPr>
        <w:t xml:space="preserve">Встановлено, що у подружжя </w:t>
      </w:r>
      <w:r w:rsidR="009212F2">
        <w:rPr>
          <w:rFonts w:ascii="Times New Roman" w:hAnsi="Times New Roman"/>
          <w:sz w:val="28"/>
          <w:szCs w:val="28"/>
          <w:lang w:val="uk-UA" w:eastAsia="en-GB"/>
        </w:rPr>
        <w:t>…</w:t>
      </w:r>
      <w:r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13.12.2019 року народився син 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</w:p>
    <w:p w:rsidR="0002670E" w:rsidRDefault="0080763F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Рішенням Тернопільського міськрайонного суду Тернопільської області від 23.04.2021 року (справа №607/22294/20) шлюб між подружжям розірвано.</w:t>
      </w:r>
    </w:p>
    <w:p w:rsidR="0002670E" w:rsidRDefault="0080763F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Довідка про реєстрацію особи громадянином України видана посольством України в Італії від 09.11.2020 року №6128/143 підтверджує, що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13.12.2019 року народження, зареєстрований громадянином України.</w:t>
      </w:r>
    </w:p>
    <w:p w:rsidR="0002670E" w:rsidRDefault="0080763F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Мати дитини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проспект </w:t>
      </w:r>
      <w:r w:rsidR="009212F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9212F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9212F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02670E" w:rsidRDefault="0080763F">
      <w:pPr>
        <w:tabs>
          <w:tab w:val="left" w:pos="426"/>
          <w:tab w:val="left" w:pos="567"/>
          <w:tab w:val="left" w:pos="709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11.06.2021 року</w:t>
      </w:r>
      <w:r w:rsidR="009212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працівниками служби у справах дітей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молодіжної політики та захисту дітей, фахівцем Тернопільського міського центру соціальних служб проведено обстеження умов проживання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="009212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проспект </w:t>
      </w:r>
      <w:r w:rsidR="009212F2">
        <w:rPr>
          <w:rFonts w:ascii="Times New Roman" w:hAnsi="Times New Roman"/>
          <w:sz w:val="28"/>
          <w:szCs w:val="28"/>
          <w:lang w:val="uk-UA"/>
        </w:rPr>
        <w:t>…,</w:t>
      </w:r>
      <w:r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9212F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.Трикімнатна квартира  знаходиться на 7 поверсі 11-ти поверхового будинку з усіма комунальними зручностями, в якій зроблено сучасний ремонт. Для дитини відведено окрему кімнату в якій наявне ліжечко для сну, шафа для одягу, письмовий стіл, створено відповідні умови для повноцінного та гармонійного розвитку. </w:t>
      </w:r>
    </w:p>
    <w:p w:rsidR="0002670E" w:rsidRDefault="0080763F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довідки споживчого  житлово-будівельного кооперативу ПВНЗ «Інститут економіки і підприємництва» від 25.05.2021 року №52 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зареєстрована та проживає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проспект </w:t>
      </w:r>
      <w:r w:rsidR="009212F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разом з нею проживає без реєстрації малолітній син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 13.12.2019 року народження.</w:t>
      </w:r>
    </w:p>
    <w:p w:rsidR="0002670E" w:rsidRDefault="0080763F">
      <w:pPr>
        <w:tabs>
          <w:tab w:val="left" w:pos="426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Квартира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проспект </w:t>
      </w:r>
      <w:r w:rsidR="009212F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належить на праві приватної власності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свідоцтва про право власності на нерухоме майно, виданого 27.11.2014 року реєстраційною службою Тернопільського міського управління юстиції Тернопільської області.</w:t>
      </w:r>
    </w:p>
    <w:p w:rsidR="0002670E" w:rsidRDefault="0080763F" w:rsidP="009212F2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Відповідно до довідки управління соціальної політики Тернопільської міської ради від 21.05.2021 року №5207, </w:t>
      </w:r>
      <w:r w:rsidR="009212F2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отримує щомісячно одноразову допомогу при народженні 1-ої дитини з грудня 2020 року по травень 2021 року у розмірі 860.00 грн. </w:t>
      </w:r>
    </w:p>
    <w:p w:rsidR="0002670E" w:rsidRDefault="0080763F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Відповідно до інформації</w:t>
      </w:r>
      <w:r w:rsidR="009212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Тернопільського міського центру соціальних служб від 15.06.2021 року №264,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спроможна виконувати обов’язки з виховання малолітньої дитини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13.12.2019 року народження, та доглядати за ним.</w:t>
      </w:r>
    </w:p>
    <w:p w:rsidR="0002670E" w:rsidRDefault="0080763F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Батько дитини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засідання комісії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зʼявився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 своїй заяві повідомив, що не може бути присутнім так як перебуває за межами України на лікуванні. </w:t>
      </w:r>
    </w:p>
    <w:p w:rsidR="0002670E" w:rsidRPr="009212F2" w:rsidRDefault="0080763F">
      <w:pPr>
        <w:tabs>
          <w:tab w:val="left" w:pos="426"/>
          <w:tab w:val="left" w:pos="709"/>
        </w:tabs>
        <w:spacing w:after="0" w:line="240" w:lineRule="auto"/>
        <w:jc w:val="both"/>
        <w:rPr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20.08.2021 року№319,орган опіки і піклування вважає за доцільне визначити місце проживання малолітньої дитини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13.12.2019 року народження, разом з матір’ю 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проспект </w:t>
      </w:r>
      <w:r w:rsidR="009212F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9212F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кв.</w:t>
      </w:r>
      <w:r w:rsidR="009212F2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670E" w:rsidRDefault="0002670E">
      <w:pPr>
        <w:pStyle w:val="a3"/>
        <w:rPr>
          <w:b/>
          <w:sz w:val="22"/>
          <w:szCs w:val="22"/>
        </w:rPr>
      </w:pPr>
    </w:p>
    <w:p w:rsidR="0002670E" w:rsidRDefault="0002670E">
      <w:pPr>
        <w:pStyle w:val="a3"/>
        <w:rPr>
          <w:b/>
          <w:sz w:val="22"/>
          <w:szCs w:val="22"/>
        </w:rPr>
      </w:pPr>
    </w:p>
    <w:p w:rsidR="0002670E" w:rsidRDefault="0080763F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p w:rsidR="0002670E" w:rsidRDefault="0002670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670E" w:rsidRDefault="0002670E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02670E" w:rsidRDefault="0002670E">
      <w:pPr>
        <w:rPr>
          <w:sz w:val="20"/>
          <w:szCs w:val="20"/>
          <w:lang w:val="uk-UA"/>
        </w:rPr>
      </w:pPr>
    </w:p>
    <w:p w:rsidR="0002670E" w:rsidRDefault="0002670E"/>
    <w:sectPr w:rsidR="0002670E" w:rsidSect="0002670E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70E"/>
    <w:rsid w:val="0002670E"/>
    <w:rsid w:val="0080763F"/>
    <w:rsid w:val="009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B46C"/>
  <w15:docId w15:val="{7E2D4646-2453-4B82-9530-B06A384A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0E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2670E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10">
    <w:name w:val="Номер строки1"/>
    <w:basedOn w:val="a0"/>
    <w:semiHidden/>
    <w:rsid w:val="0002670E"/>
  </w:style>
  <w:style w:type="character" w:styleId="a4">
    <w:name w:val="Hyperlink"/>
    <w:rsid w:val="0002670E"/>
    <w:rPr>
      <w:color w:val="0000FF"/>
      <w:u w:val="single"/>
    </w:rPr>
  </w:style>
  <w:style w:type="character" w:customStyle="1" w:styleId="a5">
    <w:name w:val="Основной текст Знак"/>
    <w:basedOn w:val="a0"/>
    <w:semiHidden/>
    <w:rsid w:val="0002670E"/>
    <w:rPr>
      <w:lang w:eastAsia="ru-RU"/>
    </w:rPr>
  </w:style>
  <w:style w:type="character" w:customStyle="1" w:styleId="1">
    <w:name w:val="Основной текст Знак1"/>
    <w:link w:val="a3"/>
    <w:rsid w:val="0002670E"/>
    <w:rPr>
      <w:rFonts w:ascii="Times New Roman" w:hAnsi="Times New Roman"/>
      <w:sz w:val="28"/>
      <w:szCs w:val="24"/>
      <w:lang w:val="uk-UA"/>
    </w:rPr>
  </w:style>
  <w:style w:type="table" w:styleId="11">
    <w:name w:val="Table Simple 1"/>
    <w:basedOn w:val="a1"/>
    <w:rsid w:val="000267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Гураль Марія Володимирівна</cp:lastModifiedBy>
  <cp:revision>3</cp:revision>
  <dcterms:created xsi:type="dcterms:W3CDTF">2021-09-27T06:58:00Z</dcterms:created>
  <dcterms:modified xsi:type="dcterms:W3CDTF">2021-09-28T07:15:00Z</dcterms:modified>
</cp:coreProperties>
</file>