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E7" w:rsidRPr="00B332E7" w:rsidRDefault="00B332E7" w:rsidP="00B332E7">
      <w:pPr>
        <w:widowControl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Додаток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до рішення міської ради 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ЗАТВЕРДЖЕНО: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рішенням Тернопільської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СТАТУТ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КОМУНАЛЬНОГО   ПІДПРИЄМСТВА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"МІСЬКАВТОТРАНС"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ТЕРНОПІЛЬСЬКОЇ МІСЬКОЇ РАДИ</w:t>
      </w:r>
    </w:p>
    <w:p w:rsidR="00B332E7" w:rsidRPr="00B332E7" w:rsidRDefault="00B332E7" w:rsidP="00B332E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(Нова редакція)</w:t>
      </w:r>
    </w:p>
    <w:p w:rsidR="00D24F9D" w:rsidRDefault="00B332E7" w:rsidP="00B332E7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м. Тернопіль  20</w:t>
      </w:r>
      <w:r w:rsidR="00D24F9D">
        <w:rPr>
          <w:rFonts w:ascii="Times New Roman" w:hAnsi="Times New Roman" w:cs="Times New Roman"/>
          <w:sz w:val="24"/>
          <w:szCs w:val="24"/>
        </w:rPr>
        <w:t>22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 </w:t>
      </w:r>
    </w:p>
    <w:p w:rsidR="00B332E7" w:rsidRPr="00B332E7" w:rsidRDefault="00B332E7" w:rsidP="00B332E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Розділ 1.  ЗАГАЛЬНІ  ПОЛОЖЕННЯ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1.1. Засновником і власником майна комунального підприємства "</w:t>
      </w:r>
      <w:proofErr w:type="spellStart"/>
      <w:r w:rsidRPr="00B332E7">
        <w:rPr>
          <w:rFonts w:ascii="Times New Roman" w:hAnsi="Times New Roman" w:cs="Times New Roman"/>
          <w:sz w:val="24"/>
          <w:szCs w:val="24"/>
        </w:rPr>
        <w:t>Міськавтотранс</w:t>
      </w:r>
      <w:proofErr w:type="spellEnd"/>
      <w:r w:rsidRPr="00B332E7">
        <w:rPr>
          <w:rFonts w:ascii="Times New Roman" w:hAnsi="Times New Roman" w:cs="Times New Roman"/>
          <w:sz w:val="24"/>
          <w:szCs w:val="24"/>
        </w:rPr>
        <w:t>" є Тернопільська міська рада.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1.2. Комунальне підприємство "</w:t>
      </w:r>
      <w:proofErr w:type="spellStart"/>
      <w:r w:rsidRPr="00B332E7">
        <w:rPr>
          <w:rFonts w:ascii="Times New Roman" w:hAnsi="Times New Roman" w:cs="Times New Roman"/>
          <w:sz w:val="24"/>
          <w:szCs w:val="24"/>
        </w:rPr>
        <w:t>Міськавтотранс</w:t>
      </w:r>
      <w:proofErr w:type="spellEnd"/>
      <w:r w:rsidRPr="00B332E7">
        <w:rPr>
          <w:rFonts w:ascii="Times New Roman" w:hAnsi="Times New Roman" w:cs="Times New Roman"/>
          <w:sz w:val="24"/>
          <w:szCs w:val="24"/>
        </w:rPr>
        <w:t>" Тернопільської міської ради підзвітне і підконтрольне Засновнику та підпорядковане виконавчому комітету Тернопільської міської ради.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1.3. Координація діяльності підприємства здійснюється управлінням транспорту, комунікації та зв’язку Тернопільської міської ради та/або  наглядовою радою підприємства.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1.4. У своїй діяльності комунальне підприємство "</w:t>
      </w:r>
      <w:proofErr w:type="spellStart"/>
      <w:r w:rsidRPr="00B332E7">
        <w:rPr>
          <w:rFonts w:ascii="Times New Roman" w:hAnsi="Times New Roman" w:cs="Times New Roman"/>
          <w:sz w:val="24"/>
          <w:szCs w:val="24"/>
        </w:rPr>
        <w:t>Міськавтотранс</w:t>
      </w:r>
      <w:proofErr w:type="spellEnd"/>
      <w:r w:rsidRPr="00B332E7">
        <w:rPr>
          <w:rFonts w:ascii="Times New Roman" w:hAnsi="Times New Roman" w:cs="Times New Roman"/>
          <w:sz w:val="24"/>
          <w:szCs w:val="24"/>
        </w:rPr>
        <w:t xml:space="preserve">" Тернопільської міської ради, надалі «Підприємство», керується чинним законодавством України, рішеннями Тернопільської міської ради та її виконавчого комітету,  даним Статутом та іншими нормативними документами. 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1.5. Підприємство є юридичною особою, має самостійний баланс, розрахунковий та інші рахунки в установах банку, печатку зі своєю назвою і символікою, прямокутний штамп, фірмовий бланк зі своїм найменуванням.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1.6. Підприємство може від свого імені укладати на всій території України угоди та інші юридичні акти з самостійними суб’єктами підприємницької діяльності.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1.7. Підприємство має право створювати представництва, відділення та інші відособлені підрозділи з правами відкриття поточних і розрахункових рахунків.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1.8. Підприємство набуває майнові і немайнові права та обов’язки, виступає позивачем і відповідачем в судах, а також відповідає по своїх зобов’язаннях усім належним майном у відповідності з чинним законодавством України. Підприємство набуває права і обов’язки юридичної особи з дня його державної реєстрації, яка здійснюється в порядку передбаченому законодавством України.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1.9. У питаннях не врегульованих даним Статутом, Підприємство керується чинним законодавством України. 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1.10. Назва підприємства: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повна назва – комунальне підприємство "</w:t>
      </w:r>
      <w:proofErr w:type="spellStart"/>
      <w:r w:rsidRPr="00B332E7">
        <w:rPr>
          <w:rFonts w:ascii="Times New Roman" w:hAnsi="Times New Roman" w:cs="Times New Roman"/>
          <w:sz w:val="24"/>
          <w:szCs w:val="24"/>
        </w:rPr>
        <w:t>Міськавтотранс</w:t>
      </w:r>
      <w:proofErr w:type="spellEnd"/>
      <w:r w:rsidRPr="00B332E7">
        <w:rPr>
          <w:rFonts w:ascii="Times New Roman" w:hAnsi="Times New Roman" w:cs="Times New Roman"/>
          <w:sz w:val="24"/>
          <w:szCs w:val="24"/>
        </w:rPr>
        <w:t>" Тернопільської міської  ради;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скорочена назва –  </w:t>
      </w:r>
      <w:proofErr w:type="spellStart"/>
      <w:r w:rsidRPr="00B332E7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B332E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332E7">
        <w:rPr>
          <w:rFonts w:ascii="Times New Roman" w:hAnsi="Times New Roman" w:cs="Times New Roman"/>
          <w:sz w:val="24"/>
          <w:szCs w:val="24"/>
        </w:rPr>
        <w:t>Міськавтотранс</w:t>
      </w:r>
      <w:proofErr w:type="spellEnd"/>
      <w:r w:rsidRPr="00B332E7">
        <w:rPr>
          <w:rFonts w:ascii="Times New Roman" w:hAnsi="Times New Roman" w:cs="Times New Roman"/>
          <w:sz w:val="24"/>
          <w:szCs w:val="24"/>
        </w:rPr>
        <w:t>" ТМР 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Розділ 2. МЕТА І ПРЕДМЕТ ДІЯЛЬНОСТІ ПІДПРИЄМСТВА.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2.1. Підприємство створюється для здійснення підприємницької діяльності з метою надання послуг та одержання прибутку.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 Предметом діяльності підприємства є: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2.2.1. Створення мережі стоянок для легкових таксомоторів, організація таксомоторних </w:t>
      </w:r>
      <w:r w:rsidRPr="00B332E7">
        <w:rPr>
          <w:rFonts w:ascii="Times New Roman" w:hAnsi="Times New Roman" w:cs="Times New Roman"/>
          <w:sz w:val="24"/>
          <w:szCs w:val="24"/>
        </w:rPr>
        <w:lastRenderedPageBreak/>
        <w:t>перевезень в місті.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2.2.2. Розгляд листів і скарг громадян, підприємств, організацій.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2.2.3. Надання послуг з блокування та розблокування коліс транспортних засобів на території міста у випадку порушення водіями (власниками) транспортних засобів Правил дорожнього руху, а саме залишення транспортних засобів в зоні дії заборонених знаків, на проїжджій частині, зупинках громадського транспорту, тротуарах, пішохідних і велосипедних доріжках, пішохідних і зелених зонах, дитячих  і  спортивних майданчиках тощо.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2.2.4. Пасажирські транспортні послуги з перевезення пасажирів в громадському транспорті, діяльність автомобільного регулярного транспорту.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2.2.5. Надання послуги з примусового переміщення (евакуації) та зберігання транспортних засобів у м. Тернополі, залишених без догляду і </w:t>
      </w:r>
      <w:proofErr w:type="spellStart"/>
      <w:r w:rsidRPr="00B332E7">
        <w:rPr>
          <w:rFonts w:ascii="Times New Roman" w:hAnsi="Times New Roman" w:cs="Times New Roman"/>
          <w:sz w:val="24"/>
          <w:szCs w:val="24"/>
        </w:rPr>
        <w:t>припаркованих</w:t>
      </w:r>
      <w:proofErr w:type="spellEnd"/>
      <w:r w:rsidRPr="00B332E7">
        <w:rPr>
          <w:rFonts w:ascii="Times New Roman" w:hAnsi="Times New Roman" w:cs="Times New Roman"/>
          <w:sz w:val="24"/>
          <w:szCs w:val="24"/>
        </w:rPr>
        <w:t xml:space="preserve"> із порушенням Правил дорожнього руху.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2.2.6. Організація стоянок денного паркування автотранспорту, зберігання і охорона транспортних засобів на обладнаних цілодобових стоянках, які належать підприємству чи передані йому в оперативне управління, обслуговування тощо. Утримання їх в належному санітарному стані.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2.2.7. Облаштування зупинок громадського транспорту.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2.2.8. Надання послуг автосервісу та транспортного обслуговування підприємств, організацій та приватних осіб по території України та за її межами.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2.2.9. Діяльність рейсового пасажирського водного транспорту.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2.2.10. Випуск автотранспорту на лінію (медичний огляд, технічний огляд та інше).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2.2.11. Здійснення контролю за дотриманням чинного законодавства в галузі транспорту при наданні даних повноважень Засновником.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2.2.12. Технічне обслуговування та ремонт автотранспорту, послуг автосервісу.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2.2.13. Здійснення автоматизованого обліку виконаної транспортної роботи транспортних засобів перевізників незалежно від форми власності.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2.2.14. Встановлення та експлуатація технічних засобів регулювання дорожнього руху  (встановлення знаків, інформаційних табличок, турнікетів, бордюрів, тощо).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2.2.15. Надання послуг в проведенні перед рейсових медичних оглядів водіїв транспортних засобів юридичних та фізичних осіб та проведення перед рейсових технічних оглядів транспортних засобів. 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2.2.16. Організація транспортного обслуговування населення, залучення до перевезень перевізників різних форм власності.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2.2.17. Миття автомобілів та інші аналогічні послуги.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2.2.18. Проведення рекламної діяльності (укладати договори на розміщення </w:t>
      </w:r>
      <w:proofErr w:type="spellStart"/>
      <w:r w:rsidRPr="00B332E7">
        <w:rPr>
          <w:rFonts w:ascii="Times New Roman" w:hAnsi="Times New Roman" w:cs="Times New Roman"/>
          <w:sz w:val="24"/>
          <w:szCs w:val="24"/>
        </w:rPr>
        <w:t>рекламоносіїв</w:t>
      </w:r>
      <w:proofErr w:type="spellEnd"/>
      <w:r w:rsidRPr="00B332E7">
        <w:rPr>
          <w:rFonts w:ascii="Times New Roman" w:hAnsi="Times New Roman" w:cs="Times New Roman"/>
          <w:sz w:val="24"/>
          <w:szCs w:val="24"/>
        </w:rPr>
        <w:t>, погоджувати розміщення тимчасових носіїв, інші рекламні послуги).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2.2.19. Надання послуг із перевезення вантажів автомобільним транспортом, діяльність автомобільного вантажного транспорту.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2.2.20. Торгівля автомобільними деталями та приладдям; торгівля автомобілями та мотоциклами, їх технічне обслуговування та ремонт; оренда машин та устаткування; надання послуг з парування та їх реалізація.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2.2.21. Здійснення оптової, роздрібної торгівельної діяльності непродовольчими товарами.</w:t>
      </w:r>
      <w:r w:rsidRPr="00B332E7">
        <w:rPr>
          <w:rFonts w:ascii="Times New Roman" w:hAnsi="Times New Roman" w:cs="Times New Roman"/>
          <w:i/>
          <w:sz w:val="24"/>
          <w:szCs w:val="24"/>
        </w:rPr>
        <w:t>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2.2.22. Збір внесків за торгівлю в інших місцях, крім ринків</w:t>
      </w:r>
      <w:r w:rsidRPr="00B332E7">
        <w:rPr>
          <w:rFonts w:ascii="Times New Roman" w:hAnsi="Times New Roman" w:cs="Times New Roman"/>
          <w:i/>
          <w:sz w:val="24"/>
          <w:szCs w:val="24"/>
        </w:rPr>
        <w:t>.</w:t>
      </w:r>
      <w:r w:rsidRPr="00B332E7">
        <w:rPr>
          <w:rFonts w:ascii="Times New Roman" w:hAnsi="Times New Roman" w:cs="Times New Roman"/>
          <w:sz w:val="24"/>
          <w:szCs w:val="24"/>
        </w:rPr>
        <w:t xml:space="preserve"> Створення та функціонування школи підготовки водіїв транспортних засобів.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2.3. По мірі розвитку і розширення виробничо-господарських функцій перелік робіт і послуг може бути доповнений.</w:t>
      </w:r>
    </w:p>
    <w:p w:rsidR="00B332E7" w:rsidRPr="00B332E7" w:rsidRDefault="00B332E7" w:rsidP="00B332E7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Розділу 3.  УПРАВЛІННЯ   ПІДПРИЄМСТВОМ.</w:t>
      </w:r>
    </w:p>
    <w:p w:rsidR="00B332E7" w:rsidRPr="00B332E7" w:rsidRDefault="00B332E7" w:rsidP="00B332E7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3.1. Управління підприємством здійснює керівник Підприємства, який призначається на </w:t>
      </w:r>
      <w:r w:rsidRPr="00B332E7">
        <w:rPr>
          <w:rFonts w:ascii="Times New Roman" w:hAnsi="Times New Roman" w:cs="Times New Roman"/>
          <w:sz w:val="24"/>
          <w:szCs w:val="24"/>
        </w:rPr>
        <w:lastRenderedPageBreak/>
        <w:t>посаду (на умовах контракту) і звільняється міським головою згідно чинного законодавства України. Головний бухгалтер Підприємства, призначається на посаду керівником Підприємства за погодженням з уповноваженим органом та, або наглядовою радою Підприємства.</w:t>
      </w:r>
    </w:p>
    <w:p w:rsidR="00B332E7" w:rsidRPr="00B332E7" w:rsidRDefault="00B332E7" w:rsidP="00B332E7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Наглядова рада Підприємства (у разі її утворення), управлінням транспорту, комунікації та зв’язку Тернопільської міської ради, в межах компетенції, визначеної статутом підприємства та законом, контролює, координує і спрямовує діяльність керівника підприємства, шляхом надання рекомендацій для виконання при прийняті рішень.</w:t>
      </w:r>
    </w:p>
    <w:p w:rsidR="00B332E7" w:rsidRPr="00B332E7" w:rsidRDefault="00B332E7" w:rsidP="00B332E7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Наглядова рада комунального комерційного унітарного підприємства утворюється за рішенням органу, до сфери управління якого належить комунальне унітарне підприємство. Критерії, відповідно до яких утворення наглядової ради комунального унітарного підприємства є обов’язковим, а також порядок утворення, організації діяльності та ліквідації наглядової ради та її комітетів, порядок призначення членів наглядової ради затверджуються рішенням відповідної місцевої ради.</w:t>
      </w:r>
    </w:p>
    <w:p w:rsidR="00B332E7" w:rsidRPr="00B332E7" w:rsidRDefault="00B332E7" w:rsidP="00B332E7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Наглядова рада комунального унітарного підприємства приймає такі рішення:</w:t>
      </w:r>
    </w:p>
    <w:p w:rsidR="00B332E7" w:rsidRPr="00B332E7" w:rsidRDefault="00B332E7" w:rsidP="00B332E7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про надання згоди на вчинення відповідного господарського зобов’язання;</w:t>
      </w:r>
    </w:p>
    <w:p w:rsidR="00B332E7" w:rsidRPr="00B332E7" w:rsidRDefault="00B332E7" w:rsidP="00B332E7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про відмову у вчиненні відповідного господарського зобов’язання;</w:t>
      </w:r>
    </w:p>
    <w:p w:rsidR="00B332E7" w:rsidRPr="00B332E7" w:rsidRDefault="00B332E7" w:rsidP="00B332E7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про передачу питання на розгляд органу, до сфери управління якого належить комунальне комерційне підприємство (управління транспорту, комунікацій та зв’язку Тернопільської міської ради).</w:t>
      </w:r>
    </w:p>
    <w:p w:rsidR="00B332E7" w:rsidRPr="00B332E7" w:rsidRDefault="00B332E7" w:rsidP="00B332E7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Члени наглядової ради приймають рішення в межах своєї компетенції стосовно надання згоди на вчинення господарських правочинів відповідно до ст. 78 Господарського кодексу України, та несуть відповідальність встановлену чинним законодавством України, а також отримують винагороду за належне та якісне виконання покладених на них обов’язків у розмірі та вигляді визначеному Засновником, за підсумками діяльності комунального підприємства.</w:t>
      </w:r>
    </w:p>
    <w:p w:rsidR="00B332E7" w:rsidRPr="00B332E7" w:rsidRDefault="00B332E7" w:rsidP="00B332E7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Наглядова рада комунального комерційного підприємства здійснює контроль та несе відповідальність за забезпеченням публікації обов’язкової для оприлюднення інформації.</w:t>
      </w:r>
    </w:p>
    <w:p w:rsidR="00B332E7" w:rsidRPr="00B332E7" w:rsidRDefault="00B332E7" w:rsidP="00B332E7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Наглядова рада звітує на сесії міської ради про свою діяльність та щодо господарської діяльності Підприємства.</w:t>
      </w:r>
    </w:p>
    <w:p w:rsidR="00B332E7" w:rsidRPr="00B332E7" w:rsidRDefault="00B332E7" w:rsidP="00B332E7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3.2. Засновник, здійснює свої права по управлінню Підприємством через керівника Підприємства. До моменту створення наглядової ради підприємства, керівник координує діяльність підприємства з управлінням транспорту, комунікацій та зв’язку Тернопільської міської ради. </w:t>
      </w:r>
    </w:p>
    <w:p w:rsidR="00B332E7" w:rsidRPr="00B332E7" w:rsidRDefault="00B332E7" w:rsidP="00B332E7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3.3. До компетенції Засновника належить :</w:t>
      </w:r>
    </w:p>
    <w:p w:rsidR="00B332E7" w:rsidRPr="00B332E7" w:rsidRDefault="00B332E7" w:rsidP="00B332E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визначення основних напрямків діяльності Підприємства, затвердження перспективних планів та звітів про їх виконання;</w:t>
      </w:r>
    </w:p>
    <w:p w:rsidR="00B332E7" w:rsidRPr="00B332E7" w:rsidRDefault="00B332E7" w:rsidP="00B332E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затвердження Статуту, внесення змін та доповнень до нього;</w:t>
      </w:r>
    </w:p>
    <w:p w:rsidR="00B332E7" w:rsidRPr="00B332E7" w:rsidRDefault="00B332E7" w:rsidP="00B332E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встановлення розміру, форми і порядку внесення додаткових внесків;</w:t>
      </w:r>
    </w:p>
    <w:p w:rsidR="00B332E7" w:rsidRPr="00B332E7" w:rsidRDefault="00B332E7" w:rsidP="00B332E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відчуження майна, здачу в оренду;</w:t>
      </w:r>
    </w:p>
    <w:p w:rsidR="00B332E7" w:rsidRPr="00B332E7" w:rsidRDefault="00B332E7" w:rsidP="00B332E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прийняття рішень про реорганізацію або припинення діяльності Підприємства;</w:t>
      </w:r>
    </w:p>
    <w:p w:rsidR="00B332E7" w:rsidRPr="00B332E7" w:rsidRDefault="00B332E7" w:rsidP="00B332E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інші питання, що не суперечать чинному законодавству.</w:t>
      </w:r>
    </w:p>
    <w:p w:rsidR="00B332E7" w:rsidRPr="00B332E7" w:rsidRDefault="00B332E7" w:rsidP="00B332E7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3.4. Керівник Підприємства керує діяльністю Підприємства, забезпечує виконання покладених на Підприємство завдань відповідно до чинного законодавства.</w:t>
      </w:r>
    </w:p>
    <w:p w:rsidR="00B332E7" w:rsidRPr="00B332E7" w:rsidRDefault="00B332E7" w:rsidP="00B332E7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3.5. Керівник комунального підприємства "</w:t>
      </w:r>
      <w:proofErr w:type="spellStart"/>
      <w:r w:rsidRPr="00B332E7">
        <w:rPr>
          <w:rFonts w:ascii="Times New Roman" w:hAnsi="Times New Roman" w:cs="Times New Roman"/>
          <w:sz w:val="24"/>
          <w:szCs w:val="24"/>
        </w:rPr>
        <w:t>Міськавтотранс</w:t>
      </w:r>
      <w:proofErr w:type="spellEnd"/>
      <w:r w:rsidRPr="00B332E7">
        <w:rPr>
          <w:rFonts w:ascii="Times New Roman" w:hAnsi="Times New Roman" w:cs="Times New Roman"/>
          <w:sz w:val="24"/>
          <w:szCs w:val="24"/>
        </w:rPr>
        <w:t xml:space="preserve">" Тернопільської міської ради: </w:t>
      </w:r>
    </w:p>
    <w:p w:rsidR="00B332E7" w:rsidRPr="00B332E7" w:rsidRDefault="00B332E7" w:rsidP="00B332E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без доручення діє від імені Підприємства, представляє його інтереси в усіх установах незалежно від форми власності;</w:t>
      </w:r>
    </w:p>
    <w:p w:rsidR="00B332E7" w:rsidRPr="00B332E7" w:rsidRDefault="00B332E7" w:rsidP="00B332E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укладає угоди, в тому числі трудові за погодженням з наглядової ради;</w:t>
      </w:r>
    </w:p>
    <w:p w:rsidR="00B332E7" w:rsidRPr="00B332E7" w:rsidRDefault="00B332E7" w:rsidP="00B332E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видає доручення та накази згідно з чинним законодавством та рішеннями Засновника;</w:t>
      </w:r>
    </w:p>
    <w:p w:rsidR="00B332E7" w:rsidRPr="00B332E7" w:rsidRDefault="00B332E7" w:rsidP="00B332E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lastRenderedPageBreak/>
        <w:t xml:space="preserve">несе персональну відповідальність за виконання покладених на нього обов’язків; </w:t>
      </w:r>
    </w:p>
    <w:p w:rsidR="00B332E7" w:rsidRPr="00B332E7" w:rsidRDefault="00B332E7" w:rsidP="00B332E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приймає на роботу і звільняє з роботи працівників, відповідно до чинного законодавства;</w:t>
      </w:r>
    </w:p>
    <w:p w:rsidR="00B332E7" w:rsidRPr="00B332E7" w:rsidRDefault="00B332E7" w:rsidP="00B332E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видає в межах компетенції накази по Підприємству;</w:t>
      </w:r>
    </w:p>
    <w:p w:rsidR="00B332E7" w:rsidRPr="00B332E7" w:rsidRDefault="00B332E7" w:rsidP="00B332E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розпоряджається коштами в межах кошторису витрат;</w:t>
      </w:r>
    </w:p>
    <w:p w:rsidR="00B332E7" w:rsidRPr="00B332E7" w:rsidRDefault="00B332E7" w:rsidP="00B332E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приймає інші рішення по питаннях роботи Підприємства, що не суперечать чинному законодавству України. </w:t>
      </w:r>
    </w:p>
    <w:p w:rsidR="00B332E7" w:rsidRPr="00B332E7" w:rsidRDefault="00B332E7" w:rsidP="00B332E7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3.6. Повноваження трудового колективу реалізуються загальними зборами трудового колективу.</w:t>
      </w:r>
    </w:p>
    <w:p w:rsidR="00B332E7" w:rsidRPr="00B332E7" w:rsidRDefault="00B332E7" w:rsidP="00B332E7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Збори трудового колективу повноважні, якщо на них присутні не менше 2/3 трудового колективу Підприємства. Рішення зборів трудового колективу приймаються відкритим голосуванням простою більшістю голосів трудового колективу.</w:t>
      </w:r>
    </w:p>
    <w:p w:rsidR="00B332E7" w:rsidRPr="00B332E7" w:rsidRDefault="00B332E7" w:rsidP="00B332E7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До компетенції зборів трудового колективу входить: </w:t>
      </w:r>
    </w:p>
    <w:p w:rsidR="00B332E7" w:rsidRPr="00B332E7" w:rsidRDefault="00B332E7" w:rsidP="00B332E7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розгляд і затвердження колективного договору;</w:t>
      </w:r>
    </w:p>
    <w:p w:rsidR="00B332E7" w:rsidRPr="00B332E7" w:rsidRDefault="00B332E7" w:rsidP="00B332E7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розгляд і вирішення, згідно Статутом Підприємства, питань самоврядування трудового колективу;</w:t>
      </w:r>
    </w:p>
    <w:p w:rsidR="00B332E7" w:rsidRPr="00B332E7" w:rsidRDefault="00B332E7" w:rsidP="00B332E7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визначення та затвердження переліку і порядку надання працівникам Підприємства соціальних пільг.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Розділ 4. ПОРЯДОК УТВОРЕННЯ МАЙНА ПІДПРИЄМСТВА ТА ЙОГО ВИКОРИСТАННЯ.  ПОРЯДОК  РОЗПОДІЛУ  ПРИБУТКІВ.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4.1.Майно Підприємства становлять основні фонди та оборотні кошти, а також інші цінності, вартість яких відображається в самостійному балансі. Для забезпечення діяльності підприємства утворюється статутний капітал. Статутний капітал підприємства становить </w:t>
      </w:r>
      <w:r w:rsidR="00D24F9D" w:rsidRPr="002670BC">
        <w:rPr>
          <w:rFonts w:ascii="Times New Roman" w:hAnsi="Times New Roman" w:cs="Times New Roman"/>
          <w:color w:val="000000"/>
          <w:sz w:val="24"/>
          <w:szCs w:val="24"/>
        </w:rPr>
        <w:t xml:space="preserve">17428422,09 </w:t>
      </w:r>
      <w:proofErr w:type="spellStart"/>
      <w:r w:rsidR="00D24F9D" w:rsidRPr="002670BC">
        <w:rPr>
          <w:rFonts w:ascii="Times New Roman" w:hAnsi="Times New Roman" w:cs="Times New Roman"/>
          <w:color w:val="000000"/>
          <w:sz w:val="24"/>
          <w:szCs w:val="24"/>
        </w:rPr>
        <w:t>грн</w:t>
      </w:r>
      <w:proofErr w:type="spellEnd"/>
      <w:r w:rsidR="00D24F9D" w:rsidRPr="002670BC">
        <w:rPr>
          <w:rFonts w:ascii="Times New Roman" w:hAnsi="Times New Roman" w:cs="Times New Roman"/>
          <w:color w:val="000000"/>
          <w:sz w:val="24"/>
          <w:szCs w:val="24"/>
        </w:rPr>
        <w:t xml:space="preserve"> (сімнадцять мільйонів чотириста двадцять вісім тисяч чотириста двадцять дві гривні дев’ять копійок)</w:t>
      </w:r>
      <w:r w:rsidRPr="00B332E7">
        <w:rPr>
          <w:rFonts w:ascii="Times New Roman" w:hAnsi="Times New Roman" w:cs="Times New Roman"/>
          <w:sz w:val="24"/>
          <w:szCs w:val="24"/>
        </w:rPr>
        <w:t xml:space="preserve"> та може змінюватися  на підставі прийнятого рішення міської ради, та у інших випадках, незаборонених чинним законодавством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4.2. Джерелами формування майна підприємства є:</w:t>
      </w:r>
    </w:p>
    <w:p w:rsidR="00B332E7" w:rsidRPr="00B332E7" w:rsidRDefault="00B332E7" w:rsidP="00B332E7">
      <w:pPr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майно передане Засновником, власником;</w:t>
      </w:r>
    </w:p>
    <w:p w:rsidR="00B332E7" w:rsidRPr="00B332E7" w:rsidRDefault="00B332E7" w:rsidP="00B332E7">
      <w:pPr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доходи від фінансово-господарської діяльності;</w:t>
      </w:r>
    </w:p>
    <w:p w:rsidR="00B332E7" w:rsidRPr="00B332E7" w:rsidRDefault="00B332E7" w:rsidP="00B332E7">
      <w:pPr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доходи від цінних паперів;</w:t>
      </w:r>
    </w:p>
    <w:p w:rsidR="00B332E7" w:rsidRPr="00B332E7" w:rsidRDefault="00B332E7" w:rsidP="00B332E7">
      <w:pPr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кредити банків та інших кредиторів;</w:t>
      </w:r>
    </w:p>
    <w:p w:rsidR="00B332E7" w:rsidRPr="00B332E7" w:rsidRDefault="00B332E7" w:rsidP="00B332E7">
      <w:pPr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капітальні вкладення та дотації бюджетів;</w:t>
      </w:r>
    </w:p>
    <w:p w:rsidR="00B332E7" w:rsidRPr="00B332E7" w:rsidRDefault="00B332E7" w:rsidP="00B332E7">
      <w:pPr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придбання майна інших підприємств, установ, організації;</w:t>
      </w:r>
    </w:p>
    <w:p w:rsidR="00B332E7" w:rsidRPr="00B332E7" w:rsidRDefault="00B332E7" w:rsidP="00B332E7">
      <w:pPr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безоплатні або благодійні внески, пожертвування організацій, підприємств і громадян;</w:t>
      </w:r>
    </w:p>
    <w:p w:rsidR="00B332E7" w:rsidRPr="00B332E7" w:rsidRDefault="00B332E7" w:rsidP="00B332E7">
      <w:pPr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доходи від іншої господарської діяльності;</w:t>
      </w:r>
    </w:p>
    <w:p w:rsidR="00B332E7" w:rsidRPr="00B332E7" w:rsidRDefault="00B332E7" w:rsidP="00B332E7">
      <w:pPr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інші джерела не заборонені законодавчими актами України. 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4.3. Прибуток Підприємства утворюється з усіх надходжень від господарської діяльності після покриття матеріальних та прирівняних до них витрат і витрат на оплату праці. Із балансового прибутку Підприємства сплачуються проценти по кредитах банків та по облігаціях, а також вносяться передбачені законодавством України податки та інші платежі до бюджету.</w:t>
      </w:r>
    </w:p>
    <w:p w:rsidR="00B332E7" w:rsidRPr="00B332E7" w:rsidRDefault="00B332E7" w:rsidP="00B332E7">
      <w:pPr>
        <w:widowControl w:val="0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4.4. Прибуток, який залишається після сплати податків і інших обов’язкових платежів, розподіляється згідно чинного законодавства за погодженням з управлінням транспорту та зв'язку Тернопільської міської ради.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4.5. Підприємство відповідає по своїх зобов’язаннях усім своїм майном. Збитки Підприємства відшкодовуються за рахунок коштів, які є у Підприємства. При нестачі цих коштів - за рахунок реалізації майна Підприємства.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4.6. Підприємство не несе відповідальності за зобов’язаннями Засновника, а Засновник - за </w:t>
      </w:r>
      <w:r w:rsidRPr="00B332E7">
        <w:rPr>
          <w:rFonts w:ascii="Times New Roman" w:hAnsi="Times New Roman" w:cs="Times New Roman"/>
          <w:sz w:val="24"/>
          <w:szCs w:val="24"/>
        </w:rPr>
        <w:lastRenderedPageBreak/>
        <w:t>зобов’язаннями Підприємства.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Розділ 5.  ПРАЦЯ   І   ЗАРОБІТНА  ПЛАТА.</w:t>
      </w:r>
    </w:p>
    <w:p w:rsidR="00B332E7" w:rsidRPr="00B332E7" w:rsidRDefault="00B332E7" w:rsidP="00B332E7">
      <w:pPr>
        <w:widowControl w:val="0"/>
        <w:tabs>
          <w:tab w:val="left" w:pos="144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5.1. Трудові доходи кожного працівника визначаються його трудовим вкладом із врахуванням кінцевих результатів роботи Підприємства та не можуть бути нижчими від мінімуму встановленого законодавством України.</w:t>
      </w:r>
    </w:p>
    <w:p w:rsidR="00B332E7" w:rsidRPr="00B332E7" w:rsidRDefault="00B332E7" w:rsidP="00B332E7">
      <w:pPr>
        <w:widowControl w:val="0"/>
        <w:tabs>
          <w:tab w:val="left" w:pos="144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5.2. Підприємство самостійно встановлює форми, системи і розміри оплати праці за погодженням із Засновником або уповноваженим ним органом.</w:t>
      </w:r>
    </w:p>
    <w:p w:rsidR="00B332E7" w:rsidRPr="00B332E7" w:rsidRDefault="00B332E7" w:rsidP="00B332E7">
      <w:pPr>
        <w:widowControl w:val="0"/>
        <w:tabs>
          <w:tab w:val="left" w:pos="144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5.3. Працівники підлягають медичному та соціальному страхуванню і соціальному забезпеченню в порядку, передбаченому чинним законодавством України.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ab/>
        <w:t>Розділ 6.  ОБЛІК,    ЗВІТНІСТЬ    І    РЕВІЗІЯ   ДІЯЛЬНОСТІ.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6.1. Підприємство здійснює оперативний та бухгалтерський облік результатів своєї діяльності, веде статистичну звітність.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6.2. Порядок ведення бухгалтерського обліку та статистичної звітності визначається відповідними законодавчо – нормативними актами.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6.3. Підприємство щоквартально подає засновнику або уповноваженому ним органу звіт про результати своєї діяльності 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6.4. Ревізія і перевірка </w:t>
      </w:r>
      <w:proofErr w:type="spellStart"/>
      <w:r w:rsidRPr="00B332E7">
        <w:rPr>
          <w:rFonts w:ascii="Times New Roman" w:hAnsi="Times New Roman" w:cs="Times New Roman"/>
          <w:sz w:val="24"/>
          <w:szCs w:val="24"/>
        </w:rPr>
        <w:t>фінансово–господарської</w:t>
      </w:r>
      <w:proofErr w:type="spellEnd"/>
      <w:r w:rsidRPr="00B332E7">
        <w:rPr>
          <w:rFonts w:ascii="Times New Roman" w:hAnsi="Times New Roman" w:cs="Times New Roman"/>
          <w:sz w:val="24"/>
          <w:szCs w:val="24"/>
        </w:rPr>
        <w:t xml:space="preserve"> діяльності Підприємства проводиться Засновником або уповноваженим ним органом на менше як один раз на рік.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6.5. Перевірка діяльності Підприємства іншими контролюючими органами здійснюється у відповідності з вимогами чинного законодавства України.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Розділ 7.  ЗОВНІШНЬОЕКОНОМІЧНА   ДІЯЛЬНІСТЬ.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7.1. Підприємство має право здійснювати зовнішньоекономічну діяльність за погодженням із Засновником або уповноваженим ним органом.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7.2. Підприємство має право одержувати кредити у вільноконвертованій валюті від зарубіжних  партнерів, іноземних громадян та інших джерел при погодженні з Засновником або уповноваженим ним органом, при цьому валютні кошти зараховуються на баланс Підприємства і використовуються ним самостійно.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7.3. По одержаних Підприємством кредитах держава відповідальності не несе.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7.4. Підприємство у своїй зовнішньоекономічній діяльності з питань технологічної, екологічної та соціальної безпеки контролюється державними органами.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ab/>
        <w:t>Розділ 8.  ПРИПИНЕННЯ    ДІЯЛЬНОСТІ    ПІДПРИЄМСТВА.</w:t>
      </w:r>
    </w:p>
    <w:p w:rsidR="00B332E7" w:rsidRPr="00B332E7" w:rsidRDefault="00B332E7" w:rsidP="00B332E7">
      <w:pPr>
        <w:widowControl w:val="0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8.1. Припинення діяльності Підприємства відбувається шляхом його реорганізації (злиття, приєднання, поділу, виділення, перетворення) або ліквідації за рішенням Засновника чи за  рішенням суду.</w:t>
      </w:r>
    </w:p>
    <w:p w:rsidR="00B332E7" w:rsidRPr="00B332E7" w:rsidRDefault="00B332E7" w:rsidP="00B332E7">
      <w:pPr>
        <w:widowControl w:val="0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8.2. При реорганізації і ліквідації Підприємства вивільненим працівникам гарантується додержання їх прав та інтересів відповідно до трудового законодавства України.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8.3. Підприємство ліквідується: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   а) за рішенням Засновника;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   б) на підставі рішення суду або господарського суду;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   в) у разі визнання його банкрутом;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   г) за поданням органів, що контролюють діяльність підприємства, у разі систематичного або грубого порушення ним законодавства;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   д) в інших випадках передбачених чинним законодавством України.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8.4. Реорганізація підприємства відбувається за рішенням Засновника.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8.5. Ліквідація Підприємства здійснюється ліквідаційною комісією призначеною Засновником.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8.6. Ліквідаційна комісія 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Ліквідація підприємства провадиться призначеною Засновником ліквідаційною комісією, а у випадках банкрутства та припинення діяльності підприємства за рішенням суду - </w:t>
      </w:r>
      <w:r w:rsidRPr="00B332E7">
        <w:rPr>
          <w:rFonts w:ascii="Times New Roman" w:hAnsi="Times New Roman" w:cs="Times New Roman"/>
          <w:sz w:val="24"/>
          <w:szCs w:val="24"/>
        </w:rPr>
        <w:lastRenderedPageBreak/>
        <w:t>ліквідаційною комісією, що призначається цим органом.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З дня призначення ліквідаційної комісії до неї переходять повноваження по управлінню справами Підприємства. 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Ліквідаційна комісія у триденний строк з моменту її призначення публікує інформацію Підприємства в одному з офіційних (республіканському і місцевому) органів преси із зазначенням строку подачі заяв кредиторами своїх претензій, оцінює наявне майно Підприємства, виявляє його дебіторів і кредиторів та розраховується з ними, вживає заходів до оплати боргів Підприємства третім особам, складає ліквідаційний баланс та подає його Засновнику Підприємства або органу, що призначив ліквідаційну комісію.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8.7. Майно і кошти, які залишаються після погашення зобов’язань, переходять у власність Засновника.</w:t>
      </w:r>
    </w:p>
    <w:p w:rsidR="00B332E7" w:rsidRPr="00B332E7" w:rsidRDefault="00B332E7" w:rsidP="00B332E7">
      <w:pPr>
        <w:widowControl w:val="0"/>
        <w:tabs>
          <w:tab w:val="left" w:pos="72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8.8. Підприємство вважається реорганізованим або ліквідованим із моменту виключення його з Єдиного державного реєстру підприємств і організацій.</w:t>
      </w:r>
    </w:p>
    <w:p w:rsidR="00B332E7" w:rsidRPr="00B332E7" w:rsidRDefault="00B332E7" w:rsidP="00B332E7">
      <w:pPr>
        <w:widowControl w:val="0"/>
        <w:tabs>
          <w:tab w:val="left" w:pos="72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8.9. У разі реорганізації Підприємства його права і обов’язки переходять до правонаступників. </w:t>
      </w:r>
    </w:p>
    <w:p w:rsidR="00B332E7" w:rsidRPr="00B332E7" w:rsidRDefault="00B332E7" w:rsidP="00B332E7">
      <w:pPr>
        <w:widowControl w:val="0"/>
        <w:tabs>
          <w:tab w:val="left" w:pos="72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9. ЗМІНИ ТА ДОПОВНЕННЯ ДО СТАТУТУ.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9.1. Даний Статут, а також зміни до нього підлягають державній реєстрації.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9.2. Положення, які не ввійшли в даний Статут, регулюються чинним законодавством України.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B332E7" w:rsidRPr="00B332E7" w:rsidRDefault="00B332E7" w:rsidP="00B332E7">
      <w:pPr>
        <w:widowControl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B332E7" w:rsidRPr="00B332E7" w:rsidRDefault="00B332E7" w:rsidP="00B332E7">
      <w:pPr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B332E7">
        <w:rPr>
          <w:rFonts w:ascii="Times New Roman" w:hAnsi="Times New Roman" w:cs="Times New Roman"/>
          <w:sz w:val="24"/>
          <w:szCs w:val="24"/>
        </w:rPr>
        <w:tab/>
      </w:r>
      <w:r w:rsidRPr="00B332E7">
        <w:rPr>
          <w:rFonts w:ascii="Times New Roman" w:hAnsi="Times New Roman" w:cs="Times New Roman"/>
          <w:sz w:val="24"/>
          <w:szCs w:val="24"/>
        </w:rPr>
        <w:tab/>
      </w:r>
      <w:r w:rsidRPr="00B332E7">
        <w:rPr>
          <w:rFonts w:ascii="Times New Roman" w:hAnsi="Times New Roman" w:cs="Times New Roman"/>
          <w:sz w:val="24"/>
          <w:szCs w:val="24"/>
        </w:rPr>
        <w:tab/>
      </w:r>
      <w:r w:rsidRPr="00B332E7">
        <w:rPr>
          <w:rFonts w:ascii="Times New Roman" w:hAnsi="Times New Roman" w:cs="Times New Roman"/>
          <w:sz w:val="24"/>
          <w:szCs w:val="24"/>
        </w:rPr>
        <w:tab/>
      </w:r>
      <w:r w:rsidRPr="00B332E7">
        <w:rPr>
          <w:rFonts w:ascii="Times New Roman" w:hAnsi="Times New Roman" w:cs="Times New Roman"/>
          <w:sz w:val="24"/>
          <w:szCs w:val="24"/>
        </w:rPr>
        <w:tab/>
      </w:r>
      <w:r w:rsidRPr="00B332E7">
        <w:rPr>
          <w:rFonts w:ascii="Times New Roman" w:hAnsi="Times New Roman" w:cs="Times New Roman"/>
          <w:sz w:val="24"/>
          <w:szCs w:val="24"/>
        </w:rPr>
        <w:tab/>
      </w:r>
      <w:r w:rsidRPr="00B332E7">
        <w:rPr>
          <w:rFonts w:ascii="Times New Roman" w:hAnsi="Times New Roman" w:cs="Times New Roman"/>
          <w:sz w:val="24"/>
          <w:szCs w:val="24"/>
        </w:rPr>
        <w:tab/>
      </w:r>
      <w:r w:rsidRPr="00B332E7"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825604" w:rsidRPr="00B332E7" w:rsidRDefault="00825604">
      <w:pPr>
        <w:rPr>
          <w:rFonts w:ascii="Times New Roman" w:hAnsi="Times New Roman" w:cs="Times New Roman"/>
          <w:sz w:val="24"/>
          <w:szCs w:val="24"/>
        </w:rPr>
      </w:pPr>
    </w:p>
    <w:sectPr w:rsidR="00825604" w:rsidRPr="00B332E7" w:rsidSect="009A7F98">
      <w:pgSz w:w="11906" w:h="16838"/>
      <w:pgMar w:top="850" w:right="850" w:bottom="22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74BF"/>
    <w:multiLevelType w:val="multilevel"/>
    <w:tmpl w:val="2946F09E"/>
    <w:lvl w:ilvl="0">
      <w:start w:val="1"/>
      <w:numFmt w:val="bullet"/>
      <w:lvlText w:val="●"/>
      <w:lvlJc w:val="left"/>
      <w:pPr>
        <w:ind w:left="960" w:firstLine="6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80" w:firstLine="13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00" w:firstLine="20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20" w:firstLine="27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40" w:firstLine="34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60" w:firstLine="42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80" w:firstLine="49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00" w:firstLine="56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20" w:firstLine="6360"/>
      </w:pPr>
      <w:rPr>
        <w:rFonts w:ascii="Arial" w:eastAsia="Arial" w:hAnsi="Arial" w:cs="Arial"/>
      </w:rPr>
    </w:lvl>
  </w:abstractNum>
  <w:abstractNum w:abstractNumId="1">
    <w:nsid w:val="47B655DF"/>
    <w:multiLevelType w:val="multilevel"/>
    <w:tmpl w:val="0A0CB1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7617BCC"/>
    <w:multiLevelType w:val="multilevel"/>
    <w:tmpl w:val="8B3261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40A687B"/>
    <w:multiLevelType w:val="multilevel"/>
    <w:tmpl w:val="02D06410"/>
    <w:lvl w:ilvl="0">
      <w:start w:val="1"/>
      <w:numFmt w:val="bullet"/>
      <w:lvlText w:val="●"/>
      <w:lvlJc w:val="left"/>
      <w:pPr>
        <w:ind w:left="1168" w:firstLine="8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88" w:firstLine="15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08" w:firstLine="22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28" w:firstLine="29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48" w:firstLine="36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68" w:firstLine="44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88" w:firstLine="51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08" w:firstLine="58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28" w:firstLine="6568"/>
      </w:pPr>
      <w:rPr>
        <w:rFonts w:ascii="Arial" w:eastAsia="Arial" w:hAnsi="Arial" w:cs="Arial"/>
      </w:rPr>
    </w:lvl>
  </w:abstractNum>
  <w:abstractNum w:abstractNumId="4">
    <w:nsid w:val="75B20868"/>
    <w:multiLevelType w:val="multilevel"/>
    <w:tmpl w:val="59A8DD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32E7"/>
    <w:rsid w:val="00825604"/>
    <w:rsid w:val="009A7F98"/>
    <w:rsid w:val="00B332E7"/>
    <w:rsid w:val="00D2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1966</Words>
  <Characters>14356</Characters>
  <Application>Microsoft Office Word</Application>
  <DocSecurity>0</DocSecurity>
  <Lines>270</Lines>
  <Paragraphs>156</Paragraphs>
  <ScaleCrop>false</ScaleCrop>
  <Company>Reanimator Extreme Edition</Company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d12-Bunjak</dc:creator>
  <cp:keywords/>
  <dc:description/>
  <cp:lastModifiedBy>d12-Bunjak</cp:lastModifiedBy>
  <cp:revision>4</cp:revision>
  <dcterms:created xsi:type="dcterms:W3CDTF">2022-01-24T12:33:00Z</dcterms:created>
  <dcterms:modified xsi:type="dcterms:W3CDTF">2022-01-24T12:39:00Z</dcterms:modified>
</cp:coreProperties>
</file>