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F" w:rsidRDefault="008B7C68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351B9F" w:rsidRDefault="008B7C68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351B9F" w:rsidRDefault="00351B9F">
      <w:pPr>
        <w:pStyle w:val="a3"/>
        <w:ind w:firstLine="708"/>
        <w:jc w:val="center"/>
        <w:rPr>
          <w:sz w:val="24"/>
        </w:rPr>
      </w:pPr>
    </w:p>
    <w:p w:rsidR="00351B9F" w:rsidRDefault="008B7C68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                             ВИСНОВОК </w:t>
      </w:r>
    </w:p>
    <w:p w:rsidR="00351B9F" w:rsidRDefault="008B7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щодо  зняття дитини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,10.03.2013 року народження з реєстрації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BD438E">
        <w:rPr>
          <w:sz w:val="28"/>
          <w:szCs w:val="28"/>
        </w:rPr>
        <w:t>…</w:t>
      </w:r>
    </w:p>
    <w:p w:rsidR="00351B9F" w:rsidRDefault="00351B9F">
      <w:pPr>
        <w:jc w:val="center"/>
        <w:rPr>
          <w:sz w:val="28"/>
          <w:szCs w:val="28"/>
        </w:rPr>
      </w:pP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Органом опіки та піклування розглянуто матеріали  цивільної справи №607/21761/19, які надійшли із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Тернопільської області за позовом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, які діють в інтересах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, про зняття дитини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,10.03.2013 року народження з реєстрації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Встановлено, що 15.06.2020 року  між Товариством з обмеженою відповідальністю «ФІНАНСОВА КОМПАНІЯ» «АМБРЕЛЛА» та </w:t>
      </w:r>
      <w:r w:rsidR="00BD438E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укладений договір купівлі-продажу квартири, який посвідчений приватним нотаріусом Київського міського нотаріального округу </w:t>
      </w:r>
      <w:proofErr w:type="spellStart"/>
      <w:r>
        <w:rPr>
          <w:sz w:val="28"/>
          <w:szCs w:val="28"/>
        </w:rPr>
        <w:t>Пономарьовою</w:t>
      </w:r>
      <w:proofErr w:type="spellEnd"/>
      <w:r>
        <w:rPr>
          <w:sz w:val="28"/>
          <w:szCs w:val="28"/>
        </w:rPr>
        <w:t xml:space="preserve"> Д.В. та зареєстровано в реєстрі за №1219.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Згідно даного договору Товариство з обмеженою відповідальністю  «ФІНАНСОВА КОМПАНІЯ» «АМБРЕЛЛА» продала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квартиру №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в будинку №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по </w:t>
      </w:r>
      <w:proofErr w:type="spellStart"/>
      <w:r w:rsidR="00BD438E">
        <w:rPr>
          <w:sz w:val="28"/>
          <w:szCs w:val="28"/>
        </w:rPr>
        <w:t>вул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D438E">
        <w:rPr>
          <w:sz w:val="28"/>
          <w:szCs w:val="28"/>
        </w:rPr>
        <w:t>..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м.Тернополі</w:t>
      </w:r>
      <w:proofErr w:type="spellEnd"/>
      <w:r>
        <w:rPr>
          <w:sz w:val="28"/>
          <w:szCs w:val="28"/>
        </w:rPr>
        <w:t>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Згодом з’ясовано, що в даній квартирі зареєстровано місце проживання малолітньої ди</w:t>
      </w:r>
      <w:r>
        <w:rPr>
          <w:sz w:val="28"/>
          <w:szCs w:val="22"/>
        </w:rPr>
        <w:t>тини</w:t>
      </w:r>
      <w:r>
        <w:rPr>
          <w:sz w:val="28"/>
          <w:szCs w:val="28"/>
        </w:rPr>
        <w:t xml:space="preserve">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>, 10.03.2013 року народження. Власник</w:t>
      </w:r>
      <w:r>
        <w:rPr>
          <w:sz w:val="28"/>
          <w:szCs w:val="22"/>
        </w:rPr>
        <w:t xml:space="preserve"> квартири</w:t>
      </w:r>
      <w:r>
        <w:rPr>
          <w:sz w:val="28"/>
          <w:szCs w:val="28"/>
        </w:rPr>
        <w:t xml:space="preserve">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згоди на реєстрацію місця проживання малолітньої дитини, яка не є членом його сім’ї не надавав.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Представник </w:t>
      </w:r>
      <w:r w:rsidR="00BD438E">
        <w:rPr>
          <w:sz w:val="28"/>
          <w:szCs w:val="28"/>
        </w:rPr>
        <w:t>…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адвокат  Балабан П.О.  на засідання комісії не з’явився, проте склав заяву в якій зазначає, що позовні вимоги підтримує в повному обсязі та просить надати погодження про усунення перешкод у праві користування та розпорядження майном власнику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351B9F" w:rsidRDefault="00BD438E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8B7C68">
        <w:rPr>
          <w:sz w:val="28"/>
          <w:szCs w:val="28"/>
        </w:rPr>
        <w:t xml:space="preserve"> та </w:t>
      </w:r>
      <w:r>
        <w:rPr>
          <w:sz w:val="28"/>
          <w:szCs w:val="28"/>
        </w:rPr>
        <w:t>…</w:t>
      </w:r>
      <w:r w:rsidR="008B7C68">
        <w:rPr>
          <w:sz w:val="28"/>
          <w:szCs w:val="28"/>
        </w:rPr>
        <w:t xml:space="preserve">, які діють в інтересах  малолітньої дитини </w:t>
      </w:r>
      <w:r>
        <w:rPr>
          <w:sz w:val="28"/>
          <w:szCs w:val="28"/>
        </w:rPr>
        <w:t>…</w:t>
      </w:r>
      <w:r w:rsidR="008B7C68">
        <w:rPr>
          <w:sz w:val="28"/>
          <w:szCs w:val="28"/>
        </w:rPr>
        <w:t xml:space="preserve"> на засідання комісії не з</w:t>
      </w:r>
      <w:r w:rsidR="008B7C68">
        <w:rPr>
          <w:sz w:val="28"/>
          <w:szCs w:val="28"/>
          <w:lang w:val="ru-RU"/>
        </w:rPr>
        <w:t>’</w:t>
      </w:r>
      <w:r w:rsidR="008B7C68">
        <w:rPr>
          <w:sz w:val="28"/>
          <w:szCs w:val="28"/>
        </w:rPr>
        <w:t>явилис</w:t>
      </w:r>
      <w:r w:rsidR="008B7C68">
        <w:rPr>
          <w:sz w:val="28"/>
          <w:szCs w:val="22"/>
        </w:rPr>
        <w:t>ь</w:t>
      </w:r>
      <w:r w:rsidR="008B7C68">
        <w:rPr>
          <w:sz w:val="28"/>
          <w:szCs w:val="28"/>
        </w:rPr>
        <w:t xml:space="preserve"> та не повідомили причини своєї відсутності.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витягу  з Державного реєстру речових прав на нерухоме майно про реєстрацію прав власності за індексним номером 212561914 від 15.06.2020 року право власності на вказану квартиру зареєстровано за </w:t>
      </w:r>
      <w:r w:rsidR="00BD438E">
        <w:rPr>
          <w:sz w:val="28"/>
          <w:szCs w:val="28"/>
        </w:rPr>
        <w:t>…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акту обстежень житлових умов ПП «Перспектива»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вул.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>від 17.08.2021 р</w:t>
      </w:r>
      <w:r>
        <w:rPr>
          <w:sz w:val="28"/>
          <w:szCs w:val="22"/>
        </w:rPr>
        <w:t>оку</w:t>
      </w:r>
      <w:r>
        <w:rPr>
          <w:sz w:val="28"/>
          <w:szCs w:val="28"/>
        </w:rPr>
        <w:t xml:space="preserve"> №69а,</w:t>
      </w:r>
      <w:r w:rsidR="00BD438E">
        <w:rPr>
          <w:sz w:val="28"/>
          <w:szCs w:val="28"/>
        </w:rPr>
        <w:t xml:space="preserve"> </w:t>
      </w:r>
      <w:r>
        <w:rPr>
          <w:sz w:val="28"/>
          <w:szCs w:val="28"/>
        </w:rPr>
        <w:t>малолітня</w:t>
      </w:r>
      <w:r>
        <w:rPr>
          <w:sz w:val="28"/>
          <w:szCs w:val="22"/>
        </w:rPr>
        <w:t xml:space="preserve"> дитина</w:t>
      </w:r>
      <w:r>
        <w:rPr>
          <w:sz w:val="28"/>
          <w:szCs w:val="28"/>
        </w:rPr>
        <w:t xml:space="preserve">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, 10.03.2013 року народження за </w:t>
      </w:r>
      <w:r>
        <w:rPr>
          <w:sz w:val="28"/>
          <w:szCs w:val="22"/>
        </w:rPr>
        <w:t xml:space="preserve">  даною  адресою зареєстрована але не проживає.                                        </w:t>
      </w:r>
    </w:p>
    <w:p w:rsidR="00351B9F" w:rsidRDefault="008B7C68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Відповідно до інформації </w:t>
      </w:r>
      <w:r>
        <w:rPr>
          <w:sz w:val="28"/>
          <w:szCs w:val="22"/>
        </w:rPr>
        <w:t>у</w:t>
      </w:r>
      <w:r>
        <w:rPr>
          <w:sz w:val="28"/>
          <w:szCs w:val="28"/>
        </w:rPr>
        <w:t>правління освіти та науки Т</w:t>
      </w:r>
      <w:r>
        <w:rPr>
          <w:sz w:val="28"/>
          <w:szCs w:val="22"/>
        </w:rPr>
        <w:t xml:space="preserve">ернопільської міської ради від 13.09.2021 року №1238/03 </w:t>
      </w:r>
      <w:r w:rsidR="00BD438E">
        <w:rPr>
          <w:sz w:val="28"/>
          <w:szCs w:val="22"/>
        </w:rPr>
        <w:t>…</w:t>
      </w:r>
      <w:r>
        <w:rPr>
          <w:sz w:val="28"/>
          <w:szCs w:val="22"/>
        </w:rPr>
        <w:t>, 10.03.2013 року народження у базах даних дошкільної та загальної середньої освіти не зареєстрована.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інформації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«Міське </w:t>
      </w:r>
      <w:r>
        <w:rPr>
          <w:sz w:val="28"/>
          <w:szCs w:val="22"/>
        </w:rPr>
        <w:t>б</w:t>
      </w:r>
      <w:r>
        <w:rPr>
          <w:sz w:val="28"/>
          <w:szCs w:val="28"/>
        </w:rPr>
        <w:t xml:space="preserve">юро </w:t>
      </w:r>
      <w:r>
        <w:rPr>
          <w:sz w:val="28"/>
          <w:szCs w:val="22"/>
        </w:rPr>
        <w:t>т</w:t>
      </w:r>
      <w:r>
        <w:rPr>
          <w:sz w:val="28"/>
          <w:szCs w:val="28"/>
        </w:rPr>
        <w:t xml:space="preserve">ехнічної </w:t>
      </w:r>
      <w:r>
        <w:rPr>
          <w:sz w:val="28"/>
          <w:szCs w:val="22"/>
        </w:rPr>
        <w:t>і</w:t>
      </w:r>
      <w:r>
        <w:rPr>
          <w:sz w:val="28"/>
          <w:szCs w:val="28"/>
        </w:rPr>
        <w:t>н</w:t>
      </w:r>
      <w:r>
        <w:rPr>
          <w:sz w:val="28"/>
          <w:szCs w:val="22"/>
        </w:rPr>
        <w:t>вентаризації</w:t>
      </w:r>
      <w:r>
        <w:rPr>
          <w:sz w:val="28"/>
          <w:szCs w:val="28"/>
        </w:rPr>
        <w:t xml:space="preserve">» від 27.09.2021 року №1189/07-2, батько дитини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є власником ¼ частини </w:t>
      </w:r>
      <w:r>
        <w:rPr>
          <w:sz w:val="28"/>
          <w:szCs w:val="28"/>
        </w:rPr>
        <w:lastRenderedPageBreak/>
        <w:t>квартири №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на підставі свідоцтва про право власності, виданого 28.06.1995 року.</w:t>
      </w:r>
    </w:p>
    <w:p w:rsidR="00351B9F" w:rsidRDefault="008B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при виконавчому комітеті Тернопільської міської ради, орган опіки та піклування вважає за</w:t>
      </w:r>
      <w:r w:rsidR="00BD438E">
        <w:rPr>
          <w:sz w:val="28"/>
          <w:szCs w:val="28"/>
        </w:rPr>
        <w:t xml:space="preserve"> </w:t>
      </w:r>
      <w:r>
        <w:rPr>
          <w:sz w:val="28"/>
          <w:szCs w:val="28"/>
        </w:rPr>
        <w:t>доцільне</w:t>
      </w:r>
      <w:r w:rsidR="00BD4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зняти малолітню дитину </w:t>
      </w:r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з реєстрації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вул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BD438E">
        <w:rPr>
          <w:sz w:val="28"/>
          <w:szCs w:val="28"/>
        </w:rPr>
        <w:t>…</w:t>
      </w:r>
      <w:r>
        <w:rPr>
          <w:sz w:val="28"/>
          <w:szCs w:val="28"/>
        </w:rPr>
        <w:t xml:space="preserve">. </w:t>
      </w:r>
    </w:p>
    <w:p w:rsidR="00351B9F" w:rsidRDefault="00351B9F">
      <w:pPr>
        <w:jc w:val="both"/>
        <w:rPr>
          <w:sz w:val="28"/>
          <w:szCs w:val="28"/>
        </w:rPr>
      </w:pPr>
    </w:p>
    <w:p w:rsidR="00351B9F" w:rsidRDefault="00351B9F">
      <w:pPr>
        <w:pStyle w:val="a3"/>
        <w:rPr>
          <w:szCs w:val="28"/>
        </w:rPr>
      </w:pPr>
    </w:p>
    <w:p w:rsidR="00351B9F" w:rsidRPr="00BD438E" w:rsidRDefault="008B7C68">
      <w:pPr>
        <w:pStyle w:val="a3"/>
        <w:rPr>
          <w:szCs w:val="28"/>
        </w:rPr>
      </w:pPr>
      <w:r>
        <w:rPr>
          <w:szCs w:val="28"/>
        </w:rPr>
        <w:t xml:space="preserve">Міський голова   </w:t>
      </w:r>
      <w:r w:rsidR="00BD438E">
        <w:rPr>
          <w:szCs w:val="28"/>
        </w:rPr>
        <w:t>………………………………………………</w:t>
      </w:r>
      <w:proofErr w:type="spellStart"/>
      <w:r w:rsidR="00BD438E">
        <w:rPr>
          <w:szCs w:val="28"/>
        </w:rPr>
        <w:t>.</w:t>
      </w:r>
      <w:r w:rsidRPr="00BD438E">
        <w:rPr>
          <w:szCs w:val="28"/>
        </w:rPr>
        <w:t>Сергій</w:t>
      </w:r>
      <w:proofErr w:type="spellEnd"/>
      <w:r w:rsidRPr="00BD438E">
        <w:rPr>
          <w:szCs w:val="28"/>
        </w:rPr>
        <w:t xml:space="preserve"> НАДАЛ</w:t>
      </w:r>
    </w:p>
    <w:p w:rsidR="00351B9F" w:rsidRDefault="00351B9F">
      <w:pPr>
        <w:pStyle w:val="a3"/>
        <w:rPr>
          <w:szCs w:val="28"/>
        </w:rPr>
      </w:pPr>
    </w:p>
    <w:p w:rsidR="00351B9F" w:rsidRDefault="00351B9F">
      <w:pPr>
        <w:pStyle w:val="a3"/>
        <w:tabs>
          <w:tab w:val="left" w:pos="2115"/>
        </w:tabs>
        <w:ind w:right="-39"/>
        <w:rPr>
          <w:szCs w:val="28"/>
        </w:rPr>
      </w:pPr>
    </w:p>
    <w:p w:rsidR="00351B9F" w:rsidRDefault="00351B9F"/>
    <w:p w:rsidR="00351B9F" w:rsidRDefault="00351B9F"/>
    <w:sectPr w:rsidR="00351B9F" w:rsidSect="00351B9F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9F"/>
    <w:rsid w:val="00351B9F"/>
    <w:rsid w:val="008B7C68"/>
    <w:rsid w:val="009B054C"/>
    <w:rsid w:val="00B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B9F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351B9F"/>
  </w:style>
  <w:style w:type="character" w:styleId="a5">
    <w:name w:val="Hyperlink"/>
    <w:rsid w:val="00351B9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51B9F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351B9F"/>
    <w:rPr>
      <w:rFonts w:ascii="Times New Roman" w:hAnsi="Times New Roman"/>
      <w:sz w:val="24"/>
      <w:szCs w:val="24"/>
      <w:lang w:eastAsia="ru-RU"/>
    </w:rPr>
  </w:style>
  <w:style w:type="table" w:styleId="10">
    <w:name w:val="Table Simple 1"/>
    <w:basedOn w:val="a1"/>
    <w:rsid w:val="0035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1932</Words>
  <Characters>1102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2021-11-17T14:46:00Z</dcterms:created>
  <dcterms:modified xsi:type="dcterms:W3CDTF">2021-11-17T14:52:00Z</dcterms:modified>
</cp:coreProperties>
</file>