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E0" w:rsidRDefault="007235E0" w:rsidP="00723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15DB0">
        <w:rPr>
          <w:rFonts w:ascii="Times New Roman" w:hAnsi="Times New Roman"/>
          <w:b/>
          <w:sz w:val="28"/>
          <w:szCs w:val="28"/>
          <w:u w:val="single"/>
          <w:lang w:val="uk-UA"/>
        </w:rPr>
        <w:t>ФОРМА ТЕО</w:t>
      </w:r>
    </w:p>
    <w:p w:rsidR="007235E0" w:rsidRDefault="007235E0" w:rsidP="00723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pPr w:leftFromText="180" w:rightFromText="180" w:horzAnchor="margin" w:tblpY="690"/>
        <w:tblW w:w="10314" w:type="dxa"/>
        <w:tblLook w:val="00A0"/>
      </w:tblPr>
      <w:tblGrid>
        <w:gridCol w:w="5529"/>
        <w:gridCol w:w="4785"/>
      </w:tblGrid>
      <w:tr w:rsidR="007235E0" w:rsidRPr="00515DB0" w:rsidTr="00C0564F">
        <w:tc>
          <w:tcPr>
            <w:tcW w:w="5529" w:type="dxa"/>
          </w:tcPr>
          <w:p w:rsidR="007235E0" w:rsidRPr="00515DB0" w:rsidRDefault="007235E0" w:rsidP="00C05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D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ЗАТВЕРДЖЕНО:</w:t>
            </w:r>
            <w:r w:rsidRPr="00515D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</w:p>
          <w:p w:rsidR="007235E0" w:rsidRPr="00515DB0" w:rsidRDefault="007235E0" w:rsidP="00C05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D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7235E0" w:rsidRPr="00515DB0" w:rsidRDefault="007235E0" w:rsidP="00C05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235E0" w:rsidRPr="00515DB0" w:rsidRDefault="007235E0" w:rsidP="00C0564F">
            <w:pPr>
              <w:spacing w:after="0" w:line="240" w:lineRule="auto"/>
              <w:ind w:firstLine="3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5D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____________   __________________                                       </w:t>
            </w:r>
          </w:p>
          <w:p w:rsidR="007235E0" w:rsidRPr="00515DB0" w:rsidRDefault="007235E0" w:rsidP="00C0564F">
            <w:pPr>
              <w:spacing w:after="0" w:line="240" w:lineRule="auto"/>
              <w:ind w:firstLine="3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5D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(підпис)                        (ініціали, прізвище)</w:t>
            </w:r>
          </w:p>
          <w:p w:rsidR="007235E0" w:rsidRPr="00515DB0" w:rsidRDefault="007235E0" w:rsidP="00C05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DB0">
              <w:rPr>
                <w:rFonts w:ascii="Times New Roman" w:hAnsi="Times New Roman"/>
                <w:sz w:val="28"/>
                <w:szCs w:val="28"/>
                <w:lang w:val="uk-UA"/>
              </w:rPr>
              <w:t>«_____»             ______________20__ р.</w:t>
            </w:r>
          </w:p>
          <w:p w:rsidR="007235E0" w:rsidRPr="00515DB0" w:rsidRDefault="007235E0" w:rsidP="00C05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7235E0" w:rsidRPr="00515DB0" w:rsidRDefault="007235E0" w:rsidP="00C0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D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ЗАТВЕРДЖЕНО:</w:t>
            </w:r>
          </w:p>
          <w:p w:rsidR="007235E0" w:rsidRPr="00515DB0" w:rsidRDefault="007235E0" w:rsidP="00C0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D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Тернопільська </w:t>
            </w:r>
            <w:r w:rsidR="00D872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міська</w:t>
            </w:r>
            <w:r w:rsidRPr="00515D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рада</w:t>
            </w:r>
          </w:p>
          <w:p w:rsidR="007235E0" w:rsidRPr="00515DB0" w:rsidRDefault="007235E0" w:rsidP="00C0564F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35E0" w:rsidRPr="00515DB0" w:rsidRDefault="007235E0" w:rsidP="00C0564F">
            <w:pPr>
              <w:spacing w:after="0" w:line="240" w:lineRule="auto"/>
              <w:ind w:firstLine="3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5D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   _________________</w:t>
            </w:r>
          </w:p>
          <w:p w:rsidR="007235E0" w:rsidRPr="00515DB0" w:rsidRDefault="007235E0" w:rsidP="00C0564F">
            <w:pPr>
              <w:spacing w:after="0" w:line="240" w:lineRule="auto"/>
              <w:ind w:firstLine="3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5D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(підпис)                        (ініціали, прізвище)</w:t>
            </w:r>
          </w:p>
          <w:p w:rsidR="007235E0" w:rsidRPr="00515DB0" w:rsidRDefault="007235E0" w:rsidP="00C05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DB0">
              <w:rPr>
                <w:rFonts w:ascii="Times New Roman" w:hAnsi="Times New Roman"/>
                <w:sz w:val="28"/>
                <w:szCs w:val="28"/>
                <w:lang w:val="uk-UA"/>
              </w:rPr>
              <w:t>«_____»           ____________20__ р.</w:t>
            </w:r>
          </w:p>
          <w:p w:rsidR="007235E0" w:rsidRPr="00515DB0" w:rsidRDefault="007235E0" w:rsidP="00C0564F">
            <w:pPr>
              <w:spacing w:after="0" w:line="240" w:lineRule="auto"/>
              <w:ind w:left="318" w:hanging="28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235E0" w:rsidRDefault="007235E0" w:rsidP="00723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15DB0">
        <w:rPr>
          <w:rFonts w:ascii="Times New Roman" w:hAnsi="Times New Roman"/>
          <w:b/>
          <w:sz w:val="32"/>
          <w:szCs w:val="32"/>
          <w:lang w:val="uk-UA"/>
        </w:rPr>
        <w:t>ТЕХНІКО-ЕКОНОМІЧНЕ ОБГРУНТУВАННЯ</w:t>
      </w: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5DB0">
        <w:rPr>
          <w:rFonts w:ascii="Times New Roman" w:hAnsi="Times New Roman"/>
          <w:b/>
          <w:sz w:val="28"/>
          <w:szCs w:val="28"/>
          <w:lang w:val="uk-UA"/>
        </w:rPr>
        <w:t>доцільності  передачі цілісного майнового комплексу</w:t>
      </w: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5DB0">
        <w:rPr>
          <w:rFonts w:ascii="Times New Roman" w:hAnsi="Times New Roman"/>
          <w:b/>
          <w:sz w:val="28"/>
          <w:szCs w:val="28"/>
          <w:lang w:val="uk-UA"/>
        </w:rPr>
        <w:t>Тернопільського вищого професійного училища №4</w:t>
      </w: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5DB0">
        <w:rPr>
          <w:rFonts w:ascii="Times New Roman" w:hAnsi="Times New Roman"/>
          <w:b/>
          <w:sz w:val="28"/>
          <w:szCs w:val="28"/>
          <w:lang w:val="uk-UA"/>
        </w:rPr>
        <w:t>імені Михайла Паращука</w:t>
      </w:r>
    </w:p>
    <w:p w:rsidR="007235E0" w:rsidRPr="00515DB0" w:rsidRDefault="007235E0" w:rsidP="007235E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15DB0">
        <w:rPr>
          <w:rFonts w:ascii="Times New Roman" w:hAnsi="Times New Roman"/>
          <w:b/>
          <w:sz w:val="28"/>
          <w:szCs w:val="28"/>
          <w:lang w:val="uk-UA"/>
        </w:rPr>
        <w:t xml:space="preserve">з державної власності у власність Тернопільської </w:t>
      </w:r>
      <w:r w:rsidR="00AA0653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Pr="00515DB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Default="007235E0" w:rsidP="0072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5E0" w:rsidRDefault="007235E0" w:rsidP="007235E0">
      <w:pPr>
        <w:spacing w:after="0" w:line="240" w:lineRule="auto"/>
        <w:jc w:val="center"/>
      </w:pPr>
      <w:r w:rsidRPr="00515DB0">
        <w:rPr>
          <w:rFonts w:ascii="Times New Roman" w:hAnsi="Times New Roman"/>
          <w:sz w:val="28"/>
          <w:szCs w:val="28"/>
          <w:lang w:val="uk-UA"/>
        </w:rPr>
        <w:t>м. Тернопіль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15DB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235E0" w:rsidRDefault="00723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98291D" w:rsidRPr="00C35CB1" w:rsidRDefault="0098291D" w:rsidP="00D3596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lastRenderedPageBreak/>
        <w:t>ЗМІСТ</w:t>
      </w:r>
    </w:p>
    <w:p w:rsidR="0098291D" w:rsidRPr="00C35CB1" w:rsidRDefault="0098291D" w:rsidP="00C013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7263C8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 xml:space="preserve"> Резюме</w:t>
      </w:r>
    </w:p>
    <w:p w:rsidR="0098291D" w:rsidRPr="00C35CB1" w:rsidRDefault="0098291D" w:rsidP="007263C8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Загальна характеристика об'єкта передачі.</w:t>
      </w:r>
    </w:p>
    <w:p w:rsidR="0098291D" w:rsidRPr="00C35CB1" w:rsidRDefault="0098291D" w:rsidP="007263C8">
      <w:pPr>
        <w:pStyle w:val="a3"/>
        <w:numPr>
          <w:ilvl w:val="1"/>
          <w:numId w:val="2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Загальні відомості про навчальний заклад.</w:t>
      </w:r>
    </w:p>
    <w:p w:rsidR="0098291D" w:rsidRPr="00C35CB1" w:rsidRDefault="0098291D" w:rsidP="007263C8">
      <w:pPr>
        <w:pStyle w:val="a3"/>
        <w:numPr>
          <w:ilvl w:val="1"/>
          <w:numId w:val="2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Земельні ділянки.</w:t>
      </w:r>
    </w:p>
    <w:p w:rsidR="0098291D" w:rsidRPr="00C35CB1" w:rsidRDefault="0098291D" w:rsidP="007263C8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Характеристика фінансово-господарської діяльності.</w:t>
      </w:r>
    </w:p>
    <w:p w:rsidR="0098291D" w:rsidRPr="00C35CB1" w:rsidRDefault="0098291D" w:rsidP="007263C8">
      <w:pPr>
        <w:pStyle w:val="a3"/>
        <w:numPr>
          <w:ilvl w:val="1"/>
          <w:numId w:val="2"/>
        </w:numPr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 xml:space="preserve"> Результати фінансової діяльності  за </w:t>
      </w: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 xml:space="preserve">2019-2020 роки та за 9 місяців </w:t>
      </w:r>
    </w:p>
    <w:p w:rsidR="0098291D" w:rsidRPr="00C35CB1" w:rsidRDefault="0098291D" w:rsidP="00E56B1A">
      <w:pPr>
        <w:pStyle w:val="a3"/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>2021 року.</w:t>
      </w:r>
    </w:p>
    <w:p w:rsidR="0098291D" w:rsidRPr="00C35CB1" w:rsidRDefault="0098291D" w:rsidP="00814234">
      <w:pPr>
        <w:pStyle w:val="a3"/>
        <w:numPr>
          <w:ilvl w:val="1"/>
          <w:numId w:val="2"/>
        </w:numPr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Аналіз руху та технічного стану основних фондів.</w:t>
      </w:r>
    </w:p>
    <w:p w:rsidR="0098291D" w:rsidRPr="00C35CB1" w:rsidRDefault="0098291D" w:rsidP="007263C8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>Обґрунтування доцільності передачі об'єкта у комунальну власність.</w:t>
      </w:r>
    </w:p>
    <w:p w:rsidR="0098291D" w:rsidRPr="00C35CB1" w:rsidRDefault="0098291D" w:rsidP="007263C8">
      <w:pPr>
        <w:pStyle w:val="a3"/>
        <w:numPr>
          <w:ilvl w:val="1"/>
          <w:numId w:val="2"/>
        </w:numPr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Необхідність здійснення передачі та прогноз очікуваних результатів.</w:t>
      </w:r>
    </w:p>
    <w:p w:rsidR="0098291D" w:rsidRPr="00C35CB1" w:rsidRDefault="0098291D" w:rsidP="007263C8">
      <w:pPr>
        <w:pStyle w:val="a3"/>
        <w:numPr>
          <w:ilvl w:val="1"/>
          <w:numId w:val="2"/>
        </w:numPr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 xml:space="preserve"> Шляхи та заходи підвищення ефективності діяльності.</w:t>
      </w:r>
    </w:p>
    <w:p w:rsidR="0098291D" w:rsidRPr="00C35CB1" w:rsidRDefault="0098291D" w:rsidP="007263C8">
      <w:pPr>
        <w:pStyle w:val="a3"/>
        <w:numPr>
          <w:ilvl w:val="1"/>
          <w:numId w:val="2"/>
        </w:numPr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 xml:space="preserve"> Обсяги та джерела фінансування витрат для подальшого утримання та використання об'єкта передачі.</w:t>
      </w:r>
    </w:p>
    <w:p w:rsidR="0098291D" w:rsidRPr="00C35CB1" w:rsidRDefault="0098291D" w:rsidP="007263C8">
      <w:pPr>
        <w:pStyle w:val="a3"/>
        <w:numPr>
          <w:ilvl w:val="1"/>
          <w:numId w:val="2"/>
        </w:numPr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Прогноз бюджетної та економічної ефективності діяльності підприємства.</w:t>
      </w:r>
    </w:p>
    <w:p w:rsidR="0098291D" w:rsidRPr="00C35CB1" w:rsidRDefault="0098291D" w:rsidP="00591CB9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Відповідність функціонального призначення об'єкта передачі завданням покладеним на Тернопільськ</w:t>
      </w:r>
      <w:r w:rsidR="00EE068B">
        <w:rPr>
          <w:rFonts w:ascii="Times New Roman" w:hAnsi="Times New Roman"/>
          <w:color w:val="000000"/>
          <w:sz w:val="28"/>
          <w:szCs w:val="28"/>
          <w:lang w:val="uk-UA"/>
        </w:rPr>
        <w:t>у міську територіальну громаду</w:t>
      </w: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8291D" w:rsidRPr="00C35CB1" w:rsidRDefault="0098291D" w:rsidP="00591F79">
      <w:pPr>
        <w:pStyle w:val="a3"/>
        <w:numPr>
          <w:ilvl w:val="1"/>
          <w:numId w:val="2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Перспективний план розвитку  закладу освіти до 2024 року</w:t>
      </w:r>
      <w:r w:rsidRPr="00C35CB1">
        <w:rPr>
          <w:rFonts w:ascii="Times New Roman" w:hAnsi="Times New Roman"/>
          <w:sz w:val="28"/>
          <w:szCs w:val="28"/>
          <w:lang w:val="uk-UA"/>
        </w:rPr>
        <w:t>.</w:t>
      </w:r>
    </w:p>
    <w:p w:rsidR="0098291D" w:rsidRPr="00C35CB1" w:rsidRDefault="0098291D" w:rsidP="00BC3C06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425213">
      <w:pPr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425213">
      <w:pPr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425213">
      <w:pPr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425213">
      <w:pPr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425213">
      <w:pPr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425213">
      <w:pPr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425213">
      <w:pPr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425213">
      <w:pPr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425213">
      <w:pPr>
        <w:spacing w:after="160" w:line="259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BC3C0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br w:type="page"/>
      </w:r>
      <w:r w:rsidRPr="00C35CB1">
        <w:rPr>
          <w:rFonts w:ascii="Times New Roman" w:hAnsi="Times New Roman"/>
          <w:b/>
          <w:sz w:val="28"/>
          <w:szCs w:val="28"/>
          <w:lang w:val="uk-UA"/>
        </w:rPr>
        <w:t>Резюме</w:t>
      </w:r>
    </w:p>
    <w:p w:rsidR="0098291D" w:rsidRPr="00C35CB1" w:rsidRDefault="0098291D" w:rsidP="00833638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Техніко-економічне обґрунтування розроблене на виконання вимог Закону України «Про передачу об'єктів права державної та комунальної власності» та відповідно до Методичних рекомендацій щодо розроблення техніко-економічного обґрунтування забезпечення ефективного використання об'єктів права державної та комунальної власності, що пропонуються до передачі, затверджених наказом Міністерства економічного розвитку і торгівлі України </w:t>
      </w:r>
      <w:r w:rsidRPr="00C35CB1">
        <w:rPr>
          <w:rFonts w:ascii="Times New Roman" w:hAnsi="Times New Roman"/>
          <w:b/>
          <w:sz w:val="28"/>
          <w:szCs w:val="28"/>
          <w:lang w:val="uk-UA" w:eastAsia="uk-UA"/>
        </w:rPr>
        <w:t xml:space="preserve">від </w:t>
      </w: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27 </w:t>
      </w:r>
      <w:r w:rsidRPr="00C35CB1">
        <w:rPr>
          <w:rFonts w:ascii="Times New Roman" w:hAnsi="Times New Roman"/>
          <w:b/>
          <w:sz w:val="28"/>
          <w:szCs w:val="28"/>
          <w:lang w:val="uk-UA" w:eastAsia="uk-UA"/>
        </w:rPr>
        <w:t xml:space="preserve">грудня </w:t>
      </w: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2013 </w:t>
      </w:r>
      <w:r w:rsidRPr="00C35CB1">
        <w:rPr>
          <w:rFonts w:ascii="Times New Roman" w:hAnsi="Times New Roman"/>
          <w:b/>
          <w:sz w:val="28"/>
          <w:szCs w:val="28"/>
          <w:lang w:val="uk-UA" w:eastAsia="uk-UA"/>
        </w:rPr>
        <w:t xml:space="preserve">року </w:t>
      </w:r>
      <w:r w:rsidRPr="00C35CB1">
        <w:rPr>
          <w:rFonts w:ascii="Times New Roman" w:hAnsi="Times New Roman"/>
          <w:b/>
          <w:sz w:val="28"/>
          <w:szCs w:val="28"/>
          <w:lang w:val="uk-UA"/>
        </w:rPr>
        <w:t>№ 1591.</w:t>
      </w:r>
    </w:p>
    <w:p w:rsidR="0098291D" w:rsidRPr="00C35CB1" w:rsidRDefault="0098291D" w:rsidP="00833638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Тернопільське вище професійне училище № 4 імені Михайла Паращука </w:t>
      </w:r>
      <w:r w:rsidRPr="00C35CB1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35CB1">
        <w:rPr>
          <w:rFonts w:ascii="Times New Roman" w:hAnsi="Times New Roman"/>
          <w:sz w:val="28"/>
          <w:szCs w:val="28"/>
          <w:lang w:val="uk-UA" w:eastAsia="uk-UA"/>
        </w:rPr>
        <w:t>навчальний заклад, який здійснює освітню діяльність із підготовки кваліфікованих робітників та забезпечує потребу регіону в галузях економіки кваліфікованими робітниками.</w:t>
      </w:r>
    </w:p>
    <w:p w:rsidR="0098291D" w:rsidRPr="00C35CB1" w:rsidRDefault="0098291D" w:rsidP="00833638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Основним напрямком діяльності є виконання державного (регіонального) замовлення з освітніх послуг підготовки кваліфікованих робітників для галузей економіки.</w:t>
      </w:r>
    </w:p>
    <w:p w:rsidR="0098291D" w:rsidRPr="00C35CB1" w:rsidRDefault="0098291D" w:rsidP="00833638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Основною спонукальною причиною передачі єдиного майнового комплексу Тернопільського вищого професійного училища № 4 ім. М. Паращука з державної власності у </w:t>
      </w:r>
      <w:r w:rsidR="0033576E">
        <w:rPr>
          <w:rFonts w:ascii="Times New Roman" w:hAnsi="Times New Roman"/>
          <w:sz w:val="28"/>
          <w:szCs w:val="28"/>
          <w:lang w:val="uk-UA" w:eastAsia="uk-UA"/>
        </w:rPr>
        <w:t>комунальну</w:t>
      </w:r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 власність Тернопільської </w:t>
      </w:r>
      <w:r w:rsidR="0033576E">
        <w:rPr>
          <w:rFonts w:ascii="Times New Roman" w:hAnsi="Times New Roman"/>
          <w:sz w:val="28"/>
          <w:szCs w:val="28"/>
          <w:lang w:val="uk-UA" w:eastAsia="uk-UA"/>
        </w:rPr>
        <w:t>міської територіальної громади</w:t>
      </w:r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 є реформування системи професійної (професійно-технічної) освіти, зокрема, модернізація мережі закладів професійної (професійно-технічної) освіти з урахуванням необхідності їх укрупнення та здійснення підготовки робітничих кадрів відповідно до потреб регіону та ринку праці, використання потенціалу таких навчальних закладів дляздійснення підготовки та перепідготовки незайнятого населення, впровадження новітніх технологій в теорію і практику управління навчальним закладом, перехід від суспільства знань до суспільства життєвокомпетентних громадян, які отримують знання для майбутньої професійної діяльності.</w:t>
      </w:r>
    </w:p>
    <w:p w:rsidR="0098291D" w:rsidRPr="00C35CB1" w:rsidRDefault="0098291D" w:rsidP="00833638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Головним завданням навчального закладу є забезпечення права громадян України на професійне навчання відповідно до їх покликань, інтересів, здібностей, стану здоров’я з метою задоволення потреб економіки у кваліфікованих і конкурентноспроможних на ринку праці робітниках.</w:t>
      </w:r>
    </w:p>
    <w:p w:rsidR="0098291D" w:rsidRPr="00C35CB1" w:rsidRDefault="0098291D" w:rsidP="009C61A9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об'єкта передачі</w:t>
      </w:r>
    </w:p>
    <w:p w:rsidR="0098291D" w:rsidRPr="00C35CB1" w:rsidRDefault="0098291D" w:rsidP="009C61A9">
      <w:pPr>
        <w:pStyle w:val="a3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>Загальні відомості про навчальний заклад</w:t>
      </w:r>
    </w:p>
    <w:p w:rsidR="0098291D" w:rsidRPr="00C35CB1" w:rsidRDefault="0098291D" w:rsidP="009C61A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8291D" w:rsidRPr="00C35CB1" w:rsidRDefault="0098291D" w:rsidP="009C61A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964"/>
        <w:gridCol w:w="5812"/>
      </w:tblGrid>
      <w:tr w:rsidR="0098291D" w:rsidRPr="00C35CB1" w:rsidTr="009B072B">
        <w:tc>
          <w:tcPr>
            <w:tcW w:w="3964" w:type="dxa"/>
          </w:tcPr>
          <w:p w:rsidR="0098291D" w:rsidRPr="00C35CB1" w:rsidRDefault="0098291D" w:rsidP="009C61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навчального  закладу</w:t>
            </w:r>
          </w:p>
        </w:tc>
        <w:tc>
          <w:tcPr>
            <w:tcW w:w="5812" w:type="dxa"/>
          </w:tcPr>
          <w:p w:rsidR="0098291D" w:rsidRPr="00C35CB1" w:rsidRDefault="0098291D" w:rsidP="009C61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Тернопільське вище професійне училище № 4 імені Михайла Паращука </w:t>
            </w:r>
          </w:p>
        </w:tc>
      </w:tr>
      <w:tr w:rsidR="0098291D" w:rsidRPr="00C35CB1" w:rsidTr="009B072B">
        <w:tc>
          <w:tcPr>
            <w:tcW w:w="3964" w:type="dxa"/>
          </w:tcPr>
          <w:p w:rsidR="0098291D" w:rsidRPr="00C35CB1" w:rsidRDefault="0098291D" w:rsidP="009C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Організаційно-правова форма</w:t>
            </w:r>
          </w:p>
        </w:tc>
        <w:tc>
          <w:tcPr>
            <w:tcW w:w="5812" w:type="dxa"/>
          </w:tcPr>
          <w:p w:rsidR="0098291D" w:rsidRPr="00C35CB1" w:rsidRDefault="0098291D" w:rsidP="009C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державна організація (навчальний заклад)</w:t>
            </w:r>
          </w:p>
        </w:tc>
      </w:tr>
      <w:tr w:rsidR="0098291D" w:rsidRPr="00C35CB1" w:rsidTr="009B072B">
        <w:tc>
          <w:tcPr>
            <w:tcW w:w="3964" w:type="dxa"/>
          </w:tcPr>
          <w:p w:rsidR="0098291D" w:rsidRPr="00C35CB1" w:rsidRDefault="0098291D" w:rsidP="009C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Форма власності</w:t>
            </w:r>
          </w:p>
        </w:tc>
        <w:tc>
          <w:tcPr>
            <w:tcW w:w="5812" w:type="dxa"/>
          </w:tcPr>
          <w:p w:rsidR="0098291D" w:rsidRPr="00C35CB1" w:rsidRDefault="0098291D" w:rsidP="009C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98291D" w:rsidRPr="00C35CB1" w:rsidTr="009B072B">
        <w:tc>
          <w:tcPr>
            <w:tcW w:w="3964" w:type="dxa"/>
          </w:tcPr>
          <w:p w:rsidR="0098291D" w:rsidRPr="00C35CB1" w:rsidRDefault="0098291D" w:rsidP="009C61A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</w:t>
            </w:r>
          </w:p>
        </w:tc>
        <w:tc>
          <w:tcPr>
            <w:tcW w:w="5812" w:type="dxa"/>
          </w:tcPr>
          <w:p w:rsidR="0098291D" w:rsidRPr="00C35CB1" w:rsidRDefault="0098291D" w:rsidP="009C61A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вул. Галицька,29, м.Тернопіль, Тернопільська область, 46002</w:t>
            </w:r>
          </w:p>
        </w:tc>
      </w:tr>
      <w:tr w:rsidR="0098291D" w:rsidRPr="00C35CB1" w:rsidTr="009B072B">
        <w:tc>
          <w:tcPr>
            <w:tcW w:w="3964" w:type="dxa"/>
          </w:tcPr>
          <w:p w:rsidR="0098291D" w:rsidRPr="00C35CB1" w:rsidRDefault="0098291D" w:rsidP="009C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Ідентифікаційний код згідно з ЄДРПОУ</w:t>
            </w:r>
          </w:p>
        </w:tc>
        <w:tc>
          <w:tcPr>
            <w:tcW w:w="5812" w:type="dxa"/>
          </w:tcPr>
          <w:p w:rsidR="0098291D" w:rsidRPr="00C35CB1" w:rsidRDefault="0098291D" w:rsidP="009C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02547659</w:t>
            </w:r>
          </w:p>
        </w:tc>
      </w:tr>
      <w:tr w:rsidR="0098291D" w:rsidRPr="00C35CB1" w:rsidTr="009B072B">
        <w:tc>
          <w:tcPr>
            <w:tcW w:w="3964" w:type="dxa"/>
          </w:tcPr>
          <w:p w:rsidR="0098291D" w:rsidRPr="00C35CB1" w:rsidRDefault="0098291D" w:rsidP="009B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органу, який здійснює управління</w:t>
            </w:r>
          </w:p>
        </w:tc>
        <w:tc>
          <w:tcPr>
            <w:tcW w:w="5812" w:type="dxa"/>
          </w:tcPr>
          <w:p w:rsidR="0098291D" w:rsidRPr="00C35CB1" w:rsidRDefault="0098291D" w:rsidP="009B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науки і освіти України</w:t>
            </w:r>
          </w:p>
        </w:tc>
      </w:tr>
      <w:tr w:rsidR="0098291D" w:rsidRPr="00C35CB1" w:rsidTr="009B072B">
        <w:tc>
          <w:tcPr>
            <w:tcW w:w="3964" w:type="dxa"/>
          </w:tcPr>
          <w:p w:rsidR="0098291D" w:rsidRPr="00C35CB1" w:rsidRDefault="0098291D" w:rsidP="009B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Тел./факс</w:t>
            </w:r>
          </w:p>
        </w:tc>
        <w:tc>
          <w:tcPr>
            <w:tcW w:w="5812" w:type="dxa"/>
          </w:tcPr>
          <w:p w:rsidR="0098291D" w:rsidRPr="00C35CB1" w:rsidRDefault="0098291D" w:rsidP="009B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(0352) 52-82-16</w:t>
            </w:r>
          </w:p>
        </w:tc>
      </w:tr>
      <w:tr w:rsidR="0098291D" w:rsidRPr="00C35CB1" w:rsidTr="009B072B">
        <w:tc>
          <w:tcPr>
            <w:tcW w:w="3964" w:type="dxa"/>
          </w:tcPr>
          <w:p w:rsidR="0098291D" w:rsidRPr="00C35CB1" w:rsidRDefault="0098291D" w:rsidP="009B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5812" w:type="dxa"/>
          </w:tcPr>
          <w:p w:rsidR="0098291D" w:rsidRPr="00C35CB1" w:rsidRDefault="0098291D" w:rsidP="009B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ternopil.vpu4@gmail.com</w:t>
            </w:r>
          </w:p>
        </w:tc>
      </w:tr>
    </w:tbl>
    <w:p w:rsidR="0098291D" w:rsidRPr="00C35CB1" w:rsidRDefault="0098291D" w:rsidP="00943F7A">
      <w:pPr>
        <w:pStyle w:val="a5"/>
        <w:shd w:val="clear" w:color="auto" w:fill="auto"/>
        <w:spacing w:line="360" w:lineRule="auto"/>
        <w:ind w:left="20" w:right="380"/>
        <w:rPr>
          <w:rFonts w:ascii="Times New Roman" w:hAnsi="Times New Roman"/>
          <w:sz w:val="28"/>
          <w:szCs w:val="28"/>
          <w:lang w:val="uk-UA" w:eastAsia="uk-UA"/>
        </w:rPr>
      </w:pP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На сьогодні Тернопільське вище професійне училище № 4 ім. М. Паращука – це сучасний навчальний заклад, що готує кваліфікованих працівників для різних галузей економіки.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Училище здійснює підготовку робітників високого рівня кваліфікації, як правило, з числа випускників загальноосвітніх навчальних закладів на основі базової та повної загальної середньої освіти, а також професійно-технічне навчання, перепідготовку та підвищення кваліфікації.</w:t>
      </w:r>
    </w:p>
    <w:p w:rsidR="0098291D" w:rsidRPr="00C35CB1" w:rsidRDefault="0098291D" w:rsidP="009D2196">
      <w:pPr>
        <w:pStyle w:val="a5"/>
        <w:shd w:val="clear" w:color="auto" w:fill="auto"/>
        <w:spacing w:line="360" w:lineRule="auto"/>
        <w:ind w:right="120" w:firstLine="54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Тернопільське вище професійне училище № 4 імені Михайла Паращука створено наказом Чернівецького міжобласного управління профтехосвіти  № 94 від 11 серпня 1969 р., як міське професійно-технічне училище № 21, яке почало готувати спеціалістів для Тернопільського обласного ремонтно-будівельного тресту Міністерства комунального господарства УССР.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16 листопада 1979 року училище перейменовано на міське середнє профтехучилище № 4, яке почало готувати спеціалістів з середньою освітою для тресту "Тернопільпромбуд".</w:t>
      </w:r>
    </w:p>
    <w:p w:rsidR="0098291D" w:rsidRPr="00C35CB1" w:rsidRDefault="0098291D" w:rsidP="00AB6681">
      <w:pPr>
        <w:suppressAutoHyphens/>
        <w:spacing w:after="0" w:line="360" w:lineRule="auto"/>
        <w:ind w:right="12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 xml:space="preserve">Відповідно до наказу Міністерства освіти України від 16 липня 1990 року </w:t>
      </w:r>
    </w:p>
    <w:p w:rsidR="0098291D" w:rsidRPr="00C35CB1" w:rsidRDefault="0098291D" w:rsidP="00AB6681">
      <w:pPr>
        <w:suppressAutoHyphens/>
        <w:spacing w:after="0" w:line="360" w:lineRule="auto"/>
        <w:ind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№ 158 - училище реорганізовано у Вище професійне училище № 4  м. Тернополя.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Наказом Кабінету Міністрів України № 358 від 17.12.2003 року училищу присвоєно ім’я Михайла Паращука.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За роки існування навчального закладу підготовлено більше 20 тисяч кваліфікованих робітників для різних галузей народного господарства України.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ab/>
        <w:t>Профілі навчального закладу за галузевим спрямуванням: загальні професії для всіх галузей економіки, автомобільного транспорту, деревообробне виробництво, будівельних, монтажних і ремонтно-будівельних робіт.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ab/>
        <w:t>Випускники цієї професії працюють на будівельних організаціях України та Тернопільської області: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ТОВ “Добробуд”;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ТОВ “Тернопільбуд”;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ПП “Тернопільська фірма “Будівельник””;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ПП “Тернопільська будівельна компанія”;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ТОВ “Домобудівник”;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ТОВ “Креатор-Буд”;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ПП “ЗахідСтарБуд”;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Торгово-будівельна фірма “Агробуд”;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ПРАТ “ТЕРНОПІЛЬАВТО”;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ТОВ “AUTO CITY ”;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Автосалон “Богдан-Авто Тернопіль”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ТМК ФК “ВІГО”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СТО “Авто Віта Центр”;</w:t>
      </w:r>
    </w:p>
    <w:p w:rsidR="0098291D" w:rsidRPr="00C35CB1" w:rsidRDefault="0098291D" w:rsidP="00AB6681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80" w:right="12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ТзОВ “ Терно-граф”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Для забезпечення навчально-виробничого процесу є пристосовані будівлі. Приміщення і споруди училища обладнані відповідно до діючих нормативів та санітарних норм і експлуатуються згідно вимог охорони праці, правил пожежної безпеки і санітарно-гігієнічних норм.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Навчально-виховний процес здійснюється :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в чотирьохповерховому навчальному корпусі площею </w:t>
      </w:r>
      <w:smartTag w:uri="urn:schemas-microsoft-com:office:smarttags" w:element="metricconverter">
        <w:smartTagPr>
          <w:attr w:name="ProductID" w:val="5179,9 м2"/>
        </w:smartTagPr>
        <w:r w:rsidRPr="00C35CB1">
          <w:rPr>
            <w:rFonts w:ascii="Times New Roman" w:hAnsi="Times New Roman"/>
            <w:sz w:val="28"/>
            <w:szCs w:val="28"/>
            <w:lang w:val="uk-UA" w:eastAsia="uk-UA"/>
          </w:rPr>
          <w:t>5179,9 м</w:t>
        </w:r>
        <w:r w:rsidRPr="00C35CB1">
          <w:rPr>
            <w:rFonts w:ascii="Times New Roman" w:hAnsi="Times New Roman"/>
            <w:sz w:val="28"/>
            <w:szCs w:val="28"/>
            <w:vertAlign w:val="superscript"/>
            <w:lang w:val="uk-UA" w:eastAsia="uk-UA"/>
          </w:rPr>
          <w:t>2</w:t>
        </w:r>
      </w:smartTag>
      <w:r w:rsidRPr="00C35CB1">
        <w:rPr>
          <w:rFonts w:ascii="Times New Roman" w:hAnsi="Times New Roman"/>
          <w:sz w:val="28"/>
          <w:szCs w:val="28"/>
          <w:lang w:val="uk-UA" w:eastAsia="uk-UA"/>
        </w:rPr>
        <w:t>, де обладнано  навчальні кабінети;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 в двохповерховій учбово-виробничій майстерні </w:t>
      </w:r>
      <w:smartTag w:uri="urn:schemas-microsoft-com:office:smarttags" w:element="metricconverter">
        <w:smartTagPr>
          <w:attr w:name="ProductID" w:val="2152,7 м2"/>
        </w:smartTagPr>
        <w:r w:rsidRPr="00C35CB1">
          <w:rPr>
            <w:rFonts w:ascii="Times New Roman" w:hAnsi="Times New Roman"/>
            <w:sz w:val="28"/>
            <w:szCs w:val="28"/>
            <w:lang w:val="uk-UA" w:eastAsia="uk-UA"/>
          </w:rPr>
          <w:t>2152,7 м</w:t>
        </w:r>
        <w:r w:rsidRPr="00C35CB1">
          <w:rPr>
            <w:rFonts w:ascii="Times New Roman" w:hAnsi="Times New Roman"/>
            <w:sz w:val="28"/>
            <w:szCs w:val="28"/>
            <w:vertAlign w:val="superscript"/>
            <w:lang w:val="uk-UA" w:eastAsia="uk-UA"/>
          </w:rPr>
          <w:t>2</w:t>
        </w:r>
      </w:smartTag>
      <w:r w:rsidRPr="00C35CB1">
        <w:rPr>
          <w:rFonts w:ascii="Times New Roman" w:hAnsi="Times New Roman"/>
          <w:sz w:val="28"/>
          <w:szCs w:val="28"/>
          <w:lang w:val="uk-UA" w:eastAsia="uk-UA"/>
        </w:rPr>
        <w:t>, де обладнано навчальні кабінети, навчально-виробничі майстерені та лабораторії.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- 2 гуртожитки на 700 місць, площею </w:t>
      </w:r>
      <w:smartTag w:uri="urn:schemas-microsoft-com:office:smarttags" w:element="metricconverter">
        <w:smartTagPr>
          <w:attr w:name="ProductID" w:val="9443,7 м2"/>
        </w:smartTagPr>
        <w:r w:rsidRPr="00C35CB1">
          <w:rPr>
            <w:rFonts w:ascii="Times New Roman" w:hAnsi="Times New Roman"/>
            <w:sz w:val="28"/>
            <w:szCs w:val="28"/>
            <w:lang w:val="uk-UA" w:eastAsia="uk-UA"/>
          </w:rPr>
          <w:t>9443,7 м</w:t>
        </w:r>
        <w:r w:rsidRPr="00C35CB1">
          <w:rPr>
            <w:rFonts w:ascii="Times New Roman" w:hAnsi="Times New Roman"/>
            <w:sz w:val="28"/>
            <w:szCs w:val="28"/>
            <w:vertAlign w:val="superscript"/>
            <w:lang w:val="uk-UA" w:eastAsia="uk-UA"/>
          </w:rPr>
          <w:t>2</w:t>
        </w:r>
      </w:smartTag>
      <w:r w:rsidRPr="00C35CB1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- бібліотека з читальною залою, площею </w:t>
      </w:r>
      <w:smartTag w:uri="urn:schemas-microsoft-com:office:smarttags" w:element="metricconverter">
        <w:smartTagPr>
          <w:attr w:name="ProductID" w:val="97,2 м2"/>
        </w:smartTagPr>
        <w:r w:rsidRPr="00C35CB1">
          <w:rPr>
            <w:rFonts w:ascii="Times New Roman" w:hAnsi="Times New Roman"/>
            <w:sz w:val="28"/>
            <w:szCs w:val="28"/>
            <w:lang w:val="uk-UA" w:eastAsia="uk-UA"/>
          </w:rPr>
          <w:t>97,2 м</w:t>
        </w:r>
        <w:r w:rsidRPr="00C35CB1">
          <w:rPr>
            <w:rFonts w:ascii="Times New Roman" w:hAnsi="Times New Roman"/>
            <w:sz w:val="28"/>
            <w:szCs w:val="28"/>
            <w:vertAlign w:val="superscript"/>
            <w:lang w:val="uk-UA" w:eastAsia="uk-UA"/>
          </w:rPr>
          <w:t>2</w:t>
        </w:r>
      </w:smartTag>
      <w:r w:rsidRPr="00C35CB1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- спортивний майданчик,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- автомайданчик, 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- медпункт, площею </w:t>
      </w:r>
      <w:smartTag w:uri="urn:schemas-microsoft-com:office:smarttags" w:element="metricconverter">
        <w:smartTagPr>
          <w:attr w:name="ProductID" w:val="28 м"/>
        </w:smartTagPr>
        <w:r w:rsidRPr="00C35CB1">
          <w:rPr>
            <w:rFonts w:ascii="Times New Roman" w:hAnsi="Times New Roman"/>
            <w:sz w:val="28"/>
            <w:szCs w:val="28"/>
            <w:lang w:val="uk-UA" w:eastAsia="uk-UA"/>
          </w:rPr>
          <w:t>28 м</w:t>
        </w:r>
        <w:r w:rsidRPr="00C35CB1">
          <w:rPr>
            <w:rFonts w:ascii="Times New Roman" w:hAnsi="Times New Roman"/>
            <w:sz w:val="28"/>
            <w:szCs w:val="28"/>
            <w:vertAlign w:val="superscript"/>
            <w:lang w:val="uk-UA" w:eastAsia="uk-UA"/>
          </w:rPr>
          <w:t>2</w:t>
        </w:r>
      </w:smartTag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 і два медичних ізолятори,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- інші приміщення для гурткової, секційної та позаурочної роботи з учнями.</w:t>
      </w:r>
    </w:p>
    <w:p w:rsidR="0098291D" w:rsidRPr="00C35CB1" w:rsidRDefault="0098291D" w:rsidP="00AB6681">
      <w:pPr>
        <w:pStyle w:val="a5"/>
        <w:shd w:val="clear" w:color="auto" w:fill="auto"/>
        <w:spacing w:line="360" w:lineRule="auto"/>
        <w:ind w:left="20" w:right="120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 w:eastAsia="uk-UA"/>
        </w:rPr>
        <w:t>Всі вищезазначені приміщення є державною власністю, знаходяться на балансі закладу.</w:t>
      </w:r>
    </w:p>
    <w:p w:rsidR="0098291D" w:rsidRPr="00C35CB1" w:rsidRDefault="0098291D" w:rsidP="00AB6681">
      <w:pPr>
        <w:spacing w:after="0" w:line="360" w:lineRule="auto"/>
        <w:ind w:right="1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Тернопільське вище професійне училище № 4 імені Михайла Паращука працює у відповідності до Закону України «Про освіту», «Про вищу освіту»; «Про професійно-технічну освіту» пріоритетними напрямками його діяльності є:</w:t>
      </w:r>
    </w:p>
    <w:p w:rsidR="0098291D" w:rsidRPr="00C35CB1" w:rsidRDefault="0098291D" w:rsidP="00AB6681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180" w:right="120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підготовка висококваліфікованих кадрів для задоволення потреб установ і організацій відповідно до регіонального замовлення та договірних зобов’язань;</w:t>
      </w:r>
    </w:p>
    <w:p w:rsidR="0098291D" w:rsidRPr="00C35CB1" w:rsidRDefault="0098291D" w:rsidP="00AB6681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180" w:right="120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виховання патріотизму, громадянської позиції, готовності до праці в нових суспільно-економічних умовах;</w:t>
      </w:r>
    </w:p>
    <w:p w:rsidR="0098291D" w:rsidRPr="00C35CB1" w:rsidRDefault="0098291D" w:rsidP="00AB6681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180" w:right="120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робота над удосконаленням фахового рівня викладацького складу – атестація педагогічних працівників;</w:t>
      </w:r>
    </w:p>
    <w:p w:rsidR="0098291D" w:rsidRPr="00C35CB1" w:rsidRDefault="0098291D" w:rsidP="00AB6681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180" w:right="120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культурно-освітня, методична, фінансова діяльність.</w:t>
      </w:r>
    </w:p>
    <w:p w:rsidR="0098291D" w:rsidRPr="00C35CB1" w:rsidRDefault="0098291D" w:rsidP="0055251C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8291D" w:rsidRPr="00C35CB1" w:rsidRDefault="0098291D" w:rsidP="0055251C">
      <w:pPr>
        <w:pStyle w:val="a3"/>
        <w:numPr>
          <w:ilvl w:val="1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>Земельні ділянки</w:t>
      </w:r>
    </w:p>
    <w:p w:rsidR="0098291D" w:rsidRPr="00C35CB1" w:rsidRDefault="0098291D" w:rsidP="0055251C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>Земельна ділянка, що перебуває у власності навчального закладу на праві постійного користування згідно державного акту, її місце розташування, цільове призначення:</w:t>
      </w:r>
    </w:p>
    <w:p w:rsidR="0098291D" w:rsidRPr="00C35CB1" w:rsidRDefault="0098291D" w:rsidP="00AB6681">
      <w:pPr>
        <w:numPr>
          <w:ilvl w:val="0"/>
          <w:numId w:val="23"/>
        </w:numPr>
        <w:tabs>
          <w:tab w:val="clear" w:pos="435"/>
        </w:tabs>
        <w:spacing w:after="0" w:line="360" w:lineRule="auto"/>
        <w:ind w:left="-142" w:right="120" w:firstLine="217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 xml:space="preserve">Державний акт №295489 від 17.10.2005 року – </w:t>
      </w:r>
      <w:smartTag w:uri="urn:schemas-microsoft-com:office:smarttags" w:element="metricconverter">
        <w:smartTagPr>
          <w:attr w:name="ProductID" w:val="3,8315 га"/>
        </w:smartTagPr>
        <w:r w:rsidRPr="00C35CB1">
          <w:rPr>
            <w:rFonts w:ascii="Times New Roman" w:hAnsi="Times New Roman"/>
            <w:sz w:val="28"/>
            <w:szCs w:val="28"/>
            <w:lang w:val="uk-UA"/>
          </w:rPr>
          <w:t>3,8315 га</w:t>
        </w:r>
      </w:smartTag>
      <w:r w:rsidRPr="00C35CB1">
        <w:rPr>
          <w:rFonts w:ascii="Times New Roman" w:hAnsi="Times New Roman"/>
          <w:sz w:val="28"/>
          <w:szCs w:val="28"/>
          <w:lang w:val="uk-UA"/>
        </w:rPr>
        <w:t xml:space="preserve">, кадастровий номер 6110100000070020005, вул. Галицька, </w:t>
      </w:r>
      <w:smartTag w:uri="urn:schemas-microsoft-com:office:smarttags" w:element="metricconverter">
        <w:smartTagPr>
          <w:attr w:name="ProductID" w:val="29, м"/>
        </w:smartTagPr>
        <w:r w:rsidRPr="00C35CB1">
          <w:rPr>
            <w:rFonts w:ascii="Times New Roman" w:hAnsi="Times New Roman"/>
            <w:sz w:val="28"/>
            <w:szCs w:val="28"/>
            <w:lang w:val="uk-UA"/>
          </w:rPr>
          <w:t>29, м</w:t>
        </w:r>
      </w:smartTag>
      <w:r w:rsidRPr="00C35CB1">
        <w:rPr>
          <w:rFonts w:ascii="Times New Roman" w:hAnsi="Times New Roman"/>
          <w:sz w:val="28"/>
          <w:szCs w:val="28"/>
          <w:lang w:val="uk-UA"/>
        </w:rPr>
        <w:t>. Тернопіль, для розміщення навчального закладу та об’єктів інфраструктури.</w:t>
      </w:r>
    </w:p>
    <w:p w:rsidR="0098291D" w:rsidRPr="00C35CB1" w:rsidRDefault="0098291D" w:rsidP="000908C0">
      <w:pPr>
        <w:spacing w:after="0" w:line="360" w:lineRule="auto"/>
        <w:ind w:right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C35CB1" w:rsidP="004A6832">
      <w:pPr>
        <w:pStyle w:val="a3"/>
        <w:numPr>
          <w:ilvl w:val="0"/>
          <w:numId w:val="7"/>
        </w:num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98291D" w:rsidRPr="00C35CB1">
        <w:rPr>
          <w:rFonts w:ascii="Times New Roman" w:hAnsi="Times New Roman"/>
          <w:b/>
          <w:sz w:val="28"/>
          <w:szCs w:val="28"/>
          <w:lang w:val="uk-UA"/>
        </w:rPr>
        <w:t>Характеристика фінансово-господарської діяльності</w:t>
      </w:r>
    </w:p>
    <w:p w:rsidR="0098291D" w:rsidRPr="00C35CB1" w:rsidRDefault="0098291D" w:rsidP="004A683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Тернопільське вище професійне училище № 4 ім. М. Паращука є юридичною особою і діє на підставі Статуту. Його майновий стан і результати діяльності  відображаються  у фінансовій звітності (баланс, звіти, тощо), яка щоквартально подається до територіального органу Державної казначейської служби України, головному розпоряднику бюджетних коштів – управлінню освіти  і науки Тернопільської міської ради та розпоряднику майна – Міністерству освіти і науки України.</w:t>
      </w:r>
    </w:p>
    <w:p w:rsidR="0098291D" w:rsidRPr="00C35CB1" w:rsidRDefault="0098291D" w:rsidP="00AB6681">
      <w:p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4A6832">
      <w:pPr>
        <w:pStyle w:val="a3"/>
        <w:numPr>
          <w:ilvl w:val="1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Результати фінансової діяльності </w:t>
      </w:r>
      <w:r w:rsidRPr="00C35CB1">
        <w:rPr>
          <w:rFonts w:ascii="Times New Roman" w:hAnsi="Times New Roman"/>
          <w:b/>
          <w:color w:val="000000"/>
          <w:sz w:val="28"/>
          <w:szCs w:val="28"/>
          <w:lang w:val="uk-UA"/>
        </w:rPr>
        <w:t>за 2019-2020 роки</w:t>
      </w:r>
    </w:p>
    <w:p w:rsidR="0098291D" w:rsidRPr="00C35CB1" w:rsidRDefault="0098291D" w:rsidP="00E454A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та за </w:t>
      </w:r>
      <w:r w:rsidRPr="00C35CB1">
        <w:rPr>
          <w:rFonts w:ascii="Times New Roman" w:hAnsi="Times New Roman"/>
          <w:b/>
          <w:sz w:val="28"/>
          <w:szCs w:val="28"/>
          <w:lang w:val="en-US"/>
        </w:rPr>
        <w:t>9 місяців</w:t>
      </w: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</w:p>
    <w:p w:rsidR="0098291D" w:rsidRPr="00C35CB1" w:rsidRDefault="0098291D" w:rsidP="004A683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Основні показники надходження та використання коштів загального фонду та інших надходжень спеціального фонду:</w:t>
      </w:r>
    </w:p>
    <w:tbl>
      <w:tblPr>
        <w:tblW w:w="96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331"/>
        <w:gridCol w:w="1515"/>
        <w:gridCol w:w="1538"/>
        <w:gridCol w:w="1702"/>
      </w:tblGrid>
      <w:tr w:rsidR="0098291D" w:rsidRPr="00C35CB1" w:rsidTr="00DF211A">
        <w:tc>
          <w:tcPr>
            <w:tcW w:w="568" w:type="dxa"/>
            <w:vAlign w:val="center"/>
          </w:tcPr>
          <w:p w:rsidR="0098291D" w:rsidRPr="00C35CB1" w:rsidRDefault="0098291D" w:rsidP="00222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31" w:type="dxa"/>
            <w:vAlign w:val="center"/>
          </w:tcPr>
          <w:p w:rsidR="0098291D" w:rsidRPr="00C35CB1" w:rsidRDefault="0098291D" w:rsidP="00222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98291D" w:rsidRPr="00C35CB1" w:rsidRDefault="0098291D" w:rsidP="00011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 р.</w:t>
            </w:r>
          </w:p>
          <w:p w:rsidR="0098291D" w:rsidRPr="00C35CB1" w:rsidRDefault="0098291D" w:rsidP="00011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538" w:type="dxa"/>
            <w:vAlign w:val="center"/>
          </w:tcPr>
          <w:p w:rsidR="0098291D" w:rsidRPr="00C35CB1" w:rsidRDefault="0098291D" w:rsidP="00011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 р. (тис. грн.)</w:t>
            </w:r>
          </w:p>
        </w:tc>
        <w:tc>
          <w:tcPr>
            <w:tcW w:w="1702" w:type="dxa"/>
          </w:tcPr>
          <w:p w:rsidR="0098291D" w:rsidRPr="00C35CB1" w:rsidRDefault="0098291D" w:rsidP="008E5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30.09.2021р.</w:t>
            </w:r>
          </w:p>
          <w:p w:rsidR="0098291D" w:rsidRPr="00C35CB1" w:rsidRDefault="0098291D" w:rsidP="008E5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98291D" w:rsidRPr="00C35CB1" w:rsidTr="00DF211A">
        <w:tc>
          <w:tcPr>
            <w:tcW w:w="568" w:type="dxa"/>
          </w:tcPr>
          <w:p w:rsidR="0098291D" w:rsidRPr="00C35CB1" w:rsidRDefault="0098291D" w:rsidP="0022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dxa"/>
          </w:tcPr>
          <w:p w:rsidR="0098291D" w:rsidRPr="00C35CB1" w:rsidRDefault="0098291D" w:rsidP="00011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фонд в т.ч. використані на: </w:t>
            </w:r>
          </w:p>
        </w:tc>
        <w:tc>
          <w:tcPr>
            <w:tcW w:w="1515" w:type="dxa"/>
            <w:vAlign w:val="center"/>
          </w:tcPr>
          <w:p w:rsidR="0098291D" w:rsidRPr="00C35CB1" w:rsidRDefault="0098291D" w:rsidP="00222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19046,0</w:t>
            </w:r>
          </w:p>
        </w:tc>
        <w:tc>
          <w:tcPr>
            <w:tcW w:w="1538" w:type="dxa"/>
            <w:vAlign w:val="center"/>
          </w:tcPr>
          <w:p w:rsidR="0098291D" w:rsidRPr="00C35CB1" w:rsidRDefault="0098291D" w:rsidP="00011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20399,0</w:t>
            </w:r>
          </w:p>
        </w:tc>
        <w:tc>
          <w:tcPr>
            <w:tcW w:w="1702" w:type="dxa"/>
            <w:vAlign w:val="center"/>
          </w:tcPr>
          <w:p w:rsidR="0098291D" w:rsidRPr="00C35CB1" w:rsidRDefault="0098291D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17462,2</w:t>
            </w:r>
          </w:p>
        </w:tc>
      </w:tr>
      <w:tr w:rsidR="0098291D" w:rsidRPr="00C35CB1" w:rsidTr="00DF211A">
        <w:tc>
          <w:tcPr>
            <w:tcW w:w="568" w:type="dxa"/>
            <w:vAlign w:val="center"/>
          </w:tcPr>
          <w:p w:rsidR="0098291D" w:rsidRPr="00C35CB1" w:rsidRDefault="0098291D" w:rsidP="00222E2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dxa"/>
          </w:tcPr>
          <w:p w:rsidR="0098291D" w:rsidRPr="00C35CB1" w:rsidRDefault="0098291D" w:rsidP="0022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 та нарахування на оплату праці</w:t>
            </w:r>
          </w:p>
        </w:tc>
        <w:tc>
          <w:tcPr>
            <w:tcW w:w="1515" w:type="dxa"/>
            <w:vAlign w:val="center"/>
          </w:tcPr>
          <w:p w:rsidR="0098291D" w:rsidRPr="00C35CB1" w:rsidRDefault="0098291D" w:rsidP="00011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14059,8</w:t>
            </w:r>
          </w:p>
        </w:tc>
        <w:tc>
          <w:tcPr>
            <w:tcW w:w="1538" w:type="dxa"/>
            <w:vAlign w:val="center"/>
          </w:tcPr>
          <w:p w:rsidR="0098291D" w:rsidRPr="00C35CB1" w:rsidRDefault="0098291D" w:rsidP="00011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15287,1</w:t>
            </w:r>
          </w:p>
        </w:tc>
        <w:tc>
          <w:tcPr>
            <w:tcW w:w="1702" w:type="dxa"/>
            <w:vAlign w:val="center"/>
          </w:tcPr>
          <w:p w:rsidR="0098291D" w:rsidRPr="00C35CB1" w:rsidRDefault="0098291D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14100,5</w:t>
            </w:r>
          </w:p>
        </w:tc>
      </w:tr>
      <w:tr w:rsidR="0098291D" w:rsidRPr="00C35CB1" w:rsidTr="00DF211A">
        <w:tc>
          <w:tcPr>
            <w:tcW w:w="568" w:type="dxa"/>
            <w:vAlign w:val="center"/>
          </w:tcPr>
          <w:p w:rsidR="0098291D" w:rsidRPr="00C35CB1" w:rsidRDefault="0098291D" w:rsidP="00222E2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dxa"/>
          </w:tcPr>
          <w:p w:rsidR="0098291D" w:rsidRPr="00C35CB1" w:rsidRDefault="0098291D" w:rsidP="0022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Предмети, матеріали, інвентар</w:t>
            </w:r>
          </w:p>
        </w:tc>
        <w:tc>
          <w:tcPr>
            <w:tcW w:w="1515" w:type="dxa"/>
            <w:vAlign w:val="center"/>
          </w:tcPr>
          <w:p w:rsidR="0098291D" w:rsidRPr="00C35CB1" w:rsidRDefault="0098291D" w:rsidP="00011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277,0</w:t>
            </w:r>
          </w:p>
        </w:tc>
        <w:tc>
          <w:tcPr>
            <w:tcW w:w="1538" w:type="dxa"/>
            <w:vAlign w:val="center"/>
          </w:tcPr>
          <w:p w:rsidR="0098291D" w:rsidRPr="00C35CB1" w:rsidRDefault="0098291D" w:rsidP="00E9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85,8</w:t>
            </w:r>
          </w:p>
        </w:tc>
        <w:tc>
          <w:tcPr>
            <w:tcW w:w="1702" w:type="dxa"/>
          </w:tcPr>
          <w:p w:rsidR="0098291D" w:rsidRPr="00C35CB1" w:rsidRDefault="0098291D" w:rsidP="00E9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54,3</w:t>
            </w:r>
          </w:p>
        </w:tc>
      </w:tr>
      <w:tr w:rsidR="0098291D" w:rsidRPr="00C35CB1" w:rsidTr="00DF211A">
        <w:tc>
          <w:tcPr>
            <w:tcW w:w="568" w:type="dxa"/>
            <w:vAlign w:val="center"/>
          </w:tcPr>
          <w:p w:rsidR="0098291D" w:rsidRPr="00C35CB1" w:rsidRDefault="0098291D" w:rsidP="00222E2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dxa"/>
          </w:tcPr>
          <w:p w:rsidR="0098291D" w:rsidRPr="00C35CB1" w:rsidRDefault="0098291D" w:rsidP="0022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515" w:type="dxa"/>
            <w:vAlign w:val="center"/>
          </w:tcPr>
          <w:p w:rsidR="0098291D" w:rsidRPr="00C35CB1" w:rsidRDefault="0098291D" w:rsidP="00E9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112,8</w:t>
            </w:r>
          </w:p>
        </w:tc>
        <w:tc>
          <w:tcPr>
            <w:tcW w:w="1538" w:type="dxa"/>
            <w:vAlign w:val="center"/>
          </w:tcPr>
          <w:p w:rsidR="0098291D" w:rsidRPr="00C35CB1" w:rsidRDefault="0098291D" w:rsidP="00E9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174,1</w:t>
            </w:r>
          </w:p>
        </w:tc>
        <w:tc>
          <w:tcPr>
            <w:tcW w:w="1702" w:type="dxa"/>
          </w:tcPr>
          <w:p w:rsidR="0098291D" w:rsidRPr="00C35CB1" w:rsidRDefault="0098291D" w:rsidP="00E9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140,8</w:t>
            </w:r>
          </w:p>
        </w:tc>
      </w:tr>
      <w:tr w:rsidR="0098291D" w:rsidRPr="00C35CB1" w:rsidTr="00DF211A">
        <w:tc>
          <w:tcPr>
            <w:tcW w:w="568" w:type="dxa"/>
            <w:vAlign w:val="center"/>
          </w:tcPr>
          <w:p w:rsidR="0098291D" w:rsidRPr="00C35CB1" w:rsidRDefault="0098291D" w:rsidP="00222E2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dxa"/>
          </w:tcPr>
          <w:p w:rsidR="0098291D" w:rsidRPr="00C35CB1" w:rsidRDefault="0098291D" w:rsidP="00E95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515" w:type="dxa"/>
            <w:vAlign w:val="center"/>
          </w:tcPr>
          <w:p w:rsidR="0098291D" w:rsidRPr="00C35CB1" w:rsidRDefault="0098291D" w:rsidP="00E9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377,6</w:t>
            </w:r>
          </w:p>
        </w:tc>
        <w:tc>
          <w:tcPr>
            <w:tcW w:w="1538" w:type="dxa"/>
            <w:vAlign w:val="center"/>
          </w:tcPr>
          <w:p w:rsidR="0098291D" w:rsidRPr="00C35CB1" w:rsidRDefault="0098291D" w:rsidP="00E9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1449,3</w:t>
            </w:r>
          </w:p>
        </w:tc>
        <w:tc>
          <w:tcPr>
            <w:tcW w:w="1702" w:type="dxa"/>
            <w:vAlign w:val="center"/>
          </w:tcPr>
          <w:p w:rsidR="0098291D" w:rsidRPr="00C35CB1" w:rsidRDefault="0098291D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91,0</w:t>
            </w:r>
          </w:p>
        </w:tc>
      </w:tr>
      <w:tr w:rsidR="0098291D" w:rsidRPr="00C35CB1" w:rsidTr="00DF211A">
        <w:tc>
          <w:tcPr>
            <w:tcW w:w="568" w:type="dxa"/>
            <w:vAlign w:val="center"/>
          </w:tcPr>
          <w:p w:rsidR="0098291D" w:rsidRPr="00C35CB1" w:rsidRDefault="0098291D" w:rsidP="00222E2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dxa"/>
          </w:tcPr>
          <w:p w:rsidR="0098291D" w:rsidRPr="00C35CB1" w:rsidRDefault="0098291D" w:rsidP="0022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Оплата комунальних послуг</w:t>
            </w:r>
          </w:p>
          <w:p w:rsidR="0098291D" w:rsidRPr="00C35CB1" w:rsidRDefault="0098291D" w:rsidP="0022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та енергоносіїв</w:t>
            </w:r>
          </w:p>
        </w:tc>
        <w:tc>
          <w:tcPr>
            <w:tcW w:w="1515" w:type="dxa"/>
            <w:vAlign w:val="center"/>
          </w:tcPr>
          <w:p w:rsidR="0098291D" w:rsidRPr="00C35CB1" w:rsidRDefault="0098291D" w:rsidP="00E9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1789,2</w:t>
            </w:r>
          </w:p>
        </w:tc>
        <w:tc>
          <w:tcPr>
            <w:tcW w:w="1538" w:type="dxa"/>
            <w:vAlign w:val="center"/>
          </w:tcPr>
          <w:p w:rsidR="0098291D" w:rsidRPr="00C35CB1" w:rsidRDefault="0098291D" w:rsidP="00E9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1091,0</w:t>
            </w:r>
          </w:p>
        </w:tc>
        <w:tc>
          <w:tcPr>
            <w:tcW w:w="1702" w:type="dxa"/>
            <w:vAlign w:val="center"/>
          </w:tcPr>
          <w:p w:rsidR="0098291D" w:rsidRPr="00C35CB1" w:rsidRDefault="0098291D" w:rsidP="008E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805,9</w:t>
            </w:r>
          </w:p>
        </w:tc>
      </w:tr>
      <w:tr w:rsidR="0098291D" w:rsidRPr="00C35CB1" w:rsidTr="00DF211A">
        <w:tc>
          <w:tcPr>
            <w:tcW w:w="568" w:type="dxa"/>
            <w:vAlign w:val="center"/>
          </w:tcPr>
          <w:p w:rsidR="0098291D" w:rsidRPr="00C35CB1" w:rsidRDefault="0098291D" w:rsidP="00222E2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dxa"/>
          </w:tcPr>
          <w:p w:rsidR="0098291D" w:rsidRPr="00C35CB1" w:rsidRDefault="0098291D" w:rsidP="0022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Стипендії</w:t>
            </w:r>
          </w:p>
        </w:tc>
        <w:tc>
          <w:tcPr>
            <w:tcW w:w="1515" w:type="dxa"/>
          </w:tcPr>
          <w:p w:rsidR="0098291D" w:rsidRPr="00C35CB1" w:rsidRDefault="0098291D" w:rsidP="00403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2241,0</w:t>
            </w:r>
          </w:p>
        </w:tc>
        <w:tc>
          <w:tcPr>
            <w:tcW w:w="1538" w:type="dxa"/>
          </w:tcPr>
          <w:p w:rsidR="0098291D" w:rsidRPr="00C35CB1" w:rsidRDefault="0098291D" w:rsidP="00403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2272,2</w:t>
            </w:r>
          </w:p>
        </w:tc>
        <w:tc>
          <w:tcPr>
            <w:tcW w:w="1702" w:type="dxa"/>
          </w:tcPr>
          <w:p w:rsidR="0098291D" w:rsidRPr="00C35CB1" w:rsidRDefault="0098291D" w:rsidP="00403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2077,4</w:t>
            </w:r>
          </w:p>
        </w:tc>
      </w:tr>
      <w:tr w:rsidR="0098291D" w:rsidRPr="00C35CB1" w:rsidTr="00DF211A">
        <w:tc>
          <w:tcPr>
            <w:tcW w:w="568" w:type="dxa"/>
            <w:vAlign w:val="center"/>
          </w:tcPr>
          <w:p w:rsidR="0098291D" w:rsidRPr="00C35CB1" w:rsidRDefault="0098291D" w:rsidP="00222E2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dxa"/>
          </w:tcPr>
          <w:p w:rsidR="0098291D" w:rsidRPr="00C35CB1" w:rsidRDefault="0098291D" w:rsidP="0022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Інші виплати населенню</w:t>
            </w:r>
          </w:p>
        </w:tc>
        <w:tc>
          <w:tcPr>
            <w:tcW w:w="1515" w:type="dxa"/>
          </w:tcPr>
          <w:p w:rsidR="0098291D" w:rsidRPr="00C35CB1" w:rsidRDefault="0098291D" w:rsidP="00222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23,6</w:t>
            </w:r>
          </w:p>
        </w:tc>
        <w:tc>
          <w:tcPr>
            <w:tcW w:w="1538" w:type="dxa"/>
          </w:tcPr>
          <w:p w:rsidR="0098291D" w:rsidRPr="00C35CB1" w:rsidRDefault="0098291D" w:rsidP="00403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32,1</w:t>
            </w:r>
          </w:p>
        </w:tc>
        <w:tc>
          <w:tcPr>
            <w:tcW w:w="1702" w:type="dxa"/>
          </w:tcPr>
          <w:p w:rsidR="0098291D" w:rsidRPr="00C35CB1" w:rsidRDefault="0098291D" w:rsidP="00403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180,8</w:t>
            </w:r>
          </w:p>
        </w:tc>
      </w:tr>
      <w:tr w:rsidR="0098291D" w:rsidRPr="00C35CB1" w:rsidTr="00DF211A">
        <w:tc>
          <w:tcPr>
            <w:tcW w:w="568" w:type="dxa"/>
            <w:vAlign w:val="center"/>
          </w:tcPr>
          <w:p w:rsidR="0098291D" w:rsidRPr="00C35CB1" w:rsidRDefault="0098291D" w:rsidP="00222E2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dxa"/>
          </w:tcPr>
          <w:p w:rsidR="0098291D" w:rsidRPr="00C35CB1" w:rsidRDefault="0098291D" w:rsidP="0022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515" w:type="dxa"/>
          </w:tcPr>
          <w:p w:rsidR="0098291D" w:rsidRPr="00C35CB1" w:rsidRDefault="0098291D" w:rsidP="00403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</w:tc>
        <w:tc>
          <w:tcPr>
            <w:tcW w:w="1538" w:type="dxa"/>
          </w:tcPr>
          <w:p w:rsidR="0098291D" w:rsidRPr="00C35CB1" w:rsidRDefault="0098291D" w:rsidP="00403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1702" w:type="dxa"/>
          </w:tcPr>
          <w:p w:rsidR="0098291D" w:rsidRPr="00C35CB1" w:rsidRDefault="0098291D" w:rsidP="00403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11,5</w:t>
            </w:r>
          </w:p>
        </w:tc>
      </w:tr>
      <w:tr w:rsidR="0098291D" w:rsidRPr="00C35CB1" w:rsidTr="00DF211A">
        <w:tc>
          <w:tcPr>
            <w:tcW w:w="568" w:type="dxa"/>
            <w:vAlign w:val="center"/>
          </w:tcPr>
          <w:p w:rsidR="0098291D" w:rsidRPr="00C35CB1" w:rsidRDefault="0098291D" w:rsidP="00222E2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dxa"/>
          </w:tcPr>
          <w:p w:rsidR="0098291D" w:rsidRPr="00C35CB1" w:rsidRDefault="0098291D" w:rsidP="0022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Капітальні видатки</w:t>
            </w:r>
          </w:p>
        </w:tc>
        <w:tc>
          <w:tcPr>
            <w:tcW w:w="1515" w:type="dxa"/>
          </w:tcPr>
          <w:p w:rsidR="0098291D" w:rsidRPr="00C35CB1" w:rsidRDefault="0098291D" w:rsidP="00403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538" w:type="dxa"/>
          </w:tcPr>
          <w:p w:rsidR="0098291D" w:rsidRPr="00C35CB1" w:rsidRDefault="0098291D" w:rsidP="00403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2" w:type="dxa"/>
          </w:tcPr>
          <w:p w:rsidR="0098291D" w:rsidRPr="00C35CB1" w:rsidRDefault="0098291D" w:rsidP="00403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8291D" w:rsidRPr="00C35CB1" w:rsidRDefault="0098291D" w:rsidP="00C37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AB6681">
      <w:pPr>
        <w:spacing w:after="0" w:line="360" w:lineRule="auto"/>
        <w:ind w:right="12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 xml:space="preserve">Асигнування загального фонду в основному спрямовані на виплату заробітної плати працівників, виплату стипендії учням, оплату комунальних послуг, організацію харчування, утримання дітей-сиріт та дітей позбавлених батьківського піклування та інші виплати. </w:t>
      </w:r>
    </w:p>
    <w:p w:rsidR="0098291D" w:rsidRPr="00C35CB1" w:rsidRDefault="0098291D" w:rsidP="00AB6681">
      <w:pPr>
        <w:spacing w:after="0" w:line="360" w:lineRule="auto"/>
        <w:ind w:right="12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У 2019 році з державного бюджету було виділено кошти в сумі 266 000, 00 грн. на оновлення матеріально-технічної бази для створення навчально-практичного центру з професії «слюсар з ремонту колісних транспортних засобів».</w:t>
      </w:r>
    </w:p>
    <w:p w:rsidR="0098291D" w:rsidRPr="00C35CB1" w:rsidRDefault="0098291D" w:rsidP="00AB6681">
      <w:pPr>
        <w:spacing w:after="0" w:line="360" w:lineRule="auto"/>
        <w:ind w:right="12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У 2020 році з міського бюджету було виділено кошти в сумі 1300 000, 00 грн. на встановлення системи протипожежного захисту і гуртожитках та навчальному корпусі.</w:t>
      </w:r>
    </w:p>
    <w:p w:rsidR="0098291D" w:rsidRPr="00C35CB1" w:rsidRDefault="0098291D" w:rsidP="00AB6681">
      <w:pPr>
        <w:spacing w:after="0" w:line="360" w:lineRule="auto"/>
        <w:ind w:right="12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Заробітна плата та стипендії виплачуються вчасно. Додатковими джерелами надходжень навчального закладу є кошти спеціального фонду, які формуються за такими видами надходжень:</w:t>
      </w:r>
    </w:p>
    <w:p w:rsidR="0098291D" w:rsidRPr="00C35CB1" w:rsidRDefault="0098291D" w:rsidP="00AB6681">
      <w:pPr>
        <w:spacing w:after="0" w:line="360" w:lineRule="auto"/>
        <w:ind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- надходження від додаткової (господарської) діяльності (плата за проживання в гуртожитку, від проходження учнями виробничої практики на підприємствах);</w:t>
      </w:r>
    </w:p>
    <w:p w:rsidR="0098291D" w:rsidRPr="00C35CB1" w:rsidRDefault="0098291D" w:rsidP="00AB6681">
      <w:pPr>
        <w:spacing w:after="0" w:line="360" w:lineRule="auto"/>
        <w:ind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- надходження від реалізації в установленому порядку майна (здача металобрухту, макулатури);</w:t>
      </w:r>
    </w:p>
    <w:p w:rsidR="0098291D" w:rsidRPr="00C35CB1" w:rsidRDefault="0098291D" w:rsidP="00AB6681">
      <w:pPr>
        <w:spacing w:after="0" w:line="360" w:lineRule="auto"/>
        <w:ind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- благодійні внески, гранти та дарунки.</w:t>
      </w:r>
    </w:p>
    <w:p w:rsidR="0098291D" w:rsidRPr="00C35CB1" w:rsidRDefault="0098291D" w:rsidP="00AB6681">
      <w:pPr>
        <w:spacing w:after="0" w:line="360" w:lineRule="auto"/>
        <w:ind w:right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291D" w:rsidRPr="00C35CB1" w:rsidRDefault="0098291D" w:rsidP="00AB6681">
      <w:pPr>
        <w:spacing w:after="0" w:line="360" w:lineRule="auto"/>
        <w:ind w:right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Основні показники надходження коштів до спеціального фонду </w:t>
      </w:r>
    </w:p>
    <w:p w:rsidR="0098291D" w:rsidRPr="00C35CB1" w:rsidRDefault="0098291D" w:rsidP="007A61F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за 2019-2020 роки та за </w:t>
      </w:r>
      <w:r w:rsidRPr="00C35CB1">
        <w:rPr>
          <w:rFonts w:ascii="Times New Roman" w:hAnsi="Times New Roman"/>
          <w:b/>
          <w:sz w:val="28"/>
          <w:szCs w:val="28"/>
        </w:rPr>
        <w:t>9 місяців</w:t>
      </w: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558"/>
        <w:gridCol w:w="1503"/>
        <w:gridCol w:w="1495"/>
        <w:gridCol w:w="1731"/>
      </w:tblGrid>
      <w:tr w:rsidR="0098291D" w:rsidRPr="00C35CB1" w:rsidTr="00C544DA">
        <w:tc>
          <w:tcPr>
            <w:tcW w:w="636" w:type="dxa"/>
            <w:vAlign w:val="center"/>
          </w:tcPr>
          <w:p w:rsidR="0098291D" w:rsidRPr="00C35CB1" w:rsidRDefault="0098291D" w:rsidP="005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58" w:type="dxa"/>
            <w:vAlign w:val="center"/>
          </w:tcPr>
          <w:p w:rsidR="0098291D" w:rsidRPr="00C35CB1" w:rsidRDefault="0098291D" w:rsidP="005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  <w:vAlign w:val="center"/>
          </w:tcPr>
          <w:p w:rsidR="0098291D" w:rsidRPr="00C35CB1" w:rsidRDefault="0098291D" w:rsidP="005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 р.</w:t>
            </w:r>
          </w:p>
          <w:p w:rsidR="0098291D" w:rsidRPr="00C35CB1" w:rsidRDefault="0098291D" w:rsidP="005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495" w:type="dxa"/>
            <w:vAlign w:val="center"/>
          </w:tcPr>
          <w:p w:rsidR="0098291D" w:rsidRPr="00C35CB1" w:rsidRDefault="0098291D" w:rsidP="005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 р. (тис. грн.)</w:t>
            </w:r>
          </w:p>
        </w:tc>
        <w:tc>
          <w:tcPr>
            <w:tcW w:w="1731" w:type="dxa"/>
          </w:tcPr>
          <w:p w:rsidR="0098291D" w:rsidRPr="00C35CB1" w:rsidRDefault="0098291D" w:rsidP="007A6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30.09.2021р.</w:t>
            </w:r>
          </w:p>
          <w:p w:rsidR="0098291D" w:rsidRPr="00C35CB1" w:rsidRDefault="0098291D" w:rsidP="007A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98291D" w:rsidRPr="00C35CB1" w:rsidTr="00C544DA">
        <w:tc>
          <w:tcPr>
            <w:tcW w:w="636" w:type="dxa"/>
          </w:tcPr>
          <w:p w:rsidR="0098291D" w:rsidRPr="00C35CB1" w:rsidRDefault="0098291D" w:rsidP="00A6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58" w:type="dxa"/>
          </w:tcPr>
          <w:p w:rsidR="0098291D" w:rsidRPr="00C35CB1" w:rsidRDefault="0098291D" w:rsidP="0059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Надходження спецфонду: </w:t>
            </w:r>
          </w:p>
        </w:tc>
        <w:tc>
          <w:tcPr>
            <w:tcW w:w="1503" w:type="dxa"/>
            <w:vAlign w:val="center"/>
          </w:tcPr>
          <w:p w:rsidR="0098291D" w:rsidRPr="00C35CB1" w:rsidRDefault="0098291D" w:rsidP="00677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2247,3</w:t>
            </w:r>
          </w:p>
        </w:tc>
        <w:tc>
          <w:tcPr>
            <w:tcW w:w="1495" w:type="dxa"/>
            <w:vAlign w:val="center"/>
          </w:tcPr>
          <w:p w:rsidR="0098291D" w:rsidRPr="00C35CB1" w:rsidRDefault="0098291D" w:rsidP="00677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2236,4</w:t>
            </w:r>
          </w:p>
        </w:tc>
        <w:tc>
          <w:tcPr>
            <w:tcW w:w="1731" w:type="dxa"/>
          </w:tcPr>
          <w:p w:rsidR="0098291D" w:rsidRPr="00C35CB1" w:rsidRDefault="0098291D" w:rsidP="00677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2229,5</w:t>
            </w:r>
          </w:p>
        </w:tc>
      </w:tr>
      <w:tr w:rsidR="0098291D" w:rsidRPr="00C35CB1" w:rsidTr="00C544DA">
        <w:tc>
          <w:tcPr>
            <w:tcW w:w="636" w:type="dxa"/>
          </w:tcPr>
          <w:p w:rsidR="0098291D" w:rsidRPr="00C35CB1" w:rsidRDefault="0098291D" w:rsidP="00A6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4558" w:type="dxa"/>
          </w:tcPr>
          <w:p w:rsidR="0098291D" w:rsidRPr="00C35CB1" w:rsidRDefault="0098291D" w:rsidP="0059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За послуги, що надаються бюджетними установами згідно їх основною діяльністю</w:t>
            </w:r>
          </w:p>
        </w:tc>
        <w:tc>
          <w:tcPr>
            <w:tcW w:w="1503" w:type="dxa"/>
            <w:vAlign w:val="center"/>
          </w:tcPr>
          <w:p w:rsidR="0098291D" w:rsidRPr="00C35CB1" w:rsidRDefault="0098291D" w:rsidP="00677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95" w:type="dxa"/>
            <w:vAlign w:val="center"/>
          </w:tcPr>
          <w:p w:rsidR="0098291D" w:rsidRPr="00C35CB1" w:rsidRDefault="0098291D" w:rsidP="00677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31" w:type="dxa"/>
            <w:vAlign w:val="center"/>
          </w:tcPr>
          <w:p w:rsidR="0098291D" w:rsidRPr="00C35CB1" w:rsidRDefault="0098291D" w:rsidP="00DF2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8,6</w:t>
            </w:r>
          </w:p>
        </w:tc>
      </w:tr>
      <w:tr w:rsidR="0098291D" w:rsidRPr="00C35CB1" w:rsidTr="00C544DA">
        <w:tc>
          <w:tcPr>
            <w:tcW w:w="636" w:type="dxa"/>
            <w:vAlign w:val="center"/>
          </w:tcPr>
          <w:p w:rsidR="0098291D" w:rsidRPr="00C35CB1" w:rsidRDefault="0098291D" w:rsidP="00A6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4558" w:type="dxa"/>
          </w:tcPr>
          <w:p w:rsidR="0098291D" w:rsidRPr="00C35CB1" w:rsidRDefault="0098291D" w:rsidP="0059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Надходження установи від додаткової (господарської діяльності)</w:t>
            </w:r>
          </w:p>
        </w:tc>
        <w:tc>
          <w:tcPr>
            <w:tcW w:w="1503" w:type="dxa"/>
            <w:vAlign w:val="center"/>
          </w:tcPr>
          <w:p w:rsidR="0098291D" w:rsidRPr="00C35CB1" w:rsidRDefault="0098291D" w:rsidP="00CF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2243,1</w:t>
            </w:r>
          </w:p>
        </w:tc>
        <w:tc>
          <w:tcPr>
            <w:tcW w:w="1495" w:type="dxa"/>
            <w:vAlign w:val="center"/>
          </w:tcPr>
          <w:p w:rsidR="0098291D" w:rsidRPr="00C35CB1" w:rsidRDefault="0098291D" w:rsidP="00CF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2236,4</w:t>
            </w:r>
          </w:p>
        </w:tc>
        <w:tc>
          <w:tcPr>
            <w:tcW w:w="1731" w:type="dxa"/>
            <w:vAlign w:val="center"/>
          </w:tcPr>
          <w:p w:rsidR="0098291D" w:rsidRPr="00C35CB1" w:rsidRDefault="0098291D" w:rsidP="006A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2217,2</w:t>
            </w:r>
          </w:p>
        </w:tc>
      </w:tr>
      <w:tr w:rsidR="0098291D" w:rsidRPr="00C35CB1" w:rsidTr="003A280F">
        <w:trPr>
          <w:trHeight w:val="440"/>
        </w:trPr>
        <w:tc>
          <w:tcPr>
            <w:tcW w:w="636" w:type="dxa"/>
            <w:vAlign w:val="center"/>
          </w:tcPr>
          <w:p w:rsidR="0098291D" w:rsidRPr="00C35CB1" w:rsidRDefault="0098291D" w:rsidP="00DF2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4558" w:type="dxa"/>
          </w:tcPr>
          <w:p w:rsidR="0098291D" w:rsidRPr="00C35CB1" w:rsidRDefault="0098291D" w:rsidP="0059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Від реалізації майна</w:t>
            </w:r>
          </w:p>
        </w:tc>
        <w:tc>
          <w:tcPr>
            <w:tcW w:w="1503" w:type="dxa"/>
            <w:vAlign w:val="center"/>
          </w:tcPr>
          <w:p w:rsidR="0098291D" w:rsidRPr="00C35CB1" w:rsidRDefault="0098291D" w:rsidP="00CF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1495" w:type="dxa"/>
            <w:vAlign w:val="center"/>
          </w:tcPr>
          <w:p w:rsidR="0098291D" w:rsidRPr="00C35CB1" w:rsidRDefault="0098291D" w:rsidP="0059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31" w:type="dxa"/>
          </w:tcPr>
          <w:p w:rsidR="0098291D" w:rsidRPr="00C35CB1" w:rsidRDefault="0098291D" w:rsidP="0059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3,7</w:t>
            </w:r>
          </w:p>
        </w:tc>
      </w:tr>
      <w:tr w:rsidR="0098291D" w:rsidRPr="00C35CB1" w:rsidTr="003A280F">
        <w:trPr>
          <w:trHeight w:val="338"/>
        </w:trPr>
        <w:tc>
          <w:tcPr>
            <w:tcW w:w="636" w:type="dxa"/>
            <w:vAlign w:val="center"/>
          </w:tcPr>
          <w:p w:rsidR="0098291D" w:rsidRPr="00C35CB1" w:rsidRDefault="0098291D" w:rsidP="00A6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58" w:type="dxa"/>
          </w:tcPr>
          <w:p w:rsidR="0098291D" w:rsidRPr="00C35CB1" w:rsidRDefault="0098291D" w:rsidP="0059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Надходження благодійного фонду</w:t>
            </w:r>
          </w:p>
        </w:tc>
        <w:tc>
          <w:tcPr>
            <w:tcW w:w="1503" w:type="dxa"/>
            <w:vAlign w:val="center"/>
          </w:tcPr>
          <w:p w:rsidR="0098291D" w:rsidRPr="00C35CB1" w:rsidRDefault="0098291D" w:rsidP="0059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591,8</w:t>
            </w:r>
          </w:p>
        </w:tc>
        <w:tc>
          <w:tcPr>
            <w:tcW w:w="1495" w:type="dxa"/>
            <w:vAlign w:val="center"/>
          </w:tcPr>
          <w:p w:rsidR="0098291D" w:rsidRPr="00C35CB1" w:rsidRDefault="0098291D" w:rsidP="0059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1421,1</w:t>
            </w:r>
          </w:p>
        </w:tc>
        <w:tc>
          <w:tcPr>
            <w:tcW w:w="1731" w:type="dxa"/>
          </w:tcPr>
          <w:p w:rsidR="0098291D" w:rsidRPr="00C35CB1" w:rsidRDefault="0098291D" w:rsidP="0059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446,5</w:t>
            </w:r>
          </w:p>
        </w:tc>
      </w:tr>
      <w:tr w:rsidR="0098291D" w:rsidRPr="00C35CB1" w:rsidTr="00C544DA">
        <w:tc>
          <w:tcPr>
            <w:tcW w:w="636" w:type="dxa"/>
            <w:vAlign w:val="center"/>
          </w:tcPr>
          <w:p w:rsidR="0098291D" w:rsidRPr="00C35CB1" w:rsidRDefault="0098291D" w:rsidP="00A6106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8" w:type="dxa"/>
          </w:tcPr>
          <w:p w:rsidR="0098291D" w:rsidRPr="00C35CB1" w:rsidRDefault="0098291D" w:rsidP="0059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03" w:type="dxa"/>
            <w:vAlign w:val="center"/>
          </w:tcPr>
          <w:p w:rsidR="0098291D" w:rsidRPr="00C35CB1" w:rsidRDefault="0098291D" w:rsidP="00CF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2839,1</w:t>
            </w:r>
          </w:p>
        </w:tc>
        <w:tc>
          <w:tcPr>
            <w:tcW w:w="1495" w:type="dxa"/>
            <w:vAlign w:val="center"/>
          </w:tcPr>
          <w:p w:rsidR="0098291D" w:rsidRPr="00C35CB1" w:rsidRDefault="0098291D" w:rsidP="00CF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3657,5</w:t>
            </w:r>
          </w:p>
        </w:tc>
        <w:tc>
          <w:tcPr>
            <w:tcW w:w="1731" w:type="dxa"/>
          </w:tcPr>
          <w:p w:rsidR="0098291D" w:rsidRPr="00C35CB1" w:rsidRDefault="0098291D" w:rsidP="00CF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2676,0</w:t>
            </w:r>
          </w:p>
        </w:tc>
      </w:tr>
    </w:tbl>
    <w:p w:rsidR="0098291D" w:rsidRPr="00C35CB1" w:rsidRDefault="0098291D" w:rsidP="001C65A2">
      <w:pPr>
        <w:spacing w:after="0" w:line="240" w:lineRule="auto"/>
        <w:ind w:firstLine="539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AB6681">
      <w:pPr>
        <w:spacing w:after="0" w:line="360" w:lineRule="auto"/>
        <w:ind w:right="120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AB6681">
      <w:pPr>
        <w:spacing w:after="0" w:line="360" w:lineRule="auto"/>
        <w:ind w:right="12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У 2020 році навчальному закладу було передано «Навчальний кабінет фізики» вартістю  1027000,0 грн. Усі надходження спеціального  фонду спрямовувалися на придбання товарів і матеріалів для поточних ремонтів приміщень, навчальних кабінетів, виробничих майстерень, на придбання інструментів і матеріалів для виробничого навчання здобувачів освіти, на оновлення матеріально-технічної бази та утримання навчального закладу в належному стані.</w:t>
      </w:r>
    </w:p>
    <w:p w:rsidR="0098291D" w:rsidRPr="00C35CB1" w:rsidRDefault="0098291D" w:rsidP="00C37D93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>Результат фінансової діяльності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2143"/>
        <w:gridCol w:w="1979"/>
        <w:gridCol w:w="1918"/>
      </w:tblGrid>
      <w:tr w:rsidR="0098291D" w:rsidRPr="00C35CB1" w:rsidTr="003425D4">
        <w:tc>
          <w:tcPr>
            <w:tcW w:w="3849" w:type="dxa"/>
            <w:vMerge w:val="restart"/>
            <w:vAlign w:val="center"/>
          </w:tcPr>
          <w:p w:rsidR="0098291D" w:rsidRPr="00C35CB1" w:rsidRDefault="0098291D" w:rsidP="00222E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6040" w:type="dxa"/>
            <w:gridSpan w:val="3"/>
          </w:tcPr>
          <w:p w:rsidR="0098291D" w:rsidRPr="00C35CB1" w:rsidRDefault="0098291D" w:rsidP="00222E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</w:t>
            </w:r>
          </w:p>
        </w:tc>
      </w:tr>
      <w:tr w:rsidR="0098291D" w:rsidRPr="00C35CB1" w:rsidTr="004B1047">
        <w:tc>
          <w:tcPr>
            <w:tcW w:w="3849" w:type="dxa"/>
            <w:vMerge/>
          </w:tcPr>
          <w:p w:rsidR="0098291D" w:rsidRPr="00C35CB1" w:rsidRDefault="0098291D" w:rsidP="00C5032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3" w:type="dxa"/>
          </w:tcPr>
          <w:p w:rsidR="0098291D" w:rsidRPr="00C35CB1" w:rsidRDefault="0098291D" w:rsidP="008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2019 р. </w:t>
            </w:r>
          </w:p>
          <w:p w:rsidR="0098291D" w:rsidRPr="00C35CB1" w:rsidRDefault="0098291D" w:rsidP="008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979" w:type="dxa"/>
          </w:tcPr>
          <w:p w:rsidR="0098291D" w:rsidRPr="00C35CB1" w:rsidRDefault="0098291D" w:rsidP="008A76A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 р.</w:t>
            </w:r>
          </w:p>
          <w:p w:rsidR="0098291D" w:rsidRPr="00C35CB1" w:rsidRDefault="0098291D" w:rsidP="008A76A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918" w:type="dxa"/>
          </w:tcPr>
          <w:p w:rsidR="0098291D" w:rsidRPr="00C35CB1" w:rsidRDefault="0098291D" w:rsidP="004B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30.09.2021р.</w:t>
            </w:r>
          </w:p>
          <w:p w:rsidR="0098291D" w:rsidRPr="00C35CB1" w:rsidRDefault="0098291D" w:rsidP="004B1047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98291D" w:rsidRPr="00C35CB1" w:rsidTr="004B1047">
        <w:tc>
          <w:tcPr>
            <w:tcW w:w="3849" w:type="dxa"/>
            <w:vAlign w:val="center"/>
          </w:tcPr>
          <w:p w:rsidR="0098291D" w:rsidRPr="00C35CB1" w:rsidRDefault="0098291D" w:rsidP="008A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Фінансовий результат,</w:t>
            </w:r>
          </w:p>
          <w:p w:rsidR="0098291D" w:rsidRPr="00C35CB1" w:rsidRDefault="0098291D" w:rsidP="008A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143" w:type="dxa"/>
            <w:vAlign w:val="center"/>
          </w:tcPr>
          <w:p w:rsidR="0098291D" w:rsidRPr="00C35CB1" w:rsidRDefault="0098291D" w:rsidP="004B1047">
            <w:pPr>
              <w:ind w:left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-22103,5</w:t>
            </w:r>
          </w:p>
        </w:tc>
        <w:tc>
          <w:tcPr>
            <w:tcW w:w="1979" w:type="dxa"/>
            <w:vAlign w:val="center"/>
          </w:tcPr>
          <w:p w:rsidR="0098291D" w:rsidRPr="00C35CB1" w:rsidRDefault="0098291D" w:rsidP="004B1047">
            <w:pPr>
              <w:ind w:left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-22346,8</w:t>
            </w:r>
          </w:p>
        </w:tc>
        <w:tc>
          <w:tcPr>
            <w:tcW w:w="1918" w:type="dxa"/>
            <w:vAlign w:val="center"/>
          </w:tcPr>
          <w:p w:rsidR="0098291D" w:rsidRPr="00C35CB1" w:rsidRDefault="0098291D" w:rsidP="004B1047">
            <w:pPr>
              <w:ind w:left="-14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-21974,6</w:t>
            </w:r>
          </w:p>
        </w:tc>
      </w:tr>
    </w:tbl>
    <w:p w:rsidR="0098291D" w:rsidRPr="00C35CB1" w:rsidRDefault="0098291D" w:rsidP="008A76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AB6681">
      <w:pPr>
        <w:spacing w:after="0" w:line="360" w:lineRule="auto"/>
        <w:ind w:right="12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Станом на 01 січня 2021 року заборгованість за загальним та спеціальним фондом по заробітній платі, стипендії, комунальних послугах, податках та внесках перед бюджетом та Пенсійним фондом відсутня.</w:t>
      </w:r>
    </w:p>
    <w:p w:rsidR="0098291D" w:rsidRPr="00C35CB1" w:rsidRDefault="0098291D" w:rsidP="00AE774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8291D" w:rsidRPr="00C35CB1" w:rsidRDefault="0098291D" w:rsidP="0029426E">
      <w:pPr>
        <w:numPr>
          <w:ilvl w:val="1"/>
          <w:numId w:val="7"/>
        </w:numPr>
        <w:spacing w:after="0"/>
        <w:ind w:left="0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>Аналіз руху та технічного стану основних фондів</w:t>
      </w:r>
    </w:p>
    <w:p w:rsidR="0098291D" w:rsidRPr="00C35CB1" w:rsidRDefault="0098291D" w:rsidP="0029426E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291D" w:rsidRPr="00C35CB1" w:rsidRDefault="0098291D" w:rsidP="0029426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Технічний стан основних засобів закладу відображається коефіцієнтом зносу і коефіцієнтом придатності   основних засобів.</w:t>
      </w:r>
    </w:p>
    <w:p w:rsidR="0098291D" w:rsidRPr="00C35CB1" w:rsidRDefault="0098291D" w:rsidP="00BC3C0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260"/>
        <w:gridCol w:w="1260"/>
        <w:gridCol w:w="1591"/>
        <w:gridCol w:w="1701"/>
      </w:tblGrid>
      <w:tr w:rsidR="0098291D" w:rsidRPr="00C35CB1" w:rsidTr="00F84FD4">
        <w:tc>
          <w:tcPr>
            <w:tcW w:w="567" w:type="dxa"/>
            <w:vAlign w:val="center"/>
          </w:tcPr>
          <w:p w:rsidR="0098291D" w:rsidRPr="00C35CB1" w:rsidRDefault="0098291D" w:rsidP="00222E2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98291D" w:rsidRPr="00C35CB1" w:rsidRDefault="0098291D" w:rsidP="00222E2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544" w:type="dxa"/>
            <w:vAlign w:val="center"/>
          </w:tcPr>
          <w:p w:rsidR="0098291D" w:rsidRPr="00C35CB1" w:rsidRDefault="0098291D" w:rsidP="00222E2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1260" w:type="dxa"/>
            <w:vAlign w:val="center"/>
          </w:tcPr>
          <w:p w:rsidR="0098291D" w:rsidRPr="00C35CB1" w:rsidRDefault="0098291D" w:rsidP="00E5241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2019 р.</w:t>
            </w:r>
          </w:p>
        </w:tc>
        <w:tc>
          <w:tcPr>
            <w:tcW w:w="1260" w:type="dxa"/>
            <w:vAlign w:val="center"/>
          </w:tcPr>
          <w:p w:rsidR="0098291D" w:rsidRPr="00C35CB1" w:rsidRDefault="0098291D" w:rsidP="00E5241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2020 р.</w:t>
            </w:r>
          </w:p>
        </w:tc>
        <w:tc>
          <w:tcPr>
            <w:tcW w:w="1591" w:type="dxa"/>
            <w:vAlign w:val="center"/>
          </w:tcPr>
          <w:p w:rsidR="0098291D" w:rsidRPr="00C35CB1" w:rsidRDefault="0098291D" w:rsidP="00C03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Відхилення</w:t>
            </w:r>
          </w:p>
          <w:p w:rsidR="0098291D" w:rsidRPr="00C35CB1" w:rsidRDefault="0098291D" w:rsidP="00C03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тис. грн.</w:t>
            </w:r>
          </w:p>
          <w:p w:rsidR="0098291D" w:rsidRPr="00C35CB1" w:rsidRDefault="0098291D" w:rsidP="00C0339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8291D" w:rsidRPr="00C35CB1" w:rsidRDefault="0098291D" w:rsidP="00C0339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8291D" w:rsidRPr="00C35CB1" w:rsidRDefault="0098291D" w:rsidP="00C0339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30.09.2021р.</w:t>
            </w:r>
          </w:p>
          <w:p w:rsidR="0098291D" w:rsidRPr="00C35CB1" w:rsidRDefault="0098291D" w:rsidP="00C0339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98291D" w:rsidRPr="00C35CB1" w:rsidTr="00F84FD4">
        <w:tc>
          <w:tcPr>
            <w:tcW w:w="567" w:type="dxa"/>
            <w:vAlign w:val="center"/>
          </w:tcPr>
          <w:p w:rsidR="0098291D" w:rsidRPr="00C35CB1" w:rsidRDefault="0098291D" w:rsidP="00D35A5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8291D" w:rsidRPr="00C35CB1" w:rsidRDefault="0098291D" w:rsidP="00F84F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Первісна вартість основних засобів, тис. грн.</w:t>
            </w:r>
          </w:p>
        </w:tc>
        <w:tc>
          <w:tcPr>
            <w:tcW w:w="1260" w:type="dxa"/>
            <w:vAlign w:val="center"/>
          </w:tcPr>
          <w:p w:rsidR="0098291D" w:rsidRPr="00C35CB1" w:rsidRDefault="0098291D" w:rsidP="00E5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55318,2</w:t>
            </w:r>
          </w:p>
        </w:tc>
        <w:tc>
          <w:tcPr>
            <w:tcW w:w="1260" w:type="dxa"/>
            <w:vAlign w:val="center"/>
          </w:tcPr>
          <w:p w:rsidR="0098291D" w:rsidRPr="00C35CB1" w:rsidRDefault="0098291D" w:rsidP="00E5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56586,8</w:t>
            </w:r>
          </w:p>
        </w:tc>
        <w:tc>
          <w:tcPr>
            <w:tcW w:w="1591" w:type="dxa"/>
            <w:vAlign w:val="center"/>
          </w:tcPr>
          <w:p w:rsidR="0098291D" w:rsidRPr="00C35CB1" w:rsidRDefault="0098291D" w:rsidP="00E5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1268,6</w:t>
            </w:r>
          </w:p>
        </w:tc>
        <w:tc>
          <w:tcPr>
            <w:tcW w:w="1701" w:type="dxa"/>
            <w:vAlign w:val="center"/>
          </w:tcPr>
          <w:p w:rsidR="0098291D" w:rsidRPr="00C35CB1" w:rsidRDefault="0098291D" w:rsidP="00C70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57073,7</w:t>
            </w:r>
          </w:p>
        </w:tc>
      </w:tr>
      <w:tr w:rsidR="0098291D" w:rsidRPr="00C35CB1" w:rsidTr="00F84FD4">
        <w:tc>
          <w:tcPr>
            <w:tcW w:w="567" w:type="dxa"/>
          </w:tcPr>
          <w:p w:rsidR="0098291D" w:rsidRPr="00C35CB1" w:rsidRDefault="0098291D" w:rsidP="00D35A5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8291D" w:rsidRPr="00C35CB1" w:rsidRDefault="0098291D" w:rsidP="00222E2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Знос основних засобів, </w:t>
            </w:r>
          </w:p>
          <w:p w:rsidR="0098291D" w:rsidRPr="00C35CB1" w:rsidRDefault="0098291D" w:rsidP="00222E2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тис, грн.</w:t>
            </w:r>
          </w:p>
        </w:tc>
        <w:tc>
          <w:tcPr>
            <w:tcW w:w="1260" w:type="dxa"/>
            <w:vAlign w:val="center"/>
          </w:tcPr>
          <w:p w:rsidR="0098291D" w:rsidRPr="00C35CB1" w:rsidRDefault="0098291D" w:rsidP="003667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31318,9</w:t>
            </w:r>
          </w:p>
        </w:tc>
        <w:tc>
          <w:tcPr>
            <w:tcW w:w="1260" w:type="dxa"/>
            <w:vAlign w:val="center"/>
          </w:tcPr>
          <w:p w:rsidR="0098291D" w:rsidRPr="00C35CB1" w:rsidRDefault="0098291D" w:rsidP="003667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32249,9</w:t>
            </w:r>
          </w:p>
        </w:tc>
        <w:tc>
          <w:tcPr>
            <w:tcW w:w="1591" w:type="dxa"/>
            <w:vAlign w:val="center"/>
          </w:tcPr>
          <w:p w:rsidR="0098291D" w:rsidRPr="00C35CB1" w:rsidRDefault="0098291D" w:rsidP="003667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931,0</w:t>
            </w:r>
          </w:p>
        </w:tc>
        <w:tc>
          <w:tcPr>
            <w:tcW w:w="1701" w:type="dxa"/>
            <w:vAlign w:val="center"/>
          </w:tcPr>
          <w:p w:rsidR="0098291D" w:rsidRPr="00C35CB1" w:rsidRDefault="0098291D" w:rsidP="00C70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32324,8</w:t>
            </w:r>
          </w:p>
        </w:tc>
      </w:tr>
      <w:tr w:rsidR="0098291D" w:rsidRPr="00C35CB1" w:rsidTr="00F84FD4">
        <w:tc>
          <w:tcPr>
            <w:tcW w:w="567" w:type="dxa"/>
          </w:tcPr>
          <w:p w:rsidR="0098291D" w:rsidRPr="00C35CB1" w:rsidRDefault="0098291D" w:rsidP="00D35A5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8291D" w:rsidRPr="00C35CB1" w:rsidRDefault="0098291D" w:rsidP="00222E2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Залишкова вартість основних засобів, тис. грн.</w:t>
            </w:r>
          </w:p>
        </w:tc>
        <w:tc>
          <w:tcPr>
            <w:tcW w:w="1260" w:type="dxa"/>
            <w:vAlign w:val="center"/>
          </w:tcPr>
          <w:p w:rsidR="0098291D" w:rsidRPr="00C35CB1" w:rsidRDefault="0098291D" w:rsidP="00D35A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23999,3</w:t>
            </w:r>
          </w:p>
        </w:tc>
        <w:tc>
          <w:tcPr>
            <w:tcW w:w="1260" w:type="dxa"/>
            <w:vAlign w:val="center"/>
          </w:tcPr>
          <w:p w:rsidR="0098291D" w:rsidRPr="00C35CB1" w:rsidRDefault="0098291D" w:rsidP="00D35A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24336,9</w:t>
            </w:r>
          </w:p>
        </w:tc>
        <w:tc>
          <w:tcPr>
            <w:tcW w:w="1591" w:type="dxa"/>
            <w:vAlign w:val="center"/>
          </w:tcPr>
          <w:p w:rsidR="0098291D" w:rsidRPr="00C35CB1" w:rsidRDefault="0098291D" w:rsidP="00D35A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337,6</w:t>
            </w:r>
          </w:p>
        </w:tc>
        <w:tc>
          <w:tcPr>
            <w:tcW w:w="1701" w:type="dxa"/>
            <w:vAlign w:val="center"/>
          </w:tcPr>
          <w:p w:rsidR="0098291D" w:rsidRPr="00C35CB1" w:rsidRDefault="0098291D" w:rsidP="00C70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24748,9</w:t>
            </w:r>
          </w:p>
          <w:p w:rsidR="0098291D" w:rsidRPr="00C35CB1" w:rsidRDefault="0098291D" w:rsidP="00C70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291D" w:rsidRPr="00C35CB1" w:rsidTr="00F84FD4">
        <w:tc>
          <w:tcPr>
            <w:tcW w:w="567" w:type="dxa"/>
          </w:tcPr>
          <w:p w:rsidR="0098291D" w:rsidRPr="00C35CB1" w:rsidRDefault="0098291D" w:rsidP="00222E2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8291D" w:rsidRPr="00C35CB1" w:rsidRDefault="0098291D" w:rsidP="00222E2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Коефіцієнт зносу</w:t>
            </w:r>
          </w:p>
        </w:tc>
        <w:tc>
          <w:tcPr>
            <w:tcW w:w="1260" w:type="dxa"/>
            <w:vAlign w:val="center"/>
          </w:tcPr>
          <w:p w:rsidR="0098291D" w:rsidRPr="00C35CB1" w:rsidRDefault="0098291D" w:rsidP="00D35A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0,57</w:t>
            </w:r>
          </w:p>
        </w:tc>
        <w:tc>
          <w:tcPr>
            <w:tcW w:w="1260" w:type="dxa"/>
            <w:vAlign w:val="center"/>
          </w:tcPr>
          <w:p w:rsidR="0098291D" w:rsidRPr="00C35CB1" w:rsidRDefault="0098291D" w:rsidP="00D35A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0,57</w:t>
            </w:r>
          </w:p>
        </w:tc>
        <w:tc>
          <w:tcPr>
            <w:tcW w:w="1591" w:type="dxa"/>
            <w:vAlign w:val="center"/>
          </w:tcPr>
          <w:p w:rsidR="0098291D" w:rsidRPr="00C35CB1" w:rsidRDefault="0098291D" w:rsidP="00222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98291D" w:rsidRPr="00C35CB1" w:rsidRDefault="0098291D" w:rsidP="00222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0,57</w:t>
            </w:r>
          </w:p>
        </w:tc>
      </w:tr>
      <w:tr w:rsidR="0098291D" w:rsidRPr="00C35CB1" w:rsidTr="00F84FD4">
        <w:tc>
          <w:tcPr>
            <w:tcW w:w="567" w:type="dxa"/>
          </w:tcPr>
          <w:p w:rsidR="0098291D" w:rsidRPr="00C35CB1" w:rsidRDefault="0098291D" w:rsidP="00222E2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8291D" w:rsidRPr="00C35CB1" w:rsidRDefault="0098291D" w:rsidP="00222E2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Коефіцієнт придатності</w:t>
            </w:r>
          </w:p>
        </w:tc>
        <w:tc>
          <w:tcPr>
            <w:tcW w:w="1260" w:type="dxa"/>
            <w:vAlign w:val="center"/>
          </w:tcPr>
          <w:p w:rsidR="0098291D" w:rsidRPr="00C35CB1" w:rsidRDefault="0098291D" w:rsidP="00D35A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0,43</w:t>
            </w:r>
          </w:p>
        </w:tc>
        <w:tc>
          <w:tcPr>
            <w:tcW w:w="1260" w:type="dxa"/>
            <w:vAlign w:val="center"/>
          </w:tcPr>
          <w:p w:rsidR="0098291D" w:rsidRPr="00C35CB1" w:rsidRDefault="0098291D" w:rsidP="00D35A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0,43</w:t>
            </w:r>
          </w:p>
        </w:tc>
        <w:tc>
          <w:tcPr>
            <w:tcW w:w="1591" w:type="dxa"/>
            <w:vAlign w:val="center"/>
          </w:tcPr>
          <w:p w:rsidR="0098291D" w:rsidRPr="00C35CB1" w:rsidRDefault="0098291D" w:rsidP="00222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98291D" w:rsidRPr="00C35CB1" w:rsidRDefault="0098291D" w:rsidP="00222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0,43</w:t>
            </w:r>
          </w:p>
        </w:tc>
      </w:tr>
    </w:tbl>
    <w:p w:rsidR="0098291D" w:rsidRPr="00C35CB1" w:rsidRDefault="0098291D" w:rsidP="00BC3C0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AB6681">
      <w:pPr>
        <w:spacing w:after="0" w:line="360" w:lineRule="auto"/>
        <w:ind w:right="12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З наведених розрахунків бачимо, що знос основних засобів становить близько 57%, тому закладом проводиться комплекс робіт, спрямованих на поліпшення експлуатаційних властивостей  активів, розширення існуючих можливостей  об’єкта  необоротних активів, а також проводиться оновлення і осучаснення матеріально-технічної бази.</w:t>
      </w:r>
    </w:p>
    <w:p w:rsidR="0098291D" w:rsidRPr="00C35CB1" w:rsidRDefault="0098291D" w:rsidP="00AB6681">
      <w:pPr>
        <w:spacing w:after="0" w:line="360" w:lineRule="auto"/>
        <w:ind w:right="12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29426E">
      <w:pPr>
        <w:pStyle w:val="a3"/>
        <w:numPr>
          <w:ilvl w:val="0"/>
          <w:numId w:val="7"/>
        </w:num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>Обґрунтування доцільності передачі об'єкта у комунальну власність</w:t>
      </w:r>
    </w:p>
    <w:p w:rsidR="0098291D" w:rsidRPr="00C35CB1" w:rsidRDefault="0098291D" w:rsidP="0029426E">
      <w:pPr>
        <w:numPr>
          <w:ilvl w:val="1"/>
          <w:numId w:val="7"/>
        </w:numPr>
        <w:spacing w:after="0"/>
        <w:ind w:left="0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 Необхідність здійснення передачі та прогноз очікуваних результатів</w:t>
      </w:r>
    </w:p>
    <w:p w:rsidR="0098291D" w:rsidRPr="00C35CB1" w:rsidRDefault="0098291D" w:rsidP="00AE7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8291D" w:rsidRPr="00C35CB1" w:rsidRDefault="0098291D" w:rsidP="002942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Відповідно до статті 27 Закону України «Про державний бюджет України на2016 рік»,  Закону України «Про передачу об’єктів права державної та комунальної власності» передача майна закладів професійної (професійно-технічної) освіти з державної у комунальну власність дасть змогу упорядкувати систему фінансування та управління закладом професійно-технічної освіти.</w:t>
      </w:r>
    </w:p>
    <w:p w:rsidR="0098291D" w:rsidRPr="00C35CB1" w:rsidRDefault="0098291D" w:rsidP="0029426E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Ці заходи сприятимуть:</w:t>
      </w:r>
    </w:p>
    <w:p w:rsidR="0098291D" w:rsidRPr="00C35CB1" w:rsidRDefault="0098291D" w:rsidP="001209CA">
      <w:pPr>
        <w:pStyle w:val="a3"/>
        <w:numPr>
          <w:ilvl w:val="0"/>
          <w:numId w:val="25"/>
        </w:numPr>
        <w:tabs>
          <w:tab w:val="clear" w:pos="1146"/>
        </w:tabs>
        <w:spacing w:after="0" w:line="360" w:lineRule="auto"/>
        <w:ind w:left="709" w:right="120" w:hanging="283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bCs/>
          <w:sz w:val="28"/>
          <w:szCs w:val="28"/>
          <w:lang w:val="uk-UA" w:eastAsia="uk-UA"/>
        </w:rPr>
        <w:t>фінансовому оздоровленню закладу;</w:t>
      </w:r>
    </w:p>
    <w:p w:rsidR="0098291D" w:rsidRPr="00C35CB1" w:rsidRDefault="0098291D" w:rsidP="001209CA">
      <w:pPr>
        <w:pStyle w:val="a3"/>
        <w:numPr>
          <w:ilvl w:val="0"/>
          <w:numId w:val="25"/>
        </w:numPr>
        <w:tabs>
          <w:tab w:val="clear" w:pos="1146"/>
        </w:tabs>
        <w:spacing w:after="0" w:line="360" w:lineRule="auto"/>
        <w:ind w:left="709" w:right="120" w:hanging="283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bCs/>
          <w:sz w:val="28"/>
          <w:szCs w:val="28"/>
          <w:lang w:val="uk-UA" w:eastAsia="uk-UA"/>
        </w:rPr>
        <w:t>підвищенню ефективності діяльності;</w:t>
      </w:r>
    </w:p>
    <w:p w:rsidR="0098291D" w:rsidRPr="00C35CB1" w:rsidRDefault="0098291D" w:rsidP="001209CA">
      <w:pPr>
        <w:pStyle w:val="a3"/>
        <w:numPr>
          <w:ilvl w:val="0"/>
          <w:numId w:val="25"/>
        </w:numPr>
        <w:tabs>
          <w:tab w:val="clear" w:pos="1146"/>
        </w:tabs>
        <w:spacing w:after="0" w:line="360" w:lineRule="auto"/>
        <w:ind w:left="709" w:right="120" w:hanging="283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bCs/>
          <w:sz w:val="28"/>
          <w:szCs w:val="28"/>
          <w:lang w:val="uk-UA" w:eastAsia="uk-UA"/>
        </w:rPr>
        <w:t>оновленню і модернізації основних засобів.</w:t>
      </w:r>
    </w:p>
    <w:p w:rsidR="0098291D" w:rsidRPr="00C35CB1" w:rsidRDefault="0098291D" w:rsidP="00AB6681">
      <w:pPr>
        <w:pStyle w:val="a3"/>
        <w:spacing w:after="0" w:line="360" w:lineRule="auto"/>
        <w:ind w:left="0" w:right="120"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bCs/>
          <w:sz w:val="28"/>
          <w:szCs w:val="28"/>
          <w:lang w:val="uk-UA" w:eastAsia="uk-UA"/>
        </w:rPr>
        <w:t>Прогнозується, що внаслідок реалізації заходів щодо підвищення ефективності діяльності ТВПУ № 4 ім. М. Паращука, передбачених цим техніко-економічним обґрунтуванням, будуть досягнуто такі результати:</w:t>
      </w:r>
    </w:p>
    <w:p w:rsidR="0098291D" w:rsidRPr="00C35CB1" w:rsidRDefault="0098291D" w:rsidP="00AB6681">
      <w:pPr>
        <w:pStyle w:val="a3"/>
        <w:numPr>
          <w:ilvl w:val="0"/>
          <w:numId w:val="18"/>
        </w:numPr>
        <w:spacing w:after="0" w:line="360" w:lineRule="auto"/>
        <w:ind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зменшення витрат на комунальні послуги;</w:t>
      </w:r>
    </w:p>
    <w:p w:rsidR="0098291D" w:rsidRPr="00C35CB1" w:rsidRDefault="0098291D" w:rsidP="00AB6681">
      <w:pPr>
        <w:pStyle w:val="a3"/>
        <w:numPr>
          <w:ilvl w:val="0"/>
          <w:numId w:val="18"/>
        </w:numPr>
        <w:spacing w:after="0" w:line="360" w:lineRule="auto"/>
        <w:ind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сприяння оперативності  у вирішенні  фінансово-господарських питань з метою надання якісних освітніх послуг;</w:t>
      </w:r>
    </w:p>
    <w:p w:rsidR="0098291D" w:rsidRPr="00C35CB1" w:rsidRDefault="0098291D" w:rsidP="00AB6681">
      <w:pPr>
        <w:pStyle w:val="a3"/>
        <w:numPr>
          <w:ilvl w:val="0"/>
          <w:numId w:val="18"/>
        </w:numPr>
        <w:spacing w:after="0" w:line="360" w:lineRule="auto"/>
        <w:ind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збільшення контингенту учнів;</w:t>
      </w:r>
    </w:p>
    <w:p w:rsidR="0098291D" w:rsidRPr="00C35CB1" w:rsidRDefault="0098291D" w:rsidP="00AB6681">
      <w:pPr>
        <w:pStyle w:val="a3"/>
        <w:numPr>
          <w:ilvl w:val="0"/>
          <w:numId w:val="18"/>
        </w:numPr>
        <w:spacing w:after="0" w:line="360" w:lineRule="auto"/>
        <w:ind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підготовка кваліфікованих робітників за оновленими професіями;</w:t>
      </w:r>
    </w:p>
    <w:p w:rsidR="0098291D" w:rsidRPr="00C35CB1" w:rsidRDefault="0098291D" w:rsidP="00AB6681">
      <w:pPr>
        <w:pStyle w:val="a3"/>
        <w:numPr>
          <w:ilvl w:val="0"/>
          <w:numId w:val="18"/>
        </w:numPr>
        <w:spacing w:after="0" w:line="360" w:lineRule="auto"/>
        <w:ind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збільшення позабюджетних надходжень;</w:t>
      </w:r>
    </w:p>
    <w:p w:rsidR="0098291D" w:rsidRPr="00C35CB1" w:rsidRDefault="0098291D" w:rsidP="00AB6681">
      <w:pPr>
        <w:pStyle w:val="a3"/>
        <w:numPr>
          <w:ilvl w:val="0"/>
          <w:numId w:val="18"/>
        </w:numPr>
        <w:spacing w:after="0" w:line="360" w:lineRule="auto"/>
        <w:ind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дасть змогу зберегти  робочі місця для мешканців регіону.</w:t>
      </w:r>
    </w:p>
    <w:p w:rsidR="0098291D" w:rsidRPr="00C35CB1" w:rsidRDefault="0098291D" w:rsidP="00AB6681">
      <w:pPr>
        <w:spacing w:after="0" w:line="360" w:lineRule="auto"/>
        <w:ind w:right="120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AB6681">
      <w:pPr>
        <w:pStyle w:val="a3"/>
        <w:numPr>
          <w:ilvl w:val="1"/>
          <w:numId w:val="7"/>
        </w:numPr>
        <w:spacing w:after="0" w:line="360" w:lineRule="auto"/>
        <w:ind w:left="0" w:right="120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 Шляхи та заходи підвищення ефективності діяльності</w:t>
      </w:r>
    </w:p>
    <w:p w:rsidR="0098291D" w:rsidRPr="00C35CB1" w:rsidRDefault="0098291D" w:rsidP="00151558">
      <w:pPr>
        <w:pStyle w:val="a3"/>
        <w:spacing w:after="0" w:line="360" w:lineRule="auto"/>
        <w:ind w:left="284" w:right="120"/>
        <w:rPr>
          <w:rFonts w:ascii="Times New Roman" w:hAnsi="Times New Roman"/>
          <w:b/>
          <w:sz w:val="20"/>
          <w:szCs w:val="20"/>
          <w:lang w:val="uk-UA"/>
        </w:rPr>
      </w:pPr>
    </w:p>
    <w:p w:rsidR="0098291D" w:rsidRPr="00C35CB1" w:rsidRDefault="0098291D" w:rsidP="00AB6681">
      <w:pPr>
        <w:spacing w:after="0" w:line="360" w:lineRule="auto"/>
        <w:ind w:right="12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 xml:space="preserve">Після </w:t>
      </w:r>
      <w:r w:rsidRPr="00C35CB1">
        <w:rPr>
          <w:rFonts w:ascii="Times New Roman" w:hAnsi="Times New Roman"/>
          <w:sz w:val="28"/>
          <w:szCs w:val="28"/>
          <w:lang w:val="uk-UA" w:eastAsia="uk-UA"/>
        </w:rPr>
        <w:t xml:space="preserve">передачі єдиного майнового комплексу Тернопільського вищого професійного училища № 4 ім. М. Паращука з державної власності у власність Тернопільської </w:t>
      </w:r>
      <w:r w:rsidR="00E40D18">
        <w:rPr>
          <w:rFonts w:ascii="Times New Roman" w:hAnsi="Times New Roman"/>
          <w:sz w:val="28"/>
          <w:szCs w:val="28"/>
          <w:lang w:val="uk-UA" w:eastAsia="uk-UA"/>
        </w:rPr>
        <w:t>міської територіальної громади</w:t>
      </w:r>
      <w:r w:rsidRPr="00C35CB1">
        <w:rPr>
          <w:rFonts w:ascii="Times New Roman" w:hAnsi="Times New Roman"/>
          <w:sz w:val="28"/>
          <w:szCs w:val="28"/>
          <w:lang w:val="uk-UA" w:eastAsia="uk-UA"/>
        </w:rPr>
        <w:t>передбачається здійснення наступних заходів:</w:t>
      </w:r>
    </w:p>
    <w:p w:rsidR="0098291D" w:rsidRPr="00C35CB1" w:rsidRDefault="0098291D" w:rsidP="00AB6681">
      <w:pPr>
        <w:pStyle w:val="a3"/>
        <w:numPr>
          <w:ilvl w:val="0"/>
          <w:numId w:val="20"/>
        </w:numPr>
        <w:spacing w:after="0" w:line="360" w:lineRule="auto"/>
        <w:ind w:left="709" w:right="120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вирішення організаційних питань;</w:t>
      </w:r>
    </w:p>
    <w:p w:rsidR="0098291D" w:rsidRPr="00C35CB1" w:rsidRDefault="0098291D" w:rsidP="00AB6681">
      <w:pPr>
        <w:pStyle w:val="a3"/>
        <w:numPr>
          <w:ilvl w:val="0"/>
          <w:numId w:val="20"/>
        </w:numPr>
        <w:spacing w:after="0" w:line="360" w:lineRule="auto"/>
        <w:ind w:left="709" w:right="120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модернізація матеріально-технічної бази;</w:t>
      </w:r>
    </w:p>
    <w:p w:rsidR="0098291D" w:rsidRPr="00C35CB1" w:rsidRDefault="0098291D" w:rsidP="00AB6681">
      <w:pPr>
        <w:pStyle w:val="a3"/>
        <w:numPr>
          <w:ilvl w:val="0"/>
          <w:numId w:val="20"/>
        </w:numPr>
        <w:spacing w:after="0" w:line="360" w:lineRule="auto"/>
        <w:ind w:left="709" w:right="120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проведення капітальних та поточних ремонтів приміщень закладу;</w:t>
      </w:r>
    </w:p>
    <w:p w:rsidR="0098291D" w:rsidRPr="00C35CB1" w:rsidRDefault="0098291D" w:rsidP="00AB6681">
      <w:pPr>
        <w:pStyle w:val="a3"/>
        <w:numPr>
          <w:ilvl w:val="0"/>
          <w:numId w:val="20"/>
        </w:numPr>
        <w:spacing w:after="0" w:line="360" w:lineRule="auto"/>
        <w:ind w:left="709" w:right="120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покращення житлових умов для проживання здобувачів освіти.</w:t>
      </w:r>
    </w:p>
    <w:p w:rsidR="0098291D" w:rsidRPr="00C35CB1" w:rsidRDefault="0098291D" w:rsidP="00AB6681">
      <w:pPr>
        <w:pStyle w:val="a3"/>
        <w:spacing w:after="0" w:line="360" w:lineRule="auto"/>
        <w:ind w:left="709" w:right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AB6681">
      <w:pPr>
        <w:pStyle w:val="a3"/>
        <w:numPr>
          <w:ilvl w:val="1"/>
          <w:numId w:val="7"/>
        </w:numPr>
        <w:spacing w:after="0" w:line="360" w:lineRule="auto"/>
        <w:ind w:left="0" w:right="120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 Обсяги та джерела фінансування витрат для подальшого утримання та використання об'єкта передачі</w:t>
      </w:r>
    </w:p>
    <w:p w:rsidR="0098291D" w:rsidRPr="00C35CB1" w:rsidRDefault="0098291D" w:rsidP="00AB6681">
      <w:pPr>
        <w:spacing w:after="0" w:line="360" w:lineRule="auto"/>
        <w:ind w:right="120" w:firstLine="567"/>
        <w:rPr>
          <w:rFonts w:ascii="Times New Roman" w:hAnsi="Times New Roman"/>
          <w:sz w:val="18"/>
          <w:szCs w:val="18"/>
          <w:lang w:val="uk-UA"/>
        </w:rPr>
      </w:pPr>
    </w:p>
    <w:p w:rsidR="0098291D" w:rsidRPr="00C35CB1" w:rsidRDefault="0098291D" w:rsidP="00AB6681">
      <w:pPr>
        <w:spacing w:after="0" w:line="360" w:lineRule="auto"/>
        <w:ind w:right="120" w:firstLine="567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Основні показники надходження коштів загального фонду після передачі до спільної власності: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557"/>
        <w:gridCol w:w="1440"/>
        <w:gridCol w:w="1827"/>
      </w:tblGrid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536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1557" w:type="dxa"/>
            <w:vAlign w:val="center"/>
          </w:tcPr>
          <w:p w:rsidR="0098291D" w:rsidRPr="00C35CB1" w:rsidRDefault="0098291D" w:rsidP="0016159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2022 р.</w:t>
            </w:r>
          </w:p>
        </w:tc>
        <w:tc>
          <w:tcPr>
            <w:tcW w:w="1440" w:type="dxa"/>
            <w:vAlign w:val="center"/>
          </w:tcPr>
          <w:p w:rsidR="0098291D" w:rsidRPr="00C35CB1" w:rsidRDefault="0098291D" w:rsidP="0016159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2023 р.</w:t>
            </w:r>
          </w:p>
        </w:tc>
        <w:tc>
          <w:tcPr>
            <w:tcW w:w="1827" w:type="dxa"/>
            <w:vAlign w:val="center"/>
          </w:tcPr>
          <w:p w:rsidR="0098291D" w:rsidRPr="00C35CB1" w:rsidRDefault="0098291D" w:rsidP="0016159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2024 р.</w:t>
            </w:r>
          </w:p>
        </w:tc>
      </w:tr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440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827" w:type="dxa"/>
            <w:vAlign w:val="center"/>
          </w:tcPr>
          <w:p w:rsidR="0098291D" w:rsidRPr="00C35CB1" w:rsidRDefault="0098291D" w:rsidP="005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тис. грн.</w:t>
            </w:r>
          </w:p>
        </w:tc>
      </w:tr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Загальний фонд, в т.ч.</w:t>
            </w:r>
          </w:p>
        </w:tc>
        <w:tc>
          <w:tcPr>
            <w:tcW w:w="155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27603,82</w:t>
            </w:r>
          </w:p>
        </w:tc>
        <w:tc>
          <w:tcPr>
            <w:tcW w:w="1440" w:type="dxa"/>
            <w:vAlign w:val="center"/>
          </w:tcPr>
          <w:p w:rsidR="0098291D" w:rsidRPr="00C35CB1" w:rsidRDefault="0098291D" w:rsidP="0016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28694,34</w:t>
            </w:r>
          </w:p>
        </w:tc>
        <w:tc>
          <w:tcPr>
            <w:tcW w:w="1827" w:type="dxa"/>
            <w:vAlign w:val="center"/>
          </w:tcPr>
          <w:p w:rsidR="0098291D" w:rsidRPr="00C35CB1" w:rsidRDefault="0098291D" w:rsidP="0016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30639,51</w:t>
            </w:r>
          </w:p>
        </w:tc>
      </w:tr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557" w:type="dxa"/>
            <w:vAlign w:val="center"/>
          </w:tcPr>
          <w:p w:rsidR="0098291D" w:rsidRPr="00C35CB1" w:rsidRDefault="0098291D" w:rsidP="0016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17731,62</w:t>
            </w:r>
          </w:p>
        </w:tc>
        <w:tc>
          <w:tcPr>
            <w:tcW w:w="1440" w:type="dxa"/>
            <w:vAlign w:val="center"/>
          </w:tcPr>
          <w:p w:rsidR="0098291D" w:rsidRPr="00C35CB1" w:rsidRDefault="0098291D" w:rsidP="0016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18281,30</w:t>
            </w:r>
          </w:p>
        </w:tc>
        <w:tc>
          <w:tcPr>
            <w:tcW w:w="182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19579,30</w:t>
            </w:r>
          </w:p>
        </w:tc>
      </w:tr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оплату праці</w:t>
            </w:r>
          </w:p>
        </w:tc>
        <w:tc>
          <w:tcPr>
            <w:tcW w:w="1557" w:type="dxa"/>
            <w:vAlign w:val="center"/>
          </w:tcPr>
          <w:p w:rsidR="0098291D" w:rsidRPr="00C35CB1" w:rsidRDefault="0098291D" w:rsidP="0016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3878,95</w:t>
            </w:r>
          </w:p>
        </w:tc>
        <w:tc>
          <w:tcPr>
            <w:tcW w:w="1440" w:type="dxa"/>
            <w:vAlign w:val="center"/>
          </w:tcPr>
          <w:p w:rsidR="0098291D" w:rsidRPr="00C35CB1" w:rsidRDefault="0098291D" w:rsidP="0016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3999,20</w:t>
            </w:r>
          </w:p>
        </w:tc>
        <w:tc>
          <w:tcPr>
            <w:tcW w:w="1827" w:type="dxa"/>
            <w:vAlign w:val="center"/>
          </w:tcPr>
          <w:p w:rsidR="0098291D" w:rsidRPr="00C35CB1" w:rsidRDefault="0098291D" w:rsidP="0016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4283,15</w:t>
            </w:r>
          </w:p>
        </w:tc>
      </w:tr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557" w:type="dxa"/>
            <w:vAlign w:val="center"/>
          </w:tcPr>
          <w:p w:rsidR="0098291D" w:rsidRPr="00C35CB1" w:rsidRDefault="0098291D" w:rsidP="008F23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84,00</w:t>
            </w:r>
          </w:p>
        </w:tc>
        <w:tc>
          <w:tcPr>
            <w:tcW w:w="1440" w:type="dxa"/>
            <w:vAlign w:val="center"/>
          </w:tcPr>
          <w:p w:rsidR="0098291D" w:rsidRPr="00C35CB1" w:rsidRDefault="0098291D" w:rsidP="008F23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89,29</w:t>
            </w:r>
          </w:p>
        </w:tc>
        <w:tc>
          <w:tcPr>
            <w:tcW w:w="182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94,02</w:t>
            </w:r>
          </w:p>
        </w:tc>
      </w:tr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557" w:type="dxa"/>
            <w:vAlign w:val="center"/>
          </w:tcPr>
          <w:p w:rsidR="0098291D" w:rsidRPr="00C35CB1" w:rsidRDefault="0098291D" w:rsidP="00A60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15,10</w:t>
            </w:r>
          </w:p>
        </w:tc>
        <w:tc>
          <w:tcPr>
            <w:tcW w:w="1440" w:type="dxa"/>
            <w:vAlign w:val="center"/>
          </w:tcPr>
          <w:p w:rsidR="0098291D" w:rsidRPr="00C35CB1" w:rsidRDefault="0098291D" w:rsidP="00A60A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16,05</w:t>
            </w:r>
          </w:p>
        </w:tc>
        <w:tc>
          <w:tcPr>
            <w:tcW w:w="182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16,90</w:t>
            </w:r>
          </w:p>
        </w:tc>
      </w:tr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55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360,05</w:t>
            </w:r>
          </w:p>
        </w:tc>
        <w:tc>
          <w:tcPr>
            <w:tcW w:w="1440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382,73</w:t>
            </w:r>
          </w:p>
        </w:tc>
        <w:tc>
          <w:tcPr>
            <w:tcW w:w="182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403,02</w:t>
            </w:r>
          </w:p>
        </w:tc>
      </w:tr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55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74,30</w:t>
            </w:r>
          </w:p>
        </w:tc>
        <w:tc>
          <w:tcPr>
            <w:tcW w:w="1440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78,98</w:t>
            </w:r>
          </w:p>
        </w:tc>
        <w:tc>
          <w:tcPr>
            <w:tcW w:w="182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84,59</w:t>
            </w:r>
          </w:p>
        </w:tc>
      </w:tr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Комунальні послуги та енергоносії</w:t>
            </w:r>
          </w:p>
        </w:tc>
        <w:tc>
          <w:tcPr>
            <w:tcW w:w="155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2530,75</w:t>
            </w:r>
          </w:p>
        </w:tc>
        <w:tc>
          <w:tcPr>
            <w:tcW w:w="1440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2733,21</w:t>
            </w:r>
          </w:p>
        </w:tc>
        <w:tc>
          <w:tcPr>
            <w:tcW w:w="182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2899,93</w:t>
            </w:r>
          </w:p>
        </w:tc>
      </w:tr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Стипендії</w:t>
            </w:r>
          </w:p>
        </w:tc>
        <w:tc>
          <w:tcPr>
            <w:tcW w:w="155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2835,70</w:t>
            </w:r>
          </w:p>
        </w:tc>
        <w:tc>
          <w:tcPr>
            <w:tcW w:w="1440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3014,35</w:t>
            </w:r>
          </w:p>
        </w:tc>
        <w:tc>
          <w:tcPr>
            <w:tcW w:w="182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3174,11</w:t>
            </w:r>
          </w:p>
        </w:tc>
      </w:tr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Допомога дітям-сиротам при працевлаштуванні, придбання навчальної літератури</w:t>
            </w:r>
          </w:p>
        </w:tc>
        <w:tc>
          <w:tcPr>
            <w:tcW w:w="155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93,35</w:t>
            </w:r>
          </w:p>
        </w:tc>
        <w:tc>
          <w:tcPr>
            <w:tcW w:w="1440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99,23</w:t>
            </w:r>
          </w:p>
        </w:tc>
        <w:tc>
          <w:tcPr>
            <w:tcW w:w="182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104,49</w:t>
            </w:r>
          </w:p>
        </w:tc>
      </w:tr>
      <w:tr w:rsidR="0098291D" w:rsidRPr="00C35CB1" w:rsidTr="000D27D6">
        <w:tc>
          <w:tcPr>
            <w:tcW w:w="675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36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55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8291D" w:rsidRPr="00C35CB1" w:rsidRDefault="0098291D" w:rsidP="0081779B">
      <w:pPr>
        <w:spacing w:after="0" w:line="360" w:lineRule="auto"/>
        <w:ind w:right="282" w:firstLine="567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4A6832">
      <w:pPr>
        <w:spacing w:after="0" w:line="360" w:lineRule="auto"/>
        <w:ind w:right="282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>Основні показники надходження коштів до спеціального фонду</w:t>
      </w:r>
    </w:p>
    <w:p w:rsidR="0098291D" w:rsidRPr="00C35CB1" w:rsidRDefault="0098291D" w:rsidP="004A6832">
      <w:pPr>
        <w:spacing w:after="0" w:line="360" w:lineRule="auto"/>
        <w:ind w:right="282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390"/>
        <w:gridCol w:w="1418"/>
        <w:gridCol w:w="2016"/>
      </w:tblGrid>
      <w:tr w:rsidR="0098291D" w:rsidRPr="00C35CB1" w:rsidTr="0029426E">
        <w:tc>
          <w:tcPr>
            <w:tcW w:w="5211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390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2022 р.</w:t>
            </w:r>
          </w:p>
        </w:tc>
        <w:tc>
          <w:tcPr>
            <w:tcW w:w="1418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2023 р.</w:t>
            </w:r>
          </w:p>
        </w:tc>
        <w:tc>
          <w:tcPr>
            <w:tcW w:w="2016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2024 р.</w:t>
            </w:r>
          </w:p>
        </w:tc>
      </w:tr>
      <w:tr w:rsidR="0098291D" w:rsidRPr="00C35CB1" w:rsidTr="0029426E">
        <w:tc>
          <w:tcPr>
            <w:tcW w:w="5211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390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418" w:type="dxa"/>
            <w:vAlign w:val="center"/>
          </w:tcPr>
          <w:p w:rsidR="0098291D" w:rsidRPr="00C35CB1" w:rsidRDefault="0098291D" w:rsidP="00591F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2016" w:type="dxa"/>
            <w:vAlign w:val="center"/>
          </w:tcPr>
          <w:p w:rsidR="0098291D" w:rsidRPr="00C35CB1" w:rsidRDefault="0098291D" w:rsidP="005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тис. грн.</w:t>
            </w:r>
          </w:p>
        </w:tc>
      </w:tr>
      <w:tr w:rsidR="0098291D" w:rsidRPr="00C35CB1" w:rsidTr="0029426E">
        <w:tc>
          <w:tcPr>
            <w:tcW w:w="5211" w:type="dxa"/>
          </w:tcPr>
          <w:p w:rsidR="0098291D" w:rsidRPr="00C35CB1" w:rsidRDefault="0098291D" w:rsidP="00894CB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1390" w:type="dxa"/>
            <w:vAlign w:val="center"/>
          </w:tcPr>
          <w:p w:rsidR="0098291D" w:rsidRPr="00C35CB1" w:rsidRDefault="0098291D" w:rsidP="0089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4540,00</w:t>
            </w:r>
          </w:p>
        </w:tc>
        <w:tc>
          <w:tcPr>
            <w:tcW w:w="1418" w:type="dxa"/>
            <w:vAlign w:val="center"/>
          </w:tcPr>
          <w:p w:rsidR="0098291D" w:rsidRPr="00C35CB1" w:rsidRDefault="0098291D" w:rsidP="0089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4809,97</w:t>
            </w:r>
          </w:p>
        </w:tc>
        <w:tc>
          <w:tcPr>
            <w:tcW w:w="2016" w:type="dxa"/>
            <w:vAlign w:val="center"/>
          </w:tcPr>
          <w:p w:rsidR="0098291D" w:rsidRPr="00C35CB1" w:rsidRDefault="0098291D" w:rsidP="0089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5084,15</w:t>
            </w:r>
          </w:p>
        </w:tc>
      </w:tr>
      <w:tr w:rsidR="0098291D" w:rsidRPr="00C35CB1" w:rsidTr="0029426E">
        <w:tc>
          <w:tcPr>
            <w:tcW w:w="5211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Благодійні внески</w:t>
            </w:r>
          </w:p>
        </w:tc>
        <w:tc>
          <w:tcPr>
            <w:tcW w:w="1390" w:type="dxa"/>
            <w:vAlign w:val="center"/>
          </w:tcPr>
          <w:p w:rsidR="0098291D" w:rsidRPr="00C35CB1" w:rsidRDefault="0098291D" w:rsidP="0089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650,00</w:t>
            </w:r>
          </w:p>
        </w:tc>
        <w:tc>
          <w:tcPr>
            <w:tcW w:w="1418" w:type="dxa"/>
            <w:vAlign w:val="center"/>
          </w:tcPr>
          <w:p w:rsidR="0098291D" w:rsidRPr="00C35CB1" w:rsidRDefault="0098291D" w:rsidP="0089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691,00</w:t>
            </w:r>
          </w:p>
        </w:tc>
        <w:tc>
          <w:tcPr>
            <w:tcW w:w="2016" w:type="dxa"/>
            <w:vAlign w:val="center"/>
          </w:tcPr>
          <w:p w:rsidR="0098291D" w:rsidRPr="00C35CB1" w:rsidRDefault="0098291D" w:rsidP="0089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727,60</w:t>
            </w:r>
          </w:p>
        </w:tc>
      </w:tr>
      <w:tr w:rsidR="0098291D" w:rsidRPr="00C35CB1" w:rsidTr="0029426E">
        <w:tc>
          <w:tcPr>
            <w:tcW w:w="5211" w:type="dxa"/>
          </w:tcPr>
          <w:p w:rsidR="0098291D" w:rsidRPr="00C35CB1" w:rsidRDefault="0098291D" w:rsidP="00591F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90" w:type="dxa"/>
            <w:vAlign w:val="center"/>
          </w:tcPr>
          <w:p w:rsidR="0098291D" w:rsidRPr="00C35CB1" w:rsidRDefault="0098291D" w:rsidP="0089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5190,00</w:t>
            </w:r>
          </w:p>
        </w:tc>
        <w:tc>
          <w:tcPr>
            <w:tcW w:w="1418" w:type="dxa"/>
            <w:vAlign w:val="center"/>
          </w:tcPr>
          <w:p w:rsidR="0098291D" w:rsidRPr="00C35CB1" w:rsidRDefault="0098291D" w:rsidP="0089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5500,97</w:t>
            </w:r>
          </w:p>
        </w:tc>
        <w:tc>
          <w:tcPr>
            <w:tcW w:w="2016" w:type="dxa"/>
            <w:vAlign w:val="center"/>
          </w:tcPr>
          <w:p w:rsidR="0098291D" w:rsidRPr="00C35CB1" w:rsidRDefault="0098291D" w:rsidP="00894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sz w:val="28"/>
                <w:szCs w:val="28"/>
                <w:lang w:val="uk-UA"/>
              </w:rPr>
              <w:t>5811,75</w:t>
            </w:r>
          </w:p>
        </w:tc>
      </w:tr>
    </w:tbl>
    <w:p w:rsidR="0098291D" w:rsidRPr="00C35CB1" w:rsidRDefault="0098291D" w:rsidP="0029426E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29426E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29426E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C35CB1" w:rsidP="001209CA">
      <w:pPr>
        <w:pStyle w:val="a3"/>
        <w:numPr>
          <w:ilvl w:val="1"/>
          <w:numId w:val="7"/>
        </w:numPr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98291D" w:rsidRPr="00C35CB1">
        <w:rPr>
          <w:rFonts w:ascii="Times New Roman" w:hAnsi="Times New Roman"/>
          <w:b/>
          <w:sz w:val="28"/>
          <w:szCs w:val="28"/>
          <w:lang w:val="uk-UA"/>
        </w:rPr>
        <w:t>Прогноз бюджетної та економічної ефективності діяльності підприємства</w:t>
      </w:r>
    </w:p>
    <w:p w:rsidR="0098291D" w:rsidRPr="00C35CB1" w:rsidRDefault="0098291D" w:rsidP="001209CA">
      <w:pPr>
        <w:pStyle w:val="a3"/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98291D" w:rsidRPr="00C35CB1" w:rsidRDefault="0098291D" w:rsidP="002942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 xml:space="preserve">Передача єдиного майнового комплексу Тернопільського вищого професійного училища №4 </w:t>
      </w:r>
      <w:r w:rsidR="00C35CB1" w:rsidRPr="00C35CB1">
        <w:rPr>
          <w:rFonts w:ascii="Times New Roman" w:hAnsi="Times New Roman"/>
          <w:sz w:val="28"/>
          <w:szCs w:val="28"/>
          <w:lang w:val="uk-UA"/>
        </w:rPr>
        <w:t xml:space="preserve">імені Михайла Паращука </w:t>
      </w:r>
      <w:r w:rsidRPr="00C35CB1">
        <w:rPr>
          <w:rFonts w:ascii="Times New Roman" w:hAnsi="Times New Roman"/>
          <w:sz w:val="28"/>
          <w:szCs w:val="28"/>
          <w:lang w:val="uk-UA"/>
        </w:rPr>
        <w:t xml:space="preserve">з державної власності у власність Тернопільської </w:t>
      </w:r>
      <w:r w:rsidR="007E15C6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C35CB1">
        <w:rPr>
          <w:rFonts w:ascii="Times New Roman" w:hAnsi="Times New Roman"/>
          <w:sz w:val="28"/>
          <w:szCs w:val="28"/>
          <w:lang w:val="uk-UA"/>
        </w:rPr>
        <w:t xml:space="preserve"> дасть змогу створити навчально-практичний центр за галузевим спрямуванням з професії: електрогазозварник, що надасть можливість забезпечення регіону кваліфікованими кадрами та підвищення якості навчального процесу, оснащення навчально-матеріальної бази новим обладнанням, устаткуванням та сприятиме підвищенню конкурентоспроможності економіки регіону.</w:t>
      </w:r>
    </w:p>
    <w:p w:rsidR="0098291D" w:rsidRPr="00C35CB1" w:rsidRDefault="0098291D" w:rsidP="00833638">
      <w:pPr>
        <w:spacing w:after="0" w:line="360" w:lineRule="auto"/>
        <w:ind w:right="120"/>
        <w:rPr>
          <w:rFonts w:ascii="Times New Roman" w:hAnsi="Times New Roman"/>
          <w:b/>
          <w:sz w:val="28"/>
          <w:szCs w:val="28"/>
          <w:lang w:val="uk-UA"/>
        </w:rPr>
      </w:pPr>
    </w:p>
    <w:p w:rsidR="0098291D" w:rsidRPr="00C35CB1" w:rsidRDefault="0098291D" w:rsidP="00833638">
      <w:pPr>
        <w:pStyle w:val="a3"/>
        <w:numPr>
          <w:ilvl w:val="1"/>
          <w:numId w:val="7"/>
        </w:numPr>
        <w:spacing w:after="0" w:line="360" w:lineRule="auto"/>
        <w:ind w:left="851" w:right="120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 Відповідність функціонального призначення об'єкта передачі завданням покладеним на Тернопільськ</w:t>
      </w:r>
      <w:r w:rsidR="006C799F">
        <w:rPr>
          <w:rFonts w:ascii="Times New Roman" w:hAnsi="Times New Roman"/>
          <w:b/>
          <w:sz w:val="28"/>
          <w:szCs w:val="28"/>
          <w:lang w:val="uk-UA"/>
        </w:rPr>
        <w:t>у міську територіальну громаду</w:t>
      </w:r>
    </w:p>
    <w:p w:rsidR="0098291D" w:rsidRPr="00C35CB1" w:rsidRDefault="0098291D" w:rsidP="00833638">
      <w:pPr>
        <w:spacing w:after="0" w:line="360" w:lineRule="auto"/>
        <w:ind w:right="12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833638">
      <w:pPr>
        <w:spacing w:after="0" w:line="360" w:lineRule="auto"/>
        <w:ind w:right="12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Відповідно до статті 32 Закону України «Про місцеве самоврядування» до відома виконавчих органів міських рад належить управління закладами освіти, що перебувають у комунальній власності відповідних територіальних громад Тернопільської області, організація їх матеріально-технічного та фінансового забезпечення.</w:t>
      </w:r>
    </w:p>
    <w:p w:rsidR="0098291D" w:rsidRPr="00C35CB1" w:rsidRDefault="0098291D" w:rsidP="00833638">
      <w:pPr>
        <w:spacing w:after="0" w:line="360" w:lineRule="auto"/>
        <w:ind w:right="12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91D" w:rsidRPr="00C35CB1" w:rsidRDefault="0098291D" w:rsidP="00833638">
      <w:pPr>
        <w:pStyle w:val="a3"/>
        <w:numPr>
          <w:ilvl w:val="1"/>
          <w:numId w:val="7"/>
        </w:numPr>
        <w:spacing w:after="0" w:line="360" w:lineRule="auto"/>
        <w:ind w:left="0" w:right="120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sz w:val="28"/>
          <w:szCs w:val="28"/>
          <w:lang w:val="uk-UA"/>
        </w:rPr>
        <w:t xml:space="preserve"> Перспективний план розвитку  закладу освіти до 2024 року</w:t>
      </w:r>
    </w:p>
    <w:p w:rsidR="0098291D" w:rsidRPr="00C35CB1" w:rsidRDefault="0098291D" w:rsidP="00151558">
      <w:pPr>
        <w:pStyle w:val="a3"/>
        <w:spacing w:after="0" w:line="360" w:lineRule="auto"/>
        <w:ind w:left="284" w:right="120"/>
        <w:rPr>
          <w:rFonts w:ascii="Times New Roman" w:hAnsi="Times New Roman"/>
          <w:b/>
          <w:sz w:val="24"/>
          <w:szCs w:val="24"/>
          <w:lang w:val="uk-UA"/>
        </w:rPr>
      </w:pPr>
    </w:p>
    <w:p w:rsidR="0098291D" w:rsidRPr="00C35CB1" w:rsidRDefault="0098291D" w:rsidP="00833638">
      <w:pPr>
        <w:spacing w:after="0" w:line="360" w:lineRule="auto"/>
        <w:ind w:right="12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Основною метою Тернопільського вищого професійного училища № 4 імені Михайла Паращука є забезпечення оптимальних умов функціонування навчального закладу як цілісної соціально-педагогічної системи та модернізація навчально-матеріальної бази для якісної підготовки робітничих кадрів,  з урахуванням потреб ринку праці.</w:t>
      </w:r>
    </w:p>
    <w:p w:rsidR="0098291D" w:rsidRPr="00C35CB1" w:rsidRDefault="0098291D" w:rsidP="00833638">
      <w:pPr>
        <w:ind w:right="120"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8291D" w:rsidRPr="00C35CB1" w:rsidRDefault="0098291D" w:rsidP="00833638">
      <w:pPr>
        <w:ind w:right="120"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8291D" w:rsidRPr="00C35CB1" w:rsidRDefault="0098291D" w:rsidP="00833638">
      <w:pPr>
        <w:ind w:right="120"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b/>
          <w:color w:val="000000"/>
          <w:sz w:val="28"/>
          <w:szCs w:val="28"/>
          <w:lang w:val="uk-UA"/>
        </w:rPr>
        <w:t>ОСНОВНИМИ ЗАВДАННЯМИ НАШОГО ЗАКЛАДУ Є:</w:t>
      </w:r>
    </w:p>
    <w:p w:rsidR="0098291D" w:rsidRPr="00C35CB1" w:rsidRDefault="0098291D" w:rsidP="0083363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1541"/>
        </w:tabs>
        <w:autoSpaceDE w:val="0"/>
        <w:autoSpaceDN w:val="0"/>
        <w:adjustRightInd w:val="0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>формування високопрофесійного, мобільного робітника, здатного до творчої самореалізації та саморозвитку упродовж усього життя;</w:t>
      </w:r>
    </w:p>
    <w:p w:rsidR="0098291D" w:rsidRPr="00C35CB1" w:rsidRDefault="0098291D" w:rsidP="0083363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>удосконалення змісту, форм і методів навчання та виховання учнів в умовах модернізації освіти;</w:t>
      </w:r>
    </w:p>
    <w:p w:rsidR="0098291D" w:rsidRPr="00C35CB1" w:rsidRDefault="0098291D" w:rsidP="0083363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1541"/>
        </w:tabs>
        <w:autoSpaceDE w:val="0"/>
        <w:autoSpaceDN w:val="0"/>
        <w:adjustRightInd w:val="0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>подальший розвиток і удосконалення ступеневої освіти;</w:t>
      </w:r>
    </w:p>
    <w:p w:rsidR="0098291D" w:rsidRPr="00C35CB1" w:rsidRDefault="0098291D" w:rsidP="0083363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1541"/>
        </w:tabs>
        <w:autoSpaceDE w:val="0"/>
        <w:autoSpaceDN w:val="0"/>
        <w:adjustRightInd w:val="0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 xml:space="preserve">демократизація освіти, перехід до педагогіки співпраці і ділового партнерства, при якій учень, викладач, майстер виробничого навчання і суспільство є рівноправними суб’єктами; </w:t>
      </w:r>
    </w:p>
    <w:p w:rsidR="0098291D" w:rsidRPr="00C35CB1" w:rsidRDefault="0098291D" w:rsidP="0083363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1541"/>
        </w:tabs>
        <w:autoSpaceDE w:val="0"/>
        <w:autoSpaceDN w:val="0"/>
        <w:adjustRightInd w:val="0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формування інноваційної культури педагога, удосконалення його самоосвіти і майстерності.</w:t>
      </w:r>
    </w:p>
    <w:p w:rsidR="0098291D" w:rsidRPr="00C35CB1" w:rsidRDefault="0098291D" w:rsidP="00833638">
      <w:pPr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впровадження в навчальний процес інноваційних технологій, досягнень передового й перспективного педагогічного досвіду.</w:t>
      </w:r>
    </w:p>
    <w:p w:rsidR="0098291D" w:rsidRPr="00C35CB1" w:rsidRDefault="0098291D" w:rsidP="00833638">
      <w:pPr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>подальше удосконалення методичної роботи, спрямованої на оновлення змісту освіти, форм навчання і виховання, використання нових науково-методичних розробок, ефективних педагогічних технологій;</w:t>
      </w:r>
    </w:p>
    <w:p w:rsidR="0098291D" w:rsidRPr="00C35CB1" w:rsidRDefault="0098291D" w:rsidP="00833638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>використання дієвих форм, методів і прийомів контролю якості професійного навчання.</w:t>
      </w:r>
    </w:p>
    <w:p w:rsidR="0098291D" w:rsidRPr="00C35CB1" w:rsidRDefault="0098291D" w:rsidP="00833638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cоціальна та гендерна рівність всіх учасників навчально-виховного процесу;</w:t>
      </w:r>
    </w:p>
    <w:p w:rsidR="0098291D" w:rsidRPr="00C35CB1" w:rsidRDefault="0098291D" w:rsidP="00833638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участь у створенні ефективної системи самоврядування в училищі.</w:t>
      </w:r>
    </w:p>
    <w:p w:rsidR="0098291D" w:rsidRPr="00C35CB1" w:rsidRDefault="0098291D" w:rsidP="00833638">
      <w:pPr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розширення підготовки кваліфікованих робітників з професій відповідно до вимог</w:t>
      </w:r>
      <w:r w:rsidRPr="00C35CB1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регіонального ринку праці;</w:t>
      </w:r>
    </w:p>
    <w:p w:rsidR="0098291D" w:rsidRPr="00C35CB1" w:rsidRDefault="0098291D" w:rsidP="00833638">
      <w:pPr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забезпечення умови індивідуального розвитку учнів, досягнення ними рівня професійної навченості відповідного професійного розряду за навчальним планами.</w:t>
      </w:r>
    </w:p>
    <w:p w:rsidR="0098291D" w:rsidRPr="00C35CB1" w:rsidRDefault="0098291D" w:rsidP="00833638">
      <w:pPr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модернізація матеріально-технічної бази навчального закладу шляхом оснащення новим обладнанням, устаткуванням та технікою;</w:t>
      </w:r>
    </w:p>
    <w:p w:rsidR="0098291D" w:rsidRPr="00C35CB1" w:rsidRDefault="0098291D" w:rsidP="00833638">
      <w:pPr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створення організаційної єдності педагогічного, учнівського, батьківського колективів за мобілізаційної, керівної та виховної ролі керівника.</w:t>
      </w:r>
    </w:p>
    <w:p w:rsidR="0098291D" w:rsidRPr="00C35CB1" w:rsidRDefault="0098291D" w:rsidP="00833638">
      <w:pPr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оперативність прийняття управлінських рішень щодо розв’язання проблем навчально-виховного процесу;</w:t>
      </w:r>
    </w:p>
    <w:p w:rsidR="0098291D" w:rsidRPr="00C35CB1" w:rsidRDefault="0098291D" w:rsidP="00833638">
      <w:pPr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пошук і залучення позабюджетних джерел фінансування для розвитку навчального закладу.</w:t>
      </w:r>
    </w:p>
    <w:p w:rsidR="0098291D" w:rsidRPr="00C35CB1" w:rsidRDefault="0098291D" w:rsidP="00833638">
      <w:pPr>
        <w:pStyle w:val="2"/>
        <w:ind w:right="120"/>
        <w:rPr>
          <w:i/>
          <w:caps w:val="0"/>
          <w:sz w:val="28"/>
          <w:szCs w:val="28"/>
          <w:u w:val="single"/>
        </w:rPr>
      </w:pPr>
      <w:r w:rsidRPr="00C35CB1">
        <w:rPr>
          <w:i/>
          <w:caps w:val="0"/>
          <w:sz w:val="28"/>
          <w:szCs w:val="28"/>
          <w:u w:val="single"/>
        </w:rPr>
        <w:t>Очікувані результати</w:t>
      </w:r>
    </w:p>
    <w:p w:rsidR="0098291D" w:rsidRPr="00C35CB1" w:rsidRDefault="0098291D" w:rsidP="0029426E">
      <w:pPr>
        <w:rPr>
          <w:rFonts w:ascii="Times New Roman" w:hAnsi="Times New Roman"/>
          <w:lang w:val="uk-UA" w:eastAsia="ru-RU"/>
        </w:rPr>
      </w:pPr>
    </w:p>
    <w:p w:rsidR="0098291D" w:rsidRPr="00C35CB1" w:rsidRDefault="0098291D" w:rsidP="00833638">
      <w:pPr>
        <w:spacing w:line="360" w:lineRule="auto"/>
        <w:ind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- Модернізація матеріально-технічної бази навчального закладу;</w:t>
      </w:r>
    </w:p>
    <w:p w:rsidR="0098291D" w:rsidRPr="00C35CB1" w:rsidRDefault="0098291D" w:rsidP="00833638">
      <w:pPr>
        <w:spacing w:line="360" w:lineRule="auto"/>
        <w:ind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 xml:space="preserve">- впровадження інформаційних та комунікаційних технологій, комп’ютеризація та інформатизація навчально-виробничого та навчально-виховного процесів; </w:t>
      </w:r>
    </w:p>
    <w:p w:rsidR="0098291D" w:rsidRPr="00C35CB1" w:rsidRDefault="0098291D" w:rsidP="00833638">
      <w:pPr>
        <w:spacing w:line="360" w:lineRule="auto"/>
        <w:ind w:right="120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- забезпечення якісної підготовки висококваліфікованих робітників, шляхом вдосконалення організації освітнього процесу.</w:t>
      </w:r>
    </w:p>
    <w:p w:rsidR="0098291D" w:rsidRPr="00C35CB1" w:rsidRDefault="0098291D" w:rsidP="00833638">
      <w:pPr>
        <w:pStyle w:val="2"/>
        <w:ind w:right="120"/>
        <w:rPr>
          <w:i/>
          <w:caps w:val="0"/>
          <w:sz w:val="28"/>
          <w:szCs w:val="28"/>
          <w:u w:val="single"/>
        </w:rPr>
      </w:pPr>
      <w:r w:rsidRPr="00C35CB1">
        <w:rPr>
          <w:i/>
          <w:caps w:val="0"/>
          <w:sz w:val="28"/>
          <w:szCs w:val="28"/>
          <w:u w:val="single"/>
        </w:rPr>
        <w:t>Компоненти реалізації програми</w:t>
      </w:r>
    </w:p>
    <w:p w:rsidR="0098291D" w:rsidRPr="00C35CB1" w:rsidRDefault="0098291D" w:rsidP="0029426E">
      <w:pPr>
        <w:rPr>
          <w:rFonts w:ascii="Times New Roman" w:hAnsi="Times New Roman"/>
          <w:lang w:val="uk-UA" w:eastAsia="ru-RU"/>
        </w:rPr>
      </w:pPr>
    </w:p>
    <w:p w:rsidR="0098291D" w:rsidRPr="00C35CB1" w:rsidRDefault="0098291D" w:rsidP="0083363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360" w:lineRule="auto"/>
        <w:ind w:left="360"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Оновлення видів освітніх послуг шляхом ліцензування нових професій.</w:t>
      </w:r>
    </w:p>
    <w:p w:rsidR="0098291D" w:rsidRPr="00C35CB1" w:rsidRDefault="0098291D" w:rsidP="0083363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360" w:lineRule="auto"/>
        <w:ind w:left="360"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Спільна діяльність членів колективу на результат:</w:t>
      </w:r>
    </w:p>
    <w:p w:rsidR="0098291D" w:rsidRPr="00C35CB1" w:rsidRDefault="0098291D" w:rsidP="00833638">
      <w:pPr>
        <w:shd w:val="clear" w:color="auto" w:fill="FFFFFF"/>
        <w:spacing w:line="360" w:lineRule="auto"/>
        <w:ind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- стимуляційно – мотиваційний процес;</w:t>
      </w:r>
    </w:p>
    <w:p w:rsidR="0098291D" w:rsidRPr="00C35CB1" w:rsidRDefault="0098291D" w:rsidP="00833638">
      <w:pPr>
        <w:shd w:val="clear" w:color="auto" w:fill="FFFFFF"/>
        <w:spacing w:line="360" w:lineRule="auto"/>
        <w:ind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- забезпечення належних умов для виконання функціональних обов’язків;</w:t>
      </w:r>
    </w:p>
    <w:p w:rsidR="0098291D" w:rsidRPr="00C35CB1" w:rsidRDefault="0098291D" w:rsidP="00833638">
      <w:pPr>
        <w:shd w:val="clear" w:color="auto" w:fill="FFFFFF"/>
        <w:spacing w:line="360" w:lineRule="auto"/>
        <w:ind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- підвищення іміджу навчального закладу;</w:t>
      </w:r>
    </w:p>
    <w:p w:rsidR="0098291D" w:rsidRPr="00C35CB1" w:rsidRDefault="0098291D" w:rsidP="00833638">
      <w:pPr>
        <w:shd w:val="clear" w:color="auto" w:fill="FFFFFF"/>
        <w:spacing w:line="360" w:lineRule="auto"/>
        <w:ind w:right="120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- впровадження нових шляхів реалізації заходів профорієнтаційної роботи.</w:t>
      </w:r>
    </w:p>
    <w:p w:rsidR="0098291D" w:rsidRPr="00C35CB1" w:rsidRDefault="0098291D" w:rsidP="00833638">
      <w:pPr>
        <w:shd w:val="clear" w:color="auto" w:fill="FFFFFF"/>
        <w:spacing w:line="360" w:lineRule="auto"/>
        <w:ind w:right="12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5CB1">
        <w:rPr>
          <w:rFonts w:ascii="Times New Roman" w:hAnsi="Times New Roman"/>
          <w:sz w:val="28"/>
          <w:szCs w:val="28"/>
          <w:lang w:val="uk-UA"/>
        </w:rPr>
        <w:t>На основі моніторингу ринку праці планується розширення освітньої діяльності за рахунок здійснення ліцензування професій, для підприємств та організацій різної форм</w:t>
      </w:r>
      <w:r w:rsidR="003D5D43">
        <w:rPr>
          <w:rFonts w:ascii="Times New Roman" w:hAnsi="Times New Roman"/>
          <w:sz w:val="28"/>
          <w:szCs w:val="28"/>
          <w:lang w:val="uk-UA"/>
        </w:rPr>
        <w:t>и</w:t>
      </w:r>
      <w:r w:rsidRPr="00C35CB1">
        <w:rPr>
          <w:rFonts w:ascii="Times New Roman" w:hAnsi="Times New Roman"/>
          <w:sz w:val="28"/>
          <w:szCs w:val="28"/>
          <w:lang w:val="uk-UA"/>
        </w:rPr>
        <w:t xml:space="preserve"> власності міста Тернополя та області.</w:t>
      </w:r>
    </w:p>
    <w:p w:rsidR="0098291D" w:rsidRPr="00C35CB1" w:rsidRDefault="0098291D" w:rsidP="00833638">
      <w:pPr>
        <w:shd w:val="clear" w:color="auto" w:fill="FFFFFF"/>
        <w:spacing w:line="360" w:lineRule="auto"/>
        <w:ind w:right="120" w:firstLine="567"/>
        <w:jc w:val="both"/>
        <w:rPr>
          <w:rFonts w:ascii="Times New Roman" w:hAnsi="Times New Roman"/>
          <w:lang w:val="uk-UA"/>
        </w:rPr>
      </w:pPr>
    </w:p>
    <w:tbl>
      <w:tblPr>
        <w:tblW w:w="10329" w:type="dxa"/>
        <w:tblInd w:w="20" w:type="dxa"/>
        <w:tblLook w:val="00A0"/>
      </w:tblPr>
      <w:tblGrid>
        <w:gridCol w:w="4942"/>
        <w:gridCol w:w="5387"/>
      </w:tblGrid>
      <w:tr w:rsidR="0098291D" w:rsidRPr="00C35CB1" w:rsidTr="009B072B">
        <w:tc>
          <w:tcPr>
            <w:tcW w:w="4942" w:type="dxa"/>
          </w:tcPr>
          <w:p w:rsidR="0098291D" w:rsidRPr="00C35CB1" w:rsidRDefault="0098291D" w:rsidP="00833638">
            <w:pPr>
              <w:spacing w:after="0" w:line="240" w:lineRule="auto"/>
              <w:ind w:right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Директор </w:t>
            </w:r>
          </w:p>
          <w:p w:rsidR="0098291D" w:rsidRPr="00C35CB1" w:rsidRDefault="0098291D" w:rsidP="00833638">
            <w:pPr>
              <w:spacing w:after="0" w:line="240" w:lineRule="auto"/>
              <w:ind w:right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Тернопільського вищого професійного училища №4 </w:t>
            </w:r>
          </w:p>
          <w:p w:rsidR="0098291D" w:rsidRPr="00C35CB1" w:rsidRDefault="00C35CB1" w:rsidP="00833638">
            <w:pPr>
              <w:spacing w:after="0" w:line="240" w:lineRule="auto"/>
              <w:ind w:right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98291D"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ені Михайла</w:t>
            </w:r>
            <w:r w:rsidR="0098291D"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Паращука</w:t>
            </w:r>
          </w:p>
          <w:p w:rsidR="0098291D" w:rsidRPr="00C35CB1" w:rsidRDefault="0098291D" w:rsidP="00833638">
            <w:pPr>
              <w:spacing w:after="0" w:line="240" w:lineRule="auto"/>
              <w:ind w:right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8291D" w:rsidRPr="00C35CB1" w:rsidRDefault="0098291D" w:rsidP="00833638">
            <w:pPr>
              <w:spacing w:after="0" w:line="240" w:lineRule="auto"/>
              <w:ind w:right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_______________Іван ГРИЩУК</w:t>
            </w:r>
          </w:p>
          <w:p w:rsidR="0098291D" w:rsidRPr="00C35CB1" w:rsidRDefault="0098291D" w:rsidP="00833638">
            <w:pPr>
              <w:pStyle w:val="a5"/>
              <w:shd w:val="clear" w:color="auto" w:fill="auto"/>
              <w:ind w:right="120" w:firstLine="0"/>
              <w:rPr>
                <w:rFonts w:ascii="Times New Roman" w:hAnsi="Times New Roman"/>
                <w:spacing w:val="-10"/>
                <w:sz w:val="27"/>
                <w:szCs w:val="27"/>
                <w:lang w:val="uk-UA" w:eastAsia="uk-UA"/>
              </w:rPr>
            </w:pPr>
          </w:p>
        </w:tc>
        <w:tc>
          <w:tcPr>
            <w:tcW w:w="5387" w:type="dxa"/>
          </w:tcPr>
          <w:p w:rsidR="0098291D" w:rsidRPr="00C35CB1" w:rsidRDefault="0098291D" w:rsidP="00833638">
            <w:pPr>
              <w:spacing w:after="0" w:line="240" w:lineRule="auto"/>
              <w:ind w:right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</w:t>
            </w:r>
          </w:p>
          <w:p w:rsidR="0098291D" w:rsidRPr="00C35CB1" w:rsidRDefault="0098291D" w:rsidP="00833638">
            <w:pPr>
              <w:spacing w:after="0" w:line="240" w:lineRule="auto"/>
              <w:ind w:right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управління освіти і науки </w:t>
            </w:r>
          </w:p>
          <w:p w:rsidR="0098291D" w:rsidRPr="00C35CB1" w:rsidRDefault="0098291D" w:rsidP="00833638">
            <w:pPr>
              <w:spacing w:after="0" w:line="240" w:lineRule="auto"/>
              <w:ind w:right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Тернопільської </w:t>
            </w:r>
            <w:r w:rsidR="00A40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ради</w:t>
            </w:r>
          </w:p>
          <w:p w:rsidR="0098291D" w:rsidRPr="00C35CB1" w:rsidRDefault="0098291D" w:rsidP="00833638">
            <w:pPr>
              <w:spacing w:after="0" w:line="240" w:lineRule="auto"/>
              <w:ind w:right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40752" w:rsidRDefault="00A40752" w:rsidP="00833638">
            <w:pPr>
              <w:spacing w:after="0" w:line="240" w:lineRule="auto"/>
              <w:ind w:right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8291D" w:rsidRPr="00C35CB1" w:rsidRDefault="0098291D" w:rsidP="00A40752">
            <w:pPr>
              <w:spacing w:after="0" w:line="240" w:lineRule="auto"/>
              <w:ind w:right="120"/>
              <w:rPr>
                <w:rFonts w:ascii="Times New Roman" w:hAnsi="Times New Roman"/>
                <w:lang w:val="uk-UA" w:eastAsia="uk-UA"/>
              </w:rPr>
            </w:pPr>
            <w:r w:rsidRPr="00C35C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_________________Ольга </w:t>
            </w:r>
            <w:r w:rsidR="00A40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ПОХИЛЯК</w:t>
            </w:r>
            <w:bookmarkStart w:id="0" w:name="_GoBack"/>
            <w:bookmarkEnd w:id="0"/>
          </w:p>
        </w:tc>
      </w:tr>
    </w:tbl>
    <w:p w:rsidR="0098291D" w:rsidRPr="00C35CB1" w:rsidRDefault="0098291D" w:rsidP="00CC2029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98291D" w:rsidRPr="00C35CB1" w:rsidSect="005F3C53">
      <w:footerReference w:type="default" r:id="rId8"/>
      <w:pgSz w:w="11906" w:h="16838" w:code="9"/>
      <w:pgMar w:top="680" w:right="567" w:bottom="426" w:left="144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F1" w:rsidRDefault="00E150F1" w:rsidP="00674BA4">
      <w:pPr>
        <w:spacing w:after="0" w:line="240" w:lineRule="auto"/>
      </w:pPr>
      <w:r>
        <w:separator/>
      </w:r>
    </w:p>
  </w:endnote>
  <w:endnote w:type="continuationSeparator" w:id="1">
    <w:p w:rsidR="00E150F1" w:rsidRDefault="00E150F1" w:rsidP="0067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1D" w:rsidRDefault="0098291D">
    <w:pPr>
      <w:pStyle w:val="ac"/>
      <w:jc w:val="right"/>
    </w:pPr>
  </w:p>
  <w:p w:rsidR="0098291D" w:rsidRDefault="0098291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F1" w:rsidRDefault="00E150F1" w:rsidP="00674BA4">
      <w:pPr>
        <w:spacing w:after="0" w:line="240" w:lineRule="auto"/>
      </w:pPr>
      <w:r>
        <w:separator/>
      </w:r>
    </w:p>
  </w:footnote>
  <w:footnote w:type="continuationSeparator" w:id="1">
    <w:p w:rsidR="00E150F1" w:rsidRDefault="00E150F1" w:rsidP="0067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1879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</w:abstractNum>
  <w:abstractNum w:abstractNumId="2">
    <w:nsid w:val="02620BC3"/>
    <w:multiLevelType w:val="hybridMultilevel"/>
    <w:tmpl w:val="E4006C0A"/>
    <w:lvl w:ilvl="0" w:tplc="FFFFFFFF">
      <w:start w:val="5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1F1C1E"/>
    <w:multiLevelType w:val="hybridMultilevel"/>
    <w:tmpl w:val="E1E0CCD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0D20A8C"/>
    <w:multiLevelType w:val="hybridMultilevel"/>
    <w:tmpl w:val="D3284B6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359FB"/>
    <w:multiLevelType w:val="hybridMultilevel"/>
    <w:tmpl w:val="95B26F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7DB58BE"/>
    <w:multiLevelType w:val="hybridMultilevel"/>
    <w:tmpl w:val="7286DA50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22CE7F5C"/>
    <w:multiLevelType w:val="multilevel"/>
    <w:tmpl w:val="1714A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8">
    <w:nsid w:val="3B3F2184"/>
    <w:multiLevelType w:val="hybridMultilevel"/>
    <w:tmpl w:val="EDF67B0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37B25"/>
    <w:multiLevelType w:val="hybridMultilevel"/>
    <w:tmpl w:val="15BC3B0E"/>
    <w:lvl w:ilvl="0" w:tplc="ACF6E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3BCF34C3"/>
    <w:multiLevelType w:val="hybridMultilevel"/>
    <w:tmpl w:val="2B46994E"/>
    <w:lvl w:ilvl="0" w:tplc="135CF99A">
      <w:start w:val="2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408C0BDB"/>
    <w:multiLevelType w:val="multilevel"/>
    <w:tmpl w:val="2500E9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cs="Times New Roman" w:hint="default"/>
      </w:rPr>
    </w:lvl>
  </w:abstractNum>
  <w:abstractNum w:abstractNumId="12">
    <w:nsid w:val="42B27734"/>
    <w:multiLevelType w:val="hybridMultilevel"/>
    <w:tmpl w:val="87B6E650"/>
    <w:lvl w:ilvl="0" w:tplc="D0BEB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EA1114"/>
    <w:multiLevelType w:val="hybridMultilevel"/>
    <w:tmpl w:val="DFB252DC"/>
    <w:lvl w:ilvl="0" w:tplc="2FB8291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27243A"/>
    <w:multiLevelType w:val="multilevel"/>
    <w:tmpl w:val="1714A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5">
    <w:nsid w:val="48BF0D9A"/>
    <w:multiLevelType w:val="hybridMultilevel"/>
    <w:tmpl w:val="03D6946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BD90CF7"/>
    <w:multiLevelType w:val="multilevel"/>
    <w:tmpl w:val="1F3E18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cs="Times New Roman" w:hint="default"/>
      </w:rPr>
    </w:lvl>
  </w:abstractNum>
  <w:abstractNum w:abstractNumId="17">
    <w:nsid w:val="525A0AB2"/>
    <w:multiLevelType w:val="hybridMultilevel"/>
    <w:tmpl w:val="FFE4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0748F"/>
    <w:multiLevelType w:val="hybridMultilevel"/>
    <w:tmpl w:val="BF4086BE"/>
    <w:lvl w:ilvl="0" w:tplc="A97A5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E13B1C"/>
    <w:multiLevelType w:val="hybridMultilevel"/>
    <w:tmpl w:val="A5009498"/>
    <w:lvl w:ilvl="0" w:tplc="A97A5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7C4D4D"/>
    <w:multiLevelType w:val="hybridMultilevel"/>
    <w:tmpl w:val="A00444AC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74A3D66"/>
    <w:multiLevelType w:val="multilevel"/>
    <w:tmpl w:val="1714A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2">
    <w:nsid w:val="6D192098"/>
    <w:multiLevelType w:val="hybridMultilevel"/>
    <w:tmpl w:val="E4949548"/>
    <w:lvl w:ilvl="0" w:tplc="D49C093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43E2DBF"/>
    <w:multiLevelType w:val="hybridMultilevel"/>
    <w:tmpl w:val="4538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FC1DF5"/>
    <w:multiLevelType w:val="hybridMultilevel"/>
    <w:tmpl w:val="F91435C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0875A4"/>
    <w:multiLevelType w:val="multilevel"/>
    <w:tmpl w:val="1F3E18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cs="Times New Roman" w:hint="default"/>
      </w:rPr>
    </w:lvl>
  </w:abstractNum>
  <w:abstractNum w:abstractNumId="26">
    <w:nsid w:val="7FE94F2E"/>
    <w:multiLevelType w:val="hybridMultilevel"/>
    <w:tmpl w:val="5E2E60E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16"/>
  </w:num>
  <w:num w:numId="8">
    <w:abstractNumId w:val="18"/>
  </w:num>
  <w:num w:numId="9">
    <w:abstractNumId w:val="19"/>
  </w:num>
  <w:num w:numId="10">
    <w:abstractNumId w:val="22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11"/>
  </w:num>
  <w:num w:numId="15">
    <w:abstractNumId w:val="7"/>
  </w:num>
  <w:num w:numId="16">
    <w:abstractNumId w:val="25"/>
  </w:num>
  <w:num w:numId="17">
    <w:abstractNumId w:val="23"/>
  </w:num>
  <w:num w:numId="18">
    <w:abstractNumId w:val="17"/>
  </w:num>
  <w:num w:numId="19">
    <w:abstractNumId w:val="6"/>
  </w:num>
  <w:num w:numId="20">
    <w:abstractNumId w:val="15"/>
  </w:num>
  <w:num w:numId="21">
    <w:abstractNumId w:val="26"/>
  </w:num>
  <w:num w:numId="22">
    <w:abstractNumId w:val="9"/>
  </w:num>
  <w:num w:numId="23">
    <w:abstractNumId w:val="10"/>
  </w:num>
  <w:num w:numId="24">
    <w:abstractNumId w:val="2"/>
  </w:num>
  <w:num w:numId="25">
    <w:abstractNumId w:val="20"/>
  </w:num>
  <w:num w:numId="26">
    <w:abstractNumId w:val="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6242"/>
    <w:rsid w:val="00011998"/>
    <w:rsid w:val="00024DDA"/>
    <w:rsid w:val="00074E80"/>
    <w:rsid w:val="000908C0"/>
    <w:rsid w:val="00094A0B"/>
    <w:rsid w:val="000B093A"/>
    <w:rsid w:val="000B5008"/>
    <w:rsid w:val="000B5B11"/>
    <w:rsid w:val="000C6377"/>
    <w:rsid w:val="000D27D6"/>
    <w:rsid w:val="000D298F"/>
    <w:rsid w:val="000D792F"/>
    <w:rsid w:val="000E485C"/>
    <w:rsid w:val="001163C1"/>
    <w:rsid w:val="001209CA"/>
    <w:rsid w:val="001431AF"/>
    <w:rsid w:val="00144F90"/>
    <w:rsid w:val="00151558"/>
    <w:rsid w:val="00151FD3"/>
    <w:rsid w:val="0015599A"/>
    <w:rsid w:val="00161596"/>
    <w:rsid w:val="001660A6"/>
    <w:rsid w:val="00174D99"/>
    <w:rsid w:val="00187360"/>
    <w:rsid w:val="001975F3"/>
    <w:rsid w:val="001A6636"/>
    <w:rsid w:val="001C281E"/>
    <w:rsid w:val="001C65A2"/>
    <w:rsid w:val="001D4F91"/>
    <w:rsid w:val="001D582D"/>
    <w:rsid w:val="001D72EC"/>
    <w:rsid w:val="001E4E10"/>
    <w:rsid w:val="001F0B87"/>
    <w:rsid w:val="001F6A80"/>
    <w:rsid w:val="00206A02"/>
    <w:rsid w:val="00217DCB"/>
    <w:rsid w:val="00222E26"/>
    <w:rsid w:val="00226F6D"/>
    <w:rsid w:val="00234058"/>
    <w:rsid w:val="0024231A"/>
    <w:rsid w:val="00246242"/>
    <w:rsid w:val="0029426E"/>
    <w:rsid w:val="00294B94"/>
    <w:rsid w:val="002961AB"/>
    <w:rsid w:val="002B735E"/>
    <w:rsid w:val="002E6E18"/>
    <w:rsid w:val="002F32C6"/>
    <w:rsid w:val="003127FF"/>
    <w:rsid w:val="003200EA"/>
    <w:rsid w:val="00330989"/>
    <w:rsid w:val="0033576E"/>
    <w:rsid w:val="003425D4"/>
    <w:rsid w:val="003667C8"/>
    <w:rsid w:val="00386D43"/>
    <w:rsid w:val="003950BA"/>
    <w:rsid w:val="003A280F"/>
    <w:rsid w:val="003D5D43"/>
    <w:rsid w:val="003F181E"/>
    <w:rsid w:val="003F5618"/>
    <w:rsid w:val="00403034"/>
    <w:rsid w:val="00411C9C"/>
    <w:rsid w:val="00413F13"/>
    <w:rsid w:val="00425213"/>
    <w:rsid w:val="00447186"/>
    <w:rsid w:val="00471C11"/>
    <w:rsid w:val="00473F68"/>
    <w:rsid w:val="00490C30"/>
    <w:rsid w:val="004A6832"/>
    <w:rsid w:val="004B1047"/>
    <w:rsid w:val="004C6F07"/>
    <w:rsid w:val="004D243C"/>
    <w:rsid w:val="004E0E13"/>
    <w:rsid w:val="004F57CE"/>
    <w:rsid w:val="00515DB0"/>
    <w:rsid w:val="00520A64"/>
    <w:rsid w:val="0055251C"/>
    <w:rsid w:val="00554965"/>
    <w:rsid w:val="00555D8C"/>
    <w:rsid w:val="00563057"/>
    <w:rsid w:val="00591CB9"/>
    <w:rsid w:val="00591F79"/>
    <w:rsid w:val="005A1E4A"/>
    <w:rsid w:val="005E4A1F"/>
    <w:rsid w:val="005F3C53"/>
    <w:rsid w:val="00600F72"/>
    <w:rsid w:val="00624495"/>
    <w:rsid w:val="00674BA4"/>
    <w:rsid w:val="00677D86"/>
    <w:rsid w:val="006A0369"/>
    <w:rsid w:val="006A2A7D"/>
    <w:rsid w:val="006A4B57"/>
    <w:rsid w:val="006B21BC"/>
    <w:rsid w:val="006B2416"/>
    <w:rsid w:val="006C799F"/>
    <w:rsid w:val="006D292D"/>
    <w:rsid w:val="006E3448"/>
    <w:rsid w:val="006F7CA6"/>
    <w:rsid w:val="00705005"/>
    <w:rsid w:val="00706F12"/>
    <w:rsid w:val="007235E0"/>
    <w:rsid w:val="007260D9"/>
    <w:rsid w:val="007262DA"/>
    <w:rsid w:val="007263C8"/>
    <w:rsid w:val="00735926"/>
    <w:rsid w:val="007500A7"/>
    <w:rsid w:val="00762408"/>
    <w:rsid w:val="00775BDD"/>
    <w:rsid w:val="007A4994"/>
    <w:rsid w:val="007A61F5"/>
    <w:rsid w:val="007B1327"/>
    <w:rsid w:val="007C2F6F"/>
    <w:rsid w:val="007C4BA6"/>
    <w:rsid w:val="007E15C6"/>
    <w:rsid w:val="007F08AE"/>
    <w:rsid w:val="007F426D"/>
    <w:rsid w:val="00813FD6"/>
    <w:rsid w:val="00814234"/>
    <w:rsid w:val="008154D0"/>
    <w:rsid w:val="00816009"/>
    <w:rsid w:val="0081779B"/>
    <w:rsid w:val="00833638"/>
    <w:rsid w:val="008431E6"/>
    <w:rsid w:val="00851D53"/>
    <w:rsid w:val="00854AB8"/>
    <w:rsid w:val="0087050B"/>
    <w:rsid w:val="00894CBB"/>
    <w:rsid w:val="008A76AB"/>
    <w:rsid w:val="008B54FF"/>
    <w:rsid w:val="008D1EA1"/>
    <w:rsid w:val="008D3C9D"/>
    <w:rsid w:val="008E5B0E"/>
    <w:rsid w:val="008F23AB"/>
    <w:rsid w:val="008F31AB"/>
    <w:rsid w:val="009053B6"/>
    <w:rsid w:val="00913607"/>
    <w:rsid w:val="00932E12"/>
    <w:rsid w:val="00943F7A"/>
    <w:rsid w:val="00951C0B"/>
    <w:rsid w:val="009618DB"/>
    <w:rsid w:val="009717A4"/>
    <w:rsid w:val="0097452B"/>
    <w:rsid w:val="0098291D"/>
    <w:rsid w:val="009848A3"/>
    <w:rsid w:val="0098658F"/>
    <w:rsid w:val="009B072B"/>
    <w:rsid w:val="009C5AB5"/>
    <w:rsid w:val="009C61A9"/>
    <w:rsid w:val="009D08B7"/>
    <w:rsid w:val="009D2196"/>
    <w:rsid w:val="009D2405"/>
    <w:rsid w:val="009E08D4"/>
    <w:rsid w:val="009E0BB9"/>
    <w:rsid w:val="009E0E51"/>
    <w:rsid w:val="009F13AE"/>
    <w:rsid w:val="00A00760"/>
    <w:rsid w:val="00A05FF6"/>
    <w:rsid w:val="00A40752"/>
    <w:rsid w:val="00A4183B"/>
    <w:rsid w:val="00A60A1D"/>
    <w:rsid w:val="00A61067"/>
    <w:rsid w:val="00A6340F"/>
    <w:rsid w:val="00A73EAF"/>
    <w:rsid w:val="00A75D13"/>
    <w:rsid w:val="00A913B3"/>
    <w:rsid w:val="00A947FE"/>
    <w:rsid w:val="00A95992"/>
    <w:rsid w:val="00AA0653"/>
    <w:rsid w:val="00AB6681"/>
    <w:rsid w:val="00AE11F7"/>
    <w:rsid w:val="00AE1987"/>
    <w:rsid w:val="00AE2C8E"/>
    <w:rsid w:val="00AE7746"/>
    <w:rsid w:val="00AF0388"/>
    <w:rsid w:val="00B2589A"/>
    <w:rsid w:val="00B33C7A"/>
    <w:rsid w:val="00B74181"/>
    <w:rsid w:val="00BA0F3D"/>
    <w:rsid w:val="00BC3C06"/>
    <w:rsid w:val="00C013AF"/>
    <w:rsid w:val="00C03396"/>
    <w:rsid w:val="00C03999"/>
    <w:rsid w:val="00C11610"/>
    <w:rsid w:val="00C245D6"/>
    <w:rsid w:val="00C26D3E"/>
    <w:rsid w:val="00C35CB1"/>
    <w:rsid w:val="00C3631F"/>
    <w:rsid w:val="00C37D93"/>
    <w:rsid w:val="00C5032F"/>
    <w:rsid w:val="00C544DA"/>
    <w:rsid w:val="00C56B20"/>
    <w:rsid w:val="00C67A7E"/>
    <w:rsid w:val="00C70FA4"/>
    <w:rsid w:val="00C817D7"/>
    <w:rsid w:val="00C87B67"/>
    <w:rsid w:val="00C9182A"/>
    <w:rsid w:val="00CB195C"/>
    <w:rsid w:val="00CB5C3F"/>
    <w:rsid w:val="00CC2029"/>
    <w:rsid w:val="00CF58E7"/>
    <w:rsid w:val="00D03882"/>
    <w:rsid w:val="00D311D5"/>
    <w:rsid w:val="00D314AC"/>
    <w:rsid w:val="00D35961"/>
    <w:rsid w:val="00D35A5C"/>
    <w:rsid w:val="00D35C7E"/>
    <w:rsid w:val="00D46D58"/>
    <w:rsid w:val="00D82306"/>
    <w:rsid w:val="00D87263"/>
    <w:rsid w:val="00D96B22"/>
    <w:rsid w:val="00DA1AC3"/>
    <w:rsid w:val="00DA23F0"/>
    <w:rsid w:val="00DA7512"/>
    <w:rsid w:val="00DC5F13"/>
    <w:rsid w:val="00DF211A"/>
    <w:rsid w:val="00DF6F8D"/>
    <w:rsid w:val="00E02A59"/>
    <w:rsid w:val="00E150F1"/>
    <w:rsid w:val="00E249B3"/>
    <w:rsid w:val="00E2588B"/>
    <w:rsid w:val="00E40D18"/>
    <w:rsid w:val="00E43326"/>
    <w:rsid w:val="00E454A7"/>
    <w:rsid w:val="00E52413"/>
    <w:rsid w:val="00E56B1A"/>
    <w:rsid w:val="00E876B2"/>
    <w:rsid w:val="00E952F5"/>
    <w:rsid w:val="00ED5C87"/>
    <w:rsid w:val="00EE068B"/>
    <w:rsid w:val="00F3143B"/>
    <w:rsid w:val="00F35F69"/>
    <w:rsid w:val="00F6637E"/>
    <w:rsid w:val="00F671DA"/>
    <w:rsid w:val="00F7059C"/>
    <w:rsid w:val="00F84FD4"/>
    <w:rsid w:val="00FE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42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D1E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mallCap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D1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ap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EA1"/>
    <w:rPr>
      <w:rFonts w:ascii="Times New Roman" w:hAnsi="Times New Roman" w:cs="Times New Roman"/>
      <w:b/>
      <w:bCs/>
      <w:smallCap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1EA1"/>
    <w:rPr>
      <w:rFonts w:ascii="Times New Roman" w:hAnsi="Times New Roman" w:cs="Times New Roman"/>
      <w:b/>
      <w:bCs/>
      <w:cap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D35961"/>
    <w:pPr>
      <w:ind w:left="720"/>
      <w:contextualSpacing/>
    </w:pPr>
  </w:style>
  <w:style w:type="table" w:styleId="a4">
    <w:name w:val="Table Grid"/>
    <w:basedOn w:val="a1"/>
    <w:uiPriority w:val="99"/>
    <w:rsid w:val="00C013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7A4994"/>
    <w:rPr>
      <w:rFonts w:ascii="Times New Roman" w:hAnsi="Times New Roman"/>
      <w:spacing w:val="-10"/>
      <w:sz w:val="27"/>
      <w:shd w:val="clear" w:color="auto" w:fill="FFFFFF"/>
    </w:rPr>
  </w:style>
  <w:style w:type="paragraph" w:styleId="a5">
    <w:name w:val="Body Text"/>
    <w:basedOn w:val="a"/>
    <w:link w:val="a6"/>
    <w:uiPriority w:val="99"/>
    <w:rsid w:val="007A4994"/>
    <w:pPr>
      <w:shd w:val="clear" w:color="auto" w:fill="FFFFFF"/>
      <w:spacing w:after="0" w:line="302" w:lineRule="exact"/>
      <w:ind w:firstLine="66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74181"/>
    <w:rPr>
      <w:lang w:val="ru-RU" w:eastAsia="en-US"/>
    </w:rPr>
  </w:style>
  <w:style w:type="character" w:customStyle="1" w:styleId="11">
    <w:name w:val="Основной текст Знак1"/>
    <w:uiPriority w:val="99"/>
    <w:semiHidden/>
    <w:rsid w:val="007A4994"/>
    <w:rPr>
      <w:rFonts w:ascii="Calibri" w:hAnsi="Calibri"/>
      <w:lang w:val="ru-RU"/>
    </w:rPr>
  </w:style>
  <w:style w:type="character" w:styleId="a7">
    <w:name w:val="Hyperlink"/>
    <w:basedOn w:val="a0"/>
    <w:uiPriority w:val="99"/>
    <w:rsid w:val="00943F7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94A0B"/>
    <w:pPr>
      <w:spacing w:after="120" w:line="480" w:lineRule="auto"/>
      <w:ind w:left="283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94A0B"/>
    <w:rPr>
      <w:rFonts w:ascii="Times New Roman" w:hAnsi="Times New Roman"/>
      <w:sz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0D298F"/>
    <w:pPr>
      <w:spacing w:after="0" w:line="240" w:lineRule="auto"/>
    </w:pPr>
    <w:rPr>
      <w:rFonts w:ascii="Segoe UI" w:hAnsi="Segoe UI"/>
      <w:sz w:val="18"/>
      <w:szCs w:val="18"/>
      <w:lang w:eastAsia="uk-UA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298F"/>
    <w:rPr>
      <w:rFonts w:ascii="Segoe UI" w:hAnsi="Segoe UI"/>
      <w:sz w:val="18"/>
      <w:lang w:val="ru-RU"/>
    </w:rPr>
  </w:style>
  <w:style w:type="paragraph" w:styleId="aa">
    <w:name w:val="header"/>
    <w:basedOn w:val="a"/>
    <w:link w:val="ab"/>
    <w:uiPriority w:val="99"/>
    <w:rsid w:val="00674BA4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74BA4"/>
    <w:rPr>
      <w:lang w:val="ru-RU" w:eastAsia="en-US"/>
    </w:rPr>
  </w:style>
  <w:style w:type="paragraph" w:styleId="ac">
    <w:name w:val="footer"/>
    <w:basedOn w:val="a"/>
    <w:link w:val="ad"/>
    <w:uiPriority w:val="99"/>
    <w:rsid w:val="00674BA4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74BA4"/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42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D1E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mallCap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D1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ap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EA1"/>
    <w:rPr>
      <w:rFonts w:ascii="Times New Roman" w:hAnsi="Times New Roman" w:cs="Times New Roman"/>
      <w:b/>
      <w:bCs/>
      <w:smallCap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1EA1"/>
    <w:rPr>
      <w:rFonts w:ascii="Times New Roman" w:hAnsi="Times New Roman" w:cs="Times New Roman"/>
      <w:b/>
      <w:bCs/>
      <w:cap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D35961"/>
    <w:pPr>
      <w:ind w:left="720"/>
      <w:contextualSpacing/>
    </w:pPr>
  </w:style>
  <w:style w:type="table" w:styleId="a4">
    <w:name w:val="Table Grid"/>
    <w:basedOn w:val="a1"/>
    <w:uiPriority w:val="99"/>
    <w:rsid w:val="00C013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7A4994"/>
    <w:rPr>
      <w:rFonts w:ascii="Times New Roman" w:hAnsi="Times New Roman"/>
      <w:spacing w:val="-10"/>
      <w:sz w:val="27"/>
      <w:shd w:val="clear" w:color="auto" w:fill="FFFFFF"/>
    </w:rPr>
  </w:style>
  <w:style w:type="paragraph" w:styleId="a5">
    <w:name w:val="Body Text"/>
    <w:basedOn w:val="a"/>
    <w:link w:val="a6"/>
    <w:uiPriority w:val="99"/>
    <w:rsid w:val="007A4994"/>
    <w:pPr>
      <w:shd w:val="clear" w:color="auto" w:fill="FFFFFF"/>
      <w:spacing w:after="0" w:line="302" w:lineRule="exact"/>
      <w:ind w:firstLine="66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74181"/>
    <w:rPr>
      <w:lang w:val="ru-RU" w:eastAsia="en-US"/>
    </w:rPr>
  </w:style>
  <w:style w:type="character" w:customStyle="1" w:styleId="11">
    <w:name w:val="Основной текст Знак1"/>
    <w:uiPriority w:val="99"/>
    <w:semiHidden/>
    <w:rsid w:val="007A4994"/>
    <w:rPr>
      <w:rFonts w:ascii="Calibri" w:hAnsi="Calibri"/>
      <w:lang w:val="ru-RU"/>
    </w:rPr>
  </w:style>
  <w:style w:type="character" w:styleId="a7">
    <w:name w:val="Hyperlink"/>
    <w:basedOn w:val="a0"/>
    <w:uiPriority w:val="99"/>
    <w:rsid w:val="00943F7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94A0B"/>
    <w:pPr>
      <w:spacing w:after="120" w:line="480" w:lineRule="auto"/>
      <w:ind w:left="283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94A0B"/>
    <w:rPr>
      <w:rFonts w:ascii="Times New Roman" w:hAnsi="Times New Roman"/>
      <w:sz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0D298F"/>
    <w:pPr>
      <w:spacing w:after="0" w:line="240" w:lineRule="auto"/>
    </w:pPr>
    <w:rPr>
      <w:rFonts w:ascii="Segoe UI" w:hAnsi="Segoe UI"/>
      <w:sz w:val="18"/>
      <w:szCs w:val="18"/>
      <w:lang w:eastAsia="uk-UA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298F"/>
    <w:rPr>
      <w:rFonts w:ascii="Segoe UI" w:hAnsi="Segoe UI"/>
      <w:sz w:val="18"/>
      <w:lang w:val="ru-RU"/>
    </w:rPr>
  </w:style>
  <w:style w:type="paragraph" w:styleId="aa">
    <w:name w:val="header"/>
    <w:basedOn w:val="a"/>
    <w:link w:val="ab"/>
    <w:uiPriority w:val="99"/>
    <w:rsid w:val="00674BA4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74BA4"/>
    <w:rPr>
      <w:lang w:val="ru-RU" w:eastAsia="en-US"/>
    </w:rPr>
  </w:style>
  <w:style w:type="paragraph" w:styleId="ac">
    <w:name w:val="footer"/>
    <w:basedOn w:val="a"/>
    <w:link w:val="ad"/>
    <w:uiPriority w:val="99"/>
    <w:rsid w:val="00674BA4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74BA4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86A9-C39B-41F3-BD4D-E61658E9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12539</Words>
  <Characters>7148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dyka</dc:creator>
  <cp:lastModifiedBy>d30-Vyhrushch</cp:lastModifiedBy>
  <cp:revision>2</cp:revision>
  <cp:lastPrinted>2021-07-01T05:50:00Z</cp:lastPrinted>
  <dcterms:created xsi:type="dcterms:W3CDTF">2021-10-18T09:04:00Z</dcterms:created>
  <dcterms:modified xsi:type="dcterms:W3CDTF">2021-10-18T09:04:00Z</dcterms:modified>
</cp:coreProperties>
</file>