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A73" w:rsidRPr="00DF5A3C" w:rsidRDefault="007A6A73" w:rsidP="00CD0121">
      <w:pPr>
        <w:spacing w:after="0" w:line="240" w:lineRule="auto"/>
        <w:rPr>
          <w:rFonts w:ascii="Times New Roman" w:hAnsi="Times New Roman"/>
          <w:spacing w:val="-6"/>
          <w:sz w:val="24"/>
          <w:szCs w:val="24"/>
        </w:rPr>
      </w:pPr>
      <w:r w:rsidRPr="00DF5A3C">
        <w:rPr>
          <w:rFonts w:ascii="Times New Roman" w:hAnsi="Times New Roman"/>
          <w:spacing w:val="-6"/>
          <w:sz w:val="24"/>
          <w:szCs w:val="24"/>
        </w:rPr>
        <w:t>Основні заходи щодо виконання Програми економічного та соціального розвитку Тернопільської міської територіальної громади на 2020-2021</w:t>
      </w:r>
      <w:r>
        <w:rPr>
          <w:rFonts w:ascii="Times New Roman" w:hAnsi="Times New Roman"/>
          <w:spacing w:val="-6"/>
          <w:sz w:val="24"/>
          <w:szCs w:val="24"/>
        </w:rPr>
        <w:t xml:space="preserve"> </w:t>
      </w:r>
      <w:r w:rsidRPr="00DF5A3C">
        <w:rPr>
          <w:rFonts w:ascii="Times New Roman" w:hAnsi="Times New Roman"/>
          <w:spacing w:val="-6"/>
          <w:sz w:val="24"/>
          <w:szCs w:val="24"/>
        </w:rPr>
        <w:t>роки</w:t>
      </w:r>
    </w:p>
    <w:p w:rsidR="007A6A73" w:rsidRPr="000850D0" w:rsidRDefault="007A6A73" w:rsidP="00E56B45">
      <w:pPr>
        <w:spacing w:after="0" w:line="240" w:lineRule="auto"/>
        <w:jc w:val="center"/>
        <w:rPr>
          <w:rFonts w:ascii="Times New Roman" w:hAnsi="Times New Roman"/>
          <w:spacing w:val="-6"/>
          <w:sz w:val="24"/>
          <w:szCs w:val="24"/>
        </w:rPr>
      </w:pPr>
      <w:r>
        <w:rPr>
          <w:rFonts w:ascii="Times New Roman" w:hAnsi="Times New Roman"/>
          <w:spacing w:val="-6"/>
          <w:sz w:val="24"/>
          <w:szCs w:val="24"/>
        </w:rPr>
        <w:t>за  2020 рік</w:t>
      </w:r>
    </w:p>
    <w:tbl>
      <w:tblPr>
        <w:tblW w:w="162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567"/>
        <w:gridCol w:w="3386"/>
        <w:gridCol w:w="81"/>
        <w:gridCol w:w="2947"/>
        <w:gridCol w:w="81"/>
        <w:gridCol w:w="1462"/>
        <w:gridCol w:w="81"/>
        <w:gridCol w:w="2947"/>
        <w:gridCol w:w="80"/>
        <w:gridCol w:w="81"/>
        <w:gridCol w:w="2231"/>
        <w:gridCol w:w="81"/>
        <w:gridCol w:w="2215"/>
      </w:tblGrid>
      <w:tr w:rsidR="007A6A73" w:rsidRPr="002200D1" w:rsidTr="009B3A94">
        <w:trPr>
          <w:tblCellSpacing w:w="20" w:type="dxa"/>
        </w:trPr>
        <w:tc>
          <w:tcPr>
            <w:tcW w:w="507" w:type="dxa"/>
          </w:tcPr>
          <w:p w:rsidR="007A6A73" w:rsidRPr="002200D1" w:rsidRDefault="007A6A73" w:rsidP="002200D1">
            <w:pPr>
              <w:spacing w:after="0" w:line="240" w:lineRule="auto"/>
              <w:rPr>
                <w:rFonts w:ascii="Times New Roman" w:hAnsi="Times New Roman"/>
                <w:spacing w:val="-6"/>
                <w:sz w:val="18"/>
                <w:szCs w:val="18"/>
              </w:rPr>
            </w:pPr>
            <w:r w:rsidRPr="002200D1">
              <w:rPr>
                <w:rFonts w:ascii="Times New Roman" w:hAnsi="Times New Roman"/>
                <w:sz w:val="18"/>
                <w:szCs w:val="18"/>
              </w:rPr>
              <w:t>№ з/п</w:t>
            </w:r>
          </w:p>
        </w:tc>
        <w:tc>
          <w:tcPr>
            <w:tcW w:w="3346" w:type="dxa"/>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Заходи</w:t>
            </w:r>
          </w:p>
        </w:tc>
        <w:tc>
          <w:tcPr>
            <w:tcW w:w="2988" w:type="dxa"/>
            <w:gridSpan w:val="2"/>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Відповідальний виконавець</w:t>
            </w:r>
          </w:p>
        </w:tc>
        <w:tc>
          <w:tcPr>
            <w:tcW w:w="1503" w:type="dxa"/>
            <w:gridSpan w:val="2"/>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Прогнозні обсяги фінансування, тис. грн</w:t>
            </w:r>
          </w:p>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ДБ, МБ, інші джерела</w:t>
            </w:r>
          </w:p>
        </w:tc>
        <w:tc>
          <w:tcPr>
            <w:tcW w:w="3068" w:type="dxa"/>
            <w:gridSpan w:val="3"/>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 xml:space="preserve">Очікувані результати </w:t>
            </w:r>
          </w:p>
        </w:tc>
        <w:tc>
          <w:tcPr>
            <w:tcW w:w="2353" w:type="dxa"/>
            <w:gridSpan w:val="3"/>
          </w:tcPr>
          <w:p w:rsidR="007A6A73" w:rsidRDefault="007A6A73" w:rsidP="00802704">
            <w:pPr>
              <w:spacing w:after="0" w:line="240" w:lineRule="auto"/>
              <w:rPr>
                <w:rFonts w:ascii="Times New Roman" w:hAnsi="Times New Roman"/>
                <w:spacing w:val="-6"/>
                <w:sz w:val="18"/>
                <w:szCs w:val="18"/>
              </w:rPr>
            </w:pPr>
            <w:r>
              <w:rPr>
                <w:rFonts w:ascii="Times New Roman" w:hAnsi="Times New Roman"/>
                <w:spacing w:val="-6"/>
                <w:sz w:val="18"/>
                <w:szCs w:val="18"/>
              </w:rPr>
              <w:t xml:space="preserve">              </w:t>
            </w:r>
            <w:r w:rsidRPr="002200D1">
              <w:rPr>
                <w:rFonts w:ascii="Times New Roman" w:hAnsi="Times New Roman"/>
                <w:spacing w:val="-6"/>
                <w:sz w:val="18"/>
                <w:szCs w:val="18"/>
              </w:rPr>
              <w:t>Виконання</w:t>
            </w:r>
          </w:p>
          <w:p w:rsidR="007A6A73" w:rsidRPr="009C342F" w:rsidRDefault="007A6A73" w:rsidP="009C342F">
            <w:pPr>
              <w:rPr>
                <w:rFonts w:ascii="Times New Roman" w:hAnsi="Times New Roman"/>
                <w:sz w:val="18"/>
                <w:szCs w:val="18"/>
              </w:rPr>
            </w:pPr>
            <w:r>
              <w:rPr>
                <w:rFonts w:ascii="Times New Roman" w:hAnsi="Times New Roman"/>
                <w:sz w:val="18"/>
                <w:szCs w:val="18"/>
              </w:rPr>
              <w:t xml:space="preserve">             за 2020 р.</w:t>
            </w:r>
          </w:p>
        </w:tc>
        <w:tc>
          <w:tcPr>
            <w:tcW w:w="2155" w:type="dxa"/>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Індикатори виконання</w:t>
            </w:r>
          </w:p>
        </w:tc>
      </w:tr>
      <w:tr w:rsidR="007A6A73" w:rsidRPr="002200D1" w:rsidTr="00020660">
        <w:trPr>
          <w:tblCellSpacing w:w="20" w:type="dxa"/>
        </w:trPr>
        <w:tc>
          <w:tcPr>
            <w:tcW w:w="16160" w:type="dxa"/>
            <w:gridSpan w:val="13"/>
          </w:tcPr>
          <w:p w:rsidR="007A6A73" w:rsidRPr="002200D1" w:rsidRDefault="007A6A73" w:rsidP="002200D1">
            <w:pPr>
              <w:spacing w:after="0" w:line="240" w:lineRule="auto"/>
              <w:rPr>
                <w:rFonts w:ascii="Times New Roman" w:hAnsi="Times New Roman"/>
                <w:b/>
                <w:sz w:val="18"/>
                <w:szCs w:val="18"/>
              </w:rPr>
            </w:pPr>
            <w:r w:rsidRPr="002200D1">
              <w:rPr>
                <w:rFonts w:ascii="Times New Roman" w:hAnsi="Times New Roman"/>
                <w:b/>
                <w:sz w:val="18"/>
                <w:szCs w:val="18"/>
              </w:rPr>
              <w:t>1. Пріоритетні напрямки розвитку Тернопільської міської територіальної громади на 2020-2021 роки</w:t>
            </w:r>
          </w:p>
        </w:tc>
      </w:tr>
      <w:tr w:rsidR="007A6A73" w:rsidRPr="002200D1" w:rsidTr="00020660">
        <w:trPr>
          <w:tblCellSpacing w:w="20" w:type="dxa"/>
        </w:trPr>
        <w:tc>
          <w:tcPr>
            <w:tcW w:w="16160" w:type="dxa"/>
            <w:gridSpan w:val="13"/>
          </w:tcPr>
          <w:p w:rsidR="007A6A73" w:rsidRPr="002200D1" w:rsidRDefault="007A6A73" w:rsidP="002200D1">
            <w:pPr>
              <w:spacing w:after="0" w:line="240" w:lineRule="auto"/>
              <w:rPr>
                <w:rFonts w:ascii="Times New Roman" w:hAnsi="Times New Roman"/>
                <w:i/>
                <w:spacing w:val="-6"/>
                <w:sz w:val="24"/>
                <w:szCs w:val="24"/>
              </w:rPr>
            </w:pPr>
            <w:r w:rsidRPr="002200D1">
              <w:rPr>
                <w:rFonts w:ascii="Times New Roman" w:hAnsi="Times New Roman"/>
                <w:b/>
                <w:i/>
                <w:sz w:val="18"/>
                <w:szCs w:val="18"/>
              </w:rPr>
              <w:t xml:space="preserve">Пріоритет 1. </w:t>
            </w:r>
            <w:proofErr w:type="spellStart"/>
            <w:r w:rsidRPr="002200D1">
              <w:rPr>
                <w:rFonts w:ascii="Times New Roman" w:hAnsi="Times New Roman"/>
                <w:b/>
                <w:i/>
                <w:sz w:val="18"/>
                <w:szCs w:val="18"/>
              </w:rPr>
              <w:t>Конкурентноспроможна</w:t>
            </w:r>
            <w:proofErr w:type="spellEnd"/>
            <w:r w:rsidRPr="002200D1">
              <w:rPr>
                <w:rFonts w:ascii="Times New Roman" w:hAnsi="Times New Roman"/>
                <w:b/>
                <w:i/>
                <w:sz w:val="18"/>
                <w:szCs w:val="18"/>
              </w:rPr>
              <w:t xml:space="preserve"> економіка громади</w:t>
            </w:r>
          </w:p>
        </w:tc>
      </w:tr>
      <w:tr w:rsidR="007A6A73" w:rsidRPr="002200D1" w:rsidTr="00020660">
        <w:trPr>
          <w:tblCellSpacing w:w="20" w:type="dxa"/>
        </w:trPr>
        <w:tc>
          <w:tcPr>
            <w:tcW w:w="16160" w:type="dxa"/>
            <w:gridSpan w:val="13"/>
          </w:tcPr>
          <w:p w:rsidR="007A6A73" w:rsidRPr="002200D1" w:rsidRDefault="007A6A73" w:rsidP="002200D1">
            <w:pPr>
              <w:spacing w:after="0" w:line="240" w:lineRule="auto"/>
              <w:jc w:val="center"/>
              <w:rPr>
                <w:rFonts w:ascii="Times New Roman" w:hAnsi="Times New Roman"/>
                <w:i/>
                <w:spacing w:val="-6"/>
                <w:sz w:val="24"/>
                <w:szCs w:val="24"/>
              </w:rPr>
            </w:pPr>
            <w:r w:rsidRPr="002200D1">
              <w:rPr>
                <w:rFonts w:ascii="Times New Roman" w:hAnsi="Times New Roman"/>
                <w:b/>
                <w:sz w:val="18"/>
                <w:szCs w:val="18"/>
              </w:rPr>
              <w:t>1.1.</w:t>
            </w:r>
            <w:r w:rsidRPr="002200D1">
              <w:rPr>
                <w:rFonts w:ascii="Times New Roman" w:hAnsi="Times New Roman"/>
                <w:b/>
                <w:spacing w:val="-6"/>
                <w:sz w:val="18"/>
                <w:szCs w:val="18"/>
              </w:rPr>
              <w:t>Промисловість та розвиток підприємництва</w:t>
            </w:r>
          </w:p>
        </w:tc>
      </w:tr>
      <w:tr w:rsidR="007A6A73" w:rsidRPr="002200D1" w:rsidTr="009B3A94">
        <w:trPr>
          <w:tblCellSpacing w:w="20" w:type="dxa"/>
        </w:trPr>
        <w:tc>
          <w:tcPr>
            <w:tcW w:w="507" w:type="dxa"/>
          </w:tcPr>
          <w:p w:rsidR="007A6A73" w:rsidRPr="002200D1" w:rsidRDefault="007A6A73" w:rsidP="002200D1">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w:t>
            </w:r>
          </w:p>
        </w:tc>
        <w:tc>
          <w:tcPr>
            <w:tcW w:w="3346" w:type="dxa"/>
          </w:tcPr>
          <w:p w:rsidR="007A6A73" w:rsidRPr="002200D1" w:rsidRDefault="007A6A73" w:rsidP="002200D1">
            <w:pPr>
              <w:spacing w:after="0" w:line="240" w:lineRule="auto"/>
              <w:rPr>
                <w:rFonts w:ascii="Times New Roman" w:hAnsi="Times New Roman"/>
                <w:spacing w:val="-6"/>
                <w:sz w:val="18"/>
                <w:szCs w:val="18"/>
              </w:rPr>
            </w:pPr>
            <w:r w:rsidRPr="002200D1">
              <w:rPr>
                <w:rFonts w:ascii="Times New Roman" w:hAnsi="Times New Roman"/>
                <w:color w:val="000000"/>
                <w:sz w:val="18"/>
                <w:szCs w:val="18"/>
                <w:lang w:eastAsia="uk-UA"/>
              </w:rPr>
              <w:t>Створення сприятливих нормативно-правових умов для розвитку підприємництва</w:t>
            </w:r>
          </w:p>
        </w:tc>
        <w:tc>
          <w:tcPr>
            <w:tcW w:w="2988" w:type="dxa"/>
            <w:gridSpan w:val="2"/>
          </w:tcPr>
          <w:p w:rsidR="007A6A73" w:rsidRPr="002200D1" w:rsidRDefault="007A6A73" w:rsidP="002200D1">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розробники регуляторних актів, відділ торг</w:t>
            </w:r>
            <w:r>
              <w:rPr>
                <w:rFonts w:ascii="Times New Roman" w:hAnsi="Times New Roman"/>
                <w:color w:val="000000"/>
                <w:sz w:val="18"/>
                <w:szCs w:val="18"/>
              </w:rPr>
              <w:t>івлі, побуту та захисту прав сп</w:t>
            </w:r>
            <w:r w:rsidRPr="002200D1">
              <w:rPr>
                <w:rFonts w:ascii="Times New Roman" w:hAnsi="Times New Roman"/>
                <w:color w:val="000000"/>
                <w:sz w:val="18"/>
                <w:szCs w:val="18"/>
              </w:rPr>
              <w:t>оживачів</w:t>
            </w:r>
          </w:p>
        </w:tc>
        <w:tc>
          <w:tcPr>
            <w:tcW w:w="1503" w:type="dxa"/>
            <w:gridSpan w:val="2"/>
          </w:tcPr>
          <w:p w:rsidR="007A6A73" w:rsidRPr="002200D1" w:rsidRDefault="007A6A73" w:rsidP="002200D1">
            <w:pPr>
              <w:spacing w:after="0" w:line="240" w:lineRule="auto"/>
              <w:jc w:val="center"/>
              <w:rPr>
                <w:rFonts w:ascii="Times New Roman" w:hAnsi="Times New Roman"/>
                <w:spacing w:val="-6"/>
                <w:sz w:val="18"/>
                <w:szCs w:val="18"/>
              </w:rPr>
            </w:pPr>
          </w:p>
        </w:tc>
        <w:tc>
          <w:tcPr>
            <w:tcW w:w="2988" w:type="dxa"/>
            <w:gridSpan w:val="2"/>
          </w:tcPr>
          <w:p w:rsidR="007A6A73" w:rsidRPr="002200D1" w:rsidRDefault="007A6A73" w:rsidP="002200D1">
            <w:pPr>
              <w:spacing w:after="0" w:line="240" w:lineRule="auto"/>
              <w:rPr>
                <w:rFonts w:ascii="Times New Roman" w:hAnsi="Times New Roman"/>
                <w:spacing w:val="-6"/>
                <w:sz w:val="18"/>
                <w:szCs w:val="18"/>
              </w:rPr>
            </w:pPr>
            <w:r w:rsidRPr="002200D1">
              <w:rPr>
                <w:rFonts w:ascii="Times New Roman" w:hAnsi="Times New Roman"/>
                <w:color w:val="000000"/>
                <w:sz w:val="18"/>
                <w:szCs w:val="18"/>
              </w:rPr>
              <w:t>р</w:t>
            </w:r>
            <w:r>
              <w:rPr>
                <w:rFonts w:ascii="Times New Roman" w:hAnsi="Times New Roman"/>
                <w:color w:val="000000"/>
                <w:sz w:val="18"/>
                <w:szCs w:val="18"/>
              </w:rPr>
              <w:t xml:space="preserve">озробка і подання </w:t>
            </w:r>
            <w:proofErr w:type="spellStart"/>
            <w:r>
              <w:rPr>
                <w:rFonts w:ascii="Times New Roman" w:hAnsi="Times New Roman"/>
                <w:color w:val="000000"/>
                <w:sz w:val="18"/>
                <w:szCs w:val="18"/>
              </w:rPr>
              <w:t>дерегуляційних</w:t>
            </w:r>
            <w:proofErr w:type="spellEnd"/>
            <w:r w:rsidRPr="002200D1">
              <w:rPr>
                <w:rFonts w:ascii="Times New Roman" w:hAnsi="Times New Roman"/>
                <w:color w:val="000000"/>
                <w:sz w:val="18"/>
                <w:szCs w:val="18"/>
              </w:rPr>
              <w:t xml:space="preserve"> ініціатив (у т. ч. щодо спрощення адміністративних процедур, пов’язаних з відкриттям, веденням та закриттям бізнесу</w:t>
            </w:r>
          </w:p>
        </w:tc>
        <w:tc>
          <w:tcPr>
            <w:tcW w:w="2433" w:type="dxa"/>
            <w:gridSpan w:val="4"/>
          </w:tcPr>
          <w:p w:rsidR="007A6A73" w:rsidRPr="00412F3F" w:rsidRDefault="007A6A73" w:rsidP="00651C3F">
            <w:pPr>
              <w:tabs>
                <w:tab w:val="left" w:pos="1492"/>
              </w:tabs>
              <w:spacing w:after="0" w:line="240" w:lineRule="auto"/>
              <w:rPr>
                <w:rFonts w:ascii="Times New Roman" w:hAnsi="Times New Roman"/>
                <w:sz w:val="18"/>
                <w:szCs w:val="18"/>
                <w:highlight w:val="yellow"/>
              </w:rPr>
            </w:pPr>
            <w:r w:rsidRPr="00C80266">
              <w:rPr>
                <w:rFonts w:ascii="Times New Roman" w:hAnsi="Times New Roman"/>
                <w:sz w:val="18"/>
                <w:szCs w:val="18"/>
              </w:rPr>
              <w:t xml:space="preserve">Плани діяльності з підготовки </w:t>
            </w:r>
            <w:proofErr w:type="spellStart"/>
            <w:r w:rsidRPr="00C80266">
              <w:rPr>
                <w:rFonts w:ascii="Times New Roman" w:hAnsi="Times New Roman"/>
                <w:sz w:val="18"/>
                <w:szCs w:val="18"/>
              </w:rPr>
              <w:t>проєктів</w:t>
            </w:r>
            <w:proofErr w:type="spellEnd"/>
            <w:r w:rsidRPr="00C80266">
              <w:rPr>
                <w:rFonts w:ascii="Times New Roman" w:hAnsi="Times New Roman"/>
                <w:sz w:val="18"/>
                <w:szCs w:val="18"/>
              </w:rPr>
              <w:t xml:space="preserve"> регуляторних актів на 2020 рік:-рішення ТМР від 06.12.2019р. №7/41/35;-рішення МВК від 11.12.2019р. №1124 Прийнято 3 регуляторних акти.</w:t>
            </w:r>
          </w:p>
        </w:tc>
        <w:tc>
          <w:tcPr>
            <w:tcW w:w="2155" w:type="dxa"/>
          </w:tcPr>
          <w:p w:rsidR="007A6A73" w:rsidRPr="002D7EC6" w:rsidRDefault="007A6A73" w:rsidP="002200D1">
            <w:pPr>
              <w:spacing w:after="0" w:line="240" w:lineRule="auto"/>
              <w:rPr>
                <w:rFonts w:ascii="Times New Roman" w:hAnsi="Times New Roman"/>
                <w:spacing w:val="-6"/>
                <w:sz w:val="18"/>
                <w:szCs w:val="18"/>
              </w:rPr>
            </w:pPr>
            <w:r w:rsidRPr="002D7EC6">
              <w:rPr>
                <w:rFonts w:ascii="Times New Roman" w:hAnsi="Times New Roman"/>
                <w:sz w:val="18"/>
                <w:szCs w:val="18"/>
              </w:rPr>
              <w:t>Не менше 4 щорічно</w:t>
            </w:r>
          </w:p>
        </w:tc>
      </w:tr>
      <w:tr w:rsidR="007A6A73" w:rsidRPr="002200D1" w:rsidTr="009B3A94">
        <w:trPr>
          <w:trHeight w:val="180"/>
          <w:tblCellSpacing w:w="20" w:type="dxa"/>
        </w:trPr>
        <w:tc>
          <w:tcPr>
            <w:tcW w:w="507" w:type="dxa"/>
            <w:vMerge w:val="restart"/>
          </w:tcPr>
          <w:p w:rsidR="007A6A73" w:rsidRPr="002200D1" w:rsidRDefault="007A6A73" w:rsidP="002200D1">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w:t>
            </w:r>
          </w:p>
        </w:tc>
        <w:tc>
          <w:tcPr>
            <w:tcW w:w="3346" w:type="dxa"/>
            <w:vMerge w:val="restart"/>
          </w:tcPr>
          <w:p w:rsidR="007A6A73" w:rsidRPr="002200D1" w:rsidRDefault="007A6A73" w:rsidP="002200D1">
            <w:pPr>
              <w:spacing w:after="0" w:line="240" w:lineRule="auto"/>
              <w:rPr>
                <w:rFonts w:ascii="Times New Roman" w:hAnsi="Times New Roman"/>
                <w:spacing w:val="-6"/>
                <w:sz w:val="18"/>
                <w:szCs w:val="18"/>
              </w:rPr>
            </w:pPr>
            <w:r w:rsidRPr="002200D1">
              <w:rPr>
                <w:rFonts w:ascii="Times New Roman" w:hAnsi="Times New Roman"/>
                <w:color w:val="000000"/>
                <w:sz w:val="18"/>
                <w:szCs w:val="18"/>
                <w:lang w:eastAsia="ru-RU"/>
              </w:rPr>
              <w:t>Підвищення доступності та якості послуг міських органів влади для бізнесу</w:t>
            </w:r>
          </w:p>
        </w:tc>
        <w:tc>
          <w:tcPr>
            <w:tcW w:w="2988" w:type="dxa"/>
            <w:gridSpan w:val="2"/>
          </w:tcPr>
          <w:p w:rsidR="007A6A73" w:rsidRPr="002200D1" w:rsidRDefault="007A6A73" w:rsidP="002200D1">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обліку та контролю за використанням комунального майна, відділ земельних ресурсів</w:t>
            </w:r>
          </w:p>
        </w:tc>
        <w:tc>
          <w:tcPr>
            <w:tcW w:w="1503" w:type="dxa"/>
            <w:gridSpan w:val="2"/>
          </w:tcPr>
          <w:p w:rsidR="007A6A73" w:rsidRPr="002200D1" w:rsidRDefault="007A6A73" w:rsidP="002200D1">
            <w:pPr>
              <w:spacing w:after="0" w:line="240" w:lineRule="auto"/>
              <w:jc w:val="center"/>
              <w:rPr>
                <w:rFonts w:ascii="Times New Roman" w:hAnsi="Times New Roman"/>
                <w:spacing w:val="-6"/>
                <w:sz w:val="18"/>
                <w:szCs w:val="18"/>
              </w:rPr>
            </w:pPr>
          </w:p>
        </w:tc>
        <w:tc>
          <w:tcPr>
            <w:tcW w:w="2988" w:type="dxa"/>
            <w:gridSpan w:val="2"/>
          </w:tcPr>
          <w:p w:rsidR="007A6A73" w:rsidRPr="002200D1" w:rsidRDefault="007A6A73" w:rsidP="002200D1">
            <w:pPr>
              <w:spacing w:after="0" w:line="240" w:lineRule="auto"/>
              <w:jc w:val="center"/>
              <w:rPr>
                <w:rFonts w:ascii="Times New Roman" w:hAnsi="Times New Roman"/>
                <w:spacing w:val="-6"/>
                <w:sz w:val="18"/>
                <w:szCs w:val="18"/>
              </w:rPr>
            </w:pPr>
            <w:r w:rsidRPr="002200D1">
              <w:rPr>
                <w:rFonts w:ascii="Times New Roman" w:hAnsi="Times New Roman"/>
                <w:color w:val="000000"/>
                <w:sz w:val="18"/>
                <w:szCs w:val="18"/>
                <w:lang w:eastAsia="uk-UA"/>
              </w:rPr>
              <w:t>Полегшення умов ведення бізнесу</w:t>
            </w:r>
          </w:p>
        </w:tc>
        <w:tc>
          <w:tcPr>
            <w:tcW w:w="2433" w:type="dxa"/>
            <w:gridSpan w:val="4"/>
          </w:tcPr>
          <w:p w:rsidR="007A6A73" w:rsidRPr="00864CC3" w:rsidRDefault="007A6A73" w:rsidP="00B16473">
            <w:pPr>
              <w:spacing w:after="0" w:line="240" w:lineRule="auto"/>
              <w:rPr>
                <w:rFonts w:ascii="Times New Roman" w:hAnsi="Times New Roman"/>
                <w:spacing w:val="-6"/>
                <w:sz w:val="18"/>
                <w:szCs w:val="18"/>
                <w:highlight w:val="yellow"/>
              </w:rPr>
            </w:pPr>
            <w:r w:rsidRPr="005F62D3">
              <w:rPr>
                <w:rFonts w:ascii="Times New Roman" w:hAnsi="Times New Roman"/>
                <w:sz w:val="18"/>
                <w:szCs w:val="18"/>
              </w:rPr>
              <w:t>Протягом  20</w:t>
            </w:r>
            <w:r w:rsidRPr="005F62D3">
              <w:rPr>
                <w:rFonts w:ascii="Times New Roman" w:hAnsi="Times New Roman"/>
                <w:sz w:val="18"/>
                <w:szCs w:val="18"/>
                <w:lang w:val="ru-RU"/>
              </w:rPr>
              <w:t>20</w:t>
            </w:r>
            <w:r>
              <w:rPr>
                <w:rFonts w:ascii="Times New Roman" w:hAnsi="Times New Roman"/>
                <w:sz w:val="18"/>
                <w:szCs w:val="18"/>
              </w:rPr>
              <w:t xml:space="preserve"> р.</w:t>
            </w:r>
            <w:r w:rsidRPr="005F62D3">
              <w:rPr>
                <w:rFonts w:ascii="Times New Roman" w:hAnsi="Times New Roman"/>
                <w:sz w:val="18"/>
                <w:szCs w:val="18"/>
              </w:rPr>
              <w:t xml:space="preserve"> у відповідності до вимог Закону України «Про оренду державного та комунального майна» продовжено договори оренди індивідуально визначеного майна  комунальної власності з  </w:t>
            </w:r>
            <w:r w:rsidRPr="005F62D3">
              <w:rPr>
                <w:rFonts w:ascii="Times New Roman" w:hAnsi="Times New Roman"/>
                <w:sz w:val="18"/>
                <w:szCs w:val="18"/>
                <w:lang w:val="ru-RU"/>
              </w:rPr>
              <w:t>38</w:t>
            </w:r>
            <w:r w:rsidRPr="005F62D3">
              <w:rPr>
                <w:rFonts w:ascii="Times New Roman" w:hAnsi="Times New Roman"/>
                <w:sz w:val="18"/>
                <w:szCs w:val="18"/>
              </w:rPr>
              <w:t>-</w:t>
            </w:r>
            <w:proofErr w:type="spellStart"/>
            <w:r w:rsidRPr="005F62D3">
              <w:rPr>
                <w:rFonts w:ascii="Times New Roman" w:hAnsi="Times New Roman"/>
                <w:sz w:val="18"/>
                <w:szCs w:val="18"/>
              </w:rPr>
              <w:t>ма</w:t>
            </w:r>
            <w:proofErr w:type="spellEnd"/>
            <w:r w:rsidRPr="005F62D3">
              <w:rPr>
                <w:rFonts w:ascii="Times New Roman" w:hAnsi="Times New Roman"/>
                <w:sz w:val="18"/>
                <w:szCs w:val="18"/>
              </w:rPr>
              <w:t xml:space="preserve"> орендарями, які належним чином виконували свої обов’язки за договорами оренди</w:t>
            </w:r>
            <w:r w:rsidRPr="00440331">
              <w:rPr>
                <w:rFonts w:ascii="Times New Roman" w:hAnsi="Times New Roman"/>
                <w:sz w:val="18"/>
                <w:szCs w:val="18"/>
                <w:lang w:val="ru-RU"/>
              </w:rPr>
              <w:t xml:space="preserve"> </w:t>
            </w:r>
            <w:r>
              <w:rPr>
                <w:rFonts w:ascii="Times New Roman" w:hAnsi="Times New Roman"/>
                <w:sz w:val="18"/>
                <w:szCs w:val="18"/>
              </w:rPr>
              <w:t>та п</w:t>
            </w:r>
            <w:r w:rsidRPr="00864CC3">
              <w:rPr>
                <w:rFonts w:ascii="Times New Roman" w:hAnsi="Times New Roman"/>
                <w:color w:val="000000"/>
                <w:sz w:val="18"/>
                <w:szCs w:val="18"/>
              </w:rPr>
              <w:t xml:space="preserve">оновлено </w:t>
            </w:r>
            <w:r>
              <w:rPr>
                <w:rFonts w:ascii="Times New Roman" w:hAnsi="Times New Roman"/>
                <w:color w:val="000000"/>
                <w:sz w:val="18"/>
                <w:szCs w:val="18"/>
              </w:rPr>
              <w:t>193</w:t>
            </w:r>
            <w:r w:rsidRPr="00864CC3">
              <w:rPr>
                <w:rFonts w:ascii="Times New Roman" w:hAnsi="Times New Roman"/>
                <w:color w:val="000000"/>
                <w:sz w:val="18"/>
                <w:szCs w:val="18"/>
              </w:rPr>
              <w:t xml:space="preserve"> </w:t>
            </w:r>
            <w:r>
              <w:rPr>
                <w:rFonts w:ascii="Times New Roman" w:hAnsi="Times New Roman"/>
                <w:color w:val="000000"/>
                <w:sz w:val="18"/>
                <w:szCs w:val="18"/>
              </w:rPr>
              <w:t>додатки</w:t>
            </w:r>
            <w:r w:rsidRPr="00864CC3">
              <w:rPr>
                <w:rFonts w:ascii="Times New Roman" w:hAnsi="Times New Roman"/>
                <w:color w:val="000000"/>
                <w:sz w:val="18"/>
                <w:szCs w:val="18"/>
              </w:rPr>
              <w:t xml:space="preserve"> до договорів оренди землі</w:t>
            </w:r>
          </w:p>
        </w:tc>
        <w:tc>
          <w:tcPr>
            <w:tcW w:w="2155" w:type="dxa"/>
          </w:tcPr>
          <w:p w:rsidR="007A6A73" w:rsidRPr="00FD06E4" w:rsidRDefault="007A6A73" w:rsidP="002200D1">
            <w:pPr>
              <w:spacing w:after="0" w:line="240" w:lineRule="auto"/>
              <w:rPr>
                <w:rFonts w:ascii="Times New Roman" w:hAnsi="Times New Roman"/>
                <w:spacing w:val="-6"/>
                <w:sz w:val="18"/>
                <w:szCs w:val="18"/>
              </w:rPr>
            </w:pPr>
            <w:r w:rsidRPr="00FD06E4">
              <w:rPr>
                <w:rFonts w:ascii="Times New Roman" w:hAnsi="Times New Roman"/>
                <w:sz w:val="18"/>
                <w:szCs w:val="18"/>
              </w:rPr>
              <w:t>автоматичне продовження дії договорів оренди землі та комунального майна, зниження податкового навантаження</w:t>
            </w:r>
          </w:p>
        </w:tc>
      </w:tr>
      <w:tr w:rsidR="007A6A73" w:rsidRPr="002200D1" w:rsidTr="009B3A94">
        <w:trPr>
          <w:trHeight w:val="225"/>
          <w:tblCellSpacing w:w="20" w:type="dxa"/>
        </w:trPr>
        <w:tc>
          <w:tcPr>
            <w:tcW w:w="507" w:type="dxa"/>
            <w:vMerge/>
          </w:tcPr>
          <w:p w:rsidR="007A6A73" w:rsidRPr="002200D1" w:rsidRDefault="007A6A73" w:rsidP="002200D1">
            <w:pPr>
              <w:spacing w:after="0" w:line="240" w:lineRule="auto"/>
              <w:jc w:val="center"/>
              <w:rPr>
                <w:rFonts w:ascii="Times New Roman" w:hAnsi="Times New Roman"/>
                <w:color w:val="000000"/>
                <w:sz w:val="18"/>
                <w:szCs w:val="18"/>
              </w:rPr>
            </w:pPr>
          </w:p>
        </w:tc>
        <w:tc>
          <w:tcPr>
            <w:tcW w:w="3346" w:type="dxa"/>
            <w:vMerge/>
          </w:tcPr>
          <w:p w:rsidR="007A6A73" w:rsidRPr="002200D1" w:rsidRDefault="007A6A73" w:rsidP="002200D1">
            <w:pPr>
              <w:spacing w:after="0" w:line="240" w:lineRule="auto"/>
              <w:rPr>
                <w:rFonts w:ascii="Times New Roman" w:hAnsi="Times New Roman"/>
                <w:color w:val="000000"/>
                <w:sz w:val="18"/>
                <w:szCs w:val="18"/>
                <w:lang w:eastAsia="ru-RU"/>
              </w:rPr>
            </w:pPr>
          </w:p>
        </w:tc>
        <w:tc>
          <w:tcPr>
            <w:tcW w:w="2988" w:type="dxa"/>
            <w:gridSpan w:val="2"/>
          </w:tcPr>
          <w:p w:rsidR="007A6A73" w:rsidRPr="002200D1" w:rsidRDefault="007A6A73" w:rsidP="002200D1">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відділ «Центр надання адміністративних послуг»,</w:t>
            </w:r>
            <w:r>
              <w:rPr>
                <w:rFonts w:ascii="Times New Roman" w:hAnsi="Times New Roman"/>
                <w:color w:val="000000"/>
                <w:sz w:val="18"/>
                <w:szCs w:val="18"/>
              </w:rPr>
              <w:t xml:space="preserve"> </w:t>
            </w:r>
            <w:r w:rsidRPr="002200D1">
              <w:rPr>
                <w:rFonts w:ascii="Times New Roman" w:hAnsi="Times New Roman"/>
                <w:color w:val="000000"/>
                <w:sz w:val="18"/>
                <w:szCs w:val="18"/>
              </w:rPr>
              <w:t>структурні підрозділи міської ради</w:t>
            </w:r>
          </w:p>
        </w:tc>
        <w:tc>
          <w:tcPr>
            <w:tcW w:w="1503" w:type="dxa"/>
            <w:gridSpan w:val="2"/>
          </w:tcPr>
          <w:p w:rsidR="007A6A73" w:rsidRPr="002200D1" w:rsidRDefault="007A6A73" w:rsidP="002200D1">
            <w:pPr>
              <w:spacing w:after="0" w:line="240" w:lineRule="auto"/>
              <w:jc w:val="center"/>
              <w:rPr>
                <w:rFonts w:ascii="Times New Roman" w:hAnsi="Times New Roman"/>
                <w:spacing w:val="-6"/>
                <w:sz w:val="18"/>
                <w:szCs w:val="18"/>
              </w:rPr>
            </w:pPr>
          </w:p>
        </w:tc>
        <w:tc>
          <w:tcPr>
            <w:tcW w:w="2988" w:type="dxa"/>
            <w:gridSpan w:val="2"/>
          </w:tcPr>
          <w:p w:rsidR="007A6A73" w:rsidRPr="002200D1" w:rsidRDefault="007A6A73" w:rsidP="002200D1">
            <w:pPr>
              <w:spacing w:after="0" w:line="240" w:lineRule="auto"/>
              <w:ind w:left="57"/>
              <w:rPr>
                <w:rFonts w:ascii="Times New Roman" w:hAnsi="Times New Roman"/>
                <w:color w:val="000000"/>
                <w:sz w:val="18"/>
                <w:szCs w:val="18"/>
                <w:lang w:eastAsia="ru-RU"/>
              </w:rPr>
            </w:pPr>
            <w:r w:rsidRPr="002200D1">
              <w:rPr>
                <w:rFonts w:ascii="Times New Roman" w:hAnsi="Times New Roman"/>
                <w:color w:val="000000"/>
                <w:sz w:val="18"/>
                <w:szCs w:val="18"/>
                <w:lang w:eastAsia="ru-RU"/>
              </w:rPr>
              <w:t>Оптимізація системи надання адміністративних послуг, удосконалення механізмів дозвільної системи з використанням електронних методів зв’язку, розширення спектру електронних послуг</w:t>
            </w:r>
          </w:p>
        </w:tc>
        <w:tc>
          <w:tcPr>
            <w:tcW w:w="2433" w:type="dxa"/>
            <w:gridSpan w:val="4"/>
          </w:tcPr>
          <w:p w:rsidR="007A6A73" w:rsidRPr="00412F3F" w:rsidRDefault="007A6A73" w:rsidP="00651C3F">
            <w:pPr>
              <w:tabs>
                <w:tab w:val="left" w:pos="1492"/>
              </w:tabs>
              <w:spacing w:after="0" w:line="240" w:lineRule="auto"/>
              <w:rPr>
                <w:rFonts w:ascii="Times New Roman" w:hAnsi="Times New Roman"/>
                <w:bCs/>
                <w:sz w:val="18"/>
                <w:szCs w:val="18"/>
                <w:highlight w:val="yellow"/>
              </w:rPr>
            </w:pPr>
            <w:r w:rsidRPr="007A5A20">
              <w:rPr>
                <w:rFonts w:ascii="Times New Roman" w:hAnsi="Times New Roman"/>
                <w:sz w:val="18"/>
                <w:szCs w:val="18"/>
              </w:rPr>
              <w:t xml:space="preserve">Збільшено кількість електронних послуг до 28.Затверджена Концепція модернізації Центру надання адміністративних послуг в Тернопільській міській територіальній громаді на 2020-2021 роки в рамках 3 фази впровадження Програми « </w:t>
            </w:r>
            <w:r w:rsidRPr="007A5A20">
              <w:rPr>
                <w:rFonts w:ascii="Times New Roman" w:hAnsi="Times New Roman"/>
                <w:sz w:val="18"/>
                <w:szCs w:val="18"/>
                <w:lang w:val="en-US"/>
              </w:rPr>
              <w:t>U</w:t>
            </w:r>
            <w:r w:rsidRPr="007A5A20">
              <w:rPr>
                <w:rFonts w:ascii="Times New Roman" w:hAnsi="Times New Roman"/>
                <w:sz w:val="18"/>
                <w:szCs w:val="18"/>
              </w:rPr>
              <w:t>-</w:t>
            </w:r>
            <w:r w:rsidRPr="007A5A20">
              <w:rPr>
                <w:rFonts w:ascii="Times New Roman" w:hAnsi="Times New Roman"/>
                <w:sz w:val="18"/>
                <w:szCs w:val="18"/>
                <w:lang w:val="en-US"/>
              </w:rPr>
              <w:t>LEAD</w:t>
            </w:r>
            <w:r w:rsidRPr="007A5A20">
              <w:rPr>
                <w:rFonts w:ascii="Times New Roman" w:hAnsi="Times New Roman"/>
                <w:sz w:val="18"/>
                <w:szCs w:val="18"/>
              </w:rPr>
              <w:t xml:space="preserve"> з Європою» (рішення міської ради №7/50/21 від 29.05.20р.)</w:t>
            </w:r>
          </w:p>
        </w:tc>
        <w:tc>
          <w:tcPr>
            <w:tcW w:w="2155" w:type="dxa"/>
          </w:tcPr>
          <w:p w:rsidR="007A6A73" w:rsidRPr="00C95E7D" w:rsidRDefault="007A6A73" w:rsidP="002200D1">
            <w:pPr>
              <w:spacing w:after="0" w:line="240" w:lineRule="auto"/>
              <w:rPr>
                <w:rFonts w:ascii="Times New Roman" w:hAnsi="Times New Roman"/>
                <w:spacing w:val="-6"/>
                <w:sz w:val="18"/>
                <w:szCs w:val="18"/>
              </w:rPr>
            </w:pPr>
            <w:r w:rsidRPr="00C95E7D">
              <w:rPr>
                <w:rFonts w:ascii="Times New Roman" w:hAnsi="Times New Roman"/>
                <w:sz w:val="18"/>
                <w:szCs w:val="18"/>
              </w:rPr>
              <w:t>збільшення кількості електронних послуг</w:t>
            </w:r>
          </w:p>
        </w:tc>
      </w:tr>
      <w:tr w:rsidR="007A6A73" w:rsidRPr="002200D1" w:rsidTr="009B3A94">
        <w:trPr>
          <w:trHeight w:val="2801"/>
          <w:tblCellSpacing w:w="20" w:type="dxa"/>
        </w:trPr>
        <w:tc>
          <w:tcPr>
            <w:tcW w:w="507" w:type="dxa"/>
            <w:vMerge w:val="restart"/>
          </w:tcPr>
          <w:p w:rsidR="007A6A73" w:rsidRPr="002200D1" w:rsidRDefault="007A6A73" w:rsidP="00BB2D3F">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lastRenderedPageBreak/>
              <w:t>3</w:t>
            </w:r>
          </w:p>
        </w:tc>
        <w:tc>
          <w:tcPr>
            <w:tcW w:w="3346" w:type="dxa"/>
            <w:vMerge w:val="restart"/>
          </w:tcPr>
          <w:p w:rsidR="007A6A73" w:rsidRPr="002200D1" w:rsidRDefault="007A6A73" w:rsidP="00BB2D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Забезпечення інформаційної та ресурсної підтримки суб’єктів господарювання </w:t>
            </w:r>
          </w:p>
        </w:tc>
        <w:tc>
          <w:tcPr>
            <w:tcW w:w="2988" w:type="dxa"/>
            <w:gridSpan w:val="2"/>
          </w:tcPr>
          <w:p w:rsidR="007A6A73" w:rsidRPr="002200D1" w:rsidRDefault="007A6A73" w:rsidP="00BB2D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структурні підрозділи міської ради, Тернопільський міськрайонний центр зайнятості,</w:t>
            </w:r>
          </w:p>
          <w:p w:rsidR="007A6A73" w:rsidRPr="002200D1" w:rsidRDefault="007A6A73" w:rsidP="00BB2D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ГУ ДПС у Тернопільській області</w:t>
            </w:r>
          </w:p>
        </w:tc>
        <w:tc>
          <w:tcPr>
            <w:tcW w:w="1503" w:type="dxa"/>
            <w:gridSpan w:val="2"/>
          </w:tcPr>
          <w:p w:rsidR="007A6A73" w:rsidRPr="002200D1" w:rsidRDefault="007A6A73" w:rsidP="00BB2D3F">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w:t>
            </w:r>
          </w:p>
          <w:p w:rsidR="007A6A73" w:rsidRPr="002200D1" w:rsidRDefault="007A6A73" w:rsidP="00BB2D3F">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w:t>
            </w:r>
          </w:p>
          <w:p w:rsidR="007A6A73" w:rsidRPr="002200D1" w:rsidRDefault="007A6A73" w:rsidP="00BB2D3F">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Фонд загально-обов’язкового державного соціального страхування України на випадок безробіття, кошти підприємств</w:t>
            </w:r>
          </w:p>
        </w:tc>
        <w:tc>
          <w:tcPr>
            <w:tcW w:w="2988" w:type="dxa"/>
            <w:gridSpan w:val="2"/>
          </w:tcPr>
          <w:p w:rsidR="007A6A73" w:rsidRPr="00042A59" w:rsidRDefault="007A6A73" w:rsidP="00BB2D3F">
            <w:pPr>
              <w:spacing w:after="0" w:line="240" w:lineRule="auto"/>
              <w:rPr>
                <w:rFonts w:ascii="Times New Roman" w:hAnsi="Times New Roman"/>
                <w:spacing w:val="-6"/>
                <w:sz w:val="18"/>
                <w:szCs w:val="18"/>
              </w:rPr>
            </w:pPr>
            <w:r w:rsidRPr="00042A59">
              <w:rPr>
                <w:rFonts w:ascii="Times New Roman" w:hAnsi="Times New Roman"/>
                <w:sz w:val="18"/>
                <w:szCs w:val="18"/>
              </w:rPr>
              <w:t>Організація та проведення круглих столів, тренінгів, навчань, обговорень, семінарів та зустрічей і  залучення суб’єктів господарювання до участі в них</w:t>
            </w:r>
          </w:p>
        </w:tc>
        <w:tc>
          <w:tcPr>
            <w:tcW w:w="2433" w:type="dxa"/>
            <w:gridSpan w:val="4"/>
          </w:tcPr>
          <w:p w:rsidR="007A6A73" w:rsidRDefault="007A6A73" w:rsidP="006662C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w:t>
            </w:r>
            <w:r w:rsidRPr="006662C3">
              <w:rPr>
                <w:rFonts w:ascii="Times New Roman" w:hAnsi="Times New Roman"/>
                <w:color w:val="000000"/>
                <w:sz w:val="18"/>
                <w:szCs w:val="18"/>
              </w:rPr>
              <w:t xml:space="preserve"> проведен</w:t>
            </w:r>
            <w:r>
              <w:rPr>
                <w:rFonts w:ascii="Times New Roman" w:hAnsi="Times New Roman"/>
                <w:color w:val="000000"/>
                <w:sz w:val="18"/>
                <w:szCs w:val="18"/>
              </w:rPr>
              <w:t>о</w:t>
            </w:r>
            <w:r w:rsidRPr="006662C3">
              <w:rPr>
                <w:rFonts w:ascii="Times New Roman" w:hAnsi="Times New Roman"/>
                <w:color w:val="000000"/>
                <w:sz w:val="18"/>
                <w:szCs w:val="18"/>
              </w:rPr>
              <w:t xml:space="preserve">: </w:t>
            </w:r>
          </w:p>
          <w:p w:rsidR="007A6A73" w:rsidRDefault="007A6A73" w:rsidP="006662C3">
            <w:pPr>
              <w:spacing w:after="0" w:line="240" w:lineRule="auto"/>
              <w:jc w:val="both"/>
              <w:rPr>
                <w:rFonts w:ascii="Times New Roman" w:hAnsi="Times New Roman"/>
                <w:color w:val="000000"/>
                <w:sz w:val="18"/>
                <w:szCs w:val="18"/>
              </w:rPr>
            </w:pPr>
            <w:r w:rsidRPr="006662C3">
              <w:rPr>
                <w:rFonts w:ascii="Times New Roman" w:hAnsi="Times New Roman"/>
                <w:color w:val="000000"/>
                <w:sz w:val="18"/>
                <w:szCs w:val="18"/>
              </w:rPr>
              <w:t xml:space="preserve">104 семінари з техніки пошуку роботи, в яких взяли участь 881 особа, </w:t>
            </w:r>
            <w:r>
              <w:rPr>
                <w:rFonts w:ascii="Times New Roman" w:hAnsi="Times New Roman"/>
                <w:color w:val="000000"/>
                <w:sz w:val="18"/>
                <w:szCs w:val="18"/>
              </w:rPr>
              <w:t xml:space="preserve">        </w:t>
            </w:r>
          </w:p>
          <w:p w:rsidR="007A6A73" w:rsidRPr="006662C3" w:rsidRDefault="007A6A73" w:rsidP="006662C3">
            <w:pPr>
              <w:spacing w:after="0" w:line="240" w:lineRule="auto"/>
              <w:jc w:val="both"/>
              <w:rPr>
                <w:rFonts w:ascii="Times New Roman" w:hAnsi="Times New Roman"/>
                <w:spacing w:val="-4"/>
                <w:sz w:val="18"/>
                <w:szCs w:val="18"/>
                <w:highlight w:val="yellow"/>
              </w:rPr>
            </w:pPr>
            <w:r w:rsidRPr="006662C3">
              <w:rPr>
                <w:rFonts w:ascii="Times New Roman" w:hAnsi="Times New Roman"/>
                <w:color w:val="000000"/>
                <w:sz w:val="18"/>
                <w:szCs w:val="18"/>
              </w:rPr>
              <w:t xml:space="preserve">2 семінари з орієнтації на професійне навчання, в якому були задіяні 13 осіб, 46 семінарів із загальних питань зайнятості – 396 осіб, 4 семінари «Ризики нелегальної трудової міграції» – 26 осіб, 7 семінарів з орієнтації на службу в Збройних Силах України – 39 осіб, 7 засідань клубу для жінок «Гармонія» ( з них – 5 у форматі </w:t>
            </w:r>
            <w:proofErr w:type="spellStart"/>
            <w:r w:rsidRPr="006662C3">
              <w:rPr>
                <w:rFonts w:ascii="Times New Roman" w:hAnsi="Times New Roman"/>
                <w:color w:val="000000"/>
                <w:sz w:val="18"/>
                <w:szCs w:val="18"/>
              </w:rPr>
              <w:t>вебінару</w:t>
            </w:r>
            <w:proofErr w:type="spellEnd"/>
            <w:r w:rsidRPr="006662C3">
              <w:rPr>
                <w:rFonts w:ascii="Times New Roman" w:hAnsi="Times New Roman"/>
                <w:color w:val="000000"/>
                <w:sz w:val="18"/>
                <w:szCs w:val="18"/>
              </w:rPr>
              <w:t xml:space="preserve">) – 71 особа, 4 семінари для військовослужбовців та учасників АТО – 23 особи. Проведено 21 </w:t>
            </w:r>
            <w:proofErr w:type="spellStart"/>
            <w:r w:rsidRPr="006662C3">
              <w:rPr>
                <w:rFonts w:ascii="Times New Roman" w:hAnsi="Times New Roman"/>
                <w:color w:val="000000"/>
                <w:sz w:val="18"/>
                <w:szCs w:val="18"/>
              </w:rPr>
              <w:t>вебінар</w:t>
            </w:r>
            <w:proofErr w:type="spellEnd"/>
            <w:r w:rsidRPr="006662C3">
              <w:rPr>
                <w:rFonts w:ascii="Times New Roman" w:hAnsi="Times New Roman"/>
                <w:color w:val="000000"/>
                <w:sz w:val="18"/>
                <w:szCs w:val="18"/>
              </w:rPr>
              <w:t xml:space="preserve"> на тему «Підготовка до співбесіди з роботодавцем, в тому числі у режимі Skype», в яких взяли участь 124 особи, 18 </w:t>
            </w:r>
            <w:proofErr w:type="spellStart"/>
            <w:r w:rsidRPr="006662C3">
              <w:rPr>
                <w:rFonts w:ascii="Times New Roman" w:hAnsi="Times New Roman"/>
                <w:color w:val="000000"/>
                <w:sz w:val="18"/>
                <w:szCs w:val="18"/>
              </w:rPr>
              <w:t>вебінарів</w:t>
            </w:r>
            <w:proofErr w:type="spellEnd"/>
            <w:r w:rsidRPr="006662C3">
              <w:rPr>
                <w:rFonts w:ascii="Times New Roman" w:hAnsi="Times New Roman"/>
                <w:color w:val="000000"/>
                <w:sz w:val="18"/>
                <w:szCs w:val="18"/>
              </w:rPr>
              <w:t xml:space="preserve"> на тему «Підготовка резюме» - 148 осіб, 13 інформаційних </w:t>
            </w:r>
            <w:proofErr w:type="spellStart"/>
            <w:r w:rsidRPr="006662C3">
              <w:rPr>
                <w:rFonts w:ascii="Times New Roman" w:hAnsi="Times New Roman"/>
                <w:color w:val="000000"/>
                <w:sz w:val="18"/>
                <w:szCs w:val="18"/>
              </w:rPr>
              <w:t>вебінарів</w:t>
            </w:r>
            <w:proofErr w:type="spellEnd"/>
            <w:r w:rsidRPr="006662C3">
              <w:rPr>
                <w:rFonts w:ascii="Times New Roman" w:hAnsi="Times New Roman"/>
                <w:color w:val="000000"/>
                <w:sz w:val="18"/>
                <w:szCs w:val="18"/>
              </w:rPr>
              <w:t xml:space="preserve"> на тему «Сучасні джерела пошуку роботи» – 120 осіб, 19 інформаційних </w:t>
            </w:r>
            <w:proofErr w:type="spellStart"/>
            <w:r w:rsidRPr="006662C3">
              <w:rPr>
                <w:rFonts w:ascii="Times New Roman" w:hAnsi="Times New Roman"/>
                <w:color w:val="000000"/>
                <w:sz w:val="18"/>
                <w:szCs w:val="18"/>
              </w:rPr>
              <w:t>вебінарів</w:t>
            </w:r>
            <w:proofErr w:type="spellEnd"/>
            <w:r w:rsidRPr="006662C3">
              <w:rPr>
                <w:rFonts w:ascii="Times New Roman" w:hAnsi="Times New Roman"/>
                <w:color w:val="000000"/>
                <w:sz w:val="18"/>
                <w:szCs w:val="18"/>
              </w:rPr>
              <w:t xml:space="preserve"> «Онлайн-освіта» (з питань інформування безробітних про можливість безкоштовного навчання на платформі </w:t>
            </w:r>
            <w:proofErr w:type="spellStart"/>
            <w:r w:rsidRPr="006662C3">
              <w:rPr>
                <w:rFonts w:ascii="Times New Roman" w:hAnsi="Times New Roman"/>
                <w:color w:val="000000"/>
                <w:sz w:val="18"/>
                <w:szCs w:val="18"/>
              </w:rPr>
              <w:t>Coursera</w:t>
            </w:r>
            <w:proofErr w:type="spellEnd"/>
            <w:r w:rsidRPr="006662C3">
              <w:rPr>
                <w:rFonts w:ascii="Times New Roman" w:hAnsi="Times New Roman"/>
                <w:color w:val="000000"/>
                <w:sz w:val="18"/>
                <w:szCs w:val="18"/>
              </w:rPr>
              <w:t xml:space="preserve">) –163 особи, 29 інформаційних </w:t>
            </w:r>
            <w:proofErr w:type="spellStart"/>
            <w:r w:rsidRPr="006662C3">
              <w:rPr>
                <w:rFonts w:ascii="Times New Roman" w:hAnsi="Times New Roman"/>
                <w:color w:val="000000"/>
                <w:sz w:val="18"/>
                <w:szCs w:val="18"/>
              </w:rPr>
              <w:t>вебінари</w:t>
            </w:r>
            <w:proofErr w:type="spellEnd"/>
            <w:r w:rsidRPr="006662C3">
              <w:rPr>
                <w:rFonts w:ascii="Times New Roman" w:hAnsi="Times New Roman"/>
                <w:color w:val="000000"/>
                <w:sz w:val="18"/>
                <w:szCs w:val="18"/>
              </w:rPr>
              <w:t xml:space="preserve"> «Із загальних питань зайнятості» - 284 особи, 1 засідання клубу для безробітної молоді «Час Z» у форматі </w:t>
            </w:r>
            <w:proofErr w:type="spellStart"/>
            <w:r w:rsidRPr="006662C3">
              <w:rPr>
                <w:rFonts w:ascii="Times New Roman" w:hAnsi="Times New Roman"/>
                <w:color w:val="000000"/>
                <w:sz w:val="18"/>
                <w:szCs w:val="18"/>
              </w:rPr>
              <w:t>вебінару</w:t>
            </w:r>
            <w:proofErr w:type="spellEnd"/>
            <w:r w:rsidRPr="006662C3">
              <w:rPr>
                <w:rFonts w:ascii="Times New Roman" w:hAnsi="Times New Roman"/>
                <w:color w:val="000000"/>
                <w:sz w:val="18"/>
                <w:szCs w:val="18"/>
              </w:rPr>
              <w:t xml:space="preserve"> – 14 осіб</w:t>
            </w:r>
            <w:r>
              <w:rPr>
                <w:rFonts w:ascii="Times New Roman" w:hAnsi="Times New Roman"/>
                <w:color w:val="000000"/>
                <w:sz w:val="18"/>
                <w:szCs w:val="18"/>
              </w:rPr>
              <w:t>.</w:t>
            </w:r>
          </w:p>
        </w:tc>
        <w:tc>
          <w:tcPr>
            <w:tcW w:w="2155" w:type="dxa"/>
          </w:tcPr>
          <w:p w:rsidR="007A6A73" w:rsidRPr="002200D1" w:rsidRDefault="007A6A73" w:rsidP="00BB2D3F">
            <w:pPr>
              <w:spacing w:after="0" w:line="240" w:lineRule="auto"/>
              <w:rPr>
                <w:rFonts w:ascii="Times New Roman" w:hAnsi="Times New Roman"/>
                <w:spacing w:val="-6"/>
                <w:sz w:val="18"/>
                <w:szCs w:val="18"/>
              </w:rPr>
            </w:pPr>
            <w:r w:rsidRPr="00D777FC">
              <w:rPr>
                <w:rFonts w:ascii="Times New Roman" w:hAnsi="Times New Roman"/>
                <w:color w:val="000000"/>
                <w:sz w:val="18"/>
                <w:szCs w:val="18"/>
              </w:rPr>
              <w:t xml:space="preserve">підвищення кваліфікації кадрів для сфери підприємництва. залучення до </w:t>
            </w:r>
            <w:proofErr w:type="spellStart"/>
            <w:r w:rsidRPr="00D777FC">
              <w:rPr>
                <w:rFonts w:ascii="Times New Roman" w:hAnsi="Times New Roman"/>
                <w:color w:val="000000"/>
                <w:sz w:val="18"/>
                <w:szCs w:val="18"/>
              </w:rPr>
              <w:t>профнавчання</w:t>
            </w:r>
            <w:proofErr w:type="spellEnd"/>
            <w:r w:rsidRPr="00D777FC">
              <w:rPr>
                <w:rFonts w:ascii="Times New Roman" w:hAnsi="Times New Roman"/>
                <w:color w:val="000000"/>
                <w:sz w:val="18"/>
                <w:szCs w:val="18"/>
              </w:rPr>
              <w:t xml:space="preserve">  щорічно близько 1100 осіб, проведення 850 семінарів, </w:t>
            </w:r>
            <w:proofErr w:type="spellStart"/>
            <w:r w:rsidRPr="00D777FC">
              <w:rPr>
                <w:rFonts w:ascii="Times New Roman" w:hAnsi="Times New Roman"/>
                <w:color w:val="000000"/>
                <w:sz w:val="18"/>
                <w:szCs w:val="18"/>
              </w:rPr>
              <w:t>тренінгів,тощо</w:t>
            </w:r>
            <w:proofErr w:type="spellEnd"/>
            <w:r w:rsidRPr="00D777FC">
              <w:rPr>
                <w:rFonts w:ascii="Times New Roman" w:hAnsi="Times New Roman"/>
                <w:color w:val="000000"/>
                <w:sz w:val="18"/>
                <w:szCs w:val="18"/>
              </w:rPr>
              <w:t>.</w:t>
            </w:r>
          </w:p>
        </w:tc>
      </w:tr>
      <w:tr w:rsidR="007A6A73" w:rsidRPr="002200D1" w:rsidTr="009B3A94">
        <w:trPr>
          <w:trHeight w:val="134"/>
          <w:tblCellSpacing w:w="20" w:type="dxa"/>
        </w:trPr>
        <w:tc>
          <w:tcPr>
            <w:tcW w:w="507" w:type="dxa"/>
            <w:vMerge/>
          </w:tcPr>
          <w:p w:rsidR="007A6A73" w:rsidRPr="002200D1" w:rsidRDefault="007A6A73" w:rsidP="00970C6E">
            <w:pPr>
              <w:spacing w:after="0" w:line="240" w:lineRule="auto"/>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ТНЕУ (відділ післядипломної освіти та підвищення кваліфікації Навчально-наукового інституту інноваційних освітніх технологій)</w:t>
            </w:r>
          </w:p>
        </w:tc>
        <w:tc>
          <w:tcPr>
            <w:tcW w:w="1503" w:type="dxa"/>
            <w:gridSpan w:val="2"/>
          </w:tcPr>
          <w:p w:rsidR="007A6A73" w:rsidRPr="002200D1" w:rsidRDefault="007A6A73" w:rsidP="00970C6E">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w:t>
            </w:r>
          </w:p>
          <w:p w:rsidR="007A6A73" w:rsidRPr="002200D1" w:rsidRDefault="007A6A73" w:rsidP="00970C6E">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w:t>
            </w:r>
          </w:p>
          <w:p w:rsidR="007A6A73" w:rsidRPr="002200D1" w:rsidRDefault="007A6A73" w:rsidP="00970C6E">
            <w:pPr>
              <w:spacing w:after="0" w:line="240" w:lineRule="auto"/>
              <w:jc w:val="center"/>
              <w:rPr>
                <w:rFonts w:ascii="Times New Roman" w:hAnsi="Times New Roman"/>
                <w:spacing w:val="-6"/>
                <w:sz w:val="18"/>
                <w:szCs w:val="18"/>
              </w:rPr>
            </w:pPr>
            <w:r w:rsidRPr="002200D1">
              <w:rPr>
                <w:rFonts w:ascii="Times New Roman" w:hAnsi="Times New Roman"/>
                <w:spacing w:val="-6"/>
                <w:sz w:val="18"/>
                <w:szCs w:val="18"/>
              </w:rPr>
              <w:t>кошти громадян, підприємств та організацій</w:t>
            </w:r>
          </w:p>
        </w:tc>
        <w:tc>
          <w:tcPr>
            <w:tcW w:w="2988" w:type="dxa"/>
            <w:gridSpan w:val="2"/>
          </w:tcPr>
          <w:p w:rsidR="007A6A73" w:rsidRPr="00042A59" w:rsidRDefault="007A6A73" w:rsidP="00970C6E">
            <w:pPr>
              <w:spacing w:after="0" w:line="240" w:lineRule="auto"/>
              <w:ind w:left="57"/>
              <w:rPr>
                <w:rFonts w:ascii="Times New Roman" w:hAnsi="Times New Roman"/>
                <w:sz w:val="18"/>
                <w:szCs w:val="18"/>
              </w:rPr>
            </w:pPr>
            <w:r w:rsidRPr="00042A59">
              <w:rPr>
                <w:rFonts w:ascii="Times New Roman" w:hAnsi="Times New Roman"/>
                <w:sz w:val="18"/>
                <w:szCs w:val="18"/>
              </w:rPr>
              <w:t>Професійне навчання та підвищення кваліфікації безробітних громадян для працевлаштування у підприємницьких структурах</w:t>
            </w:r>
          </w:p>
        </w:tc>
        <w:tc>
          <w:tcPr>
            <w:tcW w:w="2433" w:type="dxa"/>
            <w:gridSpan w:val="4"/>
          </w:tcPr>
          <w:p w:rsidR="007A6A73" w:rsidRPr="005A0576" w:rsidRDefault="007A6A73" w:rsidP="005A0576">
            <w:pPr>
              <w:autoSpaceDE w:val="0"/>
              <w:autoSpaceDN w:val="0"/>
              <w:adjustRightInd w:val="0"/>
              <w:spacing w:after="0" w:line="240" w:lineRule="auto"/>
              <w:rPr>
                <w:rFonts w:ascii="Times New Roman" w:hAnsi="Times New Roman"/>
                <w:sz w:val="18"/>
                <w:szCs w:val="18"/>
                <w:lang w:eastAsia="ru-RU"/>
              </w:rPr>
            </w:pPr>
            <w:r w:rsidRPr="005A0576">
              <w:rPr>
                <w:rFonts w:ascii="Times New Roman" w:hAnsi="Times New Roman"/>
                <w:color w:val="101010"/>
                <w:sz w:val="16"/>
                <w:szCs w:val="16"/>
                <w:lang w:eastAsia="ru-RU"/>
              </w:rPr>
              <w:t>Н</w:t>
            </w:r>
            <w:r w:rsidRPr="005A0576">
              <w:rPr>
                <w:rFonts w:ascii="Times New Roman" w:hAnsi="Times New Roman"/>
                <w:sz w:val="16"/>
                <w:szCs w:val="16"/>
                <w:lang w:eastAsia="ru-RU"/>
              </w:rPr>
              <w:t xml:space="preserve">аукове консультування бізнесу з використанням унікального німецького </w:t>
            </w:r>
            <w:proofErr w:type="spellStart"/>
            <w:r w:rsidRPr="005A0576">
              <w:rPr>
                <w:rFonts w:ascii="Times New Roman" w:hAnsi="Times New Roman"/>
                <w:sz w:val="16"/>
                <w:szCs w:val="16"/>
                <w:lang w:eastAsia="ru-RU"/>
              </w:rPr>
              <w:t>нейрообладнання</w:t>
            </w:r>
            <w:proofErr w:type="spellEnd"/>
            <w:r w:rsidRPr="005A0576">
              <w:rPr>
                <w:rFonts w:ascii="Times New Roman" w:hAnsi="Times New Roman"/>
                <w:sz w:val="16"/>
                <w:szCs w:val="16"/>
                <w:lang w:eastAsia="ru-RU"/>
              </w:rPr>
              <w:t> (</w:t>
            </w:r>
            <w:proofErr w:type="spellStart"/>
            <w:r w:rsidRPr="005A0576">
              <w:rPr>
                <w:rFonts w:ascii="Times New Roman" w:hAnsi="Times New Roman"/>
                <w:sz w:val="16"/>
                <w:szCs w:val="16"/>
                <w:lang w:eastAsia="ru-RU"/>
              </w:rPr>
              <w:t>Eye-tracker</w:t>
            </w:r>
            <w:proofErr w:type="spellEnd"/>
            <w:r w:rsidRPr="005A0576">
              <w:rPr>
                <w:rFonts w:ascii="Times New Roman" w:hAnsi="Times New Roman"/>
                <w:sz w:val="16"/>
                <w:szCs w:val="16"/>
                <w:lang w:eastAsia="ru-RU"/>
              </w:rPr>
              <w:t xml:space="preserve"> та EEG). Проводяться тестування відеороликів, </w:t>
            </w:r>
            <w:proofErr w:type="spellStart"/>
            <w:r w:rsidRPr="005A0576">
              <w:rPr>
                <w:rFonts w:ascii="Times New Roman" w:hAnsi="Times New Roman"/>
                <w:sz w:val="16"/>
                <w:szCs w:val="16"/>
                <w:lang w:eastAsia="ru-RU"/>
              </w:rPr>
              <w:t>нейродослідження</w:t>
            </w:r>
            <w:proofErr w:type="spellEnd"/>
            <w:r w:rsidRPr="005A0576">
              <w:rPr>
                <w:rFonts w:ascii="Times New Roman" w:hAnsi="Times New Roman"/>
                <w:sz w:val="16"/>
                <w:szCs w:val="16"/>
                <w:lang w:eastAsia="ru-RU"/>
              </w:rPr>
              <w:t xml:space="preserve"> для торгівлі, психологічні інтерв'ю для розробки бренду, дослідження Інтернет-сайту, </w:t>
            </w:r>
            <w:proofErr w:type="spellStart"/>
            <w:r w:rsidRPr="005A0576">
              <w:rPr>
                <w:rFonts w:ascii="Times New Roman" w:hAnsi="Times New Roman"/>
                <w:sz w:val="16"/>
                <w:szCs w:val="16"/>
                <w:lang w:eastAsia="ru-RU"/>
              </w:rPr>
              <w:lastRenderedPageBreak/>
              <w:t>нейротестування</w:t>
            </w:r>
            <w:proofErr w:type="spellEnd"/>
            <w:r w:rsidRPr="005A0576">
              <w:rPr>
                <w:rFonts w:ascii="Times New Roman" w:hAnsi="Times New Roman"/>
                <w:sz w:val="16"/>
                <w:szCs w:val="16"/>
                <w:lang w:eastAsia="ru-RU"/>
              </w:rPr>
              <w:t xml:space="preserve"> ефективності реклами, визначення цільової аудиторії за психотипами і оптимізація, </w:t>
            </w:r>
            <w:proofErr w:type="spellStart"/>
            <w:r w:rsidRPr="005A0576">
              <w:rPr>
                <w:rFonts w:ascii="Times New Roman" w:hAnsi="Times New Roman"/>
                <w:sz w:val="16"/>
                <w:szCs w:val="16"/>
                <w:lang w:eastAsia="ru-RU"/>
              </w:rPr>
              <w:t>нейротестування</w:t>
            </w:r>
            <w:proofErr w:type="spellEnd"/>
            <w:r w:rsidRPr="005A0576">
              <w:rPr>
                <w:rFonts w:ascii="Times New Roman" w:hAnsi="Times New Roman"/>
                <w:sz w:val="16"/>
                <w:szCs w:val="16"/>
                <w:lang w:eastAsia="ru-RU"/>
              </w:rPr>
              <w:t> карток Інтернет-магазину</w:t>
            </w:r>
            <w:r w:rsidRPr="005A0576">
              <w:rPr>
                <w:rFonts w:ascii="Times New Roman" w:hAnsi="Times New Roman"/>
                <w:sz w:val="18"/>
                <w:szCs w:val="18"/>
                <w:lang w:eastAsia="ru-RU"/>
              </w:rPr>
              <w:t>.</w:t>
            </w:r>
          </w:p>
          <w:p w:rsidR="007A6A73" w:rsidRPr="005A0576" w:rsidRDefault="007A6A73" w:rsidP="005A0576">
            <w:pPr>
              <w:autoSpaceDE w:val="0"/>
              <w:autoSpaceDN w:val="0"/>
              <w:adjustRightInd w:val="0"/>
              <w:spacing w:after="0" w:line="240" w:lineRule="auto"/>
              <w:rPr>
                <w:rFonts w:ascii="Times New Roman" w:hAnsi="Times New Roman"/>
                <w:sz w:val="16"/>
                <w:szCs w:val="16"/>
                <w:lang w:eastAsia="ru-RU"/>
              </w:rPr>
            </w:pPr>
            <w:r w:rsidRPr="005A0576">
              <w:rPr>
                <w:rFonts w:ascii="Times New Roman" w:hAnsi="Times New Roman"/>
                <w:sz w:val="16"/>
                <w:szCs w:val="16"/>
                <w:lang w:eastAsia="ru-RU"/>
              </w:rPr>
              <w:t>Проведено:</w:t>
            </w:r>
          </w:p>
          <w:p w:rsidR="007A6A73" w:rsidRPr="005A0576" w:rsidRDefault="007A6A73" w:rsidP="005A0576">
            <w:pPr>
              <w:autoSpaceDE w:val="0"/>
              <w:autoSpaceDN w:val="0"/>
              <w:adjustRightInd w:val="0"/>
              <w:spacing w:after="0" w:line="240" w:lineRule="auto"/>
              <w:rPr>
                <w:rFonts w:ascii="Times New Roman" w:hAnsi="Times New Roman"/>
                <w:sz w:val="16"/>
                <w:szCs w:val="16"/>
                <w:lang w:eastAsia="ru-RU"/>
              </w:rPr>
            </w:pPr>
            <w:r w:rsidRPr="005A0576">
              <w:rPr>
                <w:rFonts w:ascii="Times New Roman" w:hAnsi="Times New Roman"/>
                <w:sz w:val="16"/>
                <w:szCs w:val="16"/>
                <w:lang w:eastAsia="ru-RU"/>
              </w:rPr>
              <w:t>- веб</w:t>
            </w:r>
            <w:r w:rsidRPr="005A0576">
              <w:rPr>
                <w:rFonts w:ascii="Times New Roman" w:hAnsi="Times New Roman"/>
                <w:sz w:val="16"/>
                <w:szCs w:val="16"/>
                <w:lang w:val="ru-RU" w:eastAsia="ru-RU"/>
              </w:rPr>
              <w:t>-</w:t>
            </w:r>
            <w:r w:rsidRPr="005A0576">
              <w:rPr>
                <w:rFonts w:ascii="Times New Roman" w:hAnsi="Times New Roman"/>
                <w:sz w:val="16"/>
                <w:szCs w:val="16"/>
                <w:lang w:eastAsia="ru-RU"/>
              </w:rPr>
              <w:t>конференцію на тему: «Податкові аспекти започаткування та ведення бізнесу»;</w:t>
            </w:r>
          </w:p>
          <w:p w:rsidR="007A6A73" w:rsidRPr="005A0576" w:rsidRDefault="007A6A73" w:rsidP="005A0576">
            <w:pPr>
              <w:autoSpaceDE w:val="0"/>
              <w:autoSpaceDN w:val="0"/>
              <w:adjustRightInd w:val="0"/>
              <w:spacing w:after="0" w:line="240" w:lineRule="auto"/>
              <w:ind w:right="136"/>
              <w:jc w:val="both"/>
              <w:rPr>
                <w:rFonts w:ascii="Times New Roman" w:hAnsi="Times New Roman"/>
                <w:i/>
                <w:color w:val="101010"/>
                <w:sz w:val="16"/>
                <w:szCs w:val="16"/>
                <w:lang w:eastAsia="ru-RU"/>
              </w:rPr>
            </w:pPr>
            <w:r w:rsidRPr="005A0576">
              <w:rPr>
                <w:rFonts w:ascii="Times New Roman" w:hAnsi="Times New Roman"/>
                <w:sz w:val="16"/>
                <w:szCs w:val="16"/>
                <w:lang w:eastAsia="ru-RU"/>
              </w:rPr>
              <w:t>-науковий семінар на тему: «Інформаційна підтримка бізнесу в умовах невизначеності та економічних ризиків»;</w:t>
            </w:r>
          </w:p>
          <w:p w:rsidR="007A6A73" w:rsidRPr="005A0576" w:rsidRDefault="007A6A73" w:rsidP="005A0576">
            <w:pPr>
              <w:autoSpaceDE w:val="0"/>
              <w:autoSpaceDN w:val="0"/>
              <w:adjustRightInd w:val="0"/>
              <w:spacing w:after="0" w:line="240" w:lineRule="auto"/>
              <w:textAlignment w:val="top"/>
              <w:rPr>
                <w:rFonts w:ascii="Times New Roman" w:hAnsi="Times New Roman"/>
                <w:sz w:val="16"/>
                <w:szCs w:val="16"/>
                <w:lang w:eastAsia="ru-RU"/>
              </w:rPr>
            </w:pPr>
            <w:r w:rsidRPr="005A0576">
              <w:rPr>
                <w:rFonts w:ascii="Times New Roman" w:hAnsi="Times New Roman"/>
                <w:i/>
                <w:color w:val="101010"/>
                <w:sz w:val="16"/>
                <w:szCs w:val="16"/>
                <w:lang w:eastAsia="ru-RU"/>
              </w:rPr>
              <w:t>-</w:t>
            </w:r>
            <w:r w:rsidRPr="005A0576">
              <w:rPr>
                <w:rFonts w:ascii="Times New Roman" w:hAnsi="Times New Roman"/>
                <w:sz w:val="16"/>
                <w:szCs w:val="16"/>
                <w:lang w:eastAsia="ru-RU"/>
              </w:rPr>
              <w:t xml:space="preserve"> I Міжнародну науково-практичну конференцію «Підприємництво та логістика в умовах сучасних викликів» (в онлайн-режимі);</w:t>
            </w:r>
          </w:p>
          <w:p w:rsidR="007A6A73" w:rsidRPr="005A0576" w:rsidRDefault="007A6A73" w:rsidP="005A0576">
            <w:pPr>
              <w:autoSpaceDE w:val="0"/>
              <w:autoSpaceDN w:val="0"/>
              <w:adjustRightInd w:val="0"/>
              <w:spacing w:after="0" w:line="240" w:lineRule="auto"/>
              <w:textAlignment w:val="top"/>
              <w:rPr>
                <w:rFonts w:ascii="Times New Roman" w:hAnsi="Times New Roman"/>
                <w:sz w:val="16"/>
                <w:szCs w:val="16"/>
                <w:lang w:eastAsia="ru-RU"/>
              </w:rPr>
            </w:pPr>
            <w:r w:rsidRPr="005A0576">
              <w:rPr>
                <w:rFonts w:ascii="Times New Roman" w:hAnsi="Times New Roman"/>
                <w:sz w:val="18"/>
                <w:szCs w:val="18"/>
                <w:lang w:eastAsia="ru-RU"/>
              </w:rPr>
              <w:t>-</w:t>
            </w:r>
            <w:r w:rsidRPr="005A0576">
              <w:rPr>
                <w:rFonts w:ascii="Times New Roman" w:hAnsi="Times New Roman"/>
                <w:sz w:val="16"/>
                <w:szCs w:val="16"/>
                <w:lang w:eastAsia="ru-RU"/>
              </w:rPr>
              <w:t>тренінг «Як стати успішним підприємцем або вийти з касти рабів»;</w:t>
            </w:r>
          </w:p>
          <w:p w:rsidR="007A6A73" w:rsidRPr="005A0576" w:rsidRDefault="007A6A73" w:rsidP="005A0576">
            <w:pPr>
              <w:autoSpaceDE w:val="0"/>
              <w:autoSpaceDN w:val="0"/>
              <w:adjustRightInd w:val="0"/>
              <w:spacing w:after="0" w:line="240" w:lineRule="auto"/>
              <w:textAlignment w:val="top"/>
              <w:rPr>
                <w:rFonts w:ascii="Times New Roman" w:hAnsi="Times New Roman"/>
                <w:sz w:val="16"/>
                <w:szCs w:val="16"/>
                <w:lang w:eastAsia="ru-RU"/>
              </w:rPr>
            </w:pPr>
            <w:r w:rsidRPr="005A0576">
              <w:rPr>
                <w:rFonts w:ascii="Times New Roman" w:hAnsi="Times New Roman"/>
                <w:sz w:val="16"/>
                <w:szCs w:val="16"/>
                <w:lang w:eastAsia="ru-RU"/>
              </w:rPr>
              <w:t xml:space="preserve">-тренінг-лекція на тему: «Як сформувати оптимальний бюджет </w:t>
            </w:r>
            <w:proofErr w:type="spellStart"/>
            <w:r w:rsidRPr="005A0576">
              <w:rPr>
                <w:rFonts w:ascii="Times New Roman" w:hAnsi="Times New Roman"/>
                <w:sz w:val="16"/>
                <w:szCs w:val="16"/>
                <w:lang w:eastAsia="ru-RU"/>
              </w:rPr>
              <w:t>проєкту</w:t>
            </w:r>
            <w:proofErr w:type="spellEnd"/>
            <w:r w:rsidRPr="005A0576">
              <w:rPr>
                <w:rFonts w:ascii="Times New Roman" w:hAnsi="Times New Roman"/>
                <w:sz w:val="16"/>
                <w:szCs w:val="16"/>
                <w:lang w:eastAsia="ru-RU"/>
              </w:rPr>
              <w:t>»;</w:t>
            </w:r>
          </w:p>
          <w:p w:rsidR="007A6A73" w:rsidRPr="005A0576" w:rsidRDefault="007A6A73" w:rsidP="005A0576">
            <w:pPr>
              <w:autoSpaceDE w:val="0"/>
              <w:autoSpaceDN w:val="0"/>
              <w:adjustRightInd w:val="0"/>
              <w:spacing w:after="0" w:line="240" w:lineRule="auto"/>
              <w:textAlignment w:val="top"/>
              <w:rPr>
                <w:rFonts w:ascii="Times New Roman" w:hAnsi="Times New Roman"/>
                <w:sz w:val="16"/>
                <w:szCs w:val="16"/>
                <w:lang w:val="ru-RU" w:eastAsia="ru-RU"/>
              </w:rPr>
            </w:pPr>
            <w:r w:rsidRPr="005A0576">
              <w:rPr>
                <w:rFonts w:ascii="Times New Roman" w:hAnsi="Times New Roman"/>
                <w:i/>
                <w:color w:val="101010"/>
                <w:sz w:val="16"/>
                <w:szCs w:val="16"/>
                <w:lang w:eastAsia="ru-RU"/>
              </w:rPr>
              <w:t>-</w:t>
            </w:r>
            <w:r w:rsidRPr="005A0576">
              <w:rPr>
                <w:rFonts w:ascii="Times New Roman" w:hAnsi="Times New Roman"/>
                <w:sz w:val="16"/>
                <w:szCs w:val="16"/>
                <w:lang w:eastAsia="ru-RU"/>
              </w:rPr>
              <w:t xml:space="preserve"> навчальний модуль «Бізнес-право»</w:t>
            </w:r>
          </w:p>
          <w:p w:rsidR="007A6A73" w:rsidRDefault="007A6A73" w:rsidP="005A0576">
            <w:pPr>
              <w:spacing w:after="0" w:line="240" w:lineRule="auto"/>
              <w:rPr>
                <w:rFonts w:ascii="Times New Roman" w:hAnsi="Times New Roman"/>
                <w:sz w:val="16"/>
                <w:szCs w:val="16"/>
                <w:lang w:eastAsia="ru-RU"/>
              </w:rPr>
            </w:pPr>
            <w:r w:rsidRPr="005A0576">
              <w:rPr>
                <w:rFonts w:ascii="Times New Roman" w:hAnsi="Times New Roman"/>
                <w:sz w:val="16"/>
                <w:szCs w:val="16"/>
                <w:lang w:val="ru-RU" w:eastAsia="ru-RU"/>
              </w:rPr>
              <w:t>-</w:t>
            </w:r>
            <w:r w:rsidRPr="005A0576">
              <w:rPr>
                <w:rFonts w:ascii="Times New Roman" w:hAnsi="Times New Roman"/>
                <w:sz w:val="18"/>
                <w:szCs w:val="18"/>
                <w:lang w:eastAsia="ru-RU"/>
              </w:rPr>
              <w:t xml:space="preserve"> </w:t>
            </w:r>
            <w:r w:rsidRPr="005A0576">
              <w:rPr>
                <w:rFonts w:ascii="Times New Roman" w:hAnsi="Times New Roman"/>
                <w:sz w:val="16"/>
                <w:szCs w:val="16"/>
                <w:lang w:eastAsia="ru-RU"/>
              </w:rPr>
              <w:t>круглий стіл на тему: «Стратегічні напрями роботи банків на ринку кредитування малого і середнього бізнесу».</w:t>
            </w:r>
          </w:p>
          <w:p w:rsidR="008A50EF" w:rsidRPr="008A50EF" w:rsidRDefault="008A50EF" w:rsidP="008A50EF">
            <w:pPr>
              <w:pStyle w:val="64"/>
              <w:rPr>
                <w:sz w:val="18"/>
                <w:szCs w:val="18"/>
                <w:lang w:val="uk-UA"/>
              </w:rPr>
            </w:pPr>
            <w:r w:rsidRPr="008A50EF">
              <w:rPr>
                <w:sz w:val="18"/>
                <w:szCs w:val="18"/>
                <w:lang w:val="uk-UA"/>
              </w:rPr>
              <w:t>Здійснено:</w:t>
            </w:r>
          </w:p>
          <w:p w:rsidR="008A50EF" w:rsidRPr="008A50EF" w:rsidRDefault="008A50EF" w:rsidP="008A50EF">
            <w:pPr>
              <w:pStyle w:val="64"/>
              <w:rPr>
                <w:sz w:val="18"/>
                <w:szCs w:val="18"/>
                <w:lang w:val="uk-UA"/>
              </w:rPr>
            </w:pPr>
            <w:r w:rsidRPr="008A50EF">
              <w:rPr>
                <w:sz w:val="18"/>
                <w:szCs w:val="18"/>
                <w:lang w:val="uk-UA"/>
              </w:rPr>
              <w:t>- випуск 8 слухачів про успішне проходження курсів «Бізнес-планування» з врученням свідоцтва про підвищення кваліфікації державного зразка;</w:t>
            </w:r>
          </w:p>
          <w:p w:rsidR="008A50EF" w:rsidRPr="008A50EF" w:rsidRDefault="008A50EF" w:rsidP="008A50EF">
            <w:pPr>
              <w:pStyle w:val="64"/>
              <w:rPr>
                <w:sz w:val="18"/>
                <w:szCs w:val="18"/>
                <w:lang w:val="uk-UA"/>
              </w:rPr>
            </w:pPr>
            <w:r w:rsidRPr="008A50EF">
              <w:rPr>
                <w:sz w:val="18"/>
                <w:szCs w:val="18"/>
                <w:lang w:val="uk-UA"/>
              </w:rPr>
              <w:t xml:space="preserve">- випуск 73 слухачів програми перепідготовки військовослужбовців, звільнених у запас, ветеранів та членів їхніх сімей </w:t>
            </w:r>
            <w:proofErr w:type="spellStart"/>
            <w:r w:rsidRPr="008A50EF">
              <w:rPr>
                <w:sz w:val="18"/>
                <w:szCs w:val="18"/>
                <w:lang w:val="uk-UA"/>
              </w:rPr>
              <w:t>проєкту</w:t>
            </w:r>
            <w:proofErr w:type="spellEnd"/>
            <w:r w:rsidRPr="008A50EF">
              <w:rPr>
                <w:sz w:val="18"/>
                <w:szCs w:val="18"/>
                <w:lang w:val="uk-UA"/>
              </w:rPr>
              <w:t xml:space="preserve"> «Норвегія-Україна. Професійна адаптація. Інтеграція в державну систему»;</w:t>
            </w:r>
          </w:p>
          <w:p w:rsidR="008A50EF" w:rsidRPr="000531A5" w:rsidRDefault="008A50EF" w:rsidP="008A50EF">
            <w:pPr>
              <w:spacing w:line="240" w:lineRule="auto"/>
              <w:ind w:right="136"/>
              <w:rPr>
                <w:rFonts w:ascii="Times New Roman" w:hAnsi="Times New Roman"/>
                <w:bCs/>
                <w:color w:val="FF0000"/>
                <w:sz w:val="18"/>
                <w:szCs w:val="18"/>
                <w:highlight w:val="yellow"/>
              </w:rPr>
            </w:pPr>
            <w:r w:rsidRPr="008A50EF">
              <w:rPr>
                <w:rFonts w:ascii="Times New Roman" w:hAnsi="Times New Roman"/>
                <w:color w:val="FF0000"/>
                <w:sz w:val="18"/>
                <w:szCs w:val="18"/>
              </w:rPr>
              <w:t xml:space="preserve">-  </w:t>
            </w:r>
            <w:r w:rsidRPr="008A50EF">
              <w:rPr>
                <w:rFonts w:ascii="Times New Roman" w:hAnsi="Times New Roman"/>
                <w:sz w:val="18"/>
                <w:szCs w:val="18"/>
              </w:rPr>
              <w:t xml:space="preserve">випуск 68 слухачів навчально-наукового центру з вивчення іноземних мов – учасників АТО/ООС. </w:t>
            </w:r>
          </w:p>
        </w:tc>
        <w:tc>
          <w:tcPr>
            <w:tcW w:w="2155" w:type="dxa"/>
          </w:tcPr>
          <w:p w:rsidR="007A6A73" w:rsidRPr="00D0470F" w:rsidRDefault="007A6A73" w:rsidP="00970C6E">
            <w:pPr>
              <w:spacing w:after="0" w:line="240" w:lineRule="auto"/>
              <w:rPr>
                <w:rFonts w:ascii="Times New Roman" w:hAnsi="Times New Roman"/>
                <w:bCs/>
                <w:sz w:val="18"/>
                <w:szCs w:val="18"/>
              </w:rPr>
            </w:pPr>
            <w:r w:rsidRPr="00D0470F">
              <w:rPr>
                <w:rFonts w:ascii="Times New Roman" w:hAnsi="Times New Roman"/>
                <w:bCs/>
                <w:sz w:val="18"/>
                <w:szCs w:val="18"/>
              </w:rPr>
              <w:lastRenderedPageBreak/>
              <w:t>перепідготовка 5 слухачів за напрямом «Програмне забезпечення, організація курсів для 10 безробітних за програмою «Менеджмент малого підприємництва»</w:t>
            </w:r>
          </w:p>
        </w:tc>
      </w:tr>
      <w:tr w:rsidR="007A6A73" w:rsidRPr="002200D1" w:rsidTr="009B3A94">
        <w:trPr>
          <w:trHeight w:val="333"/>
          <w:tblCellSpacing w:w="20" w:type="dxa"/>
        </w:trPr>
        <w:tc>
          <w:tcPr>
            <w:tcW w:w="507" w:type="dxa"/>
            <w:vMerge/>
          </w:tcPr>
          <w:p w:rsidR="007A6A73" w:rsidRPr="002200D1" w:rsidRDefault="007A6A73" w:rsidP="00970C6E">
            <w:pPr>
              <w:spacing w:after="0" w:line="240" w:lineRule="auto"/>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управління економіки, </w:t>
            </w:r>
            <w:r w:rsidRPr="002200D1">
              <w:rPr>
                <w:rFonts w:ascii="Times New Roman" w:hAnsi="Times New Roman"/>
                <w:color w:val="000000"/>
                <w:sz w:val="18"/>
                <w:szCs w:val="18"/>
              </w:rPr>
              <w:lastRenderedPageBreak/>
              <w:t>промисловості та праці, відділ торгівлі, побуту та захисту прав споживачів</w:t>
            </w: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r w:rsidRPr="002200D1">
              <w:rPr>
                <w:rFonts w:ascii="Times New Roman" w:hAnsi="Times New Roman"/>
                <w:color w:val="000000"/>
                <w:sz w:val="18"/>
                <w:szCs w:val="18"/>
              </w:rPr>
              <w:lastRenderedPageBreak/>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40,0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2988" w:type="dxa"/>
            <w:gridSpan w:val="2"/>
          </w:tcPr>
          <w:p w:rsidR="007A6A73" w:rsidRPr="00042A59" w:rsidRDefault="007A6A73" w:rsidP="00970C6E">
            <w:pPr>
              <w:spacing w:after="0" w:line="240" w:lineRule="auto"/>
              <w:ind w:left="57" w:right="139"/>
              <w:rPr>
                <w:rFonts w:ascii="Times New Roman" w:hAnsi="Times New Roman"/>
                <w:bCs/>
                <w:sz w:val="18"/>
                <w:szCs w:val="18"/>
              </w:rPr>
            </w:pPr>
            <w:r w:rsidRPr="00042A59">
              <w:rPr>
                <w:rFonts w:ascii="Times New Roman" w:hAnsi="Times New Roman"/>
                <w:sz w:val="18"/>
                <w:szCs w:val="18"/>
              </w:rPr>
              <w:lastRenderedPageBreak/>
              <w:t xml:space="preserve">Залучення суб’єктів малого </w:t>
            </w:r>
            <w:r w:rsidRPr="00042A59">
              <w:rPr>
                <w:rFonts w:ascii="Times New Roman" w:hAnsi="Times New Roman"/>
                <w:sz w:val="18"/>
                <w:szCs w:val="18"/>
              </w:rPr>
              <w:lastRenderedPageBreak/>
              <w:t>підприємництва  до участі у національних, регіональних та міжнародних виставках, ярмарках, конкурсах, спрямованих на просування їх продукції на місцеві та міжнародні ринки</w:t>
            </w:r>
          </w:p>
        </w:tc>
        <w:tc>
          <w:tcPr>
            <w:tcW w:w="2433" w:type="dxa"/>
            <w:gridSpan w:val="4"/>
          </w:tcPr>
          <w:p w:rsidR="007A6A73" w:rsidRDefault="007A6A73" w:rsidP="008A50EF">
            <w:pPr>
              <w:shd w:val="clear" w:color="auto" w:fill="FFFFFF"/>
              <w:spacing w:after="0" w:line="240" w:lineRule="auto"/>
              <w:ind w:right="181"/>
              <w:jc w:val="both"/>
              <w:outlineLvl w:val="0"/>
              <w:rPr>
                <w:rFonts w:ascii="Times New Roman" w:hAnsi="Times New Roman"/>
                <w:sz w:val="18"/>
                <w:szCs w:val="18"/>
              </w:rPr>
            </w:pPr>
            <w:r w:rsidRPr="00ED7ABA">
              <w:rPr>
                <w:rFonts w:ascii="Times New Roman" w:hAnsi="Times New Roman"/>
                <w:sz w:val="18"/>
                <w:szCs w:val="18"/>
              </w:rPr>
              <w:lastRenderedPageBreak/>
              <w:t xml:space="preserve">– Участь у міжнародній </w:t>
            </w:r>
            <w:r w:rsidRPr="00ED7ABA">
              <w:rPr>
                <w:rFonts w:ascii="Times New Roman" w:hAnsi="Times New Roman"/>
                <w:sz w:val="18"/>
                <w:szCs w:val="18"/>
              </w:rPr>
              <w:lastRenderedPageBreak/>
              <w:t xml:space="preserve">туристичній виставці </w:t>
            </w:r>
            <w:proofErr w:type="spellStart"/>
            <w:r w:rsidRPr="00ED7ABA">
              <w:rPr>
                <w:rFonts w:ascii="Times New Roman" w:hAnsi="Times New Roman"/>
                <w:sz w:val="18"/>
                <w:szCs w:val="18"/>
                <w:lang w:val="en-US"/>
              </w:rPr>
              <w:t>Balt</w:t>
            </w:r>
            <w:proofErr w:type="spellEnd"/>
            <w:r w:rsidRPr="00ED7ABA">
              <w:rPr>
                <w:rFonts w:ascii="Times New Roman" w:hAnsi="Times New Roman"/>
                <w:sz w:val="18"/>
                <w:szCs w:val="18"/>
              </w:rPr>
              <w:t xml:space="preserve"> </w:t>
            </w:r>
            <w:r w:rsidRPr="00ED7ABA">
              <w:rPr>
                <w:rFonts w:ascii="Times New Roman" w:hAnsi="Times New Roman"/>
                <w:sz w:val="18"/>
                <w:szCs w:val="18"/>
                <w:lang w:val="en-US"/>
              </w:rPr>
              <w:t>Tour</w:t>
            </w:r>
            <w:hyperlink r:id="rId7" w:history="1">
              <w:r w:rsidRPr="00ED7ABA">
                <w:rPr>
                  <w:rFonts w:ascii="Times New Roman" w:hAnsi="Times New Roman"/>
                  <w:sz w:val="18"/>
                  <w:szCs w:val="18"/>
                </w:rPr>
                <w:t xml:space="preserve"> 2020</w:t>
              </w:r>
            </w:hyperlink>
            <w:r w:rsidRPr="00ED7ABA">
              <w:rPr>
                <w:rFonts w:ascii="Times New Roman" w:hAnsi="Times New Roman"/>
                <w:sz w:val="18"/>
                <w:szCs w:val="18"/>
              </w:rPr>
              <w:t>;</w:t>
            </w:r>
          </w:p>
          <w:p w:rsidR="007A6A73" w:rsidRDefault="007A6A73" w:rsidP="008A50EF">
            <w:pPr>
              <w:shd w:val="clear" w:color="auto" w:fill="FFFFFF"/>
              <w:spacing w:after="0" w:line="240" w:lineRule="auto"/>
              <w:ind w:right="181"/>
              <w:jc w:val="both"/>
              <w:outlineLvl w:val="0"/>
              <w:rPr>
                <w:rFonts w:ascii="Times New Roman" w:hAnsi="Times New Roman"/>
                <w:sz w:val="18"/>
                <w:szCs w:val="18"/>
              </w:rPr>
            </w:pPr>
            <w:r w:rsidRPr="00ED7ABA">
              <w:rPr>
                <w:rFonts w:ascii="Times New Roman" w:hAnsi="Times New Roman"/>
                <w:sz w:val="18"/>
                <w:szCs w:val="18"/>
              </w:rPr>
              <w:t>- участь у другій сесії проекту "Школа локальної демократії 2.0.";</w:t>
            </w:r>
          </w:p>
          <w:p w:rsidR="007A6A73" w:rsidRPr="00ED7ABA" w:rsidRDefault="007A6A73" w:rsidP="008A50EF">
            <w:pPr>
              <w:shd w:val="clear" w:color="auto" w:fill="FFFFFF"/>
              <w:spacing w:after="0" w:line="240" w:lineRule="auto"/>
              <w:ind w:right="181"/>
              <w:jc w:val="both"/>
              <w:outlineLvl w:val="0"/>
              <w:rPr>
                <w:rFonts w:ascii="Times New Roman" w:hAnsi="Times New Roman"/>
                <w:sz w:val="18"/>
                <w:szCs w:val="18"/>
              </w:rPr>
            </w:pPr>
            <w:r w:rsidRPr="00ED7ABA">
              <w:rPr>
                <w:rFonts w:ascii="Times New Roman" w:hAnsi="Times New Roman"/>
                <w:sz w:val="18"/>
                <w:szCs w:val="18"/>
              </w:rPr>
              <w:t>- участь у міжнародній туристичній виставці І</w:t>
            </w:r>
            <w:hyperlink r:id="rId8" w:history="1">
              <w:r w:rsidRPr="00ED7ABA">
                <w:rPr>
                  <w:rFonts w:ascii="Times New Roman" w:hAnsi="Times New Roman"/>
                  <w:sz w:val="18"/>
                  <w:szCs w:val="18"/>
                </w:rPr>
                <w:t>MTM 2020</w:t>
              </w:r>
            </w:hyperlink>
            <w:r w:rsidRPr="00ED7ABA">
              <w:rPr>
                <w:rFonts w:ascii="Times New Roman" w:hAnsi="Times New Roman"/>
                <w:sz w:val="18"/>
                <w:szCs w:val="18"/>
              </w:rPr>
              <w:t>;</w:t>
            </w:r>
          </w:p>
          <w:p w:rsidR="007A6A73" w:rsidRPr="00ED7ABA" w:rsidRDefault="007A6A73" w:rsidP="008A50EF">
            <w:pPr>
              <w:shd w:val="clear" w:color="auto" w:fill="FFFFFF"/>
              <w:spacing w:after="0" w:line="240" w:lineRule="auto"/>
              <w:ind w:right="181"/>
              <w:jc w:val="both"/>
              <w:outlineLvl w:val="0"/>
              <w:rPr>
                <w:rFonts w:ascii="Times New Roman" w:hAnsi="Times New Roman"/>
                <w:sz w:val="18"/>
                <w:szCs w:val="18"/>
              </w:rPr>
            </w:pPr>
            <w:r>
              <w:rPr>
                <w:rFonts w:ascii="Times New Roman" w:hAnsi="Times New Roman"/>
                <w:sz w:val="18"/>
                <w:szCs w:val="18"/>
              </w:rPr>
              <w:t xml:space="preserve"> - </w:t>
            </w:r>
            <w:r w:rsidRPr="00ED7ABA">
              <w:rPr>
                <w:rFonts w:ascii="Times New Roman" w:hAnsi="Times New Roman"/>
                <w:sz w:val="18"/>
                <w:szCs w:val="18"/>
              </w:rPr>
              <w:t xml:space="preserve">зустріч з представниками Асоціації «IT </w:t>
            </w:r>
            <w:proofErr w:type="spellStart"/>
            <w:r w:rsidRPr="00ED7ABA">
              <w:rPr>
                <w:rFonts w:ascii="Times New Roman" w:hAnsi="Times New Roman"/>
                <w:sz w:val="18"/>
                <w:szCs w:val="18"/>
              </w:rPr>
              <w:t>Ukraine</w:t>
            </w:r>
            <w:proofErr w:type="spellEnd"/>
            <w:r w:rsidRPr="00ED7ABA">
              <w:rPr>
                <w:rFonts w:ascii="Times New Roman" w:hAnsi="Times New Roman"/>
                <w:sz w:val="18"/>
                <w:szCs w:val="18"/>
              </w:rPr>
              <w:t>»;</w:t>
            </w:r>
          </w:p>
          <w:p w:rsidR="007A6A73" w:rsidRPr="00ED7ABA" w:rsidRDefault="007A6A73" w:rsidP="008A50EF">
            <w:pPr>
              <w:shd w:val="clear" w:color="auto" w:fill="FFFFFF"/>
              <w:spacing w:after="0" w:line="240" w:lineRule="auto"/>
              <w:ind w:right="181"/>
              <w:jc w:val="both"/>
              <w:outlineLvl w:val="0"/>
              <w:rPr>
                <w:rFonts w:ascii="Times New Roman" w:hAnsi="Times New Roman"/>
                <w:sz w:val="18"/>
                <w:szCs w:val="18"/>
              </w:rPr>
            </w:pPr>
            <w:r w:rsidRPr="00ED7ABA">
              <w:rPr>
                <w:rFonts w:ascii="Times New Roman" w:hAnsi="Times New Roman"/>
                <w:sz w:val="18"/>
                <w:szCs w:val="18"/>
              </w:rPr>
              <w:t xml:space="preserve">- зустріч з представниками канадської ІТ компанії </w:t>
            </w:r>
            <w:proofErr w:type="spellStart"/>
            <w:r w:rsidRPr="00ED7ABA">
              <w:rPr>
                <w:rFonts w:ascii="Times New Roman" w:hAnsi="Times New Roman"/>
                <w:sz w:val="18"/>
                <w:szCs w:val="18"/>
              </w:rPr>
              <w:t>Genetec</w:t>
            </w:r>
            <w:proofErr w:type="spellEnd"/>
            <w:r w:rsidRPr="00ED7ABA">
              <w:rPr>
                <w:rFonts w:ascii="Times New Roman" w:hAnsi="Times New Roman"/>
                <w:sz w:val="18"/>
                <w:szCs w:val="18"/>
              </w:rPr>
              <w:t>;</w:t>
            </w:r>
          </w:p>
          <w:p w:rsidR="007A6A73" w:rsidRPr="00ED7ABA" w:rsidRDefault="007A6A73" w:rsidP="008A50EF">
            <w:pPr>
              <w:shd w:val="clear" w:color="auto" w:fill="FFFFFF"/>
              <w:spacing w:after="0" w:line="240" w:lineRule="auto"/>
              <w:ind w:right="181"/>
              <w:jc w:val="both"/>
              <w:outlineLvl w:val="0"/>
              <w:rPr>
                <w:rFonts w:ascii="Times New Roman" w:hAnsi="Times New Roman"/>
                <w:sz w:val="18"/>
                <w:szCs w:val="18"/>
                <w:highlight w:val="red"/>
              </w:rPr>
            </w:pPr>
            <w:r w:rsidRPr="00ED7ABA">
              <w:rPr>
                <w:rFonts w:ascii="Times New Roman" w:hAnsi="Times New Roman"/>
                <w:sz w:val="18"/>
                <w:szCs w:val="18"/>
              </w:rPr>
              <w:t>- участь у круглому столі «Розвиток внутрішнього туризму на Тернопільщині»</w:t>
            </w:r>
          </w:p>
        </w:tc>
        <w:tc>
          <w:tcPr>
            <w:tcW w:w="2155" w:type="dxa"/>
          </w:tcPr>
          <w:p w:rsidR="007A6A73" w:rsidRPr="00EF3EFA" w:rsidRDefault="007A6A73" w:rsidP="00970C6E">
            <w:pPr>
              <w:spacing w:after="0" w:line="240" w:lineRule="auto"/>
              <w:rPr>
                <w:rFonts w:ascii="Times New Roman" w:hAnsi="Times New Roman"/>
                <w:sz w:val="18"/>
                <w:szCs w:val="18"/>
              </w:rPr>
            </w:pPr>
            <w:r w:rsidRPr="00EF3EFA">
              <w:rPr>
                <w:rFonts w:ascii="Times New Roman" w:hAnsi="Times New Roman"/>
                <w:sz w:val="18"/>
                <w:szCs w:val="18"/>
              </w:rPr>
              <w:lastRenderedPageBreak/>
              <w:t xml:space="preserve">підтримка місцевого </w:t>
            </w:r>
            <w:r w:rsidRPr="00EF3EFA">
              <w:rPr>
                <w:rFonts w:ascii="Times New Roman" w:hAnsi="Times New Roman"/>
                <w:sz w:val="18"/>
                <w:szCs w:val="18"/>
              </w:rPr>
              <w:lastRenderedPageBreak/>
              <w:t>виробника,</w:t>
            </w:r>
          </w:p>
          <w:p w:rsidR="007A6A73" w:rsidRPr="00EF3EFA" w:rsidRDefault="007A6A73" w:rsidP="00970C6E">
            <w:pPr>
              <w:spacing w:after="0" w:line="240" w:lineRule="auto"/>
              <w:rPr>
                <w:rFonts w:ascii="Times New Roman" w:hAnsi="Times New Roman"/>
                <w:bCs/>
                <w:sz w:val="18"/>
                <w:szCs w:val="18"/>
              </w:rPr>
            </w:pPr>
            <w:r w:rsidRPr="00EF3EFA">
              <w:rPr>
                <w:rFonts w:ascii="Times New Roman" w:hAnsi="Times New Roman"/>
                <w:sz w:val="18"/>
                <w:szCs w:val="18"/>
              </w:rPr>
              <w:t>організація участі в 4 регіональних виставках та 4 міжнародних конкурсах щорічно</w:t>
            </w:r>
          </w:p>
        </w:tc>
      </w:tr>
      <w:tr w:rsidR="007A6A73" w:rsidRPr="002200D1" w:rsidTr="009B3A94">
        <w:trPr>
          <w:trHeight w:val="268"/>
          <w:tblCellSpacing w:w="20" w:type="dxa"/>
        </w:trPr>
        <w:tc>
          <w:tcPr>
            <w:tcW w:w="507" w:type="dxa"/>
            <w:vMerge/>
          </w:tcPr>
          <w:p w:rsidR="007A6A73" w:rsidRPr="002200D1" w:rsidRDefault="007A6A73" w:rsidP="00970C6E">
            <w:pPr>
              <w:spacing w:after="0" w:line="240" w:lineRule="auto"/>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w:t>
            </w: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250,0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2988" w:type="dxa"/>
            <w:gridSpan w:val="2"/>
          </w:tcPr>
          <w:p w:rsidR="007A6A73" w:rsidRPr="00042A59" w:rsidRDefault="007A6A73" w:rsidP="00970C6E">
            <w:pPr>
              <w:spacing w:after="0" w:line="240" w:lineRule="auto"/>
              <w:ind w:left="57" w:right="139"/>
              <w:rPr>
                <w:rFonts w:ascii="Times New Roman" w:hAnsi="Times New Roman"/>
                <w:sz w:val="18"/>
                <w:szCs w:val="18"/>
              </w:rPr>
            </w:pPr>
            <w:r w:rsidRPr="00042A59">
              <w:rPr>
                <w:rFonts w:ascii="Times New Roman" w:hAnsi="Times New Roman"/>
                <w:sz w:val="18"/>
                <w:szCs w:val="18"/>
                <w:lang w:eastAsia="ru-RU"/>
              </w:rPr>
              <w:t>співпраця з Агенцією регіонального розвитку в Тернопільській області та Цен</w:t>
            </w:r>
            <w:r>
              <w:rPr>
                <w:rFonts w:ascii="Times New Roman" w:hAnsi="Times New Roman"/>
                <w:sz w:val="18"/>
                <w:szCs w:val="18"/>
                <w:lang w:eastAsia="ru-RU"/>
              </w:rPr>
              <w:t>т</w:t>
            </w:r>
            <w:r w:rsidRPr="00042A59">
              <w:rPr>
                <w:rFonts w:ascii="Times New Roman" w:hAnsi="Times New Roman"/>
                <w:sz w:val="18"/>
                <w:szCs w:val="18"/>
                <w:lang w:eastAsia="ru-RU"/>
              </w:rPr>
              <w:t>ром підтримки підприємництва</w:t>
            </w:r>
          </w:p>
        </w:tc>
        <w:tc>
          <w:tcPr>
            <w:tcW w:w="2433" w:type="dxa"/>
            <w:gridSpan w:val="4"/>
          </w:tcPr>
          <w:p w:rsidR="007A6A73" w:rsidRPr="00963886" w:rsidRDefault="007A6A73" w:rsidP="00B16473">
            <w:pPr>
              <w:spacing w:after="0" w:line="240" w:lineRule="auto"/>
              <w:jc w:val="both"/>
              <w:rPr>
                <w:rFonts w:ascii="Times New Roman" w:hAnsi="Times New Roman"/>
                <w:sz w:val="18"/>
                <w:szCs w:val="18"/>
                <w:highlight w:val="yellow"/>
                <w:lang w:eastAsia="ru-RU"/>
              </w:rPr>
            </w:pPr>
            <w:r w:rsidRPr="00440331">
              <w:rPr>
                <w:rFonts w:ascii="Times New Roman" w:hAnsi="Times New Roman"/>
                <w:sz w:val="20"/>
                <w:szCs w:val="20"/>
                <w:lang w:eastAsia="ru-RU"/>
              </w:rPr>
              <w:t>Спільно з Агенцією підготовлені 4 проекти для отримання коштів Європейського союзу</w:t>
            </w:r>
            <w:r>
              <w:rPr>
                <w:rFonts w:ascii="Times New Roman" w:hAnsi="Times New Roman"/>
                <w:sz w:val="20"/>
                <w:szCs w:val="20"/>
                <w:lang w:eastAsia="ru-RU"/>
              </w:rPr>
              <w:t xml:space="preserve"> </w:t>
            </w:r>
            <w:r w:rsidRPr="00440331">
              <w:rPr>
                <w:rFonts w:ascii="Times New Roman" w:hAnsi="Times New Roman"/>
                <w:sz w:val="20"/>
                <w:szCs w:val="20"/>
                <w:lang w:eastAsia="ru-RU"/>
              </w:rPr>
              <w:t>та п</w:t>
            </w:r>
            <w:r w:rsidRPr="00440331">
              <w:rPr>
                <w:rFonts w:ascii="Times New Roman" w:hAnsi="Times New Roman"/>
                <w:sz w:val="18"/>
                <w:szCs w:val="18"/>
                <w:lang w:eastAsia="ru-RU"/>
              </w:rPr>
              <w:t>роводилась</w:t>
            </w:r>
            <w:r w:rsidRPr="00963886">
              <w:rPr>
                <w:rFonts w:ascii="Times New Roman" w:hAnsi="Times New Roman"/>
                <w:sz w:val="18"/>
                <w:szCs w:val="18"/>
                <w:lang w:eastAsia="ru-RU"/>
              </w:rPr>
              <w:t xml:space="preserve"> робота</w:t>
            </w:r>
            <w:r>
              <w:rPr>
                <w:rFonts w:ascii="Times New Roman" w:hAnsi="Times New Roman"/>
                <w:sz w:val="18"/>
                <w:szCs w:val="18"/>
                <w:lang w:eastAsia="ru-RU"/>
              </w:rPr>
              <w:t xml:space="preserve"> з пошуку інвесторів для облаштування індустріального парку Тернопіль </w:t>
            </w:r>
          </w:p>
        </w:tc>
        <w:tc>
          <w:tcPr>
            <w:tcW w:w="2155" w:type="dxa"/>
          </w:tcPr>
          <w:p w:rsidR="007A6A73" w:rsidRPr="00EF3EFA" w:rsidRDefault="007A6A73" w:rsidP="00970C6E">
            <w:pPr>
              <w:spacing w:after="0" w:line="240" w:lineRule="auto"/>
              <w:rPr>
                <w:rFonts w:ascii="Times New Roman" w:hAnsi="Times New Roman"/>
                <w:sz w:val="18"/>
                <w:szCs w:val="18"/>
              </w:rPr>
            </w:pPr>
            <w:r w:rsidRPr="00EF3EFA">
              <w:rPr>
                <w:rFonts w:ascii="Times New Roman" w:hAnsi="Times New Roman"/>
                <w:sz w:val="18"/>
                <w:szCs w:val="18"/>
                <w:lang w:eastAsia="ru-RU"/>
              </w:rPr>
              <w:t>координація зусиль, спрямованих на підтримку МСБ.</w:t>
            </w:r>
          </w:p>
        </w:tc>
      </w:tr>
      <w:tr w:rsidR="007A6A73" w:rsidRPr="002200D1" w:rsidTr="009B3A94">
        <w:trPr>
          <w:trHeight w:val="486"/>
          <w:tblCellSpacing w:w="20" w:type="dxa"/>
        </w:trPr>
        <w:tc>
          <w:tcPr>
            <w:tcW w:w="507" w:type="dxa"/>
            <w:vMerge/>
          </w:tcPr>
          <w:p w:rsidR="007A6A73" w:rsidRPr="002200D1" w:rsidRDefault="007A6A73" w:rsidP="00970C6E">
            <w:pPr>
              <w:spacing w:after="0" w:line="240" w:lineRule="auto"/>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 відділ обліку та фінансового забезпечення</w:t>
            </w: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2988" w:type="dxa"/>
            <w:gridSpan w:val="2"/>
          </w:tcPr>
          <w:p w:rsidR="007A6A73" w:rsidRPr="00042A59" w:rsidRDefault="007A6A73" w:rsidP="00970C6E">
            <w:pPr>
              <w:spacing w:after="0" w:line="240" w:lineRule="auto"/>
              <w:ind w:left="57" w:right="139"/>
              <w:rPr>
                <w:rFonts w:ascii="Times New Roman" w:hAnsi="Times New Roman"/>
                <w:sz w:val="18"/>
                <w:szCs w:val="18"/>
              </w:rPr>
            </w:pPr>
            <w:r w:rsidRPr="00042A59">
              <w:rPr>
                <w:rFonts w:ascii="Times New Roman" w:hAnsi="Times New Roman"/>
                <w:sz w:val="18"/>
                <w:szCs w:val="18"/>
              </w:rPr>
              <w:t xml:space="preserve">Здешевлення банківських кредитів для суб’єктів господарювання через механізм часткового відшкодування  відсоткових ставок за кредитами, залученими суб’єктами малого і середнього підприємництва для реалізації інвестиційних </w:t>
            </w:r>
            <w:proofErr w:type="spellStart"/>
            <w:r w:rsidRPr="00042A59">
              <w:rPr>
                <w:rFonts w:ascii="Times New Roman" w:hAnsi="Times New Roman"/>
                <w:sz w:val="18"/>
                <w:szCs w:val="18"/>
              </w:rPr>
              <w:t>проєктів</w:t>
            </w:r>
            <w:proofErr w:type="spellEnd"/>
          </w:p>
        </w:tc>
        <w:tc>
          <w:tcPr>
            <w:tcW w:w="2433" w:type="dxa"/>
            <w:gridSpan w:val="4"/>
          </w:tcPr>
          <w:p w:rsidR="007A6A73" w:rsidRPr="00412F3F" w:rsidRDefault="007A6A73" w:rsidP="00651C3F">
            <w:pPr>
              <w:spacing w:after="0" w:line="240" w:lineRule="auto"/>
              <w:rPr>
                <w:rFonts w:ascii="Times New Roman" w:hAnsi="Times New Roman"/>
                <w:sz w:val="18"/>
                <w:szCs w:val="18"/>
                <w:highlight w:val="yellow"/>
              </w:rPr>
            </w:pPr>
            <w:r w:rsidRPr="00B9638F">
              <w:rPr>
                <w:rFonts w:ascii="Times New Roman" w:hAnsi="Times New Roman"/>
                <w:sz w:val="18"/>
                <w:szCs w:val="18"/>
              </w:rPr>
              <w:t>Відшкодування відсотків за кредитами не проводилось</w:t>
            </w:r>
            <w:r>
              <w:rPr>
                <w:rFonts w:ascii="Times New Roman" w:hAnsi="Times New Roman"/>
                <w:sz w:val="18"/>
                <w:szCs w:val="18"/>
              </w:rPr>
              <w:t xml:space="preserve"> в зв’язку відсутністю звернень.</w:t>
            </w:r>
          </w:p>
        </w:tc>
        <w:tc>
          <w:tcPr>
            <w:tcW w:w="2155" w:type="dxa"/>
          </w:tcPr>
          <w:p w:rsidR="007A6A73" w:rsidRPr="004243A2" w:rsidRDefault="007A6A73" w:rsidP="00970C6E">
            <w:pPr>
              <w:spacing w:after="0" w:line="240" w:lineRule="auto"/>
              <w:rPr>
                <w:rFonts w:ascii="Times New Roman" w:hAnsi="Times New Roman"/>
                <w:sz w:val="18"/>
                <w:szCs w:val="18"/>
              </w:rPr>
            </w:pPr>
            <w:r w:rsidRPr="004243A2">
              <w:rPr>
                <w:rFonts w:ascii="Times New Roman" w:hAnsi="Times New Roman"/>
                <w:sz w:val="18"/>
                <w:szCs w:val="18"/>
              </w:rPr>
              <w:t>компенсація відсотків за кредитами переможцям конкурсу в розмірі не більше розміру відсоткової ставки НБУ</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4</w:t>
            </w:r>
          </w:p>
        </w:tc>
        <w:tc>
          <w:tcPr>
            <w:tcW w:w="3346" w:type="dxa"/>
          </w:tcPr>
          <w:p w:rsidR="007A6A73" w:rsidRPr="002200D1" w:rsidRDefault="007A6A73" w:rsidP="00970C6E">
            <w:pPr>
              <w:shd w:val="clear" w:color="auto" w:fill="FFFFFF"/>
              <w:tabs>
                <w:tab w:val="left" w:pos="142"/>
                <w:tab w:val="left" w:pos="851"/>
              </w:tabs>
              <w:spacing w:after="0" w:line="240" w:lineRule="auto"/>
              <w:ind w:left="57" w:right="-6"/>
              <w:rPr>
                <w:rFonts w:ascii="Times New Roman" w:hAnsi="Times New Roman"/>
                <w:color w:val="000000"/>
                <w:sz w:val="18"/>
                <w:szCs w:val="18"/>
                <w:lang w:eastAsia="ru-RU"/>
              </w:rPr>
            </w:pPr>
            <w:r w:rsidRPr="002200D1">
              <w:rPr>
                <w:rFonts w:ascii="Times New Roman" w:hAnsi="Times New Roman"/>
                <w:color w:val="000000"/>
                <w:sz w:val="18"/>
                <w:szCs w:val="18"/>
                <w:lang w:eastAsia="ru-RU"/>
              </w:rPr>
              <w:t xml:space="preserve">Нарощування обсягів виробництва конкурентоспроможної продукції </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промислові підприємства, управління економіки, промисловості та праці</w:t>
            </w: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p>
        </w:tc>
        <w:tc>
          <w:tcPr>
            <w:tcW w:w="2988" w:type="dxa"/>
            <w:gridSpan w:val="2"/>
          </w:tcPr>
          <w:p w:rsidR="007A6A73" w:rsidRPr="00042A59" w:rsidRDefault="007A6A73" w:rsidP="00970C6E">
            <w:pPr>
              <w:tabs>
                <w:tab w:val="left" w:pos="851"/>
              </w:tabs>
              <w:spacing w:after="0" w:line="240" w:lineRule="auto"/>
              <w:ind w:left="57" w:right="139"/>
              <w:rPr>
                <w:rFonts w:ascii="Times New Roman" w:hAnsi="Times New Roman"/>
                <w:sz w:val="18"/>
                <w:szCs w:val="18"/>
              </w:rPr>
            </w:pPr>
            <w:r w:rsidRPr="00042A59">
              <w:rPr>
                <w:rFonts w:ascii="Times New Roman" w:hAnsi="Times New Roman"/>
                <w:sz w:val="18"/>
                <w:szCs w:val="18"/>
              </w:rPr>
              <w:t>розширення її асортименту та підвищення якості, технологій та світових стандартів, комплексної механізації та автоматизації трудомістких процесів.</w:t>
            </w:r>
          </w:p>
        </w:tc>
        <w:tc>
          <w:tcPr>
            <w:tcW w:w="2433" w:type="dxa"/>
            <w:gridSpan w:val="4"/>
          </w:tcPr>
          <w:p w:rsidR="007A6A73" w:rsidRPr="002350FE" w:rsidRDefault="007A6A73" w:rsidP="00440331">
            <w:pPr>
              <w:shd w:val="clear" w:color="auto" w:fill="FFFFFF"/>
              <w:spacing w:before="120" w:after="240" w:line="240" w:lineRule="auto"/>
              <w:rPr>
                <w:rFonts w:ascii="Times New Roman" w:hAnsi="Times New Roman"/>
                <w:sz w:val="20"/>
                <w:szCs w:val="20"/>
                <w:highlight w:val="yellow"/>
              </w:rPr>
            </w:pPr>
            <w:r>
              <w:rPr>
                <w:rFonts w:ascii="Times New Roman" w:hAnsi="Times New Roman"/>
                <w:sz w:val="18"/>
                <w:szCs w:val="18"/>
              </w:rPr>
              <w:t>Частка</w:t>
            </w:r>
            <w:r w:rsidRPr="006248D4">
              <w:rPr>
                <w:rFonts w:ascii="Times New Roman" w:hAnsi="Times New Roman"/>
                <w:sz w:val="18"/>
                <w:szCs w:val="18"/>
              </w:rPr>
              <w:t xml:space="preserve"> інноваційної продукції в загальному обсязі реалізованої </w:t>
            </w:r>
            <w:r>
              <w:rPr>
                <w:rFonts w:ascii="Times New Roman" w:hAnsi="Times New Roman"/>
                <w:sz w:val="18"/>
                <w:szCs w:val="18"/>
              </w:rPr>
              <w:t xml:space="preserve"> склала 864,7 </w:t>
            </w:r>
            <w:proofErr w:type="spellStart"/>
            <w:r>
              <w:rPr>
                <w:rFonts w:ascii="Times New Roman" w:hAnsi="Times New Roman"/>
                <w:sz w:val="18"/>
                <w:szCs w:val="18"/>
              </w:rPr>
              <w:t>тис.грн</w:t>
            </w:r>
            <w:proofErr w:type="spellEnd"/>
            <w:r>
              <w:rPr>
                <w:rFonts w:ascii="Times New Roman" w:hAnsi="Times New Roman"/>
                <w:sz w:val="18"/>
                <w:szCs w:val="18"/>
              </w:rPr>
              <w:t>. (7,4%).</w:t>
            </w:r>
          </w:p>
        </w:tc>
        <w:tc>
          <w:tcPr>
            <w:tcW w:w="2155" w:type="dxa"/>
          </w:tcPr>
          <w:p w:rsidR="007A6A73" w:rsidRPr="006248D4" w:rsidRDefault="007A6A73" w:rsidP="00970C6E">
            <w:pPr>
              <w:spacing w:after="0" w:line="240" w:lineRule="auto"/>
              <w:rPr>
                <w:rFonts w:ascii="Times New Roman" w:hAnsi="Times New Roman"/>
                <w:sz w:val="18"/>
                <w:szCs w:val="18"/>
              </w:rPr>
            </w:pPr>
            <w:r w:rsidRPr="006248D4">
              <w:rPr>
                <w:rFonts w:ascii="Times New Roman" w:hAnsi="Times New Roman"/>
                <w:sz w:val="18"/>
                <w:szCs w:val="18"/>
              </w:rPr>
              <w:t>Збільшення частки інноваційної продукції в загальному обсязі реалізованої на 4%</w:t>
            </w:r>
          </w:p>
        </w:tc>
      </w:tr>
      <w:tr w:rsidR="007A6A73" w:rsidRPr="002200D1" w:rsidTr="009B3A94">
        <w:trPr>
          <w:trHeight w:val="1525"/>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5</w:t>
            </w:r>
          </w:p>
        </w:tc>
        <w:tc>
          <w:tcPr>
            <w:tcW w:w="3346" w:type="dxa"/>
          </w:tcPr>
          <w:p w:rsidR="007A6A73" w:rsidRPr="002200D1" w:rsidRDefault="007A6A73" w:rsidP="00970C6E">
            <w:pPr>
              <w:shd w:val="clear" w:color="auto" w:fill="FFFFFF"/>
              <w:tabs>
                <w:tab w:val="left" w:pos="207"/>
                <w:tab w:val="left" w:pos="851"/>
              </w:tabs>
              <w:spacing w:after="0" w:line="240" w:lineRule="auto"/>
              <w:ind w:left="57" w:right="-6"/>
              <w:rPr>
                <w:rFonts w:ascii="Times New Roman" w:hAnsi="Times New Roman"/>
                <w:color w:val="000000"/>
                <w:sz w:val="18"/>
                <w:szCs w:val="18"/>
                <w:lang w:eastAsia="ru-RU"/>
              </w:rPr>
            </w:pPr>
            <w:r w:rsidRPr="002200D1">
              <w:rPr>
                <w:rFonts w:ascii="Times New Roman" w:hAnsi="Times New Roman"/>
                <w:color w:val="000000"/>
                <w:sz w:val="18"/>
                <w:szCs w:val="18"/>
                <w:lang w:eastAsia="ru-RU"/>
              </w:rPr>
              <w:t xml:space="preserve">Сприяння просуванню продукції промислових підприємств на внутрішні та зовнішні ринки </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w:t>
            </w: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p>
        </w:tc>
        <w:tc>
          <w:tcPr>
            <w:tcW w:w="2988" w:type="dxa"/>
            <w:gridSpan w:val="2"/>
          </w:tcPr>
          <w:p w:rsidR="007A6A73" w:rsidRPr="00042A59" w:rsidRDefault="007A6A73" w:rsidP="00970C6E">
            <w:pPr>
              <w:spacing w:after="0" w:line="240" w:lineRule="auto"/>
              <w:ind w:left="57" w:right="139"/>
              <w:rPr>
                <w:rFonts w:ascii="Times New Roman" w:hAnsi="Times New Roman"/>
                <w:sz w:val="18"/>
                <w:szCs w:val="18"/>
              </w:rPr>
            </w:pPr>
            <w:r w:rsidRPr="00042A59">
              <w:rPr>
                <w:rFonts w:ascii="Times New Roman" w:hAnsi="Times New Roman"/>
                <w:sz w:val="18"/>
                <w:szCs w:val="18"/>
              </w:rPr>
              <w:t>підтримка та залучення місцевих виробників до участі у виставкових заходах, конкурсах</w:t>
            </w:r>
          </w:p>
          <w:p w:rsidR="007A6A73" w:rsidRPr="00042A59" w:rsidRDefault="007A6A73" w:rsidP="00970C6E">
            <w:pPr>
              <w:spacing w:after="0" w:line="240" w:lineRule="auto"/>
              <w:ind w:left="57" w:right="139"/>
              <w:rPr>
                <w:rFonts w:ascii="Times New Roman" w:hAnsi="Times New Roman"/>
                <w:sz w:val="18"/>
                <w:szCs w:val="18"/>
              </w:rPr>
            </w:pPr>
          </w:p>
          <w:p w:rsidR="007A6A73" w:rsidRPr="00042A59" w:rsidRDefault="007A6A73" w:rsidP="00970C6E">
            <w:pPr>
              <w:spacing w:after="0" w:line="240" w:lineRule="auto"/>
              <w:ind w:left="57" w:right="139"/>
              <w:rPr>
                <w:rFonts w:ascii="Times New Roman" w:hAnsi="Times New Roman"/>
                <w:sz w:val="18"/>
                <w:szCs w:val="18"/>
              </w:rPr>
            </w:pPr>
            <w:r w:rsidRPr="00042A59">
              <w:rPr>
                <w:rFonts w:ascii="Times New Roman" w:hAnsi="Times New Roman"/>
                <w:sz w:val="18"/>
                <w:szCs w:val="18"/>
              </w:rPr>
              <w:t>сприяння та підготовка до роботи в умовах зближення з країнами ЄС</w:t>
            </w:r>
          </w:p>
          <w:p w:rsidR="007A6A73" w:rsidRPr="00042A59" w:rsidRDefault="007A6A73" w:rsidP="00970C6E">
            <w:pPr>
              <w:spacing w:after="0" w:line="240" w:lineRule="auto"/>
              <w:ind w:right="139"/>
              <w:rPr>
                <w:rFonts w:ascii="Times New Roman" w:hAnsi="Times New Roman"/>
                <w:sz w:val="18"/>
                <w:szCs w:val="18"/>
              </w:rPr>
            </w:pPr>
          </w:p>
        </w:tc>
        <w:tc>
          <w:tcPr>
            <w:tcW w:w="2433" w:type="dxa"/>
            <w:gridSpan w:val="4"/>
          </w:tcPr>
          <w:p w:rsidR="007A6A73" w:rsidRPr="002350FE" w:rsidRDefault="007A6A73" w:rsidP="007C1F2F">
            <w:pPr>
              <w:shd w:val="clear" w:color="auto" w:fill="FFFFFF"/>
              <w:spacing w:before="120" w:after="240" w:line="240" w:lineRule="auto"/>
              <w:rPr>
                <w:rFonts w:ascii="Times New Roman" w:hAnsi="Times New Roman"/>
                <w:iCs/>
                <w:spacing w:val="8"/>
                <w:sz w:val="18"/>
                <w:szCs w:val="18"/>
                <w:highlight w:val="yellow"/>
                <w:lang w:eastAsia="uk-UA"/>
              </w:rPr>
            </w:pPr>
            <w:r w:rsidRPr="001A0CC9">
              <w:rPr>
                <w:rFonts w:ascii="Times New Roman" w:hAnsi="Times New Roman"/>
                <w:sz w:val="18"/>
                <w:szCs w:val="18"/>
              </w:rPr>
              <w:lastRenderedPageBreak/>
              <w:t>Обсяг реалізов</w:t>
            </w:r>
            <w:r>
              <w:rPr>
                <w:rFonts w:ascii="Times New Roman" w:hAnsi="Times New Roman"/>
                <w:sz w:val="18"/>
                <w:szCs w:val="18"/>
              </w:rPr>
              <w:t xml:space="preserve">аної продукції становить 10972,5 </w:t>
            </w:r>
            <w:proofErr w:type="spellStart"/>
            <w:r>
              <w:rPr>
                <w:rFonts w:ascii="Times New Roman" w:hAnsi="Times New Roman"/>
                <w:sz w:val="18"/>
                <w:szCs w:val="18"/>
              </w:rPr>
              <w:t>тис.грн.,що</w:t>
            </w:r>
            <w:proofErr w:type="spellEnd"/>
            <w:r>
              <w:rPr>
                <w:rFonts w:ascii="Times New Roman" w:hAnsi="Times New Roman"/>
                <w:sz w:val="18"/>
                <w:szCs w:val="18"/>
              </w:rPr>
              <w:t xml:space="preserve"> становить 108</w:t>
            </w:r>
            <w:r w:rsidRPr="001A0CC9">
              <w:rPr>
                <w:rFonts w:ascii="Times New Roman" w:hAnsi="Times New Roman"/>
                <w:sz w:val="18"/>
                <w:szCs w:val="18"/>
              </w:rPr>
              <w:t>,1 в</w:t>
            </w:r>
            <w:r>
              <w:rPr>
                <w:rFonts w:ascii="Times New Roman" w:hAnsi="Times New Roman"/>
                <w:sz w:val="18"/>
                <w:szCs w:val="18"/>
              </w:rPr>
              <w:t xml:space="preserve">ідсотки до </w:t>
            </w:r>
            <w:r w:rsidRPr="001A0CC9">
              <w:rPr>
                <w:rFonts w:ascii="Times New Roman" w:hAnsi="Times New Roman"/>
                <w:sz w:val="18"/>
                <w:szCs w:val="18"/>
              </w:rPr>
              <w:t>минулого року.</w:t>
            </w:r>
            <w:r w:rsidRPr="001A0CC9">
              <w:rPr>
                <w:rFonts w:ascii="Times New Roman" w:hAnsi="Times New Roman"/>
                <w:color w:val="FF0000"/>
                <w:sz w:val="18"/>
                <w:szCs w:val="18"/>
              </w:rPr>
              <w:t xml:space="preserve"> </w:t>
            </w:r>
            <w:r w:rsidRPr="001B1350">
              <w:rPr>
                <w:rFonts w:ascii="Times New Roman" w:hAnsi="Times New Roman"/>
                <w:sz w:val="18"/>
                <w:szCs w:val="18"/>
              </w:rPr>
              <w:t xml:space="preserve">Частка зовнішнього обороту в загальному об’ємі реалізованої </w:t>
            </w:r>
            <w:r w:rsidRPr="001B1350">
              <w:rPr>
                <w:rFonts w:ascii="Times New Roman" w:hAnsi="Times New Roman"/>
                <w:sz w:val="18"/>
                <w:szCs w:val="18"/>
              </w:rPr>
              <w:lastRenderedPageBreak/>
              <w:t>продукції складає 6,1% і зменшилася в порівнянні з відповідним періодом минулого року  на 0,8</w:t>
            </w:r>
            <w:r w:rsidRPr="00DB6473">
              <w:rPr>
                <w:rFonts w:ascii="Times New Roman" w:hAnsi="Times New Roman"/>
                <w:sz w:val="16"/>
                <w:szCs w:val="16"/>
              </w:rPr>
              <w:t xml:space="preserve">%.  </w:t>
            </w:r>
          </w:p>
        </w:tc>
        <w:tc>
          <w:tcPr>
            <w:tcW w:w="2155" w:type="dxa"/>
          </w:tcPr>
          <w:p w:rsidR="007A6A73" w:rsidRDefault="007A6A73" w:rsidP="00970C6E">
            <w:pPr>
              <w:spacing w:after="0" w:line="240" w:lineRule="auto"/>
              <w:rPr>
                <w:rFonts w:ascii="Times New Roman" w:hAnsi="Times New Roman"/>
                <w:sz w:val="18"/>
                <w:szCs w:val="18"/>
              </w:rPr>
            </w:pPr>
            <w:r w:rsidRPr="00534C0E">
              <w:rPr>
                <w:rFonts w:ascii="Times New Roman" w:hAnsi="Times New Roman"/>
                <w:sz w:val="18"/>
                <w:szCs w:val="18"/>
              </w:rPr>
              <w:lastRenderedPageBreak/>
              <w:t>збільшення обсягу реалізованої продукції на 15,2%, в тому числі на зовнішні ринки до 10,0% Залучення стратегічних інвесторів в промисловість</w:t>
            </w:r>
          </w:p>
          <w:p w:rsidR="007A6A73" w:rsidRPr="00674B20" w:rsidRDefault="007A6A73" w:rsidP="00674B20">
            <w:pPr>
              <w:rPr>
                <w:rFonts w:ascii="Times New Roman" w:hAnsi="Times New Roman"/>
                <w:sz w:val="18"/>
                <w:szCs w:val="18"/>
              </w:rPr>
            </w:pPr>
          </w:p>
          <w:p w:rsidR="007A6A73" w:rsidRPr="00674B20" w:rsidRDefault="007A6A73" w:rsidP="00674B20">
            <w:pPr>
              <w:rPr>
                <w:rFonts w:ascii="Times New Roman" w:hAnsi="Times New Roman"/>
                <w:sz w:val="18"/>
                <w:szCs w:val="18"/>
              </w:rPr>
            </w:pPr>
          </w:p>
        </w:tc>
      </w:tr>
      <w:tr w:rsidR="007A6A73" w:rsidRPr="002200D1" w:rsidTr="009B3A94">
        <w:trPr>
          <w:trHeight w:val="503"/>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lastRenderedPageBreak/>
              <w:t>6</w:t>
            </w:r>
          </w:p>
        </w:tc>
        <w:tc>
          <w:tcPr>
            <w:tcW w:w="3346" w:type="dxa"/>
          </w:tcPr>
          <w:p w:rsidR="007A6A73" w:rsidRPr="002200D1" w:rsidRDefault="007A6A73" w:rsidP="00970C6E">
            <w:pPr>
              <w:widowControl w:val="0"/>
              <w:shd w:val="clear" w:color="auto" w:fill="FFFFFF"/>
              <w:tabs>
                <w:tab w:val="left" w:pos="142"/>
                <w:tab w:val="left" w:pos="851"/>
              </w:tabs>
              <w:spacing w:after="0" w:line="240" w:lineRule="auto"/>
              <w:ind w:left="57"/>
              <w:rPr>
                <w:rFonts w:ascii="Times New Roman" w:hAnsi="Times New Roman"/>
                <w:color w:val="000000"/>
                <w:sz w:val="18"/>
                <w:szCs w:val="18"/>
                <w:lang w:eastAsia="ru-RU"/>
              </w:rPr>
            </w:pPr>
            <w:r w:rsidRPr="002200D1">
              <w:rPr>
                <w:rFonts w:ascii="Times New Roman" w:hAnsi="Times New Roman"/>
                <w:color w:val="000000"/>
                <w:sz w:val="18"/>
                <w:szCs w:val="18"/>
                <w:lang w:eastAsia="ru-RU"/>
              </w:rPr>
              <w:t>Підтримка розвитку сільськогосподарської кооперації</w:t>
            </w:r>
          </w:p>
        </w:tc>
        <w:tc>
          <w:tcPr>
            <w:tcW w:w="2988" w:type="dxa"/>
            <w:gridSpan w:val="2"/>
          </w:tcPr>
          <w:p w:rsidR="007A6A73" w:rsidRPr="002200D1" w:rsidRDefault="007A6A73" w:rsidP="00970C6E">
            <w:pPr>
              <w:spacing w:after="0" w:line="240" w:lineRule="auto"/>
              <w:ind w:left="57"/>
              <w:rPr>
                <w:rFonts w:ascii="Times New Roman" w:hAnsi="Times New Roman"/>
                <w:color w:val="000000"/>
                <w:sz w:val="18"/>
                <w:szCs w:val="18"/>
              </w:rPr>
            </w:pPr>
          </w:p>
        </w:tc>
        <w:tc>
          <w:tcPr>
            <w:tcW w:w="1503" w:type="dxa"/>
            <w:gridSpan w:val="2"/>
          </w:tcPr>
          <w:p w:rsidR="007A6A73" w:rsidRPr="002200D1" w:rsidRDefault="007A6A73" w:rsidP="00970C6E">
            <w:pPr>
              <w:spacing w:after="0" w:line="240" w:lineRule="auto"/>
              <w:ind w:left="57"/>
              <w:jc w:val="center"/>
              <w:rPr>
                <w:rFonts w:ascii="Times New Roman" w:hAnsi="Times New Roman"/>
                <w:color w:val="000000"/>
                <w:sz w:val="18"/>
                <w:szCs w:val="18"/>
              </w:rPr>
            </w:pPr>
          </w:p>
        </w:tc>
        <w:tc>
          <w:tcPr>
            <w:tcW w:w="2988" w:type="dxa"/>
            <w:gridSpan w:val="2"/>
          </w:tcPr>
          <w:p w:rsidR="007A6A73" w:rsidRPr="00674B20" w:rsidRDefault="007A6A73" w:rsidP="00674B20">
            <w:pPr>
              <w:spacing w:after="0" w:line="240" w:lineRule="auto"/>
              <w:ind w:left="57" w:right="139"/>
              <w:rPr>
                <w:rFonts w:ascii="Times New Roman" w:hAnsi="Times New Roman"/>
                <w:color w:val="000000"/>
                <w:sz w:val="18"/>
                <w:szCs w:val="18"/>
              </w:rPr>
            </w:pPr>
            <w:r w:rsidRPr="002200D1">
              <w:rPr>
                <w:rFonts w:ascii="Times New Roman" w:hAnsi="Times New Roman"/>
                <w:color w:val="000000"/>
                <w:sz w:val="18"/>
                <w:szCs w:val="18"/>
              </w:rPr>
              <w:t>підтримка ведення бізнесу, створення нових робочих місць</w:t>
            </w:r>
          </w:p>
        </w:tc>
        <w:tc>
          <w:tcPr>
            <w:tcW w:w="2433" w:type="dxa"/>
            <w:gridSpan w:val="4"/>
          </w:tcPr>
          <w:p w:rsidR="007A6A73" w:rsidRPr="002350FE" w:rsidRDefault="007A6A73" w:rsidP="00651C3F">
            <w:pPr>
              <w:shd w:val="clear" w:color="auto" w:fill="FFFFFF"/>
              <w:spacing w:after="0" w:line="240" w:lineRule="auto"/>
              <w:jc w:val="both"/>
              <w:rPr>
                <w:rFonts w:ascii="Times New Roman" w:hAnsi="Times New Roman"/>
                <w:sz w:val="18"/>
                <w:szCs w:val="18"/>
                <w:highlight w:val="yellow"/>
                <w:lang w:eastAsia="uk-UA"/>
              </w:rPr>
            </w:pPr>
            <w:r w:rsidRPr="001A0CC9">
              <w:rPr>
                <w:rFonts w:ascii="Times New Roman" w:hAnsi="Times New Roman"/>
                <w:sz w:val="18"/>
                <w:szCs w:val="18"/>
                <w:lang w:eastAsia="uk-UA"/>
              </w:rPr>
              <w:t xml:space="preserve">                      -</w:t>
            </w:r>
          </w:p>
        </w:tc>
        <w:tc>
          <w:tcPr>
            <w:tcW w:w="2155" w:type="dxa"/>
          </w:tcPr>
          <w:p w:rsidR="007A6A73" w:rsidRPr="00577F25" w:rsidRDefault="007A6A73" w:rsidP="00970C6E">
            <w:pPr>
              <w:widowControl w:val="0"/>
              <w:spacing w:after="0" w:line="240" w:lineRule="auto"/>
              <w:rPr>
                <w:rFonts w:ascii="Times New Roman" w:hAnsi="Times New Roman"/>
                <w:sz w:val="18"/>
                <w:szCs w:val="18"/>
              </w:rPr>
            </w:pPr>
            <w:r w:rsidRPr="00577F25">
              <w:rPr>
                <w:rFonts w:ascii="Times New Roman" w:hAnsi="Times New Roman"/>
                <w:spacing w:val="-6"/>
                <w:sz w:val="18"/>
                <w:szCs w:val="18"/>
              </w:rPr>
              <w:t>створення 1 сільськогосподарського кооперативу</w:t>
            </w:r>
          </w:p>
        </w:tc>
      </w:tr>
      <w:tr w:rsidR="007A6A73" w:rsidRPr="002200D1" w:rsidTr="00020660">
        <w:trPr>
          <w:tblCellSpacing w:w="20" w:type="dxa"/>
        </w:trPr>
        <w:tc>
          <w:tcPr>
            <w:tcW w:w="16160" w:type="dxa"/>
            <w:gridSpan w:val="13"/>
          </w:tcPr>
          <w:p w:rsidR="007A6A73" w:rsidRPr="008F1BE5" w:rsidRDefault="007A6A73" w:rsidP="00651C3F">
            <w:pPr>
              <w:widowControl w:val="0"/>
              <w:spacing w:after="0" w:line="240" w:lineRule="auto"/>
              <w:jc w:val="center"/>
              <w:rPr>
                <w:rFonts w:ascii="Times New Roman" w:hAnsi="Times New Roman"/>
                <w:color w:val="000000"/>
                <w:spacing w:val="-6"/>
                <w:sz w:val="18"/>
                <w:szCs w:val="18"/>
                <w:highlight w:val="yellow"/>
              </w:rPr>
            </w:pPr>
            <w:r w:rsidRPr="001C634C">
              <w:rPr>
                <w:rFonts w:ascii="Times New Roman" w:hAnsi="Times New Roman"/>
                <w:b/>
                <w:color w:val="000000"/>
                <w:spacing w:val="-6"/>
                <w:sz w:val="18"/>
                <w:szCs w:val="18"/>
              </w:rPr>
              <w:t>1.2. Інвестиційна діяльність</w:t>
            </w:r>
          </w:p>
        </w:tc>
      </w:tr>
      <w:tr w:rsidR="007A6A73" w:rsidRPr="002200D1" w:rsidTr="009B3A94">
        <w:trPr>
          <w:tblCellSpacing w:w="20" w:type="dxa"/>
        </w:trPr>
        <w:tc>
          <w:tcPr>
            <w:tcW w:w="507" w:type="dxa"/>
            <w:vMerge w:val="restart"/>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w:t>
            </w:r>
          </w:p>
        </w:tc>
        <w:tc>
          <w:tcPr>
            <w:tcW w:w="3346" w:type="dxa"/>
            <w:vMerge w:val="restart"/>
          </w:tcPr>
          <w:p w:rsidR="007A6A73" w:rsidRPr="002200D1" w:rsidRDefault="007A6A73" w:rsidP="00970C6E">
            <w:pPr>
              <w:spacing w:after="0" w:line="240" w:lineRule="auto"/>
              <w:ind w:left="57" w:hanging="31"/>
              <w:rPr>
                <w:rFonts w:ascii="Times New Roman" w:hAnsi="Times New Roman"/>
                <w:color w:val="000000"/>
                <w:sz w:val="18"/>
                <w:szCs w:val="18"/>
                <w:lang w:eastAsia="uk-UA"/>
              </w:rPr>
            </w:pPr>
            <w:r w:rsidRPr="002200D1">
              <w:rPr>
                <w:rFonts w:ascii="Times New Roman" w:hAnsi="Times New Roman"/>
                <w:color w:val="000000"/>
                <w:sz w:val="18"/>
                <w:szCs w:val="18"/>
                <w:lang w:eastAsia="uk-UA"/>
              </w:rPr>
              <w:t>Популяризація позитивного інвестиційного іміджу громади,</w:t>
            </w:r>
            <w:r>
              <w:rPr>
                <w:rFonts w:ascii="Times New Roman" w:hAnsi="Times New Roman"/>
                <w:color w:val="000000"/>
                <w:sz w:val="18"/>
                <w:szCs w:val="18"/>
                <w:lang w:eastAsia="uk-UA"/>
              </w:rPr>
              <w:t xml:space="preserve"> </w:t>
            </w:r>
            <w:r w:rsidRPr="002200D1">
              <w:rPr>
                <w:rFonts w:ascii="Times New Roman" w:hAnsi="Times New Roman"/>
                <w:color w:val="000000"/>
                <w:sz w:val="18"/>
                <w:szCs w:val="18"/>
                <w:lang w:eastAsia="uk-UA"/>
              </w:rPr>
              <w:t>її економічних можливостей та стратегічних напрямків розвитку.</w:t>
            </w:r>
          </w:p>
        </w:tc>
        <w:tc>
          <w:tcPr>
            <w:tcW w:w="2988" w:type="dxa"/>
            <w:gridSpan w:val="2"/>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стратегічного розвитку міста,</w:t>
            </w:r>
          </w:p>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 комунальні підприємства, суб’єкти господарювання</w:t>
            </w:r>
          </w:p>
        </w:tc>
        <w:tc>
          <w:tcPr>
            <w:tcW w:w="1503" w:type="dxa"/>
            <w:gridSpan w:val="2"/>
          </w:tcPr>
          <w:p w:rsidR="007A6A73" w:rsidRPr="002200D1" w:rsidRDefault="007A6A73" w:rsidP="00970C6E">
            <w:pPr>
              <w:keepLines/>
              <w:spacing w:after="0" w:line="240" w:lineRule="auto"/>
              <w:ind w:left="57"/>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widowControl w:val="0"/>
              <w:tabs>
                <w:tab w:val="left" w:pos="540"/>
                <w:tab w:val="left" w:pos="709"/>
              </w:tabs>
              <w:suppressAutoHyphens/>
              <w:spacing w:after="0" w:line="240" w:lineRule="auto"/>
              <w:rPr>
                <w:rFonts w:ascii="Times New Roman" w:hAnsi="Times New Roman"/>
                <w:color w:val="000000"/>
                <w:sz w:val="18"/>
                <w:szCs w:val="18"/>
              </w:rPr>
            </w:pPr>
            <w:r w:rsidRPr="002200D1">
              <w:rPr>
                <w:rFonts w:ascii="Times New Roman" w:hAnsi="Times New Roman"/>
                <w:color w:val="000000"/>
                <w:sz w:val="18"/>
                <w:szCs w:val="18"/>
                <w:lang w:eastAsia="zh-CN"/>
              </w:rPr>
              <w:t xml:space="preserve">розробка інформаційних матеріалів </w:t>
            </w:r>
          </w:p>
        </w:tc>
        <w:tc>
          <w:tcPr>
            <w:tcW w:w="2353" w:type="dxa"/>
            <w:gridSpan w:val="3"/>
          </w:tcPr>
          <w:p w:rsidR="007A6A73" w:rsidRDefault="007A6A73" w:rsidP="00651C3F">
            <w:pPr>
              <w:spacing w:after="0" w:line="240" w:lineRule="auto"/>
              <w:rPr>
                <w:rFonts w:ascii="Times New Roman" w:hAnsi="Times New Roman"/>
                <w:sz w:val="18"/>
                <w:szCs w:val="18"/>
                <w:highlight w:val="yellow"/>
              </w:rPr>
            </w:pPr>
            <w:r w:rsidRPr="00AD4F56">
              <w:rPr>
                <w:rFonts w:ascii="Times New Roman" w:hAnsi="Times New Roman"/>
                <w:sz w:val="18"/>
                <w:szCs w:val="18"/>
              </w:rPr>
              <w:t xml:space="preserve">У зв’язку із </w:t>
            </w:r>
            <w:r w:rsidRPr="00AD4F56">
              <w:rPr>
                <w:rFonts w:ascii="Times New Roman" w:hAnsi="Times New Roman"/>
                <w:sz w:val="18"/>
                <w:szCs w:val="18"/>
                <w:lang w:val="en-US"/>
              </w:rPr>
              <w:t>COVID</w:t>
            </w:r>
            <w:r w:rsidRPr="00AD4F56">
              <w:rPr>
                <w:rFonts w:ascii="Times New Roman" w:hAnsi="Times New Roman"/>
                <w:sz w:val="18"/>
                <w:szCs w:val="18"/>
              </w:rPr>
              <w:t>-19 інвестиційний форум в м. Тернополі у 2020 році не відбувся.</w:t>
            </w:r>
          </w:p>
          <w:p w:rsidR="007A6A73" w:rsidRPr="00D63F13" w:rsidRDefault="007A6A73" w:rsidP="00651C3F">
            <w:pPr>
              <w:spacing w:after="0" w:line="240" w:lineRule="auto"/>
              <w:rPr>
                <w:rFonts w:ascii="Times New Roman" w:hAnsi="Times New Roman"/>
                <w:sz w:val="18"/>
                <w:szCs w:val="18"/>
                <w:highlight w:val="yellow"/>
              </w:rPr>
            </w:pPr>
          </w:p>
        </w:tc>
        <w:tc>
          <w:tcPr>
            <w:tcW w:w="2155" w:type="dxa"/>
          </w:tcPr>
          <w:p w:rsidR="007A6A73" w:rsidRPr="000058E4" w:rsidRDefault="007A6A73" w:rsidP="00970C6E">
            <w:pPr>
              <w:spacing w:after="0" w:line="240" w:lineRule="auto"/>
              <w:ind w:right="57"/>
              <w:rPr>
                <w:rFonts w:ascii="Times New Roman" w:hAnsi="Times New Roman"/>
                <w:sz w:val="18"/>
                <w:szCs w:val="18"/>
              </w:rPr>
            </w:pPr>
            <w:r w:rsidRPr="000058E4">
              <w:rPr>
                <w:rFonts w:ascii="Times New Roman" w:hAnsi="Times New Roman"/>
                <w:sz w:val="18"/>
                <w:szCs w:val="18"/>
              </w:rPr>
              <w:t>організація інвестиційного форуму в Тернополі.</w:t>
            </w:r>
          </w:p>
          <w:p w:rsidR="007A6A73" w:rsidRPr="000058E4" w:rsidRDefault="007A6A73" w:rsidP="00970C6E">
            <w:pPr>
              <w:spacing w:after="0" w:line="240" w:lineRule="auto"/>
              <w:ind w:right="57"/>
              <w:rPr>
                <w:rFonts w:ascii="Times New Roman" w:hAnsi="Times New Roman"/>
                <w:sz w:val="18"/>
                <w:szCs w:val="18"/>
              </w:rPr>
            </w:pPr>
            <w:r w:rsidRPr="000058E4">
              <w:rPr>
                <w:rFonts w:ascii="Times New Roman" w:hAnsi="Times New Roman"/>
                <w:sz w:val="18"/>
                <w:szCs w:val="18"/>
              </w:rPr>
              <w:t xml:space="preserve">Участь у форумах, виставках, тощо </w:t>
            </w:r>
          </w:p>
        </w:tc>
      </w:tr>
      <w:tr w:rsidR="007A6A73" w:rsidRPr="002200D1" w:rsidTr="00440331">
        <w:trPr>
          <w:trHeight w:val="2233"/>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ind w:left="57" w:firstLine="709"/>
              <w:jc w:val="both"/>
              <w:rPr>
                <w:rFonts w:ascii="Times New Roman" w:hAnsi="Times New Roman"/>
                <w:color w:val="000000"/>
                <w:sz w:val="18"/>
                <w:szCs w:val="18"/>
                <w:lang w:eastAsia="uk-UA"/>
              </w:rPr>
            </w:pPr>
          </w:p>
        </w:tc>
        <w:tc>
          <w:tcPr>
            <w:tcW w:w="2988" w:type="dxa"/>
            <w:gridSpan w:val="2"/>
            <w:vMerge/>
          </w:tcPr>
          <w:p w:rsidR="007A6A73" w:rsidRPr="002200D1" w:rsidRDefault="007A6A73" w:rsidP="00970C6E">
            <w:pPr>
              <w:spacing w:after="0" w:line="240" w:lineRule="auto"/>
              <w:rPr>
                <w:rFonts w:ascii="Times New Roman" w:hAnsi="Times New Roman"/>
                <w:color w:val="000000"/>
                <w:sz w:val="18"/>
                <w:szCs w:val="18"/>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651C3F">
            <w:pPr>
              <w:widowControl w:val="0"/>
              <w:tabs>
                <w:tab w:val="left" w:pos="540"/>
                <w:tab w:val="left" w:pos="709"/>
              </w:tabs>
              <w:suppressAutoHyphens/>
              <w:spacing w:after="0" w:line="240" w:lineRule="auto"/>
              <w:rPr>
                <w:rFonts w:ascii="Times New Roman" w:hAnsi="Times New Roman"/>
                <w:color w:val="000000"/>
                <w:sz w:val="18"/>
                <w:szCs w:val="18"/>
                <w:lang w:eastAsia="zh-CN"/>
              </w:rPr>
            </w:pPr>
            <w:r w:rsidRPr="002200D1">
              <w:rPr>
                <w:rFonts w:ascii="Times New Roman" w:hAnsi="Times New Roman"/>
                <w:color w:val="000000"/>
                <w:sz w:val="18"/>
                <w:szCs w:val="18"/>
                <w:lang w:eastAsia="zh-CN"/>
              </w:rPr>
              <w:t>Співпраця з місцевим бізнесом щодо зацікавлення інвесторів у використанні територій непрацюючих промислових підприємств, об’єктів незавершеного будівництва, неефективно використовуваних земельних ділянок, що перебувають у приватній власності тощо, допомога у формуванні відповідних інвестиційних пропозицій</w:t>
            </w:r>
          </w:p>
        </w:tc>
        <w:tc>
          <w:tcPr>
            <w:tcW w:w="2353" w:type="dxa"/>
            <w:gridSpan w:val="3"/>
          </w:tcPr>
          <w:p w:rsidR="007A6A73" w:rsidRPr="00CA63D8" w:rsidRDefault="007A6A73" w:rsidP="005A69CC">
            <w:pPr>
              <w:spacing w:after="0" w:line="240" w:lineRule="auto"/>
              <w:rPr>
                <w:rFonts w:ascii="Times New Roman" w:hAnsi="Times New Roman"/>
                <w:sz w:val="18"/>
                <w:szCs w:val="18"/>
                <w:lang w:val="ru-RU"/>
              </w:rPr>
            </w:pPr>
            <w:r w:rsidRPr="00803B63">
              <w:rPr>
                <w:rFonts w:ascii="Times New Roman" w:hAnsi="Times New Roman"/>
                <w:sz w:val="18"/>
                <w:szCs w:val="18"/>
              </w:rPr>
              <w:t xml:space="preserve">проведено </w:t>
            </w:r>
            <w:r>
              <w:rPr>
                <w:rFonts w:ascii="Times New Roman" w:hAnsi="Times New Roman"/>
                <w:sz w:val="18"/>
                <w:szCs w:val="18"/>
              </w:rPr>
              <w:t xml:space="preserve">2 </w:t>
            </w:r>
            <w:r w:rsidRPr="00803B63">
              <w:rPr>
                <w:rFonts w:ascii="Times New Roman" w:hAnsi="Times New Roman"/>
                <w:sz w:val="18"/>
                <w:szCs w:val="18"/>
              </w:rPr>
              <w:t xml:space="preserve"> конкурс</w:t>
            </w:r>
            <w:r>
              <w:rPr>
                <w:rFonts w:ascii="Times New Roman" w:hAnsi="Times New Roman"/>
                <w:sz w:val="18"/>
                <w:szCs w:val="18"/>
              </w:rPr>
              <w:t xml:space="preserve">и </w:t>
            </w:r>
            <w:r w:rsidRPr="00803B63">
              <w:rPr>
                <w:rFonts w:ascii="Times New Roman" w:hAnsi="Times New Roman"/>
                <w:sz w:val="18"/>
                <w:szCs w:val="18"/>
              </w:rPr>
              <w:t>з пошуку інвестора</w:t>
            </w:r>
          </w:p>
          <w:p w:rsidR="007A6A73" w:rsidRPr="00CA63D8" w:rsidRDefault="007A6A73" w:rsidP="00CA63D8">
            <w:pPr>
              <w:spacing w:after="0" w:line="240" w:lineRule="auto"/>
              <w:jc w:val="both"/>
              <w:rPr>
                <w:rFonts w:ascii="Times New Roman" w:hAnsi="Times New Roman"/>
                <w:sz w:val="18"/>
                <w:szCs w:val="18"/>
                <w:lang w:val="ru-RU"/>
              </w:rPr>
            </w:pPr>
          </w:p>
        </w:tc>
        <w:tc>
          <w:tcPr>
            <w:tcW w:w="2155" w:type="dxa"/>
          </w:tcPr>
          <w:p w:rsidR="007A6A73" w:rsidRPr="0052258C" w:rsidRDefault="007A6A73" w:rsidP="00970C6E">
            <w:pPr>
              <w:spacing w:after="0" w:line="240" w:lineRule="auto"/>
              <w:ind w:right="57"/>
              <w:rPr>
                <w:rFonts w:ascii="Times New Roman" w:hAnsi="Times New Roman"/>
                <w:sz w:val="18"/>
                <w:szCs w:val="18"/>
              </w:rPr>
            </w:pPr>
            <w:r w:rsidRPr="0052258C">
              <w:rPr>
                <w:rFonts w:ascii="Times New Roman" w:hAnsi="Times New Roman"/>
                <w:sz w:val="18"/>
                <w:szCs w:val="18"/>
              </w:rPr>
              <w:t>формування переліку об’єктів для інвестицій,</w:t>
            </w:r>
          </w:p>
          <w:p w:rsidR="007A6A73" w:rsidRPr="00130172" w:rsidRDefault="007A6A73" w:rsidP="00970C6E">
            <w:pPr>
              <w:spacing w:after="0" w:line="240" w:lineRule="auto"/>
              <w:ind w:right="57"/>
              <w:rPr>
                <w:rFonts w:ascii="Times New Roman" w:hAnsi="Times New Roman"/>
                <w:color w:val="FF0000"/>
                <w:sz w:val="18"/>
                <w:szCs w:val="18"/>
              </w:rPr>
            </w:pPr>
            <w:r w:rsidRPr="0052258C">
              <w:rPr>
                <w:rFonts w:ascii="Times New Roman" w:hAnsi="Times New Roman"/>
                <w:sz w:val="18"/>
                <w:szCs w:val="18"/>
              </w:rPr>
              <w:t>проведення 10 конкурсів</w:t>
            </w:r>
          </w:p>
        </w:tc>
      </w:tr>
      <w:tr w:rsidR="007A6A73" w:rsidRPr="002200D1" w:rsidTr="00440331">
        <w:trPr>
          <w:trHeight w:val="10591"/>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widowControl w:val="0"/>
              <w:tabs>
                <w:tab w:val="left" w:pos="709"/>
              </w:tabs>
              <w:suppressAutoHyphens/>
              <w:snapToGrid w:val="0"/>
              <w:spacing w:after="0" w:line="240" w:lineRule="auto"/>
              <w:ind w:left="57" w:right="57"/>
              <w:jc w:val="both"/>
              <w:rPr>
                <w:rFonts w:ascii="Times New Roman" w:hAnsi="Times New Roman"/>
                <w:color w:val="000000"/>
                <w:sz w:val="18"/>
                <w:szCs w:val="18"/>
                <w:lang w:eastAsia="zh-CN"/>
              </w:rPr>
            </w:pPr>
          </w:p>
        </w:tc>
        <w:tc>
          <w:tcPr>
            <w:tcW w:w="2988" w:type="dxa"/>
            <w:gridSpan w:val="2"/>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181FEC" w:rsidRDefault="007A6A73" w:rsidP="00651C3F">
            <w:pPr>
              <w:spacing w:after="0" w:line="240" w:lineRule="auto"/>
              <w:rPr>
                <w:rFonts w:ascii="Times New Roman" w:hAnsi="Times New Roman"/>
                <w:sz w:val="18"/>
                <w:szCs w:val="18"/>
              </w:rPr>
            </w:pPr>
            <w:r w:rsidRPr="00181FEC">
              <w:rPr>
                <w:rFonts w:ascii="Times New Roman" w:hAnsi="Times New Roman"/>
                <w:sz w:val="18"/>
                <w:szCs w:val="18"/>
                <w:lang w:eastAsia="zh-CN"/>
              </w:rPr>
              <w:t xml:space="preserve">Підготовка та супровід інвестиційних програм та </w:t>
            </w:r>
            <w:proofErr w:type="spellStart"/>
            <w:r w:rsidRPr="00181FEC">
              <w:rPr>
                <w:rFonts w:ascii="Times New Roman" w:hAnsi="Times New Roman"/>
                <w:sz w:val="18"/>
                <w:szCs w:val="18"/>
                <w:lang w:eastAsia="zh-CN"/>
              </w:rPr>
              <w:t>проєктів</w:t>
            </w:r>
            <w:proofErr w:type="spellEnd"/>
            <w:r w:rsidRPr="00181FEC">
              <w:rPr>
                <w:rFonts w:ascii="Times New Roman" w:hAnsi="Times New Roman"/>
                <w:sz w:val="18"/>
                <w:szCs w:val="18"/>
                <w:lang w:eastAsia="zh-CN"/>
              </w:rPr>
              <w:t xml:space="preserve"> регіонального розвитку, що можуть реалізовуватись за кошти як державного так і бюджету громади, а також за рахунок іноземних інвестицій та грантів</w:t>
            </w:r>
          </w:p>
        </w:tc>
        <w:tc>
          <w:tcPr>
            <w:tcW w:w="2353" w:type="dxa"/>
            <w:gridSpan w:val="3"/>
          </w:tcPr>
          <w:p w:rsidR="007A6A73" w:rsidRPr="00A05E5B" w:rsidRDefault="007A6A73" w:rsidP="00651C3F">
            <w:pPr>
              <w:spacing w:after="0" w:line="240" w:lineRule="auto"/>
              <w:rPr>
                <w:rFonts w:ascii="Times New Roman" w:hAnsi="Times New Roman"/>
                <w:sz w:val="18"/>
                <w:szCs w:val="18"/>
              </w:rPr>
            </w:pPr>
            <w:r w:rsidRPr="00A05E5B">
              <w:rPr>
                <w:rFonts w:ascii="Times New Roman" w:hAnsi="Times New Roman"/>
                <w:sz w:val="18"/>
                <w:szCs w:val="18"/>
              </w:rPr>
              <w:t xml:space="preserve">За рахунок коштів ДФРР реалізовано 3 </w:t>
            </w:r>
            <w:proofErr w:type="spellStart"/>
            <w:r w:rsidRPr="00A05E5B">
              <w:rPr>
                <w:rFonts w:ascii="Times New Roman" w:hAnsi="Times New Roman"/>
                <w:sz w:val="18"/>
                <w:szCs w:val="18"/>
              </w:rPr>
              <w:t>проєкти</w:t>
            </w:r>
            <w:proofErr w:type="spellEnd"/>
            <w:r w:rsidRPr="00A05E5B">
              <w:rPr>
                <w:rFonts w:ascii="Times New Roman" w:hAnsi="Times New Roman"/>
                <w:sz w:val="18"/>
                <w:szCs w:val="18"/>
              </w:rPr>
              <w:t>:</w:t>
            </w:r>
          </w:p>
          <w:p w:rsidR="007A6A73" w:rsidRPr="00A05E5B" w:rsidRDefault="007A6A73" w:rsidP="00DE1438">
            <w:pPr>
              <w:tabs>
                <w:tab w:val="left" w:pos="289"/>
              </w:tabs>
              <w:spacing w:after="0" w:line="240" w:lineRule="auto"/>
              <w:rPr>
                <w:rFonts w:ascii="Times New Roman" w:hAnsi="Times New Roman"/>
                <w:sz w:val="18"/>
                <w:szCs w:val="18"/>
              </w:rPr>
            </w:pPr>
            <w:r w:rsidRPr="00A05E5B">
              <w:rPr>
                <w:rFonts w:ascii="Times New Roman" w:hAnsi="Times New Roman"/>
                <w:sz w:val="18"/>
                <w:szCs w:val="18"/>
              </w:rPr>
              <w:t xml:space="preserve">«Реконструкція спортивних майданчиків Тернопільської спеціалізованої школи І-ІІІ ступенів № 7 з поглибленим вивченням іноземних мов ТМР по вул. Юності, 11 в </w:t>
            </w:r>
            <w:proofErr w:type="spellStart"/>
            <w:r w:rsidRPr="00A05E5B">
              <w:rPr>
                <w:rFonts w:ascii="Times New Roman" w:hAnsi="Times New Roman"/>
                <w:sz w:val="18"/>
                <w:szCs w:val="18"/>
              </w:rPr>
              <w:t>м.Тернополі</w:t>
            </w:r>
            <w:proofErr w:type="spellEnd"/>
            <w:r w:rsidRPr="00A05E5B">
              <w:rPr>
                <w:rFonts w:ascii="Times New Roman" w:hAnsi="Times New Roman"/>
                <w:sz w:val="18"/>
                <w:szCs w:val="18"/>
              </w:rPr>
              <w:t>»;</w:t>
            </w:r>
          </w:p>
          <w:p w:rsidR="007A6A73" w:rsidRPr="00A05E5B" w:rsidRDefault="007A6A73" w:rsidP="0074631B">
            <w:pPr>
              <w:tabs>
                <w:tab w:val="left" w:pos="289"/>
              </w:tabs>
              <w:spacing w:after="0" w:line="240" w:lineRule="auto"/>
              <w:rPr>
                <w:rFonts w:ascii="Times New Roman" w:hAnsi="Times New Roman"/>
                <w:sz w:val="18"/>
                <w:szCs w:val="18"/>
              </w:rPr>
            </w:pPr>
            <w:r>
              <w:rPr>
                <w:rFonts w:ascii="Times New Roman" w:hAnsi="Times New Roman"/>
                <w:sz w:val="18"/>
                <w:szCs w:val="18"/>
              </w:rPr>
              <w:t>-</w:t>
            </w:r>
            <w:r w:rsidRPr="00A05E5B">
              <w:rPr>
                <w:rFonts w:ascii="Times New Roman" w:hAnsi="Times New Roman"/>
                <w:sz w:val="18"/>
                <w:szCs w:val="18"/>
              </w:rPr>
              <w:t xml:space="preserve">«Реконструкція корпусу майстерні з надбудовою Тернопільського ліцею №21 – спеціалізована мистецька школа імені Ігоря </w:t>
            </w:r>
            <w:proofErr w:type="spellStart"/>
            <w:r w:rsidRPr="00A05E5B">
              <w:rPr>
                <w:rFonts w:ascii="Times New Roman" w:hAnsi="Times New Roman"/>
                <w:sz w:val="18"/>
                <w:szCs w:val="18"/>
              </w:rPr>
              <w:t>Герети</w:t>
            </w:r>
            <w:proofErr w:type="spellEnd"/>
            <w:r w:rsidRPr="00A05E5B">
              <w:rPr>
                <w:rFonts w:ascii="Times New Roman" w:hAnsi="Times New Roman"/>
                <w:sz w:val="18"/>
                <w:szCs w:val="18"/>
              </w:rPr>
              <w:t xml:space="preserve"> за </w:t>
            </w:r>
            <w:proofErr w:type="spellStart"/>
            <w:r w:rsidRPr="00A05E5B">
              <w:rPr>
                <w:rFonts w:ascii="Times New Roman" w:hAnsi="Times New Roman"/>
                <w:sz w:val="18"/>
                <w:szCs w:val="18"/>
              </w:rPr>
              <w:t>адресою</w:t>
            </w:r>
            <w:proofErr w:type="spellEnd"/>
            <w:r w:rsidRPr="00A05E5B">
              <w:rPr>
                <w:rFonts w:ascii="Times New Roman" w:hAnsi="Times New Roman"/>
                <w:sz w:val="18"/>
                <w:szCs w:val="18"/>
              </w:rPr>
              <w:t xml:space="preserve"> місто Тернопіль, проспект Злуки, 51»</w:t>
            </w:r>
            <w:r w:rsidRPr="00A05E5B">
              <w:rPr>
                <w:rFonts w:ascii="Times New Roman" w:hAnsi="Times New Roman"/>
                <w:sz w:val="18"/>
                <w:szCs w:val="18"/>
                <w:lang w:val="ru-RU"/>
              </w:rPr>
              <w:t>;</w:t>
            </w:r>
          </w:p>
          <w:p w:rsidR="007A6A73" w:rsidRDefault="007A6A73" w:rsidP="006B60B5">
            <w:pPr>
              <w:tabs>
                <w:tab w:val="left" w:pos="289"/>
              </w:tabs>
              <w:spacing w:after="0" w:line="240" w:lineRule="auto"/>
              <w:rPr>
                <w:rFonts w:ascii="Times New Roman" w:hAnsi="Times New Roman"/>
                <w:sz w:val="18"/>
                <w:szCs w:val="18"/>
              </w:rPr>
            </w:pPr>
            <w:r>
              <w:rPr>
                <w:rFonts w:ascii="Times New Roman" w:hAnsi="Times New Roman"/>
                <w:sz w:val="18"/>
                <w:szCs w:val="18"/>
              </w:rPr>
              <w:t>-</w:t>
            </w:r>
            <w:r w:rsidRPr="00A05E5B">
              <w:rPr>
                <w:rFonts w:ascii="Times New Roman" w:hAnsi="Times New Roman"/>
                <w:sz w:val="18"/>
                <w:szCs w:val="18"/>
              </w:rPr>
              <w:t>«Будівництво гідротехнічних споруд веслувального каналу центру веслування та водних видів спорту з інфраструктурою «Водна арена Тернопіль» у м. Тернополі та на території Тернопільського району»</w:t>
            </w:r>
            <w:r>
              <w:rPr>
                <w:rFonts w:ascii="Times New Roman" w:hAnsi="Times New Roman"/>
                <w:sz w:val="18"/>
                <w:szCs w:val="18"/>
              </w:rPr>
              <w:t xml:space="preserve">. </w:t>
            </w:r>
          </w:p>
          <w:p w:rsidR="007A6A73" w:rsidRDefault="007A6A73" w:rsidP="004F1E81">
            <w:pPr>
              <w:widowControl w:val="0"/>
              <w:spacing w:line="240" w:lineRule="auto"/>
              <w:jc w:val="both"/>
              <w:rPr>
                <w:rFonts w:ascii="Times New Roman" w:hAnsi="Times New Roman"/>
                <w:sz w:val="18"/>
                <w:szCs w:val="18"/>
              </w:rPr>
            </w:pPr>
            <w:r w:rsidRPr="00540C4D">
              <w:rPr>
                <w:rFonts w:ascii="Times New Roman" w:hAnsi="Times New Roman"/>
                <w:sz w:val="18"/>
                <w:szCs w:val="18"/>
                <w:u w:val="single"/>
              </w:rPr>
              <w:t>За рахунок субвенції</w:t>
            </w:r>
            <w:r w:rsidRPr="00145F13">
              <w:rPr>
                <w:rFonts w:ascii="Times New Roman" w:hAnsi="Times New Roman"/>
                <w:sz w:val="18"/>
                <w:szCs w:val="18"/>
              </w:rPr>
              <w:t xml:space="preserve"> з державного бюджету місцевим бюджетам на реалізацію проектів у 2020 році передбачено 10 000,0 тис. гривень, зокрема на реалізацію проектів:</w:t>
            </w:r>
          </w:p>
          <w:p w:rsidR="007A6A73" w:rsidRPr="00145F13" w:rsidRDefault="007A6A73" w:rsidP="004F1E81">
            <w:pPr>
              <w:widowControl w:val="0"/>
              <w:spacing w:line="240" w:lineRule="auto"/>
              <w:jc w:val="both"/>
              <w:rPr>
                <w:rFonts w:ascii="Times New Roman" w:hAnsi="Times New Roman"/>
                <w:sz w:val="18"/>
                <w:szCs w:val="18"/>
              </w:rPr>
            </w:pPr>
            <w:r w:rsidRPr="00145F13">
              <w:rPr>
                <w:rFonts w:ascii="Times New Roman" w:hAnsi="Times New Roman"/>
                <w:sz w:val="18"/>
                <w:szCs w:val="18"/>
              </w:rPr>
              <w:t xml:space="preserve">- «Реконструкція ділянки дощового </w:t>
            </w:r>
            <w:proofErr w:type="spellStart"/>
            <w:r w:rsidRPr="00145F13">
              <w:rPr>
                <w:rFonts w:ascii="Times New Roman" w:hAnsi="Times New Roman"/>
                <w:sz w:val="18"/>
                <w:szCs w:val="18"/>
              </w:rPr>
              <w:t>колектора</w:t>
            </w:r>
            <w:proofErr w:type="spellEnd"/>
            <w:r w:rsidRPr="00145F13">
              <w:rPr>
                <w:rFonts w:ascii="Times New Roman" w:hAnsi="Times New Roman"/>
                <w:sz w:val="18"/>
                <w:szCs w:val="18"/>
              </w:rPr>
              <w:t xml:space="preserve"> в парку ім. Т. Шевченка в м. Тернополі» – 8000,0 тис. грн. з державного та 430,575 тис. грн. з міського бюджету. Станом на 01.01.2021 року освоєно 8000,0 тис. грн. з державного бюджету та 130,126 тис. грн. з міського бюджету;</w:t>
            </w:r>
          </w:p>
          <w:p w:rsidR="007A6A73" w:rsidRDefault="007A6A73" w:rsidP="00145F13">
            <w:pPr>
              <w:tabs>
                <w:tab w:val="left" w:pos="993"/>
                <w:tab w:val="left" w:pos="5115"/>
                <w:tab w:val="left" w:pos="5672"/>
                <w:tab w:val="left" w:pos="6381"/>
                <w:tab w:val="left" w:pos="7090"/>
                <w:tab w:val="left" w:pos="8085"/>
              </w:tabs>
              <w:spacing w:line="240" w:lineRule="auto"/>
              <w:jc w:val="both"/>
              <w:rPr>
                <w:rStyle w:val="rvts23"/>
                <w:rFonts w:ascii="Times New Roman" w:hAnsi="Times New Roman"/>
                <w:sz w:val="18"/>
                <w:szCs w:val="18"/>
              </w:rPr>
            </w:pPr>
            <w:r w:rsidRPr="00145F13">
              <w:rPr>
                <w:rFonts w:ascii="Times New Roman" w:hAnsi="Times New Roman"/>
                <w:sz w:val="18"/>
                <w:szCs w:val="18"/>
              </w:rPr>
              <w:t xml:space="preserve">- «Капітальний ремонт приміщень – заміна вікон лікарні швидкої допомоги </w:t>
            </w:r>
            <w:r w:rsidRPr="00145F13">
              <w:rPr>
                <w:rFonts w:ascii="Times New Roman" w:hAnsi="Times New Roman"/>
                <w:sz w:val="18"/>
                <w:szCs w:val="18"/>
              </w:rPr>
              <w:lastRenderedPageBreak/>
              <w:t>по вул. Шпитальна, 2 в м. Тернополі» - 2000,0 тис. грн. з державного та 1624,217 тис. грн з міського бюджету. Станом на 01.01.2021 року освоєно 2000,0 тис. грн. з державного бюджету та 1023,954 тис. грн. з міського бюджету.</w:t>
            </w:r>
          </w:p>
          <w:p w:rsidR="007A6A73" w:rsidRDefault="007A6A73" w:rsidP="00440331">
            <w:pPr>
              <w:tabs>
                <w:tab w:val="left" w:pos="993"/>
                <w:tab w:val="left" w:pos="5115"/>
                <w:tab w:val="left" w:pos="5672"/>
                <w:tab w:val="left" w:pos="6381"/>
                <w:tab w:val="left" w:pos="7090"/>
                <w:tab w:val="left" w:pos="8085"/>
              </w:tabs>
              <w:spacing w:after="0" w:line="240" w:lineRule="auto"/>
              <w:jc w:val="both"/>
              <w:rPr>
                <w:rStyle w:val="rvts23"/>
                <w:rFonts w:ascii="Times New Roman" w:hAnsi="Times New Roman"/>
                <w:sz w:val="18"/>
                <w:szCs w:val="18"/>
              </w:rPr>
            </w:pPr>
            <w:r w:rsidRPr="00C42238">
              <w:rPr>
                <w:rStyle w:val="rvts23"/>
                <w:rFonts w:ascii="Times New Roman" w:hAnsi="Times New Roman"/>
                <w:sz w:val="18"/>
                <w:szCs w:val="18"/>
              </w:rPr>
              <w:t xml:space="preserve">За рахунок </w:t>
            </w:r>
            <w:r w:rsidRPr="00C42238">
              <w:rPr>
                <w:rFonts w:ascii="Times New Roman" w:hAnsi="Times New Roman"/>
                <w:sz w:val="18"/>
                <w:szCs w:val="18"/>
              </w:rPr>
              <w:t>субвенції</w:t>
            </w:r>
            <w:r w:rsidRPr="00C42238">
              <w:rPr>
                <w:rStyle w:val="rvts23"/>
                <w:rFonts w:ascii="Times New Roman" w:hAnsi="Times New Roman"/>
                <w:sz w:val="18"/>
                <w:szCs w:val="18"/>
              </w:rPr>
              <w:t xml:space="preserve"> на реалізацію проектів з реконструкції, капітального ремонту приймальних відділень в опорних закладах охорони здоров’я у госпітальних округах  реалізовується 2 проекти:</w:t>
            </w:r>
            <w:r>
              <w:rPr>
                <w:rStyle w:val="rvts23"/>
                <w:rFonts w:ascii="Times New Roman" w:hAnsi="Times New Roman"/>
                <w:sz w:val="18"/>
                <w:szCs w:val="18"/>
              </w:rPr>
              <w:t xml:space="preserve"> </w:t>
            </w:r>
          </w:p>
          <w:p w:rsidR="007A6A73" w:rsidRDefault="007A6A73" w:rsidP="00440331">
            <w:pPr>
              <w:tabs>
                <w:tab w:val="left" w:pos="993"/>
                <w:tab w:val="left" w:pos="5115"/>
                <w:tab w:val="left" w:pos="5672"/>
                <w:tab w:val="left" w:pos="6381"/>
                <w:tab w:val="left" w:pos="7090"/>
                <w:tab w:val="left" w:pos="8085"/>
              </w:tabs>
              <w:spacing w:after="0" w:line="240" w:lineRule="auto"/>
              <w:jc w:val="both"/>
              <w:rPr>
                <w:rFonts w:ascii="Times New Roman" w:hAnsi="Times New Roman"/>
                <w:sz w:val="18"/>
                <w:szCs w:val="18"/>
              </w:rPr>
            </w:pPr>
            <w:r>
              <w:rPr>
                <w:rStyle w:val="rvts23"/>
                <w:rFonts w:ascii="Times New Roman" w:hAnsi="Times New Roman"/>
                <w:sz w:val="18"/>
                <w:szCs w:val="18"/>
              </w:rPr>
              <w:t>-</w:t>
            </w:r>
            <w:r w:rsidRPr="00C42238">
              <w:rPr>
                <w:rStyle w:val="rvts23"/>
                <w:rFonts w:ascii="Times New Roman" w:hAnsi="Times New Roman"/>
                <w:sz w:val="18"/>
                <w:szCs w:val="18"/>
              </w:rPr>
              <w:t>«</w:t>
            </w:r>
            <w:r w:rsidRPr="00C42238">
              <w:rPr>
                <w:rFonts w:ascii="Times New Roman" w:hAnsi="Times New Roman"/>
                <w:sz w:val="18"/>
                <w:szCs w:val="18"/>
              </w:rPr>
              <w:t xml:space="preserve">Реконструкція з добудовою частини приміщень головного корпусу комунального некомерційного підприємства ,,Тернопільська комунальна міська лікарня №2” під відділення невідкладної допомоги за </w:t>
            </w:r>
            <w:proofErr w:type="spellStart"/>
            <w:r w:rsidRPr="00C42238">
              <w:rPr>
                <w:rFonts w:ascii="Times New Roman" w:hAnsi="Times New Roman"/>
                <w:sz w:val="18"/>
                <w:szCs w:val="18"/>
              </w:rPr>
              <w:t>адресою</w:t>
            </w:r>
            <w:proofErr w:type="spellEnd"/>
            <w:r w:rsidRPr="00C42238">
              <w:rPr>
                <w:rFonts w:ascii="Times New Roman" w:hAnsi="Times New Roman"/>
                <w:sz w:val="18"/>
                <w:szCs w:val="18"/>
              </w:rPr>
              <w:t xml:space="preserve"> м. Тернопіль, вул. </w:t>
            </w:r>
            <w:proofErr w:type="spellStart"/>
            <w:r w:rsidRPr="00C42238">
              <w:rPr>
                <w:rFonts w:ascii="Times New Roman" w:hAnsi="Times New Roman"/>
                <w:sz w:val="18"/>
                <w:szCs w:val="18"/>
              </w:rPr>
              <w:t>Р.Купчинського</w:t>
            </w:r>
            <w:proofErr w:type="spellEnd"/>
            <w:r w:rsidRPr="00C42238">
              <w:rPr>
                <w:rFonts w:ascii="Times New Roman" w:hAnsi="Times New Roman"/>
                <w:sz w:val="18"/>
                <w:szCs w:val="18"/>
              </w:rPr>
              <w:t>, 14» – 8916,640 тис. грн з державного та 3083,360 тис. грн з місцевого бюджету;</w:t>
            </w:r>
            <w:r>
              <w:rPr>
                <w:rFonts w:ascii="Times New Roman" w:hAnsi="Times New Roman"/>
                <w:sz w:val="18"/>
                <w:szCs w:val="18"/>
              </w:rPr>
              <w:t xml:space="preserve"> </w:t>
            </w:r>
          </w:p>
          <w:p w:rsidR="007A6A73" w:rsidRPr="005A69CC" w:rsidRDefault="007A6A73" w:rsidP="00440331">
            <w:pPr>
              <w:tabs>
                <w:tab w:val="left" w:pos="993"/>
                <w:tab w:val="left" w:pos="5115"/>
                <w:tab w:val="left" w:pos="5672"/>
                <w:tab w:val="left" w:pos="6381"/>
                <w:tab w:val="left" w:pos="7090"/>
                <w:tab w:val="left" w:pos="8085"/>
              </w:tabs>
              <w:spacing w:line="240" w:lineRule="auto"/>
              <w:jc w:val="both"/>
              <w:rPr>
                <w:rFonts w:ascii="Times New Roman" w:hAnsi="Times New Roman"/>
                <w:sz w:val="28"/>
                <w:szCs w:val="28"/>
                <w:highlight w:val="yellow"/>
              </w:rPr>
            </w:pPr>
            <w:r w:rsidRPr="00645C30">
              <w:rPr>
                <w:rFonts w:ascii="Times New Roman" w:hAnsi="Times New Roman"/>
                <w:sz w:val="18"/>
                <w:szCs w:val="18"/>
              </w:rPr>
              <w:t xml:space="preserve">-«Реконструкція приймального відділення Комунального некомерційного підприємства ,,Тернопільська міська комунальна лікарня швидкої допомоги” за </w:t>
            </w:r>
            <w:proofErr w:type="spellStart"/>
            <w:r w:rsidRPr="00645C30">
              <w:rPr>
                <w:rFonts w:ascii="Times New Roman" w:hAnsi="Times New Roman"/>
                <w:sz w:val="18"/>
                <w:szCs w:val="18"/>
              </w:rPr>
              <w:t>адресою</w:t>
            </w:r>
            <w:proofErr w:type="spellEnd"/>
            <w:r w:rsidRPr="00645C30">
              <w:rPr>
                <w:rFonts w:ascii="Times New Roman" w:hAnsi="Times New Roman"/>
                <w:sz w:val="18"/>
                <w:szCs w:val="18"/>
              </w:rPr>
              <w:t xml:space="preserve">: </w:t>
            </w:r>
            <w:proofErr w:type="spellStart"/>
            <w:r w:rsidRPr="00645C30">
              <w:rPr>
                <w:rFonts w:ascii="Times New Roman" w:hAnsi="Times New Roman"/>
                <w:sz w:val="18"/>
                <w:szCs w:val="18"/>
              </w:rPr>
              <w:t>м.Тернопіль</w:t>
            </w:r>
            <w:proofErr w:type="spellEnd"/>
            <w:r w:rsidRPr="00645C30">
              <w:rPr>
                <w:rFonts w:ascii="Times New Roman" w:hAnsi="Times New Roman"/>
                <w:sz w:val="18"/>
                <w:szCs w:val="18"/>
              </w:rPr>
              <w:t xml:space="preserve">, </w:t>
            </w:r>
            <w:proofErr w:type="spellStart"/>
            <w:r w:rsidRPr="00645C30">
              <w:rPr>
                <w:rFonts w:ascii="Times New Roman" w:hAnsi="Times New Roman"/>
                <w:sz w:val="18"/>
                <w:szCs w:val="18"/>
              </w:rPr>
              <w:t>вул.Шпитальна</w:t>
            </w:r>
            <w:proofErr w:type="spellEnd"/>
            <w:r w:rsidRPr="00645C30">
              <w:rPr>
                <w:rFonts w:ascii="Times New Roman" w:hAnsi="Times New Roman"/>
                <w:sz w:val="18"/>
                <w:szCs w:val="18"/>
              </w:rPr>
              <w:t>, 2» – 7500,0 тис. грн з державного та 312,975 тис. грн з місцевого бюджетів. Освоєно 2230,620 тис. грн з державного бюджету.</w:t>
            </w:r>
          </w:p>
        </w:tc>
        <w:tc>
          <w:tcPr>
            <w:tcW w:w="2155" w:type="dxa"/>
          </w:tcPr>
          <w:p w:rsidR="007A6A73" w:rsidRPr="00650A45" w:rsidRDefault="007A6A73" w:rsidP="00970C6E">
            <w:pPr>
              <w:spacing w:after="0" w:line="240" w:lineRule="auto"/>
              <w:ind w:right="57"/>
              <w:rPr>
                <w:rFonts w:ascii="Times New Roman" w:hAnsi="Times New Roman"/>
                <w:sz w:val="18"/>
                <w:szCs w:val="18"/>
              </w:rPr>
            </w:pPr>
            <w:r w:rsidRPr="00650A45">
              <w:rPr>
                <w:rFonts w:ascii="Times New Roman" w:hAnsi="Times New Roman"/>
                <w:sz w:val="18"/>
                <w:szCs w:val="18"/>
              </w:rPr>
              <w:lastRenderedPageBreak/>
              <w:t xml:space="preserve">7 </w:t>
            </w:r>
            <w:proofErr w:type="spellStart"/>
            <w:r w:rsidRPr="00650A45">
              <w:rPr>
                <w:rFonts w:ascii="Times New Roman" w:hAnsi="Times New Roman"/>
                <w:sz w:val="18"/>
                <w:szCs w:val="18"/>
              </w:rPr>
              <w:t>проєктів</w:t>
            </w:r>
            <w:proofErr w:type="spellEnd"/>
          </w:p>
        </w:tc>
      </w:tr>
      <w:tr w:rsidR="007A6A73" w:rsidRPr="002200D1" w:rsidTr="009B3A94">
        <w:trPr>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widowControl w:val="0"/>
              <w:tabs>
                <w:tab w:val="left" w:pos="709"/>
              </w:tabs>
              <w:suppressAutoHyphens/>
              <w:snapToGrid w:val="0"/>
              <w:spacing w:after="0" w:line="240" w:lineRule="auto"/>
              <w:ind w:left="57" w:right="57"/>
              <w:jc w:val="both"/>
              <w:rPr>
                <w:rFonts w:ascii="Times New Roman" w:hAnsi="Times New Roman"/>
                <w:color w:val="000000"/>
                <w:sz w:val="18"/>
                <w:szCs w:val="18"/>
              </w:rPr>
            </w:pPr>
          </w:p>
        </w:tc>
        <w:tc>
          <w:tcPr>
            <w:tcW w:w="2988" w:type="dxa"/>
            <w:gridSpan w:val="2"/>
            <w:vMerge/>
          </w:tcPr>
          <w:p w:rsidR="007A6A73" w:rsidRPr="002200D1" w:rsidRDefault="007A6A73" w:rsidP="00970C6E">
            <w:pPr>
              <w:spacing w:after="0" w:line="240" w:lineRule="auto"/>
              <w:rPr>
                <w:rFonts w:ascii="Times New Roman" w:hAnsi="Times New Roman"/>
                <w:color w:val="000000"/>
                <w:sz w:val="18"/>
                <w:szCs w:val="18"/>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322C91" w:rsidRDefault="007A6A73" w:rsidP="00651C3F">
            <w:pPr>
              <w:widowControl w:val="0"/>
              <w:tabs>
                <w:tab w:val="left" w:pos="709"/>
              </w:tabs>
              <w:suppressAutoHyphens/>
              <w:snapToGrid w:val="0"/>
              <w:spacing w:after="0" w:line="240" w:lineRule="auto"/>
              <w:rPr>
                <w:rFonts w:ascii="Times New Roman" w:hAnsi="Times New Roman"/>
                <w:sz w:val="18"/>
                <w:szCs w:val="18"/>
              </w:rPr>
            </w:pPr>
            <w:r w:rsidRPr="00322C91">
              <w:rPr>
                <w:rFonts w:ascii="Times New Roman" w:hAnsi="Times New Roman"/>
                <w:sz w:val="18"/>
                <w:szCs w:val="18"/>
                <w:lang w:eastAsia="zh-CN"/>
              </w:rPr>
              <w:lastRenderedPageBreak/>
              <w:t xml:space="preserve">Залучення приватних інвестицій у </w:t>
            </w:r>
            <w:r w:rsidRPr="00322C91">
              <w:rPr>
                <w:rFonts w:ascii="Times New Roman" w:hAnsi="Times New Roman"/>
                <w:sz w:val="18"/>
                <w:szCs w:val="18"/>
                <w:lang w:eastAsia="zh-CN"/>
              </w:rPr>
              <w:lastRenderedPageBreak/>
              <w:t>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тощо</w:t>
            </w:r>
          </w:p>
        </w:tc>
        <w:tc>
          <w:tcPr>
            <w:tcW w:w="2353" w:type="dxa"/>
            <w:gridSpan w:val="3"/>
          </w:tcPr>
          <w:p w:rsidR="007A6A73" w:rsidRPr="00D63F13" w:rsidRDefault="007A6A73" w:rsidP="00651C3F">
            <w:pPr>
              <w:spacing w:after="0" w:line="240" w:lineRule="auto"/>
              <w:rPr>
                <w:rFonts w:ascii="Times New Roman" w:hAnsi="Times New Roman"/>
                <w:color w:val="000000"/>
                <w:sz w:val="18"/>
                <w:szCs w:val="18"/>
                <w:highlight w:val="yellow"/>
              </w:rPr>
            </w:pPr>
            <w:r w:rsidRPr="00A05E5B">
              <w:rPr>
                <w:rFonts w:ascii="Times New Roman" w:hAnsi="Times New Roman"/>
                <w:color w:val="000000"/>
                <w:sz w:val="18"/>
                <w:szCs w:val="18"/>
              </w:rPr>
              <w:lastRenderedPageBreak/>
              <w:t xml:space="preserve">                    -</w:t>
            </w:r>
          </w:p>
        </w:tc>
        <w:tc>
          <w:tcPr>
            <w:tcW w:w="2155" w:type="dxa"/>
          </w:tcPr>
          <w:p w:rsidR="007A6A73" w:rsidRPr="002200D1" w:rsidRDefault="007A6A73" w:rsidP="00970C6E">
            <w:pPr>
              <w:spacing w:after="0" w:line="240" w:lineRule="auto"/>
              <w:ind w:right="57"/>
              <w:rPr>
                <w:rFonts w:ascii="Times New Roman" w:hAnsi="Times New Roman"/>
                <w:color w:val="000000"/>
                <w:sz w:val="18"/>
                <w:szCs w:val="18"/>
              </w:rPr>
            </w:pPr>
            <w:r w:rsidRPr="002200D1">
              <w:rPr>
                <w:rFonts w:ascii="Times New Roman" w:hAnsi="Times New Roman"/>
                <w:color w:val="000000"/>
                <w:sz w:val="18"/>
                <w:szCs w:val="18"/>
              </w:rPr>
              <w:t>1</w:t>
            </w:r>
          </w:p>
        </w:tc>
      </w:tr>
      <w:tr w:rsidR="007A6A73" w:rsidRPr="002200D1" w:rsidTr="009B3A94">
        <w:trPr>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tabs>
                <w:tab w:val="left" w:pos="1039"/>
              </w:tabs>
              <w:spacing w:after="0" w:line="240" w:lineRule="auto"/>
              <w:ind w:left="57"/>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 управління стратегічного розвитку міста</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80,0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tabs>
                <w:tab w:val="left" w:pos="1039"/>
              </w:tabs>
              <w:spacing w:after="0" w:line="240" w:lineRule="auto"/>
              <w:rPr>
                <w:rFonts w:ascii="Times New Roman" w:hAnsi="Times New Roman"/>
                <w:color w:val="000000"/>
                <w:sz w:val="18"/>
                <w:szCs w:val="18"/>
              </w:rPr>
            </w:pPr>
            <w:r w:rsidRPr="002200D1">
              <w:rPr>
                <w:rFonts w:ascii="Times New Roman" w:hAnsi="Times New Roman"/>
                <w:color w:val="000000"/>
                <w:sz w:val="18"/>
                <w:szCs w:val="18"/>
              </w:rPr>
              <w:t>Оновлення інвестиційного паспорта та рейтингу</w:t>
            </w:r>
          </w:p>
        </w:tc>
        <w:tc>
          <w:tcPr>
            <w:tcW w:w="2353" w:type="dxa"/>
            <w:gridSpan w:val="3"/>
          </w:tcPr>
          <w:p w:rsidR="007A6A73" w:rsidRPr="00D63F13" w:rsidRDefault="007A6A73" w:rsidP="00440331">
            <w:pPr>
              <w:spacing w:line="240" w:lineRule="auto"/>
              <w:ind w:left="57" w:right="57"/>
              <w:rPr>
                <w:rFonts w:ascii="Times New Roman" w:hAnsi="Times New Roman"/>
                <w:sz w:val="18"/>
                <w:szCs w:val="18"/>
                <w:highlight w:val="yellow"/>
              </w:rPr>
            </w:pPr>
            <w:r w:rsidRPr="00743C9B">
              <w:rPr>
                <w:rFonts w:ascii="Times New Roman" w:hAnsi="Times New Roman"/>
                <w:sz w:val="18"/>
                <w:szCs w:val="18"/>
              </w:rPr>
              <w:t xml:space="preserve">Рейтинговим агентством «IBI-рейтинг» оновлено кредитний рейтинг (на рівні UABBB+) та рейтинг інвестиційної привабливості міста (на рівні </w:t>
            </w:r>
            <w:proofErr w:type="spellStart"/>
            <w:r w:rsidRPr="00743C9B">
              <w:rPr>
                <w:rFonts w:ascii="Times New Roman" w:hAnsi="Times New Roman"/>
                <w:sz w:val="18"/>
                <w:szCs w:val="18"/>
              </w:rPr>
              <w:t>invA</w:t>
            </w:r>
            <w:proofErr w:type="spellEnd"/>
            <w:r w:rsidRPr="00743C9B">
              <w:rPr>
                <w:rFonts w:ascii="Times New Roman" w:hAnsi="Times New Roman"/>
                <w:sz w:val="18"/>
                <w:szCs w:val="18"/>
              </w:rPr>
              <w:t>).Оновлений Інвестиційний паспорт та рейтинг міста  розміщено на сайті міської ради</w:t>
            </w:r>
            <w:r>
              <w:rPr>
                <w:rFonts w:ascii="Times New Roman" w:hAnsi="Times New Roman"/>
                <w:sz w:val="18"/>
                <w:szCs w:val="18"/>
              </w:rPr>
              <w:t xml:space="preserve">. </w:t>
            </w:r>
          </w:p>
        </w:tc>
        <w:tc>
          <w:tcPr>
            <w:tcW w:w="2155" w:type="dxa"/>
          </w:tcPr>
          <w:p w:rsidR="007A6A73" w:rsidRPr="0052258C" w:rsidRDefault="007A6A73" w:rsidP="00970C6E">
            <w:pPr>
              <w:spacing w:after="0" w:line="240" w:lineRule="auto"/>
              <w:ind w:right="57"/>
              <w:rPr>
                <w:rFonts w:ascii="Times New Roman" w:hAnsi="Times New Roman"/>
                <w:sz w:val="18"/>
                <w:szCs w:val="18"/>
              </w:rPr>
            </w:pPr>
            <w:r w:rsidRPr="0052258C">
              <w:rPr>
                <w:rFonts w:ascii="Times New Roman" w:hAnsi="Times New Roman"/>
                <w:sz w:val="18"/>
                <w:szCs w:val="18"/>
              </w:rPr>
              <w:t xml:space="preserve">3 оновлення рейтингу та випуск двох </w:t>
            </w:r>
            <w:proofErr w:type="spellStart"/>
            <w:r w:rsidRPr="0052258C">
              <w:rPr>
                <w:rFonts w:ascii="Times New Roman" w:hAnsi="Times New Roman"/>
                <w:sz w:val="18"/>
                <w:szCs w:val="18"/>
              </w:rPr>
              <w:t>мовного</w:t>
            </w:r>
            <w:proofErr w:type="spellEnd"/>
            <w:r w:rsidRPr="0052258C">
              <w:rPr>
                <w:rFonts w:ascii="Times New Roman" w:hAnsi="Times New Roman"/>
                <w:sz w:val="18"/>
                <w:szCs w:val="18"/>
              </w:rPr>
              <w:t xml:space="preserve"> інвестиційного паспорта - 20 штук</w:t>
            </w:r>
          </w:p>
        </w:tc>
      </w:tr>
      <w:tr w:rsidR="007A6A73" w:rsidRPr="002200D1" w:rsidTr="00440331">
        <w:trPr>
          <w:trHeight w:val="1966"/>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widowControl w:val="0"/>
              <w:tabs>
                <w:tab w:val="left" w:pos="540"/>
                <w:tab w:val="left" w:pos="709"/>
              </w:tabs>
              <w:suppressAutoHyphens/>
              <w:spacing w:after="0" w:line="240" w:lineRule="auto"/>
              <w:ind w:left="57" w:firstLine="56"/>
              <w:jc w:val="both"/>
              <w:rPr>
                <w:rFonts w:ascii="Times New Roman" w:hAnsi="Times New Roman"/>
                <w:color w:val="000000"/>
                <w:sz w:val="18"/>
                <w:szCs w:val="18"/>
              </w:rPr>
            </w:pP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стратегічного розвитку міста</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600,0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spacing w:after="0" w:line="240" w:lineRule="auto"/>
              <w:rPr>
                <w:rFonts w:ascii="Times New Roman" w:hAnsi="Times New Roman"/>
                <w:color w:val="000000"/>
                <w:sz w:val="18"/>
                <w:szCs w:val="18"/>
              </w:rPr>
            </w:pPr>
            <w:r w:rsidRPr="002200D1">
              <w:rPr>
                <w:rFonts w:ascii="Times New Roman" w:hAnsi="Times New Roman"/>
                <w:color w:val="000000"/>
                <w:sz w:val="18"/>
                <w:szCs w:val="18"/>
                <w:lang w:eastAsia="zh-CN"/>
              </w:rPr>
              <w:t xml:space="preserve">Активізація роботи з існуючими партнерами та пошуку нових на національній та міжнародній арені для реалізації спільних </w:t>
            </w:r>
            <w:proofErr w:type="spellStart"/>
            <w:r w:rsidRPr="002200D1">
              <w:rPr>
                <w:rFonts w:ascii="Times New Roman" w:hAnsi="Times New Roman"/>
                <w:color w:val="000000"/>
                <w:sz w:val="18"/>
                <w:szCs w:val="18"/>
                <w:lang w:eastAsia="zh-CN"/>
              </w:rPr>
              <w:t>проєктів</w:t>
            </w:r>
            <w:proofErr w:type="spellEnd"/>
            <w:r w:rsidRPr="002200D1">
              <w:rPr>
                <w:rFonts w:ascii="Times New Roman" w:hAnsi="Times New Roman"/>
                <w:color w:val="000000"/>
                <w:sz w:val="18"/>
                <w:szCs w:val="18"/>
                <w:lang w:eastAsia="zh-CN"/>
              </w:rPr>
              <w:t xml:space="preserve"> та обміну досвідом (у т. ч. через співпрацю з асоціаціями, містами-побратимами тощо)</w:t>
            </w:r>
          </w:p>
        </w:tc>
        <w:tc>
          <w:tcPr>
            <w:tcW w:w="2353" w:type="dxa"/>
            <w:gridSpan w:val="3"/>
          </w:tcPr>
          <w:p w:rsidR="007A6A73" w:rsidRPr="008A7219" w:rsidRDefault="007A6A73" w:rsidP="008A7219">
            <w:pPr>
              <w:spacing w:after="0" w:line="240" w:lineRule="auto"/>
              <w:jc w:val="both"/>
              <w:rPr>
                <w:rFonts w:ascii="Times New Roman" w:hAnsi="Times New Roman"/>
                <w:sz w:val="18"/>
                <w:szCs w:val="18"/>
              </w:rPr>
            </w:pPr>
            <w:r w:rsidRPr="00EF3B2B">
              <w:rPr>
                <w:rFonts w:ascii="Times New Roman" w:hAnsi="Times New Roman"/>
                <w:sz w:val="18"/>
                <w:szCs w:val="18"/>
                <w:lang w:eastAsia="uk-UA"/>
              </w:rPr>
              <w:t xml:space="preserve">Перебували делегації з міст Замостя (Польща), </w:t>
            </w:r>
            <w:proofErr w:type="spellStart"/>
            <w:r w:rsidRPr="00EF3B2B">
              <w:rPr>
                <w:rFonts w:ascii="Times New Roman" w:hAnsi="Times New Roman"/>
                <w:sz w:val="18"/>
                <w:szCs w:val="18"/>
                <w:lang w:eastAsia="uk-UA"/>
              </w:rPr>
              <w:t>Вільянді</w:t>
            </w:r>
            <w:proofErr w:type="spellEnd"/>
            <w:r w:rsidRPr="00EF3B2B">
              <w:rPr>
                <w:rFonts w:ascii="Times New Roman" w:hAnsi="Times New Roman"/>
                <w:sz w:val="18"/>
                <w:szCs w:val="18"/>
                <w:lang w:eastAsia="uk-UA"/>
              </w:rPr>
              <w:t xml:space="preserve"> (Естонія), Бельгії.  </w:t>
            </w:r>
            <w:r>
              <w:rPr>
                <w:rFonts w:ascii="Times New Roman" w:hAnsi="Times New Roman"/>
                <w:sz w:val="18"/>
                <w:szCs w:val="18"/>
              </w:rPr>
              <w:t>З</w:t>
            </w:r>
            <w:r w:rsidRPr="00F96675">
              <w:rPr>
                <w:rFonts w:ascii="Times New Roman" w:hAnsi="Times New Roman"/>
                <w:sz w:val="18"/>
                <w:szCs w:val="18"/>
              </w:rPr>
              <w:t>устріч міського голови з польською делегацією по проекту Пілотний конкурс «Золота ділянка 2020»</w:t>
            </w:r>
            <w:r>
              <w:rPr>
                <w:rFonts w:ascii="Times New Roman" w:hAnsi="Times New Roman"/>
                <w:sz w:val="18"/>
                <w:szCs w:val="18"/>
              </w:rPr>
              <w:t>. Всього 11 візитів, зустрічей. Партнерські угоди не підписувались.</w:t>
            </w:r>
          </w:p>
        </w:tc>
        <w:tc>
          <w:tcPr>
            <w:tcW w:w="2155" w:type="dxa"/>
          </w:tcPr>
          <w:p w:rsidR="007A6A73" w:rsidRPr="005A69CC" w:rsidRDefault="007A6A73" w:rsidP="00970C6E">
            <w:pPr>
              <w:autoSpaceDE w:val="0"/>
              <w:autoSpaceDN w:val="0"/>
              <w:adjustRightInd w:val="0"/>
              <w:spacing w:after="0" w:line="240" w:lineRule="auto"/>
              <w:ind w:right="57"/>
              <w:rPr>
                <w:rFonts w:ascii="Times New Roman" w:hAnsi="Times New Roman"/>
                <w:sz w:val="28"/>
                <w:szCs w:val="28"/>
              </w:rPr>
            </w:pPr>
            <w:r w:rsidRPr="0052258C">
              <w:rPr>
                <w:rFonts w:ascii="Times New Roman" w:hAnsi="Times New Roman"/>
                <w:sz w:val="18"/>
                <w:szCs w:val="18"/>
                <w:lang w:eastAsia="ru-RU"/>
              </w:rPr>
              <w:t xml:space="preserve">забезпечення перебування 20 іноземних делегацій щороку, збільшення кількості іноземних гостей на 10% , </w:t>
            </w:r>
            <w:r w:rsidRPr="00440331">
              <w:rPr>
                <w:rFonts w:ascii="Times New Roman" w:hAnsi="Times New Roman"/>
                <w:sz w:val="18"/>
                <w:szCs w:val="18"/>
                <w:lang w:eastAsia="ru-RU"/>
              </w:rPr>
              <w:t xml:space="preserve">підписання не менше 3 партнерських угод </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iCs/>
                <w:color w:val="000000"/>
                <w:sz w:val="18"/>
                <w:szCs w:val="18"/>
              </w:rPr>
              <w:t xml:space="preserve">Реконструкція благоустрою території для облаштування індустріального парку за </w:t>
            </w:r>
            <w:proofErr w:type="spellStart"/>
            <w:r w:rsidRPr="002200D1">
              <w:rPr>
                <w:rFonts w:ascii="Times New Roman" w:hAnsi="Times New Roman"/>
                <w:iCs/>
                <w:color w:val="000000"/>
                <w:sz w:val="18"/>
                <w:szCs w:val="18"/>
              </w:rPr>
              <w:t>адресою</w:t>
            </w:r>
            <w:proofErr w:type="spellEnd"/>
            <w:r w:rsidRPr="002200D1">
              <w:rPr>
                <w:rFonts w:ascii="Times New Roman" w:hAnsi="Times New Roman"/>
                <w:iCs/>
                <w:color w:val="000000"/>
                <w:sz w:val="18"/>
                <w:szCs w:val="18"/>
              </w:rPr>
              <w:t xml:space="preserve"> вул. </w:t>
            </w:r>
            <w:proofErr w:type="spellStart"/>
            <w:r w:rsidRPr="002200D1">
              <w:rPr>
                <w:rFonts w:ascii="Times New Roman" w:hAnsi="Times New Roman"/>
                <w:iCs/>
                <w:color w:val="000000"/>
                <w:sz w:val="18"/>
                <w:szCs w:val="18"/>
              </w:rPr>
              <w:t>Микулинецька</w:t>
            </w:r>
            <w:proofErr w:type="spellEnd"/>
            <w:r w:rsidRPr="002200D1">
              <w:rPr>
                <w:rFonts w:ascii="Times New Roman" w:hAnsi="Times New Roman"/>
                <w:iCs/>
                <w:color w:val="000000"/>
                <w:sz w:val="18"/>
                <w:szCs w:val="18"/>
              </w:rPr>
              <w:t xml:space="preserve"> в м. Тернополі </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 управління стратегічного розвитку міста</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24900,0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6100,0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збільшення надходження інвестицій</w:t>
            </w:r>
          </w:p>
        </w:tc>
        <w:tc>
          <w:tcPr>
            <w:tcW w:w="2353" w:type="dxa"/>
            <w:gridSpan w:val="3"/>
          </w:tcPr>
          <w:p w:rsidR="007A6A73" w:rsidRPr="00D63F13" w:rsidRDefault="007A6A73" w:rsidP="00651C3F">
            <w:pPr>
              <w:spacing w:after="0" w:line="240" w:lineRule="auto"/>
              <w:rPr>
                <w:rFonts w:ascii="Times New Roman" w:hAnsi="Times New Roman"/>
                <w:color w:val="000000"/>
                <w:sz w:val="18"/>
                <w:szCs w:val="18"/>
                <w:highlight w:val="yellow"/>
              </w:rPr>
            </w:pPr>
            <w:r>
              <w:rPr>
                <w:rFonts w:ascii="Times New Roman" w:hAnsi="Times New Roman"/>
                <w:color w:val="000000"/>
                <w:sz w:val="18"/>
                <w:szCs w:val="18"/>
              </w:rPr>
              <w:t>Роботи не проводилися</w:t>
            </w:r>
            <w:r w:rsidRPr="001C56C4">
              <w:rPr>
                <w:rFonts w:ascii="Times New Roman" w:hAnsi="Times New Roman"/>
                <w:color w:val="000000"/>
                <w:sz w:val="18"/>
                <w:szCs w:val="18"/>
              </w:rPr>
              <w:t xml:space="preserve"> </w:t>
            </w:r>
          </w:p>
        </w:tc>
        <w:tc>
          <w:tcPr>
            <w:tcW w:w="2155" w:type="dxa"/>
          </w:tcPr>
          <w:p w:rsidR="007A6A73" w:rsidRPr="00A17029" w:rsidRDefault="007A6A73" w:rsidP="00970C6E">
            <w:pPr>
              <w:spacing w:after="0" w:line="240" w:lineRule="auto"/>
              <w:ind w:right="57"/>
              <w:rPr>
                <w:rFonts w:ascii="Times New Roman" w:hAnsi="Times New Roman"/>
                <w:sz w:val="18"/>
                <w:szCs w:val="18"/>
              </w:rPr>
            </w:pPr>
            <w:r w:rsidRPr="00A17029">
              <w:rPr>
                <w:rFonts w:ascii="Times New Roman" w:hAnsi="Times New Roman"/>
                <w:sz w:val="18"/>
                <w:szCs w:val="18"/>
              </w:rPr>
              <w:t>збільшення надходження інвестицій на 15,3%</w:t>
            </w:r>
          </w:p>
        </w:tc>
      </w:tr>
      <w:tr w:rsidR="007A6A73" w:rsidRPr="002200D1" w:rsidTr="00020660">
        <w:trPr>
          <w:tblCellSpacing w:w="20" w:type="dxa"/>
        </w:trPr>
        <w:tc>
          <w:tcPr>
            <w:tcW w:w="16160" w:type="dxa"/>
            <w:gridSpan w:val="13"/>
          </w:tcPr>
          <w:p w:rsidR="007A6A73" w:rsidRPr="002200D1" w:rsidRDefault="007A6A73" w:rsidP="00651C3F">
            <w:pPr>
              <w:spacing w:after="0" w:line="240" w:lineRule="auto"/>
              <w:jc w:val="center"/>
              <w:rPr>
                <w:rFonts w:ascii="Times New Roman" w:hAnsi="Times New Roman"/>
                <w:color w:val="000000"/>
                <w:sz w:val="18"/>
                <w:szCs w:val="18"/>
              </w:rPr>
            </w:pPr>
            <w:r w:rsidRPr="002200D1">
              <w:rPr>
                <w:rFonts w:ascii="Times New Roman" w:hAnsi="Times New Roman"/>
                <w:b/>
                <w:spacing w:val="-6"/>
                <w:sz w:val="18"/>
                <w:szCs w:val="18"/>
              </w:rPr>
              <w:t>1.3. Розвиток ринкової інфраструктури</w:t>
            </w:r>
          </w:p>
        </w:tc>
      </w:tr>
      <w:tr w:rsidR="007A6A73" w:rsidRPr="002200D1" w:rsidTr="009B3A94">
        <w:trPr>
          <w:trHeight w:val="452"/>
          <w:tblCellSpacing w:w="20" w:type="dxa"/>
        </w:trPr>
        <w:tc>
          <w:tcPr>
            <w:tcW w:w="507" w:type="dxa"/>
            <w:vMerge w:val="restart"/>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w:t>
            </w:r>
          </w:p>
        </w:tc>
        <w:tc>
          <w:tcPr>
            <w:tcW w:w="3346" w:type="dxa"/>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iCs/>
                <w:color w:val="000000"/>
                <w:sz w:val="18"/>
                <w:szCs w:val="18"/>
              </w:rPr>
              <w:t>Розвиток інфраструктури споживчого ринку з розширенням мережі об’єктів роздрібної торгівлі та сфери послуг;</w:t>
            </w:r>
          </w:p>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iCs/>
                <w:color w:val="000000"/>
                <w:sz w:val="18"/>
                <w:szCs w:val="18"/>
              </w:rPr>
              <w:t>підвищення якості обслуговування населення</w:t>
            </w:r>
          </w:p>
        </w:tc>
        <w:tc>
          <w:tcPr>
            <w:tcW w:w="2988" w:type="dxa"/>
            <w:gridSpan w:val="2"/>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відділ  торгівлі, побуту та захисту прав споживачів</w:t>
            </w:r>
          </w:p>
        </w:tc>
        <w:tc>
          <w:tcPr>
            <w:tcW w:w="1503" w:type="dxa"/>
            <w:gridSpan w:val="2"/>
            <w:vMerge w:val="restart"/>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Сприяння розширенню мережі об’єктів торгівлі та сфери послуг, у т. ч. місцевих виробників</w:t>
            </w:r>
          </w:p>
        </w:tc>
        <w:tc>
          <w:tcPr>
            <w:tcW w:w="2353" w:type="dxa"/>
            <w:gridSpan w:val="3"/>
          </w:tcPr>
          <w:p w:rsidR="007A6A73" w:rsidRPr="001074F5" w:rsidRDefault="007A6A73" w:rsidP="00651C3F">
            <w:pPr>
              <w:spacing w:after="0" w:line="240" w:lineRule="auto"/>
              <w:rPr>
                <w:rFonts w:ascii="Times New Roman" w:hAnsi="Times New Roman"/>
                <w:sz w:val="18"/>
                <w:szCs w:val="18"/>
                <w:shd w:val="clear" w:color="auto" w:fill="FFFFFF"/>
                <w:lang w:eastAsia="uk-UA"/>
              </w:rPr>
            </w:pPr>
            <w:r w:rsidRPr="001074F5">
              <w:rPr>
                <w:rFonts w:ascii="Times New Roman" w:hAnsi="Times New Roman"/>
                <w:sz w:val="18"/>
                <w:szCs w:val="18"/>
                <w:shd w:val="clear" w:color="auto" w:fill="FFFFFF"/>
                <w:lang w:val="en-US" w:eastAsia="uk-UA"/>
              </w:rPr>
              <w:t>В</w:t>
            </w:r>
            <w:proofErr w:type="spellStart"/>
            <w:r w:rsidRPr="001074F5">
              <w:rPr>
                <w:rFonts w:ascii="Times New Roman" w:hAnsi="Times New Roman"/>
                <w:sz w:val="18"/>
                <w:szCs w:val="18"/>
                <w:shd w:val="clear" w:color="auto" w:fill="FFFFFF"/>
                <w:lang w:eastAsia="uk-UA"/>
              </w:rPr>
              <w:t>ідкрито</w:t>
            </w:r>
            <w:proofErr w:type="spellEnd"/>
            <w:r w:rsidRPr="001074F5">
              <w:rPr>
                <w:rFonts w:ascii="Times New Roman" w:hAnsi="Times New Roman"/>
                <w:sz w:val="18"/>
                <w:szCs w:val="18"/>
                <w:shd w:val="clear" w:color="auto" w:fill="FFFFFF"/>
                <w:lang w:eastAsia="uk-UA"/>
              </w:rPr>
              <w:t xml:space="preserve"> 5 об’єктів</w:t>
            </w:r>
          </w:p>
          <w:p w:rsidR="007A6A73" w:rsidRPr="00D63F13" w:rsidRDefault="007A6A73" w:rsidP="00651C3F">
            <w:pPr>
              <w:spacing w:after="0" w:line="240" w:lineRule="auto"/>
              <w:rPr>
                <w:rFonts w:ascii="Times New Roman" w:hAnsi="Times New Roman"/>
                <w:sz w:val="18"/>
                <w:szCs w:val="18"/>
                <w:highlight w:val="yellow"/>
                <w:shd w:val="clear" w:color="auto" w:fill="FFFFFF"/>
                <w:lang w:eastAsia="uk-UA"/>
              </w:rPr>
            </w:pPr>
            <w:r w:rsidRPr="001074F5">
              <w:rPr>
                <w:rFonts w:ascii="Times New Roman" w:hAnsi="Times New Roman"/>
                <w:sz w:val="18"/>
                <w:szCs w:val="18"/>
                <w:shd w:val="clear" w:color="auto" w:fill="FFFFFF"/>
                <w:lang w:eastAsia="uk-UA"/>
              </w:rPr>
              <w:t xml:space="preserve">торгівлі </w:t>
            </w:r>
          </w:p>
        </w:tc>
        <w:tc>
          <w:tcPr>
            <w:tcW w:w="2155" w:type="dxa"/>
          </w:tcPr>
          <w:p w:rsidR="007A6A73" w:rsidRPr="00596DC8" w:rsidRDefault="007A6A73" w:rsidP="00970C6E">
            <w:pPr>
              <w:spacing w:after="0" w:line="240" w:lineRule="auto"/>
              <w:rPr>
                <w:rFonts w:ascii="Times New Roman" w:hAnsi="Times New Roman"/>
                <w:sz w:val="18"/>
                <w:szCs w:val="18"/>
              </w:rPr>
            </w:pPr>
            <w:r w:rsidRPr="00596DC8">
              <w:rPr>
                <w:rFonts w:ascii="Times New Roman" w:hAnsi="Times New Roman"/>
                <w:sz w:val="18"/>
                <w:szCs w:val="18"/>
              </w:rPr>
              <w:t>Відкриття нових об’єктів – 10 од. Збільшення кількості об’єктів фірмової торгівлі – на 5 од.</w:t>
            </w:r>
          </w:p>
        </w:tc>
      </w:tr>
      <w:tr w:rsidR="007A6A73" w:rsidRPr="002200D1" w:rsidTr="009B3A94">
        <w:trPr>
          <w:trHeight w:val="1713"/>
          <w:tblCellSpacing w:w="20" w:type="dxa"/>
        </w:trPr>
        <w:tc>
          <w:tcPr>
            <w:tcW w:w="507" w:type="dxa"/>
            <w:vMerge/>
          </w:tcPr>
          <w:p w:rsidR="007A6A73" w:rsidRPr="002200D1" w:rsidRDefault="007A6A73" w:rsidP="00970C6E">
            <w:pPr>
              <w:spacing w:after="0" w:line="240" w:lineRule="auto"/>
              <w:ind w:left="57"/>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iCs/>
                <w:color w:val="000000"/>
                <w:sz w:val="18"/>
                <w:szCs w:val="18"/>
              </w:rPr>
            </w:pPr>
          </w:p>
        </w:tc>
        <w:tc>
          <w:tcPr>
            <w:tcW w:w="2988" w:type="dxa"/>
            <w:gridSpan w:val="2"/>
            <w:vMerge/>
          </w:tcPr>
          <w:p w:rsidR="007A6A73" w:rsidRPr="002200D1" w:rsidRDefault="007A6A73" w:rsidP="00970C6E">
            <w:pPr>
              <w:spacing w:after="0" w:line="240" w:lineRule="auto"/>
              <w:ind w:left="57"/>
              <w:rPr>
                <w:rFonts w:ascii="Times New Roman" w:hAnsi="Times New Roman"/>
                <w:color w:val="000000"/>
                <w:sz w:val="18"/>
                <w:szCs w:val="18"/>
              </w:rPr>
            </w:pPr>
          </w:p>
        </w:tc>
        <w:tc>
          <w:tcPr>
            <w:tcW w:w="1503" w:type="dxa"/>
            <w:gridSpan w:val="2"/>
            <w:vMerge/>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651C3F">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Проведення тематичних ярмарків, конкурсів, фестивалів</w:t>
            </w:r>
          </w:p>
        </w:tc>
        <w:tc>
          <w:tcPr>
            <w:tcW w:w="2353" w:type="dxa"/>
            <w:gridSpan w:val="3"/>
          </w:tcPr>
          <w:p w:rsidR="007A6A73" w:rsidRPr="005C40F4" w:rsidRDefault="007A6A73" w:rsidP="00651C3F">
            <w:pPr>
              <w:spacing w:after="0" w:line="240" w:lineRule="auto"/>
              <w:jc w:val="both"/>
              <w:rPr>
                <w:rFonts w:ascii="Times New Roman" w:hAnsi="Times New Roman"/>
                <w:sz w:val="18"/>
                <w:szCs w:val="18"/>
              </w:rPr>
            </w:pPr>
            <w:r w:rsidRPr="005C40F4">
              <w:rPr>
                <w:rFonts w:ascii="Times New Roman" w:hAnsi="Times New Roman"/>
                <w:sz w:val="18"/>
                <w:szCs w:val="18"/>
              </w:rPr>
              <w:t xml:space="preserve">Проведено 1 конкурс «Тернопільські дні моди». </w:t>
            </w:r>
          </w:p>
          <w:p w:rsidR="007A6A73" w:rsidRPr="005C40F4" w:rsidRDefault="007A6A73" w:rsidP="00651C3F">
            <w:pPr>
              <w:spacing w:after="0" w:line="240" w:lineRule="auto"/>
              <w:jc w:val="both"/>
              <w:rPr>
                <w:rFonts w:ascii="Times New Roman" w:hAnsi="Times New Roman"/>
                <w:sz w:val="18"/>
                <w:szCs w:val="18"/>
                <w:highlight w:val="yellow"/>
                <w:lang w:eastAsia="uk-UA"/>
              </w:rPr>
            </w:pPr>
            <w:r w:rsidRPr="005C40F4">
              <w:rPr>
                <w:rFonts w:ascii="Times New Roman" w:hAnsi="Times New Roman"/>
                <w:sz w:val="18"/>
                <w:szCs w:val="18"/>
              </w:rPr>
              <w:t xml:space="preserve">Використано 20,0 </w:t>
            </w:r>
            <w:proofErr w:type="spellStart"/>
            <w:r w:rsidRPr="005C40F4">
              <w:rPr>
                <w:rFonts w:ascii="Times New Roman" w:hAnsi="Times New Roman"/>
                <w:sz w:val="18"/>
                <w:szCs w:val="18"/>
              </w:rPr>
              <w:t>тис.грн</w:t>
            </w:r>
            <w:proofErr w:type="spellEnd"/>
            <w:r w:rsidRPr="005C40F4">
              <w:rPr>
                <w:rFonts w:ascii="Times New Roman" w:hAnsi="Times New Roman"/>
                <w:sz w:val="18"/>
                <w:szCs w:val="18"/>
              </w:rPr>
              <w:t>.</w:t>
            </w:r>
          </w:p>
        </w:tc>
        <w:tc>
          <w:tcPr>
            <w:tcW w:w="2155" w:type="dxa"/>
          </w:tcPr>
          <w:p w:rsidR="007A6A73" w:rsidRPr="00C21D00" w:rsidRDefault="007A6A73" w:rsidP="00970C6E">
            <w:pPr>
              <w:spacing w:after="0" w:line="240" w:lineRule="auto"/>
              <w:rPr>
                <w:rFonts w:ascii="Times New Roman" w:hAnsi="Times New Roman"/>
                <w:sz w:val="18"/>
                <w:szCs w:val="18"/>
              </w:rPr>
            </w:pPr>
            <w:r w:rsidRPr="00C21D00">
              <w:rPr>
                <w:rFonts w:ascii="Times New Roman" w:hAnsi="Times New Roman"/>
                <w:sz w:val="18"/>
                <w:szCs w:val="18"/>
              </w:rPr>
              <w:t>Проведення конкурсів професійної майстерності «Тернопільські дні моди», тощо</w:t>
            </w:r>
          </w:p>
        </w:tc>
      </w:tr>
      <w:tr w:rsidR="007A6A73" w:rsidRPr="002200D1" w:rsidTr="009B3A94">
        <w:trPr>
          <w:trHeight w:val="251"/>
          <w:tblCellSpacing w:w="20" w:type="dxa"/>
        </w:trPr>
        <w:tc>
          <w:tcPr>
            <w:tcW w:w="507" w:type="dxa"/>
            <w:vMerge/>
          </w:tcPr>
          <w:p w:rsidR="007A6A73" w:rsidRPr="002200D1" w:rsidRDefault="007A6A73" w:rsidP="00970C6E">
            <w:pPr>
              <w:spacing w:after="0" w:line="240" w:lineRule="auto"/>
              <w:ind w:left="57"/>
              <w:jc w:val="center"/>
              <w:rPr>
                <w:rFonts w:ascii="Times New Roman" w:hAnsi="Times New Roman"/>
                <w:color w:val="000000"/>
                <w:sz w:val="18"/>
                <w:szCs w:val="18"/>
              </w:rPr>
            </w:pPr>
          </w:p>
        </w:tc>
        <w:tc>
          <w:tcPr>
            <w:tcW w:w="3346" w:type="dxa"/>
            <w:vMerge/>
          </w:tcPr>
          <w:p w:rsidR="007A6A73" w:rsidRPr="002200D1" w:rsidRDefault="007A6A73" w:rsidP="00970C6E">
            <w:pPr>
              <w:spacing w:after="0" w:line="240" w:lineRule="auto"/>
              <w:rPr>
                <w:rFonts w:ascii="Times New Roman" w:hAnsi="Times New Roman"/>
                <w:iCs/>
                <w:color w:val="000000"/>
                <w:sz w:val="18"/>
                <w:szCs w:val="18"/>
              </w:rPr>
            </w:pPr>
          </w:p>
        </w:tc>
        <w:tc>
          <w:tcPr>
            <w:tcW w:w="2988" w:type="dxa"/>
            <w:gridSpan w:val="2"/>
            <w:vMerge/>
          </w:tcPr>
          <w:p w:rsidR="007A6A73" w:rsidRPr="002200D1" w:rsidRDefault="007A6A73" w:rsidP="00970C6E">
            <w:pPr>
              <w:spacing w:after="0" w:line="240" w:lineRule="auto"/>
              <w:ind w:left="57"/>
              <w:rPr>
                <w:rFonts w:ascii="Times New Roman" w:hAnsi="Times New Roman"/>
                <w:color w:val="000000"/>
                <w:sz w:val="18"/>
                <w:szCs w:val="18"/>
              </w:rPr>
            </w:pPr>
          </w:p>
        </w:tc>
        <w:tc>
          <w:tcPr>
            <w:tcW w:w="1503" w:type="dxa"/>
            <w:gridSpan w:val="2"/>
            <w:vMerge/>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651C3F">
            <w:pPr>
              <w:tabs>
                <w:tab w:val="left" w:pos="851"/>
              </w:tabs>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rPr>
              <w:t>залучення на споживчий ринок громади продовольчих ресурсів шляхом проведення ярмарків</w:t>
            </w:r>
          </w:p>
        </w:tc>
        <w:tc>
          <w:tcPr>
            <w:tcW w:w="2353" w:type="dxa"/>
            <w:gridSpan w:val="3"/>
          </w:tcPr>
          <w:p w:rsidR="007A6A73" w:rsidRPr="00270549" w:rsidRDefault="007A6A73" w:rsidP="00651C3F">
            <w:pPr>
              <w:shd w:val="clear" w:color="auto" w:fill="FFFFFF"/>
              <w:spacing w:after="0" w:line="240" w:lineRule="auto"/>
              <w:jc w:val="both"/>
              <w:rPr>
                <w:rFonts w:ascii="Times New Roman" w:hAnsi="Times New Roman"/>
                <w:sz w:val="18"/>
                <w:szCs w:val="18"/>
                <w:lang w:eastAsia="uk-UA"/>
              </w:rPr>
            </w:pPr>
            <w:r w:rsidRPr="00270549">
              <w:rPr>
                <w:rFonts w:ascii="Times New Roman" w:hAnsi="Times New Roman"/>
                <w:bCs/>
                <w:sz w:val="18"/>
                <w:szCs w:val="18"/>
                <w:lang w:eastAsia="uk-UA"/>
              </w:rPr>
              <w:t>Рішенням МВК надано дозвіл на проведення сільськогосподарських ярмарків щосуботи до кінця 2020 року.</w:t>
            </w:r>
          </w:p>
          <w:p w:rsidR="007A6A73" w:rsidRPr="00D63F13" w:rsidRDefault="007A6A73" w:rsidP="00651C3F">
            <w:pPr>
              <w:shd w:val="clear" w:color="auto" w:fill="FFFFFF"/>
              <w:spacing w:after="0" w:line="240" w:lineRule="auto"/>
              <w:jc w:val="both"/>
              <w:rPr>
                <w:rFonts w:ascii="Times New Roman" w:hAnsi="Times New Roman"/>
                <w:color w:val="FF0000"/>
                <w:sz w:val="18"/>
                <w:szCs w:val="18"/>
                <w:highlight w:val="yellow"/>
                <w:lang w:eastAsia="uk-UA"/>
              </w:rPr>
            </w:pPr>
            <w:r>
              <w:rPr>
                <w:rFonts w:ascii="Times New Roman" w:hAnsi="Times New Roman"/>
                <w:sz w:val="18"/>
                <w:szCs w:val="18"/>
                <w:lang w:eastAsia="uk-UA"/>
              </w:rPr>
              <w:lastRenderedPageBreak/>
              <w:t xml:space="preserve">На перетині вул. Миру – Дружби </w:t>
            </w:r>
            <w:r w:rsidRPr="00270549">
              <w:rPr>
                <w:rFonts w:ascii="Times New Roman" w:hAnsi="Times New Roman"/>
                <w:sz w:val="18"/>
                <w:szCs w:val="18"/>
                <w:lang w:eastAsia="uk-UA"/>
              </w:rPr>
              <w:t>(на період карантину призупинено)</w:t>
            </w:r>
          </w:p>
        </w:tc>
        <w:tc>
          <w:tcPr>
            <w:tcW w:w="2155" w:type="dxa"/>
          </w:tcPr>
          <w:p w:rsidR="007A6A73" w:rsidRPr="00231EBA" w:rsidRDefault="007A6A73" w:rsidP="00970C6E">
            <w:pPr>
              <w:spacing w:after="0" w:line="240" w:lineRule="auto"/>
              <w:rPr>
                <w:rFonts w:ascii="Times New Roman" w:hAnsi="Times New Roman"/>
                <w:sz w:val="18"/>
                <w:szCs w:val="18"/>
              </w:rPr>
            </w:pPr>
            <w:r w:rsidRPr="00231EBA">
              <w:rPr>
                <w:rFonts w:ascii="Times New Roman" w:hAnsi="Times New Roman"/>
                <w:sz w:val="18"/>
                <w:szCs w:val="18"/>
              </w:rPr>
              <w:lastRenderedPageBreak/>
              <w:t>4 ярмарки щорічно</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w:t>
            </w:r>
          </w:p>
        </w:tc>
        <w:tc>
          <w:tcPr>
            <w:tcW w:w="3346" w:type="dxa"/>
          </w:tcPr>
          <w:p w:rsidR="007A6A73" w:rsidRPr="002200D1" w:rsidRDefault="007A6A73" w:rsidP="00970C6E">
            <w:pPr>
              <w:spacing w:after="0" w:line="240" w:lineRule="auto"/>
              <w:rPr>
                <w:rFonts w:ascii="Times New Roman" w:hAnsi="Times New Roman"/>
                <w:iCs/>
                <w:color w:val="000000"/>
                <w:sz w:val="18"/>
                <w:szCs w:val="18"/>
              </w:rPr>
            </w:pPr>
            <w:r w:rsidRPr="002200D1">
              <w:rPr>
                <w:rFonts w:ascii="Times New Roman" w:hAnsi="Times New Roman"/>
                <w:color w:val="000000"/>
                <w:sz w:val="18"/>
                <w:szCs w:val="18"/>
              </w:rPr>
              <w:t xml:space="preserve">Впорядкування розміщення засобів пересувної торговельної мережі, тимчасових споруд для здійснення підприємницької діяльності, приведення їх до єдиного </w:t>
            </w:r>
            <w:proofErr w:type="spellStart"/>
            <w:r w:rsidRPr="002200D1">
              <w:rPr>
                <w:rFonts w:ascii="Times New Roman" w:hAnsi="Times New Roman"/>
                <w:color w:val="000000"/>
                <w:sz w:val="18"/>
                <w:szCs w:val="18"/>
              </w:rPr>
              <w:t>архітипу</w:t>
            </w:r>
            <w:proofErr w:type="spellEnd"/>
            <w:r w:rsidRPr="002200D1">
              <w:rPr>
                <w:rFonts w:ascii="Times New Roman" w:hAnsi="Times New Roman"/>
                <w:color w:val="000000"/>
                <w:sz w:val="18"/>
                <w:szCs w:val="18"/>
              </w:rPr>
              <w:t xml:space="preserve">, демонтаж самовільно розміщених тимчасових споруд </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відділ торгівлі, побуту та захисту прав споживачів, управління муніципальної інспекція, управління містобудування, архітектури та кадастру</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651C3F">
            <w:pPr>
              <w:spacing w:after="0" w:line="240" w:lineRule="auto"/>
              <w:rPr>
                <w:rFonts w:ascii="Times New Roman" w:hAnsi="Times New Roman"/>
                <w:color w:val="000000"/>
                <w:sz w:val="18"/>
                <w:szCs w:val="18"/>
              </w:rPr>
            </w:pPr>
            <w:r w:rsidRPr="002200D1">
              <w:rPr>
                <w:rFonts w:ascii="Times New Roman" w:hAnsi="Times New Roman"/>
                <w:iCs/>
                <w:color w:val="000000"/>
                <w:sz w:val="18"/>
                <w:szCs w:val="18"/>
              </w:rPr>
              <w:t>підвищення якості обслуговування населення.</w:t>
            </w:r>
          </w:p>
        </w:tc>
        <w:tc>
          <w:tcPr>
            <w:tcW w:w="2353" w:type="dxa"/>
            <w:gridSpan w:val="3"/>
          </w:tcPr>
          <w:p w:rsidR="007A6A73" w:rsidRPr="00EE3D4F" w:rsidRDefault="007A6A73" w:rsidP="00386FFE">
            <w:pPr>
              <w:keepLines/>
              <w:spacing w:after="0" w:line="240" w:lineRule="auto"/>
              <w:rPr>
                <w:rFonts w:ascii="Times New Roman" w:hAnsi="Times New Roman"/>
                <w:color w:val="000000"/>
                <w:sz w:val="18"/>
                <w:szCs w:val="18"/>
              </w:rPr>
            </w:pPr>
            <w:r w:rsidRPr="00EE3D4F">
              <w:rPr>
                <w:rFonts w:ascii="Times New Roman" w:hAnsi="Times New Roman"/>
                <w:sz w:val="18"/>
                <w:szCs w:val="18"/>
              </w:rPr>
              <w:t>Оформлено 4</w:t>
            </w:r>
            <w:r>
              <w:rPr>
                <w:rFonts w:ascii="Times New Roman" w:hAnsi="Times New Roman"/>
                <w:sz w:val="18"/>
                <w:szCs w:val="18"/>
              </w:rPr>
              <w:t xml:space="preserve"> </w:t>
            </w:r>
            <w:r w:rsidRPr="00EE3D4F">
              <w:rPr>
                <w:rFonts w:ascii="Times New Roman" w:hAnsi="Times New Roman"/>
                <w:color w:val="000000"/>
                <w:sz w:val="18"/>
                <w:szCs w:val="18"/>
              </w:rPr>
              <w:t>адміністративних протоколи за ч.1 ст. 155 КУпАП ( ч.1156 КУпАП) за відсутність кутка споживача в закладах торгівлі та надання послуг.</w:t>
            </w:r>
          </w:p>
          <w:p w:rsidR="007A6A73" w:rsidRPr="00D63F13" w:rsidRDefault="007A6A73" w:rsidP="00386FFE">
            <w:pPr>
              <w:autoSpaceDE w:val="0"/>
              <w:autoSpaceDN w:val="0"/>
              <w:adjustRightInd w:val="0"/>
              <w:spacing w:after="0" w:line="240" w:lineRule="auto"/>
              <w:rPr>
                <w:rFonts w:ascii="Times New Roman" w:hAnsi="Times New Roman"/>
                <w:bCs/>
                <w:color w:val="000000"/>
                <w:sz w:val="18"/>
                <w:szCs w:val="18"/>
                <w:highlight w:val="yellow"/>
              </w:rPr>
            </w:pPr>
            <w:r w:rsidRPr="00EE3D4F">
              <w:rPr>
                <w:rFonts w:ascii="Times New Roman" w:hAnsi="Times New Roman"/>
                <w:sz w:val="18"/>
                <w:szCs w:val="18"/>
              </w:rPr>
              <w:t>Оформлено 119</w:t>
            </w:r>
            <w:r>
              <w:rPr>
                <w:rFonts w:ascii="Times New Roman" w:hAnsi="Times New Roman"/>
                <w:sz w:val="18"/>
                <w:szCs w:val="18"/>
              </w:rPr>
              <w:t xml:space="preserve"> адміністративних протоколи  за самовільне оформлення відповідного права на земельну ділянку розміщення торгівельного обладнання та торгівельної експозиції. </w:t>
            </w:r>
            <w:r>
              <w:rPr>
                <w:rFonts w:ascii="Times New Roman" w:hAnsi="Times New Roman"/>
                <w:sz w:val="18"/>
                <w:szCs w:val="18"/>
                <w:highlight w:val="yellow"/>
              </w:rPr>
              <w:t xml:space="preserve"> </w:t>
            </w:r>
            <w:r w:rsidRPr="00D63F13">
              <w:rPr>
                <w:rFonts w:ascii="Times New Roman" w:hAnsi="Times New Roman"/>
                <w:sz w:val="18"/>
                <w:szCs w:val="18"/>
                <w:highlight w:val="yellow"/>
              </w:rPr>
              <w:t xml:space="preserve"> </w:t>
            </w:r>
          </w:p>
          <w:p w:rsidR="007A6A73" w:rsidRDefault="007A6A73" w:rsidP="00957B78">
            <w:pPr>
              <w:keepLines/>
              <w:spacing w:after="0" w:line="240" w:lineRule="auto"/>
              <w:rPr>
                <w:rFonts w:ascii="Times New Roman" w:hAnsi="Times New Roman"/>
                <w:bCs/>
                <w:color w:val="000000"/>
                <w:sz w:val="18"/>
                <w:szCs w:val="18"/>
                <w:highlight w:val="yellow"/>
              </w:rPr>
            </w:pPr>
            <w:r>
              <w:rPr>
                <w:rFonts w:ascii="Times New Roman" w:hAnsi="Times New Roman"/>
                <w:bCs/>
                <w:color w:val="000000"/>
                <w:sz w:val="18"/>
                <w:szCs w:val="18"/>
              </w:rPr>
              <w:t>Демонтовано 205 незаконно встановлених тимчасових споруд .</w:t>
            </w:r>
          </w:p>
          <w:p w:rsidR="007A6A73" w:rsidRPr="00D63F13" w:rsidRDefault="007A6A73" w:rsidP="00957B78">
            <w:pPr>
              <w:keepLines/>
              <w:spacing w:after="0" w:line="240" w:lineRule="auto"/>
              <w:rPr>
                <w:color w:val="FF0000"/>
                <w:highlight w:val="yellow"/>
              </w:rPr>
            </w:pPr>
            <w:r w:rsidRPr="00383AC9">
              <w:rPr>
                <w:rFonts w:ascii="Times New Roman" w:hAnsi="Times New Roman"/>
                <w:bCs/>
                <w:color w:val="000000"/>
                <w:sz w:val="18"/>
                <w:szCs w:val="18"/>
              </w:rPr>
              <w:t>Обсяг роздрібного товарообороту за 2020 р. склав</w:t>
            </w:r>
            <w:r>
              <w:rPr>
                <w:rFonts w:ascii="Times New Roman" w:hAnsi="Times New Roman"/>
                <w:bCs/>
                <w:color w:val="000000"/>
                <w:sz w:val="18"/>
                <w:szCs w:val="18"/>
              </w:rPr>
              <w:t xml:space="preserve"> 8810,0 </w:t>
            </w:r>
            <w:proofErr w:type="spellStart"/>
            <w:r>
              <w:rPr>
                <w:rFonts w:ascii="Times New Roman" w:hAnsi="Times New Roman"/>
                <w:bCs/>
                <w:color w:val="000000"/>
                <w:sz w:val="18"/>
                <w:szCs w:val="18"/>
              </w:rPr>
              <w:t>млн.грн.,що</w:t>
            </w:r>
            <w:proofErr w:type="spellEnd"/>
            <w:r>
              <w:rPr>
                <w:rFonts w:ascii="Times New Roman" w:hAnsi="Times New Roman"/>
                <w:bCs/>
                <w:color w:val="000000"/>
                <w:sz w:val="18"/>
                <w:szCs w:val="18"/>
              </w:rPr>
              <w:t xml:space="preserve"> складає 110,1% до минулого року.</w:t>
            </w:r>
            <w:r w:rsidRPr="00383AC9">
              <w:rPr>
                <w:rFonts w:ascii="Times New Roman" w:hAnsi="Times New Roman"/>
                <w:bCs/>
                <w:color w:val="000000"/>
                <w:sz w:val="18"/>
                <w:szCs w:val="18"/>
              </w:rPr>
              <w:t xml:space="preserve"> </w:t>
            </w:r>
          </w:p>
        </w:tc>
        <w:tc>
          <w:tcPr>
            <w:tcW w:w="2155" w:type="dxa"/>
          </w:tcPr>
          <w:p w:rsidR="007A6A73" w:rsidRPr="00386FFE" w:rsidRDefault="007A6A73" w:rsidP="006F035F">
            <w:pPr>
              <w:spacing w:after="0" w:line="240" w:lineRule="auto"/>
              <w:ind w:right="139"/>
              <w:jc w:val="both"/>
              <w:rPr>
                <w:rFonts w:ascii="Times New Roman" w:hAnsi="Times New Roman"/>
                <w:sz w:val="18"/>
                <w:szCs w:val="18"/>
              </w:rPr>
            </w:pPr>
            <w:r w:rsidRPr="00386FFE">
              <w:rPr>
                <w:rFonts w:ascii="Times New Roman" w:hAnsi="Times New Roman"/>
                <w:sz w:val="18"/>
                <w:szCs w:val="18"/>
              </w:rPr>
              <w:t>Збільшення обсягів роздрібного товарообороту та послуг на 13,7%</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3</w:t>
            </w:r>
          </w:p>
        </w:tc>
        <w:tc>
          <w:tcPr>
            <w:tcW w:w="3346" w:type="dxa"/>
          </w:tcPr>
          <w:p w:rsidR="007A6A73" w:rsidRPr="002200D1" w:rsidRDefault="007A6A73" w:rsidP="00970C6E">
            <w:pPr>
              <w:spacing w:after="0" w:line="240" w:lineRule="auto"/>
              <w:ind w:left="-37"/>
              <w:rPr>
                <w:rFonts w:ascii="Times New Roman" w:hAnsi="Times New Roman"/>
                <w:color w:val="000000"/>
                <w:sz w:val="18"/>
                <w:szCs w:val="18"/>
                <w:lang w:eastAsia="uk-UA"/>
              </w:rPr>
            </w:pPr>
            <w:r w:rsidRPr="002200D1">
              <w:rPr>
                <w:rFonts w:ascii="Times New Roman" w:hAnsi="Times New Roman"/>
                <w:color w:val="000000"/>
                <w:sz w:val="18"/>
                <w:szCs w:val="18"/>
              </w:rPr>
              <w:t xml:space="preserve">Впорядкування об’єктів зовнішньої реклами та інформаційних носіїв, </w:t>
            </w:r>
          </w:p>
        </w:tc>
        <w:tc>
          <w:tcPr>
            <w:tcW w:w="2988" w:type="dxa"/>
            <w:gridSpan w:val="2"/>
          </w:tcPr>
          <w:p w:rsidR="007A6A73" w:rsidRPr="002200D1" w:rsidRDefault="007A6A73" w:rsidP="00970C6E">
            <w:pPr>
              <w:keepLines/>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управління муніципальної </w:t>
            </w:r>
            <w:proofErr w:type="spellStart"/>
            <w:r w:rsidRPr="002200D1">
              <w:rPr>
                <w:rFonts w:ascii="Times New Roman" w:hAnsi="Times New Roman"/>
                <w:color w:val="000000"/>
                <w:sz w:val="18"/>
                <w:szCs w:val="18"/>
              </w:rPr>
              <w:t>інспекції,управління</w:t>
            </w:r>
            <w:proofErr w:type="spellEnd"/>
            <w:r w:rsidRPr="002200D1">
              <w:rPr>
                <w:rFonts w:ascii="Times New Roman" w:hAnsi="Times New Roman"/>
                <w:color w:val="000000"/>
                <w:sz w:val="18"/>
                <w:szCs w:val="18"/>
              </w:rPr>
              <w:t xml:space="preserve"> стратегічного розвитку міста</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651C3F">
            <w:pPr>
              <w:autoSpaceDE w:val="0"/>
              <w:autoSpaceDN w:val="0"/>
              <w:adjustRightInd w:val="0"/>
              <w:spacing w:after="0" w:line="240" w:lineRule="auto"/>
              <w:rPr>
                <w:rFonts w:ascii="Times New Roman" w:hAnsi="Times New Roman"/>
                <w:bCs/>
                <w:color w:val="000000"/>
                <w:sz w:val="18"/>
                <w:szCs w:val="18"/>
                <w:lang w:eastAsia="ru-RU"/>
              </w:rPr>
            </w:pPr>
            <w:r w:rsidRPr="002200D1">
              <w:rPr>
                <w:rFonts w:ascii="Times New Roman" w:hAnsi="Times New Roman"/>
                <w:color w:val="000000"/>
                <w:sz w:val="18"/>
                <w:szCs w:val="18"/>
              </w:rPr>
              <w:t>контроль за дотриманням «Правил благоустрою»</w:t>
            </w:r>
          </w:p>
        </w:tc>
        <w:tc>
          <w:tcPr>
            <w:tcW w:w="2353" w:type="dxa"/>
            <w:gridSpan w:val="3"/>
          </w:tcPr>
          <w:p w:rsidR="007A6A73" w:rsidRPr="00D63F13" w:rsidRDefault="007A6A73" w:rsidP="00651C3F">
            <w:pPr>
              <w:autoSpaceDE w:val="0"/>
              <w:autoSpaceDN w:val="0"/>
              <w:adjustRightInd w:val="0"/>
              <w:spacing w:after="0" w:line="240" w:lineRule="auto"/>
              <w:rPr>
                <w:rFonts w:ascii="Times New Roman" w:hAnsi="Times New Roman"/>
                <w:bCs/>
                <w:sz w:val="18"/>
                <w:szCs w:val="18"/>
                <w:highlight w:val="yellow"/>
              </w:rPr>
            </w:pPr>
            <w:r w:rsidRPr="00F925E4">
              <w:rPr>
                <w:rFonts w:ascii="Times New Roman" w:hAnsi="Times New Roman"/>
                <w:bCs/>
                <w:sz w:val="18"/>
                <w:szCs w:val="18"/>
              </w:rPr>
              <w:t>Виявлено 74 факти  порушення Типових Правил розміщення зовнішньої реклами, копії вимог направлено в управління стратегічного розвитку міста.</w:t>
            </w:r>
          </w:p>
        </w:tc>
        <w:tc>
          <w:tcPr>
            <w:tcW w:w="2155" w:type="dxa"/>
          </w:tcPr>
          <w:p w:rsidR="007A6A73" w:rsidRPr="00386FFE" w:rsidRDefault="007A6A73" w:rsidP="00970C6E">
            <w:pPr>
              <w:keepLines/>
              <w:spacing w:after="0" w:line="240" w:lineRule="auto"/>
              <w:ind w:right="139"/>
              <w:rPr>
                <w:rFonts w:ascii="Times New Roman" w:hAnsi="Times New Roman"/>
                <w:sz w:val="18"/>
                <w:szCs w:val="18"/>
              </w:rPr>
            </w:pPr>
            <w:r w:rsidRPr="00386FFE">
              <w:rPr>
                <w:rFonts w:ascii="Times New Roman" w:hAnsi="Times New Roman"/>
                <w:sz w:val="18"/>
                <w:szCs w:val="18"/>
                <w:lang w:eastAsia="ru-RU"/>
              </w:rPr>
              <w:t xml:space="preserve">зменшення кількості самовільно розміщених тимчасових споруд та реклами – на 10% </w:t>
            </w:r>
          </w:p>
        </w:tc>
      </w:tr>
      <w:tr w:rsidR="007A6A73" w:rsidRPr="002200D1" w:rsidTr="00020660">
        <w:trPr>
          <w:tblCellSpacing w:w="20" w:type="dxa"/>
        </w:trPr>
        <w:tc>
          <w:tcPr>
            <w:tcW w:w="16160" w:type="dxa"/>
            <w:gridSpan w:val="13"/>
          </w:tcPr>
          <w:p w:rsidR="007A6A73" w:rsidRPr="00D63F13" w:rsidRDefault="007A6A73" w:rsidP="00651C3F">
            <w:pPr>
              <w:spacing w:after="0" w:line="240" w:lineRule="auto"/>
              <w:jc w:val="center"/>
              <w:rPr>
                <w:rFonts w:ascii="Times New Roman" w:hAnsi="Times New Roman"/>
                <w:color w:val="000000"/>
                <w:sz w:val="18"/>
                <w:szCs w:val="18"/>
                <w:highlight w:val="yellow"/>
              </w:rPr>
            </w:pPr>
            <w:r w:rsidRPr="00CB5ABE">
              <w:rPr>
                <w:rFonts w:ascii="Times New Roman" w:hAnsi="Times New Roman"/>
                <w:b/>
                <w:sz w:val="18"/>
                <w:szCs w:val="18"/>
              </w:rPr>
              <w:t>1.4.Розвиток туристичної галузі</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Просування громади  як туристичного центру</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стратегічного розвитку міста, КП «Туристично-інформаційний центр міста Тернополя»</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1429,0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651C3F">
            <w:pPr>
              <w:widowControl w:val="0"/>
              <w:tabs>
                <w:tab w:val="left" w:pos="176"/>
              </w:tabs>
              <w:spacing w:after="0" w:line="240" w:lineRule="auto"/>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проведення PR-заходів, участь у міжнародних туристичних подіях (</w:t>
            </w:r>
            <w:proofErr w:type="spellStart"/>
            <w:r w:rsidRPr="002200D1">
              <w:rPr>
                <w:rFonts w:ascii="Times New Roman" w:hAnsi="Times New Roman"/>
                <w:color w:val="000000"/>
                <w:sz w:val="18"/>
                <w:szCs w:val="18"/>
                <w:lang w:eastAsia="ru-RU"/>
              </w:rPr>
              <w:t>ярмарках,конференціях</w:t>
            </w:r>
            <w:proofErr w:type="spellEnd"/>
            <w:r w:rsidRPr="002200D1">
              <w:rPr>
                <w:rFonts w:ascii="Times New Roman" w:hAnsi="Times New Roman"/>
                <w:color w:val="000000"/>
                <w:sz w:val="18"/>
                <w:szCs w:val="18"/>
                <w:lang w:eastAsia="ru-RU"/>
              </w:rPr>
              <w:t xml:space="preserve"> , тощо),проведення Туристичного форуму</w:t>
            </w:r>
          </w:p>
        </w:tc>
        <w:tc>
          <w:tcPr>
            <w:tcW w:w="2353" w:type="dxa"/>
            <w:gridSpan w:val="3"/>
          </w:tcPr>
          <w:p w:rsidR="007A6A73" w:rsidRPr="008A1308" w:rsidRDefault="007A6A73" w:rsidP="00BA03FB">
            <w:pPr>
              <w:shd w:val="clear" w:color="auto" w:fill="FFFFFF"/>
              <w:spacing w:after="0" w:line="240" w:lineRule="auto"/>
              <w:jc w:val="both"/>
              <w:outlineLvl w:val="0"/>
              <w:rPr>
                <w:rFonts w:ascii="Times New Roman" w:hAnsi="Times New Roman"/>
                <w:sz w:val="18"/>
                <w:szCs w:val="18"/>
                <w:highlight w:val="yellow"/>
              </w:rPr>
            </w:pPr>
            <w:r w:rsidRPr="00FE67C2">
              <w:rPr>
                <w:rFonts w:ascii="Times New Roman" w:hAnsi="Times New Roman"/>
                <w:sz w:val="18"/>
                <w:szCs w:val="18"/>
              </w:rPr>
              <w:t xml:space="preserve">Проведено 38 заходів (участі у міжнародних туристичних подіях </w:t>
            </w:r>
            <w:r>
              <w:rPr>
                <w:rFonts w:ascii="Times New Roman" w:hAnsi="Times New Roman"/>
                <w:sz w:val="18"/>
                <w:szCs w:val="18"/>
              </w:rPr>
              <w:t>, форумах, ярмарках, конференціях</w:t>
            </w:r>
            <w:r w:rsidRPr="00FE67C2">
              <w:rPr>
                <w:rFonts w:ascii="Times New Roman" w:hAnsi="Times New Roman"/>
                <w:sz w:val="18"/>
                <w:szCs w:val="18"/>
              </w:rPr>
              <w:t>)</w:t>
            </w:r>
            <w:r>
              <w:rPr>
                <w:rFonts w:ascii="Times New Roman" w:hAnsi="Times New Roman"/>
                <w:sz w:val="18"/>
                <w:szCs w:val="18"/>
              </w:rPr>
              <w:t>. В зв</w:t>
            </w:r>
            <w:r w:rsidRPr="008A1308">
              <w:rPr>
                <w:rFonts w:ascii="Times New Roman" w:hAnsi="Times New Roman"/>
                <w:sz w:val="18"/>
                <w:szCs w:val="18"/>
                <w:lang w:val="ru-RU"/>
              </w:rPr>
              <w:t>’</w:t>
            </w:r>
            <w:proofErr w:type="spellStart"/>
            <w:r w:rsidRPr="008A1308">
              <w:rPr>
                <w:rFonts w:ascii="Times New Roman" w:hAnsi="Times New Roman"/>
                <w:sz w:val="18"/>
                <w:szCs w:val="18"/>
                <w:lang w:val="ru-RU"/>
              </w:rPr>
              <w:t>язку</w:t>
            </w:r>
            <w:proofErr w:type="spellEnd"/>
            <w:r w:rsidRPr="008A1308">
              <w:rPr>
                <w:rFonts w:ascii="Times New Roman" w:hAnsi="Times New Roman"/>
                <w:sz w:val="18"/>
                <w:szCs w:val="18"/>
                <w:lang w:val="ru-RU"/>
              </w:rPr>
              <w:t xml:space="preserve"> </w:t>
            </w:r>
            <w:proofErr w:type="spellStart"/>
            <w:r w:rsidRPr="008A1308">
              <w:rPr>
                <w:rFonts w:ascii="Times New Roman" w:hAnsi="Times New Roman"/>
                <w:sz w:val="18"/>
                <w:szCs w:val="18"/>
                <w:lang w:val="ru-RU"/>
              </w:rPr>
              <w:t>із</w:t>
            </w:r>
            <w:proofErr w:type="spellEnd"/>
            <w:r w:rsidRPr="008A1308">
              <w:rPr>
                <w:rFonts w:ascii="Times New Roman" w:hAnsi="Times New Roman"/>
                <w:sz w:val="18"/>
                <w:szCs w:val="18"/>
                <w:lang w:val="ru-RU"/>
              </w:rPr>
              <w:t xml:space="preserve"> </w:t>
            </w:r>
            <w:proofErr w:type="spellStart"/>
            <w:r w:rsidRPr="008A1308">
              <w:rPr>
                <w:rFonts w:ascii="Times New Roman" w:hAnsi="Times New Roman"/>
                <w:sz w:val="18"/>
                <w:szCs w:val="18"/>
                <w:lang w:val="ru-RU"/>
              </w:rPr>
              <w:t>запровадженням</w:t>
            </w:r>
            <w:proofErr w:type="spellEnd"/>
            <w:r w:rsidRPr="008A1308">
              <w:rPr>
                <w:rFonts w:ascii="Times New Roman" w:hAnsi="Times New Roman"/>
                <w:sz w:val="18"/>
                <w:szCs w:val="18"/>
                <w:lang w:val="ru-RU"/>
              </w:rPr>
              <w:t xml:space="preserve"> карантину, </w:t>
            </w:r>
            <w:proofErr w:type="spellStart"/>
            <w:r w:rsidRPr="008A1308">
              <w:rPr>
                <w:rFonts w:ascii="Times New Roman" w:hAnsi="Times New Roman"/>
                <w:sz w:val="18"/>
                <w:szCs w:val="18"/>
                <w:lang w:val="ru-RU"/>
              </w:rPr>
              <w:t>туристичний</w:t>
            </w:r>
            <w:proofErr w:type="spellEnd"/>
            <w:r w:rsidRPr="008A1308">
              <w:rPr>
                <w:rFonts w:ascii="Times New Roman" w:hAnsi="Times New Roman"/>
                <w:sz w:val="18"/>
                <w:szCs w:val="18"/>
                <w:lang w:val="ru-RU"/>
              </w:rPr>
              <w:t xml:space="preserve"> </w:t>
            </w:r>
            <w:proofErr w:type="spellStart"/>
            <w:r w:rsidRPr="008A1308">
              <w:rPr>
                <w:rFonts w:ascii="Times New Roman" w:hAnsi="Times New Roman"/>
                <w:sz w:val="18"/>
                <w:szCs w:val="18"/>
                <w:lang w:val="ru-RU"/>
              </w:rPr>
              <w:t>збір</w:t>
            </w:r>
            <w:proofErr w:type="spellEnd"/>
            <w:r w:rsidRPr="008A1308">
              <w:rPr>
                <w:rFonts w:ascii="Times New Roman" w:hAnsi="Times New Roman"/>
                <w:sz w:val="18"/>
                <w:szCs w:val="18"/>
                <w:lang w:val="ru-RU"/>
              </w:rPr>
              <w:t xml:space="preserve"> </w:t>
            </w:r>
            <w:proofErr w:type="spellStart"/>
            <w:r w:rsidRPr="008A1308">
              <w:rPr>
                <w:rFonts w:ascii="Times New Roman" w:hAnsi="Times New Roman"/>
                <w:sz w:val="18"/>
                <w:szCs w:val="18"/>
                <w:lang w:val="ru-RU"/>
              </w:rPr>
              <w:t>виконано</w:t>
            </w:r>
            <w:proofErr w:type="spellEnd"/>
            <w:r w:rsidRPr="008A1308">
              <w:rPr>
                <w:rFonts w:ascii="Times New Roman" w:hAnsi="Times New Roman"/>
                <w:sz w:val="18"/>
                <w:szCs w:val="18"/>
                <w:lang w:val="ru-RU"/>
              </w:rPr>
              <w:t xml:space="preserve"> на 57,9</w:t>
            </w:r>
            <w:r>
              <w:rPr>
                <w:rFonts w:ascii="Times New Roman" w:hAnsi="Times New Roman"/>
                <w:sz w:val="18"/>
                <w:szCs w:val="18"/>
              </w:rPr>
              <w:t xml:space="preserve"> відсотків.</w:t>
            </w:r>
          </w:p>
        </w:tc>
        <w:tc>
          <w:tcPr>
            <w:tcW w:w="2155" w:type="dxa"/>
          </w:tcPr>
          <w:p w:rsidR="007A6A73" w:rsidRPr="0052258C" w:rsidRDefault="007A6A73" w:rsidP="00970C6E">
            <w:pPr>
              <w:widowControl w:val="0"/>
              <w:tabs>
                <w:tab w:val="left" w:pos="900"/>
              </w:tabs>
              <w:spacing w:after="0" w:line="240" w:lineRule="auto"/>
              <w:contextualSpacing/>
              <w:rPr>
                <w:rFonts w:ascii="Times New Roman" w:hAnsi="Times New Roman"/>
                <w:sz w:val="18"/>
                <w:szCs w:val="18"/>
                <w:lang w:eastAsia="ru-RU"/>
              </w:rPr>
            </w:pPr>
            <w:r w:rsidRPr="0052258C">
              <w:rPr>
                <w:rFonts w:ascii="Times New Roman" w:hAnsi="Times New Roman"/>
                <w:sz w:val="18"/>
                <w:szCs w:val="18"/>
                <w:lang w:eastAsia="ru-RU"/>
              </w:rPr>
              <w:t xml:space="preserve">підвищення туристичної привабливості, </w:t>
            </w:r>
            <w:r w:rsidRPr="00440331">
              <w:rPr>
                <w:rFonts w:ascii="Times New Roman" w:hAnsi="Times New Roman"/>
                <w:sz w:val="18"/>
                <w:szCs w:val="18"/>
                <w:lang w:eastAsia="ru-RU"/>
              </w:rPr>
              <w:t>збільшення обсягу туристичного потоку на 9,5%</w:t>
            </w:r>
          </w:p>
        </w:tc>
      </w:tr>
      <w:tr w:rsidR="007A6A73" w:rsidRPr="002200D1" w:rsidTr="009B3A94">
        <w:trPr>
          <w:trHeight w:val="249"/>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Розширення мережі та елементів туристичної інфраструктури громади та відповідного </w:t>
            </w:r>
            <w:proofErr w:type="spellStart"/>
            <w:r w:rsidRPr="002200D1">
              <w:rPr>
                <w:rFonts w:ascii="Times New Roman" w:hAnsi="Times New Roman"/>
                <w:color w:val="000000"/>
                <w:sz w:val="18"/>
                <w:szCs w:val="18"/>
              </w:rPr>
              <w:t>ознакування</w:t>
            </w:r>
            <w:proofErr w:type="spellEnd"/>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стратегічного розвитку міста, КП «Туристично-інформаційний центр міста Тернополя», управління культури та мистецтв</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520,0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tabs>
                <w:tab w:val="left" w:pos="45"/>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вдосконалення роботи туристичного центру;</w:t>
            </w:r>
          </w:p>
          <w:p w:rsidR="007A6A73" w:rsidRPr="002200D1" w:rsidRDefault="007A6A73" w:rsidP="00970C6E">
            <w:pPr>
              <w:widowControl w:val="0"/>
              <w:tabs>
                <w:tab w:val="left" w:pos="45"/>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створення системи найбільш ефективного використання туристичного потенціалу громади;</w:t>
            </w:r>
          </w:p>
          <w:p w:rsidR="007A6A73" w:rsidRPr="002200D1" w:rsidRDefault="007A6A73" w:rsidP="00970C6E">
            <w:pPr>
              <w:widowControl w:val="0"/>
              <w:tabs>
                <w:tab w:val="left" w:pos="45"/>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 xml:space="preserve">розвиток екскурсійної </w:t>
            </w:r>
            <w:proofErr w:type="spellStart"/>
            <w:r w:rsidRPr="002200D1">
              <w:rPr>
                <w:rFonts w:ascii="Times New Roman" w:hAnsi="Times New Roman"/>
                <w:color w:val="000000"/>
                <w:sz w:val="18"/>
                <w:szCs w:val="18"/>
                <w:lang w:eastAsia="ru-RU"/>
              </w:rPr>
              <w:t>справи;промоція</w:t>
            </w:r>
            <w:proofErr w:type="spellEnd"/>
            <w:r w:rsidRPr="002200D1">
              <w:rPr>
                <w:rFonts w:ascii="Times New Roman" w:hAnsi="Times New Roman"/>
                <w:color w:val="000000"/>
                <w:sz w:val="18"/>
                <w:szCs w:val="18"/>
                <w:lang w:eastAsia="ru-RU"/>
              </w:rPr>
              <w:t xml:space="preserve"> і збереження природної спадщини</w:t>
            </w:r>
          </w:p>
        </w:tc>
        <w:tc>
          <w:tcPr>
            <w:tcW w:w="2353" w:type="dxa"/>
            <w:gridSpan w:val="3"/>
          </w:tcPr>
          <w:p w:rsidR="007A6A73" w:rsidRPr="001D1373" w:rsidRDefault="007A6A73" w:rsidP="0052258C">
            <w:pPr>
              <w:spacing w:after="0" w:line="240" w:lineRule="auto"/>
              <w:jc w:val="both"/>
              <w:rPr>
                <w:rFonts w:ascii="Times New Roman" w:hAnsi="Times New Roman"/>
                <w:sz w:val="18"/>
                <w:szCs w:val="18"/>
                <w:lang w:eastAsia="ru-RU"/>
              </w:rPr>
            </w:pPr>
            <w:r w:rsidRPr="001D1373">
              <w:rPr>
                <w:rFonts w:ascii="Times New Roman" w:hAnsi="Times New Roman"/>
                <w:sz w:val="18"/>
                <w:szCs w:val="18"/>
                <w:lang w:eastAsia="ru-RU"/>
              </w:rPr>
              <w:t>Розроблено календар подій 2020, в якому  заходи спрямовані на розвиток туризму, зокрема - зеленого туризму.</w:t>
            </w:r>
          </w:p>
          <w:p w:rsidR="007A6A73" w:rsidRPr="001D1373" w:rsidRDefault="007A6A73" w:rsidP="00C329CF">
            <w:pPr>
              <w:spacing w:after="0" w:line="240" w:lineRule="auto"/>
              <w:jc w:val="both"/>
              <w:rPr>
                <w:rFonts w:ascii="Times New Roman" w:hAnsi="Times New Roman"/>
                <w:color w:val="FF0000"/>
                <w:sz w:val="18"/>
                <w:szCs w:val="18"/>
              </w:rPr>
            </w:pPr>
            <w:r w:rsidRPr="001D1373">
              <w:rPr>
                <w:rFonts w:ascii="Times New Roman" w:hAnsi="Times New Roman"/>
                <w:sz w:val="18"/>
                <w:szCs w:val="18"/>
              </w:rPr>
              <w:t xml:space="preserve">Розробка та закупівля буклетів «Історія Тернополя: від минулого </w:t>
            </w:r>
            <w:r w:rsidRPr="001D1373">
              <w:rPr>
                <w:rFonts w:ascii="Times New Roman" w:hAnsi="Times New Roman"/>
                <w:sz w:val="18"/>
                <w:szCs w:val="18"/>
              </w:rPr>
              <w:lastRenderedPageBreak/>
              <w:t>до сьогодення»  українською та англійською мовами</w:t>
            </w:r>
            <w:r w:rsidRPr="001D1373">
              <w:rPr>
                <w:rFonts w:ascii="Times New Roman" w:hAnsi="Times New Roman"/>
                <w:color w:val="FF0000"/>
                <w:sz w:val="18"/>
                <w:szCs w:val="18"/>
              </w:rPr>
              <w:t xml:space="preserve">. </w:t>
            </w:r>
          </w:p>
          <w:p w:rsidR="007A6A73" w:rsidRPr="00484583" w:rsidRDefault="007A6A73" w:rsidP="001D1373">
            <w:pPr>
              <w:spacing w:after="0" w:line="240" w:lineRule="auto"/>
              <w:jc w:val="both"/>
              <w:rPr>
                <w:rFonts w:ascii="Times New Roman" w:hAnsi="Times New Roman"/>
                <w:sz w:val="18"/>
                <w:szCs w:val="18"/>
              </w:rPr>
            </w:pPr>
            <w:r w:rsidRPr="00484583">
              <w:rPr>
                <w:rFonts w:ascii="Times New Roman" w:hAnsi="Times New Roman"/>
                <w:sz w:val="18"/>
                <w:szCs w:val="18"/>
              </w:rPr>
              <w:t>Закупівля фотоальбомів про Тернопіль та довідників «Тернопіль – історичні подорожі містом».</w:t>
            </w:r>
          </w:p>
          <w:p w:rsidR="007A6A73" w:rsidRPr="001C5707" w:rsidRDefault="007A6A73" w:rsidP="001D1373">
            <w:pPr>
              <w:spacing w:after="0" w:line="240" w:lineRule="auto"/>
              <w:jc w:val="both"/>
              <w:rPr>
                <w:rFonts w:ascii="Times New Roman" w:hAnsi="Times New Roman"/>
                <w:sz w:val="18"/>
                <w:szCs w:val="18"/>
              </w:rPr>
            </w:pPr>
            <w:r w:rsidRPr="00484583">
              <w:rPr>
                <w:rFonts w:ascii="Times New Roman" w:hAnsi="Times New Roman"/>
                <w:sz w:val="18"/>
                <w:szCs w:val="18"/>
              </w:rPr>
              <w:t xml:space="preserve">Протягом 2020 року було </w:t>
            </w:r>
            <w:proofErr w:type="spellStart"/>
            <w:r w:rsidRPr="00484583">
              <w:rPr>
                <w:rFonts w:ascii="Times New Roman" w:hAnsi="Times New Roman"/>
                <w:sz w:val="18"/>
                <w:szCs w:val="18"/>
              </w:rPr>
              <w:t>відреставрован</w:t>
            </w:r>
            <w:r>
              <w:rPr>
                <w:rFonts w:ascii="Times New Roman" w:hAnsi="Times New Roman"/>
                <w:sz w:val="18"/>
                <w:szCs w:val="18"/>
              </w:rPr>
              <w:t>о</w:t>
            </w:r>
            <w:proofErr w:type="spellEnd"/>
            <w:r w:rsidRPr="00484583">
              <w:rPr>
                <w:rFonts w:ascii="Times New Roman" w:hAnsi="Times New Roman"/>
                <w:sz w:val="18"/>
                <w:szCs w:val="18"/>
              </w:rPr>
              <w:t xml:space="preserve"> 49 рекламних конструк</w:t>
            </w:r>
            <w:r>
              <w:rPr>
                <w:rFonts w:ascii="Times New Roman" w:hAnsi="Times New Roman"/>
                <w:sz w:val="18"/>
                <w:szCs w:val="18"/>
              </w:rPr>
              <w:t xml:space="preserve">цій-тумб для розміщення реклами, </w:t>
            </w:r>
            <w:r w:rsidRPr="00484583">
              <w:rPr>
                <w:rFonts w:ascii="Times New Roman" w:hAnsi="Times New Roman"/>
                <w:sz w:val="18"/>
                <w:szCs w:val="18"/>
              </w:rPr>
              <w:t xml:space="preserve">14 </w:t>
            </w:r>
            <w:proofErr w:type="spellStart"/>
            <w:r w:rsidRPr="00484583">
              <w:rPr>
                <w:rFonts w:ascii="Times New Roman" w:hAnsi="Times New Roman"/>
                <w:sz w:val="18"/>
                <w:szCs w:val="18"/>
              </w:rPr>
              <w:t>п</w:t>
            </w:r>
            <w:r>
              <w:rPr>
                <w:rFonts w:ascii="Times New Roman" w:hAnsi="Times New Roman"/>
                <w:sz w:val="18"/>
                <w:szCs w:val="18"/>
              </w:rPr>
              <w:t>лощин</w:t>
            </w:r>
            <w:proofErr w:type="spellEnd"/>
            <w:r>
              <w:rPr>
                <w:rFonts w:ascii="Times New Roman" w:hAnsi="Times New Roman"/>
                <w:sz w:val="18"/>
                <w:szCs w:val="18"/>
              </w:rPr>
              <w:t xml:space="preserve"> полікарбонату на зупинках, </w:t>
            </w:r>
            <w:r w:rsidRPr="00484583">
              <w:rPr>
                <w:rFonts w:ascii="Times New Roman" w:hAnsi="Times New Roman"/>
                <w:sz w:val="18"/>
                <w:szCs w:val="18"/>
              </w:rPr>
              <w:t>400 інформаційних табличок, на яких розміщується реклама</w:t>
            </w:r>
            <w:r>
              <w:rPr>
                <w:rFonts w:ascii="Times New Roman" w:hAnsi="Times New Roman"/>
                <w:sz w:val="18"/>
                <w:szCs w:val="18"/>
              </w:rPr>
              <w:t>.</w:t>
            </w:r>
          </w:p>
        </w:tc>
        <w:tc>
          <w:tcPr>
            <w:tcW w:w="2155" w:type="dxa"/>
          </w:tcPr>
          <w:p w:rsidR="007A6A73" w:rsidRPr="0052258C" w:rsidRDefault="007A6A73" w:rsidP="00970C6E">
            <w:pPr>
              <w:spacing w:after="0" w:line="240" w:lineRule="auto"/>
              <w:ind w:right="139"/>
              <w:rPr>
                <w:rFonts w:ascii="Times New Roman" w:hAnsi="Times New Roman"/>
                <w:sz w:val="18"/>
                <w:szCs w:val="18"/>
              </w:rPr>
            </w:pPr>
            <w:r w:rsidRPr="0052258C">
              <w:rPr>
                <w:rFonts w:ascii="Times New Roman" w:hAnsi="Times New Roman"/>
                <w:sz w:val="18"/>
                <w:szCs w:val="18"/>
                <w:lang w:eastAsia="ru-RU"/>
              </w:rPr>
              <w:lastRenderedPageBreak/>
              <w:t xml:space="preserve">промоція громади, збільшення поінформованості потенційних туристів про події, розміщення інформації про 70-80 соціальних заходів у громаді, створення </w:t>
            </w:r>
            <w:r w:rsidRPr="0052258C">
              <w:rPr>
                <w:rFonts w:ascii="Times New Roman" w:hAnsi="Times New Roman"/>
                <w:sz w:val="18"/>
                <w:szCs w:val="18"/>
                <w:lang w:eastAsia="ru-RU"/>
              </w:rPr>
              <w:lastRenderedPageBreak/>
              <w:t>мобільного додатку</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lastRenderedPageBreak/>
              <w:t>3</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Розвиток </w:t>
            </w:r>
            <w:proofErr w:type="spellStart"/>
            <w:r w:rsidRPr="002200D1">
              <w:rPr>
                <w:rFonts w:ascii="Times New Roman" w:hAnsi="Times New Roman"/>
                <w:color w:val="000000"/>
                <w:sz w:val="18"/>
                <w:szCs w:val="18"/>
              </w:rPr>
              <w:t>подієвого</w:t>
            </w:r>
            <w:proofErr w:type="spellEnd"/>
            <w:r w:rsidRPr="002200D1">
              <w:rPr>
                <w:rFonts w:ascii="Times New Roman" w:hAnsi="Times New Roman"/>
                <w:color w:val="000000"/>
                <w:sz w:val="18"/>
                <w:szCs w:val="18"/>
              </w:rPr>
              <w:t xml:space="preserve"> та ділового туризму</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185,0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tabs>
                <w:tab w:val="left" w:pos="900"/>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сприяння проведенню великих культурних, спортивних, ділових подій та заходів (фестивалів, виставок, ярмарків, конференцій тощо), а також їх включення до календаря подій</w:t>
            </w:r>
          </w:p>
        </w:tc>
        <w:tc>
          <w:tcPr>
            <w:tcW w:w="2353" w:type="dxa"/>
            <w:gridSpan w:val="3"/>
          </w:tcPr>
          <w:p w:rsidR="007A6A73" w:rsidRPr="00F24698" w:rsidRDefault="007A6A73" w:rsidP="00C03C0A">
            <w:pPr>
              <w:autoSpaceDE w:val="0"/>
              <w:autoSpaceDN w:val="0"/>
              <w:adjustRightInd w:val="0"/>
              <w:spacing w:after="0" w:line="240" w:lineRule="auto"/>
              <w:jc w:val="both"/>
              <w:rPr>
                <w:rFonts w:ascii="Times New Roman" w:hAnsi="Times New Roman"/>
                <w:sz w:val="18"/>
                <w:szCs w:val="18"/>
                <w:lang w:eastAsia="ru-RU"/>
              </w:rPr>
            </w:pPr>
            <w:r w:rsidRPr="00F24698">
              <w:rPr>
                <w:rFonts w:ascii="Times New Roman" w:hAnsi="Times New Roman"/>
                <w:sz w:val="18"/>
                <w:szCs w:val="18"/>
                <w:lang w:eastAsia="ru-RU"/>
              </w:rPr>
              <w:t>Виготовлено: «Туристичний путівник»,</w:t>
            </w:r>
          </w:p>
          <w:p w:rsidR="007A6A73" w:rsidRPr="00F24698" w:rsidRDefault="007A6A73" w:rsidP="00C03C0A">
            <w:pPr>
              <w:autoSpaceDE w:val="0"/>
              <w:autoSpaceDN w:val="0"/>
              <w:adjustRightInd w:val="0"/>
              <w:spacing w:after="0" w:line="240" w:lineRule="auto"/>
              <w:jc w:val="both"/>
              <w:rPr>
                <w:rFonts w:ascii="Times New Roman" w:hAnsi="Times New Roman"/>
                <w:sz w:val="18"/>
                <w:szCs w:val="18"/>
                <w:lang w:eastAsia="ru-RU"/>
              </w:rPr>
            </w:pPr>
            <w:r w:rsidRPr="00F24698">
              <w:rPr>
                <w:rFonts w:ascii="Times New Roman" w:hAnsi="Times New Roman"/>
                <w:sz w:val="18"/>
                <w:szCs w:val="18"/>
                <w:lang w:eastAsia="ru-RU"/>
              </w:rPr>
              <w:t>«Інвестиційний профіль»,</w:t>
            </w:r>
          </w:p>
          <w:p w:rsidR="007A6A73" w:rsidRPr="00F24698" w:rsidRDefault="007A6A73" w:rsidP="00C03C0A">
            <w:pPr>
              <w:spacing w:after="0" w:line="240" w:lineRule="auto"/>
              <w:rPr>
                <w:rFonts w:ascii="Times New Roman" w:hAnsi="Times New Roman"/>
                <w:sz w:val="18"/>
                <w:szCs w:val="18"/>
                <w:lang w:eastAsia="uk-UA"/>
              </w:rPr>
            </w:pPr>
            <w:r w:rsidRPr="00F24698">
              <w:rPr>
                <w:rFonts w:ascii="Times New Roman" w:hAnsi="Times New Roman"/>
                <w:sz w:val="18"/>
                <w:szCs w:val="18"/>
                <w:lang w:eastAsia="ru-RU"/>
              </w:rPr>
              <w:t>«Тернопіль екскурсійний»,</w:t>
            </w:r>
          </w:p>
          <w:p w:rsidR="007A6A73" w:rsidRPr="00D63F13" w:rsidRDefault="007A6A73" w:rsidP="00C03C0A">
            <w:pPr>
              <w:spacing w:after="0" w:line="240" w:lineRule="auto"/>
              <w:rPr>
                <w:rFonts w:ascii="Times New Roman" w:hAnsi="Times New Roman"/>
                <w:sz w:val="18"/>
                <w:szCs w:val="18"/>
                <w:highlight w:val="yellow"/>
              </w:rPr>
            </w:pPr>
            <w:r w:rsidRPr="00F24698">
              <w:rPr>
                <w:rFonts w:ascii="Times New Roman" w:hAnsi="Times New Roman"/>
                <w:sz w:val="18"/>
                <w:szCs w:val="18"/>
              </w:rPr>
              <w:t xml:space="preserve"> Записна книжка туриста.</w:t>
            </w:r>
          </w:p>
        </w:tc>
        <w:tc>
          <w:tcPr>
            <w:tcW w:w="2155" w:type="dxa"/>
          </w:tcPr>
          <w:p w:rsidR="007A6A73" w:rsidRPr="0052258C" w:rsidRDefault="007A6A73" w:rsidP="00970C6E">
            <w:pPr>
              <w:spacing w:after="0" w:line="240" w:lineRule="auto"/>
              <w:ind w:right="139"/>
              <w:rPr>
                <w:rFonts w:ascii="Times New Roman" w:hAnsi="Times New Roman"/>
                <w:sz w:val="18"/>
                <w:szCs w:val="18"/>
                <w:lang w:eastAsia="ru-RU"/>
              </w:rPr>
            </w:pPr>
            <w:r w:rsidRPr="0052258C">
              <w:rPr>
                <w:rFonts w:ascii="Times New Roman" w:hAnsi="Times New Roman"/>
                <w:sz w:val="18"/>
                <w:szCs w:val="18"/>
                <w:lang w:eastAsia="ru-RU"/>
              </w:rPr>
              <w:t>підтримка 5 фестивалів, участь в 10 заходах національного та міжнародного рівня,10</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4</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Розвиток «зеленого туризму» з використанням потенціалу сільських місцевостей</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970C6E">
            <w:pPr>
              <w:widowControl w:val="0"/>
              <w:tabs>
                <w:tab w:val="left" w:pos="900"/>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розробка та вдосконалення туристичних маршрутів;</w:t>
            </w:r>
          </w:p>
          <w:p w:rsidR="007A6A73" w:rsidRPr="002200D1" w:rsidRDefault="007A6A73" w:rsidP="00970C6E">
            <w:pPr>
              <w:widowControl w:val="0"/>
              <w:tabs>
                <w:tab w:val="left" w:pos="900"/>
              </w:tabs>
              <w:spacing w:after="0" w:line="240" w:lineRule="auto"/>
              <w:ind w:right="57"/>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 xml:space="preserve">актуалізація туристичного сайту громади та його постійне оновлення </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5D351D">
              <w:rPr>
                <w:rFonts w:ascii="Times New Roman" w:hAnsi="Times New Roman"/>
                <w:sz w:val="18"/>
                <w:szCs w:val="18"/>
              </w:rPr>
              <w:t xml:space="preserve">                   -</w:t>
            </w:r>
          </w:p>
        </w:tc>
        <w:tc>
          <w:tcPr>
            <w:tcW w:w="2155" w:type="dxa"/>
          </w:tcPr>
          <w:p w:rsidR="007A6A73" w:rsidRPr="00661D38" w:rsidRDefault="007A6A73" w:rsidP="00970C6E">
            <w:pPr>
              <w:spacing w:after="0" w:line="240" w:lineRule="auto"/>
              <w:rPr>
                <w:rFonts w:ascii="Times New Roman" w:hAnsi="Times New Roman"/>
                <w:sz w:val="18"/>
                <w:szCs w:val="18"/>
                <w:lang w:eastAsia="ru-RU"/>
              </w:rPr>
            </w:pPr>
            <w:r w:rsidRPr="00661D38">
              <w:rPr>
                <w:rFonts w:ascii="Times New Roman" w:hAnsi="Times New Roman"/>
                <w:sz w:val="18"/>
                <w:szCs w:val="18"/>
                <w:lang w:eastAsia="ru-RU"/>
              </w:rPr>
              <w:t>3 маршрути</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5</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Налагодження системи моніторингу та аналізу розвитку туристичної сфери </w:t>
            </w:r>
          </w:p>
        </w:tc>
        <w:tc>
          <w:tcPr>
            <w:tcW w:w="2988" w:type="dxa"/>
            <w:gridSpan w:val="2"/>
          </w:tcPr>
          <w:p w:rsidR="007A6A73" w:rsidRPr="002200D1" w:rsidRDefault="007A6A73" w:rsidP="00970C6E">
            <w:pPr>
              <w:spacing w:after="0" w:line="240" w:lineRule="auto"/>
              <w:rPr>
                <w:rFonts w:ascii="Times New Roman" w:hAnsi="Times New Roman"/>
                <w:color w:val="000000"/>
                <w:sz w:val="18"/>
                <w:szCs w:val="18"/>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70,0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tabs>
                <w:tab w:val="left" w:pos="900"/>
              </w:tabs>
              <w:spacing w:after="0" w:line="240" w:lineRule="auto"/>
              <w:ind w:right="139"/>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визначення якості послуг підприємств готельного господарства, кількісних та якісних показників туристичних потоків;</w:t>
            </w:r>
          </w:p>
          <w:p w:rsidR="007A6A73" w:rsidRPr="002200D1" w:rsidRDefault="007A6A73" w:rsidP="00970C6E">
            <w:pPr>
              <w:widowControl w:val="0"/>
              <w:spacing w:after="0" w:line="240" w:lineRule="auto"/>
              <w:ind w:right="139"/>
              <w:contextualSpacing/>
              <w:rPr>
                <w:rFonts w:ascii="Times New Roman" w:hAnsi="Times New Roman"/>
                <w:color w:val="000000"/>
                <w:sz w:val="18"/>
                <w:szCs w:val="18"/>
                <w:lang w:eastAsia="ru-RU"/>
              </w:rPr>
            </w:pPr>
            <w:r w:rsidRPr="002200D1">
              <w:rPr>
                <w:rFonts w:ascii="Times New Roman" w:hAnsi="Times New Roman"/>
                <w:color w:val="000000"/>
                <w:sz w:val="18"/>
                <w:szCs w:val="18"/>
                <w:lang w:eastAsia="ru-RU"/>
              </w:rPr>
              <w:t>вдосконалення системи збору та обробки статистичних даних, проведення аналізу і планування туристичної діяльності;</w:t>
            </w:r>
          </w:p>
        </w:tc>
        <w:tc>
          <w:tcPr>
            <w:tcW w:w="2353" w:type="dxa"/>
            <w:gridSpan w:val="3"/>
          </w:tcPr>
          <w:p w:rsidR="007A6A73" w:rsidRPr="0030281E" w:rsidRDefault="007A6A73" w:rsidP="00C03C0A">
            <w:pPr>
              <w:autoSpaceDE w:val="0"/>
              <w:autoSpaceDN w:val="0"/>
              <w:adjustRightInd w:val="0"/>
              <w:spacing w:after="0" w:line="240" w:lineRule="auto"/>
              <w:jc w:val="both"/>
              <w:rPr>
                <w:rFonts w:ascii="Times New Roman" w:hAnsi="Times New Roman"/>
                <w:sz w:val="18"/>
                <w:szCs w:val="18"/>
                <w:lang w:eastAsia="ru-RU"/>
              </w:rPr>
            </w:pPr>
            <w:r w:rsidRPr="0030281E">
              <w:rPr>
                <w:rFonts w:ascii="Times New Roman" w:hAnsi="Times New Roman"/>
                <w:sz w:val="18"/>
                <w:szCs w:val="18"/>
              </w:rPr>
              <w:t xml:space="preserve">Спільно з компанією «Київстар» </w:t>
            </w:r>
            <w:r w:rsidRPr="0030281E">
              <w:rPr>
                <w:rFonts w:ascii="Times New Roman" w:hAnsi="Times New Roman"/>
                <w:sz w:val="18"/>
                <w:szCs w:val="18"/>
                <w:lang w:eastAsia="ru-RU"/>
              </w:rPr>
              <w:t>виготовлено: «Туристичний путівник»</w:t>
            </w:r>
          </w:p>
          <w:p w:rsidR="007A6A73" w:rsidRPr="0030281E" w:rsidRDefault="007A6A73" w:rsidP="00C03C0A">
            <w:pPr>
              <w:autoSpaceDE w:val="0"/>
              <w:autoSpaceDN w:val="0"/>
              <w:adjustRightInd w:val="0"/>
              <w:spacing w:after="0" w:line="240" w:lineRule="auto"/>
              <w:jc w:val="both"/>
              <w:rPr>
                <w:rFonts w:ascii="Times New Roman" w:hAnsi="Times New Roman"/>
                <w:sz w:val="18"/>
                <w:szCs w:val="18"/>
                <w:lang w:eastAsia="ru-RU"/>
              </w:rPr>
            </w:pPr>
            <w:r w:rsidRPr="0030281E">
              <w:rPr>
                <w:rFonts w:ascii="Times New Roman" w:hAnsi="Times New Roman"/>
                <w:sz w:val="18"/>
                <w:szCs w:val="18"/>
                <w:lang w:eastAsia="ru-RU"/>
              </w:rPr>
              <w:t>«Інвестиційний профіль»</w:t>
            </w:r>
          </w:p>
          <w:p w:rsidR="007A6A73" w:rsidRPr="0030281E" w:rsidRDefault="007A6A73" w:rsidP="00C03C0A">
            <w:pPr>
              <w:spacing w:after="0" w:line="240" w:lineRule="auto"/>
              <w:rPr>
                <w:rFonts w:ascii="Times New Roman" w:hAnsi="Times New Roman"/>
                <w:sz w:val="18"/>
                <w:szCs w:val="18"/>
                <w:lang w:eastAsia="uk-UA"/>
              </w:rPr>
            </w:pPr>
            <w:r w:rsidRPr="0030281E">
              <w:rPr>
                <w:rFonts w:ascii="Times New Roman" w:hAnsi="Times New Roman"/>
                <w:sz w:val="18"/>
                <w:szCs w:val="18"/>
                <w:lang w:eastAsia="ru-RU"/>
              </w:rPr>
              <w:t>«Тернопіль екскурсійний»,</w:t>
            </w:r>
          </w:p>
          <w:p w:rsidR="007A6A73" w:rsidRPr="00D63F13" w:rsidRDefault="007A6A73" w:rsidP="00C03C0A">
            <w:pPr>
              <w:spacing w:after="0" w:line="240" w:lineRule="auto"/>
              <w:jc w:val="both"/>
              <w:rPr>
                <w:rFonts w:ascii="Times New Roman" w:hAnsi="Times New Roman"/>
                <w:sz w:val="18"/>
                <w:szCs w:val="18"/>
                <w:highlight w:val="yellow"/>
              </w:rPr>
            </w:pPr>
            <w:r w:rsidRPr="0030281E">
              <w:rPr>
                <w:rFonts w:ascii="Times New Roman" w:hAnsi="Times New Roman"/>
                <w:sz w:val="18"/>
                <w:szCs w:val="18"/>
              </w:rPr>
              <w:t xml:space="preserve"> записну книжку туриста .Проведено збір інформації по туристичних потоках у місті протягом 2019 року та планування на цій основі туристичної діяльності у 2020 р.</w:t>
            </w:r>
          </w:p>
        </w:tc>
        <w:tc>
          <w:tcPr>
            <w:tcW w:w="2155" w:type="dxa"/>
          </w:tcPr>
          <w:p w:rsidR="007A6A73" w:rsidRPr="00661D38" w:rsidRDefault="007A6A73" w:rsidP="00970C6E">
            <w:pPr>
              <w:spacing w:after="0" w:line="240" w:lineRule="auto"/>
              <w:ind w:right="139"/>
              <w:rPr>
                <w:rFonts w:ascii="Times New Roman" w:hAnsi="Times New Roman"/>
                <w:sz w:val="18"/>
                <w:szCs w:val="18"/>
                <w:lang w:eastAsia="ru-RU"/>
              </w:rPr>
            </w:pPr>
            <w:r w:rsidRPr="00661D38">
              <w:rPr>
                <w:rFonts w:ascii="Times New Roman" w:hAnsi="Times New Roman"/>
                <w:sz w:val="18"/>
                <w:szCs w:val="18"/>
                <w:lang w:eastAsia="ru-RU"/>
              </w:rPr>
              <w:t>2 дослідження</w:t>
            </w:r>
          </w:p>
        </w:tc>
      </w:tr>
      <w:tr w:rsidR="007A6A73" w:rsidRPr="002200D1" w:rsidTr="00020660">
        <w:trPr>
          <w:tblCellSpacing w:w="20" w:type="dxa"/>
        </w:trPr>
        <w:tc>
          <w:tcPr>
            <w:tcW w:w="16160" w:type="dxa"/>
            <w:gridSpan w:val="13"/>
          </w:tcPr>
          <w:p w:rsidR="007A6A73" w:rsidRPr="00927846" w:rsidRDefault="007A6A73" w:rsidP="00C03C0A">
            <w:pPr>
              <w:spacing w:after="0" w:line="240" w:lineRule="auto"/>
              <w:rPr>
                <w:rFonts w:ascii="Times New Roman" w:hAnsi="Times New Roman"/>
                <w:b/>
                <w:i/>
                <w:sz w:val="18"/>
                <w:szCs w:val="18"/>
                <w:highlight w:val="yellow"/>
                <w:lang w:eastAsia="ru-RU"/>
              </w:rPr>
            </w:pPr>
            <w:r w:rsidRPr="00863714">
              <w:rPr>
                <w:rFonts w:ascii="Times New Roman" w:hAnsi="Times New Roman"/>
                <w:b/>
                <w:i/>
                <w:sz w:val="18"/>
                <w:szCs w:val="18"/>
                <w:lang w:eastAsia="ru-RU"/>
              </w:rPr>
              <w:t>Пріоритет 2. Підвищення комфортності життя мешканців громади</w:t>
            </w:r>
          </w:p>
        </w:tc>
      </w:tr>
      <w:tr w:rsidR="007A6A73" w:rsidRPr="002200D1" w:rsidTr="00020660">
        <w:trPr>
          <w:tblCellSpacing w:w="20" w:type="dxa"/>
        </w:trPr>
        <w:tc>
          <w:tcPr>
            <w:tcW w:w="16160" w:type="dxa"/>
            <w:gridSpan w:val="13"/>
          </w:tcPr>
          <w:p w:rsidR="007A6A73" w:rsidRPr="00694241" w:rsidRDefault="007A6A73" w:rsidP="00C03C0A">
            <w:pPr>
              <w:spacing w:after="0" w:line="240" w:lineRule="auto"/>
              <w:jc w:val="center"/>
              <w:rPr>
                <w:rFonts w:ascii="Times New Roman" w:hAnsi="Times New Roman"/>
                <w:sz w:val="18"/>
                <w:szCs w:val="18"/>
                <w:highlight w:val="yellow"/>
              </w:rPr>
            </w:pPr>
            <w:r w:rsidRPr="00694241">
              <w:rPr>
                <w:rFonts w:ascii="Times New Roman" w:hAnsi="Times New Roman"/>
                <w:b/>
                <w:sz w:val="18"/>
                <w:szCs w:val="18"/>
                <w:lang w:eastAsia="ru-RU"/>
              </w:rPr>
              <w:t>2.1 Житлово-комунальне господарство</w:t>
            </w:r>
          </w:p>
        </w:tc>
      </w:tr>
      <w:tr w:rsidR="007A6A73" w:rsidRPr="002200D1" w:rsidTr="009B3A94">
        <w:trPr>
          <w:tblCellSpacing w:w="20" w:type="dxa"/>
        </w:trPr>
        <w:tc>
          <w:tcPr>
            <w:tcW w:w="507" w:type="dxa"/>
          </w:tcPr>
          <w:p w:rsidR="007A6A73" w:rsidRPr="002200D1" w:rsidRDefault="007A6A73" w:rsidP="00970C6E">
            <w:pPr>
              <w:spacing w:after="0" w:line="240" w:lineRule="auto"/>
              <w:ind w:left="57"/>
              <w:rPr>
                <w:rFonts w:ascii="Times New Roman" w:hAnsi="Times New Roman"/>
                <w:color w:val="000000"/>
                <w:sz w:val="18"/>
                <w:szCs w:val="18"/>
              </w:rPr>
            </w:pPr>
            <w:r w:rsidRPr="002200D1">
              <w:rPr>
                <w:rFonts w:ascii="Times New Roman" w:hAnsi="Times New Roman"/>
                <w:color w:val="000000"/>
                <w:sz w:val="18"/>
                <w:szCs w:val="18"/>
              </w:rPr>
              <w:t>1</w:t>
            </w:r>
          </w:p>
        </w:tc>
        <w:tc>
          <w:tcPr>
            <w:tcW w:w="3346"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Капітальний, поточний ремонт та реконструкція мереж зовнішнього освітлення, декоративного освітлення, ілюмінації та інші, та їх утримання</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 комунальне підприємство електромереж зовнішнього освітлення «</w:t>
            </w:r>
            <w:proofErr w:type="spellStart"/>
            <w:r w:rsidRPr="002200D1">
              <w:rPr>
                <w:rFonts w:ascii="Times New Roman" w:hAnsi="Times New Roman"/>
                <w:sz w:val="18"/>
                <w:szCs w:val="18"/>
              </w:rPr>
              <w:t>Тернопільміськсвітло</w:t>
            </w:r>
            <w:proofErr w:type="spellEnd"/>
            <w:r w:rsidRPr="002200D1">
              <w:rPr>
                <w:rFonts w:ascii="Times New Roman" w:hAnsi="Times New Roman"/>
                <w:sz w:val="18"/>
                <w:szCs w:val="18"/>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5000,0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spacing w:after="0" w:line="240" w:lineRule="auto"/>
              <w:ind w:right="139"/>
              <w:contextualSpacing/>
              <w:rPr>
                <w:rFonts w:ascii="Times New Roman" w:hAnsi="Times New Roman"/>
                <w:sz w:val="18"/>
                <w:szCs w:val="18"/>
                <w:lang w:eastAsia="ru-RU"/>
              </w:rPr>
            </w:pPr>
            <w:r w:rsidRPr="002200D1">
              <w:rPr>
                <w:rFonts w:ascii="Times New Roman" w:hAnsi="Times New Roman"/>
                <w:color w:val="000000"/>
                <w:sz w:val="18"/>
                <w:szCs w:val="18"/>
                <w:lang w:eastAsia="ru-RU"/>
              </w:rPr>
              <w:t>підвищення рівня благоустрою та покращення естетичного вигляду території громади. Належне освітлення громади у вечірній та нічний час</w:t>
            </w:r>
          </w:p>
        </w:tc>
        <w:tc>
          <w:tcPr>
            <w:tcW w:w="2353" w:type="dxa"/>
            <w:gridSpan w:val="3"/>
          </w:tcPr>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sz w:val="18"/>
                <w:szCs w:val="18"/>
                <w:u w:val="single"/>
              </w:rPr>
              <w:t>Виконано роботи</w:t>
            </w:r>
            <w:r w:rsidRPr="00694241">
              <w:rPr>
                <w:rFonts w:ascii="Times New Roman" w:hAnsi="Times New Roman"/>
                <w:sz w:val="18"/>
                <w:szCs w:val="18"/>
              </w:rPr>
              <w:t>:</w:t>
            </w:r>
          </w:p>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sz w:val="18"/>
                <w:szCs w:val="18"/>
              </w:rPr>
              <w:t>-</w:t>
            </w:r>
            <w:proofErr w:type="spellStart"/>
            <w:r w:rsidRPr="00694241">
              <w:rPr>
                <w:rFonts w:ascii="Times New Roman" w:hAnsi="Times New Roman"/>
                <w:sz w:val="18"/>
                <w:szCs w:val="18"/>
              </w:rPr>
              <w:t>с.Іванківці</w:t>
            </w:r>
            <w:proofErr w:type="spellEnd"/>
            <w:r w:rsidRPr="00694241">
              <w:rPr>
                <w:rFonts w:ascii="Times New Roman" w:hAnsi="Times New Roman"/>
                <w:sz w:val="18"/>
                <w:szCs w:val="18"/>
              </w:rPr>
              <w:t>;</w:t>
            </w:r>
          </w:p>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sz w:val="18"/>
                <w:szCs w:val="18"/>
              </w:rPr>
              <w:t>-</w:t>
            </w:r>
            <w:proofErr w:type="spellStart"/>
            <w:r w:rsidRPr="00694241">
              <w:rPr>
                <w:rFonts w:ascii="Times New Roman" w:hAnsi="Times New Roman"/>
                <w:bCs/>
                <w:sz w:val="18"/>
                <w:szCs w:val="18"/>
                <w:lang w:eastAsia="it-IT"/>
              </w:rPr>
              <w:t>вул.Басарабія</w:t>
            </w:r>
            <w:proofErr w:type="spellEnd"/>
            <w:r w:rsidRPr="00694241">
              <w:rPr>
                <w:rFonts w:ascii="Times New Roman" w:hAnsi="Times New Roman"/>
                <w:bCs/>
                <w:sz w:val="18"/>
                <w:szCs w:val="18"/>
                <w:lang w:eastAsia="it-IT"/>
              </w:rPr>
              <w:t xml:space="preserve"> в </w:t>
            </w:r>
            <w:proofErr w:type="spellStart"/>
            <w:r w:rsidRPr="00694241">
              <w:rPr>
                <w:rFonts w:ascii="Times New Roman" w:hAnsi="Times New Roman"/>
                <w:sz w:val="18"/>
                <w:szCs w:val="18"/>
              </w:rPr>
              <w:t>с.Глядки</w:t>
            </w:r>
            <w:proofErr w:type="spellEnd"/>
            <w:r w:rsidRPr="00694241">
              <w:rPr>
                <w:rFonts w:ascii="Times New Roman" w:hAnsi="Times New Roman"/>
                <w:sz w:val="18"/>
                <w:szCs w:val="18"/>
              </w:rPr>
              <w:t xml:space="preserve">;  </w:t>
            </w:r>
          </w:p>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color w:val="000000"/>
                <w:sz w:val="18"/>
                <w:szCs w:val="18"/>
              </w:rPr>
              <w:t>-</w:t>
            </w:r>
            <w:r w:rsidRPr="00694241">
              <w:rPr>
                <w:rFonts w:ascii="Times New Roman" w:hAnsi="Times New Roman"/>
                <w:sz w:val="18"/>
                <w:szCs w:val="18"/>
              </w:rPr>
              <w:t xml:space="preserve"> в </w:t>
            </w:r>
            <w:proofErr w:type="spellStart"/>
            <w:r w:rsidRPr="00694241">
              <w:rPr>
                <w:rFonts w:ascii="Times New Roman" w:hAnsi="Times New Roman"/>
                <w:sz w:val="18"/>
                <w:szCs w:val="18"/>
              </w:rPr>
              <w:t>с.Кобзарівка</w:t>
            </w:r>
            <w:proofErr w:type="spellEnd"/>
            <w:r w:rsidRPr="00694241">
              <w:rPr>
                <w:rFonts w:ascii="Times New Roman" w:hAnsi="Times New Roman"/>
                <w:sz w:val="18"/>
                <w:szCs w:val="18"/>
              </w:rPr>
              <w:t>;</w:t>
            </w:r>
          </w:p>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sz w:val="18"/>
                <w:szCs w:val="18"/>
              </w:rPr>
              <w:t>-</w:t>
            </w:r>
            <w:proofErr w:type="spellStart"/>
            <w:r w:rsidRPr="00694241">
              <w:rPr>
                <w:rFonts w:ascii="Times New Roman" w:hAnsi="Times New Roman"/>
                <w:bCs/>
                <w:sz w:val="18"/>
                <w:szCs w:val="18"/>
                <w:lang w:eastAsia="it-IT"/>
              </w:rPr>
              <w:t>вул.Горанська</w:t>
            </w:r>
            <w:proofErr w:type="spellEnd"/>
            <w:r w:rsidRPr="00694241">
              <w:rPr>
                <w:rFonts w:ascii="Times New Roman" w:hAnsi="Times New Roman"/>
                <w:bCs/>
                <w:sz w:val="18"/>
                <w:szCs w:val="18"/>
                <w:lang w:eastAsia="it-IT"/>
              </w:rPr>
              <w:t xml:space="preserve"> та </w:t>
            </w:r>
            <w:proofErr w:type="spellStart"/>
            <w:r w:rsidRPr="00694241">
              <w:rPr>
                <w:rFonts w:ascii="Times New Roman" w:hAnsi="Times New Roman"/>
                <w:bCs/>
                <w:sz w:val="18"/>
                <w:szCs w:val="18"/>
                <w:lang w:eastAsia="it-IT"/>
              </w:rPr>
              <w:t>вул.Ровиська</w:t>
            </w:r>
            <w:proofErr w:type="spellEnd"/>
            <w:r w:rsidRPr="00694241">
              <w:rPr>
                <w:rFonts w:ascii="Times New Roman" w:hAnsi="Times New Roman"/>
                <w:bCs/>
                <w:sz w:val="18"/>
                <w:szCs w:val="18"/>
                <w:lang w:eastAsia="it-IT"/>
              </w:rPr>
              <w:t xml:space="preserve"> в </w:t>
            </w:r>
            <w:proofErr w:type="spellStart"/>
            <w:r w:rsidRPr="00694241">
              <w:rPr>
                <w:rFonts w:ascii="Times New Roman" w:hAnsi="Times New Roman"/>
                <w:sz w:val="18"/>
                <w:szCs w:val="18"/>
              </w:rPr>
              <w:t>с.Чернихів</w:t>
            </w:r>
            <w:proofErr w:type="spellEnd"/>
            <w:r w:rsidRPr="00694241">
              <w:rPr>
                <w:rFonts w:ascii="Times New Roman" w:hAnsi="Times New Roman"/>
                <w:sz w:val="18"/>
                <w:szCs w:val="18"/>
              </w:rPr>
              <w:t>.</w:t>
            </w:r>
          </w:p>
          <w:p w:rsidR="007A6A73" w:rsidRPr="00694241" w:rsidRDefault="007A6A73" w:rsidP="0066371F">
            <w:pPr>
              <w:keepLines/>
              <w:tabs>
                <w:tab w:val="left" w:pos="6804"/>
              </w:tabs>
              <w:spacing w:after="0" w:line="240" w:lineRule="auto"/>
              <w:jc w:val="both"/>
              <w:rPr>
                <w:rFonts w:ascii="Times New Roman" w:hAnsi="Times New Roman"/>
                <w:sz w:val="18"/>
                <w:szCs w:val="18"/>
              </w:rPr>
            </w:pPr>
            <w:r w:rsidRPr="00694241">
              <w:rPr>
                <w:rFonts w:ascii="Times New Roman" w:hAnsi="Times New Roman"/>
                <w:sz w:val="18"/>
                <w:szCs w:val="18"/>
              </w:rPr>
              <w:t>-</w:t>
            </w:r>
            <w:proofErr w:type="spellStart"/>
            <w:r w:rsidRPr="00694241">
              <w:rPr>
                <w:rFonts w:ascii="Times New Roman" w:hAnsi="Times New Roman"/>
                <w:sz w:val="18"/>
                <w:szCs w:val="18"/>
              </w:rPr>
              <w:t>вул.Полковника</w:t>
            </w:r>
            <w:proofErr w:type="spellEnd"/>
            <w:r w:rsidRPr="00694241">
              <w:rPr>
                <w:rFonts w:ascii="Times New Roman" w:hAnsi="Times New Roman"/>
                <w:sz w:val="18"/>
                <w:szCs w:val="18"/>
              </w:rPr>
              <w:t xml:space="preserve"> Морозенка,7 – ЗОШ №29;</w:t>
            </w:r>
          </w:p>
          <w:p w:rsidR="007A6A73" w:rsidRPr="00694241" w:rsidRDefault="007A6A73" w:rsidP="0066371F">
            <w:pPr>
              <w:keepLines/>
              <w:tabs>
                <w:tab w:val="left" w:pos="6804"/>
              </w:tabs>
              <w:spacing w:after="0" w:line="240" w:lineRule="auto"/>
              <w:jc w:val="both"/>
              <w:rPr>
                <w:rFonts w:ascii="Times New Roman" w:hAnsi="Times New Roman"/>
                <w:color w:val="000000"/>
                <w:sz w:val="18"/>
                <w:szCs w:val="18"/>
              </w:rPr>
            </w:pPr>
            <w:r w:rsidRPr="00694241">
              <w:rPr>
                <w:rFonts w:ascii="Times New Roman" w:hAnsi="Times New Roman"/>
                <w:sz w:val="18"/>
                <w:szCs w:val="18"/>
              </w:rPr>
              <w:lastRenderedPageBreak/>
              <w:t>-</w:t>
            </w:r>
            <w:proofErr w:type="spellStart"/>
            <w:r w:rsidRPr="00694241">
              <w:rPr>
                <w:rFonts w:ascii="Times New Roman" w:hAnsi="Times New Roman"/>
                <w:color w:val="000000"/>
                <w:sz w:val="18"/>
                <w:szCs w:val="18"/>
              </w:rPr>
              <w:t>вул.Академіка</w:t>
            </w:r>
            <w:proofErr w:type="spellEnd"/>
            <w:r w:rsidRPr="00694241">
              <w:rPr>
                <w:rFonts w:ascii="Times New Roman" w:hAnsi="Times New Roman"/>
                <w:color w:val="000000"/>
                <w:sz w:val="18"/>
                <w:szCs w:val="18"/>
              </w:rPr>
              <w:t xml:space="preserve"> Корольова.</w:t>
            </w:r>
          </w:p>
          <w:p w:rsidR="007A6A73" w:rsidRPr="00694241" w:rsidRDefault="007A6A73" w:rsidP="0066371F">
            <w:pPr>
              <w:keepLines/>
              <w:tabs>
                <w:tab w:val="left" w:pos="6804"/>
              </w:tabs>
              <w:spacing w:after="0" w:line="240" w:lineRule="auto"/>
              <w:jc w:val="both"/>
              <w:rPr>
                <w:rFonts w:ascii="Times New Roman" w:hAnsi="Times New Roman"/>
                <w:color w:val="000000"/>
                <w:sz w:val="18"/>
                <w:szCs w:val="18"/>
              </w:rPr>
            </w:pPr>
            <w:r w:rsidRPr="00694241">
              <w:rPr>
                <w:rFonts w:ascii="Times New Roman" w:hAnsi="Times New Roman"/>
                <w:color w:val="000000"/>
                <w:sz w:val="18"/>
                <w:szCs w:val="18"/>
              </w:rPr>
              <w:t>-</w:t>
            </w:r>
            <w:proofErr w:type="spellStart"/>
            <w:r w:rsidRPr="00694241">
              <w:rPr>
                <w:rFonts w:ascii="Times New Roman" w:hAnsi="Times New Roman"/>
                <w:color w:val="000000"/>
                <w:sz w:val="18"/>
                <w:szCs w:val="18"/>
              </w:rPr>
              <w:t>вул.Мирна</w:t>
            </w:r>
            <w:proofErr w:type="spellEnd"/>
          </w:p>
          <w:p w:rsidR="007A6A73" w:rsidRPr="00694241" w:rsidRDefault="007A6A73" w:rsidP="0066371F">
            <w:pPr>
              <w:keepLines/>
              <w:tabs>
                <w:tab w:val="left" w:pos="6804"/>
              </w:tabs>
              <w:spacing w:after="0" w:line="240" w:lineRule="auto"/>
              <w:jc w:val="both"/>
              <w:rPr>
                <w:rFonts w:ascii="Times New Roman" w:hAnsi="Times New Roman"/>
                <w:color w:val="000000"/>
                <w:sz w:val="18"/>
                <w:szCs w:val="18"/>
              </w:rPr>
            </w:pPr>
            <w:r w:rsidRPr="00694241">
              <w:rPr>
                <w:rFonts w:ascii="Times New Roman" w:hAnsi="Times New Roman"/>
                <w:color w:val="000000"/>
                <w:sz w:val="18"/>
                <w:szCs w:val="18"/>
              </w:rPr>
              <w:t>-</w:t>
            </w:r>
            <w:proofErr w:type="spellStart"/>
            <w:r w:rsidRPr="00694241">
              <w:rPr>
                <w:rFonts w:ascii="Times New Roman" w:hAnsi="Times New Roman"/>
                <w:color w:val="000000"/>
                <w:sz w:val="18"/>
                <w:szCs w:val="18"/>
              </w:rPr>
              <w:t>вул.Гет.Сагайдачного</w:t>
            </w:r>
            <w:proofErr w:type="spellEnd"/>
          </w:p>
          <w:p w:rsidR="007A6A73" w:rsidRPr="00694241" w:rsidRDefault="007A6A73" w:rsidP="0066371F">
            <w:pPr>
              <w:keepLines/>
              <w:tabs>
                <w:tab w:val="left" w:pos="6804"/>
              </w:tabs>
              <w:spacing w:after="0" w:line="240" w:lineRule="auto"/>
              <w:jc w:val="both"/>
              <w:rPr>
                <w:rFonts w:ascii="Times New Roman" w:hAnsi="Times New Roman"/>
                <w:color w:val="000000"/>
                <w:sz w:val="18"/>
                <w:szCs w:val="18"/>
              </w:rPr>
            </w:pPr>
            <w:r w:rsidRPr="00694241">
              <w:rPr>
                <w:rFonts w:ascii="Times New Roman" w:hAnsi="Times New Roman"/>
                <w:color w:val="000000"/>
                <w:sz w:val="18"/>
                <w:szCs w:val="18"/>
              </w:rPr>
              <w:t>-</w:t>
            </w:r>
            <w:r>
              <w:rPr>
                <w:rFonts w:ascii="Times New Roman" w:hAnsi="Times New Roman"/>
                <w:color w:val="000000"/>
                <w:sz w:val="18"/>
                <w:szCs w:val="18"/>
              </w:rPr>
              <w:t>-в</w:t>
            </w:r>
            <w:r w:rsidRPr="00694241">
              <w:rPr>
                <w:rFonts w:ascii="Times New Roman" w:hAnsi="Times New Roman"/>
                <w:color w:val="000000"/>
                <w:sz w:val="18"/>
                <w:szCs w:val="18"/>
              </w:rPr>
              <w:t>ул.</w:t>
            </w:r>
            <w:r>
              <w:rPr>
                <w:rFonts w:ascii="Times New Roman" w:hAnsi="Times New Roman"/>
                <w:color w:val="000000"/>
                <w:sz w:val="18"/>
                <w:szCs w:val="18"/>
              </w:rPr>
              <w:t xml:space="preserve"> </w:t>
            </w:r>
            <w:r w:rsidRPr="00694241">
              <w:rPr>
                <w:rFonts w:ascii="Times New Roman" w:hAnsi="Times New Roman"/>
                <w:color w:val="000000"/>
                <w:sz w:val="18"/>
                <w:szCs w:val="18"/>
              </w:rPr>
              <w:t>Ген.</w:t>
            </w:r>
            <w:r>
              <w:rPr>
                <w:rFonts w:ascii="Times New Roman" w:hAnsi="Times New Roman"/>
                <w:color w:val="000000"/>
                <w:sz w:val="18"/>
                <w:szCs w:val="18"/>
              </w:rPr>
              <w:t xml:space="preserve"> </w:t>
            </w:r>
            <w:r w:rsidRPr="00694241">
              <w:rPr>
                <w:rFonts w:ascii="Times New Roman" w:hAnsi="Times New Roman"/>
                <w:color w:val="000000"/>
                <w:sz w:val="18"/>
                <w:szCs w:val="18"/>
              </w:rPr>
              <w:t>М.</w:t>
            </w:r>
            <w:r>
              <w:rPr>
                <w:rFonts w:ascii="Times New Roman" w:hAnsi="Times New Roman"/>
                <w:color w:val="000000"/>
                <w:sz w:val="18"/>
                <w:szCs w:val="18"/>
              </w:rPr>
              <w:t xml:space="preserve"> </w:t>
            </w:r>
            <w:r w:rsidRPr="00694241">
              <w:rPr>
                <w:rFonts w:ascii="Times New Roman" w:hAnsi="Times New Roman"/>
                <w:color w:val="000000"/>
                <w:sz w:val="18"/>
                <w:szCs w:val="18"/>
              </w:rPr>
              <w:t>Тарнавського</w:t>
            </w:r>
            <w:r>
              <w:rPr>
                <w:rFonts w:ascii="Times New Roman" w:hAnsi="Times New Roman"/>
                <w:color w:val="000000"/>
                <w:sz w:val="18"/>
                <w:szCs w:val="18"/>
              </w:rPr>
              <w:t xml:space="preserve"> </w:t>
            </w:r>
            <w:r w:rsidRPr="00694241">
              <w:rPr>
                <w:rFonts w:ascii="Times New Roman" w:hAnsi="Times New Roman"/>
                <w:color w:val="000000"/>
                <w:sz w:val="18"/>
                <w:szCs w:val="18"/>
              </w:rPr>
              <w:t>(між буд.№16-22)</w:t>
            </w:r>
          </w:p>
          <w:p w:rsidR="007A6A73" w:rsidRPr="00694241" w:rsidRDefault="007A6A73" w:rsidP="0066371F">
            <w:pPr>
              <w:keepLines/>
              <w:tabs>
                <w:tab w:val="left" w:pos="6804"/>
              </w:tabs>
              <w:spacing w:after="0" w:line="240" w:lineRule="auto"/>
              <w:jc w:val="both"/>
              <w:rPr>
                <w:rFonts w:ascii="Times New Roman" w:hAnsi="Times New Roman"/>
                <w:color w:val="000000"/>
                <w:sz w:val="18"/>
                <w:szCs w:val="18"/>
              </w:rPr>
            </w:pPr>
            <w:r w:rsidRPr="00694241">
              <w:rPr>
                <w:rFonts w:ascii="Times New Roman" w:hAnsi="Times New Roman"/>
                <w:color w:val="000000"/>
                <w:sz w:val="18"/>
                <w:szCs w:val="18"/>
              </w:rPr>
              <w:t>-</w:t>
            </w:r>
            <w:proofErr w:type="spellStart"/>
            <w:r w:rsidRPr="00694241">
              <w:rPr>
                <w:rFonts w:ascii="Times New Roman" w:hAnsi="Times New Roman"/>
                <w:color w:val="000000"/>
                <w:sz w:val="18"/>
                <w:szCs w:val="18"/>
              </w:rPr>
              <w:t>вул.В.Великого</w:t>
            </w:r>
            <w:proofErr w:type="spellEnd"/>
            <w:r w:rsidRPr="00694241">
              <w:rPr>
                <w:rFonts w:ascii="Times New Roman" w:hAnsi="Times New Roman"/>
                <w:color w:val="000000"/>
                <w:sz w:val="18"/>
                <w:szCs w:val="18"/>
              </w:rPr>
              <w:t xml:space="preserve"> (</w:t>
            </w:r>
            <w:proofErr w:type="spellStart"/>
            <w:r w:rsidRPr="00694241">
              <w:rPr>
                <w:rFonts w:ascii="Times New Roman" w:hAnsi="Times New Roman"/>
                <w:color w:val="000000"/>
                <w:sz w:val="18"/>
                <w:szCs w:val="18"/>
              </w:rPr>
              <w:t>пішохідна.доріжка</w:t>
            </w:r>
            <w:proofErr w:type="spellEnd"/>
            <w:r w:rsidRPr="00694241">
              <w:rPr>
                <w:rFonts w:ascii="Times New Roman" w:hAnsi="Times New Roman"/>
                <w:color w:val="000000"/>
                <w:sz w:val="18"/>
                <w:szCs w:val="18"/>
              </w:rPr>
              <w:t xml:space="preserve"> біля буд.№3 та  буд.№9та9а)</w:t>
            </w:r>
          </w:p>
          <w:p w:rsidR="007A6A73" w:rsidRPr="00694241" w:rsidRDefault="007A6A73" w:rsidP="00440331">
            <w:pPr>
              <w:spacing w:after="0" w:line="240" w:lineRule="auto"/>
              <w:rPr>
                <w:rFonts w:ascii="Times New Roman" w:hAnsi="Times New Roman"/>
                <w:sz w:val="24"/>
                <w:szCs w:val="24"/>
                <w:highlight w:val="yellow"/>
              </w:rPr>
            </w:pPr>
            <w:r>
              <w:rPr>
                <w:rFonts w:ascii="Times New Roman" w:hAnsi="Times New Roman"/>
                <w:sz w:val="18"/>
                <w:szCs w:val="18"/>
              </w:rPr>
              <w:t xml:space="preserve"> </w:t>
            </w:r>
            <w:proofErr w:type="spellStart"/>
            <w:r>
              <w:rPr>
                <w:rFonts w:ascii="Times New Roman" w:hAnsi="Times New Roman"/>
                <w:sz w:val="18"/>
                <w:szCs w:val="18"/>
              </w:rPr>
              <w:t>Загалои</w:t>
            </w:r>
            <w:proofErr w:type="spellEnd"/>
            <w:r>
              <w:rPr>
                <w:rFonts w:ascii="Times New Roman" w:hAnsi="Times New Roman"/>
                <w:sz w:val="18"/>
                <w:szCs w:val="18"/>
              </w:rPr>
              <w:t xml:space="preserve"> з</w:t>
            </w:r>
            <w:r w:rsidRPr="00694241">
              <w:rPr>
                <w:rFonts w:ascii="Times New Roman" w:hAnsi="Times New Roman"/>
                <w:sz w:val="18"/>
                <w:szCs w:val="18"/>
              </w:rPr>
              <w:t xml:space="preserve">амінено 35 світильників, встановлено 162 світильника, замінено 3991 м </w:t>
            </w:r>
            <w:proofErr w:type="spellStart"/>
            <w:r w:rsidRPr="00694241">
              <w:rPr>
                <w:rFonts w:ascii="Times New Roman" w:hAnsi="Times New Roman"/>
                <w:sz w:val="18"/>
                <w:szCs w:val="18"/>
              </w:rPr>
              <w:t>кабеля</w:t>
            </w:r>
            <w:proofErr w:type="spellEnd"/>
            <w:r w:rsidRPr="00694241">
              <w:rPr>
                <w:rFonts w:ascii="Times New Roman" w:hAnsi="Times New Roman"/>
                <w:sz w:val="18"/>
                <w:szCs w:val="18"/>
              </w:rPr>
              <w:t xml:space="preserve">, встановлено 1755 м </w:t>
            </w:r>
            <w:proofErr w:type="spellStart"/>
            <w:r w:rsidRPr="00694241">
              <w:rPr>
                <w:rFonts w:ascii="Times New Roman" w:hAnsi="Times New Roman"/>
                <w:sz w:val="18"/>
                <w:szCs w:val="18"/>
              </w:rPr>
              <w:t>кабеля</w:t>
            </w:r>
            <w:proofErr w:type="spellEnd"/>
            <w:r>
              <w:rPr>
                <w:rFonts w:ascii="Times New Roman" w:hAnsi="Times New Roman"/>
                <w:sz w:val="18"/>
                <w:szCs w:val="18"/>
              </w:rPr>
              <w:t xml:space="preserve"> на суму </w:t>
            </w:r>
            <w:r w:rsidRPr="00694241">
              <w:rPr>
                <w:rFonts w:ascii="Times New Roman" w:hAnsi="Times New Roman"/>
                <w:sz w:val="18"/>
                <w:szCs w:val="18"/>
              </w:rPr>
              <w:t xml:space="preserve"> – 815,9 тис. грн.</w:t>
            </w:r>
          </w:p>
        </w:tc>
        <w:tc>
          <w:tcPr>
            <w:tcW w:w="2155" w:type="dxa"/>
          </w:tcPr>
          <w:p w:rsidR="007A6A73" w:rsidRPr="00D777FC" w:rsidRDefault="007A6A73" w:rsidP="00D6791D">
            <w:pPr>
              <w:keepLines/>
              <w:spacing w:after="0" w:line="240" w:lineRule="auto"/>
              <w:ind w:right="139"/>
              <w:rPr>
                <w:rFonts w:ascii="Times New Roman" w:hAnsi="Times New Roman"/>
                <w:sz w:val="18"/>
                <w:szCs w:val="18"/>
              </w:rPr>
            </w:pPr>
            <w:r w:rsidRPr="00D777FC">
              <w:rPr>
                <w:rFonts w:ascii="Times New Roman" w:hAnsi="Times New Roman"/>
                <w:sz w:val="18"/>
                <w:szCs w:val="18"/>
              </w:rPr>
              <w:lastRenderedPageBreak/>
              <w:t xml:space="preserve">Заміна 820світильників, відновлення </w:t>
            </w:r>
          </w:p>
          <w:p w:rsidR="007A6A73" w:rsidRDefault="007A6A73" w:rsidP="00D6791D">
            <w:pPr>
              <w:keepLines/>
              <w:spacing w:after="0" w:line="240" w:lineRule="auto"/>
              <w:ind w:right="139"/>
              <w:rPr>
                <w:rFonts w:ascii="Times New Roman" w:hAnsi="Times New Roman"/>
                <w:sz w:val="18"/>
                <w:szCs w:val="18"/>
              </w:rPr>
            </w:pPr>
            <w:r w:rsidRPr="00D777FC">
              <w:rPr>
                <w:rFonts w:ascii="Times New Roman" w:hAnsi="Times New Roman"/>
                <w:sz w:val="18"/>
                <w:szCs w:val="18"/>
              </w:rPr>
              <w:t xml:space="preserve">20  км ліній зовнішнього освітлення </w:t>
            </w:r>
            <w:r>
              <w:rPr>
                <w:rFonts w:ascii="Times New Roman" w:hAnsi="Times New Roman"/>
                <w:sz w:val="18"/>
                <w:szCs w:val="18"/>
              </w:rPr>
              <w:t>,</w:t>
            </w:r>
          </w:p>
          <w:p w:rsidR="007A6A73" w:rsidRPr="00650A45" w:rsidRDefault="007A6A73" w:rsidP="00D6791D">
            <w:pPr>
              <w:keepLines/>
              <w:spacing w:after="0" w:line="240" w:lineRule="auto"/>
              <w:ind w:right="139"/>
              <w:rPr>
                <w:rFonts w:ascii="Times New Roman" w:hAnsi="Times New Roman"/>
                <w:sz w:val="18"/>
                <w:szCs w:val="18"/>
              </w:rPr>
            </w:pPr>
            <w:r>
              <w:rPr>
                <w:rFonts w:ascii="Times New Roman" w:hAnsi="Times New Roman"/>
                <w:sz w:val="18"/>
                <w:szCs w:val="18"/>
              </w:rPr>
              <w:t xml:space="preserve">Капремонт вуличного освітлення в </w:t>
            </w:r>
            <w:proofErr w:type="spellStart"/>
            <w:r>
              <w:rPr>
                <w:rFonts w:ascii="Times New Roman" w:hAnsi="Times New Roman"/>
                <w:sz w:val="18"/>
                <w:szCs w:val="18"/>
              </w:rPr>
              <w:lastRenderedPageBreak/>
              <w:t>с.Кобзарівка</w:t>
            </w:r>
            <w:proofErr w:type="spellEnd"/>
          </w:p>
        </w:tc>
      </w:tr>
      <w:tr w:rsidR="007A6A73" w:rsidRPr="002200D1" w:rsidTr="009B3A94">
        <w:trPr>
          <w:trHeight w:val="418"/>
          <w:tblCellSpacing w:w="20" w:type="dxa"/>
        </w:trPr>
        <w:tc>
          <w:tcPr>
            <w:tcW w:w="507" w:type="dxa"/>
            <w:vMerge w:val="restart"/>
          </w:tcPr>
          <w:p w:rsidR="007A6A73" w:rsidRPr="002200D1" w:rsidRDefault="007A6A73" w:rsidP="00970C6E">
            <w:pPr>
              <w:spacing w:after="0" w:line="240" w:lineRule="auto"/>
              <w:ind w:left="57"/>
              <w:rPr>
                <w:rFonts w:ascii="Times New Roman" w:hAnsi="Times New Roman"/>
                <w:color w:val="000000"/>
                <w:sz w:val="18"/>
                <w:szCs w:val="18"/>
              </w:rPr>
            </w:pPr>
            <w:r w:rsidRPr="002200D1">
              <w:rPr>
                <w:rFonts w:ascii="Times New Roman" w:hAnsi="Times New Roman"/>
                <w:color w:val="000000"/>
                <w:sz w:val="18"/>
                <w:szCs w:val="18"/>
              </w:rPr>
              <w:lastRenderedPageBreak/>
              <w:t>2</w:t>
            </w:r>
          </w:p>
        </w:tc>
        <w:tc>
          <w:tcPr>
            <w:tcW w:w="3346" w:type="dxa"/>
            <w:vMerge w:val="restart"/>
          </w:tcPr>
          <w:p w:rsidR="007A6A73" w:rsidRPr="002200D1" w:rsidRDefault="007A6A73" w:rsidP="00970C6E">
            <w:pPr>
              <w:shd w:val="clear" w:color="auto" w:fill="FFFFFF"/>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rPr>
              <w:t xml:space="preserve">Участь власників в управлінні житловим фондом </w:t>
            </w:r>
          </w:p>
        </w:tc>
        <w:tc>
          <w:tcPr>
            <w:tcW w:w="2988" w:type="dxa"/>
            <w:gridSpan w:val="2"/>
            <w:vMerge w:val="restart"/>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 ОСББ</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1500,0</w:t>
            </w:r>
          </w:p>
        </w:tc>
        <w:tc>
          <w:tcPr>
            <w:tcW w:w="3068" w:type="dxa"/>
            <w:gridSpan w:val="3"/>
          </w:tcPr>
          <w:p w:rsidR="007A6A73" w:rsidRPr="002200D1" w:rsidRDefault="007A6A73" w:rsidP="00970C6E">
            <w:pPr>
              <w:tabs>
                <w:tab w:val="left" w:pos="284"/>
                <w:tab w:val="left" w:pos="709"/>
              </w:tabs>
              <w:spacing w:after="0" w:line="240" w:lineRule="auto"/>
              <w:ind w:right="139"/>
              <w:contextualSpacing/>
              <w:jc w:val="both"/>
              <w:rPr>
                <w:rFonts w:ascii="Times New Roman" w:hAnsi="Times New Roman"/>
                <w:color w:val="000000"/>
                <w:sz w:val="18"/>
                <w:szCs w:val="18"/>
              </w:rPr>
            </w:pPr>
            <w:r w:rsidRPr="002200D1">
              <w:rPr>
                <w:rFonts w:ascii="Times New Roman" w:hAnsi="Times New Roman"/>
                <w:color w:val="000000"/>
                <w:sz w:val="18"/>
                <w:szCs w:val="18"/>
              </w:rPr>
              <w:t xml:space="preserve">реалізація програми капітального ремонту житлового фонду із застосуванням енергоощадних технологій і обладнання за принципом співфінансування з мешканцями </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B01426">
              <w:rPr>
                <w:rFonts w:ascii="Times New Roman" w:hAnsi="Times New Roman"/>
                <w:sz w:val="18"/>
                <w:szCs w:val="18"/>
              </w:rPr>
              <w:t xml:space="preserve">                    -</w:t>
            </w:r>
          </w:p>
        </w:tc>
        <w:tc>
          <w:tcPr>
            <w:tcW w:w="2155" w:type="dxa"/>
          </w:tcPr>
          <w:p w:rsidR="007A6A73" w:rsidRPr="00650A45" w:rsidRDefault="007A6A73" w:rsidP="00970C6E">
            <w:pPr>
              <w:keepLines/>
              <w:spacing w:after="0" w:line="240" w:lineRule="auto"/>
              <w:ind w:right="139"/>
              <w:rPr>
                <w:rFonts w:ascii="Times New Roman" w:hAnsi="Times New Roman"/>
                <w:sz w:val="18"/>
                <w:szCs w:val="18"/>
              </w:rPr>
            </w:pPr>
            <w:r w:rsidRPr="00650A45">
              <w:rPr>
                <w:rFonts w:ascii="Times New Roman" w:hAnsi="Times New Roman"/>
                <w:sz w:val="18"/>
                <w:szCs w:val="18"/>
              </w:rPr>
              <w:t>20 будинків</w:t>
            </w:r>
          </w:p>
        </w:tc>
      </w:tr>
      <w:tr w:rsidR="007A6A73" w:rsidRPr="002200D1" w:rsidTr="009B3A94">
        <w:trPr>
          <w:trHeight w:val="402"/>
          <w:tblCellSpacing w:w="20" w:type="dxa"/>
        </w:trPr>
        <w:tc>
          <w:tcPr>
            <w:tcW w:w="507" w:type="dxa"/>
            <w:vMerge/>
          </w:tcPr>
          <w:p w:rsidR="007A6A73" w:rsidRPr="002200D1" w:rsidRDefault="007A6A73" w:rsidP="00970C6E">
            <w:pPr>
              <w:spacing w:after="0" w:line="240" w:lineRule="auto"/>
              <w:ind w:left="57"/>
              <w:rPr>
                <w:rFonts w:ascii="Times New Roman" w:hAnsi="Times New Roman"/>
                <w:color w:val="000000"/>
                <w:sz w:val="18"/>
                <w:szCs w:val="18"/>
              </w:rPr>
            </w:pPr>
          </w:p>
        </w:tc>
        <w:tc>
          <w:tcPr>
            <w:tcW w:w="3346" w:type="dxa"/>
            <w:vMerge/>
          </w:tcPr>
          <w:p w:rsidR="007A6A73" w:rsidRPr="002200D1" w:rsidRDefault="007A6A73" w:rsidP="00970C6E">
            <w:pPr>
              <w:shd w:val="clear" w:color="auto" w:fill="FFFFFF"/>
              <w:spacing w:after="0" w:line="240" w:lineRule="auto"/>
              <w:jc w:val="both"/>
              <w:rPr>
                <w:rFonts w:ascii="Times New Roman" w:hAnsi="Times New Roman"/>
                <w:color w:val="000000"/>
                <w:sz w:val="18"/>
                <w:szCs w:val="18"/>
              </w:rPr>
            </w:pPr>
          </w:p>
        </w:tc>
        <w:tc>
          <w:tcPr>
            <w:tcW w:w="2988" w:type="dxa"/>
            <w:gridSpan w:val="2"/>
            <w:vMerge/>
          </w:tcPr>
          <w:p w:rsidR="007A6A73" w:rsidRPr="002200D1" w:rsidRDefault="007A6A73" w:rsidP="00970C6E">
            <w:pPr>
              <w:spacing w:after="0" w:line="240" w:lineRule="auto"/>
              <w:rPr>
                <w:rFonts w:ascii="Times New Roman" w:hAnsi="Times New Roman"/>
                <w:sz w:val="18"/>
                <w:szCs w:val="18"/>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1000,0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9579F7" w:rsidRDefault="007A6A73" w:rsidP="00970C6E">
            <w:pPr>
              <w:tabs>
                <w:tab w:val="left" w:pos="284"/>
                <w:tab w:val="left" w:pos="709"/>
              </w:tabs>
              <w:spacing w:after="0" w:line="240" w:lineRule="auto"/>
              <w:ind w:right="139"/>
              <w:contextualSpacing/>
              <w:jc w:val="both"/>
              <w:rPr>
                <w:rFonts w:ascii="Times New Roman" w:hAnsi="Times New Roman"/>
                <w:color w:val="000000"/>
                <w:sz w:val="18"/>
                <w:szCs w:val="18"/>
              </w:rPr>
            </w:pPr>
            <w:r w:rsidRPr="009579F7">
              <w:rPr>
                <w:rFonts w:ascii="Times New Roman" w:hAnsi="Times New Roman"/>
                <w:color w:val="000000"/>
                <w:sz w:val="18"/>
                <w:szCs w:val="18"/>
              </w:rPr>
              <w:t>сприяння формуванню вуличних, будинкових комітетів, ОСББ та інших органів самоорганізації населення</w:t>
            </w:r>
          </w:p>
        </w:tc>
        <w:tc>
          <w:tcPr>
            <w:tcW w:w="2353" w:type="dxa"/>
            <w:gridSpan w:val="3"/>
          </w:tcPr>
          <w:p w:rsidR="007A6A73" w:rsidRPr="00B662FA" w:rsidRDefault="007A6A73" w:rsidP="008A50EF">
            <w:pPr>
              <w:pStyle w:val="afff4"/>
              <w:tabs>
                <w:tab w:val="left" w:pos="6804"/>
              </w:tabs>
              <w:jc w:val="both"/>
              <w:rPr>
                <w:color w:val="FF0000"/>
                <w:sz w:val="18"/>
                <w:szCs w:val="18"/>
                <w:highlight w:val="yellow"/>
                <w:lang w:val="uk-UA"/>
              </w:rPr>
            </w:pPr>
            <w:r w:rsidRPr="00B662FA">
              <w:rPr>
                <w:sz w:val="18"/>
                <w:szCs w:val="18"/>
                <w:lang w:val="uk-UA"/>
              </w:rPr>
              <w:t>Надано фінансову підтримку 20 ОСББ</w:t>
            </w:r>
            <w:r>
              <w:rPr>
                <w:sz w:val="18"/>
                <w:szCs w:val="18"/>
                <w:lang w:val="uk-UA"/>
              </w:rPr>
              <w:t xml:space="preserve"> Станом на 01.01.2021 року </w:t>
            </w:r>
            <w:r w:rsidR="008A50EF">
              <w:rPr>
                <w:sz w:val="18"/>
                <w:szCs w:val="18"/>
                <w:lang w:val="uk-UA"/>
              </w:rPr>
              <w:t xml:space="preserve">діє </w:t>
            </w:r>
            <w:r>
              <w:rPr>
                <w:sz w:val="18"/>
                <w:szCs w:val="18"/>
                <w:lang w:val="uk-UA"/>
              </w:rPr>
              <w:t xml:space="preserve"> – 563</w:t>
            </w:r>
            <w:r w:rsidR="008A50EF">
              <w:rPr>
                <w:sz w:val="18"/>
                <w:szCs w:val="18"/>
                <w:lang w:val="uk-UA"/>
              </w:rPr>
              <w:t xml:space="preserve"> ОСББ</w:t>
            </w:r>
            <w:r>
              <w:rPr>
                <w:sz w:val="18"/>
                <w:szCs w:val="18"/>
                <w:lang w:val="uk-UA"/>
              </w:rPr>
              <w:t xml:space="preserve">. </w:t>
            </w:r>
          </w:p>
        </w:tc>
        <w:tc>
          <w:tcPr>
            <w:tcW w:w="2155" w:type="dxa"/>
          </w:tcPr>
          <w:p w:rsidR="007A6A73" w:rsidRPr="004A5718" w:rsidRDefault="007A6A73" w:rsidP="00837C4A">
            <w:pPr>
              <w:keepLines/>
              <w:spacing w:after="0" w:line="240" w:lineRule="auto"/>
              <w:ind w:right="139"/>
              <w:rPr>
                <w:rFonts w:ascii="Times New Roman" w:hAnsi="Times New Roman"/>
                <w:color w:val="000000"/>
                <w:sz w:val="18"/>
                <w:szCs w:val="18"/>
              </w:rPr>
            </w:pPr>
            <w:r w:rsidRPr="004A5718">
              <w:rPr>
                <w:rFonts w:ascii="Times New Roman" w:hAnsi="Times New Roman"/>
                <w:color w:val="000000"/>
                <w:sz w:val="18"/>
                <w:szCs w:val="18"/>
              </w:rPr>
              <w:t xml:space="preserve">Збільшення кількості </w:t>
            </w:r>
            <w:proofErr w:type="spellStart"/>
            <w:r w:rsidRPr="004A5718">
              <w:rPr>
                <w:rFonts w:ascii="Times New Roman" w:hAnsi="Times New Roman"/>
                <w:color w:val="000000"/>
                <w:sz w:val="18"/>
                <w:szCs w:val="18"/>
              </w:rPr>
              <w:t>баготоквартирних</w:t>
            </w:r>
            <w:proofErr w:type="spellEnd"/>
            <w:r w:rsidRPr="004A5718">
              <w:rPr>
                <w:rFonts w:ascii="Times New Roman" w:hAnsi="Times New Roman"/>
                <w:color w:val="000000"/>
                <w:sz w:val="18"/>
                <w:szCs w:val="18"/>
              </w:rPr>
              <w:t xml:space="preserve"> житлових будинків, які визначилися з формою правління на 10% щороку </w:t>
            </w:r>
          </w:p>
        </w:tc>
      </w:tr>
      <w:tr w:rsidR="007A6A73" w:rsidRPr="002200D1" w:rsidTr="009B3A94">
        <w:trPr>
          <w:trHeight w:val="3182"/>
          <w:tblCellSpacing w:w="20" w:type="dxa"/>
        </w:trPr>
        <w:tc>
          <w:tcPr>
            <w:tcW w:w="507" w:type="dxa"/>
          </w:tcPr>
          <w:p w:rsidR="007A6A73" w:rsidRPr="002200D1" w:rsidRDefault="007A6A73" w:rsidP="00970C6E">
            <w:pPr>
              <w:widowControl w:val="0"/>
              <w:autoSpaceDE w:val="0"/>
              <w:autoSpaceDN w:val="0"/>
              <w:adjustRightInd w:val="0"/>
              <w:spacing w:after="0" w:line="240" w:lineRule="auto"/>
              <w:jc w:val="center"/>
              <w:rPr>
                <w:rFonts w:ascii="Times New Roman" w:hAnsi="Times New Roman"/>
                <w:bCs/>
                <w:i/>
                <w:sz w:val="18"/>
                <w:szCs w:val="18"/>
                <w:lang w:eastAsia="ru-RU"/>
              </w:rPr>
            </w:pPr>
            <w:r w:rsidRPr="002200D1">
              <w:rPr>
                <w:rFonts w:ascii="Times New Roman" w:hAnsi="Times New Roman"/>
                <w:bCs/>
                <w:sz w:val="18"/>
                <w:szCs w:val="18"/>
                <w:lang w:eastAsia="ru-RU"/>
              </w:rPr>
              <w:t>3</w:t>
            </w:r>
          </w:p>
        </w:tc>
        <w:tc>
          <w:tcPr>
            <w:tcW w:w="3346" w:type="dxa"/>
          </w:tcPr>
          <w:p w:rsidR="007A6A73" w:rsidRPr="002200D1" w:rsidRDefault="007A6A73" w:rsidP="00970C6E">
            <w:pPr>
              <w:widowControl w:val="0"/>
              <w:autoSpaceDE w:val="0"/>
              <w:autoSpaceDN w:val="0"/>
              <w:adjustRightInd w:val="0"/>
              <w:spacing w:after="0" w:line="240" w:lineRule="auto"/>
              <w:rPr>
                <w:rFonts w:ascii="Times New Roman" w:hAnsi="Times New Roman"/>
                <w:bCs/>
                <w:sz w:val="18"/>
                <w:szCs w:val="18"/>
                <w:lang w:eastAsia="ru-RU"/>
              </w:rPr>
            </w:pPr>
            <w:r w:rsidRPr="002200D1">
              <w:rPr>
                <w:rFonts w:ascii="Times New Roman" w:hAnsi="Times New Roman"/>
                <w:sz w:val="18"/>
                <w:szCs w:val="18"/>
                <w:lang w:eastAsia="ru-RU"/>
              </w:rPr>
              <w:t>Покращення стану житлових будинків</w:t>
            </w:r>
          </w:p>
        </w:tc>
        <w:tc>
          <w:tcPr>
            <w:tcW w:w="2988" w:type="dxa"/>
            <w:gridSpan w:val="2"/>
          </w:tcPr>
          <w:p w:rsidR="007A6A73" w:rsidRPr="002200D1" w:rsidRDefault="007A6A73" w:rsidP="00970C6E">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145500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tabs>
                <w:tab w:val="left" w:pos="284"/>
                <w:tab w:val="left" w:pos="709"/>
              </w:tabs>
              <w:spacing w:after="0" w:line="240" w:lineRule="auto"/>
              <w:ind w:right="139"/>
              <w:contextualSpacing/>
              <w:rPr>
                <w:rFonts w:ascii="Times New Roman" w:hAnsi="Times New Roman"/>
                <w:color w:val="000000"/>
                <w:sz w:val="18"/>
                <w:szCs w:val="18"/>
              </w:rPr>
            </w:pPr>
            <w:r w:rsidRPr="002200D1">
              <w:rPr>
                <w:rFonts w:ascii="Times New Roman" w:hAnsi="Times New Roman"/>
                <w:color w:val="000000"/>
                <w:sz w:val="18"/>
                <w:szCs w:val="18"/>
              </w:rPr>
              <w:t xml:space="preserve">проведення капітальних ремонтів будинків, </w:t>
            </w:r>
          </w:p>
          <w:p w:rsidR="007A6A73" w:rsidRPr="002200D1" w:rsidRDefault="007A6A73" w:rsidP="00970C6E">
            <w:pPr>
              <w:tabs>
                <w:tab w:val="left" w:pos="284"/>
                <w:tab w:val="left" w:pos="709"/>
              </w:tabs>
              <w:spacing w:after="0" w:line="240" w:lineRule="auto"/>
              <w:ind w:right="139"/>
              <w:contextualSpacing/>
              <w:rPr>
                <w:rFonts w:ascii="Times New Roman" w:hAnsi="Times New Roman"/>
                <w:color w:val="000000"/>
                <w:sz w:val="18"/>
                <w:szCs w:val="18"/>
              </w:rPr>
            </w:pPr>
            <w:r w:rsidRPr="002200D1">
              <w:rPr>
                <w:rFonts w:ascii="Times New Roman" w:hAnsi="Times New Roman"/>
                <w:color w:val="000000"/>
                <w:sz w:val="18"/>
                <w:szCs w:val="18"/>
              </w:rPr>
              <w:t xml:space="preserve">збільшення міжремонтних термінів експлуатації ліфтів, експертне обстеження ліфтів та капітальний ремонт, </w:t>
            </w:r>
          </w:p>
          <w:p w:rsidR="007A6A73" w:rsidRPr="002200D1" w:rsidRDefault="007A6A73" w:rsidP="00970C6E">
            <w:pPr>
              <w:tabs>
                <w:tab w:val="left" w:pos="284"/>
                <w:tab w:val="left" w:pos="709"/>
              </w:tabs>
              <w:spacing w:after="0" w:line="240" w:lineRule="auto"/>
              <w:ind w:right="139"/>
              <w:contextualSpacing/>
              <w:rPr>
                <w:rFonts w:ascii="Times New Roman" w:hAnsi="Times New Roman"/>
                <w:color w:val="000000"/>
                <w:sz w:val="18"/>
                <w:szCs w:val="18"/>
              </w:rPr>
            </w:pPr>
            <w:r w:rsidRPr="002200D1">
              <w:rPr>
                <w:rFonts w:ascii="Times New Roman" w:hAnsi="Times New Roman"/>
                <w:color w:val="000000"/>
                <w:sz w:val="18"/>
                <w:szCs w:val="18"/>
              </w:rPr>
              <w:t>ремонт і заміна внутрішньо будинкових інженерних мереж, елементів обладнання</w:t>
            </w:r>
          </w:p>
        </w:tc>
        <w:tc>
          <w:tcPr>
            <w:tcW w:w="2353" w:type="dxa"/>
            <w:gridSpan w:val="3"/>
          </w:tcPr>
          <w:p w:rsidR="007A6A73" w:rsidRPr="00530619" w:rsidRDefault="007A6A73" w:rsidP="0036326D">
            <w:pPr>
              <w:tabs>
                <w:tab w:val="left" w:pos="6804"/>
              </w:tabs>
              <w:snapToGrid w:val="0"/>
              <w:spacing w:after="0" w:line="240" w:lineRule="auto"/>
              <w:jc w:val="both"/>
              <w:rPr>
                <w:rFonts w:ascii="Times New Roman" w:hAnsi="Times New Roman"/>
                <w:sz w:val="18"/>
                <w:szCs w:val="18"/>
              </w:rPr>
            </w:pPr>
            <w:r w:rsidRPr="00267962">
              <w:rPr>
                <w:rFonts w:ascii="Times New Roman" w:hAnsi="Times New Roman"/>
                <w:sz w:val="18"/>
                <w:szCs w:val="18"/>
              </w:rPr>
              <w:t>Завершено</w:t>
            </w:r>
            <w:r>
              <w:rPr>
                <w:rFonts w:ascii="Times New Roman" w:hAnsi="Times New Roman"/>
                <w:sz w:val="18"/>
                <w:szCs w:val="18"/>
              </w:rPr>
              <w:t xml:space="preserve"> роботи</w:t>
            </w:r>
            <w:r w:rsidRPr="00267962">
              <w:rPr>
                <w:rFonts w:ascii="Times New Roman" w:hAnsi="Times New Roman"/>
                <w:sz w:val="18"/>
                <w:szCs w:val="18"/>
              </w:rPr>
              <w:t xml:space="preserve"> на 39 об</w:t>
            </w:r>
            <w:r w:rsidRPr="00267962">
              <w:rPr>
                <w:rFonts w:ascii="Times New Roman" w:hAnsi="Times New Roman"/>
                <w:sz w:val="18"/>
                <w:szCs w:val="18"/>
                <w:lang w:val="ru-RU"/>
              </w:rPr>
              <w:t>’</w:t>
            </w:r>
            <w:proofErr w:type="spellStart"/>
            <w:r w:rsidRPr="00267962">
              <w:rPr>
                <w:rFonts w:ascii="Times New Roman" w:hAnsi="Times New Roman"/>
                <w:sz w:val="18"/>
                <w:szCs w:val="18"/>
              </w:rPr>
              <w:t>єктах</w:t>
            </w:r>
            <w:proofErr w:type="spellEnd"/>
            <w:r w:rsidRPr="00267962">
              <w:rPr>
                <w:rFonts w:ascii="Times New Roman" w:hAnsi="Times New Roman"/>
                <w:sz w:val="18"/>
                <w:szCs w:val="18"/>
                <w:lang w:val="ru-RU"/>
              </w:rPr>
              <w:t xml:space="preserve"> по</w:t>
            </w:r>
            <w:r w:rsidRPr="00267962">
              <w:rPr>
                <w:rFonts w:ascii="Times New Roman" w:hAnsi="Times New Roman"/>
                <w:sz w:val="18"/>
                <w:szCs w:val="18"/>
              </w:rPr>
              <w:t xml:space="preserve"> </w:t>
            </w:r>
            <w:r w:rsidRPr="00267962">
              <w:rPr>
                <w:rFonts w:ascii="Times New Roman" w:hAnsi="Times New Roman"/>
                <w:color w:val="000000"/>
                <w:sz w:val="18"/>
                <w:szCs w:val="18"/>
              </w:rPr>
              <w:t xml:space="preserve">ремонту та заміні </w:t>
            </w:r>
            <w:proofErr w:type="spellStart"/>
            <w:r w:rsidRPr="00267962">
              <w:rPr>
                <w:rFonts w:ascii="Times New Roman" w:hAnsi="Times New Roman"/>
                <w:color w:val="000000"/>
                <w:sz w:val="18"/>
                <w:szCs w:val="18"/>
              </w:rPr>
              <w:t>внутрішньобудинкових</w:t>
            </w:r>
            <w:proofErr w:type="spellEnd"/>
            <w:r w:rsidRPr="00267962">
              <w:rPr>
                <w:rFonts w:ascii="Times New Roman" w:hAnsi="Times New Roman"/>
                <w:color w:val="000000"/>
                <w:sz w:val="18"/>
                <w:szCs w:val="18"/>
              </w:rPr>
              <w:t xml:space="preserve"> інженерних мереж, елементів обладнання</w:t>
            </w:r>
            <w:r w:rsidRPr="00267962">
              <w:rPr>
                <w:rFonts w:ascii="Times New Roman" w:hAnsi="Times New Roman"/>
                <w:color w:val="000000"/>
                <w:sz w:val="18"/>
                <w:szCs w:val="18"/>
                <w:lang w:val="ru-RU"/>
              </w:rPr>
              <w:t>.</w:t>
            </w:r>
            <w:r>
              <w:rPr>
                <w:rFonts w:ascii="Times New Roman" w:hAnsi="Times New Roman"/>
                <w:color w:val="000000"/>
                <w:sz w:val="18"/>
                <w:szCs w:val="18"/>
                <w:lang w:val="ru-RU"/>
              </w:rPr>
              <w:t xml:space="preserve"> Проведено </w:t>
            </w:r>
            <w:r>
              <w:rPr>
                <w:rFonts w:ascii="Times New Roman" w:hAnsi="Times New Roman"/>
                <w:sz w:val="18"/>
                <w:szCs w:val="18"/>
              </w:rPr>
              <w:t xml:space="preserve">ремонт </w:t>
            </w:r>
            <w:proofErr w:type="spellStart"/>
            <w:r>
              <w:rPr>
                <w:rFonts w:ascii="Times New Roman" w:hAnsi="Times New Roman"/>
                <w:sz w:val="18"/>
                <w:szCs w:val="18"/>
              </w:rPr>
              <w:t>міжпанельних</w:t>
            </w:r>
            <w:proofErr w:type="spellEnd"/>
            <w:r>
              <w:rPr>
                <w:rFonts w:ascii="Times New Roman" w:hAnsi="Times New Roman"/>
                <w:sz w:val="18"/>
                <w:szCs w:val="18"/>
              </w:rPr>
              <w:t xml:space="preserve"> швів </w:t>
            </w:r>
            <w:r w:rsidRPr="00530619">
              <w:rPr>
                <w:rFonts w:ascii="Times New Roman" w:hAnsi="Times New Roman"/>
                <w:sz w:val="18"/>
                <w:szCs w:val="18"/>
              </w:rPr>
              <w:t>на 9 об’єктах</w:t>
            </w:r>
            <w:r>
              <w:rPr>
                <w:rFonts w:ascii="Times New Roman" w:hAnsi="Times New Roman"/>
                <w:sz w:val="18"/>
                <w:szCs w:val="18"/>
              </w:rPr>
              <w:t>. З</w:t>
            </w:r>
            <w:r w:rsidRPr="00530619">
              <w:rPr>
                <w:rFonts w:ascii="Times New Roman" w:hAnsi="Times New Roman"/>
                <w:sz w:val="18"/>
                <w:szCs w:val="18"/>
              </w:rPr>
              <w:t xml:space="preserve">акінчено роботи </w:t>
            </w:r>
            <w:r>
              <w:rPr>
                <w:rFonts w:ascii="Times New Roman" w:hAnsi="Times New Roman"/>
                <w:sz w:val="18"/>
                <w:szCs w:val="18"/>
              </w:rPr>
              <w:t>по</w:t>
            </w:r>
            <w:r w:rsidRPr="00530619">
              <w:rPr>
                <w:rFonts w:ascii="Times New Roman" w:hAnsi="Times New Roman"/>
                <w:sz w:val="18"/>
                <w:szCs w:val="18"/>
              </w:rPr>
              <w:t xml:space="preserve"> </w:t>
            </w:r>
            <w:r>
              <w:rPr>
                <w:rFonts w:ascii="Times New Roman" w:hAnsi="Times New Roman"/>
                <w:sz w:val="18"/>
                <w:szCs w:val="18"/>
              </w:rPr>
              <w:t>к</w:t>
            </w:r>
            <w:r w:rsidRPr="00530619">
              <w:rPr>
                <w:rFonts w:ascii="Times New Roman" w:hAnsi="Times New Roman"/>
                <w:sz w:val="18"/>
                <w:szCs w:val="18"/>
              </w:rPr>
              <w:t>апіталь</w:t>
            </w:r>
            <w:r>
              <w:rPr>
                <w:rFonts w:ascii="Times New Roman" w:hAnsi="Times New Roman"/>
                <w:sz w:val="18"/>
                <w:szCs w:val="18"/>
              </w:rPr>
              <w:t>ному</w:t>
            </w:r>
            <w:r w:rsidRPr="00530619">
              <w:rPr>
                <w:rFonts w:ascii="Times New Roman" w:hAnsi="Times New Roman"/>
                <w:sz w:val="18"/>
                <w:szCs w:val="18"/>
              </w:rPr>
              <w:t xml:space="preserve"> ремонт ліфтів    на 27 об’єктах.</w:t>
            </w:r>
          </w:p>
          <w:p w:rsidR="007A6A73" w:rsidRPr="00530619" w:rsidRDefault="007A6A73" w:rsidP="0036326D">
            <w:pPr>
              <w:tabs>
                <w:tab w:val="left" w:pos="6804"/>
              </w:tabs>
              <w:snapToGrid w:val="0"/>
              <w:spacing w:after="0" w:line="240" w:lineRule="auto"/>
              <w:jc w:val="both"/>
              <w:rPr>
                <w:rFonts w:ascii="Times New Roman" w:hAnsi="Times New Roman"/>
                <w:sz w:val="18"/>
                <w:szCs w:val="18"/>
              </w:rPr>
            </w:pPr>
            <w:r w:rsidRPr="00530619">
              <w:rPr>
                <w:rFonts w:ascii="Times New Roman" w:hAnsi="Times New Roman"/>
                <w:sz w:val="18"/>
                <w:szCs w:val="18"/>
              </w:rPr>
              <w:t>Виконано експертне обстеження 106 ліфтів.</w:t>
            </w:r>
          </w:p>
          <w:p w:rsidR="007A6A73" w:rsidRPr="00D63F13" w:rsidRDefault="007A6A73" w:rsidP="00DB15A1">
            <w:pPr>
              <w:spacing w:line="240" w:lineRule="auto"/>
              <w:rPr>
                <w:rFonts w:ascii="Times New Roman" w:hAnsi="Times New Roman"/>
                <w:sz w:val="20"/>
                <w:szCs w:val="20"/>
                <w:highlight w:val="yellow"/>
              </w:rPr>
            </w:pPr>
            <w:r>
              <w:rPr>
                <w:rFonts w:ascii="Times New Roman" w:hAnsi="Times New Roman"/>
                <w:color w:val="000000"/>
                <w:sz w:val="18"/>
                <w:szCs w:val="18"/>
              </w:rPr>
              <w:t>К</w:t>
            </w:r>
            <w:r w:rsidRPr="005A0DB9">
              <w:rPr>
                <w:rFonts w:ascii="Times New Roman" w:hAnsi="Times New Roman"/>
                <w:color w:val="000000"/>
                <w:sz w:val="18"/>
                <w:szCs w:val="18"/>
              </w:rPr>
              <w:t>апітальний ремонт житлового фонду</w:t>
            </w:r>
            <w:r>
              <w:rPr>
                <w:rFonts w:ascii="Times New Roman" w:hAnsi="Times New Roman"/>
                <w:sz w:val="20"/>
                <w:szCs w:val="20"/>
                <w:lang w:val="ru-RU"/>
              </w:rPr>
              <w:t xml:space="preserve">  </w:t>
            </w:r>
            <w:proofErr w:type="spellStart"/>
            <w:r>
              <w:rPr>
                <w:rFonts w:ascii="Times New Roman" w:hAnsi="Times New Roman"/>
                <w:sz w:val="20"/>
                <w:szCs w:val="20"/>
                <w:lang w:val="ru-RU"/>
              </w:rPr>
              <w:t>виконано</w:t>
            </w:r>
            <w:proofErr w:type="spellEnd"/>
            <w:r>
              <w:rPr>
                <w:rFonts w:ascii="Times New Roman" w:hAnsi="Times New Roman"/>
                <w:sz w:val="20"/>
                <w:szCs w:val="20"/>
                <w:lang w:val="ru-RU"/>
              </w:rPr>
              <w:t xml:space="preserve"> на суму </w:t>
            </w:r>
            <w:r>
              <w:rPr>
                <w:rFonts w:ascii="Times New Roman" w:hAnsi="Times New Roman"/>
                <w:sz w:val="18"/>
                <w:szCs w:val="18"/>
              </w:rPr>
              <w:t>87751,5</w:t>
            </w:r>
            <w:r w:rsidRPr="005A0DB9">
              <w:rPr>
                <w:rFonts w:ascii="Times New Roman" w:hAnsi="Times New Roman"/>
                <w:sz w:val="18"/>
                <w:szCs w:val="18"/>
              </w:rPr>
              <w:t xml:space="preserve"> </w:t>
            </w:r>
            <w:r w:rsidRPr="005A0DB9">
              <w:rPr>
                <w:rFonts w:ascii="Times New Roman" w:hAnsi="Times New Roman"/>
                <w:sz w:val="20"/>
                <w:szCs w:val="20"/>
              </w:rPr>
              <w:t>тис. грн.</w:t>
            </w:r>
          </w:p>
        </w:tc>
        <w:tc>
          <w:tcPr>
            <w:tcW w:w="2155" w:type="dxa"/>
          </w:tcPr>
          <w:p w:rsidR="007A6A73" w:rsidRPr="00F645B6" w:rsidRDefault="007A6A73" w:rsidP="00970C6E">
            <w:pPr>
              <w:widowControl w:val="0"/>
              <w:autoSpaceDE w:val="0"/>
              <w:autoSpaceDN w:val="0"/>
              <w:adjustRightInd w:val="0"/>
              <w:spacing w:after="0" w:line="240" w:lineRule="auto"/>
              <w:ind w:right="57"/>
              <w:rPr>
                <w:rFonts w:ascii="Times New Roman" w:hAnsi="Times New Roman"/>
                <w:bCs/>
                <w:sz w:val="18"/>
                <w:szCs w:val="18"/>
                <w:lang w:eastAsia="ru-RU"/>
              </w:rPr>
            </w:pPr>
            <w:r w:rsidRPr="00F645B6">
              <w:rPr>
                <w:rFonts w:ascii="Times New Roman" w:hAnsi="Times New Roman"/>
                <w:bCs/>
                <w:sz w:val="18"/>
                <w:szCs w:val="18"/>
                <w:lang w:eastAsia="ru-RU"/>
              </w:rPr>
              <w:t xml:space="preserve">ремонт інженерних мереж в 110 житлових будинках, </w:t>
            </w:r>
            <w:proofErr w:type="spellStart"/>
            <w:r w:rsidRPr="00F645B6">
              <w:rPr>
                <w:rFonts w:ascii="Times New Roman" w:hAnsi="Times New Roman"/>
                <w:bCs/>
                <w:sz w:val="18"/>
                <w:szCs w:val="18"/>
                <w:lang w:eastAsia="ru-RU"/>
              </w:rPr>
              <w:t>міжпанельних</w:t>
            </w:r>
            <w:proofErr w:type="spellEnd"/>
            <w:r w:rsidRPr="00F645B6">
              <w:rPr>
                <w:rFonts w:ascii="Times New Roman" w:hAnsi="Times New Roman"/>
                <w:bCs/>
                <w:sz w:val="18"/>
                <w:szCs w:val="18"/>
                <w:lang w:eastAsia="ru-RU"/>
              </w:rPr>
              <w:t xml:space="preserve"> швів в 23 помешканнях, покрівель в 37 будинках, фасадів та виступаючих конструкцій в 15 будинках</w:t>
            </w:r>
          </w:p>
          <w:p w:rsidR="007A6A73" w:rsidRPr="00F645B6" w:rsidRDefault="007A6A73" w:rsidP="00970C6E">
            <w:pPr>
              <w:keepLines/>
              <w:spacing w:after="0" w:line="240" w:lineRule="auto"/>
              <w:ind w:right="139"/>
              <w:rPr>
                <w:rFonts w:ascii="Times New Roman" w:hAnsi="Times New Roman"/>
                <w:sz w:val="18"/>
                <w:szCs w:val="18"/>
              </w:rPr>
            </w:pPr>
            <w:r w:rsidRPr="00F645B6">
              <w:rPr>
                <w:rFonts w:ascii="Times New Roman" w:hAnsi="Times New Roman"/>
                <w:sz w:val="18"/>
                <w:szCs w:val="18"/>
              </w:rPr>
              <w:t xml:space="preserve">обстеження ліфтового господарства 35 ліфтів </w:t>
            </w:r>
          </w:p>
          <w:p w:rsidR="007A6A73" w:rsidRPr="00130172" w:rsidRDefault="007A6A73" w:rsidP="00970C6E">
            <w:pPr>
              <w:spacing w:after="0" w:line="240" w:lineRule="auto"/>
              <w:rPr>
                <w:rFonts w:ascii="Times New Roman" w:hAnsi="Times New Roman"/>
                <w:color w:val="FF0000"/>
                <w:sz w:val="18"/>
                <w:szCs w:val="18"/>
              </w:rPr>
            </w:pPr>
            <w:r w:rsidRPr="00F645B6">
              <w:rPr>
                <w:rFonts w:ascii="Times New Roman" w:hAnsi="Times New Roman"/>
                <w:sz w:val="18"/>
                <w:szCs w:val="18"/>
                <w:lang w:eastAsia="ru-RU"/>
              </w:rPr>
              <w:t>заміна 23 поштових скриньок, щорічно згідно титульних списків</w:t>
            </w:r>
          </w:p>
        </w:tc>
      </w:tr>
      <w:tr w:rsidR="007A6A73" w:rsidRPr="002200D1" w:rsidTr="00440331">
        <w:trPr>
          <w:trHeight w:val="1660"/>
          <w:tblCellSpacing w:w="20" w:type="dxa"/>
        </w:trPr>
        <w:tc>
          <w:tcPr>
            <w:tcW w:w="507" w:type="dxa"/>
          </w:tcPr>
          <w:p w:rsidR="007A6A73" w:rsidRPr="002200D1" w:rsidRDefault="007A6A73" w:rsidP="00970C6E">
            <w:pPr>
              <w:spacing w:after="0" w:line="240" w:lineRule="auto"/>
              <w:rPr>
                <w:rFonts w:ascii="Times New Roman" w:hAnsi="Times New Roman"/>
                <w:bCs/>
                <w:sz w:val="18"/>
                <w:szCs w:val="18"/>
              </w:rPr>
            </w:pPr>
            <w:r w:rsidRPr="002200D1">
              <w:rPr>
                <w:rFonts w:ascii="Times New Roman" w:hAnsi="Times New Roman"/>
                <w:bCs/>
                <w:sz w:val="18"/>
                <w:szCs w:val="18"/>
              </w:rPr>
              <w:lastRenderedPageBreak/>
              <w:t>4</w:t>
            </w:r>
          </w:p>
        </w:tc>
        <w:tc>
          <w:tcPr>
            <w:tcW w:w="3346" w:type="dxa"/>
          </w:tcPr>
          <w:p w:rsidR="007A6A73" w:rsidRPr="002200D1" w:rsidRDefault="007A6A73" w:rsidP="00970C6E">
            <w:pPr>
              <w:widowControl w:val="0"/>
              <w:autoSpaceDE w:val="0"/>
              <w:autoSpaceDN w:val="0"/>
              <w:adjustRightInd w:val="0"/>
              <w:spacing w:after="0" w:line="240" w:lineRule="auto"/>
              <w:rPr>
                <w:rFonts w:ascii="Times New Roman" w:hAnsi="Times New Roman"/>
                <w:bCs/>
                <w:sz w:val="18"/>
                <w:szCs w:val="18"/>
                <w:lang w:eastAsia="ru-RU"/>
              </w:rPr>
            </w:pPr>
            <w:r w:rsidRPr="002200D1">
              <w:rPr>
                <w:rFonts w:ascii="Times New Roman" w:hAnsi="Times New Roman"/>
                <w:bCs/>
                <w:sz w:val="18"/>
                <w:szCs w:val="18"/>
                <w:lang w:eastAsia="ru-RU"/>
              </w:rPr>
              <w:t>Технічне переоснащення житлового фонду</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управління житлово-комунального господарства, благоустрою та екології </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560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autoSpaceDE w:val="0"/>
              <w:autoSpaceDN w:val="0"/>
              <w:adjustRightInd w:val="0"/>
              <w:spacing w:after="0" w:line="240" w:lineRule="auto"/>
              <w:ind w:right="139"/>
              <w:rPr>
                <w:rFonts w:ascii="Times New Roman" w:hAnsi="Times New Roman"/>
                <w:bCs/>
                <w:sz w:val="18"/>
                <w:szCs w:val="18"/>
                <w:lang w:eastAsia="ru-RU"/>
              </w:rPr>
            </w:pPr>
            <w:r w:rsidRPr="002200D1">
              <w:rPr>
                <w:rFonts w:ascii="Times New Roman" w:hAnsi="Times New Roman"/>
                <w:sz w:val="18"/>
                <w:szCs w:val="18"/>
                <w:lang w:eastAsia="ru-RU"/>
              </w:rPr>
              <w:t xml:space="preserve">встановлення приладів обліку води, заміна нагрівальних приладів, </w:t>
            </w:r>
            <w:proofErr w:type="spellStart"/>
            <w:r w:rsidRPr="002200D1">
              <w:rPr>
                <w:rFonts w:ascii="Times New Roman" w:hAnsi="Times New Roman"/>
                <w:sz w:val="18"/>
                <w:szCs w:val="18"/>
                <w:lang w:eastAsia="ru-RU"/>
              </w:rPr>
              <w:t>рушникосушок</w:t>
            </w:r>
            <w:proofErr w:type="spellEnd"/>
            <w:r w:rsidRPr="002200D1">
              <w:rPr>
                <w:rFonts w:ascii="Times New Roman" w:hAnsi="Times New Roman"/>
                <w:sz w:val="18"/>
                <w:szCs w:val="18"/>
                <w:lang w:eastAsia="ru-RU"/>
              </w:rPr>
              <w:t xml:space="preserve"> та газового обладнання (малозабезпеченим верствам населення)</w:t>
            </w:r>
          </w:p>
        </w:tc>
        <w:tc>
          <w:tcPr>
            <w:tcW w:w="2353" w:type="dxa"/>
            <w:gridSpan w:val="3"/>
          </w:tcPr>
          <w:p w:rsidR="007A6A73" w:rsidRPr="00D63F13" w:rsidRDefault="007A6A73" w:rsidP="00440331">
            <w:pPr>
              <w:shd w:val="clear" w:color="auto" w:fill="FFFFFF"/>
              <w:tabs>
                <w:tab w:val="left" w:pos="6804"/>
              </w:tabs>
              <w:spacing w:after="0" w:line="240" w:lineRule="auto"/>
              <w:outlineLvl w:val="2"/>
              <w:rPr>
                <w:rFonts w:ascii="Times New Roman" w:hAnsi="Times New Roman"/>
                <w:color w:val="FF0000"/>
                <w:sz w:val="18"/>
                <w:szCs w:val="18"/>
                <w:highlight w:val="yellow"/>
              </w:rPr>
            </w:pPr>
            <w:r w:rsidRPr="00530619">
              <w:rPr>
                <w:rFonts w:ascii="Times New Roman" w:hAnsi="Times New Roman"/>
                <w:color w:val="000000"/>
                <w:sz w:val="18"/>
                <w:szCs w:val="18"/>
              </w:rPr>
              <w:t xml:space="preserve">Встановлено 22  квартирних прилади обліку води </w:t>
            </w:r>
            <w:r w:rsidRPr="00530619">
              <w:rPr>
                <w:rFonts w:ascii="Times New Roman" w:hAnsi="Times New Roman"/>
                <w:sz w:val="18"/>
                <w:szCs w:val="18"/>
              </w:rPr>
              <w:t xml:space="preserve">малозабезпеченим громадянам та </w:t>
            </w:r>
            <w:r w:rsidRPr="00530619">
              <w:rPr>
                <w:rFonts w:ascii="Times New Roman" w:hAnsi="Times New Roman"/>
                <w:color w:val="000000"/>
                <w:sz w:val="18"/>
                <w:szCs w:val="18"/>
              </w:rPr>
              <w:t>проведено заміну 9  нагрівальних приладів</w:t>
            </w:r>
            <w:r>
              <w:rPr>
                <w:rFonts w:ascii="Times New Roman" w:hAnsi="Times New Roman"/>
                <w:color w:val="000000"/>
                <w:sz w:val="18"/>
                <w:szCs w:val="18"/>
              </w:rPr>
              <w:t xml:space="preserve"> на суму</w:t>
            </w:r>
            <w:r w:rsidRPr="00530619">
              <w:rPr>
                <w:rFonts w:ascii="Times New Roman" w:hAnsi="Times New Roman"/>
                <w:sz w:val="18"/>
                <w:szCs w:val="18"/>
              </w:rPr>
              <w:t xml:space="preserve"> 147,6 тис. грн.</w:t>
            </w:r>
          </w:p>
        </w:tc>
        <w:tc>
          <w:tcPr>
            <w:tcW w:w="2155" w:type="dxa"/>
          </w:tcPr>
          <w:p w:rsidR="007A6A73" w:rsidRPr="000042C8" w:rsidRDefault="007A6A73" w:rsidP="00970C6E">
            <w:pPr>
              <w:keepLines/>
              <w:spacing w:after="0" w:line="240" w:lineRule="auto"/>
              <w:ind w:right="139"/>
              <w:rPr>
                <w:rFonts w:ascii="Times New Roman" w:hAnsi="Times New Roman"/>
                <w:sz w:val="18"/>
                <w:szCs w:val="18"/>
                <w:lang w:eastAsia="ru-RU"/>
              </w:rPr>
            </w:pPr>
            <w:r w:rsidRPr="000042C8">
              <w:rPr>
                <w:rFonts w:ascii="Times New Roman" w:hAnsi="Times New Roman"/>
                <w:sz w:val="18"/>
                <w:szCs w:val="18"/>
              </w:rPr>
              <w:t>60 квартир</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bCs/>
                <w:sz w:val="18"/>
                <w:szCs w:val="18"/>
              </w:rPr>
            </w:pPr>
            <w:r w:rsidRPr="002200D1">
              <w:rPr>
                <w:rFonts w:ascii="Times New Roman" w:hAnsi="Times New Roman"/>
                <w:bCs/>
                <w:sz w:val="18"/>
                <w:szCs w:val="18"/>
              </w:rPr>
              <w:t>5</w:t>
            </w:r>
          </w:p>
        </w:tc>
        <w:tc>
          <w:tcPr>
            <w:tcW w:w="3346" w:type="dxa"/>
          </w:tcPr>
          <w:p w:rsidR="007A6A73" w:rsidRPr="002200D1" w:rsidRDefault="007A6A73" w:rsidP="00970C6E">
            <w:pPr>
              <w:widowControl w:val="0"/>
              <w:autoSpaceDE w:val="0"/>
              <w:autoSpaceDN w:val="0"/>
              <w:adjustRightInd w:val="0"/>
              <w:spacing w:after="0" w:line="240" w:lineRule="auto"/>
              <w:rPr>
                <w:rFonts w:ascii="Times New Roman" w:hAnsi="Times New Roman"/>
                <w:bCs/>
                <w:sz w:val="18"/>
                <w:szCs w:val="18"/>
                <w:lang w:eastAsia="ru-RU"/>
              </w:rPr>
            </w:pPr>
            <w:r w:rsidRPr="002200D1">
              <w:rPr>
                <w:rFonts w:ascii="Times New Roman" w:hAnsi="Times New Roman"/>
                <w:bCs/>
                <w:sz w:val="18"/>
                <w:szCs w:val="18"/>
                <w:lang w:eastAsia="ru-RU"/>
              </w:rPr>
              <w:t xml:space="preserve">Капітальний та поточний ремонт </w:t>
            </w:r>
            <w:proofErr w:type="spellStart"/>
            <w:r w:rsidRPr="002200D1">
              <w:rPr>
                <w:rFonts w:ascii="Times New Roman" w:hAnsi="Times New Roman"/>
                <w:bCs/>
                <w:sz w:val="18"/>
                <w:szCs w:val="18"/>
                <w:lang w:eastAsia="ru-RU"/>
              </w:rPr>
              <w:t>внутрішньобудинкових</w:t>
            </w:r>
            <w:proofErr w:type="spellEnd"/>
            <w:r w:rsidRPr="002200D1">
              <w:rPr>
                <w:rFonts w:ascii="Times New Roman" w:hAnsi="Times New Roman"/>
                <w:bCs/>
                <w:sz w:val="18"/>
                <w:szCs w:val="18"/>
                <w:lang w:eastAsia="ru-RU"/>
              </w:rPr>
              <w:t xml:space="preserve"> мереж</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управління житлово-комунального господарства, благоустрою та екології </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КП </w:t>
            </w:r>
            <w:proofErr w:type="spellStart"/>
            <w:r w:rsidRPr="002200D1">
              <w:rPr>
                <w:rFonts w:ascii="Times New Roman" w:hAnsi="Times New Roman"/>
                <w:sz w:val="18"/>
                <w:szCs w:val="18"/>
              </w:rPr>
              <w:t>Тернопільтеплокомуненерго</w:t>
            </w:r>
            <w:proofErr w:type="spellEnd"/>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КП </w:t>
            </w:r>
            <w:proofErr w:type="spellStart"/>
            <w:r w:rsidRPr="002200D1">
              <w:rPr>
                <w:rFonts w:ascii="Times New Roman" w:hAnsi="Times New Roman"/>
                <w:sz w:val="18"/>
                <w:szCs w:val="18"/>
              </w:rPr>
              <w:t>ТернопільводоканалЬ</w:t>
            </w:r>
            <w:proofErr w:type="spellEnd"/>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8000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widowControl w:val="0"/>
              <w:autoSpaceDE w:val="0"/>
              <w:autoSpaceDN w:val="0"/>
              <w:adjustRightInd w:val="0"/>
              <w:spacing w:after="0" w:line="240" w:lineRule="auto"/>
              <w:ind w:right="139"/>
              <w:rPr>
                <w:rFonts w:ascii="Times New Roman" w:hAnsi="Times New Roman"/>
                <w:sz w:val="18"/>
                <w:szCs w:val="18"/>
                <w:lang w:eastAsia="ru-RU"/>
              </w:rPr>
            </w:pPr>
            <w:r w:rsidRPr="002200D1">
              <w:rPr>
                <w:rFonts w:ascii="Times New Roman" w:hAnsi="Times New Roman"/>
                <w:bCs/>
                <w:sz w:val="18"/>
                <w:szCs w:val="18"/>
                <w:lang w:eastAsia="ru-RU"/>
              </w:rPr>
              <w:t>Скорочення втрат тепла і води</w:t>
            </w:r>
          </w:p>
        </w:tc>
        <w:tc>
          <w:tcPr>
            <w:tcW w:w="2353" w:type="dxa"/>
            <w:gridSpan w:val="3"/>
          </w:tcPr>
          <w:p w:rsidR="007A6A73" w:rsidRPr="00D63F13" w:rsidRDefault="007A6A73" w:rsidP="00440331">
            <w:pPr>
              <w:widowControl w:val="0"/>
              <w:autoSpaceDE w:val="0"/>
              <w:autoSpaceDN w:val="0"/>
              <w:adjustRightInd w:val="0"/>
              <w:spacing w:after="0" w:line="240" w:lineRule="auto"/>
              <w:rPr>
                <w:rFonts w:ascii="Times New Roman" w:hAnsi="Times New Roman"/>
                <w:color w:val="FF0000"/>
                <w:sz w:val="18"/>
                <w:szCs w:val="18"/>
                <w:highlight w:val="yellow"/>
              </w:rPr>
            </w:pPr>
            <w:r w:rsidRPr="00984927">
              <w:rPr>
                <w:rFonts w:ascii="Times New Roman" w:hAnsi="Times New Roman"/>
                <w:sz w:val="18"/>
                <w:szCs w:val="18"/>
              </w:rPr>
              <w:t xml:space="preserve">Ремонт та заміна </w:t>
            </w:r>
            <w:proofErr w:type="spellStart"/>
            <w:r w:rsidRPr="00984927">
              <w:rPr>
                <w:rFonts w:ascii="Times New Roman" w:hAnsi="Times New Roman"/>
                <w:sz w:val="18"/>
                <w:szCs w:val="18"/>
              </w:rPr>
              <w:t>внутрішньобудинкових</w:t>
            </w:r>
            <w:proofErr w:type="spellEnd"/>
            <w:r w:rsidRPr="00984927">
              <w:rPr>
                <w:rFonts w:ascii="Times New Roman" w:hAnsi="Times New Roman"/>
                <w:sz w:val="18"/>
                <w:szCs w:val="18"/>
              </w:rPr>
              <w:t xml:space="preserve"> інженерних мереж, елементів обладнання на 39 об'єктах</w:t>
            </w:r>
            <w:r>
              <w:rPr>
                <w:rFonts w:ascii="Times New Roman" w:hAnsi="Times New Roman"/>
                <w:sz w:val="18"/>
                <w:szCs w:val="18"/>
              </w:rPr>
              <w:t xml:space="preserve">  на суму </w:t>
            </w:r>
            <w:r w:rsidRPr="00984927">
              <w:rPr>
                <w:rFonts w:ascii="Times New Roman" w:hAnsi="Times New Roman"/>
                <w:sz w:val="18"/>
                <w:szCs w:val="18"/>
              </w:rPr>
              <w:t xml:space="preserve"> 3741,8 </w:t>
            </w:r>
            <w:proofErr w:type="spellStart"/>
            <w:r w:rsidRPr="00984927">
              <w:rPr>
                <w:rFonts w:ascii="Times New Roman" w:hAnsi="Times New Roman"/>
                <w:sz w:val="18"/>
                <w:szCs w:val="18"/>
              </w:rPr>
              <w:t>тис.грн</w:t>
            </w:r>
            <w:proofErr w:type="spellEnd"/>
            <w:r w:rsidRPr="00984927">
              <w:rPr>
                <w:rFonts w:ascii="Times New Roman" w:hAnsi="Times New Roman"/>
                <w:sz w:val="18"/>
                <w:szCs w:val="18"/>
              </w:rPr>
              <w:t>.</w:t>
            </w:r>
          </w:p>
        </w:tc>
        <w:tc>
          <w:tcPr>
            <w:tcW w:w="2155" w:type="dxa"/>
          </w:tcPr>
          <w:p w:rsidR="007A6A73" w:rsidRPr="00833305" w:rsidRDefault="007A6A73" w:rsidP="00970C6E">
            <w:pPr>
              <w:keepLines/>
              <w:spacing w:after="0" w:line="240" w:lineRule="auto"/>
              <w:ind w:right="139"/>
              <w:rPr>
                <w:rFonts w:ascii="Times New Roman" w:hAnsi="Times New Roman"/>
                <w:sz w:val="18"/>
                <w:szCs w:val="18"/>
              </w:rPr>
            </w:pPr>
            <w:r w:rsidRPr="00833305">
              <w:rPr>
                <w:rFonts w:ascii="Times New Roman" w:hAnsi="Times New Roman"/>
                <w:sz w:val="18"/>
                <w:szCs w:val="18"/>
              </w:rPr>
              <w:t>20 будинків</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Облаштування кварталу садибних житлових будинків для учасників АТО</w:t>
            </w:r>
          </w:p>
        </w:tc>
        <w:tc>
          <w:tcPr>
            <w:tcW w:w="2988" w:type="dxa"/>
            <w:gridSpan w:val="2"/>
          </w:tcPr>
          <w:p w:rsidR="007A6A73" w:rsidRPr="002200D1" w:rsidRDefault="007A6A73" w:rsidP="00970C6E">
            <w:pPr>
              <w:keepLines/>
              <w:spacing w:after="0" w:line="240" w:lineRule="auto"/>
              <w:rPr>
                <w:rFonts w:ascii="Times New Roman" w:hAnsi="Times New Roman"/>
                <w:i/>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800,0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ind w:right="139"/>
              <w:rPr>
                <w:rFonts w:ascii="Times New Roman" w:hAnsi="Times New Roman"/>
                <w:sz w:val="18"/>
                <w:szCs w:val="18"/>
              </w:rPr>
            </w:pPr>
            <w:r w:rsidRPr="002200D1">
              <w:rPr>
                <w:rFonts w:ascii="Times New Roman" w:hAnsi="Times New Roman"/>
                <w:sz w:val="18"/>
                <w:szCs w:val="18"/>
              </w:rPr>
              <w:t>Корегування балансу земельних мас щодо будівництва та підведення інженерних мереж</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5672E2">
              <w:rPr>
                <w:rFonts w:ascii="Times New Roman" w:hAnsi="Times New Roman"/>
                <w:sz w:val="18"/>
                <w:szCs w:val="18"/>
              </w:rPr>
              <w:t xml:space="preserve">                     -</w:t>
            </w:r>
          </w:p>
        </w:tc>
        <w:tc>
          <w:tcPr>
            <w:tcW w:w="2155" w:type="dxa"/>
          </w:tcPr>
          <w:p w:rsidR="007A6A73" w:rsidRPr="007275E4" w:rsidRDefault="007A6A73" w:rsidP="00970C6E">
            <w:pPr>
              <w:spacing w:after="0" w:line="240" w:lineRule="auto"/>
              <w:ind w:right="139"/>
              <w:jc w:val="both"/>
              <w:rPr>
                <w:rFonts w:ascii="Times New Roman" w:hAnsi="Times New Roman"/>
                <w:sz w:val="18"/>
                <w:szCs w:val="18"/>
                <w:lang w:eastAsia="it-IT"/>
              </w:rPr>
            </w:pPr>
            <w:r w:rsidRPr="007275E4">
              <w:rPr>
                <w:rFonts w:ascii="Times New Roman" w:hAnsi="Times New Roman"/>
                <w:sz w:val="18"/>
                <w:szCs w:val="18"/>
                <w:lang w:eastAsia="it-IT"/>
              </w:rPr>
              <w:t>вул.</w:t>
            </w:r>
            <w:r>
              <w:rPr>
                <w:rFonts w:ascii="Times New Roman" w:hAnsi="Times New Roman"/>
                <w:sz w:val="18"/>
                <w:szCs w:val="18"/>
                <w:lang w:eastAsia="it-IT"/>
              </w:rPr>
              <w:t xml:space="preserve"> </w:t>
            </w:r>
            <w:proofErr w:type="spellStart"/>
            <w:r w:rsidRPr="007275E4">
              <w:rPr>
                <w:rFonts w:ascii="Times New Roman" w:hAnsi="Times New Roman"/>
                <w:sz w:val="18"/>
                <w:szCs w:val="18"/>
                <w:lang w:eastAsia="it-IT"/>
              </w:rPr>
              <w:t>Микулинецька</w:t>
            </w:r>
            <w:proofErr w:type="spellEnd"/>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7</w:t>
            </w:r>
          </w:p>
        </w:tc>
        <w:tc>
          <w:tcPr>
            <w:tcW w:w="3346"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Забезпечення виділення коштів для надання пільгових дострокових кредитів молодим сім’ям та одиноким молодим громадянам  на будівництво, (реконструкцію) та придбання житла</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управління сім’ї, молодіжної політики та захисту дітей</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Стимулювання молодих спеціалістів, кваліфікованих кадрів та молодих сімей в забезпеченні житлом</w:t>
            </w:r>
          </w:p>
        </w:tc>
        <w:tc>
          <w:tcPr>
            <w:tcW w:w="2353" w:type="dxa"/>
            <w:gridSpan w:val="3"/>
          </w:tcPr>
          <w:p w:rsidR="007A6A73" w:rsidRPr="00FC18E3" w:rsidRDefault="007A6A73" w:rsidP="00C03C0A">
            <w:pPr>
              <w:spacing w:after="0" w:line="240" w:lineRule="auto"/>
              <w:rPr>
                <w:rFonts w:ascii="Times New Roman" w:hAnsi="Times New Roman"/>
                <w:sz w:val="18"/>
                <w:szCs w:val="18"/>
                <w:highlight w:val="yellow"/>
                <w:lang w:val="ru-RU"/>
              </w:rPr>
            </w:pPr>
            <w:proofErr w:type="spellStart"/>
            <w:r w:rsidRPr="00440331">
              <w:rPr>
                <w:rFonts w:ascii="Times New Roman" w:hAnsi="Times New Roman"/>
                <w:sz w:val="18"/>
                <w:szCs w:val="18"/>
                <w:lang w:val="ru-RU"/>
              </w:rPr>
              <w:t>Відшкодовано</w:t>
            </w:r>
            <w:proofErr w:type="spellEnd"/>
            <w:r w:rsidRPr="00440331">
              <w:rPr>
                <w:rFonts w:ascii="Times New Roman" w:hAnsi="Times New Roman"/>
                <w:sz w:val="18"/>
                <w:szCs w:val="18"/>
                <w:lang w:val="ru-RU"/>
              </w:rPr>
              <w:t xml:space="preserve"> 1 </w:t>
            </w:r>
            <w:proofErr w:type="spellStart"/>
            <w:proofErr w:type="gramStart"/>
            <w:r w:rsidRPr="00440331">
              <w:rPr>
                <w:rFonts w:ascii="Times New Roman" w:hAnsi="Times New Roman"/>
                <w:sz w:val="18"/>
                <w:szCs w:val="18"/>
                <w:lang w:val="ru-RU"/>
              </w:rPr>
              <w:t>с</w:t>
            </w:r>
            <w:r>
              <w:rPr>
                <w:rFonts w:ascii="Times New Roman" w:hAnsi="Times New Roman"/>
                <w:sz w:val="18"/>
                <w:szCs w:val="18"/>
                <w:lang w:val="ru-RU"/>
              </w:rPr>
              <w:t>ім»ї</w:t>
            </w:r>
            <w:proofErr w:type="spellEnd"/>
            <w:proofErr w:type="gramEnd"/>
          </w:p>
        </w:tc>
        <w:tc>
          <w:tcPr>
            <w:tcW w:w="2155" w:type="dxa"/>
          </w:tcPr>
          <w:p w:rsidR="007A6A73" w:rsidRPr="001A7553" w:rsidRDefault="007A6A73" w:rsidP="00970C6E">
            <w:pPr>
              <w:spacing w:after="0" w:line="240" w:lineRule="auto"/>
              <w:rPr>
                <w:rFonts w:ascii="Times New Roman" w:hAnsi="Times New Roman"/>
                <w:sz w:val="18"/>
                <w:szCs w:val="18"/>
                <w:lang w:eastAsia="ru-RU"/>
              </w:rPr>
            </w:pPr>
            <w:r w:rsidRPr="001A7553">
              <w:rPr>
                <w:rFonts w:ascii="Times New Roman" w:hAnsi="Times New Roman"/>
                <w:sz w:val="18"/>
                <w:szCs w:val="18"/>
              </w:rPr>
              <w:t>відшкодування коштів 15 молодим сім’ям</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8</w:t>
            </w:r>
          </w:p>
        </w:tc>
        <w:tc>
          <w:tcPr>
            <w:tcW w:w="3346" w:type="dxa"/>
          </w:tcPr>
          <w:p w:rsidR="007A6A73" w:rsidRPr="002200D1" w:rsidRDefault="007A6A73" w:rsidP="00970C6E">
            <w:pPr>
              <w:spacing w:after="0" w:line="240" w:lineRule="auto"/>
              <w:rPr>
                <w:rFonts w:ascii="Times New Roman" w:hAnsi="Times New Roman"/>
                <w:sz w:val="18"/>
                <w:szCs w:val="18"/>
              </w:rPr>
            </w:pPr>
            <w:r>
              <w:rPr>
                <w:rFonts w:ascii="Times New Roman" w:hAnsi="Times New Roman"/>
                <w:sz w:val="18"/>
                <w:szCs w:val="18"/>
              </w:rPr>
              <w:t xml:space="preserve">Розроблення </w:t>
            </w:r>
            <w:proofErr w:type="spellStart"/>
            <w:r>
              <w:rPr>
                <w:rFonts w:ascii="Times New Roman" w:hAnsi="Times New Roman"/>
                <w:sz w:val="18"/>
                <w:szCs w:val="18"/>
              </w:rPr>
              <w:t>проє</w:t>
            </w:r>
            <w:r w:rsidRPr="002200D1">
              <w:rPr>
                <w:rFonts w:ascii="Times New Roman" w:hAnsi="Times New Roman"/>
                <w:sz w:val="18"/>
                <w:szCs w:val="18"/>
              </w:rPr>
              <w:t>ктно</w:t>
            </w:r>
            <w:proofErr w:type="spellEnd"/>
            <w:r w:rsidRPr="002200D1">
              <w:rPr>
                <w:rFonts w:ascii="Times New Roman" w:hAnsi="Times New Roman"/>
                <w:sz w:val="18"/>
                <w:szCs w:val="18"/>
              </w:rPr>
              <w:t>-кошторисну документацію по забудові земельних ділянок, виділених під будівництво доступного житла</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відділ земельних ресурсів, відділ квартирного обліку та нерухомості</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600,0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val="restart"/>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Створення умов стосовно доступності будівництва житла для громадян, які потребують поліпшення житлових умов</w:t>
            </w:r>
          </w:p>
        </w:tc>
        <w:tc>
          <w:tcPr>
            <w:tcW w:w="2353" w:type="dxa"/>
            <w:gridSpan w:val="3"/>
          </w:tcPr>
          <w:p w:rsidR="007A6A73" w:rsidRPr="00EC6179" w:rsidRDefault="007A6A73" w:rsidP="00EC6179">
            <w:pPr>
              <w:spacing w:after="0" w:line="240" w:lineRule="auto"/>
              <w:jc w:val="both"/>
              <w:rPr>
                <w:rFonts w:ascii="Times New Roman" w:hAnsi="Times New Roman"/>
                <w:sz w:val="18"/>
                <w:szCs w:val="18"/>
                <w:highlight w:val="yellow"/>
              </w:rPr>
            </w:pPr>
            <w:r w:rsidRPr="00EC6179">
              <w:rPr>
                <w:rFonts w:ascii="Times New Roman" w:hAnsi="Times New Roman"/>
                <w:sz w:val="18"/>
                <w:szCs w:val="18"/>
                <w:lang w:val="ru-RU" w:eastAsia="ru-RU"/>
              </w:rPr>
              <w:t xml:space="preserve">Не </w:t>
            </w:r>
            <w:proofErr w:type="spellStart"/>
            <w:r w:rsidRPr="00EC6179">
              <w:rPr>
                <w:rFonts w:ascii="Times New Roman" w:hAnsi="Times New Roman"/>
                <w:sz w:val="18"/>
                <w:szCs w:val="18"/>
                <w:lang w:val="ru-RU" w:eastAsia="ru-RU"/>
              </w:rPr>
              <w:t>виконано</w:t>
            </w:r>
            <w:proofErr w:type="spellEnd"/>
            <w:r w:rsidRPr="00EC6179">
              <w:rPr>
                <w:rFonts w:ascii="Times New Roman" w:hAnsi="Times New Roman"/>
                <w:sz w:val="18"/>
                <w:szCs w:val="18"/>
                <w:lang w:val="ru-RU" w:eastAsia="ru-RU"/>
              </w:rPr>
              <w:t xml:space="preserve"> в </w:t>
            </w:r>
            <w:proofErr w:type="spellStart"/>
            <w:r w:rsidRPr="00EC6179">
              <w:rPr>
                <w:rFonts w:ascii="Times New Roman" w:hAnsi="Times New Roman"/>
                <w:sz w:val="18"/>
                <w:szCs w:val="18"/>
                <w:lang w:val="ru-RU" w:eastAsia="ru-RU"/>
              </w:rPr>
              <w:t>зв’язку</w:t>
            </w:r>
            <w:proofErr w:type="spellEnd"/>
            <w:r w:rsidRPr="00EC6179">
              <w:rPr>
                <w:rFonts w:ascii="Times New Roman" w:hAnsi="Times New Roman"/>
                <w:sz w:val="18"/>
                <w:szCs w:val="18"/>
                <w:lang w:val="ru-RU" w:eastAsia="ru-RU"/>
              </w:rPr>
              <w:t xml:space="preserve"> з </w:t>
            </w:r>
            <w:r w:rsidRPr="00EC6179">
              <w:rPr>
                <w:rFonts w:ascii="Times New Roman" w:hAnsi="Times New Roman"/>
                <w:sz w:val="18"/>
                <w:szCs w:val="18"/>
                <w:lang w:eastAsia="ru-RU"/>
              </w:rPr>
              <w:t>відсутністю вихідних даних на проектування/</w:t>
            </w:r>
            <w:r>
              <w:rPr>
                <w:rFonts w:ascii="Times New Roman" w:hAnsi="Times New Roman"/>
                <w:sz w:val="18"/>
                <w:szCs w:val="18"/>
                <w:lang w:eastAsia="ru-RU"/>
              </w:rPr>
              <w:t xml:space="preserve"> </w:t>
            </w:r>
            <w:r w:rsidRPr="00EC6179">
              <w:rPr>
                <w:rFonts w:ascii="Times New Roman" w:hAnsi="Times New Roman"/>
                <w:sz w:val="18"/>
                <w:szCs w:val="18"/>
                <w:lang w:eastAsia="ru-RU"/>
              </w:rPr>
              <w:t>будівництво об’єкту від ВАТ “</w:t>
            </w:r>
            <w:proofErr w:type="spellStart"/>
            <w:r w:rsidRPr="00EC6179">
              <w:rPr>
                <w:rFonts w:ascii="Times New Roman" w:hAnsi="Times New Roman"/>
                <w:sz w:val="18"/>
                <w:szCs w:val="18"/>
                <w:lang w:eastAsia="ru-RU"/>
              </w:rPr>
              <w:t>Тернопільобл-</w:t>
            </w:r>
            <w:proofErr w:type="gramStart"/>
            <w:r w:rsidRPr="00EC6179">
              <w:rPr>
                <w:rFonts w:ascii="Times New Roman" w:hAnsi="Times New Roman"/>
                <w:sz w:val="18"/>
                <w:szCs w:val="18"/>
                <w:lang w:eastAsia="ru-RU"/>
              </w:rPr>
              <w:t>енерго</w:t>
            </w:r>
            <w:proofErr w:type="spellEnd"/>
            <w:r w:rsidRPr="00EC6179">
              <w:rPr>
                <w:rFonts w:ascii="Times New Roman" w:hAnsi="Times New Roman"/>
                <w:sz w:val="18"/>
                <w:szCs w:val="18"/>
                <w:lang w:eastAsia="ru-RU"/>
              </w:rPr>
              <w:t>”</w:t>
            </w:r>
            <w:r w:rsidRPr="00EC6179">
              <w:rPr>
                <w:rFonts w:ascii="Times New Roman" w:hAnsi="Times New Roman"/>
                <w:color w:val="FF0000"/>
                <w:sz w:val="18"/>
                <w:szCs w:val="18"/>
              </w:rPr>
              <w:t xml:space="preserve">   </w:t>
            </w:r>
            <w:proofErr w:type="gramEnd"/>
            <w:r w:rsidRPr="00EC6179">
              <w:rPr>
                <w:rFonts w:ascii="Times New Roman" w:hAnsi="Times New Roman"/>
                <w:color w:val="FF0000"/>
                <w:sz w:val="18"/>
                <w:szCs w:val="18"/>
              </w:rPr>
              <w:t xml:space="preserve">   </w:t>
            </w:r>
            <w:r w:rsidRPr="00EC6179">
              <w:rPr>
                <w:rFonts w:ascii="Times New Roman" w:hAnsi="Times New Roman"/>
                <w:sz w:val="18"/>
                <w:szCs w:val="18"/>
              </w:rPr>
              <w:t xml:space="preserve"> -</w:t>
            </w:r>
          </w:p>
        </w:tc>
        <w:tc>
          <w:tcPr>
            <w:tcW w:w="2155" w:type="dxa"/>
          </w:tcPr>
          <w:p w:rsidR="007A6A73" w:rsidRPr="00FE0DC9" w:rsidRDefault="007A6A73" w:rsidP="00970C6E">
            <w:pPr>
              <w:spacing w:after="0" w:line="240" w:lineRule="auto"/>
              <w:rPr>
                <w:rFonts w:ascii="Times New Roman" w:hAnsi="Times New Roman"/>
                <w:sz w:val="18"/>
                <w:szCs w:val="18"/>
                <w:lang w:eastAsia="ru-RU"/>
              </w:rPr>
            </w:pPr>
            <w:r w:rsidRPr="00FE0DC9">
              <w:rPr>
                <w:rFonts w:ascii="Times New Roman" w:hAnsi="Times New Roman"/>
                <w:sz w:val="18"/>
                <w:szCs w:val="18"/>
                <w:lang w:eastAsia="ru-RU"/>
              </w:rPr>
              <w:t>1 документ</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9</w:t>
            </w:r>
          </w:p>
        </w:tc>
        <w:tc>
          <w:tcPr>
            <w:tcW w:w="3346"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Будівництво доступного житла </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будівельні організації</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30000,0</w:t>
            </w:r>
          </w:p>
        </w:tc>
        <w:tc>
          <w:tcPr>
            <w:tcW w:w="3068" w:type="dxa"/>
            <w:gridSpan w:val="3"/>
            <w:vMerge/>
          </w:tcPr>
          <w:p w:rsidR="007A6A73" w:rsidRPr="002200D1" w:rsidRDefault="007A6A73" w:rsidP="00970C6E">
            <w:pPr>
              <w:spacing w:after="0" w:line="240" w:lineRule="auto"/>
              <w:rPr>
                <w:rFonts w:ascii="Times New Roman" w:hAnsi="Times New Roman"/>
                <w:sz w:val="18"/>
                <w:szCs w:val="18"/>
              </w:rPr>
            </w:pPr>
          </w:p>
        </w:tc>
        <w:tc>
          <w:tcPr>
            <w:tcW w:w="2353" w:type="dxa"/>
            <w:gridSpan w:val="3"/>
          </w:tcPr>
          <w:p w:rsidR="007A6A73" w:rsidRPr="00EC6179" w:rsidRDefault="007A6A73" w:rsidP="00EC6179">
            <w:pPr>
              <w:spacing w:after="0" w:line="240" w:lineRule="auto"/>
              <w:jc w:val="both"/>
              <w:rPr>
                <w:rFonts w:ascii="Times New Roman" w:hAnsi="Times New Roman"/>
                <w:sz w:val="18"/>
                <w:szCs w:val="18"/>
                <w:highlight w:val="yellow"/>
                <w:lang w:val="ru-RU"/>
              </w:rPr>
            </w:pPr>
            <w:r w:rsidRPr="00EC6179">
              <w:rPr>
                <w:rFonts w:ascii="Times New Roman" w:hAnsi="Times New Roman"/>
                <w:sz w:val="18"/>
                <w:szCs w:val="18"/>
                <w:lang w:val="ru-RU" w:eastAsia="ru-RU"/>
              </w:rPr>
              <w:t xml:space="preserve"> Не </w:t>
            </w:r>
            <w:proofErr w:type="spellStart"/>
            <w:r w:rsidRPr="00EC6179">
              <w:rPr>
                <w:rFonts w:ascii="Times New Roman" w:hAnsi="Times New Roman"/>
                <w:sz w:val="18"/>
                <w:szCs w:val="18"/>
                <w:lang w:val="ru-RU" w:eastAsia="ru-RU"/>
              </w:rPr>
              <w:t>виконано</w:t>
            </w:r>
            <w:proofErr w:type="spellEnd"/>
            <w:r w:rsidRPr="00EC6179">
              <w:rPr>
                <w:rFonts w:ascii="Times New Roman" w:hAnsi="Times New Roman"/>
                <w:sz w:val="18"/>
                <w:szCs w:val="18"/>
                <w:lang w:val="ru-RU" w:eastAsia="ru-RU"/>
              </w:rPr>
              <w:t xml:space="preserve"> в </w:t>
            </w:r>
            <w:proofErr w:type="spellStart"/>
            <w:r w:rsidRPr="00EC6179">
              <w:rPr>
                <w:rFonts w:ascii="Times New Roman" w:hAnsi="Times New Roman"/>
                <w:sz w:val="18"/>
                <w:szCs w:val="18"/>
                <w:lang w:val="ru-RU" w:eastAsia="ru-RU"/>
              </w:rPr>
              <w:t>зв’язку</w:t>
            </w:r>
            <w:proofErr w:type="spellEnd"/>
            <w:r w:rsidRPr="00EC6179">
              <w:rPr>
                <w:rFonts w:ascii="Times New Roman" w:hAnsi="Times New Roman"/>
                <w:sz w:val="18"/>
                <w:szCs w:val="18"/>
                <w:lang w:val="ru-RU" w:eastAsia="ru-RU"/>
              </w:rPr>
              <w:t xml:space="preserve"> з </w:t>
            </w:r>
            <w:proofErr w:type="spellStart"/>
            <w:r w:rsidRPr="00EC6179">
              <w:rPr>
                <w:rFonts w:ascii="Times New Roman" w:hAnsi="Times New Roman"/>
                <w:sz w:val="18"/>
                <w:szCs w:val="18"/>
                <w:lang w:val="ru-RU" w:eastAsia="ru-RU"/>
              </w:rPr>
              <w:t>відсутність</w:t>
            </w:r>
            <w:proofErr w:type="spellEnd"/>
            <w:r w:rsidRPr="00EC6179">
              <w:rPr>
                <w:rFonts w:ascii="Times New Roman" w:hAnsi="Times New Roman"/>
                <w:sz w:val="18"/>
                <w:szCs w:val="18"/>
                <w:lang w:val="ru-RU" w:eastAsia="ru-RU"/>
              </w:rPr>
              <w:t xml:space="preserve"> </w:t>
            </w:r>
            <w:proofErr w:type="spellStart"/>
            <w:r w:rsidRPr="00EC6179">
              <w:rPr>
                <w:rFonts w:ascii="Times New Roman" w:hAnsi="Times New Roman"/>
                <w:sz w:val="18"/>
                <w:szCs w:val="18"/>
                <w:lang w:val="ru-RU" w:eastAsia="ru-RU"/>
              </w:rPr>
              <w:t>збудованого</w:t>
            </w:r>
            <w:proofErr w:type="spellEnd"/>
            <w:r w:rsidRPr="00EC6179">
              <w:rPr>
                <w:rFonts w:ascii="Times New Roman" w:hAnsi="Times New Roman"/>
                <w:sz w:val="18"/>
                <w:szCs w:val="18"/>
                <w:lang w:val="ru-RU" w:eastAsia="ru-RU"/>
              </w:rPr>
              <w:t xml:space="preserve"> </w:t>
            </w:r>
            <w:proofErr w:type="spellStart"/>
            <w:r w:rsidRPr="00EC6179">
              <w:rPr>
                <w:rFonts w:ascii="Times New Roman" w:hAnsi="Times New Roman"/>
                <w:sz w:val="18"/>
                <w:szCs w:val="18"/>
                <w:lang w:val="ru-RU" w:eastAsia="ru-RU"/>
              </w:rPr>
              <w:t>житла</w:t>
            </w:r>
            <w:proofErr w:type="spellEnd"/>
          </w:p>
        </w:tc>
        <w:tc>
          <w:tcPr>
            <w:tcW w:w="2155" w:type="dxa"/>
          </w:tcPr>
          <w:p w:rsidR="007A6A73" w:rsidRPr="001A7553" w:rsidRDefault="007A6A73" w:rsidP="00970C6E">
            <w:pPr>
              <w:spacing w:after="0" w:line="240" w:lineRule="auto"/>
              <w:rPr>
                <w:rFonts w:ascii="Times New Roman" w:hAnsi="Times New Roman"/>
                <w:sz w:val="18"/>
                <w:szCs w:val="18"/>
                <w:lang w:eastAsia="ru-RU"/>
              </w:rPr>
            </w:pPr>
            <w:r w:rsidRPr="001A7553">
              <w:rPr>
                <w:rFonts w:ascii="Times New Roman" w:hAnsi="Times New Roman"/>
                <w:sz w:val="18"/>
                <w:szCs w:val="18"/>
                <w:lang w:eastAsia="ru-RU"/>
              </w:rPr>
              <w:t>60 квартир</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10</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Придбання житла для вирішення житлових питань громадян, які перебувають на квартирному обліку</w:t>
            </w:r>
          </w:p>
        </w:tc>
        <w:tc>
          <w:tcPr>
            <w:tcW w:w="2988" w:type="dxa"/>
            <w:gridSpan w:val="2"/>
          </w:tcPr>
          <w:p w:rsidR="007A6A73" w:rsidRPr="002200D1" w:rsidRDefault="007A6A73" w:rsidP="00970C6E">
            <w:pPr>
              <w:spacing w:after="0" w:line="240" w:lineRule="auto"/>
              <w:ind w:right="135"/>
              <w:rPr>
                <w:rFonts w:ascii="Times New Roman" w:hAnsi="Times New Roman"/>
                <w:color w:val="000000"/>
                <w:sz w:val="18"/>
                <w:szCs w:val="18"/>
              </w:rPr>
            </w:pPr>
            <w:r w:rsidRPr="002200D1">
              <w:rPr>
                <w:rFonts w:ascii="Times New Roman" w:hAnsi="Times New Roman"/>
                <w:color w:val="000000"/>
                <w:sz w:val="18"/>
                <w:szCs w:val="18"/>
              </w:rPr>
              <w:t>управління соціальної політики, відділ квартирного обліку</w:t>
            </w:r>
          </w:p>
        </w:tc>
        <w:tc>
          <w:tcPr>
            <w:tcW w:w="1503" w:type="dxa"/>
            <w:gridSpan w:val="2"/>
          </w:tcPr>
          <w:p w:rsidR="007A6A73" w:rsidRPr="002200D1" w:rsidRDefault="007A6A73" w:rsidP="00EC6179">
            <w:pPr>
              <w:spacing w:after="0" w:line="240" w:lineRule="auto"/>
              <w:jc w:val="center"/>
              <w:rPr>
                <w:rFonts w:ascii="Times New Roman" w:hAnsi="Times New Roman"/>
                <w:sz w:val="18"/>
                <w:szCs w:val="18"/>
              </w:rPr>
            </w:pPr>
            <w:r w:rsidRPr="002200D1">
              <w:rPr>
                <w:rFonts w:ascii="Times New Roman" w:hAnsi="Times New Roman"/>
                <w:sz w:val="18"/>
                <w:szCs w:val="18"/>
              </w:rPr>
              <w:t>субвенція з державного бюджету</w:t>
            </w:r>
          </w:p>
        </w:tc>
        <w:tc>
          <w:tcPr>
            <w:tcW w:w="3068" w:type="dxa"/>
            <w:gridSpan w:val="3"/>
          </w:tcPr>
          <w:p w:rsidR="007A6A73" w:rsidRPr="002200D1" w:rsidRDefault="007A6A73" w:rsidP="00970C6E">
            <w:pPr>
              <w:autoSpaceDE w:val="0"/>
              <w:autoSpaceDN w:val="0"/>
              <w:adjustRightInd w:val="0"/>
              <w:spacing w:after="0" w:line="240" w:lineRule="auto"/>
              <w:ind w:right="139"/>
              <w:rPr>
                <w:rFonts w:ascii="Times New Roman" w:hAnsi="Times New Roman"/>
                <w:color w:val="000000"/>
                <w:sz w:val="18"/>
                <w:szCs w:val="18"/>
                <w:lang w:eastAsia="ru-RU"/>
              </w:rPr>
            </w:pPr>
            <w:r w:rsidRPr="002200D1">
              <w:rPr>
                <w:rFonts w:ascii="Times New Roman" w:hAnsi="Times New Roman"/>
                <w:color w:val="000000"/>
                <w:sz w:val="18"/>
                <w:szCs w:val="18"/>
                <w:lang w:eastAsia="ru-RU"/>
              </w:rPr>
              <w:t xml:space="preserve">вирішення житлових питань </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Pr>
                <w:rFonts w:ascii="Times New Roman" w:hAnsi="Times New Roman"/>
                <w:sz w:val="18"/>
                <w:szCs w:val="18"/>
              </w:rPr>
              <w:t>2 квартири</w:t>
            </w:r>
          </w:p>
        </w:tc>
        <w:tc>
          <w:tcPr>
            <w:tcW w:w="2155" w:type="dxa"/>
          </w:tcPr>
          <w:p w:rsidR="007A6A73" w:rsidRPr="00F96B2C" w:rsidRDefault="007A6A73" w:rsidP="00970C6E">
            <w:pPr>
              <w:spacing w:after="0" w:line="240" w:lineRule="auto"/>
              <w:ind w:right="139"/>
              <w:rPr>
                <w:rFonts w:ascii="Times New Roman" w:hAnsi="Times New Roman"/>
                <w:sz w:val="18"/>
                <w:szCs w:val="18"/>
              </w:rPr>
            </w:pPr>
            <w:r w:rsidRPr="00F96B2C">
              <w:rPr>
                <w:rFonts w:ascii="Times New Roman" w:hAnsi="Times New Roman"/>
                <w:sz w:val="18"/>
                <w:szCs w:val="18"/>
              </w:rPr>
              <w:t xml:space="preserve">на 4 квартири для учасників АТО </w:t>
            </w:r>
          </w:p>
        </w:tc>
      </w:tr>
      <w:tr w:rsidR="007A6A73" w:rsidRPr="002200D1" w:rsidTr="009B3A94">
        <w:trPr>
          <w:tblCellSpacing w:w="20" w:type="dxa"/>
        </w:trPr>
        <w:tc>
          <w:tcPr>
            <w:tcW w:w="507"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11</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Придбання та утримання соціального житла </w:t>
            </w:r>
          </w:p>
        </w:tc>
        <w:tc>
          <w:tcPr>
            <w:tcW w:w="2988" w:type="dxa"/>
            <w:gridSpan w:val="2"/>
          </w:tcPr>
          <w:p w:rsidR="007A6A73" w:rsidRPr="002200D1" w:rsidRDefault="007A6A73" w:rsidP="00970C6E">
            <w:pPr>
              <w:spacing w:after="0" w:line="240" w:lineRule="auto"/>
              <w:ind w:right="135"/>
              <w:rPr>
                <w:rFonts w:ascii="Times New Roman" w:hAnsi="Times New Roman"/>
                <w:color w:val="000000"/>
                <w:sz w:val="18"/>
                <w:szCs w:val="18"/>
              </w:rPr>
            </w:pPr>
            <w:r w:rsidRPr="002200D1">
              <w:rPr>
                <w:rFonts w:ascii="Times New Roman" w:hAnsi="Times New Roman"/>
                <w:sz w:val="18"/>
                <w:szCs w:val="18"/>
              </w:rPr>
              <w:t>управління сім’ї, молодіжної політики та захисту дітей</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субвенція з державного бюджету</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2020-85,0</w:t>
            </w:r>
          </w:p>
          <w:p w:rsidR="007A6A73" w:rsidRPr="002200D1" w:rsidRDefault="007A6A73" w:rsidP="009579F7">
            <w:pPr>
              <w:spacing w:after="0" w:line="240" w:lineRule="auto"/>
              <w:jc w:val="center"/>
              <w:rPr>
                <w:rFonts w:ascii="Times New Roman" w:hAnsi="Times New Roman"/>
                <w:sz w:val="18"/>
                <w:szCs w:val="18"/>
              </w:rPr>
            </w:pPr>
            <w:r w:rsidRPr="002200D1">
              <w:rPr>
                <w:rFonts w:ascii="Times New Roman" w:hAnsi="Times New Roman"/>
                <w:sz w:val="18"/>
                <w:szCs w:val="18"/>
              </w:rPr>
              <w:t>2021-120,0</w:t>
            </w:r>
          </w:p>
        </w:tc>
        <w:tc>
          <w:tcPr>
            <w:tcW w:w="3068" w:type="dxa"/>
            <w:gridSpan w:val="3"/>
          </w:tcPr>
          <w:p w:rsidR="007A6A73" w:rsidRPr="002200D1" w:rsidRDefault="007A6A73" w:rsidP="00970C6E">
            <w:pPr>
              <w:autoSpaceDE w:val="0"/>
              <w:autoSpaceDN w:val="0"/>
              <w:adjustRightInd w:val="0"/>
              <w:spacing w:after="0" w:line="240" w:lineRule="auto"/>
              <w:ind w:right="139"/>
              <w:rPr>
                <w:rFonts w:ascii="Times New Roman" w:hAnsi="Times New Roman"/>
                <w:color w:val="000000"/>
                <w:sz w:val="18"/>
                <w:szCs w:val="18"/>
                <w:lang w:eastAsia="ru-RU"/>
              </w:rPr>
            </w:pPr>
            <w:r w:rsidRPr="002200D1">
              <w:rPr>
                <w:rFonts w:ascii="Times New Roman" w:hAnsi="Times New Roman"/>
                <w:color w:val="000000"/>
                <w:sz w:val="18"/>
                <w:szCs w:val="18"/>
              </w:rPr>
              <w:t>для тимчасового проживання дітей сиріт, дітей позбавлених батьківського піклування</w:t>
            </w:r>
          </w:p>
        </w:tc>
        <w:tc>
          <w:tcPr>
            <w:tcW w:w="2353" w:type="dxa"/>
            <w:gridSpan w:val="3"/>
          </w:tcPr>
          <w:p w:rsidR="007A6A73" w:rsidRPr="00FC4156" w:rsidRDefault="007A6A73" w:rsidP="00C03C0A">
            <w:pPr>
              <w:spacing w:after="0" w:line="240" w:lineRule="auto"/>
              <w:rPr>
                <w:rFonts w:ascii="Times New Roman" w:hAnsi="Times New Roman"/>
                <w:sz w:val="18"/>
                <w:szCs w:val="18"/>
              </w:rPr>
            </w:pPr>
            <w:r w:rsidRPr="00FC4156">
              <w:rPr>
                <w:rFonts w:ascii="Times New Roman" w:hAnsi="Times New Roman"/>
                <w:sz w:val="18"/>
                <w:szCs w:val="18"/>
              </w:rPr>
              <w:t xml:space="preserve">Проведено ремонт квартири, яка належить дитині-сироті </w:t>
            </w:r>
          </w:p>
          <w:p w:rsidR="007A6A73" w:rsidRPr="00F1510C" w:rsidRDefault="007A6A73" w:rsidP="00C03C0A">
            <w:pPr>
              <w:spacing w:after="0" w:line="240" w:lineRule="auto"/>
              <w:rPr>
                <w:rFonts w:ascii="Times New Roman" w:hAnsi="Times New Roman"/>
                <w:sz w:val="18"/>
                <w:szCs w:val="18"/>
                <w:highlight w:val="yellow"/>
              </w:rPr>
            </w:pPr>
            <w:r>
              <w:rPr>
                <w:rFonts w:ascii="Times New Roman" w:hAnsi="Times New Roman"/>
                <w:color w:val="000000"/>
                <w:sz w:val="18"/>
                <w:szCs w:val="18"/>
              </w:rPr>
              <w:t>Проведена о</w:t>
            </w:r>
            <w:r w:rsidRPr="00F1510C">
              <w:rPr>
                <w:rFonts w:ascii="Times New Roman" w:hAnsi="Times New Roman"/>
                <w:color w:val="000000"/>
                <w:sz w:val="18"/>
                <w:szCs w:val="18"/>
              </w:rPr>
              <w:t xml:space="preserve">плата комунальних послуг та природного газу  </w:t>
            </w:r>
            <w:r w:rsidRPr="00F1510C">
              <w:rPr>
                <w:rFonts w:ascii="Times New Roman" w:hAnsi="Times New Roman"/>
                <w:bCs/>
                <w:color w:val="000000"/>
                <w:sz w:val="18"/>
                <w:szCs w:val="18"/>
              </w:rPr>
              <w:t xml:space="preserve">соціального житла  для тимчасового проживання осіб з числа дітей-сиріт, на суму 30,2 </w:t>
            </w:r>
            <w:proofErr w:type="spellStart"/>
            <w:r w:rsidRPr="00F1510C">
              <w:rPr>
                <w:rFonts w:ascii="Times New Roman" w:hAnsi="Times New Roman"/>
                <w:bCs/>
                <w:color w:val="000000"/>
                <w:sz w:val="18"/>
                <w:szCs w:val="18"/>
              </w:rPr>
              <w:t>тис.грн</w:t>
            </w:r>
            <w:proofErr w:type="spellEnd"/>
            <w:r w:rsidRPr="00F1510C">
              <w:rPr>
                <w:rFonts w:ascii="Times New Roman" w:hAnsi="Times New Roman"/>
                <w:bCs/>
                <w:color w:val="000000"/>
                <w:sz w:val="18"/>
                <w:szCs w:val="18"/>
              </w:rPr>
              <w:t>.</w:t>
            </w:r>
          </w:p>
        </w:tc>
        <w:tc>
          <w:tcPr>
            <w:tcW w:w="2155" w:type="dxa"/>
          </w:tcPr>
          <w:p w:rsidR="007A6A73" w:rsidRPr="00525F93" w:rsidRDefault="007A6A73" w:rsidP="00970C6E">
            <w:pPr>
              <w:spacing w:after="0" w:line="240" w:lineRule="auto"/>
              <w:ind w:right="139"/>
              <w:rPr>
                <w:rFonts w:ascii="Times New Roman" w:hAnsi="Times New Roman"/>
                <w:sz w:val="18"/>
                <w:szCs w:val="18"/>
              </w:rPr>
            </w:pPr>
            <w:r w:rsidRPr="00525F93">
              <w:rPr>
                <w:rFonts w:ascii="Times New Roman" w:hAnsi="Times New Roman"/>
                <w:sz w:val="18"/>
                <w:szCs w:val="18"/>
              </w:rPr>
              <w:t>3 квартири</w:t>
            </w:r>
          </w:p>
        </w:tc>
      </w:tr>
      <w:tr w:rsidR="007A6A73" w:rsidRPr="002200D1" w:rsidTr="00020660">
        <w:trPr>
          <w:tblCellSpacing w:w="20" w:type="dxa"/>
        </w:trPr>
        <w:tc>
          <w:tcPr>
            <w:tcW w:w="16160" w:type="dxa"/>
            <w:gridSpan w:val="13"/>
          </w:tcPr>
          <w:p w:rsidR="007A6A73" w:rsidRPr="00927846" w:rsidRDefault="007A6A73" w:rsidP="00C03C0A">
            <w:pPr>
              <w:spacing w:after="0" w:line="240" w:lineRule="auto"/>
              <w:jc w:val="center"/>
              <w:rPr>
                <w:rFonts w:ascii="Times New Roman" w:hAnsi="Times New Roman"/>
                <w:color w:val="000000"/>
                <w:sz w:val="18"/>
                <w:szCs w:val="18"/>
                <w:highlight w:val="yellow"/>
              </w:rPr>
            </w:pPr>
            <w:r w:rsidRPr="00DE4FFE">
              <w:rPr>
                <w:rFonts w:ascii="Times New Roman" w:hAnsi="Times New Roman"/>
                <w:b/>
                <w:sz w:val="18"/>
                <w:szCs w:val="18"/>
              </w:rPr>
              <w:t>2.2 Транспорт</w:t>
            </w:r>
          </w:p>
        </w:tc>
      </w:tr>
      <w:tr w:rsidR="007A6A73" w:rsidRPr="002200D1" w:rsidTr="009B3A94">
        <w:trPr>
          <w:trHeight w:val="909"/>
          <w:tblCellSpacing w:w="20" w:type="dxa"/>
        </w:trPr>
        <w:tc>
          <w:tcPr>
            <w:tcW w:w="507" w:type="dxa"/>
            <w:vMerge w:val="restart"/>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Оновлення рухомого складу комунального транспорту </w:t>
            </w:r>
          </w:p>
        </w:tc>
        <w:tc>
          <w:tcPr>
            <w:tcW w:w="2988" w:type="dxa"/>
            <w:gridSpan w:val="2"/>
            <w:vMerge w:val="restart"/>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w:t>
            </w:r>
            <w:proofErr w:type="spellStart"/>
            <w:r w:rsidRPr="002200D1">
              <w:rPr>
                <w:rFonts w:ascii="Times New Roman" w:hAnsi="Times New Roman"/>
                <w:sz w:val="18"/>
                <w:szCs w:val="18"/>
                <w:lang w:eastAsia="ru-RU"/>
              </w:rPr>
              <w:t>Тернопільелектротранс</w:t>
            </w:r>
            <w:proofErr w:type="spellEnd"/>
            <w:r w:rsidRPr="002200D1">
              <w:rPr>
                <w:rFonts w:ascii="Times New Roman" w:hAnsi="Times New Roman"/>
                <w:sz w:val="18"/>
                <w:szCs w:val="18"/>
                <w:lang w:eastAsia="ru-RU"/>
              </w:rPr>
              <w:t xml:space="preserve">», </w:t>
            </w:r>
          </w:p>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w:t>
            </w:r>
            <w:proofErr w:type="spellStart"/>
            <w:r w:rsidRPr="002200D1">
              <w:rPr>
                <w:rFonts w:ascii="Times New Roman" w:hAnsi="Times New Roman"/>
                <w:sz w:val="18"/>
                <w:szCs w:val="18"/>
                <w:lang w:eastAsia="ru-RU"/>
              </w:rPr>
              <w:t>Міськавтотранс</w:t>
            </w:r>
            <w:proofErr w:type="spellEnd"/>
            <w:r w:rsidRPr="002200D1">
              <w:rPr>
                <w:rFonts w:ascii="Times New Roman" w:hAnsi="Times New Roman"/>
                <w:sz w:val="18"/>
                <w:szCs w:val="18"/>
                <w:lang w:eastAsia="ru-RU"/>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5753,0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20000,0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(2020 рік)</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val="restart"/>
          </w:tcPr>
          <w:p w:rsidR="007A6A73" w:rsidRPr="002200D1" w:rsidRDefault="007A6A73" w:rsidP="00970C6E">
            <w:pPr>
              <w:autoSpaceDE w:val="0"/>
              <w:autoSpaceDN w:val="0"/>
              <w:adjustRightInd w:val="0"/>
              <w:spacing w:after="0" w:line="240" w:lineRule="auto"/>
              <w:ind w:right="139"/>
              <w:rPr>
                <w:rFonts w:ascii="Times New Roman" w:hAnsi="Times New Roman"/>
                <w:color w:val="000000"/>
                <w:sz w:val="18"/>
                <w:szCs w:val="18"/>
              </w:rPr>
            </w:pPr>
            <w:r w:rsidRPr="002200D1">
              <w:rPr>
                <w:rFonts w:ascii="Times New Roman" w:hAnsi="Times New Roman"/>
                <w:color w:val="000000"/>
                <w:sz w:val="18"/>
                <w:szCs w:val="18"/>
              </w:rPr>
              <w:t>підвищення комфортності громадського транспорту</w:t>
            </w:r>
          </w:p>
        </w:tc>
        <w:tc>
          <w:tcPr>
            <w:tcW w:w="2353" w:type="dxa"/>
            <w:gridSpan w:val="3"/>
          </w:tcPr>
          <w:p w:rsidR="007A6A73" w:rsidRPr="00D63F13" w:rsidRDefault="007A6A73" w:rsidP="00D3780B">
            <w:pPr>
              <w:pStyle w:val="a4"/>
              <w:shd w:val="clear" w:color="auto" w:fill="FFFFFF"/>
              <w:spacing w:before="0" w:beforeAutospacing="0" w:after="0" w:afterAutospacing="0"/>
              <w:jc w:val="both"/>
              <w:rPr>
                <w:rFonts w:ascii="Helvetica" w:hAnsi="Helvetica" w:cs="Helvetica"/>
                <w:sz w:val="18"/>
                <w:szCs w:val="18"/>
                <w:highlight w:val="yellow"/>
                <w:lang w:eastAsia="uk-UA"/>
              </w:rPr>
            </w:pPr>
            <w:r w:rsidRPr="00960371">
              <w:rPr>
                <w:sz w:val="18"/>
                <w:szCs w:val="18"/>
                <w:lang w:eastAsia="en-US"/>
              </w:rPr>
              <w:t>Придбано на умовах лізингу 20 нових  автобусів МАЗ.  .</w:t>
            </w:r>
          </w:p>
        </w:tc>
        <w:tc>
          <w:tcPr>
            <w:tcW w:w="2155" w:type="dxa"/>
          </w:tcPr>
          <w:p w:rsidR="007A6A73" w:rsidRPr="00C716ED" w:rsidRDefault="007A6A73" w:rsidP="00970C6E">
            <w:pPr>
              <w:spacing w:after="0" w:line="240" w:lineRule="auto"/>
              <w:ind w:right="139"/>
              <w:rPr>
                <w:rFonts w:ascii="Times New Roman" w:hAnsi="Times New Roman"/>
                <w:sz w:val="18"/>
                <w:szCs w:val="18"/>
              </w:rPr>
            </w:pPr>
            <w:r w:rsidRPr="00C716ED">
              <w:rPr>
                <w:rFonts w:ascii="Times New Roman" w:hAnsi="Times New Roman"/>
                <w:sz w:val="18"/>
                <w:szCs w:val="18"/>
              </w:rPr>
              <w:t>Придбання тролейбусів 5 од щорічно;</w:t>
            </w:r>
          </w:p>
          <w:p w:rsidR="007A6A73" w:rsidRPr="00C716ED" w:rsidRDefault="007A6A73" w:rsidP="00970C6E">
            <w:pPr>
              <w:spacing w:after="0" w:line="240" w:lineRule="auto"/>
              <w:ind w:right="139"/>
              <w:rPr>
                <w:rFonts w:ascii="Times New Roman" w:hAnsi="Times New Roman"/>
                <w:sz w:val="18"/>
                <w:szCs w:val="18"/>
              </w:rPr>
            </w:pPr>
            <w:r w:rsidRPr="00C716ED">
              <w:rPr>
                <w:rFonts w:ascii="Times New Roman" w:hAnsi="Times New Roman"/>
                <w:sz w:val="18"/>
                <w:szCs w:val="18"/>
              </w:rPr>
              <w:t>50 одиниць автобусів</w:t>
            </w:r>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7570,4</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9C37F3">
              <w:rPr>
                <w:rFonts w:ascii="Times New Roman" w:hAnsi="Times New Roman"/>
                <w:sz w:val="18"/>
                <w:szCs w:val="18"/>
              </w:rPr>
              <w:t>Не фінансувалось.</w:t>
            </w:r>
          </w:p>
        </w:tc>
        <w:tc>
          <w:tcPr>
            <w:tcW w:w="2155" w:type="dxa"/>
          </w:tcPr>
          <w:p w:rsidR="007A6A73" w:rsidRPr="000B7A12" w:rsidRDefault="007A6A73" w:rsidP="00970C6E">
            <w:pPr>
              <w:keepLines/>
              <w:spacing w:after="0" w:line="240" w:lineRule="auto"/>
              <w:ind w:right="139"/>
              <w:rPr>
                <w:rFonts w:ascii="Times New Roman" w:hAnsi="Times New Roman"/>
                <w:sz w:val="18"/>
                <w:szCs w:val="18"/>
                <w:lang w:eastAsia="ru-RU"/>
              </w:rPr>
            </w:pPr>
            <w:r w:rsidRPr="000B7A12">
              <w:rPr>
                <w:rFonts w:ascii="Times New Roman" w:hAnsi="Times New Roman"/>
                <w:sz w:val="18"/>
                <w:szCs w:val="18"/>
              </w:rPr>
              <w:t>Проведення капітального ремонту 5 тролейбусів щорічно</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1.1</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Реалізація </w:t>
            </w:r>
            <w:proofErr w:type="spellStart"/>
            <w:r w:rsidRPr="002200D1">
              <w:rPr>
                <w:rFonts w:ascii="Times New Roman" w:hAnsi="Times New Roman"/>
                <w:color w:val="000000"/>
                <w:sz w:val="18"/>
                <w:szCs w:val="18"/>
              </w:rPr>
              <w:t>проєкту</w:t>
            </w:r>
            <w:proofErr w:type="spellEnd"/>
            <w:r w:rsidRPr="002200D1">
              <w:rPr>
                <w:rFonts w:ascii="Times New Roman" w:hAnsi="Times New Roman"/>
                <w:color w:val="000000"/>
                <w:sz w:val="18"/>
                <w:szCs w:val="18"/>
              </w:rPr>
              <w:t xml:space="preserve"> «Оновлення рухомого складу КП «</w:t>
            </w:r>
            <w:proofErr w:type="spellStart"/>
            <w:r w:rsidRPr="002200D1">
              <w:rPr>
                <w:rFonts w:ascii="Times New Roman" w:hAnsi="Times New Roman"/>
                <w:color w:val="000000"/>
                <w:sz w:val="18"/>
                <w:szCs w:val="18"/>
              </w:rPr>
              <w:t>Тернопільелектротранс</w:t>
            </w:r>
            <w:proofErr w:type="spellEnd"/>
            <w:r w:rsidRPr="002200D1">
              <w:rPr>
                <w:rFonts w:ascii="Times New Roman" w:hAnsi="Times New Roman"/>
                <w:color w:val="000000"/>
                <w:sz w:val="18"/>
                <w:szCs w:val="18"/>
              </w:rPr>
              <w:t xml:space="preserve">» у місті Тернопіль» в рамках </w:t>
            </w:r>
            <w:proofErr w:type="spellStart"/>
            <w:r w:rsidRPr="002200D1">
              <w:rPr>
                <w:rFonts w:ascii="Times New Roman" w:hAnsi="Times New Roman"/>
                <w:color w:val="000000"/>
                <w:sz w:val="18"/>
                <w:szCs w:val="18"/>
              </w:rPr>
              <w:t>проєкту</w:t>
            </w:r>
            <w:proofErr w:type="spellEnd"/>
            <w:r w:rsidRPr="002200D1">
              <w:rPr>
                <w:rFonts w:ascii="Times New Roman" w:hAnsi="Times New Roman"/>
                <w:color w:val="000000"/>
                <w:sz w:val="18"/>
                <w:szCs w:val="18"/>
              </w:rPr>
              <w:t xml:space="preserve"> «Міський громадський транспорт України ІІ»</w:t>
            </w:r>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w:t>
            </w:r>
            <w:proofErr w:type="spellStart"/>
            <w:r w:rsidRPr="002200D1">
              <w:rPr>
                <w:rFonts w:ascii="Times New Roman" w:hAnsi="Times New Roman"/>
                <w:sz w:val="18"/>
                <w:szCs w:val="18"/>
                <w:lang w:eastAsia="ru-RU"/>
              </w:rPr>
              <w:t>Тернопільелектротранс</w:t>
            </w:r>
            <w:proofErr w:type="spellEnd"/>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29700,0 (2021р)</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118800,0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(кошти ЄІБ 5,5 </w:t>
            </w:r>
            <w:proofErr w:type="spellStart"/>
            <w:r w:rsidRPr="002200D1">
              <w:rPr>
                <w:rFonts w:ascii="Times New Roman" w:hAnsi="Times New Roman"/>
                <w:sz w:val="18"/>
                <w:szCs w:val="18"/>
              </w:rPr>
              <w:t>млн.євро</w:t>
            </w:r>
            <w:proofErr w:type="spellEnd"/>
            <w:r w:rsidRPr="002200D1">
              <w:rPr>
                <w:rFonts w:ascii="Times New Roman" w:hAnsi="Times New Roman"/>
                <w:sz w:val="18"/>
                <w:szCs w:val="18"/>
              </w:rPr>
              <w:t>)</w:t>
            </w:r>
          </w:p>
        </w:tc>
        <w:tc>
          <w:tcPr>
            <w:tcW w:w="3068" w:type="dxa"/>
            <w:gridSpan w:val="3"/>
            <w:vMerge/>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9C37F3">
              <w:rPr>
                <w:rFonts w:ascii="Times New Roman" w:hAnsi="Times New Roman"/>
                <w:sz w:val="18"/>
                <w:szCs w:val="18"/>
              </w:rPr>
              <w:t>Не фінансувалось.</w:t>
            </w:r>
          </w:p>
        </w:tc>
        <w:tc>
          <w:tcPr>
            <w:tcW w:w="2155" w:type="dxa"/>
          </w:tcPr>
          <w:p w:rsidR="007A6A73" w:rsidRPr="00C716ED" w:rsidRDefault="007A6A73" w:rsidP="00970C6E">
            <w:pPr>
              <w:keepLines/>
              <w:spacing w:after="0" w:line="240" w:lineRule="auto"/>
              <w:ind w:right="139"/>
              <w:rPr>
                <w:rFonts w:ascii="Times New Roman" w:hAnsi="Times New Roman"/>
                <w:sz w:val="18"/>
                <w:szCs w:val="18"/>
              </w:rPr>
            </w:pPr>
            <w:r w:rsidRPr="00C716ED">
              <w:rPr>
                <w:rFonts w:ascii="Times New Roman" w:hAnsi="Times New Roman"/>
                <w:sz w:val="18"/>
                <w:szCs w:val="18"/>
              </w:rPr>
              <w:t>Придбання 30 тролейбусів</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1.2</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Реалізація </w:t>
            </w:r>
            <w:proofErr w:type="spellStart"/>
            <w:r w:rsidRPr="002200D1">
              <w:rPr>
                <w:rFonts w:ascii="Times New Roman" w:hAnsi="Times New Roman"/>
                <w:color w:val="000000"/>
                <w:sz w:val="18"/>
                <w:szCs w:val="18"/>
              </w:rPr>
              <w:t>проєкту</w:t>
            </w:r>
            <w:proofErr w:type="spellEnd"/>
            <w:r w:rsidRPr="002200D1">
              <w:rPr>
                <w:rFonts w:ascii="Times New Roman" w:hAnsi="Times New Roman"/>
                <w:color w:val="000000"/>
                <w:sz w:val="18"/>
                <w:szCs w:val="18"/>
              </w:rPr>
              <w:t xml:space="preserve"> «Оновлення рухомого складу КП «</w:t>
            </w:r>
            <w:proofErr w:type="spellStart"/>
            <w:r w:rsidRPr="002200D1">
              <w:rPr>
                <w:rFonts w:ascii="Times New Roman" w:hAnsi="Times New Roman"/>
                <w:color w:val="000000"/>
                <w:sz w:val="18"/>
                <w:szCs w:val="18"/>
              </w:rPr>
              <w:t>Міськавтотранс</w:t>
            </w:r>
            <w:proofErr w:type="spellEnd"/>
            <w:r w:rsidRPr="002200D1">
              <w:rPr>
                <w:rFonts w:ascii="Times New Roman" w:hAnsi="Times New Roman"/>
                <w:color w:val="000000"/>
                <w:sz w:val="18"/>
                <w:szCs w:val="18"/>
              </w:rPr>
              <w:t xml:space="preserve">» в рамках </w:t>
            </w:r>
            <w:proofErr w:type="spellStart"/>
            <w:r w:rsidRPr="002200D1">
              <w:rPr>
                <w:rFonts w:ascii="Times New Roman" w:hAnsi="Times New Roman"/>
                <w:color w:val="000000"/>
                <w:sz w:val="18"/>
                <w:szCs w:val="18"/>
              </w:rPr>
              <w:t>проєкту</w:t>
            </w:r>
            <w:proofErr w:type="spellEnd"/>
            <w:r w:rsidRPr="002200D1">
              <w:rPr>
                <w:rFonts w:ascii="Times New Roman" w:hAnsi="Times New Roman"/>
                <w:color w:val="000000"/>
                <w:sz w:val="18"/>
                <w:szCs w:val="18"/>
              </w:rPr>
              <w:t xml:space="preserve"> «Міський громадський транспорт України»</w:t>
            </w:r>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w:t>
            </w:r>
            <w:proofErr w:type="spellStart"/>
            <w:r w:rsidRPr="002200D1">
              <w:rPr>
                <w:rFonts w:ascii="Times New Roman" w:hAnsi="Times New Roman"/>
                <w:sz w:val="18"/>
                <w:szCs w:val="18"/>
                <w:lang w:eastAsia="ru-RU"/>
              </w:rPr>
              <w:t>Міськавтотранс</w:t>
            </w:r>
            <w:proofErr w:type="spellEnd"/>
            <w:r w:rsidRPr="002200D1">
              <w:rPr>
                <w:rFonts w:ascii="Times New Roman" w:hAnsi="Times New Roman"/>
                <w:sz w:val="18"/>
                <w:szCs w:val="18"/>
                <w:lang w:eastAsia="ru-RU"/>
              </w:rPr>
              <w:t>»</w:t>
            </w:r>
          </w:p>
        </w:tc>
        <w:tc>
          <w:tcPr>
            <w:tcW w:w="1503" w:type="dxa"/>
            <w:gridSpan w:val="2"/>
          </w:tcPr>
          <w:p w:rsidR="007A6A73" w:rsidRPr="002200D1" w:rsidRDefault="007A6A73" w:rsidP="009579F7">
            <w:pPr>
              <w:spacing w:after="0" w:line="240" w:lineRule="auto"/>
              <w:jc w:val="center"/>
              <w:rPr>
                <w:rFonts w:ascii="Times New Roman" w:hAnsi="Times New Roman"/>
                <w:sz w:val="18"/>
                <w:szCs w:val="18"/>
              </w:rPr>
            </w:pPr>
            <w:r w:rsidRPr="002200D1">
              <w:rPr>
                <w:rFonts w:ascii="Times New Roman" w:hAnsi="Times New Roman"/>
                <w:sz w:val="18"/>
                <w:szCs w:val="18"/>
              </w:rPr>
              <w:t>-17252,9</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(2020р.)</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55874,4 кошти ЄІБ (2,0 млн євро)</w:t>
            </w:r>
          </w:p>
        </w:tc>
        <w:tc>
          <w:tcPr>
            <w:tcW w:w="3068" w:type="dxa"/>
            <w:gridSpan w:val="3"/>
            <w:vMerge/>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9C37F3">
              <w:rPr>
                <w:rFonts w:ascii="Times New Roman" w:hAnsi="Times New Roman"/>
                <w:sz w:val="18"/>
                <w:szCs w:val="18"/>
              </w:rPr>
              <w:t>Не фінансувалось.</w:t>
            </w:r>
          </w:p>
        </w:tc>
        <w:tc>
          <w:tcPr>
            <w:tcW w:w="2155" w:type="dxa"/>
          </w:tcPr>
          <w:p w:rsidR="007A6A73" w:rsidRPr="00C716ED" w:rsidRDefault="007A6A73" w:rsidP="00970C6E">
            <w:pPr>
              <w:keepLines/>
              <w:spacing w:after="0" w:line="240" w:lineRule="auto"/>
              <w:ind w:right="139"/>
              <w:rPr>
                <w:rFonts w:ascii="Times New Roman" w:hAnsi="Times New Roman"/>
                <w:sz w:val="18"/>
                <w:szCs w:val="18"/>
                <w:lang w:eastAsia="ru-RU"/>
              </w:rPr>
            </w:pPr>
            <w:r w:rsidRPr="00C716ED">
              <w:rPr>
                <w:rFonts w:ascii="Times New Roman" w:hAnsi="Times New Roman"/>
                <w:sz w:val="18"/>
                <w:szCs w:val="18"/>
              </w:rPr>
              <w:t xml:space="preserve">Придбання 15 автобусів </w:t>
            </w:r>
          </w:p>
        </w:tc>
      </w:tr>
      <w:tr w:rsidR="007A6A73" w:rsidRPr="002200D1" w:rsidTr="009B3A94">
        <w:trPr>
          <w:trHeight w:val="870"/>
          <w:tblCellSpacing w:w="20" w:type="dxa"/>
        </w:trPr>
        <w:tc>
          <w:tcPr>
            <w:tcW w:w="507" w:type="dxa"/>
            <w:vMerge w:val="restart"/>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vMerge w:val="restart"/>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Влаштування нових та реконструкція існуючих транспортних мереж та об’єктів транспортної інфраструктури</w:t>
            </w:r>
          </w:p>
        </w:tc>
        <w:tc>
          <w:tcPr>
            <w:tcW w:w="2988" w:type="dxa"/>
            <w:gridSpan w:val="2"/>
            <w:vMerge w:val="restart"/>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Тернопільелектротранс</w:t>
            </w:r>
            <w:proofErr w:type="spellEnd"/>
            <w:r w:rsidRPr="002200D1">
              <w:rPr>
                <w:rFonts w:ascii="Times New Roman" w:hAnsi="Times New Roman"/>
                <w:sz w:val="18"/>
                <w:szCs w:val="18"/>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10570,0-2020 рік</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10000,0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кошти інвестора</w:t>
            </w:r>
          </w:p>
        </w:tc>
        <w:tc>
          <w:tcPr>
            <w:tcW w:w="3068" w:type="dxa"/>
            <w:gridSpan w:val="3"/>
            <w:vMerge w:val="restart"/>
          </w:tcPr>
          <w:p w:rsidR="007A6A73" w:rsidRPr="002200D1" w:rsidRDefault="007A6A73" w:rsidP="00970C6E">
            <w:pPr>
              <w:autoSpaceDE w:val="0"/>
              <w:autoSpaceDN w:val="0"/>
              <w:adjustRightInd w:val="0"/>
              <w:spacing w:after="0" w:line="240" w:lineRule="auto"/>
              <w:ind w:right="139"/>
              <w:rPr>
                <w:rFonts w:ascii="Times New Roman" w:hAnsi="Times New Roman"/>
                <w:color w:val="000000"/>
                <w:sz w:val="18"/>
                <w:szCs w:val="18"/>
              </w:rPr>
            </w:pPr>
            <w:r w:rsidRPr="002200D1">
              <w:rPr>
                <w:rFonts w:ascii="Times New Roman" w:hAnsi="Times New Roman"/>
                <w:color w:val="000000"/>
                <w:sz w:val="18"/>
                <w:szCs w:val="18"/>
              </w:rPr>
              <w:t>підвищення комфортності транспортних перевезень</w:t>
            </w:r>
          </w:p>
        </w:tc>
        <w:tc>
          <w:tcPr>
            <w:tcW w:w="2353" w:type="dxa"/>
            <w:gridSpan w:val="3"/>
          </w:tcPr>
          <w:p w:rsidR="007A6A73" w:rsidRPr="00D5178B" w:rsidRDefault="007A6A73" w:rsidP="00C03C0A">
            <w:pPr>
              <w:spacing w:after="0" w:line="240" w:lineRule="auto"/>
              <w:rPr>
                <w:rFonts w:ascii="Times New Roman" w:hAnsi="Times New Roman"/>
                <w:sz w:val="32"/>
                <w:szCs w:val="32"/>
                <w:highlight w:val="yellow"/>
              </w:rPr>
            </w:pPr>
            <w:r>
              <w:rPr>
                <w:rFonts w:ascii="Times New Roman" w:hAnsi="Times New Roman"/>
                <w:sz w:val="18"/>
                <w:szCs w:val="18"/>
              </w:rPr>
              <w:t>Будівництво нових ліній не здійснювалось.</w:t>
            </w:r>
          </w:p>
        </w:tc>
        <w:tc>
          <w:tcPr>
            <w:tcW w:w="2155" w:type="dxa"/>
          </w:tcPr>
          <w:p w:rsidR="007A6A73" w:rsidRPr="005065AC" w:rsidRDefault="007A6A73" w:rsidP="00970C6E">
            <w:pPr>
              <w:spacing w:after="0" w:line="240" w:lineRule="auto"/>
              <w:rPr>
                <w:rFonts w:ascii="Times New Roman" w:hAnsi="Times New Roman"/>
                <w:sz w:val="18"/>
                <w:szCs w:val="18"/>
              </w:rPr>
            </w:pPr>
            <w:r w:rsidRPr="005065AC">
              <w:rPr>
                <w:rFonts w:ascii="Times New Roman" w:hAnsi="Times New Roman"/>
                <w:sz w:val="18"/>
                <w:szCs w:val="18"/>
              </w:rPr>
              <w:t>Будівництво нових тролейбусних ліній вул. Морозенка – Текстильна;</w:t>
            </w:r>
          </w:p>
          <w:p w:rsidR="007A6A73" w:rsidRPr="005065AC" w:rsidRDefault="007A6A73" w:rsidP="00970C6E">
            <w:pPr>
              <w:spacing w:after="0" w:line="240" w:lineRule="auto"/>
              <w:rPr>
                <w:rFonts w:ascii="Times New Roman" w:hAnsi="Times New Roman"/>
                <w:sz w:val="18"/>
                <w:szCs w:val="18"/>
              </w:rPr>
            </w:pPr>
            <w:r w:rsidRPr="005065AC">
              <w:rPr>
                <w:rFonts w:ascii="Times New Roman" w:hAnsi="Times New Roman"/>
                <w:sz w:val="18"/>
                <w:szCs w:val="18"/>
              </w:rPr>
              <w:t xml:space="preserve">вул.15 квітня-Купчинського-Корольова-Підволочиське </w:t>
            </w:r>
            <w:proofErr w:type="spellStart"/>
            <w:r w:rsidRPr="005065AC">
              <w:rPr>
                <w:rFonts w:ascii="Times New Roman" w:hAnsi="Times New Roman"/>
                <w:sz w:val="18"/>
                <w:szCs w:val="18"/>
              </w:rPr>
              <w:t>шоссе</w:t>
            </w:r>
            <w:proofErr w:type="spellEnd"/>
            <w:r w:rsidRPr="005065AC">
              <w:rPr>
                <w:rFonts w:ascii="Times New Roman" w:hAnsi="Times New Roman"/>
                <w:sz w:val="18"/>
                <w:szCs w:val="18"/>
              </w:rPr>
              <w:t>-</w:t>
            </w:r>
            <w:proofErr w:type="spellStart"/>
            <w:r w:rsidRPr="005065AC">
              <w:rPr>
                <w:rFonts w:ascii="Times New Roman" w:hAnsi="Times New Roman"/>
                <w:sz w:val="18"/>
                <w:szCs w:val="18"/>
              </w:rPr>
              <w:t>Аєропорт</w:t>
            </w:r>
            <w:proofErr w:type="spellEnd"/>
            <w:r w:rsidRPr="005065AC">
              <w:rPr>
                <w:rFonts w:ascii="Times New Roman" w:hAnsi="Times New Roman"/>
                <w:sz w:val="18"/>
                <w:szCs w:val="18"/>
              </w:rPr>
              <w:t xml:space="preserve">-Збаразьке кільце </w:t>
            </w:r>
          </w:p>
        </w:tc>
      </w:tr>
      <w:tr w:rsidR="007A6A73" w:rsidRPr="002200D1" w:rsidTr="009B3A94">
        <w:trPr>
          <w:trHeight w:val="988"/>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spacing w:after="0" w:line="240" w:lineRule="auto"/>
              <w:rPr>
                <w:rFonts w:ascii="Times New Roman" w:hAnsi="Times New Roman"/>
                <w:sz w:val="18"/>
                <w:szCs w:val="18"/>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14240,5-2020 р.</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EC6179">
            <w:pPr>
              <w:spacing w:after="0" w:line="240" w:lineRule="auto"/>
              <w:rPr>
                <w:rFonts w:ascii="Times New Roman" w:hAnsi="Times New Roman"/>
                <w:sz w:val="18"/>
                <w:szCs w:val="18"/>
                <w:highlight w:val="yellow"/>
              </w:rPr>
            </w:pPr>
            <w:r w:rsidRPr="00A66AF3">
              <w:rPr>
                <w:rFonts w:ascii="Times New Roman" w:hAnsi="Times New Roman"/>
                <w:sz w:val="18"/>
                <w:szCs w:val="18"/>
              </w:rPr>
              <w:t>Придбано</w:t>
            </w:r>
            <w:r>
              <w:rPr>
                <w:rFonts w:ascii="Times New Roman" w:hAnsi="Times New Roman"/>
                <w:sz w:val="18"/>
                <w:szCs w:val="18"/>
              </w:rPr>
              <w:t xml:space="preserve"> 13  опор</w:t>
            </w:r>
            <w:r w:rsidRPr="00A66AF3">
              <w:rPr>
                <w:rFonts w:ascii="Times New Roman" w:hAnsi="Times New Roman"/>
                <w:sz w:val="18"/>
                <w:szCs w:val="18"/>
              </w:rPr>
              <w:t xml:space="preserve"> контактної мережі СК12010</w:t>
            </w:r>
            <w:r>
              <w:rPr>
                <w:rFonts w:ascii="Times New Roman" w:hAnsi="Times New Roman"/>
                <w:sz w:val="18"/>
                <w:szCs w:val="18"/>
              </w:rPr>
              <w:t xml:space="preserve"> </w:t>
            </w:r>
            <w:r w:rsidRPr="006518FD">
              <w:rPr>
                <w:rFonts w:ascii="Times New Roman" w:hAnsi="Times New Roman"/>
                <w:sz w:val="18"/>
                <w:szCs w:val="18"/>
              </w:rPr>
              <w:t xml:space="preserve">для </w:t>
            </w:r>
            <w:r>
              <w:rPr>
                <w:rFonts w:ascii="Times New Roman" w:hAnsi="Times New Roman"/>
                <w:sz w:val="18"/>
                <w:szCs w:val="18"/>
              </w:rPr>
              <w:t xml:space="preserve">заміни аварійних </w:t>
            </w:r>
            <w:r w:rsidRPr="006518FD">
              <w:rPr>
                <w:rFonts w:ascii="Times New Roman" w:hAnsi="Times New Roman"/>
                <w:sz w:val="18"/>
                <w:szCs w:val="18"/>
              </w:rPr>
              <w:t>тролейбусних ліній</w:t>
            </w:r>
            <w:r>
              <w:rPr>
                <w:rFonts w:ascii="Times New Roman" w:hAnsi="Times New Roman"/>
                <w:sz w:val="18"/>
                <w:szCs w:val="18"/>
              </w:rPr>
              <w:t xml:space="preserve"> на суму 170,4 </w:t>
            </w:r>
            <w:proofErr w:type="spellStart"/>
            <w:r>
              <w:rPr>
                <w:rFonts w:ascii="Times New Roman" w:hAnsi="Times New Roman"/>
                <w:sz w:val="18"/>
                <w:szCs w:val="18"/>
              </w:rPr>
              <w:t>тис.грн</w:t>
            </w:r>
            <w:proofErr w:type="spellEnd"/>
            <w:r>
              <w:rPr>
                <w:rFonts w:ascii="Times New Roman" w:hAnsi="Times New Roman"/>
                <w:sz w:val="18"/>
                <w:szCs w:val="18"/>
              </w:rPr>
              <w:t xml:space="preserve">. </w:t>
            </w:r>
            <w:r w:rsidRPr="00011AC7">
              <w:rPr>
                <w:rFonts w:ascii="Times New Roman" w:hAnsi="Times New Roman"/>
                <w:sz w:val="18"/>
                <w:szCs w:val="18"/>
              </w:rPr>
              <w:t xml:space="preserve">        -</w:t>
            </w:r>
          </w:p>
        </w:tc>
        <w:tc>
          <w:tcPr>
            <w:tcW w:w="2155" w:type="dxa"/>
          </w:tcPr>
          <w:p w:rsidR="007A6A73" w:rsidRPr="005065AC" w:rsidRDefault="007A6A73" w:rsidP="00970C6E">
            <w:pPr>
              <w:keepLines/>
              <w:spacing w:after="0" w:line="240" w:lineRule="auto"/>
              <w:ind w:right="139"/>
              <w:rPr>
                <w:rFonts w:ascii="Times New Roman" w:hAnsi="Times New Roman"/>
                <w:sz w:val="18"/>
                <w:szCs w:val="18"/>
                <w:lang w:eastAsia="ru-RU"/>
              </w:rPr>
            </w:pPr>
            <w:r w:rsidRPr="005065AC">
              <w:rPr>
                <w:rFonts w:ascii="Times New Roman" w:hAnsi="Times New Roman"/>
                <w:sz w:val="18"/>
                <w:szCs w:val="18"/>
              </w:rPr>
              <w:t>Заміна аварійних опор 150 шт., 13,4 км реконструкція освітлення вул. </w:t>
            </w:r>
            <w:proofErr w:type="spellStart"/>
            <w:r w:rsidRPr="005065AC">
              <w:rPr>
                <w:rFonts w:ascii="Times New Roman" w:hAnsi="Times New Roman"/>
                <w:sz w:val="18"/>
                <w:szCs w:val="18"/>
              </w:rPr>
              <w:t>Живова</w:t>
            </w:r>
            <w:proofErr w:type="spellEnd"/>
          </w:p>
        </w:tc>
      </w:tr>
      <w:tr w:rsidR="007A6A73" w:rsidRPr="002200D1" w:rsidTr="009B3A94">
        <w:trPr>
          <w:trHeight w:val="487"/>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spacing w:after="0" w:line="240" w:lineRule="auto"/>
              <w:rPr>
                <w:rFonts w:ascii="Times New Roman" w:hAnsi="Times New Roman"/>
                <w:sz w:val="18"/>
                <w:szCs w:val="18"/>
              </w:rPr>
            </w:pPr>
          </w:p>
        </w:tc>
        <w:tc>
          <w:tcPr>
            <w:tcW w:w="1503" w:type="dxa"/>
            <w:gridSpan w:val="2"/>
          </w:tcPr>
          <w:p w:rsidR="007A6A73" w:rsidRPr="002200D1" w:rsidRDefault="007A6A73" w:rsidP="002C33CD">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Кошти інвестора</w:t>
            </w:r>
          </w:p>
        </w:tc>
        <w:tc>
          <w:tcPr>
            <w:tcW w:w="3068" w:type="dxa"/>
            <w:gridSpan w:val="3"/>
            <w:vMerge/>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A52B7F">
              <w:rPr>
                <w:rFonts w:ascii="Times New Roman" w:hAnsi="Times New Roman"/>
                <w:sz w:val="18"/>
                <w:szCs w:val="18"/>
              </w:rPr>
              <w:t xml:space="preserve">                     </w:t>
            </w:r>
            <w:r w:rsidRPr="00662F8C">
              <w:rPr>
                <w:rFonts w:ascii="Times New Roman" w:hAnsi="Times New Roman"/>
                <w:sz w:val="18"/>
                <w:szCs w:val="18"/>
              </w:rPr>
              <w:t>-</w:t>
            </w:r>
          </w:p>
        </w:tc>
        <w:tc>
          <w:tcPr>
            <w:tcW w:w="2155" w:type="dxa"/>
          </w:tcPr>
          <w:p w:rsidR="007A6A73" w:rsidRPr="005065AC" w:rsidRDefault="007A6A73" w:rsidP="00970C6E">
            <w:pPr>
              <w:keepLines/>
              <w:spacing w:after="0" w:line="240" w:lineRule="auto"/>
              <w:ind w:right="1"/>
              <w:rPr>
                <w:rFonts w:ascii="Times New Roman" w:hAnsi="Times New Roman"/>
                <w:sz w:val="18"/>
                <w:szCs w:val="18"/>
              </w:rPr>
            </w:pPr>
            <w:r w:rsidRPr="005065AC">
              <w:rPr>
                <w:rFonts w:ascii="Times New Roman" w:hAnsi="Times New Roman"/>
                <w:sz w:val="18"/>
                <w:szCs w:val="18"/>
              </w:rPr>
              <w:t xml:space="preserve">Будівництво автовокзалу в районі Підволочиського </w:t>
            </w:r>
            <w:proofErr w:type="spellStart"/>
            <w:r w:rsidRPr="005065AC">
              <w:rPr>
                <w:rFonts w:ascii="Times New Roman" w:hAnsi="Times New Roman"/>
                <w:sz w:val="18"/>
                <w:szCs w:val="18"/>
              </w:rPr>
              <w:t>шоссе</w:t>
            </w:r>
            <w:proofErr w:type="spellEnd"/>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Оптимізація роботи громадського транспорту </w:t>
            </w:r>
          </w:p>
        </w:tc>
        <w:tc>
          <w:tcPr>
            <w:tcW w:w="2988" w:type="dxa"/>
            <w:gridSpan w:val="2"/>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Тернопільелектротранс</w:t>
            </w:r>
            <w:proofErr w:type="spellEnd"/>
            <w:r w:rsidRPr="002200D1">
              <w:rPr>
                <w:rFonts w:ascii="Times New Roman" w:hAnsi="Times New Roman"/>
                <w:sz w:val="18"/>
                <w:szCs w:val="18"/>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1750,0-2020 рік</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keepLines/>
              <w:spacing w:after="0" w:line="240" w:lineRule="auto"/>
              <w:ind w:right="139"/>
              <w:rPr>
                <w:rFonts w:ascii="Times New Roman" w:hAnsi="Times New Roman"/>
                <w:sz w:val="18"/>
                <w:szCs w:val="18"/>
                <w:lang w:eastAsia="ru-RU"/>
              </w:rPr>
            </w:pPr>
            <w:r w:rsidRPr="002200D1">
              <w:rPr>
                <w:rFonts w:ascii="Times New Roman" w:hAnsi="Times New Roman"/>
                <w:sz w:val="18"/>
                <w:szCs w:val="18"/>
                <w:lang w:eastAsia="ru-RU"/>
              </w:rPr>
              <w:t>будівництво газозаправної станції</w:t>
            </w:r>
          </w:p>
        </w:tc>
        <w:tc>
          <w:tcPr>
            <w:tcW w:w="2353" w:type="dxa"/>
            <w:gridSpan w:val="3"/>
          </w:tcPr>
          <w:p w:rsidR="007A6A73" w:rsidRPr="00427C52" w:rsidRDefault="007A6A73" w:rsidP="00326AD3">
            <w:pPr>
              <w:spacing w:after="0" w:line="240" w:lineRule="auto"/>
              <w:jc w:val="both"/>
              <w:rPr>
                <w:rFonts w:ascii="Times New Roman" w:hAnsi="Times New Roman"/>
                <w:sz w:val="18"/>
                <w:szCs w:val="18"/>
              </w:rPr>
            </w:pPr>
            <w:r w:rsidRPr="00427C52">
              <w:rPr>
                <w:rFonts w:ascii="Times New Roman" w:hAnsi="Times New Roman"/>
                <w:sz w:val="18"/>
                <w:szCs w:val="18"/>
              </w:rPr>
              <w:t xml:space="preserve">Проведено технічну експертизу проекту. Виготовлено </w:t>
            </w:r>
            <w:proofErr w:type="spellStart"/>
            <w:r w:rsidRPr="00427C52">
              <w:rPr>
                <w:rFonts w:ascii="Times New Roman" w:hAnsi="Times New Roman"/>
                <w:sz w:val="18"/>
                <w:szCs w:val="18"/>
              </w:rPr>
              <w:t>проєкт</w:t>
            </w:r>
            <w:proofErr w:type="spellEnd"/>
            <w:r w:rsidRPr="00427C52">
              <w:rPr>
                <w:rFonts w:ascii="Times New Roman" w:hAnsi="Times New Roman"/>
                <w:sz w:val="18"/>
                <w:szCs w:val="18"/>
              </w:rPr>
              <w:t xml:space="preserve"> на приєднання до електричних мереж.</w:t>
            </w:r>
          </w:p>
          <w:p w:rsidR="007A6A73" w:rsidRPr="00326AD3" w:rsidRDefault="007A6A73" w:rsidP="00326AD3">
            <w:pPr>
              <w:spacing w:after="0" w:line="240" w:lineRule="auto"/>
              <w:rPr>
                <w:rFonts w:ascii="Times New Roman" w:hAnsi="Times New Roman"/>
                <w:sz w:val="18"/>
                <w:szCs w:val="18"/>
              </w:rPr>
            </w:pPr>
            <w:r w:rsidRPr="00326AD3">
              <w:rPr>
                <w:rFonts w:ascii="Times New Roman" w:hAnsi="Times New Roman"/>
                <w:sz w:val="18"/>
                <w:szCs w:val="18"/>
              </w:rPr>
              <w:t>Кошти інвестора</w:t>
            </w:r>
            <w:r>
              <w:rPr>
                <w:rFonts w:ascii="Times New Roman" w:hAnsi="Times New Roman"/>
                <w:sz w:val="18"/>
                <w:szCs w:val="18"/>
              </w:rPr>
              <w:t>.</w:t>
            </w:r>
          </w:p>
        </w:tc>
        <w:tc>
          <w:tcPr>
            <w:tcW w:w="2155" w:type="dxa"/>
          </w:tcPr>
          <w:p w:rsidR="007A6A73" w:rsidRPr="005065AC" w:rsidRDefault="007A6A73" w:rsidP="00970C6E">
            <w:pPr>
              <w:keepLines/>
              <w:spacing w:after="0" w:line="240" w:lineRule="auto"/>
              <w:ind w:right="139"/>
              <w:rPr>
                <w:rFonts w:ascii="Times New Roman" w:hAnsi="Times New Roman"/>
                <w:sz w:val="18"/>
                <w:szCs w:val="18"/>
                <w:lang w:eastAsia="ru-RU"/>
              </w:rPr>
            </w:pPr>
            <w:r w:rsidRPr="005065AC">
              <w:rPr>
                <w:rFonts w:ascii="Times New Roman" w:hAnsi="Times New Roman"/>
                <w:sz w:val="18"/>
                <w:szCs w:val="18"/>
              </w:rPr>
              <w:t xml:space="preserve">Будівництва та обслуговування АГЗП </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Вдосконалення системи та порядку паркування</w:t>
            </w:r>
          </w:p>
        </w:tc>
        <w:tc>
          <w:tcPr>
            <w:tcW w:w="2988" w:type="dxa"/>
            <w:gridSpan w:val="2"/>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p>
        </w:tc>
        <w:tc>
          <w:tcPr>
            <w:tcW w:w="3068" w:type="dxa"/>
            <w:gridSpan w:val="3"/>
          </w:tcPr>
          <w:p w:rsidR="007A6A73" w:rsidRPr="002200D1" w:rsidRDefault="007A6A73" w:rsidP="00970C6E">
            <w:pPr>
              <w:spacing w:after="0" w:line="240" w:lineRule="auto"/>
              <w:ind w:right="139"/>
              <w:rPr>
                <w:rFonts w:ascii="Times New Roman" w:hAnsi="Times New Roman"/>
                <w:sz w:val="18"/>
                <w:szCs w:val="18"/>
                <w:lang w:eastAsia="uk-UA"/>
              </w:rPr>
            </w:pPr>
            <w:r w:rsidRPr="002200D1">
              <w:rPr>
                <w:rFonts w:ascii="Times New Roman" w:hAnsi="Times New Roman"/>
                <w:sz w:val="18"/>
                <w:szCs w:val="18"/>
              </w:rPr>
              <w:t xml:space="preserve">впровадження безготівкового розрахунку за паркування </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030265">
              <w:rPr>
                <w:rFonts w:ascii="Times New Roman" w:hAnsi="Times New Roman"/>
                <w:sz w:val="18"/>
                <w:szCs w:val="18"/>
              </w:rPr>
              <w:t xml:space="preserve">                   -</w:t>
            </w:r>
          </w:p>
        </w:tc>
        <w:tc>
          <w:tcPr>
            <w:tcW w:w="2155" w:type="dxa"/>
          </w:tcPr>
          <w:p w:rsidR="007A6A73" w:rsidRPr="00D3780B" w:rsidRDefault="007A6A73" w:rsidP="00970C6E">
            <w:pPr>
              <w:spacing w:after="0" w:line="240" w:lineRule="auto"/>
              <w:ind w:right="139"/>
              <w:rPr>
                <w:rFonts w:ascii="Times New Roman" w:hAnsi="Times New Roman"/>
                <w:sz w:val="18"/>
                <w:szCs w:val="18"/>
              </w:rPr>
            </w:pPr>
            <w:r w:rsidRPr="00D3780B">
              <w:rPr>
                <w:rFonts w:ascii="Times New Roman" w:hAnsi="Times New Roman"/>
                <w:sz w:val="18"/>
                <w:szCs w:val="18"/>
              </w:rPr>
              <w:t>організація контролю за паркуванням транспортних засобів,</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Популяризація електротранспорту та розвиток необхідної інфраструктури </w:t>
            </w:r>
          </w:p>
        </w:tc>
        <w:tc>
          <w:tcPr>
            <w:tcW w:w="2988" w:type="dxa"/>
            <w:gridSpan w:val="2"/>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w:t>
            </w:r>
            <w:proofErr w:type="spellStart"/>
            <w:r w:rsidRPr="002200D1">
              <w:rPr>
                <w:rFonts w:ascii="Times New Roman" w:hAnsi="Times New Roman"/>
                <w:sz w:val="18"/>
                <w:szCs w:val="18"/>
                <w:lang w:eastAsia="ru-RU"/>
              </w:rPr>
              <w:t>Тернопільелектротранс</w:t>
            </w:r>
            <w:proofErr w:type="spellEnd"/>
            <w:r w:rsidRPr="002200D1">
              <w:rPr>
                <w:rFonts w:ascii="Times New Roman" w:hAnsi="Times New Roman"/>
                <w:sz w:val="18"/>
                <w:szCs w:val="18"/>
                <w:lang w:eastAsia="ru-RU"/>
              </w:rPr>
              <w:t xml:space="preserve">» </w:t>
            </w:r>
          </w:p>
        </w:tc>
        <w:tc>
          <w:tcPr>
            <w:tcW w:w="1503" w:type="dxa"/>
            <w:gridSpan w:val="2"/>
          </w:tcPr>
          <w:p w:rsidR="007A6A73" w:rsidRPr="002200D1" w:rsidRDefault="007A6A73" w:rsidP="002C33CD">
            <w:pPr>
              <w:spacing w:after="0" w:line="240" w:lineRule="auto"/>
              <w:rPr>
                <w:rFonts w:ascii="Times New Roman" w:hAnsi="Times New Roman"/>
                <w:sz w:val="18"/>
                <w:szCs w:val="18"/>
              </w:rPr>
            </w:pP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Кошти інвестора</w:t>
            </w:r>
          </w:p>
        </w:tc>
        <w:tc>
          <w:tcPr>
            <w:tcW w:w="3068" w:type="dxa"/>
            <w:gridSpan w:val="3"/>
          </w:tcPr>
          <w:p w:rsidR="007A6A73" w:rsidRPr="002200D1" w:rsidRDefault="007A6A73" w:rsidP="006F035F">
            <w:pPr>
              <w:spacing w:after="0" w:line="240" w:lineRule="auto"/>
              <w:ind w:right="139"/>
              <w:rPr>
                <w:rFonts w:ascii="Times New Roman" w:hAnsi="Times New Roman"/>
                <w:sz w:val="18"/>
                <w:szCs w:val="18"/>
                <w:lang w:eastAsia="uk-UA"/>
              </w:rPr>
            </w:pPr>
            <w:r w:rsidRPr="002200D1">
              <w:rPr>
                <w:rFonts w:ascii="Times New Roman" w:hAnsi="Times New Roman"/>
                <w:sz w:val="18"/>
                <w:szCs w:val="18"/>
              </w:rPr>
              <w:t xml:space="preserve">створення мережі </w:t>
            </w:r>
            <w:proofErr w:type="spellStart"/>
            <w:r w:rsidRPr="002200D1">
              <w:rPr>
                <w:rFonts w:ascii="Times New Roman" w:hAnsi="Times New Roman"/>
                <w:sz w:val="18"/>
                <w:szCs w:val="18"/>
              </w:rPr>
              <w:t>електрозапр</w:t>
            </w:r>
            <w:r>
              <w:rPr>
                <w:rFonts w:ascii="Times New Roman" w:hAnsi="Times New Roman"/>
                <w:sz w:val="18"/>
                <w:szCs w:val="18"/>
              </w:rPr>
              <w:t>а</w:t>
            </w:r>
            <w:r w:rsidRPr="002200D1">
              <w:rPr>
                <w:rFonts w:ascii="Times New Roman" w:hAnsi="Times New Roman"/>
                <w:sz w:val="18"/>
                <w:szCs w:val="18"/>
              </w:rPr>
              <w:t>вок</w:t>
            </w:r>
            <w:proofErr w:type="spellEnd"/>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030265">
              <w:rPr>
                <w:rFonts w:ascii="Times New Roman" w:hAnsi="Times New Roman"/>
                <w:sz w:val="18"/>
                <w:szCs w:val="18"/>
              </w:rPr>
              <w:t xml:space="preserve">                  -</w:t>
            </w:r>
          </w:p>
        </w:tc>
        <w:tc>
          <w:tcPr>
            <w:tcW w:w="2155" w:type="dxa"/>
          </w:tcPr>
          <w:p w:rsidR="007A6A73" w:rsidRPr="00D3780B" w:rsidRDefault="007A6A73" w:rsidP="00970C6E">
            <w:pPr>
              <w:spacing w:after="0" w:line="240" w:lineRule="auto"/>
              <w:ind w:right="139"/>
              <w:rPr>
                <w:rFonts w:ascii="Times New Roman" w:hAnsi="Times New Roman"/>
                <w:sz w:val="18"/>
                <w:szCs w:val="18"/>
              </w:rPr>
            </w:pPr>
            <w:r w:rsidRPr="00D3780B">
              <w:rPr>
                <w:rFonts w:ascii="Times New Roman" w:hAnsi="Times New Roman"/>
                <w:sz w:val="18"/>
                <w:szCs w:val="18"/>
              </w:rPr>
              <w:t>6 одиниць</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Забезпечення гнучкої системи оплати системи оплати проїзду у громадському транспорті </w:t>
            </w:r>
          </w:p>
        </w:tc>
        <w:tc>
          <w:tcPr>
            <w:tcW w:w="2988" w:type="dxa"/>
            <w:gridSpan w:val="2"/>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173 105,6</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9284,6</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p w:rsidR="007A6A73" w:rsidRPr="002200D1" w:rsidRDefault="007A6A73" w:rsidP="00970C6E">
            <w:pPr>
              <w:spacing w:after="0" w:line="240" w:lineRule="auto"/>
              <w:jc w:val="center"/>
              <w:rPr>
                <w:rFonts w:ascii="Times New Roman" w:hAnsi="Times New Roman"/>
                <w:sz w:val="18"/>
                <w:szCs w:val="18"/>
              </w:rPr>
            </w:pP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500,0 -2020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425,0-2021</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lastRenderedPageBreak/>
              <w:t>Компенсація пільгового перевезення пасажирів.</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28 575,3 тис. грн –електротранспорт</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52188,8 </w:t>
            </w:r>
            <w:proofErr w:type="spellStart"/>
            <w:r w:rsidRPr="002200D1">
              <w:rPr>
                <w:rFonts w:ascii="Times New Roman" w:hAnsi="Times New Roman"/>
                <w:sz w:val="18"/>
                <w:szCs w:val="18"/>
              </w:rPr>
              <w:t>тис.грн</w:t>
            </w:r>
            <w:proofErr w:type="spellEnd"/>
            <w:r w:rsidRPr="002200D1">
              <w:rPr>
                <w:rFonts w:ascii="Times New Roman" w:hAnsi="Times New Roman"/>
                <w:sz w:val="18"/>
                <w:szCs w:val="18"/>
              </w:rPr>
              <w:t xml:space="preserve"> – автотранспорт</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5788,6 тис. грн – залізничний транспорт</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lastRenderedPageBreak/>
              <w:t>Компенсація за пільгове перевезення учнів та студентів.</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3671,4 тис. грн – електротранспорт</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970,9 тис. грн – автотранспорт</w:t>
            </w:r>
          </w:p>
          <w:p w:rsidR="007A6A73" w:rsidRPr="002200D1" w:rsidRDefault="007A6A73" w:rsidP="00970C6E">
            <w:pPr>
              <w:autoSpaceDE w:val="0"/>
              <w:autoSpaceDN w:val="0"/>
              <w:adjustRightInd w:val="0"/>
              <w:spacing w:after="0" w:line="240" w:lineRule="auto"/>
              <w:ind w:right="139"/>
              <w:rPr>
                <w:rFonts w:ascii="Times New Roman" w:hAnsi="Times New Roman"/>
                <w:color w:val="000000"/>
                <w:sz w:val="18"/>
                <w:szCs w:val="18"/>
              </w:rPr>
            </w:pPr>
            <w:r w:rsidRPr="002200D1">
              <w:rPr>
                <w:rFonts w:ascii="Times New Roman" w:hAnsi="Times New Roman"/>
                <w:sz w:val="18"/>
                <w:szCs w:val="18"/>
              </w:rPr>
              <w:t>Виготовлення Соціальної картки тернополянина</w:t>
            </w:r>
          </w:p>
        </w:tc>
        <w:tc>
          <w:tcPr>
            <w:tcW w:w="2353" w:type="dxa"/>
            <w:gridSpan w:val="3"/>
          </w:tcPr>
          <w:p w:rsidR="007A6A73" w:rsidRPr="00030265" w:rsidRDefault="007A6A73" w:rsidP="00030265">
            <w:pPr>
              <w:pStyle w:val="afff7"/>
              <w:jc w:val="both"/>
              <w:rPr>
                <w:rFonts w:ascii="Times New Roman" w:hAnsi="Times New Roman" w:cs="Times New Roman"/>
                <w:sz w:val="18"/>
                <w:szCs w:val="18"/>
              </w:rPr>
            </w:pPr>
            <w:r w:rsidRPr="00030265">
              <w:rPr>
                <w:rFonts w:ascii="Times New Roman" w:hAnsi="Times New Roman" w:cs="Times New Roman"/>
                <w:sz w:val="18"/>
                <w:szCs w:val="18"/>
              </w:rPr>
              <w:lastRenderedPageBreak/>
              <w:t xml:space="preserve">Здійснено компенсаційних виплат автомобільному транспорту 32005,0 </w:t>
            </w:r>
            <w:proofErr w:type="spellStart"/>
            <w:r w:rsidRPr="00030265">
              <w:rPr>
                <w:rFonts w:ascii="Times New Roman" w:hAnsi="Times New Roman" w:cs="Times New Roman"/>
                <w:sz w:val="18"/>
                <w:szCs w:val="18"/>
              </w:rPr>
              <w:t>тис.грн</w:t>
            </w:r>
            <w:proofErr w:type="spellEnd"/>
            <w:r w:rsidRPr="00030265">
              <w:rPr>
                <w:rFonts w:ascii="Times New Roman" w:hAnsi="Times New Roman" w:cs="Times New Roman"/>
                <w:sz w:val="18"/>
                <w:szCs w:val="18"/>
              </w:rPr>
              <w:t>., залізничному - 2000,0тис.грн., електричному -</w:t>
            </w:r>
            <w:r>
              <w:rPr>
                <w:rFonts w:ascii="Times New Roman" w:hAnsi="Times New Roman" w:cs="Times New Roman"/>
                <w:sz w:val="18"/>
                <w:szCs w:val="18"/>
              </w:rPr>
              <w:t xml:space="preserve"> </w:t>
            </w:r>
            <w:r w:rsidRPr="00030265">
              <w:rPr>
                <w:rFonts w:ascii="Times New Roman" w:hAnsi="Times New Roman" w:cs="Times New Roman"/>
                <w:sz w:val="18"/>
                <w:szCs w:val="18"/>
              </w:rPr>
              <w:t xml:space="preserve">19220,73 </w:t>
            </w:r>
            <w:proofErr w:type="spellStart"/>
            <w:r w:rsidRPr="00030265">
              <w:rPr>
                <w:rFonts w:ascii="Times New Roman" w:hAnsi="Times New Roman" w:cs="Times New Roman"/>
                <w:sz w:val="18"/>
                <w:szCs w:val="18"/>
              </w:rPr>
              <w:lastRenderedPageBreak/>
              <w:t>тис.грн</w:t>
            </w:r>
            <w:proofErr w:type="spellEnd"/>
            <w:r w:rsidRPr="00030265">
              <w:rPr>
                <w:rFonts w:ascii="Times New Roman" w:hAnsi="Times New Roman" w:cs="Times New Roman"/>
                <w:sz w:val="18"/>
                <w:szCs w:val="18"/>
              </w:rPr>
              <w:t>.</w:t>
            </w:r>
          </w:p>
          <w:p w:rsidR="007A6A73" w:rsidRPr="00D5178B" w:rsidRDefault="007A6A73" w:rsidP="00030265">
            <w:pPr>
              <w:pStyle w:val="afff7"/>
              <w:jc w:val="both"/>
              <w:rPr>
                <w:rFonts w:ascii="Times New Roman" w:hAnsi="Times New Roman" w:cs="Times New Roman"/>
                <w:sz w:val="28"/>
                <w:szCs w:val="28"/>
              </w:rPr>
            </w:pPr>
            <w:r w:rsidRPr="00030265">
              <w:rPr>
                <w:rFonts w:ascii="Times New Roman" w:hAnsi="Times New Roman" w:cs="Times New Roman"/>
                <w:sz w:val="18"/>
                <w:szCs w:val="18"/>
              </w:rPr>
              <w:t xml:space="preserve">1016,4 </w:t>
            </w:r>
            <w:proofErr w:type="spellStart"/>
            <w:r w:rsidRPr="00030265">
              <w:rPr>
                <w:rFonts w:ascii="Times New Roman" w:hAnsi="Times New Roman" w:cs="Times New Roman"/>
                <w:sz w:val="18"/>
                <w:szCs w:val="18"/>
              </w:rPr>
              <w:t>тис.грн</w:t>
            </w:r>
            <w:proofErr w:type="spellEnd"/>
            <w:r w:rsidRPr="00030265">
              <w:rPr>
                <w:rFonts w:ascii="Times New Roman" w:hAnsi="Times New Roman" w:cs="Times New Roman"/>
                <w:sz w:val="18"/>
                <w:szCs w:val="18"/>
              </w:rPr>
              <w:t xml:space="preserve">. на відшкодування за </w:t>
            </w:r>
            <w:proofErr w:type="spellStart"/>
            <w:r w:rsidRPr="00030265">
              <w:rPr>
                <w:rFonts w:ascii="Times New Roman" w:hAnsi="Times New Roman" w:cs="Times New Roman"/>
                <w:sz w:val="18"/>
                <w:szCs w:val="18"/>
              </w:rPr>
              <w:t>спецперевезення</w:t>
            </w:r>
            <w:proofErr w:type="spellEnd"/>
            <w:r w:rsidRPr="00030265">
              <w:rPr>
                <w:rFonts w:ascii="Times New Roman" w:hAnsi="Times New Roman" w:cs="Times New Roman"/>
                <w:sz w:val="18"/>
                <w:szCs w:val="18"/>
              </w:rPr>
              <w:t>.</w:t>
            </w:r>
            <w:r>
              <w:rPr>
                <w:rFonts w:ascii="Times New Roman" w:hAnsi="Times New Roman" w:cs="Times New Roman"/>
                <w:sz w:val="18"/>
                <w:szCs w:val="18"/>
              </w:rPr>
              <w:t xml:space="preserve"> </w:t>
            </w:r>
          </w:p>
          <w:p w:rsidR="007A6A73" w:rsidRPr="008C0382" w:rsidRDefault="007A6A73" w:rsidP="00C03C0A">
            <w:pPr>
              <w:spacing w:after="0" w:line="240" w:lineRule="auto"/>
              <w:rPr>
                <w:rFonts w:ascii="Times New Roman" w:hAnsi="Times New Roman"/>
                <w:sz w:val="18"/>
                <w:szCs w:val="18"/>
                <w:highlight w:val="yellow"/>
              </w:rPr>
            </w:pPr>
            <w:r w:rsidRPr="008C0382">
              <w:rPr>
                <w:rFonts w:ascii="Times New Roman" w:hAnsi="Times New Roman"/>
                <w:sz w:val="18"/>
                <w:szCs w:val="18"/>
              </w:rPr>
              <w:t xml:space="preserve">Видано </w:t>
            </w:r>
            <w:r>
              <w:rPr>
                <w:rFonts w:ascii="Times New Roman" w:hAnsi="Times New Roman"/>
                <w:sz w:val="18"/>
                <w:szCs w:val="18"/>
              </w:rPr>
              <w:t>4331 пільгових карток.</w:t>
            </w:r>
          </w:p>
        </w:tc>
        <w:tc>
          <w:tcPr>
            <w:tcW w:w="2155" w:type="dxa"/>
          </w:tcPr>
          <w:p w:rsidR="007A6A73" w:rsidRPr="00C716ED" w:rsidRDefault="007A6A73" w:rsidP="00970C6E">
            <w:pPr>
              <w:spacing w:after="0" w:line="240" w:lineRule="auto"/>
              <w:ind w:right="139"/>
              <w:rPr>
                <w:rFonts w:ascii="Times New Roman" w:hAnsi="Times New Roman"/>
                <w:sz w:val="18"/>
                <w:szCs w:val="18"/>
              </w:rPr>
            </w:pPr>
            <w:r w:rsidRPr="00C716ED">
              <w:rPr>
                <w:rFonts w:ascii="Times New Roman" w:hAnsi="Times New Roman"/>
                <w:sz w:val="18"/>
                <w:szCs w:val="18"/>
              </w:rPr>
              <w:lastRenderedPageBreak/>
              <w:t xml:space="preserve">забезпечення права на пільговий проїзд 70 000 осіб </w:t>
            </w:r>
          </w:p>
          <w:p w:rsidR="007A6A73" w:rsidRPr="00130172" w:rsidRDefault="007A6A73" w:rsidP="00970C6E">
            <w:pPr>
              <w:spacing w:after="0" w:line="240" w:lineRule="auto"/>
              <w:ind w:right="139"/>
              <w:rPr>
                <w:rFonts w:ascii="Times New Roman" w:hAnsi="Times New Roman"/>
                <w:color w:val="FF0000"/>
                <w:sz w:val="18"/>
                <w:szCs w:val="18"/>
              </w:rPr>
            </w:pPr>
          </w:p>
          <w:p w:rsidR="007A6A73" w:rsidRPr="00130172" w:rsidRDefault="007A6A73" w:rsidP="00970C6E">
            <w:pPr>
              <w:spacing w:after="0" w:line="240" w:lineRule="auto"/>
              <w:ind w:right="139"/>
              <w:rPr>
                <w:rFonts w:ascii="Times New Roman" w:hAnsi="Times New Roman"/>
                <w:color w:val="FF0000"/>
                <w:sz w:val="18"/>
                <w:szCs w:val="18"/>
              </w:rPr>
            </w:pPr>
          </w:p>
          <w:p w:rsidR="007A6A73" w:rsidRPr="00130172" w:rsidRDefault="007A6A73" w:rsidP="00970C6E">
            <w:pPr>
              <w:spacing w:after="0" w:line="240" w:lineRule="auto"/>
              <w:ind w:right="139"/>
              <w:rPr>
                <w:rFonts w:ascii="Times New Roman" w:hAnsi="Times New Roman"/>
                <w:color w:val="FF0000"/>
                <w:sz w:val="18"/>
                <w:szCs w:val="18"/>
              </w:rPr>
            </w:pPr>
          </w:p>
          <w:p w:rsidR="007A6A73" w:rsidRPr="00130172" w:rsidRDefault="007A6A73" w:rsidP="00970C6E">
            <w:pPr>
              <w:spacing w:after="0" w:line="240" w:lineRule="auto"/>
              <w:ind w:right="139"/>
              <w:rPr>
                <w:rFonts w:ascii="Times New Roman" w:hAnsi="Times New Roman"/>
                <w:color w:val="FF0000"/>
                <w:sz w:val="18"/>
                <w:szCs w:val="18"/>
              </w:rPr>
            </w:pPr>
          </w:p>
          <w:p w:rsidR="007A6A73" w:rsidRPr="00130172" w:rsidRDefault="007A6A73" w:rsidP="00970C6E">
            <w:pPr>
              <w:spacing w:after="0" w:line="240" w:lineRule="auto"/>
              <w:ind w:right="139"/>
              <w:rPr>
                <w:rFonts w:ascii="Times New Roman" w:hAnsi="Times New Roman"/>
                <w:color w:val="FF0000"/>
                <w:sz w:val="18"/>
                <w:szCs w:val="18"/>
              </w:rPr>
            </w:pPr>
          </w:p>
          <w:p w:rsidR="007A6A73" w:rsidRPr="00C716ED" w:rsidRDefault="007A6A73" w:rsidP="00970C6E">
            <w:pPr>
              <w:spacing w:after="0" w:line="240" w:lineRule="auto"/>
              <w:ind w:right="139"/>
              <w:rPr>
                <w:rFonts w:ascii="Times New Roman" w:hAnsi="Times New Roman"/>
                <w:sz w:val="18"/>
                <w:szCs w:val="18"/>
              </w:rPr>
            </w:pPr>
            <w:r w:rsidRPr="00C716ED">
              <w:rPr>
                <w:rFonts w:ascii="Times New Roman" w:hAnsi="Times New Roman"/>
                <w:sz w:val="18"/>
                <w:szCs w:val="18"/>
              </w:rPr>
              <w:t>11000 мешканцям пільгових категорій</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7</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Впорядкування інфраструктури водного транспорту</w:t>
            </w:r>
          </w:p>
        </w:tc>
        <w:tc>
          <w:tcPr>
            <w:tcW w:w="2988" w:type="dxa"/>
            <w:gridSpan w:val="2"/>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tc>
        <w:tc>
          <w:tcPr>
            <w:tcW w:w="1503" w:type="dxa"/>
            <w:gridSpan w:val="2"/>
          </w:tcPr>
          <w:p w:rsidR="007A6A73" w:rsidRPr="002200D1" w:rsidRDefault="007A6A73" w:rsidP="002C33CD">
            <w:pPr>
              <w:spacing w:after="0" w:line="240" w:lineRule="auto"/>
              <w:jc w:val="center"/>
              <w:rPr>
                <w:rFonts w:ascii="Times New Roman" w:hAnsi="Times New Roman"/>
                <w:sz w:val="18"/>
                <w:szCs w:val="18"/>
              </w:rPr>
            </w:pPr>
            <w:r w:rsidRPr="002200D1">
              <w:rPr>
                <w:rFonts w:ascii="Times New Roman" w:hAnsi="Times New Roman"/>
                <w:sz w:val="18"/>
                <w:szCs w:val="18"/>
              </w:rPr>
              <w:t>-2020-1050,0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Кошти інвестора</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Модернізація плавзасобів, реконструкція причалів </w:t>
            </w:r>
          </w:p>
        </w:tc>
        <w:tc>
          <w:tcPr>
            <w:tcW w:w="2353" w:type="dxa"/>
            <w:gridSpan w:val="3"/>
          </w:tcPr>
          <w:p w:rsidR="007A6A73" w:rsidRPr="00427C52" w:rsidRDefault="007A6A73" w:rsidP="004E5010">
            <w:pPr>
              <w:pStyle w:val="afff7"/>
              <w:rPr>
                <w:rFonts w:ascii="Times New Roman" w:hAnsi="Times New Roman" w:cs="Times New Roman"/>
                <w:sz w:val="18"/>
                <w:szCs w:val="18"/>
              </w:rPr>
            </w:pPr>
            <w:r w:rsidRPr="00427C52">
              <w:rPr>
                <w:rFonts w:ascii="Times New Roman" w:hAnsi="Times New Roman" w:cs="Times New Roman"/>
                <w:sz w:val="18"/>
                <w:szCs w:val="18"/>
              </w:rPr>
              <w:t xml:space="preserve">Проведено заміну зовнішньої обшивки теплоходу "Герой </w:t>
            </w:r>
            <w:proofErr w:type="spellStart"/>
            <w:r w:rsidRPr="00427C52">
              <w:rPr>
                <w:rFonts w:ascii="Times New Roman" w:hAnsi="Times New Roman" w:cs="Times New Roman"/>
                <w:sz w:val="18"/>
                <w:szCs w:val="18"/>
              </w:rPr>
              <w:t>Танцоров</w:t>
            </w:r>
            <w:proofErr w:type="spellEnd"/>
            <w:r w:rsidRPr="00427C52">
              <w:rPr>
                <w:rFonts w:ascii="Times New Roman" w:hAnsi="Times New Roman" w:cs="Times New Roman"/>
                <w:sz w:val="18"/>
                <w:szCs w:val="18"/>
              </w:rPr>
              <w:t>"), замінено двигун.</w:t>
            </w:r>
          </w:p>
          <w:p w:rsidR="007A6A73" w:rsidRDefault="007A6A73" w:rsidP="004E5010">
            <w:pPr>
              <w:pStyle w:val="afff7"/>
              <w:jc w:val="both"/>
              <w:rPr>
                <w:rFonts w:ascii="Times New Roman" w:hAnsi="Times New Roman" w:cs="Times New Roman"/>
                <w:sz w:val="18"/>
                <w:szCs w:val="18"/>
              </w:rPr>
            </w:pPr>
            <w:r w:rsidRPr="00427C52">
              <w:rPr>
                <w:rFonts w:ascii="Times New Roman" w:hAnsi="Times New Roman"/>
                <w:sz w:val="18"/>
                <w:szCs w:val="18"/>
              </w:rPr>
              <w:t xml:space="preserve">Придбано катер для забезпечення контролю за дотриманням екологічної безпеки на Тернопільському </w:t>
            </w:r>
            <w:proofErr w:type="spellStart"/>
            <w:r w:rsidRPr="00427C52">
              <w:rPr>
                <w:rFonts w:ascii="Times New Roman" w:hAnsi="Times New Roman"/>
                <w:sz w:val="18"/>
                <w:szCs w:val="18"/>
              </w:rPr>
              <w:t>ставі</w:t>
            </w:r>
            <w:proofErr w:type="spellEnd"/>
            <w:r w:rsidRPr="00427C52">
              <w:rPr>
                <w:rFonts w:ascii="Times New Roman" w:hAnsi="Times New Roman"/>
                <w:sz w:val="18"/>
                <w:szCs w:val="18"/>
              </w:rPr>
              <w:t xml:space="preserve"> .</w:t>
            </w:r>
          </w:p>
          <w:p w:rsidR="007A6A73" w:rsidRPr="00D63F13" w:rsidRDefault="007A6A73" w:rsidP="00D917BA">
            <w:pPr>
              <w:spacing w:after="0" w:line="240" w:lineRule="auto"/>
              <w:jc w:val="both"/>
              <w:rPr>
                <w:rFonts w:ascii="Times New Roman" w:hAnsi="Times New Roman"/>
                <w:color w:val="FF0000"/>
                <w:sz w:val="18"/>
                <w:szCs w:val="18"/>
                <w:highlight w:val="yellow"/>
              </w:rPr>
            </w:pPr>
            <w:r>
              <w:rPr>
                <w:rFonts w:ascii="Times New Roman" w:hAnsi="Times New Roman"/>
                <w:sz w:val="18"/>
                <w:szCs w:val="18"/>
              </w:rPr>
              <w:t xml:space="preserve">Всього профінансовано 1358,8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4B2FA9" w:rsidRDefault="007A6A73" w:rsidP="00970C6E">
            <w:pPr>
              <w:spacing w:after="0" w:line="240" w:lineRule="auto"/>
              <w:ind w:right="139"/>
              <w:rPr>
                <w:rFonts w:ascii="Times New Roman" w:hAnsi="Times New Roman"/>
                <w:sz w:val="18"/>
                <w:szCs w:val="18"/>
              </w:rPr>
            </w:pPr>
            <w:r w:rsidRPr="004B2FA9">
              <w:rPr>
                <w:rFonts w:ascii="Times New Roman" w:hAnsi="Times New Roman"/>
                <w:sz w:val="18"/>
                <w:szCs w:val="18"/>
              </w:rPr>
              <w:t xml:space="preserve">Капремонт причалів, відкриття нового рейсу </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8</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Реалізація </w:t>
            </w:r>
            <w:proofErr w:type="spellStart"/>
            <w:r w:rsidRPr="002200D1">
              <w:rPr>
                <w:rFonts w:ascii="Times New Roman" w:hAnsi="Times New Roman"/>
                <w:color w:val="000000"/>
                <w:sz w:val="18"/>
                <w:szCs w:val="18"/>
              </w:rPr>
              <w:t>проєкту</w:t>
            </w:r>
            <w:proofErr w:type="spellEnd"/>
            <w:r w:rsidRPr="002200D1">
              <w:rPr>
                <w:rFonts w:ascii="Times New Roman" w:hAnsi="Times New Roman"/>
                <w:color w:val="000000"/>
                <w:sz w:val="18"/>
                <w:szCs w:val="18"/>
              </w:rPr>
              <w:t xml:space="preserve"> міжмуніципального співробітництва громад «Село-Місто-Робота» (Придбання автобуса для покращення транспортного сполучення населених пунктів </w:t>
            </w:r>
            <w:proofErr w:type="spellStart"/>
            <w:r w:rsidRPr="002200D1">
              <w:rPr>
                <w:rFonts w:ascii="Times New Roman" w:hAnsi="Times New Roman"/>
                <w:color w:val="000000"/>
                <w:sz w:val="18"/>
                <w:szCs w:val="18"/>
              </w:rPr>
              <w:t>Байковецької</w:t>
            </w:r>
            <w:proofErr w:type="spellEnd"/>
            <w:r w:rsidRPr="002200D1">
              <w:rPr>
                <w:rFonts w:ascii="Times New Roman" w:hAnsi="Times New Roman"/>
                <w:color w:val="000000"/>
                <w:sz w:val="18"/>
                <w:szCs w:val="18"/>
              </w:rPr>
              <w:t xml:space="preserve"> сільської об’єднаної територіальної громади з м. Тернополем)</w:t>
            </w:r>
          </w:p>
        </w:tc>
        <w:tc>
          <w:tcPr>
            <w:tcW w:w="2988" w:type="dxa"/>
            <w:gridSpan w:val="2"/>
          </w:tcPr>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транспортних мереж та зв’язку,</w:t>
            </w:r>
          </w:p>
          <w:p w:rsidR="007A6A73" w:rsidRPr="002200D1" w:rsidRDefault="007A6A73" w:rsidP="00970C6E">
            <w:pPr>
              <w:keepLines/>
              <w:spacing w:after="0" w:line="240" w:lineRule="auto"/>
              <w:rPr>
                <w:rFonts w:ascii="Times New Roman" w:hAnsi="Times New Roman"/>
                <w:sz w:val="18"/>
                <w:szCs w:val="18"/>
                <w:lang w:eastAsia="ru-RU"/>
              </w:rPr>
            </w:pPr>
            <w:proofErr w:type="spellStart"/>
            <w:r w:rsidRPr="002200D1">
              <w:rPr>
                <w:rFonts w:ascii="Times New Roman" w:hAnsi="Times New Roman"/>
                <w:sz w:val="18"/>
                <w:szCs w:val="18"/>
                <w:lang w:eastAsia="ru-RU"/>
              </w:rPr>
              <w:t>Байківецька</w:t>
            </w:r>
            <w:proofErr w:type="spellEnd"/>
            <w:r w:rsidRPr="002200D1">
              <w:rPr>
                <w:rFonts w:ascii="Times New Roman" w:hAnsi="Times New Roman"/>
                <w:sz w:val="18"/>
                <w:szCs w:val="18"/>
                <w:lang w:eastAsia="ru-RU"/>
              </w:rPr>
              <w:t xml:space="preserve"> ОТГ</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2500,0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2500,0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кошти бюджету </w:t>
            </w:r>
            <w:proofErr w:type="spellStart"/>
            <w:r w:rsidRPr="002200D1">
              <w:rPr>
                <w:rFonts w:ascii="Times New Roman" w:hAnsi="Times New Roman"/>
                <w:sz w:val="18"/>
                <w:szCs w:val="18"/>
              </w:rPr>
              <w:t>Байківецької</w:t>
            </w:r>
            <w:proofErr w:type="spellEnd"/>
            <w:r w:rsidRPr="002200D1">
              <w:rPr>
                <w:rFonts w:ascii="Times New Roman" w:hAnsi="Times New Roman"/>
                <w:sz w:val="18"/>
                <w:szCs w:val="18"/>
              </w:rPr>
              <w:t xml:space="preserve"> ОТГ</w:t>
            </w:r>
          </w:p>
        </w:tc>
        <w:tc>
          <w:tcPr>
            <w:tcW w:w="3068" w:type="dxa"/>
            <w:gridSpan w:val="3"/>
          </w:tcPr>
          <w:p w:rsidR="007A6A73" w:rsidRPr="002200D1" w:rsidRDefault="007A6A73" w:rsidP="006F035F">
            <w:pPr>
              <w:spacing w:after="0" w:line="240" w:lineRule="auto"/>
              <w:rPr>
                <w:rFonts w:ascii="Times New Roman" w:hAnsi="Times New Roman"/>
                <w:sz w:val="18"/>
                <w:szCs w:val="18"/>
              </w:rPr>
            </w:pPr>
            <w:r w:rsidRPr="002200D1">
              <w:rPr>
                <w:rFonts w:ascii="Times New Roman" w:hAnsi="Times New Roman"/>
                <w:sz w:val="18"/>
                <w:szCs w:val="18"/>
              </w:rPr>
              <w:t>Покращення транспортного сполучення н</w:t>
            </w:r>
            <w:r>
              <w:rPr>
                <w:rFonts w:ascii="Times New Roman" w:hAnsi="Times New Roman"/>
                <w:sz w:val="18"/>
                <w:szCs w:val="18"/>
              </w:rPr>
              <w:t>а</w:t>
            </w:r>
            <w:r w:rsidRPr="002200D1">
              <w:rPr>
                <w:rFonts w:ascii="Times New Roman" w:hAnsi="Times New Roman"/>
                <w:sz w:val="18"/>
                <w:szCs w:val="18"/>
              </w:rPr>
              <w:t>селення</w:t>
            </w:r>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A51AD8">
              <w:rPr>
                <w:rFonts w:ascii="Times New Roman" w:hAnsi="Times New Roman"/>
                <w:sz w:val="18"/>
                <w:szCs w:val="18"/>
              </w:rPr>
              <w:t xml:space="preserve">                 -</w:t>
            </w:r>
          </w:p>
        </w:tc>
        <w:tc>
          <w:tcPr>
            <w:tcW w:w="2155" w:type="dxa"/>
          </w:tcPr>
          <w:p w:rsidR="007A6A73" w:rsidRPr="00D3780B" w:rsidRDefault="007A6A73" w:rsidP="00970C6E">
            <w:pPr>
              <w:spacing w:after="0" w:line="240" w:lineRule="auto"/>
              <w:ind w:right="139"/>
              <w:rPr>
                <w:rFonts w:ascii="Times New Roman" w:hAnsi="Times New Roman"/>
                <w:sz w:val="18"/>
                <w:szCs w:val="18"/>
              </w:rPr>
            </w:pPr>
            <w:r w:rsidRPr="00D3780B">
              <w:rPr>
                <w:rFonts w:ascii="Times New Roman" w:hAnsi="Times New Roman"/>
                <w:sz w:val="18"/>
                <w:szCs w:val="18"/>
              </w:rPr>
              <w:t xml:space="preserve">Придбання автобуса </w:t>
            </w:r>
          </w:p>
        </w:tc>
      </w:tr>
      <w:tr w:rsidR="007A6A73" w:rsidRPr="002200D1" w:rsidTr="00020660">
        <w:trPr>
          <w:tblCellSpacing w:w="20" w:type="dxa"/>
        </w:trPr>
        <w:tc>
          <w:tcPr>
            <w:tcW w:w="16160" w:type="dxa"/>
            <w:gridSpan w:val="13"/>
          </w:tcPr>
          <w:p w:rsidR="007A6A73" w:rsidRPr="00D63F13" w:rsidRDefault="007A6A73" w:rsidP="00C03C0A">
            <w:pPr>
              <w:spacing w:after="0" w:line="240" w:lineRule="auto"/>
              <w:jc w:val="center"/>
              <w:rPr>
                <w:rFonts w:ascii="Times New Roman" w:hAnsi="Times New Roman"/>
                <w:color w:val="000000"/>
                <w:sz w:val="18"/>
                <w:szCs w:val="18"/>
                <w:highlight w:val="yellow"/>
              </w:rPr>
            </w:pPr>
            <w:r w:rsidRPr="00726887">
              <w:rPr>
                <w:rFonts w:ascii="Times New Roman" w:hAnsi="Times New Roman"/>
                <w:b/>
                <w:sz w:val="18"/>
                <w:szCs w:val="18"/>
              </w:rPr>
              <w:t>2.3. Охорона навколишнього природного середовища</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tcPr>
          <w:p w:rsidR="007A6A73" w:rsidRPr="002200D1" w:rsidRDefault="007A6A73" w:rsidP="00970C6E">
            <w:pPr>
              <w:tabs>
                <w:tab w:val="left" w:pos="284"/>
                <w:tab w:val="left" w:pos="851"/>
              </w:tabs>
              <w:spacing w:after="0" w:line="240" w:lineRule="auto"/>
              <w:rPr>
                <w:rFonts w:ascii="Times New Roman" w:hAnsi="Times New Roman"/>
                <w:b/>
                <w:sz w:val="18"/>
                <w:szCs w:val="18"/>
              </w:rPr>
            </w:pPr>
            <w:r w:rsidRPr="002200D1">
              <w:rPr>
                <w:rFonts w:ascii="Times New Roman" w:hAnsi="Times New Roman"/>
                <w:bCs/>
                <w:sz w:val="18"/>
                <w:szCs w:val="18"/>
                <w:lang w:eastAsia="ru-RU"/>
              </w:rPr>
              <w:t xml:space="preserve">Зниження рівня забруднення </w:t>
            </w:r>
            <w:proofErr w:type="spellStart"/>
            <w:r w:rsidRPr="002200D1">
              <w:rPr>
                <w:rFonts w:ascii="Times New Roman" w:hAnsi="Times New Roman"/>
                <w:bCs/>
                <w:sz w:val="18"/>
                <w:szCs w:val="18"/>
                <w:lang w:eastAsia="ru-RU"/>
              </w:rPr>
              <w:t>грунтів</w:t>
            </w:r>
            <w:proofErr w:type="spellEnd"/>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w:t>
            </w:r>
          </w:p>
          <w:p w:rsidR="007A6A73" w:rsidRPr="002200D1" w:rsidRDefault="007A6A73" w:rsidP="00970C6E">
            <w:pPr>
              <w:keepLines/>
              <w:spacing w:after="0" w:line="240" w:lineRule="auto"/>
              <w:rPr>
                <w:rFonts w:ascii="Times New Roman" w:hAnsi="Times New Roman"/>
                <w:sz w:val="18"/>
                <w:szCs w:val="18"/>
              </w:rPr>
            </w:pPr>
            <w:r w:rsidRPr="002200D1">
              <w:rPr>
                <w:rFonts w:ascii="Times New Roman" w:hAnsi="Times New Roman"/>
                <w:sz w:val="18"/>
                <w:szCs w:val="18"/>
              </w:rPr>
              <w:t>відділ технічного нагляду Тернопільської міської ради</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16000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tabs>
                <w:tab w:val="left" w:pos="284"/>
                <w:tab w:val="left" w:pos="851"/>
              </w:tabs>
              <w:spacing w:after="0" w:line="240" w:lineRule="auto"/>
              <w:ind w:right="139"/>
              <w:rPr>
                <w:rFonts w:ascii="Times New Roman" w:hAnsi="Times New Roman"/>
                <w:sz w:val="18"/>
                <w:szCs w:val="18"/>
              </w:rPr>
            </w:pPr>
            <w:r w:rsidRPr="002200D1">
              <w:rPr>
                <w:rFonts w:ascii="Times New Roman" w:hAnsi="Times New Roman"/>
                <w:sz w:val="18"/>
                <w:szCs w:val="18"/>
              </w:rPr>
              <w:t>Рекультивація земель, в т. ч. порушених внаслідок несанкціонованого складування відходів, ліквідація стихійних сміттєзвалищ</w:t>
            </w:r>
          </w:p>
        </w:tc>
        <w:tc>
          <w:tcPr>
            <w:tcW w:w="2353" w:type="dxa"/>
            <w:gridSpan w:val="3"/>
          </w:tcPr>
          <w:p w:rsidR="007A6A73" w:rsidRPr="00D63F13" w:rsidRDefault="007A6A73" w:rsidP="00726887">
            <w:pPr>
              <w:spacing w:after="0" w:line="240" w:lineRule="auto"/>
              <w:rPr>
                <w:rFonts w:ascii="Times New Roman" w:hAnsi="Times New Roman"/>
                <w:sz w:val="18"/>
                <w:szCs w:val="18"/>
                <w:highlight w:val="yellow"/>
              </w:rPr>
            </w:pPr>
            <w:r w:rsidRPr="00102BBF">
              <w:rPr>
                <w:rFonts w:ascii="Times New Roman" w:hAnsi="Times New Roman"/>
                <w:sz w:val="18"/>
                <w:szCs w:val="18"/>
              </w:rPr>
              <w:t xml:space="preserve">                      -</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на вул. Подільській, Промисловій, Текстильній, Поліській, Об’їзній, населених пунктів громади</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sz w:val="18"/>
                <w:szCs w:val="18"/>
              </w:rPr>
              <w:t xml:space="preserve">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атмосферного повітря у зоні впливу викидів </w:t>
            </w:r>
            <w:proofErr w:type="spellStart"/>
            <w:r w:rsidRPr="002200D1">
              <w:rPr>
                <w:rFonts w:ascii="Times New Roman" w:hAnsi="Times New Roman"/>
                <w:sz w:val="18"/>
                <w:szCs w:val="18"/>
              </w:rPr>
              <w:t>котелень</w:t>
            </w:r>
            <w:proofErr w:type="spellEnd"/>
            <w:r w:rsidRPr="002200D1">
              <w:rPr>
                <w:rFonts w:ascii="Times New Roman" w:hAnsi="Times New Roman"/>
                <w:sz w:val="18"/>
                <w:szCs w:val="18"/>
              </w:rPr>
              <w:t>, які працюють на альтернативних видах палива.</w:t>
            </w:r>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 КП «</w:t>
            </w:r>
            <w:proofErr w:type="spellStart"/>
            <w:r w:rsidRPr="002200D1">
              <w:rPr>
                <w:rFonts w:ascii="Times New Roman" w:hAnsi="Times New Roman"/>
                <w:sz w:val="18"/>
                <w:szCs w:val="18"/>
                <w:lang w:eastAsia="ru-RU"/>
              </w:rPr>
              <w:t>Терномільміськтепло-комуненерго</w:t>
            </w:r>
            <w:proofErr w:type="spellEnd"/>
            <w:r w:rsidRPr="002200D1">
              <w:rPr>
                <w:rFonts w:ascii="Times New Roman" w:hAnsi="Times New Roman"/>
                <w:sz w:val="18"/>
                <w:szCs w:val="18"/>
                <w:lang w:eastAsia="ru-RU"/>
              </w:rPr>
              <w:t>»</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364,0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Контроль вмісту забруднюючих речовин в атмосферному повітрі, а також нормативних показників шуму та вібрації </w:t>
            </w:r>
          </w:p>
        </w:tc>
        <w:tc>
          <w:tcPr>
            <w:tcW w:w="2353" w:type="dxa"/>
            <w:gridSpan w:val="3"/>
          </w:tcPr>
          <w:p w:rsidR="007A6A73" w:rsidRPr="00D63F13" w:rsidRDefault="007A6A73" w:rsidP="00167EEA">
            <w:pPr>
              <w:pStyle w:val="39"/>
              <w:jc w:val="both"/>
              <w:rPr>
                <w:rFonts w:ascii="Times New Roman" w:hAnsi="Times New Roman"/>
                <w:color w:val="FF0000"/>
                <w:sz w:val="18"/>
                <w:szCs w:val="18"/>
                <w:highlight w:val="yellow"/>
              </w:rPr>
            </w:pPr>
            <w:r>
              <w:rPr>
                <w:rFonts w:ascii="Times New Roman" w:hAnsi="Times New Roman"/>
                <w:sz w:val="18"/>
                <w:szCs w:val="18"/>
              </w:rPr>
              <w:t>Проведено м</w:t>
            </w:r>
            <w:r w:rsidRPr="009B4749">
              <w:rPr>
                <w:rFonts w:ascii="Times New Roman" w:hAnsi="Times New Roman"/>
                <w:sz w:val="18"/>
                <w:szCs w:val="18"/>
              </w:rPr>
              <w:t xml:space="preserve">оніторинг забруднення приземного шару атмосферного повітря в районах транспортних розв’язок (на перехресті вулиць Бродівська-Збаразька та </w:t>
            </w:r>
            <w:proofErr w:type="spellStart"/>
            <w:r w:rsidRPr="009B4749">
              <w:rPr>
                <w:rFonts w:ascii="Times New Roman" w:hAnsi="Times New Roman"/>
                <w:sz w:val="18"/>
                <w:szCs w:val="18"/>
              </w:rPr>
              <w:t>Живова</w:t>
            </w:r>
            <w:proofErr w:type="spellEnd"/>
            <w:r w:rsidRPr="009B4749">
              <w:rPr>
                <w:rFonts w:ascii="Times New Roman" w:hAnsi="Times New Roman"/>
                <w:sz w:val="18"/>
                <w:szCs w:val="18"/>
              </w:rPr>
              <w:t>-</w:t>
            </w:r>
            <w:proofErr w:type="spellStart"/>
            <w:r w:rsidRPr="009B4749">
              <w:rPr>
                <w:rFonts w:ascii="Times New Roman" w:hAnsi="Times New Roman"/>
                <w:sz w:val="18"/>
                <w:szCs w:val="18"/>
              </w:rPr>
              <w:t>Микулинецька</w:t>
            </w:r>
            <w:proofErr w:type="spellEnd"/>
            <w:r w:rsidRPr="009B4749">
              <w:rPr>
                <w:rFonts w:ascii="Times New Roman" w:hAnsi="Times New Roman"/>
                <w:sz w:val="18"/>
                <w:szCs w:val="18"/>
              </w:rPr>
              <w:t>-Гайова).</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на 8 об’єктах</w:t>
            </w:r>
          </w:p>
          <w:p w:rsidR="007A6A73" w:rsidRPr="00130172" w:rsidRDefault="007A6A73" w:rsidP="00C44519">
            <w:pPr>
              <w:spacing w:after="0" w:line="240" w:lineRule="auto"/>
              <w:ind w:right="139"/>
              <w:rPr>
                <w:rFonts w:ascii="Times New Roman" w:hAnsi="Times New Roman"/>
                <w:color w:val="FF0000"/>
                <w:sz w:val="18"/>
                <w:szCs w:val="18"/>
              </w:rPr>
            </w:pPr>
            <w:r w:rsidRPr="00167EEA">
              <w:rPr>
                <w:rFonts w:ascii="Times New Roman" w:hAnsi="Times New Roman"/>
                <w:sz w:val="18"/>
                <w:szCs w:val="18"/>
              </w:rPr>
              <w:t>встановлення 8 моніторів</w:t>
            </w:r>
          </w:p>
        </w:tc>
      </w:tr>
      <w:tr w:rsidR="007A6A73" w:rsidRPr="002200D1" w:rsidTr="009B3A94">
        <w:trPr>
          <w:tblCellSpacing w:w="20" w:type="dxa"/>
        </w:trPr>
        <w:tc>
          <w:tcPr>
            <w:tcW w:w="507" w:type="dxa"/>
            <w:vMerge w:val="restart"/>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vMerge w:val="restart"/>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Будівництво реконструкція та капітальний ремонт мереж водопостачання та водовідведення, каналізаційних колекторів, в тому числі на неканалізованих вулицях, очищення дощових вод </w:t>
            </w:r>
          </w:p>
        </w:tc>
        <w:tc>
          <w:tcPr>
            <w:tcW w:w="2988" w:type="dxa"/>
            <w:gridSpan w:val="2"/>
            <w:vMerge w:val="restart"/>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w:t>
            </w:r>
          </w:p>
          <w:p w:rsidR="007A6A73" w:rsidRPr="002200D1" w:rsidRDefault="007A6A73" w:rsidP="00970C6E">
            <w:pPr>
              <w:keepLines/>
              <w:spacing w:after="0" w:line="240" w:lineRule="auto"/>
              <w:rPr>
                <w:rFonts w:ascii="Times New Roman" w:hAnsi="Times New Roman"/>
                <w:sz w:val="18"/>
                <w:szCs w:val="18"/>
                <w:lang w:eastAsia="ru-RU"/>
              </w:rPr>
            </w:pPr>
            <w:r w:rsidRPr="002200D1">
              <w:rPr>
                <w:rFonts w:ascii="Times New Roman" w:hAnsi="Times New Roman"/>
                <w:sz w:val="18"/>
                <w:szCs w:val="18"/>
              </w:rPr>
              <w:t xml:space="preserve">відділ технічного нагляду, </w:t>
            </w:r>
            <w:r w:rsidRPr="002200D1">
              <w:rPr>
                <w:rFonts w:ascii="Times New Roman" w:hAnsi="Times New Roman"/>
                <w:sz w:val="18"/>
                <w:szCs w:val="18"/>
                <w:lang w:eastAsia="ru-RU"/>
              </w:rPr>
              <w:t>КП «Об’єднання парків культури і відпочинку м. Тернополя»</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68320,0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 xml:space="preserve">17080 </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Будівництво дощового </w:t>
            </w:r>
            <w:proofErr w:type="spellStart"/>
            <w:r w:rsidRPr="002200D1">
              <w:rPr>
                <w:rFonts w:ascii="Times New Roman" w:hAnsi="Times New Roman"/>
                <w:sz w:val="18"/>
                <w:szCs w:val="18"/>
              </w:rPr>
              <w:t>колектора</w:t>
            </w:r>
            <w:proofErr w:type="spellEnd"/>
            <w:r w:rsidRPr="002200D1">
              <w:rPr>
                <w:rFonts w:ascii="Times New Roman" w:hAnsi="Times New Roman"/>
                <w:sz w:val="18"/>
                <w:szCs w:val="18"/>
              </w:rPr>
              <w:t xml:space="preserve"> на вул. Галицькій в м. Тернополі </w:t>
            </w:r>
          </w:p>
        </w:tc>
        <w:tc>
          <w:tcPr>
            <w:tcW w:w="2353" w:type="dxa"/>
            <w:gridSpan w:val="3"/>
          </w:tcPr>
          <w:p w:rsidR="007A6A73" w:rsidRPr="00044344" w:rsidRDefault="007A6A73" w:rsidP="00C03C0A">
            <w:pPr>
              <w:spacing w:after="0" w:line="240" w:lineRule="auto"/>
              <w:rPr>
                <w:rFonts w:ascii="Times New Roman" w:hAnsi="Times New Roman"/>
                <w:sz w:val="20"/>
                <w:szCs w:val="20"/>
                <w:highlight w:val="yellow"/>
              </w:rPr>
            </w:pPr>
            <w:r w:rsidRPr="004F67DE">
              <w:rPr>
                <w:rFonts w:ascii="Times New Roman" w:hAnsi="Times New Roman"/>
                <w:sz w:val="20"/>
                <w:szCs w:val="20"/>
              </w:rPr>
              <w:t xml:space="preserve">                   -</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Зменшення підтоплення прибудинкових територій та аварійності інженерних мереж</w:t>
            </w:r>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7611,798</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850,0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Реконструкція ділянки дощового </w:t>
            </w:r>
            <w:proofErr w:type="spellStart"/>
            <w:r w:rsidRPr="002200D1">
              <w:rPr>
                <w:rFonts w:ascii="Times New Roman" w:hAnsi="Times New Roman"/>
                <w:sz w:val="18"/>
                <w:szCs w:val="18"/>
              </w:rPr>
              <w:t>колектора</w:t>
            </w:r>
            <w:proofErr w:type="spellEnd"/>
            <w:r w:rsidRPr="002200D1">
              <w:rPr>
                <w:rFonts w:ascii="Times New Roman" w:hAnsi="Times New Roman"/>
                <w:sz w:val="18"/>
                <w:szCs w:val="18"/>
              </w:rPr>
              <w:t xml:space="preserve"> в парку ім. Шевченка  </w:t>
            </w:r>
          </w:p>
        </w:tc>
        <w:tc>
          <w:tcPr>
            <w:tcW w:w="2353" w:type="dxa"/>
            <w:gridSpan w:val="3"/>
          </w:tcPr>
          <w:p w:rsidR="007A6A73" w:rsidRPr="007442E6" w:rsidRDefault="007A6A73" w:rsidP="00EC6179">
            <w:pPr>
              <w:spacing w:after="0" w:line="240" w:lineRule="auto"/>
              <w:rPr>
                <w:rFonts w:ascii="Times New Roman" w:hAnsi="Times New Roman"/>
                <w:sz w:val="18"/>
                <w:szCs w:val="18"/>
              </w:rPr>
            </w:pPr>
            <w:r>
              <w:rPr>
                <w:rFonts w:ascii="Times New Roman" w:hAnsi="Times New Roman"/>
                <w:sz w:val="18"/>
                <w:szCs w:val="18"/>
              </w:rPr>
              <w:t>Виконано .</w:t>
            </w:r>
            <w:r w:rsidRPr="0000221B">
              <w:rPr>
                <w:rFonts w:ascii="Times New Roman" w:hAnsi="Times New Roman"/>
                <w:sz w:val="18"/>
                <w:szCs w:val="18"/>
              </w:rPr>
              <w:t xml:space="preserve">         </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 xml:space="preserve">Забезпечення ефективної роботи дощового </w:t>
            </w:r>
            <w:proofErr w:type="spellStart"/>
            <w:r w:rsidRPr="00167EEA">
              <w:rPr>
                <w:rFonts w:ascii="Times New Roman" w:hAnsi="Times New Roman"/>
                <w:sz w:val="18"/>
                <w:szCs w:val="18"/>
              </w:rPr>
              <w:t>колектора</w:t>
            </w:r>
            <w:proofErr w:type="spellEnd"/>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4200,0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Встановлення аераційних фонтанів невеликої потужності (1,0-2,0 тис. дм3/год)</w:t>
            </w:r>
          </w:p>
        </w:tc>
        <w:tc>
          <w:tcPr>
            <w:tcW w:w="2353" w:type="dxa"/>
            <w:gridSpan w:val="3"/>
          </w:tcPr>
          <w:p w:rsidR="007A6A73" w:rsidRPr="004D3930" w:rsidRDefault="007A6A73" w:rsidP="004D3930">
            <w:pPr>
              <w:tabs>
                <w:tab w:val="left" w:pos="6804"/>
              </w:tabs>
              <w:snapToGrid w:val="0"/>
              <w:spacing w:after="0" w:line="240" w:lineRule="auto"/>
              <w:rPr>
                <w:rFonts w:ascii="Times New Roman" w:hAnsi="Times New Roman"/>
                <w:sz w:val="18"/>
                <w:szCs w:val="18"/>
              </w:rPr>
            </w:pPr>
            <w:r w:rsidRPr="00024A07">
              <w:rPr>
                <w:rFonts w:ascii="Times New Roman" w:hAnsi="Times New Roman"/>
                <w:color w:val="000000"/>
                <w:sz w:val="18"/>
                <w:szCs w:val="18"/>
              </w:rPr>
              <w:t xml:space="preserve"> Замовлено ПКД</w:t>
            </w:r>
            <w:r>
              <w:rPr>
                <w:rFonts w:ascii="Times New Roman" w:hAnsi="Times New Roman"/>
                <w:color w:val="000000"/>
                <w:sz w:val="18"/>
                <w:szCs w:val="18"/>
              </w:rPr>
              <w:t xml:space="preserve"> на будівництво системи аерації </w:t>
            </w:r>
            <w:r w:rsidRPr="00024A07">
              <w:rPr>
                <w:rFonts w:ascii="Times New Roman" w:hAnsi="Times New Roman"/>
                <w:color w:val="000000"/>
                <w:sz w:val="18"/>
                <w:szCs w:val="18"/>
              </w:rPr>
              <w:t xml:space="preserve">Тернопільського </w:t>
            </w:r>
            <w:proofErr w:type="spellStart"/>
            <w:r w:rsidRPr="00024A07">
              <w:rPr>
                <w:rFonts w:ascii="Times New Roman" w:hAnsi="Times New Roman"/>
                <w:color w:val="000000"/>
                <w:sz w:val="18"/>
                <w:szCs w:val="18"/>
              </w:rPr>
              <w:t>ставу</w:t>
            </w:r>
            <w:proofErr w:type="spellEnd"/>
            <w:r w:rsidRPr="00024A07">
              <w:rPr>
                <w:rFonts w:ascii="Times New Roman" w:hAnsi="Times New Roman"/>
                <w:color w:val="000000"/>
                <w:sz w:val="18"/>
                <w:szCs w:val="18"/>
              </w:rPr>
              <w:t xml:space="preserve"> (4 черга)</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 xml:space="preserve">Будівництво системи аерації Тернопільського </w:t>
            </w:r>
            <w:proofErr w:type="spellStart"/>
            <w:r w:rsidRPr="00167EEA">
              <w:rPr>
                <w:rFonts w:ascii="Times New Roman" w:hAnsi="Times New Roman"/>
                <w:sz w:val="18"/>
                <w:szCs w:val="18"/>
              </w:rPr>
              <w:t>ставу</w:t>
            </w:r>
            <w:proofErr w:type="spellEnd"/>
            <w:r w:rsidRPr="00167EEA">
              <w:rPr>
                <w:rFonts w:ascii="Times New Roman" w:hAnsi="Times New Roman"/>
                <w:sz w:val="18"/>
                <w:szCs w:val="18"/>
              </w:rPr>
              <w:t xml:space="preserve"> (4 черга)</w:t>
            </w:r>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2666,0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Будівництво придонного спуску Тернопільського </w:t>
            </w:r>
            <w:proofErr w:type="spellStart"/>
            <w:r w:rsidRPr="002200D1">
              <w:rPr>
                <w:rFonts w:ascii="Times New Roman" w:hAnsi="Times New Roman"/>
                <w:sz w:val="18"/>
                <w:szCs w:val="18"/>
              </w:rPr>
              <w:t>ставу</w:t>
            </w:r>
            <w:proofErr w:type="spellEnd"/>
          </w:p>
        </w:tc>
        <w:tc>
          <w:tcPr>
            <w:tcW w:w="2353" w:type="dxa"/>
            <w:gridSpan w:val="3"/>
          </w:tcPr>
          <w:p w:rsidR="007A6A73" w:rsidRPr="00D63F13" w:rsidRDefault="007A6A73" w:rsidP="00C03C0A">
            <w:pPr>
              <w:spacing w:after="0" w:line="240" w:lineRule="auto"/>
              <w:rPr>
                <w:rFonts w:ascii="Times New Roman" w:hAnsi="Times New Roman"/>
                <w:sz w:val="18"/>
                <w:szCs w:val="18"/>
                <w:highlight w:val="yellow"/>
              </w:rPr>
            </w:pPr>
            <w:r w:rsidRPr="007442E6">
              <w:rPr>
                <w:rFonts w:ascii="Times New Roman" w:hAnsi="Times New Roman"/>
                <w:sz w:val="18"/>
                <w:szCs w:val="18"/>
              </w:rPr>
              <w:t>Розпочато роботи</w:t>
            </w:r>
            <w:r>
              <w:rPr>
                <w:rFonts w:ascii="Times New Roman" w:hAnsi="Times New Roman"/>
                <w:sz w:val="18"/>
                <w:szCs w:val="18"/>
              </w:rPr>
              <w:t>.</w:t>
            </w:r>
          </w:p>
        </w:tc>
        <w:tc>
          <w:tcPr>
            <w:tcW w:w="2155" w:type="dxa"/>
          </w:tcPr>
          <w:p w:rsidR="007A6A73" w:rsidRPr="00130172" w:rsidRDefault="007A6A73" w:rsidP="00970C6E">
            <w:pPr>
              <w:spacing w:after="0" w:line="240" w:lineRule="auto"/>
              <w:ind w:right="139"/>
              <w:rPr>
                <w:rFonts w:ascii="Times New Roman" w:hAnsi="Times New Roman"/>
                <w:color w:val="FF0000"/>
                <w:sz w:val="18"/>
                <w:szCs w:val="18"/>
              </w:rPr>
            </w:pPr>
            <w:r w:rsidRPr="00A33C31">
              <w:rPr>
                <w:rFonts w:ascii="Times New Roman" w:hAnsi="Times New Roman"/>
                <w:sz w:val="18"/>
                <w:szCs w:val="18"/>
              </w:rPr>
              <w:t>С</w:t>
            </w:r>
            <w:r w:rsidRPr="00167EEA">
              <w:rPr>
                <w:rFonts w:ascii="Times New Roman" w:hAnsi="Times New Roman"/>
                <w:sz w:val="18"/>
                <w:szCs w:val="18"/>
              </w:rPr>
              <w:t xml:space="preserve">творення системи придонного скидання води з </w:t>
            </w:r>
            <w:proofErr w:type="spellStart"/>
            <w:r w:rsidRPr="00167EEA">
              <w:rPr>
                <w:rFonts w:ascii="Times New Roman" w:hAnsi="Times New Roman"/>
                <w:sz w:val="18"/>
                <w:szCs w:val="18"/>
              </w:rPr>
              <w:t>ставу</w:t>
            </w:r>
            <w:proofErr w:type="spellEnd"/>
            <w:r w:rsidRPr="00167EEA">
              <w:rPr>
                <w:rFonts w:ascii="Times New Roman" w:hAnsi="Times New Roman"/>
                <w:sz w:val="18"/>
                <w:szCs w:val="18"/>
              </w:rPr>
              <w:t xml:space="preserve"> у р. Серет</w:t>
            </w:r>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430,0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Виконання робіт, пов’язаних з покращенням санітарно-технічного стану та благоустрою водних об’єктів на вул. Чумацькій</w:t>
            </w:r>
          </w:p>
        </w:tc>
        <w:tc>
          <w:tcPr>
            <w:tcW w:w="2353" w:type="dxa"/>
            <w:gridSpan w:val="3"/>
          </w:tcPr>
          <w:p w:rsidR="007A6A73" w:rsidRPr="00576717" w:rsidRDefault="007A6A73" w:rsidP="00783246">
            <w:pPr>
              <w:snapToGrid w:val="0"/>
              <w:spacing w:after="0" w:line="240" w:lineRule="auto"/>
              <w:jc w:val="both"/>
              <w:rPr>
                <w:rFonts w:ascii="Times New Roman" w:hAnsi="Times New Roman"/>
                <w:sz w:val="18"/>
                <w:szCs w:val="18"/>
                <w:highlight w:val="yellow"/>
              </w:rPr>
            </w:pPr>
            <w:r w:rsidRPr="00530619">
              <w:rPr>
                <w:rFonts w:ascii="Times New Roman" w:hAnsi="Times New Roman"/>
                <w:sz w:val="18"/>
                <w:szCs w:val="18"/>
              </w:rPr>
              <w:t>Роботи виконано</w:t>
            </w:r>
            <w:r>
              <w:rPr>
                <w:rFonts w:ascii="Times New Roman" w:hAnsi="Times New Roman"/>
                <w:sz w:val="18"/>
                <w:szCs w:val="18"/>
              </w:rPr>
              <w:t xml:space="preserve"> на суму </w:t>
            </w:r>
            <w:r w:rsidRPr="00530619">
              <w:rPr>
                <w:rFonts w:ascii="Times New Roman" w:hAnsi="Times New Roman"/>
                <w:sz w:val="18"/>
                <w:szCs w:val="18"/>
              </w:rPr>
              <w:t xml:space="preserve"> 94,9 тис. грн.</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Дезінсекція, викошування прибережної та водної рослинності, розчищення та поглиблення потічка</w:t>
            </w:r>
          </w:p>
        </w:tc>
      </w:tr>
      <w:tr w:rsidR="007A6A73" w:rsidRPr="002200D1" w:rsidTr="009B3A94">
        <w:trPr>
          <w:tblCellSpacing w:w="20" w:type="dxa"/>
        </w:trPr>
        <w:tc>
          <w:tcPr>
            <w:tcW w:w="507" w:type="dxa"/>
            <w:vMerge/>
          </w:tcPr>
          <w:p w:rsidR="007A6A73" w:rsidRPr="002200D1" w:rsidRDefault="007A6A73" w:rsidP="00970C6E">
            <w:pPr>
              <w:spacing w:after="0" w:line="240" w:lineRule="auto"/>
              <w:jc w:val="center"/>
              <w:rPr>
                <w:rFonts w:ascii="Times New Roman" w:hAnsi="Times New Roman"/>
                <w:sz w:val="18"/>
                <w:szCs w:val="18"/>
              </w:rPr>
            </w:pPr>
          </w:p>
        </w:tc>
        <w:tc>
          <w:tcPr>
            <w:tcW w:w="3346" w:type="dxa"/>
            <w:vMerge/>
          </w:tcPr>
          <w:p w:rsidR="007A6A73" w:rsidRPr="002200D1" w:rsidRDefault="007A6A73" w:rsidP="00970C6E">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970C6E">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widowControl w:val="0"/>
              <w:autoSpaceDE w:val="0"/>
              <w:autoSpaceDN w:val="0"/>
              <w:adjustRightInd w:val="0"/>
              <w:spacing w:after="0" w:line="240" w:lineRule="auto"/>
              <w:jc w:val="center"/>
              <w:rPr>
                <w:rFonts w:ascii="Times New Roman" w:hAnsi="Times New Roman"/>
                <w:sz w:val="18"/>
                <w:szCs w:val="18"/>
              </w:rPr>
            </w:pPr>
            <w:r w:rsidRPr="002200D1">
              <w:rPr>
                <w:rFonts w:ascii="Times New Roman" w:hAnsi="Times New Roman"/>
                <w:sz w:val="18"/>
                <w:szCs w:val="18"/>
              </w:rPr>
              <w:t>10000,0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забезпечення мешканців послугами централізованого водопостачання та водовідведення</w:t>
            </w:r>
          </w:p>
        </w:tc>
        <w:tc>
          <w:tcPr>
            <w:tcW w:w="2353" w:type="dxa"/>
            <w:gridSpan w:val="3"/>
          </w:tcPr>
          <w:p w:rsidR="007A6A73" w:rsidRPr="00D63F13" w:rsidRDefault="007A6A73" w:rsidP="00783246">
            <w:pPr>
              <w:pStyle w:val="1f1"/>
              <w:tabs>
                <w:tab w:val="left" w:pos="6804"/>
              </w:tabs>
              <w:rPr>
                <w:rFonts w:ascii="Times New Roman" w:hAnsi="Times New Roman"/>
                <w:sz w:val="18"/>
                <w:szCs w:val="18"/>
                <w:highlight w:val="yellow"/>
              </w:rPr>
            </w:pPr>
            <w:r w:rsidRPr="00427C52">
              <w:rPr>
                <w:rFonts w:ascii="Times New Roman" w:hAnsi="Times New Roman"/>
                <w:sz w:val="18"/>
                <w:szCs w:val="18"/>
              </w:rPr>
              <w:t>Виконано роботи з реконструкції каналізаційних колекторів стічних вод на вул. Гребінки</w:t>
            </w:r>
            <w:r>
              <w:rPr>
                <w:rFonts w:ascii="Times New Roman" w:hAnsi="Times New Roman"/>
                <w:sz w:val="18"/>
                <w:szCs w:val="18"/>
              </w:rPr>
              <w:t xml:space="preserve"> </w:t>
            </w:r>
            <w:r w:rsidRPr="00427C52">
              <w:rPr>
                <w:rFonts w:ascii="Times New Roman" w:hAnsi="Times New Roman"/>
                <w:sz w:val="18"/>
                <w:szCs w:val="18"/>
              </w:rPr>
              <w:t xml:space="preserve">та по </w:t>
            </w:r>
            <w:proofErr w:type="spellStart"/>
            <w:r w:rsidRPr="00427C52">
              <w:rPr>
                <w:rFonts w:ascii="Times New Roman" w:hAnsi="Times New Roman"/>
                <w:sz w:val="18"/>
                <w:szCs w:val="18"/>
              </w:rPr>
              <w:t>вул.Садова</w:t>
            </w:r>
            <w:proofErr w:type="spellEnd"/>
            <w:r>
              <w:rPr>
                <w:rFonts w:ascii="Times New Roman" w:hAnsi="Times New Roman"/>
                <w:sz w:val="18"/>
                <w:szCs w:val="18"/>
              </w:rPr>
              <w:t xml:space="preserve"> на суму</w:t>
            </w:r>
            <w:r w:rsidRPr="00530619">
              <w:rPr>
                <w:rFonts w:ascii="Times New Roman" w:hAnsi="Times New Roman"/>
                <w:sz w:val="18"/>
                <w:szCs w:val="18"/>
              </w:rPr>
              <w:t xml:space="preserve"> 1025,1 тис. грн.</w:t>
            </w:r>
          </w:p>
        </w:tc>
        <w:tc>
          <w:tcPr>
            <w:tcW w:w="2155" w:type="dxa"/>
          </w:tcPr>
          <w:p w:rsidR="007A6A73" w:rsidRPr="00130172" w:rsidRDefault="007A6A73" w:rsidP="00970C6E">
            <w:pPr>
              <w:spacing w:after="0" w:line="240" w:lineRule="auto"/>
              <w:ind w:right="139"/>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 xml:space="preserve">Механічне поглиблення окремих ділянок </w:t>
            </w:r>
            <w:proofErr w:type="spellStart"/>
            <w:r w:rsidRPr="002200D1">
              <w:rPr>
                <w:rFonts w:ascii="Times New Roman" w:hAnsi="Times New Roman"/>
                <w:sz w:val="18"/>
                <w:szCs w:val="18"/>
              </w:rPr>
              <w:t>дна</w:t>
            </w:r>
            <w:proofErr w:type="spellEnd"/>
            <w:r w:rsidRPr="002200D1">
              <w:rPr>
                <w:rFonts w:ascii="Times New Roman" w:hAnsi="Times New Roman"/>
                <w:sz w:val="18"/>
                <w:szCs w:val="18"/>
              </w:rPr>
              <w:t xml:space="preserve"> Тернопільського </w:t>
            </w:r>
            <w:proofErr w:type="spellStart"/>
            <w:r w:rsidRPr="002200D1">
              <w:rPr>
                <w:rFonts w:ascii="Times New Roman" w:hAnsi="Times New Roman"/>
                <w:sz w:val="18"/>
                <w:szCs w:val="18"/>
              </w:rPr>
              <w:t>ставу</w:t>
            </w:r>
            <w:proofErr w:type="spellEnd"/>
            <w:r w:rsidRPr="002200D1">
              <w:rPr>
                <w:rFonts w:ascii="Times New Roman" w:hAnsi="Times New Roman"/>
                <w:sz w:val="18"/>
                <w:szCs w:val="18"/>
              </w:rPr>
              <w:t xml:space="preserve">, зокрема, очищення донних </w:t>
            </w:r>
            <w:proofErr w:type="spellStart"/>
            <w:r w:rsidRPr="002200D1">
              <w:rPr>
                <w:rFonts w:ascii="Times New Roman" w:hAnsi="Times New Roman"/>
                <w:sz w:val="18"/>
                <w:szCs w:val="18"/>
              </w:rPr>
              <w:t>відкладень</w:t>
            </w:r>
            <w:proofErr w:type="spellEnd"/>
            <w:r w:rsidRPr="002200D1">
              <w:rPr>
                <w:rFonts w:ascii="Times New Roman" w:hAnsi="Times New Roman"/>
                <w:sz w:val="18"/>
                <w:szCs w:val="18"/>
              </w:rPr>
              <w:t xml:space="preserve"> (намулу) вздовж греблі на відстані 25-30 м від дамби</w:t>
            </w:r>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управління житлово-комунального господарства, благоустрою та екології, КП «Об’єднання парків культури і відпочинку </w:t>
            </w:r>
          </w:p>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м. Тернополя»</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3000,0</w:t>
            </w:r>
          </w:p>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970C6E">
            <w:pPr>
              <w:spacing w:after="0" w:line="240" w:lineRule="auto"/>
              <w:rPr>
                <w:rFonts w:ascii="Times New Roman" w:hAnsi="Times New Roman"/>
                <w:color w:val="000000"/>
                <w:sz w:val="18"/>
                <w:szCs w:val="18"/>
              </w:rPr>
            </w:pPr>
            <w:r w:rsidRPr="002200D1">
              <w:rPr>
                <w:rFonts w:ascii="Times New Roman" w:hAnsi="Times New Roman"/>
                <w:sz w:val="18"/>
                <w:szCs w:val="18"/>
              </w:rPr>
              <w:t>Очищення прибережної смуги</w:t>
            </w:r>
          </w:p>
        </w:tc>
        <w:tc>
          <w:tcPr>
            <w:tcW w:w="2353" w:type="dxa"/>
            <w:gridSpan w:val="3"/>
          </w:tcPr>
          <w:p w:rsidR="007A6A73" w:rsidRPr="00D63F13" w:rsidRDefault="007A6A73" w:rsidP="00783246">
            <w:pPr>
              <w:tabs>
                <w:tab w:val="left" w:pos="6804"/>
              </w:tabs>
              <w:spacing w:after="0" w:line="240" w:lineRule="auto"/>
              <w:jc w:val="both"/>
              <w:outlineLvl w:val="2"/>
              <w:rPr>
                <w:rFonts w:ascii="Times New Roman" w:hAnsi="Times New Roman"/>
                <w:color w:val="FF0000"/>
                <w:sz w:val="18"/>
                <w:szCs w:val="18"/>
                <w:highlight w:val="yellow"/>
              </w:rPr>
            </w:pPr>
            <w:r>
              <w:rPr>
                <w:rFonts w:ascii="Times New Roman" w:hAnsi="Times New Roman"/>
                <w:iCs/>
                <w:sz w:val="18"/>
                <w:szCs w:val="18"/>
                <w:lang w:eastAsia="uk-UA"/>
              </w:rPr>
              <w:t>Р</w:t>
            </w:r>
            <w:r w:rsidRPr="00EE4515">
              <w:rPr>
                <w:rFonts w:ascii="Times New Roman" w:hAnsi="Times New Roman"/>
                <w:iCs/>
                <w:sz w:val="18"/>
                <w:szCs w:val="18"/>
                <w:lang w:eastAsia="uk-UA"/>
              </w:rPr>
              <w:t xml:space="preserve">оботи з механічного очищення акваторії Тернопільського </w:t>
            </w:r>
            <w:proofErr w:type="spellStart"/>
            <w:r w:rsidRPr="00EE4515">
              <w:rPr>
                <w:rFonts w:ascii="Times New Roman" w:hAnsi="Times New Roman"/>
                <w:iCs/>
                <w:sz w:val="18"/>
                <w:szCs w:val="18"/>
                <w:lang w:eastAsia="uk-UA"/>
              </w:rPr>
              <w:t>ставу</w:t>
            </w:r>
            <w:proofErr w:type="spellEnd"/>
            <w:r w:rsidRPr="00EE4515">
              <w:rPr>
                <w:rFonts w:ascii="Times New Roman" w:hAnsi="Times New Roman"/>
                <w:iCs/>
                <w:sz w:val="18"/>
                <w:szCs w:val="18"/>
                <w:lang w:eastAsia="uk-UA"/>
              </w:rPr>
              <w:t xml:space="preserve"> від донних відкладів та намулу</w:t>
            </w:r>
            <w:r>
              <w:rPr>
                <w:rFonts w:ascii="Times New Roman" w:hAnsi="Times New Roman"/>
                <w:iCs/>
                <w:sz w:val="18"/>
                <w:szCs w:val="18"/>
                <w:lang w:eastAsia="uk-UA"/>
              </w:rPr>
              <w:t xml:space="preserve"> проводились н</w:t>
            </w:r>
            <w:r w:rsidRPr="00EE4515">
              <w:rPr>
                <w:rFonts w:ascii="Times New Roman" w:hAnsi="Times New Roman"/>
                <w:color w:val="000000"/>
                <w:sz w:val="18"/>
                <w:szCs w:val="18"/>
                <w:lang w:eastAsia="uk-UA"/>
              </w:rPr>
              <w:t>а трьох найбільш застійних локаціях – біля Надставної церкви, поруч з дамбою та в районі вул. Чумацької (біля «</w:t>
            </w:r>
            <w:proofErr w:type="spellStart"/>
            <w:r w:rsidRPr="00EE4515">
              <w:rPr>
                <w:rFonts w:ascii="Times New Roman" w:hAnsi="Times New Roman"/>
                <w:color w:val="000000"/>
                <w:sz w:val="18"/>
                <w:szCs w:val="18"/>
                <w:lang w:eastAsia="uk-UA"/>
              </w:rPr>
              <w:t>Riverside</w:t>
            </w:r>
            <w:proofErr w:type="spellEnd"/>
            <w:r w:rsidRPr="00EE4515">
              <w:rPr>
                <w:rFonts w:ascii="Times New Roman" w:hAnsi="Times New Roman"/>
                <w:color w:val="000000"/>
                <w:sz w:val="18"/>
                <w:szCs w:val="18"/>
                <w:lang w:eastAsia="uk-UA"/>
              </w:rPr>
              <w:t xml:space="preserve"> </w:t>
            </w:r>
            <w:proofErr w:type="spellStart"/>
            <w:r w:rsidRPr="00EE4515">
              <w:rPr>
                <w:rFonts w:ascii="Times New Roman" w:hAnsi="Times New Roman"/>
                <w:color w:val="000000"/>
                <w:sz w:val="18"/>
                <w:szCs w:val="18"/>
                <w:lang w:eastAsia="uk-UA"/>
              </w:rPr>
              <w:t>Club</w:t>
            </w:r>
            <w:proofErr w:type="spellEnd"/>
            <w:r w:rsidRPr="00EE4515">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 xml:space="preserve"> </w:t>
            </w:r>
          </w:p>
        </w:tc>
        <w:tc>
          <w:tcPr>
            <w:tcW w:w="2155" w:type="dxa"/>
          </w:tcPr>
          <w:p w:rsidR="007A6A73" w:rsidRPr="001C0A8A" w:rsidRDefault="007A6A73" w:rsidP="00970C6E">
            <w:pPr>
              <w:spacing w:after="0" w:line="240" w:lineRule="auto"/>
              <w:ind w:right="139"/>
              <w:rPr>
                <w:rFonts w:ascii="Times New Roman" w:hAnsi="Times New Roman"/>
                <w:sz w:val="18"/>
                <w:szCs w:val="18"/>
              </w:rPr>
            </w:pPr>
            <w:r w:rsidRPr="001C0A8A">
              <w:rPr>
                <w:rFonts w:ascii="Times New Roman" w:hAnsi="Times New Roman"/>
                <w:sz w:val="18"/>
                <w:szCs w:val="18"/>
              </w:rPr>
              <w:t>ділянка акваторії протяжністю 1000,0 м</w:t>
            </w:r>
          </w:p>
        </w:tc>
      </w:tr>
      <w:tr w:rsidR="007A6A73" w:rsidRPr="002200D1" w:rsidTr="009B3A94">
        <w:trPr>
          <w:tblCellSpacing w:w="20" w:type="dxa"/>
        </w:trPr>
        <w:tc>
          <w:tcPr>
            <w:tcW w:w="507" w:type="dxa"/>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Зариблення водосховища «Тернопільський став»</w:t>
            </w:r>
          </w:p>
        </w:tc>
        <w:tc>
          <w:tcPr>
            <w:tcW w:w="2988" w:type="dxa"/>
            <w:gridSpan w:val="2"/>
          </w:tcPr>
          <w:p w:rsidR="007A6A73" w:rsidRPr="002200D1" w:rsidRDefault="007A6A73" w:rsidP="00970C6E">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КП «Об’єднання парків культури і відпочинку»</w:t>
            </w:r>
          </w:p>
        </w:tc>
        <w:tc>
          <w:tcPr>
            <w:tcW w:w="1503" w:type="dxa"/>
            <w:gridSpan w:val="2"/>
          </w:tcPr>
          <w:p w:rsidR="007A6A73" w:rsidRPr="002200D1" w:rsidRDefault="007A6A73" w:rsidP="00970C6E">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970C6E">
            <w:pPr>
              <w:spacing w:after="0" w:line="240" w:lineRule="auto"/>
              <w:rPr>
                <w:rFonts w:ascii="Times New Roman" w:hAnsi="Times New Roman"/>
                <w:sz w:val="18"/>
                <w:szCs w:val="18"/>
              </w:rPr>
            </w:pPr>
            <w:r w:rsidRPr="002200D1">
              <w:rPr>
                <w:rFonts w:ascii="Times New Roman" w:hAnsi="Times New Roman"/>
                <w:sz w:val="18"/>
                <w:szCs w:val="18"/>
              </w:rPr>
              <w:t>1000,0 - 2020 рік</w:t>
            </w:r>
          </w:p>
        </w:tc>
        <w:tc>
          <w:tcPr>
            <w:tcW w:w="3068" w:type="dxa"/>
            <w:gridSpan w:val="3"/>
          </w:tcPr>
          <w:p w:rsidR="007A6A73" w:rsidRPr="002200D1" w:rsidRDefault="007A6A73" w:rsidP="00970C6E">
            <w:pPr>
              <w:spacing w:after="0" w:line="240" w:lineRule="auto"/>
              <w:ind w:left="57" w:right="139"/>
              <w:jc w:val="center"/>
              <w:rPr>
                <w:rFonts w:ascii="Times New Roman" w:hAnsi="Times New Roman"/>
                <w:color w:val="000000"/>
                <w:sz w:val="18"/>
                <w:szCs w:val="18"/>
              </w:rPr>
            </w:pPr>
          </w:p>
        </w:tc>
        <w:tc>
          <w:tcPr>
            <w:tcW w:w="2353" w:type="dxa"/>
            <w:gridSpan w:val="3"/>
          </w:tcPr>
          <w:p w:rsidR="007A6A73" w:rsidRPr="00D63F13" w:rsidRDefault="007A6A73" w:rsidP="00970C6E">
            <w:pPr>
              <w:spacing w:after="0" w:line="240" w:lineRule="auto"/>
              <w:ind w:left="57" w:right="282"/>
              <w:rPr>
                <w:rFonts w:ascii="Times New Roman" w:hAnsi="Times New Roman"/>
                <w:sz w:val="18"/>
                <w:szCs w:val="18"/>
                <w:highlight w:val="yellow"/>
              </w:rPr>
            </w:pPr>
            <w:r w:rsidRPr="00A73E0B">
              <w:rPr>
                <w:rFonts w:ascii="Times New Roman" w:hAnsi="Times New Roman"/>
                <w:sz w:val="18"/>
                <w:szCs w:val="18"/>
              </w:rPr>
              <w:t xml:space="preserve">                  -</w:t>
            </w:r>
          </w:p>
        </w:tc>
        <w:tc>
          <w:tcPr>
            <w:tcW w:w="2155" w:type="dxa"/>
          </w:tcPr>
          <w:p w:rsidR="007A6A73" w:rsidRPr="00167EEA" w:rsidRDefault="007A6A73" w:rsidP="00970C6E">
            <w:pPr>
              <w:spacing w:after="0" w:line="240" w:lineRule="auto"/>
              <w:ind w:right="139"/>
              <w:rPr>
                <w:rFonts w:ascii="Times New Roman" w:hAnsi="Times New Roman"/>
                <w:sz w:val="18"/>
                <w:szCs w:val="18"/>
              </w:rPr>
            </w:pPr>
            <w:r w:rsidRPr="00167EEA">
              <w:rPr>
                <w:rFonts w:ascii="Times New Roman" w:hAnsi="Times New Roman"/>
                <w:sz w:val="18"/>
                <w:szCs w:val="18"/>
              </w:rPr>
              <w:t>Зариблення водойми в кількості 200-300 тис. мальків</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vMerge w:val="restart"/>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bCs/>
                <w:sz w:val="18"/>
                <w:szCs w:val="18"/>
              </w:rPr>
              <w:t xml:space="preserve">Реалізація концепції </w:t>
            </w:r>
            <w:proofErr w:type="spellStart"/>
            <w:r w:rsidRPr="002200D1">
              <w:rPr>
                <w:rFonts w:ascii="Times New Roman" w:hAnsi="Times New Roman"/>
                <w:bCs/>
                <w:sz w:val="18"/>
                <w:szCs w:val="18"/>
              </w:rPr>
              <w:t>комплексногоозеленення</w:t>
            </w:r>
            <w:proofErr w:type="spellEnd"/>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1730,0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Висадження зелених насаджень, ремонт та реконструкція вуличних зелених насаджень </w:t>
            </w:r>
          </w:p>
        </w:tc>
        <w:tc>
          <w:tcPr>
            <w:tcW w:w="2353" w:type="dxa"/>
            <w:gridSpan w:val="3"/>
          </w:tcPr>
          <w:p w:rsidR="007A6A73" w:rsidRPr="00971090" w:rsidRDefault="007A6A73" w:rsidP="00783246">
            <w:pPr>
              <w:tabs>
                <w:tab w:val="left" w:pos="6804"/>
              </w:tabs>
              <w:snapToGrid w:val="0"/>
              <w:spacing w:after="0" w:line="240" w:lineRule="auto"/>
              <w:jc w:val="both"/>
              <w:rPr>
                <w:rFonts w:ascii="Times New Roman" w:hAnsi="Times New Roman"/>
                <w:sz w:val="18"/>
                <w:szCs w:val="18"/>
              </w:rPr>
            </w:pPr>
            <w:r w:rsidRPr="009E4AA8">
              <w:rPr>
                <w:rFonts w:ascii="Times New Roman" w:hAnsi="Times New Roman"/>
                <w:color w:val="000000"/>
                <w:sz w:val="18"/>
                <w:szCs w:val="18"/>
              </w:rPr>
              <w:t>Протягом року проводилася підрізка 289 дерев</w:t>
            </w:r>
            <w:r>
              <w:rPr>
                <w:rFonts w:ascii="Times New Roman" w:hAnsi="Times New Roman"/>
                <w:color w:val="000000"/>
                <w:sz w:val="18"/>
                <w:szCs w:val="18"/>
              </w:rPr>
              <w:t>, в</w:t>
            </w:r>
            <w:r w:rsidRPr="009E4AA8">
              <w:rPr>
                <w:rFonts w:ascii="Times New Roman" w:hAnsi="Times New Roman"/>
                <w:color w:val="000000"/>
                <w:sz w:val="18"/>
                <w:szCs w:val="18"/>
              </w:rPr>
              <w:t>идалення 253  сухостійних аварійних насаджень</w:t>
            </w:r>
            <w:r>
              <w:rPr>
                <w:rFonts w:ascii="Times New Roman" w:hAnsi="Times New Roman"/>
                <w:color w:val="000000"/>
                <w:sz w:val="18"/>
                <w:szCs w:val="18"/>
              </w:rPr>
              <w:t>,</w:t>
            </w:r>
            <w:r w:rsidRPr="009E4AA8">
              <w:rPr>
                <w:rFonts w:ascii="Times New Roman" w:hAnsi="Times New Roman"/>
                <w:color w:val="000000"/>
                <w:sz w:val="18"/>
                <w:szCs w:val="18"/>
              </w:rPr>
              <w:t xml:space="preserve"> </w:t>
            </w:r>
            <w:proofErr w:type="spellStart"/>
            <w:r w:rsidRPr="009E4AA8">
              <w:rPr>
                <w:rFonts w:ascii="Times New Roman" w:hAnsi="Times New Roman"/>
                <w:color w:val="000000"/>
                <w:sz w:val="18"/>
                <w:szCs w:val="18"/>
              </w:rPr>
              <w:t>омолоджен</w:t>
            </w:r>
            <w:r>
              <w:rPr>
                <w:rFonts w:ascii="Times New Roman" w:hAnsi="Times New Roman"/>
                <w:color w:val="000000"/>
                <w:sz w:val="18"/>
                <w:szCs w:val="18"/>
              </w:rPr>
              <w:t>ння</w:t>
            </w:r>
            <w:proofErr w:type="spellEnd"/>
            <w:r w:rsidRPr="009E4AA8">
              <w:rPr>
                <w:rFonts w:ascii="Times New Roman" w:hAnsi="Times New Roman"/>
                <w:color w:val="000000"/>
                <w:sz w:val="18"/>
                <w:szCs w:val="18"/>
              </w:rPr>
              <w:t xml:space="preserve"> 54 насаджен</w:t>
            </w:r>
            <w:r>
              <w:rPr>
                <w:rFonts w:ascii="Times New Roman" w:hAnsi="Times New Roman"/>
                <w:color w:val="000000"/>
                <w:sz w:val="18"/>
                <w:szCs w:val="18"/>
              </w:rPr>
              <w:t xml:space="preserve">ь на суму 30,7 </w:t>
            </w:r>
            <w:proofErr w:type="spellStart"/>
            <w:r>
              <w:rPr>
                <w:rFonts w:ascii="Times New Roman" w:hAnsi="Times New Roman"/>
                <w:color w:val="000000"/>
                <w:sz w:val="18"/>
                <w:szCs w:val="18"/>
              </w:rPr>
              <w:t>тис.грн</w:t>
            </w:r>
            <w:proofErr w:type="spellEnd"/>
            <w:r>
              <w:rPr>
                <w:rFonts w:ascii="Times New Roman" w:hAnsi="Times New Roman"/>
                <w:color w:val="000000"/>
                <w:sz w:val="18"/>
                <w:szCs w:val="18"/>
              </w:rPr>
              <w:t>.</w:t>
            </w:r>
          </w:p>
        </w:tc>
        <w:tc>
          <w:tcPr>
            <w:tcW w:w="2155" w:type="dxa"/>
          </w:tcPr>
          <w:p w:rsidR="007A6A73" w:rsidRPr="00167EEA" w:rsidRDefault="007A6A73" w:rsidP="00234FD9">
            <w:pPr>
              <w:spacing w:after="0" w:line="240" w:lineRule="auto"/>
              <w:rPr>
                <w:rFonts w:ascii="Times New Roman" w:hAnsi="Times New Roman"/>
                <w:sz w:val="18"/>
                <w:szCs w:val="18"/>
              </w:rPr>
            </w:pPr>
            <w:r w:rsidRPr="00167EEA">
              <w:rPr>
                <w:rFonts w:ascii="Times New Roman" w:hAnsi="Times New Roman"/>
                <w:sz w:val="18"/>
                <w:szCs w:val="18"/>
              </w:rPr>
              <w:t>3500 шт. щорічно</w:t>
            </w:r>
          </w:p>
          <w:p w:rsidR="007A6A73" w:rsidRPr="00167EEA" w:rsidRDefault="007A6A73" w:rsidP="00234FD9">
            <w:pPr>
              <w:spacing w:after="0" w:line="240" w:lineRule="auto"/>
              <w:rPr>
                <w:rFonts w:ascii="Times New Roman" w:hAnsi="Times New Roman"/>
                <w:sz w:val="18"/>
                <w:szCs w:val="18"/>
              </w:rPr>
            </w:pPr>
            <w:r w:rsidRPr="00167EEA">
              <w:rPr>
                <w:rFonts w:ascii="Times New Roman" w:hAnsi="Times New Roman"/>
                <w:sz w:val="18"/>
                <w:szCs w:val="18"/>
              </w:rPr>
              <w:t>підрізка та видалення сухостійних насаджень</w:t>
            </w:r>
          </w:p>
        </w:tc>
      </w:tr>
      <w:tr w:rsidR="007A6A73" w:rsidRPr="002200D1" w:rsidTr="009B3A94">
        <w:trPr>
          <w:trHeight w:val="2127"/>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880,0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естетичного вигляду та озеленення найменш оковирних закутків, де відсутні ділянки відкритого ґрунту</w:t>
            </w:r>
          </w:p>
        </w:tc>
        <w:tc>
          <w:tcPr>
            <w:tcW w:w="2353" w:type="dxa"/>
            <w:gridSpan w:val="3"/>
          </w:tcPr>
          <w:p w:rsidR="007A6A73" w:rsidRPr="009E4AA8" w:rsidRDefault="007A6A73" w:rsidP="00C17974">
            <w:pPr>
              <w:tabs>
                <w:tab w:val="left" w:pos="6804"/>
              </w:tabs>
              <w:snapToGrid w:val="0"/>
              <w:spacing w:after="0" w:line="240" w:lineRule="auto"/>
              <w:jc w:val="both"/>
              <w:rPr>
                <w:rFonts w:ascii="Times New Roman" w:hAnsi="Times New Roman"/>
                <w:color w:val="000000"/>
                <w:spacing w:val="2"/>
                <w:sz w:val="18"/>
                <w:szCs w:val="18"/>
              </w:rPr>
            </w:pPr>
            <w:r w:rsidRPr="009E4AA8">
              <w:rPr>
                <w:rFonts w:ascii="Times New Roman" w:hAnsi="Times New Roman"/>
                <w:sz w:val="18"/>
                <w:szCs w:val="18"/>
              </w:rPr>
              <w:t>Закуплено та висаджено 40 саджанці</w:t>
            </w:r>
            <w:r>
              <w:rPr>
                <w:rFonts w:ascii="Times New Roman" w:hAnsi="Times New Roman"/>
                <w:sz w:val="18"/>
                <w:szCs w:val="18"/>
              </w:rPr>
              <w:t>в</w:t>
            </w:r>
            <w:r w:rsidRPr="009E4AA8">
              <w:rPr>
                <w:rFonts w:ascii="Times New Roman" w:hAnsi="Times New Roman"/>
                <w:sz w:val="18"/>
                <w:szCs w:val="18"/>
              </w:rPr>
              <w:t>, 60</w:t>
            </w:r>
            <w:r>
              <w:rPr>
                <w:rFonts w:ascii="Times New Roman" w:hAnsi="Times New Roman"/>
                <w:sz w:val="18"/>
                <w:szCs w:val="18"/>
              </w:rPr>
              <w:t xml:space="preserve"> </w:t>
            </w:r>
            <w:r w:rsidRPr="009E4AA8">
              <w:rPr>
                <w:rFonts w:ascii="Times New Roman" w:hAnsi="Times New Roman"/>
                <w:color w:val="000000"/>
                <w:spacing w:val="2"/>
                <w:sz w:val="18"/>
                <w:szCs w:val="18"/>
              </w:rPr>
              <w:t>кущів для багаторічних насаджень віком до одного року, золотий дощ альпійський, клен американський «Фламінго» клен гостролистий  «</w:t>
            </w:r>
            <w:proofErr w:type="spellStart"/>
            <w:r w:rsidRPr="009E4AA8">
              <w:rPr>
                <w:rFonts w:ascii="Times New Roman" w:hAnsi="Times New Roman"/>
                <w:color w:val="000000"/>
                <w:spacing w:val="2"/>
                <w:sz w:val="18"/>
                <w:szCs w:val="18"/>
              </w:rPr>
              <w:t>ПринцетонГолд</w:t>
            </w:r>
            <w:proofErr w:type="spellEnd"/>
            <w:r w:rsidRPr="009E4AA8">
              <w:rPr>
                <w:rFonts w:ascii="Times New Roman" w:hAnsi="Times New Roman"/>
                <w:color w:val="000000"/>
                <w:spacing w:val="2"/>
                <w:sz w:val="18"/>
                <w:szCs w:val="18"/>
              </w:rPr>
              <w:t xml:space="preserve">» </w:t>
            </w:r>
          </w:p>
          <w:p w:rsidR="007A6A73" w:rsidRPr="00D63F13" w:rsidRDefault="007A6A73" w:rsidP="00C17974">
            <w:pPr>
              <w:shd w:val="clear" w:color="auto" w:fill="FFFFFF"/>
              <w:spacing w:after="0" w:line="240" w:lineRule="auto"/>
              <w:jc w:val="both"/>
              <w:rPr>
                <w:rFonts w:ascii="Times New Roman" w:hAnsi="Times New Roman"/>
                <w:color w:val="FF0000"/>
                <w:sz w:val="18"/>
                <w:szCs w:val="18"/>
                <w:highlight w:val="yellow"/>
                <w:lang w:val="ru-RU" w:eastAsia="uk-UA"/>
              </w:rPr>
            </w:pPr>
            <w:r w:rsidRPr="009E4AA8">
              <w:rPr>
                <w:rFonts w:ascii="Times New Roman" w:hAnsi="Times New Roman"/>
                <w:sz w:val="18"/>
                <w:szCs w:val="18"/>
              </w:rPr>
              <w:t xml:space="preserve">Виконано роботи на </w:t>
            </w:r>
            <w:proofErr w:type="spellStart"/>
            <w:r w:rsidRPr="009E4AA8">
              <w:rPr>
                <w:rFonts w:ascii="Times New Roman" w:hAnsi="Times New Roman"/>
                <w:sz w:val="18"/>
                <w:szCs w:val="18"/>
              </w:rPr>
              <w:t>вул.Руській</w:t>
            </w:r>
            <w:proofErr w:type="spellEnd"/>
            <w:r w:rsidRPr="009E4AA8">
              <w:rPr>
                <w:rFonts w:ascii="Times New Roman" w:hAnsi="Times New Roman"/>
                <w:sz w:val="18"/>
                <w:szCs w:val="18"/>
              </w:rPr>
              <w:t xml:space="preserve"> та </w:t>
            </w:r>
            <w:proofErr w:type="spellStart"/>
            <w:r w:rsidRPr="009E4AA8">
              <w:rPr>
                <w:rFonts w:ascii="Times New Roman" w:hAnsi="Times New Roman"/>
                <w:sz w:val="18"/>
                <w:szCs w:val="18"/>
              </w:rPr>
              <w:t>Й.С</w:t>
            </w:r>
            <w:r>
              <w:rPr>
                <w:rFonts w:ascii="Times New Roman" w:hAnsi="Times New Roman"/>
                <w:sz w:val="18"/>
                <w:szCs w:val="18"/>
              </w:rPr>
              <w:t>ліпого</w:t>
            </w:r>
            <w:proofErr w:type="spellEnd"/>
            <w:r>
              <w:rPr>
                <w:rFonts w:ascii="Times New Roman" w:hAnsi="Times New Roman"/>
                <w:sz w:val="18"/>
                <w:szCs w:val="18"/>
              </w:rPr>
              <w:t xml:space="preserve"> на суму 338,0 </w:t>
            </w:r>
            <w:proofErr w:type="spellStart"/>
            <w:r>
              <w:rPr>
                <w:rFonts w:ascii="Times New Roman" w:hAnsi="Times New Roman"/>
                <w:sz w:val="18"/>
                <w:szCs w:val="18"/>
              </w:rPr>
              <w:t>тис.грн</w:t>
            </w:r>
            <w:proofErr w:type="spellEnd"/>
            <w:r>
              <w:rPr>
                <w:rFonts w:ascii="Times New Roman" w:hAnsi="Times New Roman"/>
                <w:sz w:val="18"/>
                <w:szCs w:val="18"/>
              </w:rPr>
              <w:t xml:space="preserve">. </w:t>
            </w:r>
          </w:p>
        </w:tc>
        <w:tc>
          <w:tcPr>
            <w:tcW w:w="2155" w:type="dxa"/>
          </w:tcPr>
          <w:p w:rsidR="007A6A73" w:rsidRPr="002B5BE1" w:rsidRDefault="007A6A73" w:rsidP="00234FD9">
            <w:pPr>
              <w:spacing w:after="0" w:line="240" w:lineRule="auto"/>
              <w:rPr>
                <w:rFonts w:ascii="Times New Roman" w:hAnsi="Times New Roman"/>
                <w:sz w:val="18"/>
                <w:szCs w:val="18"/>
              </w:rPr>
            </w:pPr>
            <w:r w:rsidRPr="002B5BE1">
              <w:rPr>
                <w:rFonts w:ascii="Times New Roman" w:hAnsi="Times New Roman"/>
                <w:sz w:val="18"/>
                <w:szCs w:val="18"/>
              </w:rPr>
              <w:t xml:space="preserve">650 шт. елементів вертикального озеленення (вазонів) на </w:t>
            </w:r>
            <w:proofErr w:type="spellStart"/>
            <w:r w:rsidRPr="002B5BE1">
              <w:rPr>
                <w:rFonts w:ascii="Times New Roman" w:hAnsi="Times New Roman"/>
                <w:sz w:val="18"/>
                <w:szCs w:val="18"/>
              </w:rPr>
              <w:t>вул.С.Крушельницької</w:t>
            </w:r>
            <w:proofErr w:type="spellEnd"/>
            <w:r w:rsidRPr="002B5BE1">
              <w:rPr>
                <w:rFonts w:ascii="Times New Roman" w:hAnsi="Times New Roman"/>
                <w:sz w:val="18"/>
                <w:szCs w:val="18"/>
              </w:rPr>
              <w:t xml:space="preserve">, майдані Волі, транспортна розв’язка вул. Руська – Дружби - Гетьмана </w:t>
            </w:r>
            <w:proofErr w:type="spellStart"/>
            <w:r w:rsidRPr="002B5BE1">
              <w:rPr>
                <w:rFonts w:ascii="Times New Roman" w:hAnsi="Times New Roman"/>
                <w:sz w:val="18"/>
                <w:szCs w:val="18"/>
              </w:rPr>
              <w:t>І.Мазепи</w:t>
            </w:r>
            <w:proofErr w:type="spellEnd"/>
            <w:r w:rsidRPr="002B5BE1">
              <w:rPr>
                <w:rFonts w:ascii="Times New Roman" w:hAnsi="Times New Roman"/>
                <w:sz w:val="18"/>
                <w:szCs w:val="18"/>
              </w:rPr>
              <w:t xml:space="preserve">, шляхопровід вул. Руська – </w:t>
            </w:r>
            <w:proofErr w:type="spellStart"/>
            <w:r w:rsidRPr="002B5BE1">
              <w:rPr>
                <w:rFonts w:ascii="Times New Roman" w:hAnsi="Times New Roman"/>
                <w:sz w:val="18"/>
                <w:szCs w:val="18"/>
              </w:rPr>
              <w:t>просп</w:t>
            </w:r>
            <w:proofErr w:type="spellEnd"/>
            <w:r w:rsidRPr="002B5BE1">
              <w:rPr>
                <w:rFonts w:ascii="Times New Roman" w:hAnsi="Times New Roman"/>
                <w:sz w:val="18"/>
                <w:szCs w:val="18"/>
              </w:rPr>
              <w:t>. </w:t>
            </w:r>
            <w:proofErr w:type="spellStart"/>
            <w:r w:rsidRPr="002B5BE1">
              <w:rPr>
                <w:rFonts w:ascii="Times New Roman" w:hAnsi="Times New Roman"/>
                <w:sz w:val="18"/>
                <w:szCs w:val="18"/>
              </w:rPr>
              <w:t>С.Бандери</w:t>
            </w:r>
            <w:proofErr w:type="spellEnd"/>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7</w:t>
            </w:r>
          </w:p>
        </w:tc>
        <w:tc>
          <w:tcPr>
            <w:tcW w:w="3346" w:type="dxa"/>
          </w:tcPr>
          <w:p w:rsidR="007A6A73" w:rsidRPr="002200D1" w:rsidRDefault="007A6A73" w:rsidP="00234FD9">
            <w:pPr>
              <w:tabs>
                <w:tab w:val="left" w:pos="284"/>
                <w:tab w:val="left" w:pos="851"/>
              </w:tabs>
              <w:spacing w:after="0" w:line="240" w:lineRule="auto"/>
              <w:jc w:val="both"/>
              <w:rPr>
                <w:rFonts w:ascii="Times New Roman" w:hAnsi="Times New Roman"/>
                <w:sz w:val="18"/>
                <w:szCs w:val="18"/>
                <w:lang w:eastAsia="ru-RU"/>
              </w:rPr>
            </w:pPr>
            <w:r w:rsidRPr="002200D1">
              <w:rPr>
                <w:rFonts w:ascii="Times New Roman" w:hAnsi="Times New Roman"/>
                <w:sz w:val="18"/>
                <w:szCs w:val="18"/>
              </w:rPr>
              <w:t xml:space="preserve">Впровадження сучасних методів переробки твердих побутових відходів </w:t>
            </w:r>
          </w:p>
          <w:p w:rsidR="007A6A73" w:rsidRPr="002200D1" w:rsidRDefault="007A6A73" w:rsidP="00234FD9">
            <w:pPr>
              <w:spacing w:after="0" w:line="240" w:lineRule="auto"/>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управління житлово-комунального господарства, благоустрою та екології, підприємства, що надають послуги з утримання будинків та прибудинкових територій, підприємства – надавачі послуг з вивезення побутових відходів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кошти підприємств</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Запровадження та розвиток системи роздільного сортування побутових відходів:</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закриття сміттєпроводів у багатоквартирних будинках;</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tc>
        <w:tc>
          <w:tcPr>
            <w:tcW w:w="2353" w:type="dxa"/>
            <w:gridSpan w:val="3"/>
          </w:tcPr>
          <w:p w:rsidR="007A6A73" w:rsidRPr="00F3555A" w:rsidRDefault="007A6A73" w:rsidP="00234FD9">
            <w:pPr>
              <w:spacing w:after="0" w:line="240" w:lineRule="auto"/>
              <w:rPr>
                <w:rFonts w:ascii="Times New Roman" w:hAnsi="Times New Roman"/>
                <w:sz w:val="18"/>
                <w:szCs w:val="18"/>
              </w:rPr>
            </w:pPr>
            <w:r w:rsidRPr="00F3555A">
              <w:rPr>
                <w:rFonts w:ascii="Times New Roman" w:hAnsi="Times New Roman"/>
                <w:sz w:val="18"/>
                <w:szCs w:val="18"/>
              </w:rPr>
              <w:t>пров</w:t>
            </w:r>
            <w:r>
              <w:rPr>
                <w:rFonts w:ascii="Times New Roman" w:hAnsi="Times New Roman"/>
                <w:sz w:val="18"/>
                <w:szCs w:val="18"/>
              </w:rPr>
              <w:t>е</w:t>
            </w:r>
            <w:r w:rsidRPr="00F3555A">
              <w:rPr>
                <w:rFonts w:ascii="Times New Roman" w:hAnsi="Times New Roman"/>
                <w:sz w:val="18"/>
                <w:szCs w:val="18"/>
              </w:rPr>
              <w:t>д</w:t>
            </w:r>
            <w:r>
              <w:rPr>
                <w:rFonts w:ascii="Times New Roman" w:hAnsi="Times New Roman"/>
                <w:sz w:val="18"/>
                <w:szCs w:val="18"/>
              </w:rPr>
              <w:t>ено</w:t>
            </w:r>
            <w:r w:rsidRPr="00F3555A">
              <w:rPr>
                <w:rFonts w:ascii="Times New Roman" w:hAnsi="Times New Roman"/>
                <w:sz w:val="18"/>
                <w:szCs w:val="18"/>
              </w:rPr>
              <w:t xml:space="preserve"> роботи із будівництва стаціонарних форм контейнерних майданчиків</w:t>
            </w:r>
          </w:p>
        </w:tc>
        <w:tc>
          <w:tcPr>
            <w:tcW w:w="2155" w:type="dxa"/>
          </w:tcPr>
          <w:p w:rsidR="007A6A73" w:rsidRPr="00447119" w:rsidRDefault="007A6A73" w:rsidP="00234FD9">
            <w:pPr>
              <w:spacing w:after="0" w:line="240" w:lineRule="auto"/>
              <w:rPr>
                <w:rFonts w:ascii="Times New Roman" w:hAnsi="Times New Roman"/>
                <w:sz w:val="18"/>
                <w:szCs w:val="18"/>
              </w:rPr>
            </w:pPr>
            <w:r w:rsidRPr="00447119">
              <w:rPr>
                <w:rFonts w:ascii="Times New Roman" w:hAnsi="Times New Roman"/>
                <w:sz w:val="18"/>
                <w:szCs w:val="18"/>
              </w:rPr>
              <w:t>Облаштування 124 нових контейнерних майданчиків для ресурсного сортування побутових відходів</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8</w:t>
            </w:r>
          </w:p>
        </w:tc>
        <w:tc>
          <w:tcPr>
            <w:tcW w:w="3346" w:type="dxa"/>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 xml:space="preserve">Проведення дегазації полігону в </w:t>
            </w:r>
            <w:proofErr w:type="spellStart"/>
            <w:r>
              <w:rPr>
                <w:rFonts w:ascii="Times New Roman" w:hAnsi="Times New Roman"/>
                <w:sz w:val="18"/>
                <w:szCs w:val="18"/>
              </w:rPr>
              <w:t>с.Малашівці</w:t>
            </w:r>
            <w:proofErr w:type="spellEnd"/>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кошти інвестора</w:t>
            </w:r>
          </w:p>
        </w:tc>
        <w:tc>
          <w:tcPr>
            <w:tcW w:w="3068" w:type="dxa"/>
            <w:gridSpan w:val="3"/>
          </w:tcPr>
          <w:p w:rsidR="007A6A73" w:rsidRPr="002200D1" w:rsidRDefault="007A6A73" w:rsidP="00234FD9">
            <w:pPr>
              <w:spacing w:after="0" w:line="240" w:lineRule="auto"/>
              <w:rPr>
                <w:rFonts w:ascii="Times New Roman" w:hAnsi="Times New Roman"/>
                <w:sz w:val="18"/>
                <w:szCs w:val="18"/>
              </w:rPr>
            </w:pPr>
          </w:p>
        </w:tc>
        <w:tc>
          <w:tcPr>
            <w:tcW w:w="2353" w:type="dxa"/>
            <w:gridSpan w:val="3"/>
          </w:tcPr>
          <w:p w:rsidR="007A6A73" w:rsidRPr="00F3555A" w:rsidRDefault="007A6A73" w:rsidP="00783246">
            <w:pPr>
              <w:spacing w:after="0" w:line="240" w:lineRule="auto"/>
              <w:outlineLvl w:val="2"/>
              <w:rPr>
                <w:rFonts w:ascii="Times New Roman" w:hAnsi="Times New Roman"/>
                <w:sz w:val="18"/>
                <w:szCs w:val="18"/>
              </w:rPr>
            </w:pPr>
            <w:r w:rsidRPr="008E5A46">
              <w:rPr>
                <w:rFonts w:ascii="Times New Roman" w:hAnsi="Times New Roman"/>
                <w:color w:val="000000"/>
                <w:sz w:val="18"/>
                <w:szCs w:val="18"/>
                <w:lang w:eastAsia="uk-UA"/>
              </w:rPr>
              <w:t xml:space="preserve">На </w:t>
            </w:r>
            <w:proofErr w:type="spellStart"/>
            <w:r w:rsidRPr="008E5A46">
              <w:rPr>
                <w:rFonts w:ascii="Times New Roman" w:hAnsi="Times New Roman"/>
                <w:color w:val="000000"/>
                <w:sz w:val="18"/>
                <w:szCs w:val="18"/>
                <w:lang w:eastAsia="uk-UA"/>
              </w:rPr>
              <w:t>Малашовецькому</w:t>
            </w:r>
            <w:proofErr w:type="spellEnd"/>
            <w:r w:rsidRPr="008E5A46">
              <w:rPr>
                <w:rFonts w:ascii="Times New Roman" w:hAnsi="Times New Roman"/>
                <w:color w:val="000000"/>
                <w:sz w:val="18"/>
                <w:szCs w:val="18"/>
                <w:lang w:eastAsia="uk-UA"/>
              </w:rPr>
              <w:t xml:space="preserve"> полігоні здійснюється процес сортування сміття та завершується облаштування станції дегазації</w:t>
            </w:r>
          </w:p>
        </w:tc>
        <w:tc>
          <w:tcPr>
            <w:tcW w:w="2155" w:type="dxa"/>
          </w:tcPr>
          <w:p w:rsidR="007A6A73" w:rsidRPr="007879C5" w:rsidRDefault="007A6A73" w:rsidP="008E5A46">
            <w:pPr>
              <w:spacing w:after="0" w:line="240" w:lineRule="auto"/>
              <w:rPr>
                <w:rFonts w:ascii="Times New Roman" w:hAnsi="Times New Roman"/>
                <w:sz w:val="18"/>
                <w:szCs w:val="18"/>
              </w:rPr>
            </w:pPr>
            <w:r>
              <w:rPr>
                <w:rFonts w:ascii="Times New Roman" w:hAnsi="Times New Roman"/>
                <w:sz w:val="18"/>
                <w:szCs w:val="18"/>
              </w:rPr>
              <w:t>1</w:t>
            </w:r>
          </w:p>
        </w:tc>
      </w:tr>
      <w:tr w:rsidR="007A6A73" w:rsidRPr="002200D1" w:rsidTr="00020660">
        <w:trPr>
          <w:tblCellSpacing w:w="20" w:type="dxa"/>
        </w:trPr>
        <w:tc>
          <w:tcPr>
            <w:tcW w:w="16160" w:type="dxa"/>
            <w:gridSpan w:val="13"/>
          </w:tcPr>
          <w:p w:rsidR="007A6A73" w:rsidRPr="00927846" w:rsidRDefault="007A6A73" w:rsidP="00234FD9">
            <w:pPr>
              <w:spacing w:after="0" w:line="240" w:lineRule="auto"/>
              <w:jc w:val="center"/>
              <w:rPr>
                <w:rFonts w:ascii="Times New Roman" w:hAnsi="Times New Roman"/>
                <w:color w:val="000000"/>
                <w:sz w:val="18"/>
                <w:szCs w:val="18"/>
                <w:highlight w:val="yellow"/>
              </w:rPr>
            </w:pPr>
            <w:r w:rsidRPr="003A6FBE">
              <w:rPr>
                <w:rFonts w:ascii="Times New Roman" w:hAnsi="Times New Roman"/>
                <w:b/>
                <w:sz w:val="18"/>
                <w:szCs w:val="18"/>
              </w:rPr>
              <w:t>2.4. Публічний простір</w:t>
            </w:r>
          </w:p>
        </w:tc>
      </w:tr>
      <w:tr w:rsidR="007A6A73" w:rsidRPr="002200D1" w:rsidTr="009B3A94">
        <w:trPr>
          <w:trHeight w:val="2080"/>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keepLines/>
              <w:widowControl w:val="0"/>
              <w:autoSpaceDE w:val="0"/>
              <w:autoSpaceDN w:val="0"/>
              <w:adjustRightInd w:val="0"/>
              <w:spacing w:after="0" w:line="240" w:lineRule="auto"/>
              <w:rPr>
                <w:rFonts w:ascii="Times New Roman" w:hAnsi="Times New Roman"/>
                <w:bCs/>
                <w:sz w:val="18"/>
                <w:szCs w:val="18"/>
                <w:lang w:eastAsia="ru-RU"/>
              </w:rPr>
            </w:pPr>
            <w:r w:rsidRPr="002200D1">
              <w:rPr>
                <w:rFonts w:ascii="Times New Roman" w:hAnsi="Times New Roman"/>
                <w:sz w:val="18"/>
                <w:szCs w:val="18"/>
                <w:lang w:eastAsia="ru-RU"/>
              </w:rPr>
              <w:t>Впорядкування та розвиток публічного простору</w:t>
            </w:r>
          </w:p>
        </w:tc>
        <w:tc>
          <w:tcPr>
            <w:tcW w:w="2988" w:type="dxa"/>
            <w:gridSpan w:val="2"/>
            <w:vMerge w:val="restart"/>
          </w:tcPr>
          <w:p w:rsidR="007A6A73" w:rsidRPr="002200D1" w:rsidRDefault="007A6A73" w:rsidP="00234FD9">
            <w:pPr>
              <w:keepLines/>
              <w:spacing w:after="0" w:line="240" w:lineRule="auto"/>
              <w:jc w:val="both"/>
              <w:rPr>
                <w:rFonts w:ascii="Times New Roman" w:hAnsi="Times New Roman"/>
                <w:sz w:val="18"/>
                <w:szCs w:val="18"/>
              </w:rPr>
            </w:pPr>
            <w:r w:rsidRPr="002200D1">
              <w:rPr>
                <w:rFonts w:ascii="Times New Roman" w:hAnsi="Times New Roman"/>
                <w:sz w:val="18"/>
                <w:szCs w:val="18"/>
              </w:rPr>
              <w:t xml:space="preserve">управління житлово-комунального господарства, благоустрою та екології; відділ технічного нагляду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73000,0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впорядкування прибудинкових територій шляхом залучення та підтримки ініціатив мешканців</w:t>
            </w:r>
          </w:p>
        </w:tc>
        <w:tc>
          <w:tcPr>
            <w:tcW w:w="2353" w:type="dxa"/>
            <w:gridSpan w:val="3"/>
          </w:tcPr>
          <w:p w:rsidR="007A6A73" w:rsidRPr="00530619" w:rsidRDefault="007A6A73" w:rsidP="00474AE0">
            <w:pPr>
              <w:tabs>
                <w:tab w:val="left" w:pos="6804"/>
              </w:tabs>
              <w:snapToGrid w:val="0"/>
              <w:spacing w:after="0" w:line="240" w:lineRule="auto"/>
              <w:jc w:val="both"/>
              <w:rPr>
                <w:rFonts w:ascii="Times New Roman" w:hAnsi="Times New Roman"/>
                <w:sz w:val="18"/>
                <w:szCs w:val="18"/>
              </w:rPr>
            </w:pPr>
            <w:r>
              <w:rPr>
                <w:rFonts w:ascii="Times New Roman" w:hAnsi="Times New Roman"/>
                <w:sz w:val="18"/>
                <w:szCs w:val="18"/>
              </w:rPr>
              <w:t>-</w:t>
            </w:r>
            <w:r w:rsidRPr="00530619">
              <w:rPr>
                <w:rFonts w:ascii="Times New Roman" w:hAnsi="Times New Roman"/>
                <w:sz w:val="18"/>
                <w:szCs w:val="18"/>
              </w:rPr>
              <w:t xml:space="preserve">Ремонт покриття прибудинкових територій  </w:t>
            </w:r>
            <w:r>
              <w:rPr>
                <w:rFonts w:ascii="Times New Roman" w:hAnsi="Times New Roman"/>
                <w:sz w:val="18"/>
                <w:szCs w:val="18"/>
              </w:rPr>
              <w:t>з</w:t>
            </w:r>
            <w:r w:rsidRPr="00530619">
              <w:rPr>
                <w:rFonts w:ascii="Times New Roman" w:hAnsi="Times New Roman"/>
                <w:sz w:val="18"/>
                <w:szCs w:val="18"/>
              </w:rPr>
              <w:t>авершено на 43 об’єктах</w:t>
            </w:r>
            <w:r>
              <w:rPr>
                <w:rFonts w:ascii="Times New Roman" w:hAnsi="Times New Roman"/>
                <w:sz w:val="18"/>
                <w:szCs w:val="18"/>
              </w:rPr>
              <w:t xml:space="preserve"> на суму  1822,3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Default="007A6A73" w:rsidP="00A766F0">
            <w:pPr>
              <w:tabs>
                <w:tab w:val="left" w:pos="6804"/>
              </w:tabs>
              <w:snapToGrid w:val="0"/>
              <w:spacing w:after="0" w:line="240" w:lineRule="auto"/>
              <w:jc w:val="both"/>
              <w:rPr>
                <w:rFonts w:ascii="Times New Roman" w:hAnsi="Times New Roman"/>
                <w:sz w:val="18"/>
                <w:szCs w:val="18"/>
              </w:rPr>
            </w:pPr>
            <w:r w:rsidRPr="00530619">
              <w:rPr>
                <w:rFonts w:ascii="Times New Roman" w:hAnsi="Times New Roman"/>
                <w:sz w:val="18"/>
                <w:szCs w:val="18"/>
              </w:rPr>
              <w:t>-Влаштування дитячих майданчиків -закінчено роботи  на 59 об’єктах</w:t>
            </w:r>
            <w:r>
              <w:rPr>
                <w:rFonts w:ascii="Times New Roman" w:hAnsi="Times New Roman"/>
                <w:sz w:val="18"/>
                <w:szCs w:val="18"/>
              </w:rPr>
              <w:t xml:space="preserve"> на суму 3280,6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C83AE8" w:rsidRDefault="007A6A73" w:rsidP="00783246">
            <w:pPr>
              <w:tabs>
                <w:tab w:val="left" w:pos="6804"/>
              </w:tabs>
              <w:snapToGrid w:val="0"/>
              <w:spacing w:after="0" w:line="240" w:lineRule="auto"/>
              <w:jc w:val="both"/>
              <w:rPr>
                <w:rFonts w:ascii="Times New Roman" w:hAnsi="Times New Roman"/>
                <w:sz w:val="18"/>
                <w:szCs w:val="18"/>
              </w:rPr>
            </w:pPr>
            <w:r w:rsidRPr="00A766F0">
              <w:rPr>
                <w:rFonts w:ascii="Times New Roman" w:hAnsi="Times New Roman"/>
                <w:sz w:val="18"/>
                <w:szCs w:val="18"/>
              </w:rPr>
              <w:t xml:space="preserve">-Ремонт спортивних майданчиків – </w:t>
            </w:r>
            <w:r>
              <w:rPr>
                <w:rFonts w:ascii="Times New Roman" w:hAnsi="Times New Roman"/>
                <w:sz w:val="18"/>
                <w:szCs w:val="18"/>
              </w:rPr>
              <w:t>з</w:t>
            </w:r>
            <w:r w:rsidRPr="00A766F0">
              <w:rPr>
                <w:rFonts w:ascii="Times New Roman" w:hAnsi="Times New Roman"/>
                <w:sz w:val="18"/>
                <w:szCs w:val="18"/>
              </w:rPr>
              <w:t>акінчено роботи  на 8 об’єктах</w:t>
            </w:r>
            <w:r>
              <w:rPr>
                <w:rFonts w:ascii="Times New Roman" w:hAnsi="Times New Roman"/>
                <w:sz w:val="18"/>
                <w:szCs w:val="18"/>
              </w:rPr>
              <w:t xml:space="preserve"> на суму</w:t>
            </w:r>
            <w:r w:rsidRPr="00530619">
              <w:rPr>
                <w:rFonts w:ascii="Times New Roman" w:hAnsi="Times New Roman"/>
                <w:sz w:val="18"/>
                <w:szCs w:val="18"/>
              </w:rPr>
              <w:t xml:space="preserve"> – </w:t>
            </w:r>
            <w:r>
              <w:rPr>
                <w:rFonts w:ascii="Times New Roman" w:hAnsi="Times New Roman"/>
                <w:sz w:val="18"/>
                <w:szCs w:val="18"/>
              </w:rPr>
              <w:t xml:space="preserve">3422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821E3B" w:rsidRDefault="007A6A73" w:rsidP="00234FD9">
            <w:pPr>
              <w:spacing w:after="0" w:line="240" w:lineRule="auto"/>
              <w:rPr>
                <w:rFonts w:ascii="Times New Roman" w:hAnsi="Times New Roman"/>
                <w:sz w:val="18"/>
                <w:szCs w:val="18"/>
              </w:rPr>
            </w:pPr>
            <w:r w:rsidRPr="00821E3B">
              <w:rPr>
                <w:rFonts w:ascii="Times New Roman" w:hAnsi="Times New Roman"/>
                <w:sz w:val="18"/>
                <w:szCs w:val="18"/>
              </w:rPr>
              <w:t>Згідно титульних списків не менше на 36 вулицях,</w:t>
            </w:r>
          </w:p>
          <w:p w:rsidR="007A6A73" w:rsidRPr="00821E3B" w:rsidRDefault="007A6A73" w:rsidP="00234FD9">
            <w:pPr>
              <w:spacing w:after="0" w:line="240" w:lineRule="auto"/>
              <w:rPr>
                <w:rFonts w:ascii="Times New Roman" w:hAnsi="Times New Roman"/>
                <w:sz w:val="18"/>
                <w:szCs w:val="18"/>
              </w:rPr>
            </w:pPr>
            <w:r w:rsidRPr="00821E3B">
              <w:rPr>
                <w:rFonts w:ascii="Times New Roman" w:hAnsi="Times New Roman"/>
                <w:sz w:val="18"/>
                <w:szCs w:val="18"/>
              </w:rPr>
              <w:t>135 будинків</w:t>
            </w:r>
          </w:p>
          <w:p w:rsidR="007A6A73" w:rsidRPr="00130172" w:rsidRDefault="007A6A73" w:rsidP="00234FD9">
            <w:pPr>
              <w:spacing w:after="0" w:line="240" w:lineRule="auto"/>
              <w:rPr>
                <w:rFonts w:ascii="Times New Roman" w:hAnsi="Times New Roman"/>
                <w:color w:val="FF0000"/>
                <w:sz w:val="18"/>
                <w:szCs w:val="18"/>
              </w:rPr>
            </w:pPr>
            <w:r w:rsidRPr="00821E3B">
              <w:rPr>
                <w:rFonts w:ascii="Times New Roman" w:hAnsi="Times New Roman"/>
                <w:sz w:val="18"/>
                <w:szCs w:val="18"/>
              </w:rPr>
              <w:t>- ремонт прибудинкових територій, влаштування дитячих майданчиків (78 дворах, ремонт спортивних майданчиків у 8 дворах)</w:t>
            </w:r>
          </w:p>
        </w:tc>
      </w:tr>
      <w:tr w:rsidR="007A6A73" w:rsidRPr="002200D1" w:rsidTr="009B3A94">
        <w:trPr>
          <w:trHeight w:val="689"/>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keepLines/>
              <w:widowControl w:val="0"/>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keepLines/>
              <w:spacing w:after="0" w:line="240" w:lineRule="auto"/>
              <w:jc w:val="both"/>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27000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проведення капітального ремонту </w:t>
            </w:r>
            <w:proofErr w:type="spellStart"/>
            <w:r w:rsidRPr="002200D1">
              <w:rPr>
                <w:rFonts w:ascii="Times New Roman" w:hAnsi="Times New Roman"/>
                <w:sz w:val="18"/>
                <w:szCs w:val="18"/>
              </w:rPr>
              <w:t>міжквартальних</w:t>
            </w:r>
            <w:proofErr w:type="spellEnd"/>
            <w:r w:rsidRPr="002200D1">
              <w:rPr>
                <w:rFonts w:ascii="Times New Roman" w:hAnsi="Times New Roman"/>
                <w:sz w:val="18"/>
                <w:szCs w:val="18"/>
              </w:rPr>
              <w:t xml:space="preserve"> проїздів </w:t>
            </w:r>
          </w:p>
        </w:tc>
        <w:tc>
          <w:tcPr>
            <w:tcW w:w="2353" w:type="dxa"/>
            <w:gridSpan w:val="3"/>
          </w:tcPr>
          <w:p w:rsidR="007A6A73" w:rsidRPr="00C83AE8" w:rsidRDefault="007A6A73" w:rsidP="00783246">
            <w:pPr>
              <w:tabs>
                <w:tab w:val="left" w:pos="6804"/>
              </w:tabs>
              <w:spacing w:after="0" w:line="240" w:lineRule="auto"/>
              <w:jc w:val="both"/>
              <w:outlineLvl w:val="2"/>
              <w:rPr>
                <w:rFonts w:ascii="Times New Roman" w:hAnsi="Times New Roman"/>
                <w:sz w:val="18"/>
                <w:szCs w:val="18"/>
              </w:rPr>
            </w:pPr>
            <w:r w:rsidRPr="00530619">
              <w:rPr>
                <w:rFonts w:ascii="Times New Roman" w:hAnsi="Times New Roman"/>
                <w:sz w:val="18"/>
                <w:szCs w:val="18"/>
              </w:rPr>
              <w:t>Виконано роботи на 19 об’єктах</w:t>
            </w:r>
            <w:r>
              <w:rPr>
                <w:rFonts w:ascii="Times New Roman" w:hAnsi="Times New Roman"/>
                <w:sz w:val="18"/>
                <w:szCs w:val="18"/>
              </w:rPr>
              <w:t xml:space="preserve"> на суму </w:t>
            </w:r>
            <w:r w:rsidRPr="00530619">
              <w:rPr>
                <w:rFonts w:ascii="Times New Roman" w:hAnsi="Times New Roman"/>
                <w:sz w:val="18"/>
                <w:szCs w:val="18"/>
              </w:rPr>
              <w:t>23813,2 тис. грн.</w:t>
            </w:r>
          </w:p>
        </w:tc>
        <w:tc>
          <w:tcPr>
            <w:tcW w:w="2155" w:type="dxa"/>
          </w:tcPr>
          <w:p w:rsidR="007A6A73" w:rsidRPr="000568C8" w:rsidRDefault="007A6A73" w:rsidP="00234FD9">
            <w:pPr>
              <w:spacing w:after="0" w:line="240" w:lineRule="auto"/>
              <w:rPr>
                <w:rFonts w:ascii="Times New Roman" w:hAnsi="Times New Roman"/>
                <w:sz w:val="18"/>
                <w:szCs w:val="18"/>
              </w:rPr>
            </w:pPr>
            <w:r w:rsidRPr="000568C8">
              <w:rPr>
                <w:rFonts w:ascii="Times New Roman" w:hAnsi="Times New Roman"/>
                <w:sz w:val="18"/>
                <w:szCs w:val="18"/>
              </w:rPr>
              <w:t>Згідно титульних списків не менше 30 щорічно</w:t>
            </w:r>
          </w:p>
        </w:tc>
      </w:tr>
      <w:tr w:rsidR="007A6A73" w:rsidRPr="002200D1" w:rsidTr="009B3A94">
        <w:trPr>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keepLines/>
              <w:widowControl w:val="0"/>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keepLines/>
              <w:spacing w:after="0" w:line="240" w:lineRule="auto"/>
              <w:jc w:val="both"/>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11000,0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проведення капітального ремонту тротуарів фігурними елементами мощення </w:t>
            </w:r>
          </w:p>
        </w:tc>
        <w:tc>
          <w:tcPr>
            <w:tcW w:w="2353" w:type="dxa"/>
            <w:gridSpan w:val="3"/>
          </w:tcPr>
          <w:p w:rsidR="007A6A73" w:rsidRPr="00530619" w:rsidRDefault="007A6A73" w:rsidP="000E4823">
            <w:pPr>
              <w:tabs>
                <w:tab w:val="left" w:pos="6804"/>
              </w:tabs>
              <w:spacing w:after="0" w:line="240" w:lineRule="auto"/>
              <w:jc w:val="both"/>
              <w:rPr>
                <w:rFonts w:ascii="Times New Roman" w:hAnsi="Times New Roman"/>
                <w:sz w:val="18"/>
                <w:szCs w:val="18"/>
              </w:rPr>
            </w:pPr>
            <w:r w:rsidRPr="00530619">
              <w:rPr>
                <w:rFonts w:ascii="Times New Roman" w:hAnsi="Times New Roman"/>
                <w:sz w:val="18"/>
                <w:szCs w:val="18"/>
              </w:rPr>
              <w:t>Виконано роботи на 13 об'єктах</w:t>
            </w:r>
            <w:r>
              <w:rPr>
                <w:rFonts w:ascii="Times New Roman" w:hAnsi="Times New Roman"/>
                <w:sz w:val="18"/>
                <w:szCs w:val="18"/>
              </w:rPr>
              <w:t xml:space="preserve">  на суму 11507,7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C83AE8" w:rsidRDefault="007A6A73" w:rsidP="00783246">
            <w:pPr>
              <w:tabs>
                <w:tab w:val="left" w:pos="6804"/>
              </w:tabs>
              <w:spacing w:after="0" w:line="240" w:lineRule="auto"/>
              <w:jc w:val="both"/>
              <w:rPr>
                <w:rFonts w:ascii="Times New Roman" w:hAnsi="Times New Roman"/>
                <w:sz w:val="18"/>
                <w:szCs w:val="18"/>
              </w:rPr>
            </w:pPr>
            <w:r w:rsidRPr="00530619">
              <w:rPr>
                <w:rFonts w:ascii="Times New Roman" w:hAnsi="Times New Roman"/>
                <w:sz w:val="18"/>
                <w:szCs w:val="18"/>
              </w:rPr>
              <w:t xml:space="preserve">на 4 об'єктах </w:t>
            </w:r>
            <w:r>
              <w:rPr>
                <w:rFonts w:ascii="Times New Roman" w:hAnsi="Times New Roman"/>
                <w:sz w:val="18"/>
                <w:szCs w:val="18"/>
              </w:rPr>
              <w:t>в</w:t>
            </w:r>
            <w:r w:rsidRPr="00530619">
              <w:rPr>
                <w:rFonts w:ascii="Times New Roman" w:hAnsi="Times New Roman"/>
                <w:sz w:val="18"/>
                <w:szCs w:val="18"/>
              </w:rPr>
              <w:t>иконано роботи без залучення бюджетних коштів</w:t>
            </w:r>
            <w:r>
              <w:rPr>
                <w:rFonts w:ascii="Times New Roman" w:hAnsi="Times New Roman"/>
                <w:sz w:val="18"/>
                <w:szCs w:val="18"/>
              </w:rPr>
              <w:t>.</w:t>
            </w:r>
          </w:p>
        </w:tc>
        <w:tc>
          <w:tcPr>
            <w:tcW w:w="2155" w:type="dxa"/>
          </w:tcPr>
          <w:p w:rsidR="007A6A73" w:rsidRPr="000568C8" w:rsidRDefault="007A6A73" w:rsidP="00234FD9">
            <w:pPr>
              <w:spacing w:after="0" w:line="240" w:lineRule="auto"/>
              <w:rPr>
                <w:rFonts w:ascii="Times New Roman" w:hAnsi="Times New Roman"/>
                <w:sz w:val="18"/>
                <w:szCs w:val="18"/>
              </w:rPr>
            </w:pPr>
            <w:r w:rsidRPr="000568C8">
              <w:rPr>
                <w:rFonts w:ascii="Times New Roman" w:hAnsi="Times New Roman"/>
                <w:sz w:val="18"/>
                <w:szCs w:val="18"/>
              </w:rPr>
              <w:t>Згідно титульних списків не менше ніж на 30 вулицях щорічно</w:t>
            </w:r>
          </w:p>
        </w:tc>
      </w:tr>
      <w:tr w:rsidR="007A6A73" w:rsidRPr="002200D1" w:rsidTr="009B3A94">
        <w:trPr>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keepLines/>
              <w:widowControl w:val="0"/>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keepLines/>
              <w:spacing w:after="0" w:line="240" w:lineRule="auto"/>
              <w:jc w:val="both"/>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влаштування та капітальний ремонт зупинок громадського транспорту та малих архітектурних форм на зупинках громадського транспорту </w:t>
            </w:r>
          </w:p>
        </w:tc>
        <w:tc>
          <w:tcPr>
            <w:tcW w:w="2353" w:type="dxa"/>
            <w:gridSpan w:val="3"/>
          </w:tcPr>
          <w:p w:rsidR="007A6A73" w:rsidRPr="00E709AB" w:rsidRDefault="007A6A73" w:rsidP="00234FD9">
            <w:pPr>
              <w:spacing w:after="0" w:line="240" w:lineRule="auto"/>
              <w:rPr>
                <w:rFonts w:ascii="Times New Roman" w:hAnsi="Times New Roman"/>
                <w:sz w:val="18"/>
                <w:szCs w:val="18"/>
              </w:rPr>
            </w:pPr>
            <w:r w:rsidRPr="00E709AB">
              <w:rPr>
                <w:rFonts w:ascii="Times New Roman" w:hAnsi="Times New Roman"/>
                <w:sz w:val="18"/>
                <w:szCs w:val="18"/>
              </w:rPr>
              <w:t>Облаштовано 7 зупинок громадського транспорту</w:t>
            </w:r>
          </w:p>
          <w:p w:rsidR="007A6A73" w:rsidRDefault="007A6A73" w:rsidP="00AB4293">
            <w:pPr>
              <w:spacing w:after="0" w:line="240" w:lineRule="auto"/>
              <w:rPr>
                <w:rFonts w:ascii="Times New Roman" w:hAnsi="Times New Roman"/>
                <w:sz w:val="18"/>
                <w:szCs w:val="18"/>
                <w:lang w:val="ru-RU"/>
              </w:rPr>
            </w:pPr>
            <w:r w:rsidRPr="00E709AB">
              <w:rPr>
                <w:rFonts w:ascii="Times New Roman" w:hAnsi="Times New Roman"/>
                <w:sz w:val="18"/>
                <w:szCs w:val="18"/>
              </w:rPr>
              <w:t xml:space="preserve">-зупинка вул. Київська (до Центру) на вул. Київській, </w:t>
            </w:r>
            <w:r>
              <w:rPr>
                <w:rFonts w:ascii="Times New Roman" w:hAnsi="Times New Roman"/>
                <w:sz w:val="18"/>
                <w:szCs w:val="18"/>
              </w:rPr>
              <w:t>-</w:t>
            </w:r>
            <w:r w:rsidRPr="00E709AB">
              <w:rPr>
                <w:rFonts w:ascii="Times New Roman" w:hAnsi="Times New Roman"/>
                <w:sz w:val="18"/>
                <w:szCs w:val="18"/>
              </w:rPr>
              <w:t xml:space="preserve">зупинка 6-та школа на </w:t>
            </w:r>
            <w:proofErr w:type="spellStart"/>
            <w:r w:rsidRPr="00E709AB">
              <w:rPr>
                <w:rFonts w:ascii="Times New Roman" w:hAnsi="Times New Roman"/>
                <w:sz w:val="18"/>
                <w:szCs w:val="18"/>
              </w:rPr>
              <w:t>вул.Руській</w:t>
            </w:r>
            <w:proofErr w:type="spellEnd"/>
            <w:r w:rsidRPr="00E709AB">
              <w:rPr>
                <w:rFonts w:ascii="Times New Roman" w:hAnsi="Times New Roman"/>
                <w:sz w:val="18"/>
                <w:szCs w:val="18"/>
                <w:lang w:val="ru-RU"/>
              </w:rPr>
              <w:t xml:space="preserve">, </w:t>
            </w:r>
          </w:p>
          <w:p w:rsidR="007A6A73" w:rsidRDefault="007A6A73" w:rsidP="00AB4293">
            <w:pPr>
              <w:spacing w:after="0" w:line="240" w:lineRule="auto"/>
              <w:rPr>
                <w:rFonts w:ascii="Times New Roman" w:hAnsi="Times New Roman"/>
                <w:sz w:val="18"/>
                <w:szCs w:val="18"/>
                <w:lang w:val="ru-RU"/>
              </w:rPr>
            </w:pPr>
            <w:r>
              <w:rPr>
                <w:rFonts w:ascii="Times New Roman" w:hAnsi="Times New Roman"/>
                <w:sz w:val="18"/>
                <w:szCs w:val="18"/>
                <w:lang w:val="ru-RU"/>
              </w:rPr>
              <w:t>-</w:t>
            </w:r>
            <w:proofErr w:type="spellStart"/>
            <w:r w:rsidRPr="00E709AB">
              <w:rPr>
                <w:rFonts w:ascii="Times New Roman" w:hAnsi="Times New Roman"/>
                <w:sz w:val="18"/>
                <w:szCs w:val="18"/>
                <w:lang w:val="ru-RU"/>
              </w:rPr>
              <w:t>зупинка</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Залізничний</w:t>
            </w:r>
            <w:proofErr w:type="spellEnd"/>
            <w:r w:rsidRPr="00E709AB">
              <w:rPr>
                <w:rFonts w:ascii="Times New Roman" w:hAnsi="Times New Roman"/>
                <w:sz w:val="18"/>
                <w:szCs w:val="18"/>
                <w:lang w:val="ru-RU"/>
              </w:rPr>
              <w:t xml:space="preserve"> вокзал» на </w:t>
            </w:r>
            <w:proofErr w:type="spellStart"/>
            <w:r w:rsidRPr="00E709AB">
              <w:rPr>
                <w:rFonts w:ascii="Times New Roman" w:hAnsi="Times New Roman"/>
                <w:sz w:val="18"/>
                <w:szCs w:val="18"/>
                <w:lang w:val="ru-RU"/>
              </w:rPr>
              <w:t>вул</w:t>
            </w:r>
            <w:proofErr w:type="spellEnd"/>
            <w:r w:rsidRPr="00E709AB">
              <w:rPr>
                <w:rFonts w:ascii="Times New Roman" w:hAnsi="Times New Roman"/>
                <w:sz w:val="18"/>
                <w:szCs w:val="18"/>
                <w:lang w:val="ru-RU"/>
              </w:rPr>
              <w:t xml:space="preserve"> Б. </w:t>
            </w:r>
            <w:proofErr w:type="spellStart"/>
            <w:r w:rsidRPr="00E709AB">
              <w:rPr>
                <w:rFonts w:ascii="Times New Roman" w:hAnsi="Times New Roman"/>
                <w:sz w:val="18"/>
                <w:szCs w:val="18"/>
                <w:lang w:val="ru-RU"/>
              </w:rPr>
              <w:t>Хмельницького</w:t>
            </w:r>
            <w:proofErr w:type="spellEnd"/>
            <w:r w:rsidRPr="00E709AB">
              <w:rPr>
                <w:rFonts w:ascii="Times New Roman" w:hAnsi="Times New Roman"/>
                <w:sz w:val="18"/>
                <w:szCs w:val="18"/>
                <w:lang w:val="ru-RU"/>
              </w:rPr>
              <w:t>,</w:t>
            </w:r>
          </w:p>
          <w:p w:rsidR="007A6A73" w:rsidRDefault="007A6A73" w:rsidP="00AB4293">
            <w:pPr>
              <w:spacing w:after="0" w:line="240" w:lineRule="auto"/>
              <w:rPr>
                <w:rFonts w:ascii="Times New Roman" w:hAnsi="Times New Roman"/>
                <w:sz w:val="18"/>
                <w:szCs w:val="18"/>
                <w:lang w:val="ru-RU"/>
              </w:rPr>
            </w:pPr>
            <w:r>
              <w:rPr>
                <w:rFonts w:ascii="Times New Roman" w:hAnsi="Times New Roman"/>
                <w:sz w:val="18"/>
                <w:szCs w:val="18"/>
                <w:lang w:val="ru-RU"/>
              </w:rPr>
              <w:t>-</w:t>
            </w:r>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зупинка</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вул</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Братів</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Бойчуків</w:t>
            </w:r>
            <w:proofErr w:type="spellEnd"/>
            <w:r w:rsidRPr="00E709AB">
              <w:rPr>
                <w:rFonts w:ascii="Times New Roman" w:hAnsi="Times New Roman"/>
                <w:sz w:val="18"/>
                <w:szCs w:val="18"/>
                <w:lang w:val="ru-RU"/>
              </w:rPr>
              <w:t xml:space="preserve"> на </w:t>
            </w:r>
            <w:proofErr w:type="spellStart"/>
            <w:r w:rsidRPr="00E709AB">
              <w:rPr>
                <w:rFonts w:ascii="Times New Roman" w:hAnsi="Times New Roman"/>
                <w:sz w:val="18"/>
                <w:szCs w:val="18"/>
                <w:lang w:val="ru-RU"/>
              </w:rPr>
              <w:t>вул</w:t>
            </w:r>
            <w:proofErr w:type="spellEnd"/>
            <w:r w:rsidRPr="00E709AB">
              <w:rPr>
                <w:rFonts w:ascii="Times New Roman" w:hAnsi="Times New Roman"/>
                <w:sz w:val="18"/>
                <w:szCs w:val="18"/>
                <w:lang w:val="ru-RU"/>
              </w:rPr>
              <w:t xml:space="preserve"> 15 </w:t>
            </w:r>
            <w:proofErr w:type="spellStart"/>
            <w:r w:rsidRPr="00E709AB">
              <w:rPr>
                <w:rFonts w:ascii="Times New Roman" w:hAnsi="Times New Roman"/>
                <w:sz w:val="18"/>
                <w:szCs w:val="18"/>
                <w:lang w:val="ru-RU"/>
              </w:rPr>
              <w:t>Квітня</w:t>
            </w:r>
            <w:proofErr w:type="spellEnd"/>
            <w:r w:rsidRPr="00E709AB">
              <w:rPr>
                <w:rFonts w:ascii="Times New Roman" w:hAnsi="Times New Roman"/>
                <w:sz w:val="18"/>
                <w:szCs w:val="18"/>
                <w:lang w:val="ru-RU"/>
              </w:rPr>
              <w:t xml:space="preserve">, </w:t>
            </w:r>
            <w:r>
              <w:rPr>
                <w:rFonts w:ascii="Times New Roman" w:hAnsi="Times New Roman"/>
                <w:sz w:val="18"/>
                <w:szCs w:val="18"/>
                <w:lang w:val="ru-RU"/>
              </w:rPr>
              <w:t xml:space="preserve">- </w:t>
            </w:r>
            <w:proofErr w:type="spellStart"/>
            <w:r w:rsidRPr="00E709AB">
              <w:rPr>
                <w:rFonts w:ascii="Times New Roman" w:hAnsi="Times New Roman"/>
                <w:sz w:val="18"/>
                <w:szCs w:val="18"/>
                <w:lang w:val="ru-RU"/>
              </w:rPr>
              <w:t>зупинка</w:t>
            </w:r>
            <w:proofErr w:type="spellEnd"/>
            <w:r w:rsidRPr="00E709AB">
              <w:rPr>
                <w:rFonts w:ascii="Times New Roman" w:hAnsi="Times New Roman"/>
                <w:sz w:val="18"/>
                <w:szCs w:val="18"/>
                <w:lang w:val="ru-RU"/>
              </w:rPr>
              <w:t xml:space="preserve"> на привокзальному </w:t>
            </w:r>
            <w:proofErr w:type="spellStart"/>
            <w:r w:rsidRPr="00E709AB">
              <w:rPr>
                <w:rFonts w:ascii="Times New Roman" w:hAnsi="Times New Roman"/>
                <w:sz w:val="18"/>
                <w:szCs w:val="18"/>
                <w:lang w:val="ru-RU"/>
              </w:rPr>
              <w:t>майдані</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lastRenderedPageBreak/>
              <w:t>залізничного</w:t>
            </w:r>
            <w:proofErr w:type="spellEnd"/>
            <w:r w:rsidRPr="00E709AB">
              <w:rPr>
                <w:rFonts w:ascii="Times New Roman" w:hAnsi="Times New Roman"/>
                <w:sz w:val="18"/>
                <w:szCs w:val="18"/>
                <w:lang w:val="ru-RU"/>
              </w:rPr>
              <w:t xml:space="preserve"> вокзалу, </w:t>
            </w:r>
          </w:p>
          <w:p w:rsidR="007A6A73" w:rsidRPr="007A73B5" w:rsidRDefault="007A6A73" w:rsidP="00783246">
            <w:pPr>
              <w:spacing w:after="0" w:line="240" w:lineRule="auto"/>
              <w:rPr>
                <w:rFonts w:ascii="Times New Roman" w:hAnsi="Times New Roman"/>
                <w:sz w:val="18"/>
                <w:szCs w:val="18"/>
              </w:rPr>
            </w:pPr>
            <w:r>
              <w:rPr>
                <w:rFonts w:ascii="Times New Roman" w:hAnsi="Times New Roman"/>
                <w:sz w:val="18"/>
                <w:szCs w:val="18"/>
                <w:lang w:val="ru-RU"/>
              </w:rPr>
              <w:t>-</w:t>
            </w:r>
            <w:proofErr w:type="spellStart"/>
            <w:r w:rsidRPr="00E709AB">
              <w:rPr>
                <w:rFonts w:ascii="Times New Roman" w:hAnsi="Times New Roman"/>
                <w:sz w:val="18"/>
                <w:szCs w:val="18"/>
                <w:lang w:val="ru-RU"/>
              </w:rPr>
              <w:t>зупинк</w:t>
            </w:r>
            <w:r>
              <w:rPr>
                <w:rFonts w:ascii="Times New Roman" w:hAnsi="Times New Roman"/>
                <w:sz w:val="18"/>
                <w:szCs w:val="18"/>
                <w:lang w:val="ru-RU"/>
              </w:rPr>
              <w:t>и</w:t>
            </w:r>
            <w:proofErr w:type="spellEnd"/>
            <w:r w:rsidRPr="00E709AB">
              <w:rPr>
                <w:rFonts w:ascii="Times New Roman" w:hAnsi="Times New Roman"/>
                <w:sz w:val="18"/>
                <w:szCs w:val="18"/>
                <w:lang w:val="ru-RU"/>
              </w:rPr>
              <w:t xml:space="preserve"> за </w:t>
            </w:r>
            <w:proofErr w:type="spellStart"/>
            <w:r w:rsidRPr="00E709AB">
              <w:rPr>
                <w:rFonts w:ascii="Times New Roman" w:hAnsi="Times New Roman"/>
                <w:sz w:val="18"/>
                <w:szCs w:val="18"/>
                <w:lang w:val="ru-RU"/>
              </w:rPr>
              <w:t>адресою</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вул</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Бригадна</w:t>
            </w:r>
            <w:proofErr w:type="spellEnd"/>
            <w:r w:rsidRPr="00E709AB">
              <w:rPr>
                <w:rFonts w:ascii="Times New Roman" w:hAnsi="Times New Roman"/>
                <w:sz w:val="18"/>
                <w:szCs w:val="18"/>
                <w:lang w:val="ru-RU"/>
              </w:rPr>
              <w:t>, 14</w:t>
            </w:r>
            <w:proofErr w:type="gramStart"/>
            <w:r w:rsidRPr="00E709AB">
              <w:rPr>
                <w:rFonts w:ascii="Times New Roman" w:hAnsi="Times New Roman"/>
                <w:sz w:val="18"/>
                <w:szCs w:val="18"/>
                <w:lang w:val="ru-RU"/>
              </w:rPr>
              <w:t xml:space="preserve">а, </w:t>
            </w:r>
            <w:r>
              <w:rPr>
                <w:rFonts w:ascii="Times New Roman" w:hAnsi="Times New Roman"/>
                <w:sz w:val="18"/>
                <w:szCs w:val="18"/>
                <w:lang w:val="ru-RU"/>
              </w:rPr>
              <w:t xml:space="preserve"> та</w:t>
            </w:r>
            <w:proofErr w:type="gramEnd"/>
            <w:r>
              <w:rPr>
                <w:rFonts w:ascii="Times New Roman" w:hAnsi="Times New Roman"/>
                <w:sz w:val="18"/>
                <w:szCs w:val="18"/>
                <w:lang w:val="ru-RU"/>
              </w:rPr>
              <w:t xml:space="preserve"> </w:t>
            </w:r>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вул</w:t>
            </w:r>
            <w:proofErr w:type="spellEnd"/>
            <w:r w:rsidRPr="00E709AB">
              <w:rPr>
                <w:rFonts w:ascii="Times New Roman" w:hAnsi="Times New Roman"/>
                <w:sz w:val="18"/>
                <w:szCs w:val="18"/>
                <w:lang w:val="ru-RU"/>
              </w:rPr>
              <w:t xml:space="preserve"> .</w:t>
            </w:r>
            <w:proofErr w:type="spellStart"/>
            <w:r w:rsidRPr="00E709AB">
              <w:rPr>
                <w:rFonts w:ascii="Times New Roman" w:hAnsi="Times New Roman"/>
                <w:sz w:val="18"/>
                <w:szCs w:val="18"/>
                <w:lang w:val="ru-RU"/>
              </w:rPr>
              <w:t>Бригадна</w:t>
            </w:r>
            <w:proofErr w:type="spellEnd"/>
            <w:r w:rsidRPr="00E709AB">
              <w:rPr>
                <w:rFonts w:ascii="Times New Roman" w:hAnsi="Times New Roman"/>
                <w:sz w:val="18"/>
                <w:szCs w:val="18"/>
                <w:lang w:val="ru-RU"/>
              </w:rPr>
              <w:t xml:space="preserve"> 46.</w:t>
            </w:r>
          </w:p>
        </w:tc>
        <w:tc>
          <w:tcPr>
            <w:tcW w:w="2155" w:type="dxa"/>
          </w:tcPr>
          <w:p w:rsidR="007A6A73" w:rsidRPr="007E08A3" w:rsidRDefault="007A6A73" w:rsidP="00234FD9">
            <w:pPr>
              <w:spacing w:after="0" w:line="240" w:lineRule="auto"/>
              <w:rPr>
                <w:rFonts w:ascii="Times New Roman" w:hAnsi="Times New Roman"/>
                <w:sz w:val="18"/>
                <w:szCs w:val="18"/>
              </w:rPr>
            </w:pPr>
            <w:r w:rsidRPr="007E08A3">
              <w:rPr>
                <w:rFonts w:ascii="Times New Roman" w:hAnsi="Times New Roman"/>
                <w:sz w:val="18"/>
                <w:szCs w:val="18"/>
              </w:rPr>
              <w:lastRenderedPageBreak/>
              <w:t>не менше 10 зупинок щорічно</w:t>
            </w:r>
          </w:p>
        </w:tc>
      </w:tr>
      <w:tr w:rsidR="007A6A73" w:rsidRPr="002200D1" w:rsidTr="00082A5A">
        <w:trPr>
          <w:trHeight w:val="3362"/>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tabs>
                <w:tab w:val="left" w:pos="851"/>
              </w:tabs>
              <w:spacing w:after="0" w:line="240" w:lineRule="auto"/>
              <w:jc w:val="both"/>
              <w:rPr>
                <w:rFonts w:ascii="Times New Roman" w:hAnsi="Times New Roman"/>
                <w:sz w:val="18"/>
                <w:szCs w:val="18"/>
                <w:lang w:eastAsia="uk-UA"/>
              </w:rPr>
            </w:pPr>
            <w:r w:rsidRPr="002200D1">
              <w:rPr>
                <w:rFonts w:ascii="Times New Roman" w:hAnsi="Times New Roman"/>
                <w:sz w:val="18"/>
                <w:szCs w:val="18"/>
              </w:rPr>
              <w:t>Розвиток та популяризація велосипедного руху</w:t>
            </w:r>
          </w:p>
          <w:p w:rsidR="007A6A73" w:rsidRPr="002200D1" w:rsidRDefault="007A6A73" w:rsidP="00234FD9">
            <w:pPr>
              <w:keepLines/>
              <w:spacing w:after="0" w:line="240" w:lineRule="auto"/>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відділ технічного нагляду Тернопільської міської ради, будівельні організації</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КП «Об’єднання парків культури і відпочинку»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7190,0</w:t>
            </w:r>
          </w:p>
          <w:p w:rsidR="007A6A73" w:rsidRPr="00180FDD" w:rsidRDefault="007A6A73" w:rsidP="00180FDD">
            <w:pPr>
              <w:rPr>
                <w:rFonts w:ascii="Times New Roman" w:hAnsi="Times New Roman"/>
                <w:sz w:val="18"/>
                <w:szCs w:val="18"/>
              </w:rPr>
            </w:pPr>
          </w:p>
          <w:p w:rsidR="007A6A73" w:rsidRPr="00180FDD" w:rsidRDefault="007A6A73" w:rsidP="00180FDD">
            <w:pPr>
              <w:rPr>
                <w:rFonts w:ascii="Times New Roman" w:hAnsi="Times New Roman"/>
                <w:sz w:val="18"/>
                <w:szCs w:val="18"/>
              </w:rPr>
            </w:pPr>
          </w:p>
          <w:p w:rsidR="007A6A73" w:rsidRPr="00180FDD" w:rsidRDefault="007A6A73" w:rsidP="00180FDD">
            <w:pPr>
              <w:rPr>
                <w:rFonts w:ascii="Times New Roman" w:hAnsi="Times New Roman"/>
                <w:sz w:val="18"/>
                <w:szCs w:val="18"/>
              </w:rPr>
            </w:pPr>
          </w:p>
          <w:p w:rsidR="007A6A73" w:rsidRDefault="007A6A73" w:rsidP="00180FDD">
            <w:pPr>
              <w:rPr>
                <w:rFonts w:ascii="Times New Roman" w:hAnsi="Times New Roman"/>
                <w:sz w:val="18"/>
                <w:szCs w:val="18"/>
              </w:rPr>
            </w:pPr>
          </w:p>
          <w:p w:rsidR="007A6A73" w:rsidRDefault="007A6A73" w:rsidP="00180FDD">
            <w:pPr>
              <w:rPr>
                <w:rFonts w:ascii="Times New Roman" w:hAnsi="Times New Roman"/>
                <w:sz w:val="18"/>
                <w:szCs w:val="18"/>
              </w:rPr>
            </w:pPr>
            <w:r>
              <w:rPr>
                <w:rFonts w:ascii="Times New Roman" w:hAnsi="Times New Roman"/>
                <w:sz w:val="18"/>
                <w:szCs w:val="18"/>
              </w:rPr>
              <w:t xml:space="preserve">  1890,0</w:t>
            </w:r>
          </w:p>
          <w:p w:rsidR="007A6A73" w:rsidRPr="00180FDD" w:rsidRDefault="007A6A73" w:rsidP="00180FDD">
            <w:pPr>
              <w:rPr>
                <w:rFonts w:ascii="Times New Roman" w:hAnsi="Times New Roman"/>
                <w:sz w:val="18"/>
                <w:szCs w:val="18"/>
              </w:rPr>
            </w:pPr>
            <w:r>
              <w:rPr>
                <w:rFonts w:ascii="Times New Roman" w:hAnsi="Times New Roman"/>
                <w:sz w:val="18"/>
                <w:szCs w:val="18"/>
              </w:rPr>
              <w:t xml:space="preserve"> 1350,0-кошти </w:t>
            </w:r>
            <w:proofErr w:type="spellStart"/>
            <w:r>
              <w:rPr>
                <w:rFonts w:ascii="Times New Roman" w:hAnsi="Times New Roman"/>
                <w:sz w:val="18"/>
                <w:szCs w:val="18"/>
              </w:rPr>
              <w:t>Байківецької</w:t>
            </w:r>
            <w:proofErr w:type="spellEnd"/>
            <w:r>
              <w:rPr>
                <w:rFonts w:ascii="Times New Roman" w:hAnsi="Times New Roman"/>
                <w:sz w:val="18"/>
                <w:szCs w:val="18"/>
              </w:rPr>
              <w:t xml:space="preserve"> та </w:t>
            </w:r>
            <w:proofErr w:type="spellStart"/>
            <w:r>
              <w:rPr>
                <w:rFonts w:ascii="Times New Roman" w:hAnsi="Times New Roman"/>
                <w:sz w:val="18"/>
                <w:szCs w:val="18"/>
              </w:rPr>
              <w:t>В.Гаївської</w:t>
            </w:r>
            <w:proofErr w:type="spellEnd"/>
            <w:r>
              <w:rPr>
                <w:rFonts w:ascii="Times New Roman" w:hAnsi="Times New Roman"/>
                <w:sz w:val="18"/>
                <w:szCs w:val="18"/>
              </w:rPr>
              <w:t xml:space="preserve"> ОТГ</w:t>
            </w:r>
          </w:p>
        </w:tc>
        <w:tc>
          <w:tcPr>
            <w:tcW w:w="3068" w:type="dxa"/>
            <w:gridSpan w:val="3"/>
          </w:tcPr>
          <w:p w:rsidR="007A6A73"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Маркування смуг, </w:t>
            </w:r>
            <w:proofErr w:type="spellStart"/>
            <w:r w:rsidRPr="002200D1">
              <w:rPr>
                <w:rFonts w:ascii="Times New Roman" w:hAnsi="Times New Roman"/>
                <w:sz w:val="18"/>
                <w:szCs w:val="18"/>
              </w:rPr>
              <w:t>ознакування</w:t>
            </w:r>
            <w:proofErr w:type="spellEnd"/>
            <w:r w:rsidRPr="002200D1">
              <w:rPr>
                <w:rFonts w:ascii="Times New Roman" w:hAnsi="Times New Roman"/>
                <w:sz w:val="18"/>
                <w:szCs w:val="18"/>
              </w:rPr>
              <w:t xml:space="preserve"> ділянок, нанесення піктограм та влаштування </w:t>
            </w:r>
            <w:proofErr w:type="spellStart"/>
            <w:r w:rsidRPr="002200D1">
              <w:rPr>
                <w:rFonts w:ascii="Times New Roman" w:hAnsi="Times New Roman"/>
                <w:sz w:val="18"/>
                <w:szCs w:val="18"/>
              </w:rPr>
              <w:t>велодоріжок</w:t>
            </w:r>
            <w:proofErr w:type="spellEnd"/>
            <w:r w:rsidRPr="002200D1">
              <w:rPr>
                <w:rFonts w:ascii="Times New Roman" w:hAnsi="Times New Roman"/>
                <w:sz w:val="18"/>
                <w:szCs w:val="18"/>
              </w:rPr>
              <w:t xml:space="preserve"> (щорічне поновлення розмітки)</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Створення пунктів прокату велосипедів</w:t>
            </w:r>
          </w:p>
        </w:tc>
        <w:tc>
          <w:tcPr>
            <w:tcW w:w="2353" w:type="dxa"/>
            <w:gridSpan w:val="3"/>
          </w:tcPr>
          <w:p w:rsidR="007A6A73" w:rsidRPr="00530619" w:rsidRDefault="007A6A73" w:rsidP="00E54B1C">
            <w:pPr>
              <w:tabs>
                <w:tab w:val="left" w:pos="6804"/>
              </w:tabs>
              <w:snapToGrid w:val="0"/>
              <w:spacing w:after="0" w:line="240" w:lineRule="auto"/>
              <w:jc w:val="both"/>
              <w:rPr>
                <w:rFonts w:ascii="Times New Roman" w:hAnsi="Times New Roman"/>
                <w:sz w:val="18"/>
                <w:szCs w:val="18"/>
              </w:rPr>
            </w:pPr>
            <w:r>
              <w:rPr>
                <w:rFonts w:ascii="Times New Roman" w:hAnsi="Times New Roman"/>
                <w:sz w:val="18"/>
                <w:szCs w:val="18"/>
              </w:rPr>
              <w:t xml:space="preserve">Виготовлено проектно-кошторисну </w:t>
            </w:r>
            <w:r w:rsidRPr="00530619">
              <w:rPr>
                <w:rFonts w:ascii="Times New Roman" w:hAnsi="Times New Roman"/>
                <w:sz w:val="18"/>
                <w:szCs w:val="18"/>
              </w:rPr>
              <w:t>документацію:</w:t>
            </w:r>
          </w:p>
          <w:p w:rsidR="007A6A73" w:rsidRPr="00530619" w:rsidRDefault="007A6A73" w:rsidP="00E54B1C">
            <w:pPr>
              <w:tabs>
                <w:tab w:val="left" w:pos="6804"/>
              </w:tabs>
              <w:snapToGrid w:val="0"/>
              <w:spacing w:after="0" w:line="240" w:lineRule="auto"/>
              <w:jc w:val="both"/>
              <w:rPr>
                <w:rFonts w:ascii="Times New Roman" w:hAnsi="Times New Roman"/>
                <w:sz w:val="18"/>
                <w:szCs w:val="18"/>
              </w:rPr>
            </w:pPr>
            <w:r w:rsidRPr="00530619">
              <w:rPr>
                <w:rFonts w:ascii="Times New Roman" w:hAnsi="Times New Roman"/>
                <w:sz w:val="18"/>
                <w:szCs w:val="18"/>
              </w:rPr>
              <w:t>-Капітальний ремонт – влаштування вело-пішохідної доріжки на вул. Новий Світ в м. Тернополі.</w:t>
            </w:r>
          </w:p>
          <w:p w:rsidR="007A6A73" w:rsidRPr="007A73B5" w:rsidRDefault="007A6A73" w:rsidP="00783246">
            <w:pPr>
              <w:spacing w:after="0" w:line="240" w:lineRule="auto"/>
              <w:rPr>
                <w:rFonts w:ascii="Times New Roman" w:hAnsi="Times New Roman"/>
                <w:sz w:val="18"/>
                <w:szCs w:val="18"/>
              </w:rPr>
            </w:pPr>
            <w:r w:rsidRPr="00530619">
              <w:rPr>
                <w:rFonts w:ascii="Times New Roman" w:hAnsi="Times New Roman"/>
                <w:sz w:val="18"/>
                <w:szCs w:val="18"/>
              </w:rPr>
              <w:t xml:space="preserve">- Капітальний ремонт – влаштування вело-пішохідної доріжки від водозабору №1 в </w:t>
            </w:r>
            <w:proofErr w:type="spellStart"/>
            <w:r>
              <w:rPr>
                <w:rFonts w:ascii="Times New Roman" w:hAnsi="Times New Roman"/>
                <w:sz w:val="18"/>
                <w:szCs w:val="18"/>
              </w:rPr>
              <w:t>м</w:t>
            </w:r>
            <w:r w:rsidRPr="00530619">
              <w:rPr>
                <w:rFonts w:ascii="Times New Roman" w:hAnsi="Times New Roman"/>
                <w:sz w:val="18"/>
                <w:szCs w:val="18"/>
              </w:rPr>
              <w:t>.Т</w:t>
            </w:r>
            <w:r>
              <w:rPr>
                <w:rFonts w:ascii="Times New Roman" w:hAnsi="Times New Roman"/>
                <w:sz w:val="18"/>
                <w:szCs w:val="18"/>
              </w:rPr>
              <w:t>ернополі</w:t>
            </w:r>
            <w:proofErr w:type="spellEnd"/>
            <w:r>
              <w:rPr>
                <w:rFonts w:ascii="Times New Roman" w:hAnsi="Times New Roman"/>
                <w:sz w:val="18"/>
                <w:szCs w:val="18"/>
              </w:rPr>
              <w:t xml:space="preserve"> до </w:t>
            </w:r>
            <w:proofErr w:type="spellStart"/>
            <w:r>
              <w:rPr>
                <w:rFonts w:ascii="Times New Roman" w:hAnsi="Times New Roman"/>
                <w:sz w:val="18"/>
                <w:szCs w:val="18"/>
              </w:rPr>
              <w:t>вул.Дружби</w:t>
            </w:r>
            <w:proofErr w:type="spellEnd"/>
            <w:r>
              <w:rPr>
                <w:rFonts w:ascii="Times New Roman" w:hAnsi="Times New Roman"/>
                <w:sz w:val="18"/>
                <w:szCs w:val="18"/>
              </w:rPr>
              <w:t xml:space="preserve">  </w:t>
            </w:r>
          </w:p>
        </w:tc>
        <w:tc>
          <w:tcPr>
            <w:tcW w:w="2155" w:type="dxa"/>
          </w:tcPr>
          <w:p w:rsidR="007A6A73" w:rsidRPr="00AF622C" w:rsidRDefault="007A6A73" w:rsidP="00234FD9">
            <w:pPr>
              <w:spacing w:after="0" w:line="240" w:lineRule="auto"/>
              <w:rPr>
                <w:rFonts w:ascii="Times New Roman" w:hAnsi="Times New Roman"/>
                <w:sz w:val="18"/>
                <w:szCs w:val="18"/>
              </w:rPr>
            </w:pPr>
            <w:r w:rsidRPr="00AF622C">
              <w:rPr>
                <w:rFonts w:ascii="Times New Roman" w:hAnsi="Times New Roman"/>
                <w:sz w:val="18"/>
                <w:szCs w:val="18"/>
              </w:rPr>
              <w:t xml:space="preserve">9976 м контр смуг та </w:t>
            </w:r>
            <w:proofErr w:type="spellStart"/>
            <w:r w:rsidRPr="00AF622C">
              <w:rPr>
                <w:rFonts w:ascii="Times New Roman" w:hAnsi="Times New Roman"/>
                <w:sz w:val="18"/>
                <w:szCs w:val="18"/>
              </w:rPr>
              <w:t>велодоріжок</w:t>
            </w:r>
            <w:proofErr w:type="spellEnd"/>
          </w:p>
          <w:p w:rsidR="007A6A73" w:rsidRPr="00AF622C" w:rsidRDefault="007A6A73" w:rsidP="00234FD9">
            <w:pPr>
              <w:spacing w:after="0" w:line="240" w:lineRule="auto"/>
              <w:rPr>
                <w:rFonts w:ascii="Times New Roman" w:hAnsi="Times New Roman"/>
                <w:sz w:val="18"/>
                <w:szCs w:val="18"/>
              </w:rPr>
            </w:pPr>
            <w:r w:rsidRPr="00AF622C">
              <w:rPr>
                <w:rFonts w:ascii="Times New Roman" w:hAnsi="Times New Roman"/>
                <w:sz w:val="18"/>
                <w:szCs w:val="18"/>
              </w:rPr>
              <w:t xml:space="preserve">Створення </w:t>
            </w:r>
            <w:r>
              <w:rPr>
                <w:rFonts w:ascii="Times New Roman" w:hAnsi="Times New Roman"/>
                <w:sz w:val="18"/>
                <w:szCs w:val="18"/>
              </w:rPr>
              <w:t>м</w:t>
            </w:r>
            <w:r w:rsidRPr="00AF622C">
              <w:rPr>
                <w:rFonts w:ascii="Times New Roman" w:hAnsi="Times New Roman"/>
                <w:sz w:val="18"/>
                <w:szCs w:val="18"/>
              </w:rPr>
              <w:t xml:space="preserve">агістрального велосипедного маршруту </w:t>
            </w:r>
          </w:p>
          <w:p w:rsidR="007A6A73" w:rsidRDefault="007A6A73" w:rsidP="00234FD9">
            <w:pPr>
              <w:spacing w:after="0" w:line="240" w:lineRule="auto"/>
              <w:rPr>
                <w:rFonts w:ascii="Times New Roman" w:hAnsi="Times New Roman"/>
                <w:color w:val="FF0000"/>
                <w:sz w:val="18"/>
                <w:szCs w:val="18"/>
              </w:rPr>
            </w:pPr>
            <w:r w:rsidRPr="00AF622C">
              <w:rPr>
                <w:rFonts w:ascii="Times New Roman" w:hAnsi="Times New Roman"/>
                <w:sz w:val="18"/>
                <w:szCs w:val="18"/>
              </w:rPr>
              <w:t>Бам-Дружба-Східний масив – 11765м велосипедних доріжок. 600 парко-місць для довготривалого зберігання велосипеда</w:t>
            </w:r>
          </w:p>
          <w:p w:rsidR="007A6A73" w:rsidRDefault="007A6A73" w:rsidP="00082A5A">
            <w:pPr>
              <w:rPr>
                <w:rFonts w:ascii="Times New Roman" w:hAnsi="Times New Roman"/>
                <w:sz w:val="18"/>
                <w:szCs w:val="18"/>
              </w:rPr>
            </w:pPr>
          </w:p>
          <w:p w:rsidR="007A6A73" w:rsidRPr="00082A5A" w:rsidRDefault="007A6A73" w:rsidP="00082A5A">
            <w:pPr>
              <w:rPr>
                <w:rFonts w:ascii="Times New Roman" w:hAnsi="Times New Roman"/>
                <w:sz w:val="18"/>
                <w:szCs w:val="18"/>
              </w:rPr>
            </w:pPr>
            <w:r>
              <w:rPr>
                <w:rFonts w:ascii="Times New Roman" w:hAnsi="Times New Roman"/>
                <w:sz w:val="18"/>
                <w:szCs w:val="18"/>
              </w:rPr>
              <w:t xml:space="preserve">Реалізація </w:t>
            </w:r>
            <w:proofErr w:type="spellStart"/>
            <w:r>
              <w:rPr>
                <w:rFonts w:ascii="Times New Roman" w:hAnsi="Times New Roman"/>
                <w:sz w:val="18"/>
                <w:szCs w:val="18"/>
              </w:rPr>
              <w:t>проєкту</w:t>
            </w:r>
            <w:proofErr w:type="spellEnd"/>
            <w:r>
              <w:rPr>
                <w:rFonts w:ascii="Times New Roman" w:hAnsi="Times New Roman"/>
                <w:sz w:val="18"/>
                <w:szCs w:val="18"/>
              </w:rPr>
              <w:t xml:space="preserve"> співробітництва громад «Файний </w:t>
            </w:r>
            <w:proofErr w:type="spellStart"/>
            <w:r>
              <w:rPr>
                <w:rFonts w:ascii="Times New Roman" w:hAnsi="Times New Roman"/>
                <w:sz w:val="18"/>
                <w:szCs w:val="18"/>
              </w:rPr>
              <w:t>ровер</w:t>
            </w:r>
            <w:proofErr w:type="spellEnd"/>
            <w:r>
              <w:rPr>
                <w:rFonts w:ascii="Times New Roman" w:hAnsi="Times New Roman"/>
                <w:sz w:val="18"/>
                <w:szCs w:val="18"/>
              </w:rPr>
              <w:t>»</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spacing w:after="0" w:line="240" w:lineRule="auto"/>
              <w:rPr>
                <w:rFonts w:ascii="Times New Roman" w:hAnsi="Times New Roman"/>
                <w:b/>
                <w:bCs/>
                <w:sz w:val="18"/>
                <w:szCs w:val="18"/>
              </w:rPr>
            </w:pPr>
            <w:r w:rsidRPr="002200D1">
              <w:rPr>
                <w:rFonts w:ascii="Times New Roman" w:hAnsi="Times New Roman"/>
                <w:sz w:val="18"/>
                <w:szCs w:val="18"/>
              </w:rPr>
              <w:t xml:space="preserve">Забезпечення доступності маломобільних груп населення до комунальних закладів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 будівельні організації</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КП «Об’єднання парків культури і відпочинку», балансоутримувачі приміщень, заклади охорони здоров’я</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заклади культури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3530,0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облаштування відповідних елементів благоустрою з врахуванням потреб маломобільних груп населення </w:t>
            </w:r>
          </w:p>
        </w:tc>
        <w:tc>
          <w:tcPr>
            <w:tcW w:w="2353" w:type="dxa"/>
            <w:gridSpan w:val="3"/>
          </w:tcPr>
          <w:p w:rsidR="007A6A73" w:rsidRDefault="007A6A73" w:rsidP="002C5E19">
            <w:pPr>
              <w:tabs>
                <w:tab w:val="left" w:pos="6804"/>
              </w:tabs>
              <w:spacing w:after="0" w:line="240" w:lineRule="auto"/>
              <w:jc w:val="both"/>
              <w:outlineLvl w:val="2"/>
              <w:rPr>
                <w:rFonts w:ascii="Times New Roman" w:hAnsi="Times New Roman"/>
                <w:color w:val="FF0000"/>
                <w:sz w:val="18"/>
                <w:szCs w:val="18"/>
                <w:highlight w:val="yellow"/>
              </w:rPr>
            </w:pPr>
            <w:r w:rsidRPr="009E4AA8">
              <w:rPr>
                <w:rFonts w:ascii="Times New Roman" w:hAnsi="Times New Roman"/>
                <w:sz w:val="18"/>
                <w:szCs w:val="18"/>
              </w:rPr>
              <w:t xml:space="preserve">Виконано роботи з пониження бордюрів на пішохідних переходах </w:t>
            </w:r>
            <w:proofErr w:type="spellStart"/>
            <w:r w:rsidRPr="009E4AA8">
              <w:rPr>
                <w:rFonts w:ascii="Times New Roman" w:hAnsi="Times New Roman"/>
                <w:sz w:val="18"/>
                <w:szCs w:val="18"/>
              </w:rPr>
              <w:t>вул.Руська</w:t>
            </w:r>
            <w:proofErr w:type="spellEnd"/>
            <w:r w:rsidRPr="009E4AA8">
              <w:rPr>
                <w:rFonts w:ascii="Times New Roman" w:hAnsi="Times New Roman"/>
                <w:sz w:val="18"/>
                <w:szCs w:val="18"/>
              </w:rPr>
              <w:t xml:space="preserve">, Гоголя, Хмельницького,СтарийРинок,Паращука,пр.Ст.Бандери,Коновальця,Слівенська,Ю.Опільського, </w:t>
            </w:r>
            <w:proofErr w:type="spellStart"/>
            <w:r w:rsidRPr="009E4AA8">
              <w:rPr>
                <w:rFonts w:ascii="Times New Roman" w:hAnsi="Times New Roman"/>
                <w:sz w:val="18"/>
                <w:szCs w:val="18"/>
              </w:rPr>
              <w:t>В.Винниченка</w:t>
            </w:r>
            <w:proofErr w:type="spellEnd"/>
            <w:r w:rsidRPr="009E4AA8">
              <w:rPr>
                <w:rFonts w:ascii="Times New Roman" w:hAnsi="Times New Roman"/>
                <w:sz w:val="18"/>
                <w:szCs w:val="18"/>
              </w:rPr>
              <w:t>,</w:t>
            </w:r>
            <w:r>
              <w:rPr>
                <w:rFonts w:ascii="Times New Roman" w:hAnsi="Times New Roman"/>
                <w:sz w:val="18"/>
                <w:szCs w:val="18"/>
              </w:rPr>
              <w:t xml:space="preserve"> </w:t>
            </w:r>
            <w:proofErr w:type="spellStart"/>
            <w:r w:rsidRPr="009E4AA8">
              <w:rPr>
                <w:rFonts w:ascii="Times New Roman" w:hAnsi="Times New Roman"/>
                <w:sz w:val="18"/>
                <w:szCs w:val="18"/>
              </w:rPr>
              <w:t>С.Крушельницької</w:t>
            </w:r>
            <w:proofErr w:type="spellEnd"/>
            <w:r w:rsidRPr="009E4AA8">
              <w:rPr>
                <w:rFonts w:ascii="Times New Roman" w:hAnsi="Times New Roman"/>
                <w:sz w:val="18"/>
                <w:szCs w:val="18"/>
              </w:rPr>
              <w:t>,</w:t>
            </w:r>
            <w:r>
              <w:rPr>
                <w:rFonts w:ascii="Times New Roman" w:hAnsi="Times New Roman"/>
                <w:sz w:val="18"/>
                <w:szCs w:val="18"/>
              </w:rPr>
              <w:t xml:space="preserve"> </w:t>
            </w:r>
            <w:r w:rsidRPr="009E4AA8">
              <w:rPr>
                <w:rFonts w:ascii="Times New Roman" w:hAnsi="Times New Roman"/>
                <w:sz w:val="18"/>
                <w:szCs w:val="18"/>
              </w:rPr>
              <w:t>Шептицького.</w:t>
            </w:r>
            <w:r>
              <w:rPr>
                <w:rFonts w:ascii="Times New Roman" w:hAnsi="Times New Roman"/>
                <w:sz w:val="18"/>
                <w:szCs w:val="18"/>
              </w:rPr>
              <w:t xml:space="preserve"> на суму </w:t>
            </w:r>
            <w:r w:rsidRPr="00530619">
              <w:rPr>
                <w:rFonts w:ascii="Times New Roman" w:hAnsi="Times New Roman"/>
                <w:sz w:val="18"/>
                <w:szCs w:val="18"/>
              </w:rPr>
              <w:t xml:space="preserve"> 911,4 тис. грн.</w:t>
            </w:r>
          </w:p>
          <w:p w:rsidR="007A6A73" w:rsidRDefault="007A6A73" w:rsidP="003C2AA2">
            <w:pPr>
              <w:spacing w:line="240" w:lineRule="auto"/>
              <w:rPr>
                <w:rFonts w:ascii="Times New Roman" w:hAnsi="Times New Roman"/>
                <w:sz w:val="18"/>
                <w:szCs w:val="18"/>
              </w:rPr>
            </w:pPr>
            <w:r>
              <w:rPr>
                <w:rFonts w:ascii="Times New Roman" w:hAnsi="Times New Roman"/>
                <w:color w:val="000000"/>
                <w:sz w:val="18"/>
                <w:szCs w:val="18"/>
              </w:rPr>
              <w:t>Проведено к</w:t>
            </w:r>
            <w:r w:rsidRPr="009E4AA8">
              <w:rPr>
                <w:rFonts w:ascii="Times New Roman" w:hAnsi="Times New Roman"/>
                <w:color w:val="000000"/>
                <w:sz w:val="18"/>
                <w:szCs w:val="18"/>
              </w:rPr>
              <w:t xml:space="preserve">апітальний ремонт влаштування пандусу в районі сходів зі сторони </w:t>
            </w:r>
            <w:proofErr w:type="spellStart"/>
            <w:r w:rsidRPr="009E4AA8">
              <w:rPr>
                <w:rFonts w:ascii="Times New Roman" w:hAnsi="Times New Roman"/>
                <w:color w:val="000000"/>
                <w:sz w:val="18"/>
                <w:szCs w:val="18"/>
              </w:rPr>
              <w:t>пр.С.Бандери</w:t>
            </w:r>
            <w:proofErr w:type="spellEnd"/>
            <w:r>
              <w:rPr>
                <w:rFonts w:ascii="Times New Roman" w:hAnsi="Times New Roman"/>
                <w:color w:val="000000"/>
                <w:sz w:val="18"/>
                <w:szCs w:val="18"/>
              </w:rPr>
              <w:t xml:space="preserve"> на суму  </w:t>
            </w:r>
            <w:r w:rsidRPr="009E4AA8">
              <w:rPr>
                <w:rFonts w:ascii="Times New Roman" w:hAnsi="Times New Roman"/>
                <w:sz w:val="18"/>
                <w:szCs w:val="18"/>
              </w:rPr>
              <w:t>1447,2</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4A0EAB" w:rsidRDefault="007A6A73" w:rsidP="003C2AA2">
            <w:pPr>
              <w:spacing w:line="240" w:lineRule="auto"/>
              <w:rPr>
                <w:rFonts w:ascii="Times New Roman" w:hAnsi="Times New Roman"/>
                <w:sz w:val="18"/>
                <w:szCs w:val="18"/>
              </w:rPr>
            </w:pPr>
            <w:r>
              <w:rPr>
                <w:rFonts w:ascii="Times New Roman" w:hAnsi="Times New Roman"/>
                <w:sz w:val="18"/>
                <w:szCs w:val="18"/>
              </w:rPr>
              <w:t>В</w:t>
            </w:r>
            <w:r w:rsidRPr="004A0EAB">
              <w:rPr>
                <w:rFonts w:ascii="Times New Roman" w:hAnsi="Times New Roman"/>
                <w:sz w:val="18"/>
                <w:szCs w:val="18"/>
              </w:rPr>
              <w:t xml:space="preserve"> 4 закладах культури (с. Чернихів, с. Вертелка, БК «</w:t>
            </w:r>
            <w:proofErr w:type="spellStart"/>
            <w:r w:rsidRPr="004A0EAB">
              <w:rPr>
                <w:rFonts w:ascii="Times New Roman" w:hAnsi="Times New Roman"/>
                <w:sz w:val="18"/>
                <w:szCs w:val="18"/>
              </w:rPr>
              <w:t>Пронятин</w:t>
            </w:r>
            <w:proofErr w:type="spellEnd"/>
            <w:r w:rsidRPr="004A0EAB">
              <w:rPr>
                <w:rFonts w:ascii="Times New Roman" w:hAnsi="Times New Roman"/>
                <w:sz w:val="18"/>
                <w:szCs w:val="18"/>
              </w:rPr>
              <w:t>», бібліотека №</w:t>
            </w:r>
            <w:r w:rsidRPr="00700410">
              <w:rPr>
                <w:rFonts w:ascii="Times New Roman" w:hAnsi="Times New Roman"/>
                <w:sz w:val="18"/>
                <w:szCs w:val="18"/>
              </w:rPr>
              <w:t>5 для дітей</w:t>
            </w:r>
            <w:r>
              <w:rPr>
                <w:rFonts w:ascii="Times New Roman" w:hAnsi="Times New Roman"/>
                <w:sz w:val="18"/>
                <w:szCs w:val="18"/>
              </w:rPr>
              <w:t xml:space="preserve"> пандуси не встановлено.</w:t>
            </w:r>
          </w:p>
        </w:tc>
        <w:tc>
          <w:tcPr>
            <w:tcW w:w="2155" w:type="dxa"/>
          </w:tcPr>
          <w:p w:rsidR="007A6A73" w:rsidRPr="00700410" w:rsidRDefault="007A6A73" w:rsidP="00234FD9">
            <w:pPr>
              <w:spacing w:after="0" w:line="240" w:lineRule="auto"/>
              <w:rPr>
                <w:rFonts w:ascii="Times New Roman" w:hAnsi="Times New Roman"/>
                <w:sz w:val="18"/>
                <w:szCs w:val="18"/>
              </w:rPr>
            </w:pPr>
            <w:r w:rsidRPr="00700410">
              <w:rPr>
                <w:rFonts w:ascii="Times New Roman" w:hAnsi="Times New Roman"/>
                <w:sz w:val="18"/>
                <w:szCs w:val="18"/>
              </w:rPr>
              <w:t xml:space="preserve">Влаштування пандусів </w:t>
            </w:r>
            <w:r w:rsidRPr="00241360">
              <w:rPr>
                <w:rFonts w:ascii="Times New Roman" w:hAnsi="Times New Roman"/>
                <w:sz w:val="18"/>
                <w:szCs w:val="18"/>
              </w:rPr>
              <w:t xml:space="preserve">районі сходів зі сторони </w:t>
            </w:r>
            <w:proofErr w:type="spellStart"/>
            <w:r w:rsidRPr="00241360">
              <w:rPr>
                <w:rFonts w:ascii="Times New Roman" w:hAnsi="Times New Roman"/>
                <w:sz w:val="18"/>
                <w:szCs w:val="18"/>
              </w:rPr>
              <w:t>пр.Ст.Бандери</w:t>
            </w:r>
            <w:proofErr w:type="spellEnd"/>
            <w:r w:rsidRPr="00241360">
              <w:rPr>
                <w:rFonts w:ascii="Times New Roman" w:hAnsi="Times New Roman"/>
                <w:sz w:val="18"/>
                <w:szCs w:val="18"/>
              </w:rPr>
              <w:t xml:space="preserve"> в парку Національного відродження, з'їзди на пішохідних переходах, пандуси в комунальних закладах та житлових будинках Обладнання, до кінця 2021 року,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 Брайля, та інше) пандуси в 4 закладах культури (с. Чернихів, с. Вертелка, БК «</w:t>
            </w:r>
            <w:proofErr w:type="spellStart"/>
            <w:r w:rsidRPr="00241360">
              <w:rPr>
                <w:rFonts w:ascii="Times New Roman" w:hAnsi="Times New Roman"/>
                <w:sz w:val="18"/>
                <w:szCs w:val="18"/>
              </w:rPr>
              <w:t>Пронятин</w:t>
            </w:r>
            <w:proofErr w:type="spellEnd"/>
            <w:r w:rsidRPr="00241360">
              <w:rPr>
                <w:rFonts w:ascii="Times New Roman" w:hAnsi="Times New Roman"/>
                <w:sz w:val="18"/>
                <w:szCs w:val="18"/>
              </w:rPr>
              <w:t>», бібліотека №5 для</w:t>
            </w:r>
            <w:r w:rsidRPr="00700410">
              <w:rPr>
                <w:rFonts w:ascii="Times New Roman" w:hAnsi="Times New Roman"/>
                <w:sz w:val="18"/>
                <w:szCs w:val="18"/>
              </w:rPr>
              <w:t xml:space="preserve"> дітей</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Модернізація існуючого притулку для тварин</w:t>
            </w:r>
          </w:p>
        </w:tc>
        <w:tc>
          <w:tcPr>
            <w:tcW w:w="2988" w:type="dxa"/>
            <w:gridSpan w:val="2"/>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1900,0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bCs/>
                <w:sz w:val="18"/>
                <w:szCs w:val="18"/>
              </w:rPr>
            </w:pPr>
            <w:r w:rsidRPr="002200D1">
              <w:rPr>
                <w:rFonts w:ascii="Times New Roman" w:hAnsi="Times New Roman"/>
                <w:sz w:val="18"/>
                <w:szCs w:val="18"/>
              </w:rPr>
              <w:t>регулювання чисельності безпритульних тварин</w:t>
            </w:r>
          </w:p>
        </w:tc>
        <w:tc>
          <w:tcPr>
            <w:tcW w:w="2353" w:type="dxa"/>
            <w:gridSpan w:val="3"/>
          </w:tcPr>
          <w:p w:rsidR="007A6A73" w:rsidRPr="00530619" w:rsidRDefault="007A6A73" w:rsidP="0017487B">
            <w:pPr>
              <w:spacing w:after="0" w:line="240" w:lineRule="auto"/>
              <w:rPr>
                <w:rFonts w:ascii="Times New Roman" w:hAnsi="Times New Roman"/>
                <w:color w:val="000000"/>
                <w:sz w:val="18"/>
                <w:szCs w:val="18"/>
              </w:rPr>
            </w:pPr>
            <w:r w:rsidRPr="00530619">
              <w:rPr>
                <w:rFonts w:ascii="Times New Roman" w:hAnsi="Times New Roman"/>
                <w:color w:val="000000"/>
                <w:sz w:val="18"/>
                <w:szCs w:val="18"/>
              </w:rPr>
              <w:t xml:space="preserve">Послуги надано. </w:t>
            </w:r>
          </w:p>
          <w:p w:rsidR="007A6A73" w:rsidRPr="00D63F13" w:rsidRDefault="007A6A73" w:rsidP="0017487B">
            <w:pPr>
              <w:spacing w:after="0" w:line="240" w:lineRule="auto"/>
              <w:rPr>
                <w:rFonts w:ascii="Times New Roman" w:hAnsi="Times New Roman"/>
                <w:color w:val="FF0000"/>
                <w:sz w:val="18"/>
                <w:szCs w:val="18"/>
                <w:highlight w:val="yellow"/>
              </w:rPr>
            </w:pPr>
            <w:r w:rsidRPr="00530619">
              <w:rPr>
                <w:rFonts w:ascii="Times New Roman" w:hAnsi="Times New Roman"/>
                <w:sz w:val="18"/>
                <w:szCs w:val="18"/>
              </w:rPr>
              <w:t xml:space="preserve">Зменшення популяції на 12,8% безпритульних тварин </w:t>
            </w:r>
            <w:proofErr w:type="spellStart"/>
            <w:r w:rsidRPr="00530619">
              <w:rPr>
                <w:rFonts w:ascii="Times New Roman" w:hAnsi="Times New Roman"/>
                <w:sz w:val="18"/>
                <w:szCs w:val="18"/>
              </w:rPr>
              <w:t>Оплачено</w:t>
            </w:r>
            <w:proofErr w:type="spellEnd"/>
            <w:r w:rsidRPr="00530619">
              <w:rPr>
                <w:rFonts w:ascii="Times New Roman" w:hAnsi="Times New Roman"/>
                <w:sz w:val="18"/>
                <w:szCs w:val="18"/>
              </w:rPr>
              <w:t xml:space="preserve"> 1366,0 тис. грн.</w:t>
            </w:r>
          </w:p>
        </w:tc>
        <w:tc>
          <w:tcPr>
            <w:tcW w:w="2155" w:type="dxa"/>
          </w:tcPr>
          <w:p w:rsidR="007A6A73" w:rsidRPr="00CE18F4" w:rsidRDefault="007A6A73" w:rsidP="00234FD9">
            <w:pPr>
              <w:spacing w:after="0" w:line="240" w:lineRule="auto"/>
              <w:rPr>
                <w:rFonts w:ascii="Times New Roman" w:hAnsi="Times New Roman"/>
                <w:sz w:val="18"/>
                <w:szCs w:val="18"/>
              </w:rPr>
            </w:pPr>
            <w:r w:rsidRPr="00CE18F4">
              <w:rPr>
                <w:rFonts w:ascii="Times New Roman" w:hAnsi="Times New Roman"/>
                <w:sz w:val="18"/>
                <w:szCs w:val="18"/>
              </w:rPr>
              <w:t>Зменшення популяції безпритульних тварин</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5</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умов відпочинку мешканців</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29400,0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20665,0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color w:val="000000"/>
                <w:sz w:val="18"/>
                <w:szCs w:val="18"/>
              </w:rPr>
            </w:pPr>
            <w:r w:rsidRPr="002200D1">
              <w:rPr>
                <w:rFonts w:ascii="Times New Roman" w:hAnsi="Times New Roman"/>
                <w:sz w:val="18"/>
                <w:szCs w:val="18"/>
              </w:rPr>
              <w:t>створення нових рекреаційних зон</w:t>
            </w:r>
          </w:p>
        </w:tc>
        <w:tc>
          <w:tcPr>
            <w:tcW w:w="2353" w:type="dxa"/>
            <w:gridSpan w:val="3"/>
          </w:tcPr>
          <w:p w:rsidR="007A6A73" w:rsidRDefault="007A6A73" w:rsidP="00234FD9">
            <w:pPr>
              <w:spacing w:after="0" w:line="240" w:lineRule="auto"/>
              <w:jc w:val="both"/>
              <w:rPr>
                <w:rFonts w:ascii="Times New Roman" w:hAnsi="Times New Roman"/>
                <w:sz w:val="18"/>
                <w:szCs w:val="18"/>
              </w:rPr>
            </w:pPr>
            <w:r>
              <w:rPr>
                <w:rFonts w:ascii="Times New Roman" w:hAnsi="Times New Roman"/>
                <w:sz w:val="18"/>
                <w:szCs w:val="18"/>
                <w:lang w:eastAsia="uk-UA"/>
              </w:rPr>
              <w:t xml:space="preserve">Парк </w:t>
            </w:r>
            <w:proofErr w:type="spellStart"/>
            <w:r>
              <w:rPr>
                <w:rFonts w:ascii="Times New Roman" w:hAnsi="Times New Roman"/>
                <w:sz w:val="18"/>
                <w:szCs w:val="18"/>
                <w:lang w:eastAsia="uk-UA"/>
              </w:rPr>
              <w:t>ім</w:t>
            </w:r>
            <w:proofErr w:type="spellEnd"/>
            <w:r>
              <w:rPr>
                <w:rFonts w:ascii="Times New Roman" w:hAnsi="Times New Roman"/>
                <w:sz w:val="18"/>
                <w:szCs w:val="18"/>
                <w:lang w:eastAsia="uk-UA"/>
              </w:rPr>
              <w:t xml:space="preserve">..Шевченка - </w:t>
            </w:r>
            <w:r>
              <w:rPr>
                <w:rFonts w:ascii="Times New Roman" w:hAnsi="Times New Roman"/>
                <w:sz w:val="18"/>
                <w:szCs w:val="18"/>
              </w:rPr>
              <w:t>в</w:t>
            </w:r>
            <w:r w:rsidRPr="00427C52">
              <w:rPr>
                <w:rFonts w:ascii="Times New Roman" w:hAnsi="Times New Roman"/>
                <w:sz w:val="18"/>
                <w:szCs w:val="18"/>
              </w:rPr>
              <w:t>иготовлено проектно-кошторисну документацію. Встановлено щитову, прокладено кабель</w:t>
            </w:r>
            <w:r>
              <w:rPr>
                <w:rFonts w:ascii="Times New Roman" w:hAnsi="Times New Roman"/>
                <w:sz w:val="18"/>
                <w:szCs w:val="18"/>
              </w:rPr>
              <w:t xml:space="preserve">. </w:t>
            </w:r>
            <w:r w:rsidRPr="00427C52">
              <w:rPr>
                <w:rFonts w:ascii="Times New Roman" w:hAnsi="Times New Roman"/>
                <w:sz w:val="18"/>
                <w:szCs w:val="18"/>
              </w:rPr>
              <w:t>Проведено капітальний ремонт меморіальної стели</w:t>
            </w:r>
            <w:r>
              <w:rPr>
                <w:rFonts w:ascii="Times New Roman" w:hAnsi="Times New Roman"/>
                <w:sz w:val="18"/>
                <w:szCs w:val="18"/>
              </w:rPr>
              <w:t xml:space="preserve">. </w:t>
            </w:r>
          </w:p>
          <w:p w:rsidR="007A6A73" w:rsidRDefault="007A6A73" w:rsidP="00783246">
            <w:pPr>
              <w:spacing w:after="0" w:line="240" w:lineRule="auto"/>
              <w:jc w:val="both"/>
              <w:rPr>
                <w:rFonts w:ascii="Times New Roman" w:hAnsi="Times New Roman"/>
                <w:sz w:val="18"/>
                <w:szCs w:val="18"/>
                <w:lang w:val="ru-RU" w:eastAsia="uk-UA"/>
              </w:rPr>
            </w:pPr>
            <w:proofErr w:type="gramStart"/>
            <w:r w:rsidRPr="000B1B19">
              <w:rPr>
                <w:rFonts w:ascii="Times New Roman" w:hAnsi="Times New Roman"/>
                <w:sz w:val="18"/>
                <w:szCs w:val="18"/>
                <w:lang w:val="ru-RU" w:eastAsia="uk-UA"/>
              </w:rPr>
              <w:t>У парку</w:t>
            </w:r>
            <w:proofErr w:type="gram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Національного</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відродження</w:t>
            </w:r>
            <w:proofErr w:type="spellEnd"/>
            <w:r w:rsidRPr="000B1B19">
              <w:rPr>
                <w:rFonts w:ascii="Times New Roman" w:hAnsi="Times New Roman"/>
                <w:sz w:val="18"/>
                <w:szCs w:val="18"/>
                <w:lang w:val="ru-RU" w:eastAsia="uk-UA"/>
              </w:rPr>
              <w:t xml:space="preserve"> завершено </w:t>
            </w:r>
            <w:proofErr w:type="spellStart"/>
            <w:r w:rsidRPr="000B1B19">
              <w:rPr>
                <w:rFonts w:ascii="Times New Roman" w:hAnsi="Times New Roman"/>
                <w:sz w:val="18"/>
                <w:szCs w:val="18"/>
                <w:lang w:val="ru-RU" w:eastAsia="uk-UA"/>
              </w:rPr>
              <w:t>роботи</w:t>
            </w:r>
            <w:proofErr w:type="spellEnd"/>
            <w:r w:rsidRPr="000B1B19">
              <w:rPr>
                <w:rFonts w:ascii="Times New Roman" w:hAnsi="Times New Roman"/>
                <w:sz w:val="18"/>
                <w:szCs w:val="18"/>
                <w:lang w:val="ru-RU" w:eastAsia="uk-UA"/>
              </w:rPr>
              <w:t xml:space="preserve"> по </w:t>
            </w:r>
            <w:proofErr w:type="spellStart"/>
            <w:r w:rsidRPr="000B1B19">
              <w:rPr>
                <w:rFonts w:ascii="Times New Roman" w:hAnsi="Times New Roman"/>
                <w:sz w:val="18"/>
                <w:szCs w:val="18"/>
                <w:lang w:val="ru-RU" w:eastAsia="uk-UA"/>
              </w:rPr>
              <w:t>заміні</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ліхтарів</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частково</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викладена</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бруківка</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підготовлена</w:t>
            </w:r>
            <w:proofErr w:type="spellEnd"/>
            <w:r w:rsidRPr="000B1B19">
              <w:rPr>
                <w:rFonts w:ascii="Times New Roman" w:hAnsi="Times New Roman"/>
                <w:sz w:val="18"/>
                <w:szCs w:val="18"/>
                <w:lang w:val="ru-RU" w:eastAsia="uk-UA"/>
              </w:rPr>
              <w:t xml:space="preserve"> </w:t>
            </w:r>
            <w:proofErr w:type="spellStart"/>
            <w:r w:rsidRPr="000B1B19">
              <w:rPr>
                <w:rFonts w:ascii="Times New Roman" w:hAnsi="Times New Roman"/>
                <w:sz w:val="18"/>
                <w:szCs w:val="18"/>
                <w:lang w:val="ru-RU" w:eastAsia="uk-UA"/>
              </w:rPr>
              <w:t>площа</w:t>
            </w:r>
            <w:proofErr w:type="spellEnd"/>
            <w:r w:rsidRPr="000B1B19">
              <w:rPr>
                <w:rFonts w:ascii="Times New Roman" w:hAnsi="Times New Roman"/>
                <w:sz w:val="18"/>
                <w:szCs w:val="18"/>
                <w:lang w:val="ru-RU" w:eastAsia="uk-UA"/>
              </w:rPr>
              <w:t xml:space="preserve"> для </w:t>
            </w:r>
            <w:proofErr w:type="spellStart"/>
            <w:r w:rsidRPr="000B1B19">
              <w:rPr>
                <w:rFonts w:ascii="Times New Roman" w:hAnsi="Times New Roman"/>
                <w:sz w:val="18"/>
                <w:szCs w:val="18"/>
                <w:lang w:val="ru-RU" w:eastAsia="uk-UA"/>
              </w:rPr>
              <w:t>встановлення</w:t>
            </w:r>
            <w:proofErr w:type="spellEnd"/>
            <w:r w:rsidRPr="000B1B19">
              <w:rPr>
                <w:rFonts w:ascii="Times New Roman" w:hAnsi="Times New Roman"/>
                <w:sz w:val="18"/>
                <w:szCs w:val="18"/>
                <w:lang w:val="ru-RU" w:eastAsia="uk-UA"/>
              </w:rPr>
              <w:t xml:space="preserve"> пандусу. </w:t>
            </w:r>
          </w:p>
          <w:p w:rsidR="007A6A73" w:rsidRPr="00D63F13" w:rsidRDefault="007A6A73" w:rsidP="00783246">
            <w:pPr>
              <w:spacing w:after="0" w:line="240" w:lineRule="auto"/>
              <w:jc w:val="both"/>
              <w:rPr>
                <w:rFonts w:ascii="Times New Roman" w:hAnsi="Times New Roman"/>
                <w:sz w:val="18"/>
                <w:szCs w:val="18"/>
                <w:highlight w:val="yellow"/>
                <w:lang w:val="ru-RU" w:eastAsia="uk-UA"/>
              </w:rPr>
            </w:pPr>
            <w:r>
              <w:rPr>
                <w:rFonts w:ascii="Times New Roman" w:hAnsi="Times New Roman"/>
                <w:sz w:val="18"/>
                <w:szCs w:val="18"/>
                <w:lang w:val="ru-RU" w:eastAsia="uk-UA"/>
              </w:rPr>
              <w:t>Парк «</w:t>
            </w:r>
            <w:proofErr w:type="spellStart"/>
            <w:r>
              <w:rPr>
                <w:rFonts w:ascii="Times New Roman" w:hAnsi="Times New Roman"/>
                <w:sz w:val="18"/>
                <w:szCs w:val="18"/>
                <w:lang w:val="ru-RU" w:eastAsia="uk-UA"/>
              </w:rPr>
              <w:t>Топільче</w:t>
            </w:r>
            <w:proofErr w:type="spellEnd"/>
            <w:r>
              <w:rPr>
                <w:rFonts w:ascii="Times New Roman" w:hAnsi="Times New Roman"/>
                <w:sz w:val="18"/>
                <w:szCs w:val="18"/>
                <w:lang w:val="ru-RU" w:eastAsia="uk-UA"/>
              </w:rPr>
              <w:t xml:space="preserve">» - проведено </w:t>
            </w:r>
            <w:r>
              <w:rPr>
                <w:rFonts w:ascii="Times New Roman" w:hAnsi="Times New Roman"/>
                <w:color w:val="000000"/>
                <w:sz w:val="18"/>
                <w:szCs w:val="18"/>
              </w:rPr>
              <w:t>к</w:t>
            </w:r>
            <w:r w:rsidRPr="00427C52">
              <w:rPr>
                <w:rFonts w:ascii="Times New Roman" w:hAnsi="Times New Roman"/>
                <w:color w:val="000000"/>
                <w:sz w:val="18"/>
                <w:szCs w:val="18"/>
              </w:rPr>
              <w:t xml:space="preserve">апітальний ремонт сходів зі сторони </w:t>
            </w:r>
            <w:proofErr w:type="spellStart"/>
            <w:proofErr w:type="gramStart"/>
            <w:r w:rsidRPr="00427C52">
              <w:rPr>
                <w:rFonts w:ascii="Times New Roman" w:hAnsi="Times New Roman"/>
                <w:color w:val="000000"/>
                <w:sz w:val="18"/>
                <w:szCs w:val="18"/>
              </w:rPr>
              <w:t>вул.Дружби</w:t>
            </w:r>
            <w:proofErr w:type="spellEnd"/>
            <w:proofErr w:type="gramEnd"/>
            <w:r>
              <w:rPr>
                <w:rFonts w:ascii="Times New Roman" w:hAnsi="Times New Roman"/>
                <w:color w:val="000000"/>
                <w:sz w:val="18"/>
                <w:szCs w:val="18"/>
              </w:rPr>
              <w:t xml:space="preserve"> </w:t>
            </w:r>
          </w:p>
        </w:tc>
        <w:tc>
          <w:tcPr>
            <w:tcW w:w="2155" w:type="dxa"/>
          </w:tcPr>
          <w:p w:rsidR="007A6A73" w:rsidRPr="00B4355C" w:rsidRDefault="007A6A73" w:rsidP="00234FD9">
            <w:pPr>
              <w:spacing w:after="0" w:line="240" w:lineRule="auto"/>
              <w:rPr>
                <w:rFonts w:ascii="Times New Roman" w:hAnsi="Times New Roman"/>
                <w:sz w:val="18"/>
                <w:szCs w:val="18"/>
              </w:rPr>
            </w:pPr>
            <w:r w:rsidRPr="00B4355C">
              <w:rPr>
                <w:rFonts w:ascii="Times New Roman" w:hAnsi="Times New Roman"/>
                <w:sz w:val="18"/>
                <w:szCs w:val="18"/>
              </w:rPr>
              <w:t xml:space="preserve">1 парк площею 10 га на перетині вулиць Тарнавського –Київська, </w:t>
            </w:r>
          </w:p>
          <w:p w:rsidR="007A6A73" w:rsidRPr="00B4355C" w:rsidRDefault="007A6A73" w:rsidP="00234FD9">
            <w:pPr>
              <w:spacing w:after="0" w:line="240" w:lineRule="auto"/>
              <w:rPr>
                <w:rFonts w:ascii="Times New Roman" w:hAnsi="Times New Roman"/>
                <w:sz w:val="18"/>
                <w:szCs w:val="18"/>
              </w:rPr>
            </w:pPr>
          </w:p>
          <w:p w:rsidR="007A6A73" w:rsidRPr="00130172" w:rsidRDefault="007A6A73" w:rsidP="00234FD9">
            <w:pPr>
              <w:spacing w:after="0" w:line="240" w:lineRule="auto"/>
              <w:rPr>
                <w:rFonts w:ascii="Times New Roman" w:hAnsi="Times New Roman"/>
                <w:color w:val="FF0000"/>
                <w:sz w:val="18"/>
                <w:szCs w:val="18"/>
              </w:rPr>
            </w:pPr>
            <w:r w:rsidRPr="00B4355C">
              <w:rPr>
                <w:rFonts w:ascii="Times New Roman" w:hAnsi="Times New Roman"/>
                <w:sz w:val="18"/>
                <w:szCs w:val="18"/>
              </w:rPr>
              <w:t>впорядкування території «Дальнього пляжу»</w:t>
            </w:r>
          </w:p>
        </w:tc>
      </w:tr>
      <w:tr w:rsidR="007A6A73" w:rsidRPr="002200D1" w:rsidTr="009B3A94">
        <w:trPr>
          <w:trHeight w:val="3163"/>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color w:val="000000"/>
                <w:sz w:val="18"/>
                <w:szCs w:val="18"/>
              </w:rPr>
            </w:pPr>
          </w:p>
        </w:tc>
        <w:tc>
          <w:tcPr>
            <w:tcW w:w="2988" w:type="dxa"/>
            <w:gridSpan w:val="2"/>
            <w:vMerge w:val="restart"/>
          </w:tcPr>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z w:val="18"/>
                <w:szCs w:val="18"/>
                <w:lang w:eastAsia="ru-RU"/>
              </w:rPr>
              <w:t>управління житлово-комунального господарства, благоустрою та екології,</w:t>
            </w:r>
            <w:r w:rsidRPr="002200D1">
              <w:rPr>
                <w:rFonts w:ascii="Times New Roman" w:hAnsi="Times New Roman"/>
                <w:snapToGrid w:val="0"/>
                <w:sz w:val="18"/>
                <w:szCs w:val="18"/>
              </w:rPr>
              <w:t xml:space="preserve"> КП «Об’єднання парків культури і відпочинку» </w:t>
            </w:r>
          </w:p>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сім’ї, молодіжної політики та захисту дітей, управління освіти та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9500,0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встановлення дитячих, універсальних ігрових, спортивних та тренажерних майданчиків на прибудинкових територіях, в парках, біля освітніх закладів, ремонт та реконструкція існуючих</w:t>
            </w:r>
          </w:p>
        </w:tc>
        <w:tc>
          <w:tcPr>
            <w:tcW w:w="2353" w:type="dxa"/>
            <w:gridSpan w:val="3"/>
          </w:tcPr>
          <w:p w:rsidR="007A6A73" w:rsidRDefault="007A6A73" w:rsidP="00007D66">
            <w:pPr>
              <w:tabs>
                <w:tab w:val="left" w:pos="6804"/>
              </w:tabs>
              <w:snapToGrid w:val="0"/>
              <w:spacing w:after="0" w:line="240" w:lineRule="auto"/>
              <w:jc w:val="both"/>
              <w:rPr>
                <w:rFonts w:ascii="Times New Roman" w:hAnsi="Times New Roman"/>
                <w:sz w:val="18"/>
                <w:szCs w:val="18"/>
              </w:rPr>
            </w:pPr>
            <w:r w:rsidRPr="00530619">
              <w:rPr>
                <w:rFonts w:ascii="Times New Roman" w:hAnsi="Times New Roman"/>
                <w:sz w:val="18"/>
                <w:szCs w:val="18"/>
              </w:rPr>
              <w:t>-Влаштування дитячих майданчиків -закінчено роботи  на 59 об’єктах</w:t>
            </w:r>
            <w:r>
              <w:rPr>
                <w:rFonts w:ascii="Times New Roman" w:hAnsi="Times New Roman"/>
                <w:sz w:val="18"/>
                <w:szCs w:val="18"/>
              </w:rPr>
              <w:t xml:space="preserve"> на суму  3280,6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A766F0" w:rsidRDefault="007A6A73" w:rsidP="00007D66">
            <w:pPr>
              <w:tabs>
                <w:tab w:val="left" w:pos="6804"/>
              </w:tabs>
              <w:snapToGrid w:val="0"/>
              <w:spacing w:after="0" w:line="240" w:lineRule="auto"/>
              <w:jc w:val="both"/>
              <w:rPr>
                <w:rFonts w:ascii="Times New Roman" w:hAnsi="Times New Roman"/>
                <w:sz w:val="18"/>
                <w:szCs w:val="18"/>
              </w:rPr>
            </w:pPr>
            <w:r w:rsidRPr="00A766F0">
              <w:rPr>
                <w:rFonts w:ascii="Times New Roman" w:hAnsi="Times New Roman"/>
                <w:sz w:val="18"/>
                <w:szCs w:val="18"/>
              </w:rPr>
              <w:t xml:space="preserve">-Ремонт спортивних майданчиків – </w:t>
            </w:r>
            <w:r>
              <w:rPr>
                <w:rFonts w:ascii="Times New Roman" w:hAnsi="Times New Roman"/>
                <w:sz w:val="18"/>
                <w:szCs w:val="18"/>
              </w:rPr>
              <w:t>з</w:t>
            </w:r>
            <w:r w:rsidRPr="00A766F0">
              <w:rPr>
                <w:rFonts w:ascii="Times New Roman" w:hAnsi="Times New Roman"/>
                <w:sz w:val="18"/>
                <w:szCs w:val="18"/>
              </w:rPr>
              <w:t>акінчено роботи  на 8 об’єктах</w:t>
            </w:r>
            <w:r>
              <w:rPr>
                <w:rFonts w:ascii="Times New Roman" w:hAnsi="Times New Roman"/>
                <w:sz w:val="18"/>
                <w:szCs w:val="18"/>
              </w:rPr>
              <w:t xml:space="preserve"> на суму </w:t>
            </w:r>
            <w:r>
              <w:rPr>
                <w:rFonts w:ascii="Times New Roman" w:hAnsi="Times New Roman"/>
                <w:color w:val="000000"/>
                <w:sz w:val="18"/>
                <w:szCs w:val="18"/>
              </w:rPr>
              <w:t xml:space="preserve"> </w:t>
            </w:r>
            <w:r w:rsidRPr="009E4AA8">
              <w:rPr>
                <w:rFonts w:ascii="Times New Roman" w:hAnsi="Times New Roman"/>
                <w:sz w:val="18"/>
                <w:szCs w:val="18"/>
              </w:rPr>
              <w:t>3422,0</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530619" w:rsidRDefault="007A6A73" w:rsidP="00214809">
            <w:pPr>
              <w:tabs>
                <w:tab w:val="left" w:pos="6804"/>
              </w:tabs>
              <w:spacing w:after="0" w:line="240" w:lineRule="auto"/>
              <w:jc w:val="both"/>
              <w:rPr>
                <w:rFonts w:ascii="Times New Roman" w:hAnsi="Times New Roman"/>
                <w:sz w:val="18"/>
                <w:szCs w:val="18"/>
              </w:rPr>
            </w:pPr>
            <w:r>
              <w:rPr>
                <w:rFonts w:ascii="Times New Roman" w:hAnsi="Times New Roman"/>
                <w:sz w:val="18"/>
                <w:szCs w:val="18"/>
              </w:rPr>
              <w:t>-Виконано роботи по</w:t>
            </w:r>
            <w:r w:rsidRPr="00530619">
              <w:rPr>
                <w:rFonts w:ascii="Times New Roman" w:hAnsi="Times New Roman"/>
                <w:sz w:val="18"/>
                <w:szCs w:val="18"/>
              </w:rPr>
              <w:t xml:space="preserve"> </w:t>
            </w:r>
          </w:p>
          <w:p w:rsidR="007A6A73" w:rsidRDefault="007A6A73" w:rsidP="00783246">
            <w:pPr>
              <w:tabs>
                <w:tab w:val="left" w:pos="6804"/>
              </w:tabs>
              <w:spacing w:after="0" w:line="240" w:lineRule="auto"/>
              <w:jc w:val="both"/>
              <w:rPr>
                <w:rFonts w:ascii="Times New Roman" w:hAnsi="Times New Roman"/>
                <w:sz w:val="20"/>
                <w:szCs w:val="20"/>
                <w:highlight w:val="yellow"/>
              </w:rPr>
            </w:pPr>
            <w:r>
              <w:rPr>
                <w:rFonts w:ascii="Times New Roman" w:hAnsi="Times New Roman"/>
                <w:sz w:val="18"/>
                <w:szCs w:val="18"/>
              </w:rPr>
              <w:t>реконструкції</w:t>
            </w:r>
            <w:r w:rsidRPr="00530619">
              <w:rPr>
                <w:rFonts w:ascii="Times New Roman" w:hAnsi="Times New Roman"/>
                <w:sz w:val="18"/>
                <w:szCs w:val="18"/>
              </w:rPr>
              <w:t xml:space="preserve"> спортивного </w:t>
            </w:r>
            <w:proofErr w:type="spellStart"/>
            <w:r w:rsidRPr="00530619">
              <w:rPr>
                <w:rFonts w:ascii="Times New Roman" w:hAnsi="Times New Roman"/>
                <w:sz w:val="18"/>
                <w:szCs w:val="18"/>
              </w:rPr>
              <w:t>мультифункціонального</w:t>
            </w:r>
            <w:proofErr w:type="spellEnd"/>
            <w:r>
              <w:rPr>
                <w:rFonts w:ascii="Times New Roman" w:hAnsi="Times New Roman"/>
                <w:sz w:val="18"/>
                <w:szCs w:val="18"/>
              </w:rPr>
              <w:t xml:space="preserve"> майданчика за </w:t>
            </w:r>
            <w:proofErr w:type="spellStart"/>
            <w:r>
              <w:rPr>
                <w:rFonts w:ascii="Times New Roman" w:hAnsi="Times New Roman"/>
                <w:sz w:val="18"/>
                <w:szCs w:val="18"/>
              </w:rPr>
              <w:t>адресою</w:t>
            </w:r>
            <w:proofErr w:type="spellEnd"/>
            <w:r>
              <w:rPr>
                <w:rFonts w:ascii="Times New Roman" w:hAnsi="Times New Roman"/>
                <w:sz w:val="18"/>
                <w:szCs w:val="18"/>
              </w:rPr>
              <w:t xml:space="preserve"> вул.г.</w:t>
            </w:r>
            <w:r w:rsidRPr="00530619">
              <w:rPr>
                <w:rFonts w:ascii="Times New Roman" w:hAnsi="Times New Roman"/>
                <w:sz w:val="18"/>
                <w:szCs w:val="18"/>
              </w:rPr>
              <w:t>М.Тарнавського,22</w:t>
            </w:r>
            <w:r>
              <w:rPr>
                <w:rFonts w:ascii="Times New Roman" w:hAnsi="Times New Roman"/>
                <w:sz w:val="18"/>
                <w:szCs w:val="18"/>
              </w:rPr>
              <w:t xml:space="preserve"> на суму </w:t>
            </w:r>
            <w:r w:rsidRPr="00530619">
              <w:rPr>
                <w:rFonts w:ascii="Times New Roman" w:hAnsi="Times New Roman"/>
                <w:sz w:val="18"/>
                <w:szCs w:val="18"/>
              </w:rPr>
              <w:t xml:space="preserve"> – </w:t>
            </w:r>
            <w:r>
              <w:rPr>
                <w:rFonts w:ascii="Times New Roman" w:hAnsi="Times New Roman"/>
                <w:sz w:val="18"/>
                <w:szCs w:val="18"/>
              </w:rPr>
              <w:t xml:space="preserve">3422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9E4AA8" w:rsidRDefault="007A6A73" w:rsidP="005E3C6F">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w:t>
            </w:r>
            <w:r w:rsidRPr="009E4AA8">
              <w:rPr>
                <w:rFonts w:ascii="Times New Roman" w:hAnsi="Times New Roman"/>
                <w:color w:val="000000"/>
                <w:sz w:val="18"/>
                <w:szCs w:val="18"/>
                <w:lang w:eastAsia="ru-RU"/>
              </w:rPr>
              <w:t>Роботи завершено ЗОШ №7,спортивний майданчик</w:t>
            </w:r>
          </w:p>
          <w:p w:rsidR="007A6A73" w:rsidRDefault="007A6A73" w:rsidP="005E3C6F">
            <w:pPr>
              <w:pStyle w:val="1f1"/>
              <w:tabs>
                <w:tab w:val="left" w:pos="6804"/>
              </w:tabs>
              <w:jc w:val="both"/>
              <w:rPr>
                <w:rFonts w:ascii="Times New Roman" w:hAnsi="Times New Roman"/>
                <w:color w:val="000000"/>
                <w:sz w:val="18"/>
                <w:szCs w:val="18"/>
                <w:lang w:eastAsia="ru-RU"/>
              </w:rPr>
            </w:pPr>
            <w:r w:rsidRPr="009E4AA8">
              <w:rPr>
                <w:rFonts w:ascii="Times New Roman" w:hAnsi="Times New Roman"/>
                <w:color w:val="000000"/>
                <w:sz w:val="18"/>
                <w:szCs w:val="18"/>
                <w:lang w:eastAsia="ru-RU"/>
              </w:rPr>
              <w:t xml:space="preserve">(співфінансування, освоєно -3237,33 </w:t>
            </w:r>
            <w:proofErr w:type="spellStart"/>
            <w:r w:rsidRPr="009E4AA8">
              <w:rPr>
                <w:rFonts w:ascii="Times New Roman" w:hAnsi="Times New Roman"/>
                <w:color w:val="000000"/>
                <w:sz w:val="18"/>
                <w:szCs w:val="18"/>
                <w:lang w:eastAsia="ru-RU"/>
              </w:rPr>
              <w:t>тис.грн.з</w:t>
            </w:r>
            <w:proofErr w:type="spellEnd"/>
            <w:r w:rsidRPr="009E4AA8">
              <w:rPr>
                <w:rFonts w:ascii="Times New Roman" w:hAnsi="Times New Roman"/>
                <w:color w:val="000000"/>
                <w:sz w:val="18"/>
                <w:szCs w:val="18"/>
                <w:lang w:eastAsia="ru-RU"/>
              </w:rPr>
              <w:t xml:space="preserve"> ДБ</w:t>
            </w:r>
            <w:r>
              <w:rPr>
                <w:rFonts w:ascii="Times New Roman" w:hAnsi="Times New Roman"/>
                <w:color w:val="000000"/>
                <w:sz w:val="18"/>
                <w:szCs w:val="18"/>
                <w:lang w:eastAsia="ru-RU"/>
              </w:rPr>
              <w:t xml:space="preserve"> та 883,4 </w:t>
            </w:r>
            <w:proofErr w:type="spellStart"/>
            <w:r>
              <w:rPr>
                <w:rFonts w:ascii="Times New Roman" w:hAnsi="Times New Roman"/>
                <w:color w:val="000000"/>
                <w:sz w:val="18"/>
                <w:szCs w:val="18"/>
                <w:lang w:eastAsia="ru-RU"/>
              </w:rPr>
              <w:t>тис.грн</w:t>
            </w:r>
            <w:proofErr w:type="spellEnd"/>
            <w:r>
              <w:rPr>
                <w:rFonts w:ascii="Times New Roman" w:hAnsi="Times New Roman"/>
                <w:color w:val="000000"/>
                <w:sz w:val="18"/>
                <w:szCs w:val="18"/>
                <w:lang w:eastAsia="ru-RU"/>
              </w:rPr>
              <w:t xml:space="preserve">.). </w:t>
            </w:r>
          </w:p>
          <w:p w:rsidR="007A6A73" w:rsidRPr="00D63F13" w:rsidRDefault="007A6A73" w:rsidP="00783246">
            <w:pPr>
              <w:spacing w:after="0" w:line="240" w:lineRule="auto"/>
              <w:rPr>
                <w:rFonts w:ascii="Times New Roman" w:hAnsi="Times New Roman"/>
                <w:color w:val="FF0000"/>
                <w:sz w:val="18"/>
                <w:szCs w:val="18"/>
                <w:highlight w:val="yellow"/>
              </w:rPr>
            </w:pPr>
            <w:r>
              <w:rPr>
                <w:rFonts w:ascii="Times New Roman" w:hAnsi="Times New Roman"/>
                <w:sz w:val="18"/>
                <w:szCs w:val="18"/>
              </w:rPr>
              <w:t xml:space="preserve">-Проведено </w:t>
            </w:r>
            <w:r w:rsidRPr="00640845">
              <w:rPr>
                <w:rFonts w:ascii="Times New Roman" w:hAnsi="Times New Roman"/>
                <w:sz w:val="18"/>
                <w:szCs w:val="18"/>
              </w:rPr>
              <w:t>реконструкція футбольного поля та спортивних майданчиків вул.Д.Вишневецького,10</w:t>
            </w:r>
          </w:p>
        </w:tc>
        <w:tc>
          <w:tcPr>
            <w:tcW w:w="2155" w:type="dxa"/>
          </w:tcPr>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D777FC">
              <w:rPr>
                <w:rFonts w:ascii="Times New Roman" w:hAnsi="Times New Roman"/>
                <w:sz w:val="18"/>
                <w:szCs w:val="18"/>
              </w:rPr>
              <w:t xml:space="preserve">не менше 10 щорічно в тому числі реконструкція </w:t>
            </w:r>
            <w:proofErr w:type="spellStart"/>
            <w:r w:rsidRPr="00D777FC">
              <w:rPr>
                <w:rFonts w:ascii="Times New Roman" w:hAnsi="Times New Roman"/>
                <w:sz w:val="18"/>
                <w:szCs w:val="18"/>
              </w:rPr>
              <w:t>мультиспортивного</w:t>
            </w:r>
            <w:proofErr w:type="spellEnd"/>
            <w:r w:rsidRPr="00D777FC">
              <w:rPr>
                <w:rFonts w:ascii="Times New Roman" w:hAnsi="Times New Roman"/>
                <w:sz w:val="18"/>
                <w:szCs w:val="18"/>
              </w:rPr>
              <w:t xml:space="preserve"> майданчика на </w:t>
            </w:r>
            <w:proofErr w:type="spellStart"/>
            <w:r w:rsidRPr="007F230E">
              <w:rPr>
                <w:rFonts w:ascii="Times New Roman" w:hAnsi="Times New Roman"/>
                <w:sz w:val="18"/>
                <w:szCs w:val="18"/>
              </w:rPr>
              <w:t>вул.Тарнавського</w:t>
            </w:r>
            <w:proofErr w:type="spellEnd"/>
            <w:r w:rsidRPr="007F230E">
              <w:rPr>
                <w:rFonts w:ascii="Times New Roman" w:hAnsi="Times New Roman"/>
                <w:sz w:val="18"/>
                <w:szCs w:val="18"/>
              </w:rPr>
              <w:t>,</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22,</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 xml:space="preserve">спортивного майданчика </w:t>
            </w:r>
            <w:proofErr w:type="spellStart"/>
            <w:r w:rsidRPr="007F230E">
              <w:rPr>
                <w:rFonts w:ascii="Times New Roman" w:hAnsi="Times New Roman"/>
                <w:sz w:val="18"/>
                <w:szCs w:val="18"/>
              </w:rPr>
              <w:t>вул.Лучаківського</w:t>
            </w:r>
            <w:proofErr w:type="spellEnd"/>
            <w:r w:rsidRPr="007F230E">
              <w:rPr>
                <w:rFonts w:ascii="Times New Roman" w:hAnsi="Times New Roman"/>
                <w:sz w:val="18"/>
                <w:szCs w:val="18"/>
              </w:rPr>
              <w:t>,</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11,</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Київська7-11,</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Симоненка,6</w:t>
            </w:r>
          </w:p>
          <w:p w:rsidR="007A6A73" w:rsidRPr="007F230E"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 xml:space="preserve">Багатопрофільного майданчика по </w:t>
            </w:r>
            <w:proofErr w:type="spellStart"/>
            <w:r w:rsidRPr="007F230E">
              <w:rPr>
                <w:rFonts w:ascii="Times New Roman" w:hAnsi="Times New Roman"/>
                <w:sz w:val="18"/>
                <w:szCs w:val="18"/>
              </w:rPr>
              <w:t>вул.Бережанській</w:t>
            </w:r>
            <w:proofErr w:type="spellEnd"/>
            <w:r w:rsidRPr="007F230E">
              <w:rPr>
                <w:rFonts w:ascii="Times New Roman" w:hAnsi="Times New Roman"/>
                <w:sz w:val="18"/>
                <w:szCs w:val="18"/>
              </w:rPr>
              <w:t>,</w:t>
            </w:r>
          </w:p>
          <w:p w:rsidR="007A6A73" w:rsidRDefault="007A6A73" w:rsidP="007F230E">
            <w:pPr>
              <w:widowControl w:val="0"/>
              <w:tabs>
                <w:tab w:val="left" w:pos="709"/>
              </w:tabs>
              <w:spacing w:after="0" w:line="240" w:lineRule="auto"/>
              <w:ind w:right="142"/>
              <w:jc w:val="both"/>
              <w:rPr>
                <w:rFonts w:ascii="Times New Roman" w:hAnsi="Times New Roman"/>
                <w:sz w:val="18"/>
                <w:szCs w:val="18"/>
              </w:rPr>
            </w:pPr>
            <w:r w:rsidRPr="007F230E">
              <w:rPr>
                <w:rFonts w:ascii="Times New Roman" w:hAnsi="Times New Roman"/>
                <w:sz w:val="18"/>
                <w:szCs w:val="18"/>
              </w:rPr>
              <w:t>тощо</w:t>
            </w:r>
          </w:p>
          <w:p w:rsidR="007A6A73" w:rsidRDefault="007A6A73" w:rsidP="007F230E">
            <w:pPr>
              <w:widowControl w:val="0"/>
              <w:tabs>
                <w:tab w:val="left" w:pos="709"/>
              </w:tabs>
              <w:spacing w:after="0" w:line="240" w:lineRule="auto"/>
              <w:ind w:right="142"/>
              <w:jc w:val="both"/>
              <w:rPr>
                <w:rFonts w:ascii="Times New Roman" w:hAnsi="Times New Roman"/>
                <w:color w:val="000000"/>
                <w:sz w:val="18"/>
                <w:szCs w:val="18"/>
              </w:rPr>
            </w:pPr>
            <w:r w:rsidRPr="00D777FC">
              <w:rPr>
                <w:rFonts w:ascii="Times New Roman" w:hAnsi="Times New Roman"/>
                <w:color w:val="000000"/>
                <w:sz w:val="18"/>
                <w:szCs w:val="18"/>
              </w:rPr>
              <w:t>8 нових спортивних комплексів у ЗЗСО</w:t>
            </w:r>
          </w:p>
          <w:p w:rsidR="007A6A73" w:rsidRPr="00130172" w:rsidRDefault="007A6A73" w:rsidP="007F230E">
            <w:pPr>
              <w:spacing w:after="0" w:line="240" w:lineRule="auto"/>
              <w:rPr>
                <w:rFonts w:ascii="Times New Roman" w:hAnsi="Times New Roman"/>
                <w:color w:val="FF0000"/>
                <w:sz w:val="18"/>
                <w:szCs w:val="18"/>
              </w:rPr>
            </w:pPr>
            <w:r>
              <w:rPr>
                <w:rFonts w:ascii="Times New Roman" w:hAnsi="Times New Roman"/>
                <w:color w:val="000000"/>
                <w:sz w:val="18"/>
                <w:szCs w:val="18"/>
              </w:rPr>
              <w:t>3 тренажерних майданчиків</w:t>
            </w:r>
          </w:p>
        </w:tc>
      </w:tr>
      <w:tr w:rsidR="007A6A73" w:rsidRPr="002200D1" w:rsidTr="00783246">
        <w:trPr>
          <w:trHeight w:val="2369"/>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65260,0 </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 xml:space="preserve">ремонт пішохідних доріжок в парках, їх освітлення </w:t>
            </w:r>
          </w:p>
        </w:tc>
        <w:tc>
          <w:tcPr>
            <w:tcW w:w="2353" w:type="dxa"/>
            <w:gridSpan w:val="3"/>
          </w:tcPr>
          <w:p w:rsidR="007A6A73" w:rsidRPr="007676DA" w:rsidRDefault="007A6A73" w:rsidP="004E14EC">
            <w:pPr>
              <w:spacing w:line="240" w:lineRule="auto"/>
              <w:rPr>
                <w:rFonts w:ascii="Times New Roman" w:hAnsi="Times New Roman"/>
                <w:color w:val="000000"/>
                <w:sz w:val="18"/>
                <w:szCs w:val="18"/>
              </w:rPr>
            </w:pPr>
            <w:r>
              <w:rPr>
                <w:rFonts w:ascii="Times New Roman" w:hAnsi="Times New Roman"/>
                <w:color w:val="000000"/>
                <w:sz w:val="18"/>
                <w:szCs w:val="18"/>
              </w:rPr>
              <w:t>Проведено к</w:t>
            </w:r>
            <w:r w:rsidRPr="00B12973">
              <w:rPr>
                <w:rFonts w:ascii="Times New Roman" w:hAnsi="Times New Roman"/>
                <w:color w:val="000000"/>
                <w:sz w:val="18"/>
                <w:szCs w:val="18"/>
              </w:rPr>
              <w:t xml:space="preserve">апітальний ремонт пішохідних зон парку (Алея Здоров’я, Горіхова Алея, Липова </w:t>
            </w:r>
            <w:proofErr w:type="spellStart"/>
            <w:r w:rsidRPr="00B12973">
              <w:rPr>
                <w:rFonts w:ascii="Times New Roman" w:hAnsi="Times New Roman"/>
                <w:color w:val="000000"/>
                <w:sz w:val="18"/>
                <w:szCs w:val="18"/>
              </w:rPr>
              <w:t>Алея,від</w:t>
            </w:r>
            <w:proofErr w:type="spellEnd"/>
            <w:r w:rsidRPr="00B12973">
              <w:rPr>
                <w:rFonts w:ascii="Times New Roman" w:hAnsi="Times New Roman"/>
                <w:color w:val="000000"/>
                <w:sz w:val="18"/>
                <w:szCs w:val="18"/>
              </w:rPr>
              <w:t xml:space="preserve"> фонтану до </w:t>
            </w:r>
            <w:proofErr w:type="spellStart"/>
            <w:r w:rsidRPr="00B12973">
              <w:rPr>
                <w:rFonts w:ascii="Times New Roman" w:hAnsi="Times New Roman"/>
                <w:color w:val="000000"/>
                <w:sz w:val="18"/>
                <w:szCs w:val="18"/>
              </w:rPr>
              <w:t>просп</w:t>
            </w:r>
            <w:proofErr w:type="spellEnd"/>
            <w:r w:rsidRPr="00B12973">
              <w:rPr>
                <w:rFonts w:ascii="Times New Roman" w:hAnsi="Times New Roman"/>
                <w:color w:val="000000"/>
                <w:sz w:val="18"/>
                <w:szCs w:val="18"/>
              </w:rPr>
              <w:t>..Злуки)</w:t>
            </w:r>
            <w:r>
              <w:rPr>
                <w:rFonts w:ascii="Times New Roman" w:hAnsi="Times New Roman"/>
                <w:color w:val="000000"/>
                <w:sz w:val="18"/>
                <w:szCs w:val="18"/>
              </w:rPr>
              <w:t xml:space="preserve"> на суму </w:t>
            </w:r>
            <w:r w:rsidRPr="00B12973">
              <w:rPr>
                <w:rFonts w:ascii="Times New Roman" w:hAnsi="Times New Roman"/>
                <w:sz w:val="18"/>
                <w:szCs w:val="18"/>
              </w:rPr>
              <w:t>2865,5</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891DEB" w:rsidRDefault="007A6A73" w:rsidP="00234FD9">
            <w:pPr>
              <w:spacing w:after="0" w:line="240" w:lineRule="auto"/>
              <w:rPr>
                <w:rFonts w:ascii="Times New Roman" w:hAnsi="Times New Roman"/>
                <w:sz w:val="18"/>
                <w:szCs w:val="18"/>
              </w:rPr>
            </w:pPr>
            <w:r w:rsidRPr="00130172">
              <w:rPr>
                <w:rFonts w:ascii="Times New Roman" w:hAnsi="Times New Roman"/>
                <w:color w:val="FF0000"/>
                <w:sz w:val="18"/>
                <w:szCs w:val="18"/>
              </w:rPr>
              <w:t xml:space="preserve"> </w:t>
            </w:r>
            <w:r w:rsidRPr="00891DEB">
              <w:rPr>
                <w:rFonts w:ascii="Times New Roman" w:hAnsi="Times New Roman"/>
                <w:sz w:val="18"/>
                <w:szCs w:val="18"/>
              </w:rPr>
              <w:t xml:space="preserve">пішохідні доріжки в парку </w:t>
            </w:r>
            <w:proofErr w:type="spellStart"/>
            <w:r w:rsidRPr="00891DEB">
              <w:rPr>
                <w:rFonts w:ascii="Times New Roman" w:hAnsi="Times New Roman"/>
                <w:sz w:val="18"/>
                <w:szCs w:val="18"/>
              </w:rPr>
              <w:t>Топільче</w:t>
            </w:r>
            <w:proofErr w:type="spellEnd"/>
            <w:r w:rsidRPr="00891DEB">
              <w:rPr>
                <w:rFonts w:ascii="Times New Roman" w:hAnsi="Times New Roman"/>
                <w:sz w:val="18"/>
                <w:szCs w:val="18"/>
              </w:rPr>
              <w:t>, ремонт Алеї здоров’я, Горіхової та  від фонтану до атракціонної зони в парку Національного відродження,</w:t>
            </w:r>
          </w:p>
          <w:p w:rsidR="007A6A73" w:rsidRPr="00130172" w:rsidRDefault="007A6A73" w:rsidP="00234FD9">
            <w:pPr>
              <w:spacing w:after="0" w:line="240" w:lineRule="auto"/>
              <w:rPr>
                <w:rFonts w:ascii="Times New Roman" w:hAnsi="Times New Roman"/>
                <w:color w:val="FF0000"/>
                <w:sz w:val="18"/>
                <w:szCs w:val="18"/>
              </w:rPr>
            </w:pPr>
            <w:r w:rsidRPr="00891DEB">
              <w:rPr>
                <w:rFonts w:ascii="Times New Roman" w:hAnsi="Times New Roman"/>
                <w:sz w:val="18"/>
                <w:szCs w:val="18"/>
              </w:rPr>
              <w:t>відновлення елементів благоустрою Старого парку з встановленням дитячого майданчика тощо</w:t>
            </w:r>
            <w:r w:rsidRPr="00130172">
              <w:rPr>
                <w:rFonts w:ascii="Times New Roman" w:hAnsi="Times New Roman"/>
                <w:color w:val="FF0000"/>
                <w:sz w:val="18"/>
                <w:szCs w:val="18"/>
              </w:rPr>
              <w:t xml:space="preserve"> </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- 1200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2400</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 xml:space="preserve">закупівля засобів для розваг на воді (катамарани, </w:t>
            </w:r>
            <w:proofErr w:type="spellStart"/>
            <w:r w:rsidRPr="002200D1">
              <w:rPr>
                <w:rFonts w:ascii="Times New Roman" w:hAnsi="Times New Roman"/>
                <w:sz w:val="18"/>
                <w:szCs w:val="18"/>
              </w:rPr>
              <w:t>аквазорби</w:t>
            </w:r>
            <w:proofErr w:type="spellEnd"/>
            <w:r w:rsidRPr="002200D1">
              <w:rPr>
                <w:rFonts w:ascii="Times New Roman" w:hAnsi="Times New Roman"/>
                <w:sz w:val="18"/>
                <w:szCs w:val="18"/>
              </w:rPr>
              <w:t>, тощо)</w:t>
            </w:r>
          </w:p>
        </w:tc>
        <w:tc>
          <w:tcPr>
            <w:tcW w:w="2353" w:type="dxa"/>
            <w:gridSpan w:val="3"/>
          </w:tcPr>
          <w:p w:rsidR="007A6A73" w:rsidRPr="00D63F13" w:rsidRDefault="007A6A73" w:rsidP="00234FD9">
            <w:pPr>
              <w:spacing w:after="0" w:line="240" w:lineRule="auto"/>
              <w:rPr>
                <w:rFonts w:ascii="Times New Roman" w:hAnsi="Times New Roman"/>
                <w:sz w:val="18"/>
                <w:szCs w:val="18"/>
                <w:highlight w:val="yellow"/>
              </w:rPr>
            </w:pPr>
            <w:r w:rsidRPr="00274619">
              <w:rPr>
                <w:rFonts w:ascii="Times New Roman" w:hAnsi="Times New Roman"/>
                <w:sz w:val="18"/>
                <w:szCs w:val="18"/>
              </w:rPr>
              <w:t xml:space="preserve">                   -</w:t>
            </w:r>
          </w:p>
        </w:tc>
        <w:tc>
          <w:tcPr>
            <w:tcW w:w="2155" w:type="dxa"/>
          </w:tcPr>
          <w:p w:rsidR="007A6A73" w:rsidRPr="00DE580B" w:rsidRDefault="007A6A73" w:rsidP="00234FD9">
            <w:pPr>
              <w:spacing w:after="0" w:line="240" w:lineRule="auto"/>
              <w:rPr>
                <w:rFonts w:ascii="Times New Roman" w:hAnsi="Times New Roman"/>
                <w:sz w:val="18"/>
                <w:szCs w:val="18"/>
              </w:rPr>
            </w:pPr>
            <w:r w:rsidRPr="00DE580B">
              <w:rPr>
                <w:rFonts w:ascii="Times New Roman" w:hAnsi="Times New Roman"/>
                <w:sz w:val="18"/>
                <w:szCs w:val="18"/>
              </w:rPr>
              <w:t>3 атракціони</w:t>
            </w:r>
          </w:p>
        </w:tc>
      </w:tr>
      <w:tr w:rsidR="007A6A73" w:rsidRPr="002200D1" w:rsidTr="009B3A94">
        <w:trPr>
          <w:trHeight w:val="204"/>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color w:val="000000"/>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 xml:space="preserve">- </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 xml:space="preserve">650,0 </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облаштування кімнати матері і дитини в парках</w:t>
            </w:r>
          </w:p>
        </w:tc>
        <w:tc>
          <w:tcPr>
            <w:tcW w:w="2353" w:type="dxa"/>
            <w:gridSpan w:val="3"/>
          </w:tcPr>
          <w:p w:rsidR="007A6A73" w:rsidRPr="00D63F13" w:rsidRDefault="007A6A73" w:rsidP="00234FD9">
            <w:pPr>
              <w:spacing w:after="0" w:line="240" w:lineRule="auto"/>
              <w:rPr>
                <w:rFonts w:ascii="Times New Roman" w:hAnsi="Times New Roman"/>
                <w:sz w:val="18"/>
                <w:szCs w:val="18"/>
                <w:highlight w:val="yellow"/>
              </w:rPr>
            </w:pPr>
            <w:r w:rsidRPr="00532ACE">
              <w:rPr>
                <w:rFonts w:ascii="Times New Roman" w:hAnsi="Times New Roman"/>
                <w:sz w:val="18"/>
                <w:szCs w:val="18"/>
              </w:rPr>
              <w:t xml:space="preserve">                   -</w:t>
            </w:r>
          </w:p>
        </w:tc>
        <w:tc>
          <w:tcPr>
            <w:tcW w:w="2155" w:type="dxa"/>
          </w:tcPr>
          <w:p w:rsidR="007A6A73" w:rsidRPr="00DE580B" w:rsidRDefault="007A6A73" w:rsidP="00234FD9">
            <w:pPr>
              <w:spacing w:after="0" w:line="240" w:lineRule="auto"/>
              <w:rPr>
                <w:rFonts w:ascii="Times New Roman" w:hAnsi="Times New Roman"/>
                <w:sz w:val="18"/>
                <w:szCs w:val="18"/>
              </w:rPr>
            </w:pPr>
            <w:r w:rsidRPr="00DE580B">
              <w:rPr>
                <w:rFonts w:ascii="Times New Roman" w:hAnsi="Times New Roman"/>
                <w:sz w:val="18"/>
                <w:szCs w:val="18"/>
              </w:rPr>
              <w:t>4 одиниці</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Капітальний ремонт, реконструкція шляхово-мостового господарства  </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управління житлово-комунального господарства, благоустрою та екології,</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відділ технічного нагляду Тернопільської міської ради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80000,0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 xml:space="preserve">підвищення пропускної спроможності та якості технічного стану шляхової мережі </w:t>
            </w:r>
          </w:p>
        </w:tc>
        <w:tc>
          <w:tcPr>
            <w:tcW w:w="2353" w:type="dxa"/>
            <w:gridSpan w:val="3"/>
          </w:tcPr>
          <w:p w:rsidR="007A6A73" w:rsidRPr="00D63F13" w:rsidRDefault="007A6A73" w:rsidP="00A33865">
            <w:pPr>
              <w:keepLines/>
              <w:tabs>
                <w:tab w:val="left" w:pos="6804"/>
              </w:tabs>
              <w:spacing w:after="0" w:line="240" w:lineRule="auto"/>
              <w:jc w:val="both"/>
              <w:rPr>
                <w:rFonts w:ascii="Times New Roman" w:hAnsi="Times New Roman"/>
                <w:color w:val="FF0000"/>
                <w:sz w:val="18"/>
                <w:szCs w:val="18"/>
                <w:highlight w:val="yellow"/>
              </w:rPr>
            </w:pPr>
            <w:r w:rsidRPr="00063992">
              <w:rPr>
                <w:rFonts w:ascii="Times New Roman" w:hAnsi="Times New Roman"/>
                <w:sz w:val="18"/>
                <w:szCs w:val="18"/>
              </w:rPr>
              <w:t>Виконано роботи з капі</w:t>
            </w:r>
            <w:r>
              <w:rPr>
                <w:rFonts w:ascii="Times New Roman" w:hAnsi="Times New Roman"/>
                <w:sz w:val="18"/>
                <w:szCs w:val="18"/>
              </w:rPr>
              <w:t>тального ремонту на 17</w:t>
            </w:r>
            <w:r w:rsidRPr="00063992">
              <w:rPr>
                <w:rFonts w:ascii="Times New Roman" w:hAnsi="Times New Roman"/>
                <w:sz w:val="18"/>
                <w:szCs w:val="18"/>
              </w:rPr>
              <w:t xml:space="preserve"> об’</w:t>
            </w:r>
            <w:proofErr w:type="spellStart"/>
            <w:r w:rsidRPr="00063992">
              <w:rPr>
                <w:rFonts w:ascii="Times New Roman" w:hAnsi="Times New Roman"/>
                <w:sz w:val="18"/>
                <w:szCs w:val="18"/>
                <w:lang w:val="ru-RU"/>
              </w:rPr>
              <w:t>єктах</w:t>
            </w:r>
            <w:proofErr w:type="spellEnd"/>
            <w:r>
              <w:rPr>
                <w:rFonts w:ascii="Times New Roman" w:hAnsi="Times New Roman"/>
                <w:sz w:val="18"/>
                <w:szCs w:val="18"/>
                <w:lang w:val="ru-RU"/>
              </w:rPr>
              <w:t>,</w:t>
            </w:r>
            <w:r w:rsidRPr="00063992">
              <w:rPr>
                <w:rFonts w:ascii="Times New Roman" w:hAnsi="Times New Roman"/>
                <w:sz w:val="18"/>
                <w:szCs w:val="18"/>
                <w:lang w:val="ru-RU"/>
              </w:rPr>
              <w:t xml:space="preserve"> </w:t>
            </w:r>
            <w:r>
              <w:rPr>
                <w:rFonts w:ascii="Times New Roman" w:hAnsi="Times New Roman"/>
                <w:sz w:val="18"/>
                <w:szCs w:val="18"/>
                <w:lang w:val="ru-RU"/>
              </w:rPr>
              <w:t xml:space="preserve"> в тому </w:t>
            </w:r>
            <w:proofErr w:type="spellStart"/>
            <w:r>
              <w:rPr>
                <w:rFonts w:ascii="Times New Roman" w:hAnsi="Times New Roman"/>
                <w:sz w:val="18"/>
                <w:szCs w:val="18"/>
                <w:lang w:val="ru-RU"/>
              </w:rPr>
              <w:t>числі</w:t>
            </w:r>
            <w:proofErr w:type="spellEnd"/>
            <w:r>
              <w:rPr>
                <w:rFonts w:ascii="Times New Roman" w:hAnsi="Times New Roman"/>
                <w:sz w:val="18"/>
                <w:szCs w:val="18"/>
                <w:lang w:val="ru-RU"/>
              </w:rPr>
              <w:t xml:space="preserve"> проведено капремонт </w:t>
            </w:r>
            <w:proofErr w:type="spellStart"/>
            <w:r>
              <w:rPr>
                <w:rFonts w:ascii="Times New Roman" w:hAnsi="Times New Roman"/>
                <w:sz w:val="18"/>
                <w:szCs w:val="18"/>
                <w:lang w:val="ru-RU"/>
              </w:rPr>
              <w:t>підїзної</w:t>
            </w:r>
            <w:proofErr w:type="spellEnd"/>
            <w:r>
              <w:rPr>
                <w:rFonts w:ascii="Times New Roman" w:hAnsi="Times New Roman"/>
                <w:sz w:val="18"/>
                <w:szCs w:val="18"/>
                <w:lang w:val="ru-RU"/>
              </w:rPr>
              <w:t xml:space="preserve"> дороги до </w:t>
            </w:r>
            <w:proofErr w:type="spellStart"/>
            <w:r>
              <w:rPr>
                <w:rFonts w:ascii="Times New Roman" w:hAnsi="Times New Roman"/>
                <w:sz w:val="18"/>
                <w:szCs w:val="18"/>
                <w:lang w:val="ru-RU"/>
              </w:rPr>
              <w:t>с.Плесківці</w:t>
            </w:r>
            <w:proofErr w:type="spellEnd"/>
            <w:r>
              <w:rPr>
                <w:rFonts w:ascii="Times New Roman" w:hAnsi="Times New Roman"/>
                <w:sz w:val="18"/>
                <w:szCs w:val="18"/>
                <w:lang w:val="ru-RU"/>
              </w:rPr>
              <w:t xml:space="preserve"> та капремонт дороги в с. </w:t>
            </w:r>
            <w:proofErr w:type="spellStart"/>
            <w:r>
              <w:rPr>
                <w:rFonts w:ascii="Times New Roman" w:hAnsi="Times New Roman"/>
                <w:sz w:val="18"/>
                <w:szCs w:val="18"/>
                <w:lang w:val="ru-RU"/>
              </w:rPr>
              <w:t>Іванківці</w:t>
            </w:r>
            <w:proofErr w:type="spellEnd"/>
            <w:r>
              <w:rPr>
                <w:rFonts w:ascii="Times New Roman" w:hAnsi="Times New Roman"/>
                <w:sz w:val="18"/>
                <w:szCs w:val="18"/>
              </w:rPr>
              <w:t>.</w:t>
            </w:r>
          </w:p>
        </w:tc>
        <w:tc>
          <w:tcPr>
            <w:tcW w:w="2155" w:type="dxa"/>
          </w:tcPr>
          <w:p w:rsidR="007A6A73" w:rsidRPr="00700410" w:rsidRDefault="007A6A73" w:rsidP="00234FD9">
            <w:pPr>
              <w:spacing w:after="0" w:line="240" w:lineRule="auto"/>
              <w:rPr>
                <w:rFonts w:ascii="Times New Roman" w:hAnsi="Times New Roman"/>
                <w:sz w:val="18"/>
                <w:szCs w:val="18"/>
              </w:rPr>
            </w:pPr>
            <w:proofErr w:type="spellStart"/>
            <w:r w:rsidRPr="00D777FC">
              <w:rPr>
                <w:rFonts w:ascii="Times New Roman" w:hAnsi="Times New Roman"/>
                <w:sz w:val="18"/>
                <w:szCs w:val="18"/>
                <w:lang w:val="ru-RU" w:eastAsia="uk-UA"/>
              </w:rPr>
              <w:t>покращення</w:t>
            </w:r>
            <w:proofErr w:type="spellEnd"/>
            <w:r w:rsidRPr="00D777FC">
              <w:rPr>
                <w:rFonts w:ascii="Times New Roman" w:hAnsi="Times New Roman"/>
                <w:sz w:val="18"/>
                <w:szCs w:val="18"/>
                <w:lang w:val="ru-RU" w:eastAsia="uk-UA"/>
              </w:rPr>
              <w:t xml:space="preserve"> асфальтобетонного </w:t>
            </w:r>
            <w:proofErr w:type="spellStart"/>
            <w:r w:rsidRPr="00D777FC">
              <w:rPr>
                <w:rFonts w:ascii="Times New Roman" w:hAnsi="Times New Roman"/>
                <w:sz w:val="18"/>
                <w:szCs w:val="18"/>
                <w:lang w:val="ru-RU" w:eastAsia="uk-UA"/>
              </w:rPr>
              <w:t>покриття</w:t>
            </w:r>
            <w:proofErr w:type="spellEnd"/>
            <w:r w:rsidRPr="00D777FC">
              <w:rPr>
                <w:rFonts w:ascii="Times New Roman" w:hAnsi="Times New Roman"/>
                <w:sz w:val="18"/>
                <w:szCs w:val="18"/>
                <w:lang w:val="ru-RU" w:eastAsia="uk-UA"/>
              </w:rPr>
              <w:t xml:space="preserve"> </w:t>
            </w:r>
            <w:proofErr w:type="gramStart"/>
            <w:r w:rsidRPr="00D777FC">
              <w:rPr>
                <w:rFonts w:ascii="Times New Roman" w:hAnsi="Times New Roman"/>
                <w:sz w:val="18"/>
                <w:szCs w:val="18"/>
                <w:lang w:eastAsia="uk-UA"/>
              </w:rPr>
              <w:t>громади</w:t>
            </w:r>
            <w:r w:rsidRPr="00D777FC">
              <w:rPr>
                <w:rFonts w:ascii="Times New Roman" w:hAnsi="Times New Roman"/>
                <w:sz w:val="18"/>
                <w:szCs w:val="18"/>
                <w:lang w:val="ru-RU" w:eastAsia="uk-UA"/>
              </w:rPr>
              <w:t xml:space="preserve"> </w:t>
            </w:r>
            <w:r w:rsidRPr="00D777FC">
              <w:rPr>
                <w:rFonts w:ascii="Times New Roman" w:hAnsi="Times New Roman"/>
                <w:sz w:val="18"/>
                <w:szCs w:val="18"/>
                <w:lang w:eastAsia="uk-UA"/>
              </w:rPr>
              <w:t xml:space="preserve"> на</w:t>
            </w:r>
            <w:proofErr w:type="gramEnd"/>
            <w:r w:rsidRPr="00D777FC">
              <w:rPr>
                <w:rFonts w:ascii="Times New Roman" w:hAnsi="Times New Roman"/>
                <w:sz w:val="18"/>
                <w:szCs w:val="18"/>
                <w:lang w:eastAsia="uk-UA"/>
              </w:rPr>
              <w:t xml:space="preserve"> площі не менше  </w:t>
            </w:r>
            <w:r w:rsidRPr="00D777FC">
              <w:rPr>
                <w:rFonts w:ascii="Times New Roman" w:hAnsi="Times New Roman"/>
                <w:sz w:val="18"/>
                <w:szCs w:val="18"/>
                <w:lang w:val="ru-RU" w:eastAsia="uk-UA"/>
              </w:rPr>
              <w:t xml:space="preserve"> </w:t>
            </w:r>
            <w:r w:rsidRPr="00D777FC">
              <w:rPr>
                <w:rFonts w:ascii="Times New Roman" w:hAnsi="Times New Roman"/>
                <w:sz w:val="18"/>
                <w:szCs w:val="18"/>
                <w:lang w:val="ru-RU"/>
              </w:rPr>
              <w:t>100,0 тис. кв. м</w:t>
            </w:r>
            <w:r>
              <w:rPr>
                <w:rFonts w:ascii="Times New Roman" w:hAnsi="Times New Roman"/>
                <w:sz w:val="18"/>
                <w:szCs w:val="18"/>
                <w:lang w:val="ru-RU"/>
              </w:rPr>
              <w:t xml:space="preserve"> </w:t>
            </w:r>
            <w:proofErr w:type="spellStart"/>
            <w:r>
              <w:rPr>
                <w:rFonts w:ascii="Times New Roman" w:hAnsi="Times New Roman"/>
                <w:sz w:val="18"/>
                <w:szCs w:val="18"/>
                <w:lang w:val="ru-RU"/>
              </w:rPr>
              <w:t>згідно</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титульних</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списків</w:t>
            </w:r>
            <w:proofErr w:type="spellEnd"/>
            <w:r w:rsidRPr="00D777FC">
              <w:rPr>
                <w:rFonts w:ascii="Times New Roman" w:hAnsi="Times New Roman"/>
                <w:sz w:val="18"/>
                <w:szCs w:val="18"/>
              </w:rPr>
              <w:t xml:space="preserve">,в </w:t>
            </w:r>
            <w:r w:rsidRPr="00DC606B">
              <w:rPr>
                <w:rFonts w:ascii="Times New Roman" w:hAnsi="Times New Roman"/>
                <w:sz w:val="18"/>
                <w:szCs w:val="18"/>
              </w:rPr>
              <w:t xml:space="preserve">тому числі ремонти  доріг в сільських населених пунктах в  </w:t>
            </w:r>
            <w:proofErr w:type="spellStart"/>
            <w:r w:rsidRPr="00DC606B">
              <w:rPr>
                <w:rFonts w:ascii="Times New Roman" w:hAnsi="Times New Roman"/>
                <w:sz w:val="18"/>
                <w:szCs w:val="18"/>
              </w:rPr>
              <w:t>с.Плесківці</w:t>
            </w:r>
            <w:proofErr w:type="spellEnd"/>
            <w:r w:rsidRPr="00DC606B">
              <w:rPr>
                <w:rFonts w:ascii="Times New Roman" w:hAnsi="Times New Roman"/>
                <w:sz w:val="18"/>
                <w:szCs w:val="18"/>
              </w:rPr>
              <w:t xml:space="preserve">, </w:t>
            </w:r>
            <w:proofErr w:type="spellStart"/>
            <w:r w:rsidRPr="00DC606B">
              <w:rPr>
                <w:rFonts w:ascii="Times New Roman" w:hAnsi="Times New Roman"/>
                <w:sz w:val="18"/>
                <w:szCs w:val="18"/>
              </w:rPr>
              <w:t>с.Курівці</w:t>
            </w:r>
            <w:proofErr w:type="spellEnd"/>
            <w:r w:rsidRPr="00DC606B">
              <w:rPr>
                <w:rFonts w:ascii="Times New Roman" w:hAnsi="Times New Roman"/>
                <w:sz w:val="18"/>
                <w:szCs w:val="18"/>
              </w:rPr>
              <w:t xml:space="preserve">, </w:t>
            </w:r>
            <w:proofErr w:type="spellStart"/>
            <w:r w:rsidRPr="00DC606B">
              <w:rPr>
                <w:rFonts w:ascii="Times New Roman" w:hAnsi="Times New Roman"/>
                <w:sz w:val="18"/>
                <w:szCs w:val="18"/>
              </w:rPr>
              <w:t>с.Малашівці</w:t>
            </w:r>
            <w:proofErr w:type="spellEnd"/>
          </w:p>
        </w:tc>
      </w:tr>
      <w:tr w:rsidR="007A6A73" w:rsidRPr="002200D1" w:rsidTr="00A33865">
        <w:trPr>
          <w:trHeight w:val="3146"/>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6.1</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Поточний ремонт, утримання  об’єктів шляхово-мостового господарства та об’єктів благоустрою (в </w:t>
            </w:r>
            <w:proofErr w:type="spellStart"/>
            <w:r w:rsidRPr="002200D1">
              <w:rPr>
                <w:rFonts w:ascii="Times New Roman" w:hAnsi="Times New Roman"/>
                <w:sz w:val="18"/>
                <w:szCs w:val="18"/>
              </w:rPr>
              <w:t>т.ч</w:t>
            </w:r>
            <w:proofErr w:type="spellEnd"/>
            <w:r w:rsidRPr="002200D1">
              <w:rPr>
                <w:rFonts w:ascii="Times New Roman" w:hAnsi="Times New Roman"/>
                <w:sz w:val="18"/>
                <w:szCs w:val="18"/>
              </w:rPr>
              <w:t xml:space="preserve">. вулиць і доріг, </w:t>
            </w:r>
            <w:proofErr w:type="spellStart"/>
            <w:r w:rsidRPr="002200D1">
              <w:rPr>
                <w:rFonts w:ascii="Times New Roman" w:hAnsi="Times New Roman"/>
                <w:sz w:val="18"/>
                <w:szCs w:val="18"/>
              </w:rPr>
              <w:t>міжбудинкових</w:t>
            </w:r>
            <w:proofErr w:type="spellEnd"/>
            <w:r w:rsidRPr="002200D1">
              <w:rPr>
                <w:rFonts w:ascii="Times New Roman" w:hAnsi="Times New Roman"/>
                <w:sz w:val="18"/>
                <w:szCs w:val="18"/>
              </w:rPr>
              <w:t xml:space="preserve"> проїздів, зупинок громадського транспорту, мостів і шляхопроводів, доріжок, тротуарів, </w:t>
            </w:r>
            <w:proofErr w:type="spellStart"/>
            <w:r w:rsidRPr="002200D1">
              <w:rPr>
                <w:rFonts w:ascii="Times New Roman" w:hAnsi="Times New Roman"/>
                <w:sz w:val="18"/>
                <w:szCs w:val="18"/>
              </w:rPr>
              <w:t>колесовідбійних</w:t>
            </w:r>
            <w:proofErr w:type="spellEnd"/>
            <w:r w:rsidRPr="002200D1">
              <w:rPr>
                <w:rFonts w:ascii="Times New Roman" w:hAnsi="Times New Roman"/>
                <w:sz w:val="18"/>
                <w:szCs w:val="18"/>
              </w:rPr>
              <w:t xml:space="preserve"> та перильних огороджень, знаків, виготовлення </w:t>
            </w:r>
            <w:proofErr w:type="spellStart"/>
            <w:r w:rsidRPr="002200D1">
              <w:rPr>
                <w:rFonts w:ascii="Times New Roman" w:hAnsi="Times New Roman"/>
                <w:sz w:val="18"/>
                <w:szCs w:val="18"/>
              </w:rPr>
              <w:t>проєктно</w:t>
            </w:r>
            <w:proofErr w:type="spellEnd"/>
            <w:r w:rsidRPr="002200D1">
              <w:rPr>
                <w:rFonts w:ascii="Times New Roman" w:hAnsi="Times New Roman"/>
                <w:sz w:val="18"/>
                <w:szCs w:val="18"/>
              </w:rPr>
              <w:t>-кошторисної документації, схем, проведення обстеження, зрізка і підрізка дерев, демонтаж тимчасових споруд та ін.)</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управління житлово-комунального господарства, благоустрою та екології,</w:t>
            </w:r>
          </w:p>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відділ технічного нагляду Тернопільської міської ради</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72620,0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 xml:space="preserve">покращення ШМГ та благоустрою  та покращення естетичного вигляду території </w:t>
            </w:r>
          </w:p>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зменшення аварійності</w:t>
            </w:r>
          </w:p>
        </w:tc>
        <w:tc>
          <w:tcPr>
            <w:tcW w:w="2353" w:type="dxa"/>
            <w:gridSpan w:val="3"/>
          </w:tcPr>
          <w:p w:rsidR="007A6A73" w:rsidRPr="00A70161" w:rsidRDefault="007A6A73" w:rsidP="004629F6">
            <w:pPr>
              <w:tabs>
                <w:tab w:val="left" w:pos="6804"/>
              </w:tabs>
              <w:spacing w:after="0" w:line="240" w:lineRule="auto"/>
              <w:rPr>
                <w:rFonts w:ascii="Times New Roman" w:hAnsi="Times New Roman"/>
                <w:sz w:val="18"/>
                <w:szCs w:val="18"/>
              </w:rPr>
            </w:pPr>
            <w:r w:rsidRPr="00A70161">
              <w:rPr>
                <w:rFonts w:ascii="Times New Roman" w:hAnsi="Times New Roman"/>
                <w:sz w:val="18"/>
                <w:szCs w:val="18"/>
              </w:rPr>
              <w:t>Виконано роботи з поточного ремонту доріг на 148 вулицях</w:t>
            </w:r>
            <w:r>
              <w:rPr>
                <w:rFonts w:ascii="Times New Roman" w:hAnsi="Times New Roman"/>
                <w:sz w:val="18"/>
                <w:szCs w:val="18"/>
              </w:rPr>
              <w:t xml:space="preserve"> в тому числі :</w:t>
            </w:r>
          </w:p>
          <w:p w:rsidR="007A6A73" w:rsidRPr="00A70161" w:rsidRDefault="007A6A73" w:rsidP="004629F6">
            <w:pPr>
              <w:keepLines/>
              <w:tabs>
                <w:tab w:val="left" w:pos="0"/>
              </w:tabs>
              <w:spacing w:after="0" w:line="240" w:lineRule="auto"/>
              <w:rPr>
                <w:rFonts w:ascii="Times New Roman" w:hAnsi="Times New Roman"/>
                <w:sz w:val="18"/>
                <w:szCs w:val="18"/>
              </w:rPr>
            </w:pPr>
            <w:proofErr w:type="spellStart"/>
            <w:r w:rsidRPr="00A70161">
              <w:rPr>
                <w:rFonts w:ascii="Times New Roman" w:hAnsi="Times New Roman"/>
                <w:sz w:val="18"/>
                <w:szCs w:val="18"/>
              </w:rPr>
              <w:t>пр</w:t>
            </w:r>
            <w:proofErr w:type="spellEnd"/>
            <w:r w:rsidRPr="00A70161">
              <w:rPr>
                <w:rFonts w:ascii="Times New Roman" w:hAnsi="Times New Roman"/>
                <w:sz w:val="18"/>
                <w:szCs w:val="18"/>
              </w:rPr>
              <w:t xml:space="preserve"> Злуки, </w:t>
            </w:r>
            <w:proofErr w:type="spellStart"/>
            <w:r w:rsidRPr="00A70161">
              <w:rPr>
                <w:rFonts w:ascii="Times New Roman" w:hAnsi="Times New Roman"/>
                <w:sz w:val="18"/>
                <w:szCs w:val="18"/>
              </w:rPr>
              <w:t>пр</w:t>
            </w:r>
            <w:proofErr w:type="spellEnd"/>
            <w:r w:rsidRPr="00A70161">
              <w:rPr>
                <w:rFonts w:ascii="Times New Roman" w:hAnsi="Times New Roman"/>
                <w:sz w:val="18"/>
                <w:szCs w:val="18"/>
              </w:rPr>
              <w:t xml:space="preserve"> С. Бандери, вул. Л. Українки, </w:t>
            </w:r>
          </w:p>
          <w:p w:rsidR="007A6A73" w:rsidRDefault="007A6A73" w:rsidP="004629F6">
            <w:pPr>
              <w:keepLines/>
              <w:tabs>
                <w:tab w:val="left" w:pos="0"/>
              </w:tabs>
              <w:spacing w:after="0" w:line="240" w:lineRule="auto"/>
              <w:rPr>
                <w:rFonts w:ascii="Times New Roman" w:hAnsi="Times New Roman"/>
                <w:sz w:val="18"/>
                <w:szCs w:val="18"/>
              </w:rPr>
            </w:pPr>
            <w:r w:rsidRPr="00A70161">
              <w:rPr>
                <w:rFonts w:ascii="Times New Roman" w:hAnsi="Times New Roman"/>
                <w:sz w:val="18"/>
                <w:szCs w:val="18"/>
              </w:rPr>
              <w:t xml:space="preserve">вул. 15 Квітня, вул. </w:t>
            </w:r>
            <w:proofErr w:type="spellStart"/>
            <w:r w:rsidRPr="00A70161">
              <w:rPr>
                <w:rFonts w:ascii="Times New Roman" w:hAnsi="Times New Roman"/>
                <w:sz w:val="18"/>
                <w:szCs w:val="18"/>
              </w:rPr>
              <w:t>Микулинецька</w:t>
            </w:r>
            <w:proofErr w:type="spellEnd"/>
            <w:r w:rsidRPr="00A70161">
              <w:rPr>
                <w:rFonts w:ascii="Times New Roman" w:hAnsi="Times New Roman"/>
                <w:sz w:val="18"/>
                <w:szCs w:val="18"/>
              </w:rPr>
              <w:t>,</w:t>
            </w:r>
          </w:p>
          <w:p w:rsidR="007A6A73" w:rsidRPr="00A62C55" w:rsidRDefault="007A6A73" w:rsidP="00A33865">
            <w:pPr>
              <w:keepLines/>
              <w:tabs>
                <w:tab w:val="left" w:pos="0"/>
              </w:tabs>
              <w:spacing w:after="0" w:line="240" w:lineRule="auto"/>
              <w:rPr>
                <w:rFonts w:ascii="Times New Roman" w:hAnsi="Times New Roman"/>
                <w:sz w:val="18"/>
                <w:szCs w:val="18"/>
              </w:rPr>
            </w:pPr>
            <w:r w:rsidRPr="00A70161">
              <w:rPr>
                <w:rFonts w:ascii="Times New Roman" w:hAnsi="Times New Roman"/>
                <w:sz w:val="18"/>
                <w:szCs w:val="18"/>
              </w:rPr>
              <w:t xml:space="preserve"> вул. Подільська, </w:t>
            </w:r>
            <w:proofErr w:type="spellStart"/>
            <w:r w:rsidRPr="00A70161">
              <w:rPr>
                <w:rFonts w:ascii="Times New Roman" w:hAnsi="Times New Roman"/>
                <w:sz w:val="18"/>
                <w:szCs w:val="18"/>
              </w:rPr>
              <w:t>вул.Лук'яновича</w:t>
            </w:r>
            <w:proofErr w:type="spellEnd"/>
            <w:r w:rsidRPr="00A70161">
              <w:rPr>
                <w:rFonts w:ascii="Times New Roman" w:hAnsi="Times New Roman"/>
                <w:sz w:val="18"/>
                <w:szCs w:val="18"/>
              </w:rPr>
              <w:t xml:space="preserve">, </w:t>
            </w:r>
            <w:proofErr w:type="spellStart"/>
            <w:r w:rsidRPr="00A70161">
              <w:rPr>
                <w:rFonts w:ascii="Times New Roman" w:hAnsi="Times New Roman"/>
                <w:sz w:val="18"/>
                <w:szCs w:val="18"/>
              </w:rPr>
              <w:t>вул.Рудницького</w:t>
            </w:r>
            <w:proofErr w:type="spellEnd"/>
            <w:r w:rsidRPr="00A70161">
              <w:rPr>
                <w:rFonts w:ascii="Times New Roman" w:hAnsi="Times New Roman"/>
                <w:sz w:val="18"/>
                <w:szCs w:val="18"/>
              </w:rPr>
              <w:t xml:space="preserve">, </w:t>
            </w:r>
            <w:proofErr w:type="spellStart"/>
            <w:r w:rsidRPr="00A70161">
              <w:rPr>
                <w:rFonts w:ascii="Times New Roman" w:hAnsi="Times New Roman"/>
                <w:sz w:val="18"/>
                <w:szCs w:val="18"/>
              </w:rPr>
              <w:t>вул.Генерала</w:t>
            </w:r>
            <w:proofErr w:type="spellEnd"/>
            <w:r w:rsidRPr="00A70161">
              <w:rPr>
                <w:rFonts w:ascii="Times New Roman" w:hAnsi="Times New Roman"/>
                <w:sz w:val="18"/>
                <w:szCs w:val="18"/>
              </w:rPr>
              <w:t xml:space="preserve"> </w:t>
            </w:r>
            <w:proofErr w:type="spellStart"/>
            <w:r w:rsidRPr="00A70161">
              <w:rPr>
                <w:rFonts w:ascii="Times New Roman" w:hAnsi="Times New Roman"/>
                <w:sz w:val="18"/>
                <w:szCs w:val="18"/>
              </w:rPr>
              <w:t>М.Тарнавського</w:t>
            </w:r>
            <w:proofErr w:type="spellEnd"/>
            <w:r w:rsidRPr="00A70161">
              <w:rPr>
                <w:rFonts w:ascii="Times New Roman" w:hAnsi="Times New Roman"/>
                <w:sz w:val="18"/>
                <w:szCs w:val="18"/>
              </w:rPr>
              <w:t xml:space="preserve"> </w:t>
            </w:r>
            <w:r>
              <w:rPr>
                <w:rFonts w:ascii="Times New Roman" w:hAnsi="Times New Roman"/>
                <w:sz w:val="18"/>
                <w:szCs w:val="18"/>
              </w:rPr>
              <w:t xml:space="preserve">на загальну суму </w:t>
            </w:r>
            <w:r w:rsidRPr="00A828EE">
              <w:rPr>
                <w:rFonts w:ascii="Times New Roman" w:hAnsi="Times New Roman"/>
                <w:color w:val="000000"/>
                <w:sz w:val="18"/>
                <w:szCs w:val="18"/>
              </w:rPr>
              <w:t xml:space="preserve"> –  </w:t>
            </w:r>
            <w:r>
              <w:rPr>
                <w:rFonts w:ascii="Times New Roman" w:hAnsi="Times New Roman"/>
                <w:sz w:val="18"/>
                <w:szCs w:val="18"/>
              </w:rPr>
              <w:t>64 217,9</w:t>
            </w:r>
            <w:r w:rsidRPr="00A828EE">
              <w:rPr>
                <w:rFonts w:ascii="Times New Roman" w:hAnsi="Times New Roman"/>
                <w:sz w:val="18"/>
                <w:szCs w:val="18"/>
              </w:rPr>
              <w:t xml:space="preserve"> тис. грн.</w:t>
            </w:r>
          </w:p>
        </w:tc>
        <w:tc>
          <w:tcPr>
            <w:tcW w:w="2155" w:type="dxa"/>
          </w:tcPr>
          <w:p w:rsidR="007A6A73" w:rsidRPr="002F436A" w:rsidRDefault="007A6A73" w:rsidP="00234FD9">
            <w:pPr>
              <w:keepLines/>
              <w:tabs>
                <w:tab w:val="left" w:pos="0"/>
              </w:tabs>
              <w:spacing w:after="0" w:line="240" w:lineRule="auto"/>
              <w:rPr>
                <w:rFonts w:ascii="Times New Roman" w:hAnsi="Times New Roman"/>
                <w:sz w:val="18"/>
                <w:szCs w:val="18"/>
              </w:rPr>
            </w:pPr>
            <w:r w:rsidRPr="002F436A">
              <w:rPr>
                <w:rFonts w:ascii="Times New Roman" w:hAnsi="Times New Roman"/>
                <w:sz w:val="18"/>
                <w:szCs w:val="18"/>
              </w:rPr>
              <w:t xml:space="preserve"> ремонт 150 вулиць  </w:t>
            </w:r>
          </w:p>
          <w:p w:rsidR="007A6A73" w:rsidRPr="002F436A" w:rsidRDefault="007A6A73" w:rsidP="00234FD9">
            <w:pPr>
              <w:keepLines/>
              <w:tabs>
                <w:tab w:val="left" w:pos="0"/>
              </w:tabs>
              <w:spacing w:after="0" w:line="240" w:lineRule="auto"/>
              <w:rPr>
                <w:rFonts w:ascii="Times New Roman" w:hAnsi="Times New Roman"/>
                <w:sz w:val="18"/>
                <w:szCs w:val="18"/>
              </w:rPr>
            </w:pPr>
            <w:r w:rsidRPr="002F436A">
              <w:rPr>
                <w:rFonts w:ascii="Times New Roman" w:hAnsi="Times New Roman"/>
                <w:sz w:val="18"/>
                <w:szCs w:val="18"/>
              </w:rPr>
              <w:t xml:space="preserve">Поточний ремонт доріг та вулиць: проспект Злуки, проспект С. Бандери, вул. Бережанська, вул. </w:t>
            </w:r>
            <w:proofErr w:type="spellStart"/>
            <w:r w:rsidRPr="002F436A">
              <w:rPr>
                <w:rFonts w:ascii="Times New Roman" w:hAnsi="Times New Roman"/>
                <w:sz w:val="18"/>
                <w:szCs w:val="18"/>
              </w:rPr>
              <w:t>Лучаківського</w:t>
            </w:r>
            <w:proofErr w:type="spellEnd"/>
            <w:r w:rsidRPr="002F436A">
              <w:rPr>
                <w:rFonts w:ascii="Times New Roman" w:hAnsi="Times New Roman"/>
                <w:sz w:val="18"/>
                <w:szCs w:val="18"/>
              </w:rPr>
              <w:t xml:space="preserve">, вул. </w:t>
            </w:r>
          </w:p>
          <w:p w:rsidR="007A6A73" w:rsidRPr="002F436A" w:rsidRDefault="007A6A73" w:rsidP="00234FD9">
            <w:pPr>
              <w:keepLines/>
              <w:tabs>
                <w:tab w:val="left" w:pos="0"/>
              </w:tabs>
              <w:spacing w:after="0" w:line="240" w:lineRule="auto"/>
              <w:rPr>
                <w:rFonts w:ascii="Times New Roman" w:hAnsi="Times New Roman"/>
                <w:sz w:val="18"/>
                <w:szCs w:val="18"/>
              </w:rPr>
            </w:pPr>
            <w:r w:rsidRPr="002F436A">
              <w:rPr>
                <w:rFonts w:ascii="Times New Roman" w:hAnsi="Times New Roman"/>
                <w:sz w:val="18"/>
                <w:szCs w:val="18"/>
              </w:rPr>
              <w:t xml:space="preserve">Л. Українки, вул. </w:t>
            </w:r>
          </w:p>
          <w:p w:rsidR="007A6A73" w:rsidRPr="002F436A" w:rsidRDefault="007A6A73" w:rsidP="00234FD9">
            <w:pPr>
              <w:keepLines/>
              <w:tabs>
                <w:tab w:val="left" w:pos="0"/>
              </w:tabs>
              <w:spacing w:after="0" w:line="240" w:lineRule="auto"/>
              <w:rPr>
                <w:rFonts w:ascii="Times New Roman" w:hAnsi="Times New Roman"/>
                <w:sz w:val="18"/>
                <w:szCs w:val="18"/>
              </w:rPr>
            </w:pPr>
            <w:proofErr w:type="spellStart"/>
            <w:r w:rsidRPr="002F436A">
              <w:rPr>
                <w:rFonts w:ascii="Times New Roman" w:hAnsi="Times New Roman"/>
                <w:sz w:val="18"/>
                <w:szCs w:val="18"/>
              </w:rPr>
              <w:t>Кн</w:t>
            </w:r>
            <w:proofErr w:type="spellEnd"/>
            <w:r w:rsidRPr="002F436A">
              <w:rPr>
                <w:rFonts w:ascii="Times New Roman" w:hAnsi="Times New Roman"/>
                <w:sz w:val="18"/>
                <w:szCs w:val="18"/>
              </w:rPr>
              <w:t>. Остро</w:t>
            </w:r>
            <w:r>
              <w:rPr>
                <w:rFonts w:ascii="Times New Roman" w:hAnsi="Times New Roman"/>
                <w:sz w:val="18"/>
                <w:szCs w:val="18"/>
              </w:rPr>
              <w:t>з</w:t>
            </w:r>
            <w:r w:rsidRPr="002F436A">
              <w:rPr>
                <w:rFonts w:ascii="Times New Roman" w:hAnsi="Times New Roman"/>
                <w:sz w:val="18"/>
                <w:szCs w:val="18"/>
              </w:rPr>
              <w:t xml:space="preserve">ького, вул. </w:t>
            </w:r>
          </w:p>
          <w:p w:rsidR="007A6A73" w:rsidRPr="00130172" w:rsidRDefault="007A6A73" w:rsidP="00234FD9">
            <w:pPr>
              <w:keepLines/>
              <w:tabs>
                <w:tab w:val="left" w:pos="0"/>
              </w:tabs>
              <w:spacing w:after="0" w:line="240" w:lineRule="auto"/>
              <w:rPr>
                <w:rFonts w:ascii="Times New Roman" w:hAnsi="Times New Roman"/>
                <w:color w:val="FF0000"/>
                <w:sz w:val="18"/>
                <w:szCs w:val="18"/>
              </w:rPr>
            </w:pPr>
            <w:r w:rsidRPr="002F436A">
              <w:rPr>
                <w:rFonts w:ascii="Times New Roman" w:hAnsi="Times New Roman"/>
                <w:sz w:val="18"/>
                <w:szCs w:val="18"/>
              </w:rPr>
              <w:t xml:space="preserve">15 Квітня, вул. </w:t>
            </w:r>
            <w:proofErr w:type="spellStart"/>
            <w:r w:rsidRPr="002F436A">
              <w:rPr>
                <w:rFonts w:ascii="Times New Roman" w:hAnsi="Times New Roman"/>
                <w:sz w:val="18"/>
                <w:szCs w:val="18"/>
              </w:rPr>
              <w:t>Протасевича</w:t>
            </w:r>
            <w:proofErr w:type="spellEnd"/>
            <w:r w:rsidRPr="002F436A">
              <w:rPr>
                <w:rFonts w:ascii="Times New Roman" w:hAnsi="Times New Roman"/>
                <w:sz w:val="18"/>
                <w:szCs w:val="18"/>
              </w:rPr>
              <w:t xml:space="preserve">, вул. </w:t>
            </w:r>
            <w:proofErr w:type="spellStart"/>
            <w:r w:rsidRPr="002F436A">
              <w:rPr>
                <w:rFonts w:ascii="Times New Roman" w:hAnsi="Times New Roman"/>
                <w:sz w:val="18"/>
                <w:szCs w:val="18"/>
              </w:rPr>
              <w:t>Микулинецька</w:t>
            </w:r>
            <w:proofErr w:type="spellEnd"/>
            <w:r w:rsidRPr="002F436A">
              <w:rPr>
                <w:rFonts w:ascii="Times New Roman" w:hAnsi="Times New Roman"/>
                <w:sz w:val="18"/>
                <w:szCs w:val="18"/>
              </w:rPr>
              <w:t xml:space="preserve"> та інші.</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6.2</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Реконструкції шляхопроводу через залізничну колію на вул. Об’їзній в районі </w:t>
            </w:r>
            <w:proofErr w:type="spellStart"/>
            <w:r w:rsidRPr="002200D1">
              <w:rPr>
                <w:rFonts w:ascii="Times New Roman" w:hAnsi="Times New Roman"/>
                <w:sz w:val="18"/>
                <w:szCs w:val="18"/>
              </w:rPr>
              <w:t>вул.Гайової</w:t>
            </w:r>
            <w:proofErr w:type="spellEnd"/>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відділ технічного нагляду Тернопільської міської ради</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161399,0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40339,518</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sidRPr="002200D1">
              <w:rPr>
                <w:rFonts w:ascii="Times New Roman" w:hAnsi="Times New Roman"/>
                <w:sz w:val="18"/>
                <w:szCs w:val="18"/>
              </w:rPr>
              <w:t>Зменшення аварійності</w:t>
            </w:r>
          </w:p>
        </w:tc>
        <w:tc>
          <w:tcPr>
            <w:tcW w:w="2353" w:type="dxa"/>
            <w:gridSpan w:val="3"/>
          </w:tcPr>
          <w:p w:rsidR="007A6A73" w:rsidRPr="00EE41EB" w:rsidRDefault="007A6A73" w:rsidP="0017567A">
            <w:pPr>
              <w:pStyle w:val="1f1"/>
              <w:tabs>
                <w:tab w:val="left" w:pos="6804"/>
              </w:tabs>
              <w:jc w:val="both"/>
              <w:rPr>
                <w:rFonts w:ascii="Times New Roman" w:hAnsi="Times New Roman"/>
                <w:sz w:val="18"/>
                <w:szCs w:val="18"/>
              </w:rPr>
            </w:pPr>
            <w:r w:rsidRPr="00EE41EB">
              <w:rPr>
                <w:rFonts w:ascii="Times New Roman" w:hAnsi="Times New Roman"/>
                <w:sz w:val="18"/>
                <w:szCs w:val="18"/>
              </w:rPr>
              <w:t>Роботи виконуються в межах виділених коштів.</w:t>
            </w:r>
          </w:p>
          <w:p w:rsidR="007A6A73" w:rsidRDefault="007A6A73" w:rsidP="0017567A">
            <w:pPr>
              <w:tabs>
                <w:tab w:val="left" w:pos="4585"/>
                <w:tab w:val="left" w:pos="6804"/>
              </w:tabs>
              <w:snapToGrid w:val="0"/>
              <w:spacing w:after="0" w:line="240" w:lineRule="auto"/>
              <w:jc w:val="both"/>
              <w:rPr>
                <w:rFonts w:ascii="Times New Roman" w:hAnsi="Times New Roman"/>
                <w:sz w:val="18"/>
                <w:szCs w:val="18"/>
              </w:rPr>
            </w:pPr>
            <w:r>
              <w:rPr>
                <w:rFonts w:ascii="Times New Roman" w:hAnsi="Times New Roman"/>
                <w:sz w:val="18"/>
                <w:szCs w:val="18"/>
              </w:rPr>
              <w:t>Протягом 2020 року д</w:t>
            </w:r>
            <w:r w:rsidRPr="00EE41EB">
              <w:rPr>
                <w:rFonts w:ascii="Times New Roman" w:hAnsi="Times New Roman"/>
                <w:sz w:val="18"/>
                <w:szCs w:val="18"/>
              </w:rPr>
              <w:t xml:space="preserve">емонтовано старий шляхопровід. </w:t>
            </w:r>
          </w:p>
          <w:p w:rsidR="007A6A73" w:rsidRPr="00EE41EB" w:rsidRDefault="007A6A73" w:rsidP="0017567A">
            <w:pPr>
              <w:tabs>
                <w:tab w:val="left" w:pos="4585"/>
                <w:tab w:val="left" w:pos="6804"/>
              </w:tabs>
              <w:snapToGrid w:val="0"/>
              <w:spacing w:after="0" w:line="240" w:lineRule="auto"/>
              <w:jc w:val="both"/>
              <w:rPr>
                <w:rFonts w:ascii="Times New Roman" w:hAnsi="Times New Roman"/>
                <w:color w:val="000000"/>
                <w:sz w:val="18"/>
                <w:szCs w:val="18"/>
                <w:shd w:val="clear" w:color="auto" w:fill="FFFFFF"/>
              </w:rPr>
            </w:pPr>
            <w:r w:rsidRPr="00EE41EB">
              <w:rPr>
                <w:rFonts w:ascii="Times New Roman" w:hAnsi="Times New Roman"/>
                <w:sz w:val="18"/>
                <w:szCs w:val="18"/>
              </w:rPr>
              <w:t xml:space="preserve"> перен</w:t>
            </w:r>
            <w:r>
              <w:rPr>
                <w:rFonts w:ascii="Times New Roman" w:hAnsi="Times New Roman"/>
                <w:sz w:val="18"/>
                <w:szCs w:val="18"/>
              </w:rPr>
              <w:t>е</w:t>
            </w:r>
            <w:r w:rsidRPr="00EE41EB">
              <w:rPr>
                <w:rFonts w:ascii="Times New Roman" w:hAnsi="Times New Roman"/>
                <w:sz w:val="18"/>
                <w:szCs w:val="18"/>
              </w:rPr>
              <w:t>с</w:t>
            </w:r>
            <w:r>
              <w:rPr>
                <w:rFonts w:ascii="Times New Roman" w:hAnsi="Times New Roman"/>
                <w:sz w:val="18"/>
                <w:szCs w:val="18"/>
              </w:rPr>
              <w:t>ено</w:t>
            </w:r>
            <w:r w:rsidRPr="00EE41EB">
              <w:rPr>
                <w:rFonts w:ascii="Times New Roman" w:hAnsi="Times New Roman"/>
                <w:sz w:val="18"/>
                <w:szCs w:val="18"/>
              </w:rPr>
              <w:t xml:space="preserve"> кабельних ліній, мереж газопостачання та водопостачання. </w:t>
            </w:r>
            <w:r w:rsidRPr="00EE41EB">
              <w:rPr>
                <w:rFonts w:ascii="Times New Roman" w:hAnsi="Times New Roman"/>
                <w:sz w:val="18"/>
                <w:szCs w:val="18"/>
              </w:rPr>
              <w:lastRenderedPageBreak/>
              <w:t xml:space="preserve">переключення водопровідних мереж. </w:t>
            </w:r>
            <w:r>
              <w:rPr>
                <w:rFonts w:ascii="Times New Roman" w:hAnsi="Times New Roman"/>
                <w:sz w:val="18"/>
                <w:szCs w:val="18"/>
              </w:rPr>
              <w:t>п</w:t>
            </w:r>
            <w:r w:rsidRPr="00EE41EB">
              <w:rPr>
                <w:rFonts w:ascii="Times New Roman" w:hAnsi="Times New Roman"/>
                <w:sz w:val="18"/>
                <w:szCs w:val="18"/>
              </w:rPr>
              <w:t>роведено роботи з влаштування під'їздів до шляхопроводу, бетонування підпірних стінок та відкрилків до шляхопроводу</w:t>
            </w:r>
            <w:r w:rsidRPr="00EE41EB">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в</w:t>
            </w:r>
            <w:r w:rsidRPr="00EE41EB">
              <w:rPr>
                <w:rFonts w:ascii="Times New Roman" w:hAnsi="Times New Roman"/>
                <w:color w:val="000000"/>
                <w:sz w:val="18"/>
                <w:szCs w:val="18"/>
                <w:shd w:val="clear" w:color="auto" w:fill="FFFFFF"/>
              </w:rPr>
              <w:t xml:space="preserve">лаштовано збірно-монолітну конструкцію шляхопроводу. </w:t>
            </w:r>
          </w:p>
          <w:p w:rsidR="007A6A73" w:rsidRPr="00EE41EB" w:rsidRDefault="007A6A73" w:rsidP="0017567A">
            <w:pPr>
              <w:tabs>
                <w:tab w:val="left" w:pos="4585"/>
                <w:tab w:val="left" w:pos="6804"/>
              </w:tabs>
              <w:snapToGrid w:val="0"/>
              <w:spacing w:after="0" w:line="240" w:lineRule="auto"/>
              <w:jc w:val="both"/>
              <w:rPr>
                <w:rFonts w:ascii="Times New Roman" w:hAnsi="Times New Roman"/>
                <w:color w:val="000000"/>
                <w:sz w:val="18"/>
                <w:szCs w:val="18"/>
                <w:shd w:val="clear" w:color="auto" w:fill="FFFFFF"/>
              </w:rPr>
            </w:pPr>
            <w:r w:rsidRPr="00EE41EB">
              <w:rPr>
                <w:rFonts w:ascii="Times New Roman" w:hAnsi="Times New Roman"/>
                <w:color w:val="000000"/>
                <w:sz w:val="18"/>
                <w:szCs w:val="18"/>
                <w:shd w:val="clear" w:color="auto" w:fill="FFFFFF"/>
              </w:rPr>
              <w:t xml:space="preserve"> </w:t>
            </w:r>
            <w:proofErr w:type="spellStart"/>
            <w:r w:rsidRPr="00EE41EB">
              <w:rPr>
                <w:rFonts w:ascii="Times New Roman" w:hAnsi="Times New Roman"/>
                <w:color w:val="000000"/>
                <w:sz w:val="18"/>
                <w:szCs w:val="18"/>
                <w:shd w:val="clear" w:color="auto" w:fill="FFFFFF"/>
              </w:rPr>
              <w:t>влаштуван</w:t>
            </w:r>
            <w:r>
              <w:rPr>
                <w:rFonts w:ascii="Times New Roman" w:hAnsi="Times New Roman"/>
                <w:color w:val="000000"/>
                <w:sz w:val="18"/>
                <w:szCs w:val="18"/>
                <w:shd w:val="clear" w:color="auto" w:fill="FFFFFF"/>
              </w:rPr>
              <w:t>о</w:t>
            </w:r>
            <w:proofErr w:type="spellEnd"/>
            <w:r w:rsidRPr="00EE41EB">
              <w:rPr>
                <w:rFonts w:ascii="Times New Roman" w:hAnsi="Times New Roman"/>
                <w:color w:val="000000"/>
                <w:sz w:val="18"/>
                <w:szCs w:val="18"/>
                <w:shd w:val="clear" w:color="auto" w:fill="FFFFFF"/>
              </w:rPr>
              <w:t xml:space="preserve"> </w:t>
            </w:r>
            <w:r>
              <w:rPr>
                <w:rFonts w:ascii="Times New Roman" w:hAnsi="Times New Roman"/>
                <w:sz w:val="18"/>
                <w:szCs w:val="18"/>
              </w:rPr>
              <w:t xml:space="preserve">під'їзд зі сторони </w:t>
            </w:r>
            <w:proofErr w:type="spellStart"/>
            <w:r w:rsidRPr="00EE41EB">
              <w:rPr>
                <w:rFonts w:ascii="Times New Roman" w:hAnsi="Times New Roman"/>
                <w:sz w:val="18"/>
                <w:szCs w:val="18"/>
              </w:rPr>
              <w:t>вул.Протасевича</w:t>
            </w:r>
            <w:proofErr w:type="spellEnd"/>
            <w:r w:rsidRPr="00EE41EB">
              <w:rPr>
                <w:rFonts w:ascii="Times New Roman" w:hAnsi="Times New Roman"/>
                <w:sz w:val="18"/>
                <w:szCs w:val="18"/>
              </w:rPr>
              <w:t xml:space="preserve">. </w:t>
            </w:r>
            <w:r>
              <w:rPr>
                <w:rFonts w:ascii="Times New Roman" w:hAnsi="Times New Roman"/>
                <w:sz w:val="18"/>
                <w:szCs w:val="18"/>
              </w:rPr>
              <w:t>п</w:t>
            </w:r>
            <w:r w:rsidRPr="00EE41EB">
              <w:rPr>
                <w:rFonts w:ascii="Times New Roman" w:hAnsi="Times New Roman"/>
                <w:sz w:val="18"/>
                <w:szCs w:val="18"/>
              </w:rPr>
              <w:t xml:space="preserve">овністю відновлено рух транспорту через новозбудований міст. </w:t>
            </w:r>
            <w:r>
              <w:rPr>
                <w:rFonts w:ascii="Times New Roman" w:hAnsi="Times New Roman"/>
                <w:sz w:val="18"/>
                <w:szCs w:val="18"/>
              </w:rPr>
              <w:t>в</w:t>
            </w:r>
            <w:r w:rsidRPr="00EE41EB">
              <w:rPr>
                <w:rFonts w:ascii="Times New Roman" w:hAnsi="Times New Roman"/>
                <w:sz w:val="18"/>
                <w:szCs w:val="18"/>
              </w:rPr>
              <w:t xml:space="preserve">лаштовано вуличне освітлення під'їздів до моста. </w:t>
            </w:r>
          </w:p>
          <w:p w:rsidR="007A6A73" w:rsidRPr="00EE41EB" w:rsidRDefault="007A6A73" w:rsidP="0017567A">
            <w:pPr>
              <w:spacing w:after="0" w:line="240" w:lineRule="auto"/>
              <w:rPr>
                <w:rFonts w:ascii="Times New Roman" w:hAnsi="Times New Roman"/>
                <w:sz w:val="18"/>
                <w:szCs w:val="18"/>
              </w:rPr>
            </w:pPr>
            <w:proofErr w:type="spellStart"/>
            <w:r w:rsidRPr="00EE41EB">
              <w:rPr>
                <w:rFonts w:ascii="Times New Roman" w:hAnsi="Times New Roman"/>
                <w:sz w:val="18"/>
                <w:szCs w:val="18"/>
              </w:rPr>
              <w:t>Оплачено</w:t>
            </w:r>
            <w:proofErr w:type="spellEnd"/>
            <w:r w:rsidRPr="00EE41EB">
              <w:rPr>
                <w:rFonts w:ascii="Times New Roman" w:hAnsi="Times New Roman"/>
                <w:sz w:val="18"/>
                <w:szCs w:val="18"/>
              </w:rPr>
              <w:t>:</w:t>
            </w:r>
          </w:p>
          <w:p w:rsidR="007A6A73" w:rsidRPr="00EE41EB" w:rsidRDefault="007A6A73" w:rsidP="0017567A">
            <w:pPr>
              <w:pStyle w:val="1f1"/>
              <w:tabs>
                <w:tab w:val="left" w:pos="6804"/>
              </w:tabs>
              <w:rPr>
                <w:rFonts w:ascii="Times New Roman" w:hAnsi="Times New Roman"/>
                <w:sz w:val="18"/>
                <w:szCs w:val="18"/>
              </w:rPr>
            </w:pPr>
            <w:r w:rsidRPr="00EE41EB">
              <w:rPr>
                <w:rFonts w:ascii="Times New Roman" w:hAnsi="Times New Roman"/>
                <w:sz w:val="18"/>
                <w:szCs w:val="18"/>
              </w:rPr>
              <w:t xml:space="preserve"> 1066,9-місцев</w:t>
            </w:r>
            <w:r>
              <w:rPr>
                <w:rFonts w:ascii="Times New Roman" w:hAnsi="Times New Roman"/>
                <w:sz w:val="18"/>
                <w:szCs w:val="18"/>
              </w:rPr>
              <w:t xml:space="preserve">ий </w:t>
            </w:r>
            <w:r w:rsidRPr="00EE41EB">
              <w:rPr>
                <w:rFonts w:ascii="Times New Roman" w:hAnsi="Times New Roman"/>
                <w:sz w:val="18"/>
                <w:szCs w:val="18"/>
              </w:rPr>
              <w:t>бюджет;</w:t>
            </w:r>
          </w:p>
          <w:p w:rsidR="007A6A73" w:rsidRPr="00EE41EB" w:rsidRDefault="007A6A73" w:rsidP="0017567A">
            <w:pPr>
              <w:pStyle w:val="1f1"/>
              <w:tabs>
                <w:tab w:val="left" w:pos="6804"/>
              </w:tabs>
              <w:rPr>
                <w:rFonts w:ascii="Times New Roman" w:hAnsi="Times New Roman"/>
                <w:sz w:val="18"/>
                <w:szCs w:val="18"/>
              </w:rPr>
            </w:pPr>
            <w:r w:rsidRPr="00EE41EB">
              <w:rPr>
                <w:rFonts w:ascii="Times New Roman" w:hAnsi="Times New Roman"/>
                <w:sz w:val="18"/>
                <w:szCs w:val="18"/>
              </w:rPr>
              <w:t xml:space="preserve">118538,13-кошти </w:t>
            </w:r>
          </w:p>
          <w:p w:rsidR="007A6A73" w:rsidRPr="00D63F13" w:rsidRDefault="007A6A73" w:rsidP="00A33865">
            <w:pPr>
              <w:tabs>
                <w:tab w:val="left" w:pos="4585"/>
                <w:tab w:val="left" w:pos="6804"/>
              </w:tabs>
              <w:snapToGrid w:val="0"/>
              <w:spacing w:after="0" w:line="240" w:lineRule="auto"/>
              <w:jc w:val="both"/>
              <w:rPr>
                <w:rFonts w:ascii="Times New Roman" w:hAnsi="Times New Roman"/>
                <w:sz w:val="18"/>
                <w:szCs w:val="18"/>
                <w:highlight w:val="yellow"/>
              </w:rPr>
            </w:pPr>
            <w:r w:rsidRPr="00EE41EB">
              <w:rPr>
                <w:rFonts w:ascii="Times New Roman" w:hAnsi="Times New Roman"/>
                <w:sz w:val="18"/>
                <w:szCs w:val="18"/>
              </w:rPr>
              <w:t>державного бюджету. Роботи продовжуються.</w:t>
            </w:r>
          </w:p>
        </w:tc>
        <w:tc>
          <w:tcPr>
            <w:tcW w:w="2155" w:type="dxa"/>
          </w:tcPr>
          <w:p w:rsidR="007A6A73" w:rsidRPr="001A7553" w:rsidRDefault="007A6A73" w:rsidP="00234FD9">
            <w:pPr>
              <w:keepLines/>
              <w:spacing w:after="0" w:line="240" w:lineRule="auto"/>
              <w:rPr>
                <w:rFonts w:ascii="Times New Roman" w:hAnsi="Times New Roman"/>
                <w:sz w:val="18"/>
                <w:szCs w:val="18"/>
              </w:rPr>
            </w:pPr>
            <w:r w:rsidRPr="001A7553">
              <w:rPr>
                <w:rFonts w:ascii="Times New Roman" w:hAnsi="Times New Roman"/>
                <w:sz w:val="18"/>
                <w:szCs w:val="18"/>
              </w:rPr>
              <w:lastRenderedPageBreak/>
              <w:t xml:space="preserve">реконструкція автомобільного шляхопроводу через залізничну колію -67,473 т влаштування транспортної розв’язки, підпірних стін різного призначення, зїзди на транспортній розв’язці – </w:t>
            </w:r>
            <w:r w:rsidRPr="001A7553">
              <w:rPr>
                <w:rFonts w:ascii="Times New Roman" w:hAnsi="Times New Roman"/>
                <w:sz w:val="18"/>
                <w:szCs w:val="18"/>
              </w:rPr>
              <w:lastRenderedPageBreak/>
              <w:t>1670,7 м.</w:t>
            </w:r>
          </w:p>
          <w:p w:rsidR="007A6A73" w:rsidRPr="001A7553" w:rsidRDefault="007A6A73" w:rsidP="00234FD9">
            <w:pPr>
              <w:keepLines/>
              <w:tabs>
                <w:tab w:val="left" w:pos="0"/>
              </w:tabs>
              <w:spacing w:after="0" w:line="240" w:lineRule="auto"/>
              <w:rPr>
                <w:rFonts w:ascii="Times New Roman" w:hAnsi="Times New Roman"/>
                <w:sz w:val="18"/>
                <w:szCs w:val="18"/>
              </w:rPr>
            </w:pPr>
            <w:r w:rsidRPr="001A7553">
              <w:rPr>
                <w:rFonts w:ascii="Times New Roman" w:hAnsi="Times New Roman"/>
                <w:sz w:val="18"/>
                <w:szCs w:val="18"/>
              </w:rPr>
              <w:t>Влаштування дорожнього одягу – 30425,87 м</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7</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Капітальний ремонт фонтанів </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 xml:space="preserve">управління житлово-комунального господарства, благоустрою та екології, </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Тернопільводоканал</w:t>
            </w:r>
            <w:proofErr w:type="spellEnd"/>
            <w:r w:rsidRPr="002200D1">
              <w:rPr>
                <w:rFonts w:ascii="Times New Roman" w:hAnsi="Times New Roman"/>
                <w:sz w:val="18"/>
                <w:szCs w:val="18"/>
              </w:rPr>
              <w:t>» та ін.</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709"/>
              </w:tabs>
              <w:spacing w:after="0" w:line="240" w:lineRule="auto"/>
              <w:rPr>
                <w:rFonts w:ascii="Times New Roman" w:hAnsi="Times New Roman"/>
                <w:sz w:val="18"/>
                <w:szCs w:val="18"/>
              </w:rPr>
            </w:pPr>
            <w:r>
              <w:rPr>
                <w:rFonts w:ascii="Times New Roman" w:hAnsi="Times New Roman"/>
                <w:sz w:val="18"/>
                <w:szCs w:val="18"/>
              </w:rPr>
              <w:t>П</w:t>
            </w:r>
            <w:r w:rsidRPr="002200D1">
              <w:rPr>
                <w:rFonts w:ascii="Times New Roman" w:hAnsi="Times New Roman"/>
                <w:sz w:val="18"/>
                <w:szCs w:val="18"/>
              </w:rPr>
              <w:t>ідвищення рівня благоустрою та покращення естетичного вигляду території громади</w:t>
            </w:r>
          </w:p>
        </w:tc>
        <w:tc>
          <w:tcPr>
            <w:tcW w:w="2353" w:type="dxa"/>
            <w:gridSpan w:val="3"/>
          </w:tcPr>
          <w:p w:rsidR="007A6A73" w:rsidRPr="00D63F13" w:rsidRDefault="007A6A73" w:rsidP="00234FD9">
            <w:pPr>
              <w:spacing w:after="0" w:line="240" w:lineRule="auto"/>
              <w:rPr>
                <w:rFonts w:ascii="Times New Roman" w:hAnsi="Times New Roman"/>
                <w:sz w:val="18"/>
                <w:szCs w:val="18"/>
                <w:highlight w:val="yellow"/>
              </w:rPr>
            </w:pPr>
            <w:r w:rsidRPr="009C2790">
              <w:rPr>
                <w:rFonts w:ascii="Times New Roman" w:hAnsi="Times New Roman"/>
                <w:sz w:val="18"/>
                <w:szCs w:val="18"/>
              </w:rPr>
              <w:t xml:space="preserve">                   -</w:t>
            </w:r>
          </w:p>
        </w:tc>
        <w:tc>
          <w:tcPr>
            <w:tcW w:w="2155" w:type="dxa"/>
          </w:tcPr>
          <w:p w:rsidR="007A6A73" w:rsidRPr="006D440C" w:rsidRDefault="007A6A73" w:rsidP="00234FD9">
            <w:pPr>
              <w:spacing w:after="0" w:line="240" w:lineRule="auto"/>
              <w:rPr>
                <w:rFonts w:ascii="Times New Roman" w:hAnsi="Times New Roman"/>
                <w:sz w:val="18"/>
                <w:szCs w:val="18"/>
              </w:rPr>
            </w:pPr>
            <w:r w:rsidRPr="006D440C">
              <w:rPr>
                <w:rFonts w:ascii="Times New Roman" w:hAnsi="Times New Roman"/>
                <w:sz w:val="18"/>
                <w:szCs w:val="18"/>
              </w:rPr>
              <w:t>2 фонтани</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8</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Поточний ремонт підпірних стінок та сходів на території громади</w:t>
            </w:r>
          </w:p>
        </w:tc>
        <w:tc>
          <w:tcPr>
            <w:tcW w:w="2988" w:type="dxa"/>
            <w:gridSpan w:val="2"/>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keepLines/>
              <w:spacing w:after="0" w:line="240" w:lineRule="auto"/>
              <w:rPr>
                <w:rFonts w:ascii="Times New Roman" w:hAnsi="Times New Roman"/>
                <w:sz w:val="18"/>
                <w:szCs w:val="18"/>
              </w:rPr>
            </w:pPr>
            <w:r>
              <w:rPr>
                <w:rFonts w:ascii="Times New Roman" w:hAnsi="Times New Roman"/>
                <w:sz w:val="18"/>
                <w:szCs w:val="18"/>
              </w:rPr>
              <w:t>Р</w:t>
            </w:r>
            <w:r w:rsidRPr="002200D1">
              <w:rPr>
                <w:rFonts w:ascii="Times New Roman" w:hAnsi="Times New Roman"/>
                <w:sz w:val="18"/>
                <w:szCs w:val="18"/>
              </w:rPr>
              <w:t xml:space="preserve">емонт підпірної стінки біля острова Чайка в парку </w:t>
            </w:r>
            <w:proofErr w:type="spellStart"/>
            <w:r w:rsidRPr="002200D1">
              <w:rPr>
                <w:rFonts w:ascii="Times New Roman" w:hAnsi="Times New Roman"/>
                <w:sz w:val="18"/>
                <w:szCs w:val="18"/>
              </w:rPr>
              <w:t>ім.Шевченка</w:t>
            </w:r>
            <w:proofErr w:type="spellEnd"/>
            <w:r w:rsidRPr="002200D1">
              <w:rPr>
                <w:rFonts w:ascii="Times New Roman" w:hAnsi="Times New Roman"/>
                <w:sz w:val="18"/>
                <w:szCs w:val="18"/>
              </w:rPr>
              <w:t>, ремонт сходів зі сторони Дружби, На</w:t>
            </w:r>
            <w:r>
              <w:rPr>
                <w:rFonts w:ascii="Times New Roman" w:hAnsi="Times New Roman"/>
                <w:sz w:val="18"/>
                <w:szCs w:val="18"/>
              </w:rPr>
              <w:t>д</w:t>
            </w:r>
            <w:r w:rsidRPr="002200D1">
              <w:rPr>
                <w:rFonts w:ascii="Times New Roman" w:hAnsi="Times New Roman"/>
                <w:sz w:val="18"/>
                <w:szCs w:val="18"/>
              </w:rPr>
              <w:t>ставної церк</w:t>
            </w:r>
            <w:r>
              <w:rPr>
                <w:rFonts w:ascii="Times New Roman" w:hAnsi="Times New Roman"/>
                <w:sz w:val="18"/>
                <w:szCs w:val="18"/>
              </w:rPr>
              <w:t>в</w:t>
            </w:r>
            <w:r w:rsidRPr="002200D1">
              <w:rPr>
                <w:rFonts w:ascii="Times New Roman" w:hAnsi="Times New Roman"/>
                <w:sz w:val="18"/>
                <w:szCs w:val="18"/>
              </w:rPr>
              <w:t xml:space="preserve">и, сходи від альтанки та дитячого майданчика </w:t>
            </w:r>
            <w:r>
              <w:rPr>
                <w:rFonts w:ascii="Times New Roman" w:hAnsi="Times New Roman"/>
                <w:sz w:val="18"/>
                <w:szCs w:val="18"/>
              </w:rPr>
              <w:t>.</w:t>
            </w:r>
          </w:p>
        </w:tc>
        <w:tc>
          <w:tcPr>
            <w:tcW w:w="2353" w:type="dxa"/>
            <w:gridSpan w:val="3"/>
          </w:tcPr>
          <w:p w:rsidR="007A6A73" w:rsidRDefault="007A6A73" w:rsidP="00371B8E">
            <w:pPr>
              <w:spacing w:after="0" w:line="240" w:lineRule="auto"/>
              <w:rPr>
                <w:rFonts w:ascii="Times New Roman" w:hAnsi="Times New Roman"/>
                <w:sz w:val="18"/>
                <w:szCs w:val="18"/>
              </w:rPr>
            </w:pPr>
            <w:r>
              <w:rPr>
                <w:rFonts w:ascii="Times New Roman" w:hAnsi="Times New Roman"/>
                <w:sz w:val="18"/>
                <w:szCs w:val="18"/>
              </w:rPr>
              <w:t xml:space="preserve">Виконано  </w:t>
            </w:r>
            <w:r w:rsidRPr="00B12973">
              <w:rPr>
                <w:rFonts w:ascii="Times New Roman" w:hAnsi="Times New Roman"/>
                <w:sz w:val="18"/>
                <w:szCs w:val="18"/>
              </w:rPr>
              <w:t>роботи з поточного ремонту</w:t>
            </w:r>
            <w:r>
              <w:rPr>
                <w:rFonts w:ascii="Times New Roman" w:hAnsi="Times New Roman"/>
                <w:sz w:val="18"/>
                <w:szCs w:val="18"/>
              </w:rPr>
              <w:t xml:space="preserve"> на 6 об’єктах:</w:t>
            </w:r>
          </w:p>
          <w:p w:rsidR="007A6A73" w:rsidRPr="00B12973" w:rsidRDefault="007A6A73" w:rsidP="00371B8E">
            <w:pPr>
              <w:spacing w:after="0" w:line="240" w:lineRule="auto"/>
              <w:rPr>
                <w:rFonts w:ascii="Times New Roman" w:hAnsi="Times New Roman"/>
                <w:sz w:val="18"/>
                <w:szCs w:val="18"/>
              </w:rPr>
            </w:pPr>
            <w:r w:rsidRPr="00B12973">
              <w:rPr>
                <w:rFonts w:ascii="Times New Roman" w:hAnsi="Times New Roman"/>
                <w:sz w:val="18"/>
                <w:szCs w:val="18"/>
              </w:rPr>
              <w:t xml:space="preserve"> сходів</w:t>
            </w:r>
            <w:r>
              <w:rPr>
                <w:rFonts w:ascii="Times New Roman" w:hAnsi="Times New Roman"/>
                <w:sz w:val="18"/>
                <w:szCs w:val="18"/>
              </w:rPr>
              <w:t xml:space="preserve"> </w:t>
            </w:r>
            <w:r w:rsidRPr="00B12973">
              <w:rPr>
                <w:rFonts w:ascii="Times New Roman" w:hAnsi="Times New Roman"/>
                <w:sz w:val="18"/>
                <w:szCs w:val="18"/>
              </w:rPr>
              <w:t xml:space="preserve">біля будинків 6-8 по вул. Коновальця, </w:t>
            </w:r>
          </w:p>
          <w:p w:rsidR="007A6A73" w:rsidRDefault="007A6A73" w:rsidP="00371B8E">
            <w:pPr>
              <w:spacing w:after="0" w:line="240" w:lineRule="auto"/>
              <w:rPr>
                <w:rFonts w:ascii="Times New Roman" w:hAnsi="Times New Roman"/>
                <w:sz w:val="18"/>
                <w:szCs w:val="18"/>
              </w:rPr>
            </w:pPr>
            <w:r w:rsidRPr="00B12973">
              <w:rPr>
                <w:rFonts w:ascii="Times New Roman" w:hAnsi="Times New Roman"/>
                <w:sz w:val="18"/>
                <w:szCs w:val="18"/>
              </w:rPr>
              <w:t xml:space="preserve">сходів за </w:t>
            </w:r>
            <w:proofErr w:type="spellStart"/>
            <w:r w:rsidRPr="00B12973">
              <w:rPr>
                <w:rFonts w:ascii="Times New Roman" w:hAnsi="Times New Roman"/>
                <w:sz w:val="18"/>
                <w:szCs w:val="18"/>
              </w:rPr>
              <w:t>адресою</w:t>
            </w:r>
            <w:proofErr w:type="spellEnd"/>
            <w:r w:rsidRPr="00B12973">
              <w:rPr>
                <w:rFonts w:ascii="Times New Roman" w:hAnsi="Times New Roman"/>
                <w:sz w:val="18"/>
                <w:szCs w:val="18"/>
              </w:rPr>
              <w:t xml:space="preserve"> вул. </w:t>
            </w:r>
            <w:proofErr w:type="spellStart"/>
            <w:r w:rsidRPr="00B12973">
              <w:rPr>
                <w:rFonts w:ascii="Times New Roman" w:hAnsi="Times New Roman"/>
                <w:sz w:val="18"/>
                <w:szCs w:val="18"/>
              </w:rPr>
              <w:t>Доли</w:t>
            </w:r>
            <w:proofErr w:type="spellEnd"/>
            <w:r w:rsidRPr="00B12973">
              <w:rPr>
                <w:rFonts w:ascii="Times New Roman" w:hAnsi="Times New Roman"/>
                <w:sz w:val="18"/>
                <w:szCs w:val="18"/>
              </w:rPr>
              <w:t xml:space="preserve">,  </w:t>
            </w:r>
          </w:p>
          <w:p w:rsidR="007A6A73" w:rsidRDefault="007A6A73" w:rsidP="00371B8E">
            <w:pPr>
              <w:spacing w:after="0" w:line="240" w:lineRule="auto"/>
              <w:rPr>
                <w:rFonts w:ascii="Times New Roman" w:hAnsi="Times New Roman"/>
                <w:sz w:val="18"/>
                <w:szCs w:val="18"/>
              </w:rPr>
            </w:pPr>
            <w:r w:rsidRPr="00B12973">
              <w:rPr>
                <w:rFonts w:ascii="Times New Roman" w:hAnsi="Times New Roman"/>
                <w:sz w:val="18"/>
                <w:szCs w:val="18"/>
              </w:rPr>
              <w:t xml:space="preserve"> сходів між школою – ліцеєм №21 та ДНЗ №28 зі сторони вул. Лепкого, 2 А,  сходів біля будинку по вул. Танцорова,16 </w:t>
            </w:r>
          </w:p>
          <w:p w:rsidR="007A6A73" w:rsidRPr="00D63F13" w:rsidRDefault="007A6A73" w:rsidP="00A33865">
            <w:pPr>
              <w:spacing w:after="0" w:line="240" w:lineRule="auto"/>
              <w:rPr>
                <w:rFonts w:ascii="Times New Roman" w:hAnsi="Times New Roman"/>
                <w:color w:val="FF0000"/>
                <w:sz w:val="18"/>
                <w:szCs w:val="18"/>
                <w:highlight w:val="yellow"/>
              </w:rPr>
            </w:pPr>
            <w:r w:rsidRPr="00B12973">
              <w:rPr>
                <w:rFonts w:ascii="Times New Roman" w:hAnsi="Times New Roman"/>
                <w:sz w:val="18"/>
                <w:szCs w:val="18"/>
              </w:rPr>
              <w:t xml:space="preserve">сходів на </w:t>
            </w:r>
            <w:proofErr w:type="spellStart"/>
            <w:r w:rsidRPr="00B12973">
              <w:rPr>
                <w:rFonts w:ascii="Times New Roman" w:hAnsi="Times New Roman"/>
                <w:sz w:val="18"/>
                <w:szCs w:val="18"/>
              </w:rPr>
              <w:t>вул.Симоненка</w:t>
            </w:r>
            <w:proofErr w:type="spellEnd"/>
            <w:r w:rsidRPr="00B12973">
              <w:rPr>
                <w:rFonts w:ascii="Times New Roman" w:hAnsi="Times New Roman"/>
                <w:sz w:val="18"/>
                <w:szCs w:val="18"/>
              </w:rPr>
              <w:t xml:space="preserve">  підпірної стінки біля ж/б по </w:t>
            </w:r>
            <w:proofErr w:type="spellStart"/>
            <w:r w:rsidRPr="00B12973">
              <w:rPr>
                <w:rFonts w:ascii="Times New Roman" w:hAnsi="Times New Roman"/>
                <w:sz w:val="18"/>
                <w:szCs w:val="18"/>
              </w:rPr>
              <w:t>вул.Гетьмана</w:t>
            </w:r>
            <w:proofErr w:type="spellEnd"/>
            <w:r w:rsidRPr="00B12973">
              <w:rPr>
                <w:rFonts w:ascii="Times New Roman" w:hAnsi="Times New Roman"/>
                <w:sz w:val="18"/>
                <w:szCs w:val="18"/>
              </w:rPr>
              <w:t xml:space="preserve"> Мазепи,5</w:t>
            </w:r>
            <w:r>
              <w:rPr>
                <w:rFonts w:ascii="Times New Roman" w:hAnsi="Times New Roman"/>
                <w:sz w:val="18"/>
                <w:szCs w:val="18"/>
              </w:rPr>
              <w:t xml:space="preserve"> на суму </w:t>
            </w:r>
            <w:r w:rsidRPr="00530619">
              <w:rPr>
                <w:rFonts w:ascii="Times New Roman" w:hAnsi="Times New Roman"/>
                <w:sz w:val="18"/>
                <w:szCs w:val="18"/>
              </w:rPr>
              <w:t xml:space="preserve"> 561,9 тис. грн.</w:t>
            </w:r>
          </w:p>
        </w:tc>
        <w:tc>
          <w:tcPr>
            <w:tcW w:w="2155" w:type="dxa"/>
          </w:tcPr>
          <w:p w:rsidR="007A6A73" w:rsidRPr="0011247E" w:rsidRDefault="007A6A73" w:rsidP="00234FD9">
            <w:pPr>
              <w:keepLines/>
              <w:spacing w:after="0" w:line="240" w:lineRule="auto"/>
              <w:rPr>
                <w:rFonts w:ascii="Times New Roman" w:hAnsi="Times New Roman"/>
                <w:sz w:val="18"/>
                <w:szCs w:val="18"/>
              </w:rPr>
            </w:pPr>
            <w:r w:rsidRPr="0011247E">
              <w:rPr>
                <w:rFonts w:ascii="Times New Roman" w:hAnsi="Times New Roman"/>
                <w:sz w:val="18"/>
                <w:szCs w:val="18"/>
              </w:rPr>
              <w:t>покращення візуального стану 5 об’єктів благоустрою та недопущення випадків травматизму</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9</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Будівництво </w:t>
            </w:r>
            <w:proofErr w:type="spellStart"/>
            <w:r w:rsidRPr="002200D1">
              <w:rPr>
                <w:rFonts w:ascii="Times New Roman" w:hAnsi="Times New Roman"/>
                <w:sz w:val="18"/>
                <w:szCs w:val="18"/>
              </w:rPr>
              <w:t>бюветів</w:t>
            </w:r>
            <w:proofErr w:type="spellEnd"/>
            <w:r w:rsidRPr="002200D1">
              <w:rPr>
                <w:rFonts w:ascii="Times New Roman" w:hAnsi="Times New Roman"/>
                <w:sz w:val="18"/>
                <w:szCs w:val="18"/>
              </w:rPr>
              <w:t xml:space="preserve"> в м. Тернополі </w:t>
            </w:r>
          </w:p>
        </w:tc>
        <w:tc>
          <w:tcPr>
            <w:tcW w:w="2988" w:type="dxa"/>
            <w:gridSpan w:val="2"/>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2000,0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keepLines/>
              <w:spacing w:after="0" w:line="240" w:lineRule="auto"/>
              <w:rPr>
                <w:rFonts w:ascii="Times New Roman" w:hAnsi="Times New Roman"/>
                <w:sz w:val="18"/>
                <w:szCs w:val="18"/>
              </w:rPr>
            </w:pPr>
            <w:r>
              <w:rPr>
                <w:rFonts w:ascii="Times New Roman" w:hAnsi="Times New Roman"/>
                <w:sz w:val="18"/>
                <w:szCs w:val="18"/>
              </w:rPr>
              <w:t>З</w:t>
            </w:r>
            <w:r w:rsidRPr="002200D1">
              <w:rPr>
                <w:rFonts w:ascii="Times New Roman" w:hAnsi="Times New Roman"/>
                <w:sz w:val="18"/>
                <w:szCs w:val="18"/>
              </w:rPr>
              <w:t xml:space="preserve">абезпечення мешканців питною водою </w:t>
            </w:r>
          </w:p>
        </w:tc>
        <w:tc>
          <w:tcPr>
            <w:tcW w:w="2353" w:type="dxa"/>
            <w:gridSpan w:val="3"/>
          </w:tcPr>
          <w:p w:rsidR="007A6A73" w:rsidRPr="00D63F13" w:rsidRDefault="007A6A73" w:rsidP="00A33865">
            <w:pPr>
              <w:shd w:val="clear" w:color="auto" w:fill="FFFFFF"/>
              <w:spacing w:after="0" w:line="240" w:lineRule="auto"/>
              <w:jc w:val="both"/>
              <w:rPr>
                <w:rFonts w:ascii="Times New Roman" w:hAnsi="Times New Roman"/>
                <w:sz w:val="18"/>
                <w:szCs w:val="18"/>
                <w:highlight w:val="yellow"/>
                <w:lang w:eastAsia="uk-UA"/>
              </w:rPr>
            </w:pPr>
            <w:r w:rsidRPr="00B12973">
              <w:rPr>
                <w:rFonts w:ascii="Times New Roman" w:hAnsi="Times New Roman"/>
                <w:sz w:val="18"/>
                <w:szCs w:val="18"/>
              </w:rPr>
              <w:t xml:space="preserve">Виконано будівництво </w:t>
            </w:r>
            <w:proofErr w:type="spellStart"/>
            <w:r w:rsidRPr="00B12973">
              <w:rPr>
                <w:rFonts w:ascii="Times New Roman" w:hAnsi="Times New Roman"/>
                <w:sz w:val="18"/>
                <w:szCs w:val="18"/>
              </w:rPr>
              <w:t>бювету</w:t>
            </w:r>
            <w:proofErr w:type="spellEnd"/>
            <w:r w:rsidRPr="00B12973">
              <w:rPr>
                <w:rFonts w:ascii="Times New Roman" w:hAnsi="Times New Roman"/>
                <w:sz w:val="18"/>
                <w:szCs w:val="18"/>
              </w:rPr>
              <w:t xml:space="preserve"> на бульварі </w:t>
            </w:r>
            <w:proofErr w:type="spellStart"/>
            <w:r w:rsidRPr="00B12973">
              <w:rPr>
                <w:rFonts w:ascii="Times New Roman" w:hAnsi="Times New Roman"/>
                <w:sz w:val="18"/>
                <w:szCs w:val="18"/>
              </w:rPr>
              <w:t>Д.Галицького</w:t>
            </w:r>
            <w:proofErr w:type="spellEnd"/>
            <w:r w:rsidRPr="00B12973">
              <w:rPr>
                <w:rFonts w:ascii="Times New Roman" w:hAnsi="Times New Roman"/>
                <w:sz w:val="18"/>
                <w:szCs w:val="18"/>
              </w:rPr>
              <w:t>, б</w:t>
            </w:r>
            <w:r w:rsidRPr="00B12973">
              <w:rPr>
                <w:rFonts w:ascii="Times New Roman" w:hAnsi="Times New Roman"/>
                <w:spacing w:val="-3"/>
                <w:sz w:val="18"/>
                <w:szCs w:val="18"/>
              </w:rPr>
              <w:t>удівництво</w:t>
            </w:r>
            <w:r>
              <w:rPr>
                <w:rFonts w:ascii="Times New Roman" w:hAnsi="Times New Roman"/>
                <w:spacing w:val="-3"/>
                <w:sz w:val="18"/>
                <w:szCs w:val="18"/>
              </w:rPr>
              <w:t xml:space="preserve"> </w:t>
            </w:r>
            <w:proofErr w:type="spellStart"/>
            <w:r w:rsidRPr="00B12973">
              <w:rPr>
                <w:rFonts w:ascii="Times New Roman" w:hAnsi="Times New Roman"/>
                <w:spacing w:val="-3"/>
                <w:sz w:val="18"/>
                <w:szCs w:val="18"/>
              </w:rPr>
              <w:t>бювету</w:t>
            </w:r>
            <w:proofErr w:type="spellEnd"/>
            <w:r w:rsidRPr="00B12973">
              <w:rPr>
                <w:rFonts w:ascii="Times New Roman" w:hAnsi="Times New Roman"/>
                <w:spacing w:val="-3"/>
                <w:sz w:val="18"/>
                <w:szCs w:val="18"/>
              </w:rPr>
              <w:t xml:space="preserve"> на бульварі П. Куліша (придбання та встановлення додаткового обладнання системи очистки)</w:t>
            </w:r>
            <w:r>
              <w:rPr>
                <w:rFonts w:ascii="Times New Roman" w:hAnsi="Times New Roman"/>
                <w:spacing w:val="-3"/>
                <w:sz w:val="18"/>
                <w:szCs w:val="18"/>
              </w:rPr>
              <w:t xml:space="preserve"> на суму </w:t>
            </w:r>
            <w:r w:rsidRPr="00530619">
              <w:rPr>
                <w:rFonts w:ascii="Times New Roman" w:hAnsi="Times New Roman"/>
                <w:sz w:val="18"/>
                <w:szCs w:val="18"/>
              </w:rPr>
              <w:t xml:space="preserve">1686,4 </w:t>
            </w:r>
            <w:r w:rsidRPr="00530619">
              <w:rPr>
                <w:rFonts w:ascii="Times New Roman" w:hAnsi="Times New Roman"/>
                <w:sz w:val="18"/>
                <w:szCs w:val="18"/>
              </w:rPr>
              <w:lastRenderedPageBreak/>
              <w:t>тис. грн.</w:t>
            </w:r>
          </w:p>
        </w:tc>
        <w:tc>
          <w:tcPr>
            <w:tcW w:w="2155" w:type="dxa"/>
          </w:tcPr>
          <w:p w:rsidR="007A6A73" w:rsidRPr="00700410" w:rsidRDefault="007A6A73" w:rsidP="00234FD9">
            <w:pPr>
              <w:keepLines/>
              <w:spacing w:after="0" w:line="240" w:lineRule="auto"/>
              <w:rPr>
                <w:rFonts w:ascii="Times New Roman" w:hAnsi="Times New Roman"/>
                <w:sz w:val="18"/>
                <w:szCs w:val="18"/>
              </w:rPr>
            </w:pPr>
            <w:r w:rsidRPr="00700410">
              <w:rPr>
                <w:rFonts w:ascii="Times New Roman" w:hAnsi="Times New Roman"/>
                <w:sz w:val="18"/>
                <w:szCs w:val="18"/>
              </w:rPr>
              <w:lastRenderedPageBreak/>
              <w:t xml:space="preserve">Бульвар </w:t>
            </w:r>
            <w:proofErr w:type="spellStart"/>
            <w:r w:rsidRPr="00700410">
              <w:rPr>
                <w:rFonts w:ascii="Times New Roman" w:hAnsi="Times New Roman"/>
                <w:sz w:val="18"/>
                <w:szCs w:val="18"/>
              </w:rPr>
              <w:t>Д.Галицького</w:t>
            </w:r>
            <w:proofErr w:type="spellEnd"/>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10</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Облаштування міського кладовища на вул. Бригадній та утримання існуючих кладовищ, в </w:t>
            </w:r>
            <w:proofErr w:type="spellStart"/>
            <w:r w:rsidRPr="002200D1">
              <w:rPr>
                <w:rFonts w:ascii="Times New Roman" w:hAnsi="Times New Roman"/>
                <w:sz w:val="18"/>
                <w:szCs w:val="18"/>
              </w:rPr>
              <w:t>т.ч</w:t>
            </w:r>
            <w:proofErr w:type="spellEnd"/>
            <w:r w:rsidRPr="002200D1">
              <w:rPr>
                <w:rFonts w:ascii="Times New Roman" w:hAnsi="Times New Roman"/>
                <w:sz w:val="18"/>
                <w:szCs w:val="18"/>
              </w:rPr>
              <w:t>. поховання невідомих, зрізка аварійних дерев</w:t>
            </w:r>
          </w:p>
        </w:tc>
        <w:tc>
          <w:tcPr>
            <w:tcW w:w="2988" w:type="dxa"/>
            <w:gridSpan w:val="2"/>
            <w:vMerge w:val="restart"/>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w:t>
            </w:r>
          </w:p>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СКП «Ритуальна служба»</w:t>
            </w:r>
          </w:p>
        </w:tc>
        <w:tc>
          <w:tcPr>
            <w:tcW w:w="1503" w:type="dxa"/>
            <w:gridSpan w:val="2"/>
            <w:vMerge w:val="restart"/>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7000,0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О</w:t>
            </w:r>
            <w:r w:rsidRPr="002200D1">
              <w:rPr>
                <w:rFonts w:ascii="Times New Roman" w:hAnsi="Times New Roman"/>
                <w:sz w:val="18"/>
                <w:szCs w:val="18"/>
              </w:rPr>
              <w:t>блаштування міського кладовища по вул. Бригадній та інших</w:t>
            </w:r>
          </w:p>
        </w:tc>
        <w:tc>
          <w:tcPr>
            <w:tcW w:w="2353" w:type="dxa"/>
            <w:gridSpan w:val="3"/>
          </w:tcPr>
          <w:p w:rsidR="007A6A73" w:rsidRPr="00530619" w:rsidRDefault="007A6A73" w:rsidP="00292C33">
            <w:pPr>
              <w:tabs>
                <w:tab w:val="left" w:pos="6804"/>
              </w:tabs>
              <w:snapToGrid w:val="0"/>
              <w:spacing w:after="0" w:line="240" w:lineRule="auto"/>
              <w:rPr>
                <w:rFonts w:ascii="Times New Roman" w:hAnsi="Times New Roman"/>
                <w:sz w:val="18"/>
                <w:szCs w:val="18"/>
              </w:rPr>
            </w:pPr>
            <w:r>
              <w:rPr>
                <w:rFonts w:ascii="Times New Roman" w:hAnsi="Times New Roman"/>
                <w:sz w:val="18"/>
                <w:szCs w:val="18"/>
              </w:rPr>
              <w:t>За</w:t>
            </w:r>
            <w:r w:rsidRPr="00530619">
              <w:rPr>
                <w:rFonts w:ascii="Times New Roman" w:hAnsi="Times New Roman"/>
                <w:sz w:val="18"/>
                <w:szCs w:val="18"/>
              </w:rPr>
              <w:t>безпечувався належний санітарний стан територій кладовищ.</w:t>
            </w:r>
          </w:p>
          <w:p w:rsidR="007A6A73" w:rsidRPr="00530619" w:rsidRDefault="007A6A73" w:rsidP="00292C33">
            <w:pPr>
              <w:tabs>
                <w:tab w:val="left" w:pos="6804"/>
              </w:tabs>
              <w:snapToGrid w:val="0"/>
              <w:spacing w:after="0" w:line="240" w:lineRule="auto"/>
              <w:rPr>
                <w:rFonts w:ascii="Times New Roman" w:hAnsi="Times New Roman"/>
                <w:sz w:val="18"/>
                <w:szCs w:val="18"/>
              </w:rPr>
            </w:pPr>
            <w:r w:rsidRPr="00530619">
              <w:rPr>
                <w:rFonts w:ascii="Times New Roman" w:hAnsi="Times New Roman"/>
                <w:sz w:val="18"/>
                <w:szCs w:val="18"/>
              </w:rPr>
              <w:t>Проведено поховання 4-х невідомих громадян міста.</w:t>
            </w:r>
          </w:p>
          <w:p w:rsidR="007A6A73" w:rsidRPr="00D63F13" w:rsidRDefault="007A6A73" w:rsidP="00292C33">
            <w:pPr>
              <w:tabs>
                <w:tab w:val="left" w:pos="6804"/>
              </w:tabs>
              <w:snapToGrid w:val="0"/>
              <w:spacing w:after="0" w:line="240" w:lineRule="auto"/>
              <w:rPr>
                <w:rFonts w:ascii="Times New Roman" w:hAnsi="Times New Roman"/>
                <w:color w:val="FF0000"/>
                <w:sz w:val="18"/>
                <w:szCs w:val="18"/>
                <w:highlight w:val="yellow"/>
              </w:rPr>
            </w:pPr>
            <w:r w:rsidRPr="00530619">
              <w:rPr>
                <w:rFonts w:ascii="Times New Roman" w:hAnsi="Times New Roman"/>
                <w:sz w:val="18"/>
                <w:szCs w:val="18"/>
              </w:rPr>
              <w:t xml:space="preserve">Кошти 2500,0 тис. грн. перераховано СКП «Ритуальна служба» на поповнення статутного капіталу для облаштування міського кладовища на </w:t>
            </w:r>
            <w:proofErr w:type="spellStart"/>
            <w:r w:rsidRPr="00530619">
              <w:rPr>
                <w:rFonts w:ascii="Times New Roman" w:hAnsi="Times New Roman"/>
                <w:sz w:val="18"/>
                <w:szCs w:val="18"/>
              </w:rPr>
              <w:t>вул.Бригадна</w:t>
            </w:r>
            <w:proofErr w:type="spellEnd"/>
            <w:r w:rsidRPr="00530619">
              <w:rPr>
                <w:rFonts w:ascii="Times New Roman" w:hAnsi="Times New Roman"/>
                <w:sz w:val="18"/>
                <w:szCs w:val="18"/>
              </w:rPr>
              <w:t>. Роботи виконано.</w:t>
            </w:r>
          </w:p>
        </w:tc>
        <w:tc>
          <w:tcPr>
            <w:tcW w:w="2155" w:type="dxa"/>
          </w:tcPr>
          <w:p w:rsidR="007A6A73" w:rsidRPr="00EF1740" w:rsidRDefault="007A6A73" w:rsidP="00234FD9">
            <w:pPr>
              <w:keepLines/>
              <w:spacing w:after="0" w:line="240" w:lineRule="auto"/>
              <w:rPr>
                <w:rFonts w:ascii="Times New Roman" w:hAnsi="Times New Roman"/>
                <w:sz w:val="18"/>
                <w:szCs w:val="18"/>
              </w:rPr>
            </w:pPr>
            <w:r w:rsidRPr="00EF1740">
              <w:rPr>
                <w:rFonts w:ascii="Times New Roman" w:hAnsi="Times New Roman"/>
                <w:sz w:val="18"/>
                <w:szCs w:val="18"/>
              </w:rPr>
              <w:t>40 га утримання території міських кладовищ в належному санітарному стані, облаштування</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vMerge/>
          </w:tcPr>
          <w:p w:rsidR="007A6A73" w:rsidRPr="002200D1" w:rsidRDefault="007A6A73" w:rsidP="00234FD9">
            <w:pPr>
              <w:spacing w:after="0" w:line="240" w:lineRule="auto"/>
              <w:rPr>
                <w:rFonts w:ascii="Times New Roman" w:hAnsi="Times New Roman"/>
                <w:sz w:val="18"/>
                <w:szCs w:val="18"/>
              </w:rPr>
            </w:pPr>
          </w:p>
        </w:tc>
        <w:tc>
          <w:tcPr>
            <w:tcW w:w="3068" w:type="dxa"/>
            <w:gridSpan w:val="3"/>
          </w:tcPr>
          <w:p w:rsidR="007A6A73" w:rsidRPr="008D71F1" w:rsidRDefault="007A6A73" w:rsidP="00234FD9">
            <w:pPr>
              <w:spacing w:after="0" w:line="240" w:lineRule="auto"/>
              <w:rPr>
                <w:rFonts w:ascii="Times New Roman" w:hAnsi="Times New Roman"/>
                <w:sz w:val="18"/>
                <w:szCs w:val="18"/>
              </w:rPr>
            </w:pPr>
            <w:r w:rsidRPr="008D71F1">
              <w:rPr>
                <w:rFonts w:ascii="Times New Roman" w:hAnsi="Times New Roman"/>
                <w:sz w:val="18"/>
                <w:szCs w:val="18"/>
              </w:rPr>
              <w:t>Влаштування меморіалу з похованням воїнів АТО/ООС</w:t>
            </w:r>
          </w:p>
        </w:tc>
        <w:tc>
          <w:tcPr>
            <w:tcW w:w="2353" w:type="dxa"/>
            <w:gridSpan w:val="3"/>
          </w:tcPr>
          <w:p w:rsidR="007A6A73" w:rsidRPr="00F708BF" w:rsidRDefault="007A6A73" w:rsidP="001F0E3A">
            <w:pPr>
              <w:pStyle w:val="1f1"/>
              <w:tabs>
                <w:tab w:val="left" w:pos="6804"/>
              </w:tabs>
              <w:jc w:val="both"/>
              <w:rPr>
                <w:rFonts w:ascii="Times New Roman" w:hAnsi="Times New Roman"/>
                <w:sz w:val="18"/>
                <w:szCs w:val="18"/>
                <w:highlight w:val="yellow"/>
              </w:rPr>
            </w:pPr>
            <w:r w:rsidRPr="009E4AA8">
              <w:rPr>
                <w:rFonts w:ascii="Times New Roman" w:hAnsi="Times New Roman"/>
                <w:sz w:val="18"/>
                <w:szCs w:val="18"/>
              </w:rPr>
              <w:t>Проведено капітальний ремонт меморіальної стели</w:t>
            </w:r>
            <w:r>
              <w:rPr>
                <w:rFonts w:ascii="Times New Roman" w:hAnsi="Times New Roman"/>
                <w:sz w:val="18"/>
                <w:szCs w:val="18"/>
              </w:rPr>
              <w:t xml:space="preserve"> </w:t>
            </w:r>
            <w:r w:rsidRPr="009E4AA8">
              <w:rPr>
                <w:rFonts w:ascii="Times New Roman" w:hAnsi="Times New Roman"/>
                <w:color w:val="000000"/>
                <w:sz w:val="18"/>
                <w:szCs w:val="18"/>
              </w:rPr>
              <w:t>воїнам загиблим за волю України</w:t>
            </w:r>
            <w:r>
              <w:rPr>
                <w:rFonts w:ascii="Times New Roman" w:hAnsi="Times New Roman"/>
                <w:color w:val="000000"/>
                <w:sz w:val="18"/>
                <w:szCs w:val="18"/>
              </w:rPr>
              <w:t xml:space="preserve">. Використано </w:t>
            </w:r>
            <w:r w:rsidRPr="009E4AA8">
              <w:rPr>
                <w:rFonts w:ascii="Times New Roman" w:hAnsi="Times New Roman"/>
                <w:sz w:val="18"/>
                <w:szCs w:val="18"/>
              </w:rPr>
              <w:t>128,0</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DB4FC7" w:rsidRDefault="007A6A73" w:rsidP="00234FD9">
            <w:pPr>
              <w:spacing w:after="0" w:line="240" w:lineRule="auto"/>
              <w:rPr>
                <w:rFonts w:ascii="Times New Roman" w:hAnsi="Times New Roman"/>
                <w:sz w:val="18"/>
                <w:szCs w:val="18"/>
              </w:rPr>
            </w:pPr>
            <w:r w:rsidRPr="00DB4FC7">
              <w:rPr>
                <w:rFonts w:ascii="Times New Roman" w:hAnsi="Times New Roman"/>
                <w:sz w:val="18"/>
                <w:szCs w:val="18"/>
              </w:rPr>
              <w:t>1 об’єкт</w:t>
            </w:r>
          </w:p>
        </w:tc>
      </w:tr>
      <w:tr w:rsidR="007A6A73" w:rsidRPr="002200D1" w:rsidTr="00020660">
        <w:trPr>
          <w:tblCellSpacing w:w="20" w:type="dxa"/>
        </w:trPr>
        <w:tc>
          <w:tcPr>
            <w:tcW w:w="16160" w:type="dxa"/>
            <w:gridSpan w:val="13"/>
          </w:tcPr>
          <w:p w:rsidR="007A6A73" w:rsidRPr="00927846" w:rsidRDefault="007A6A73" w:rsidP="00234FD9">
            <w:pPr>
              <w:spacing w:after="0" w:line="240" w:lineRule="auto"/>
              <w:jc w:val="center"/>
              <w:rPr>
                <w:rFonts w:ascii="Times New Roman" w:hAnsi="Times New Roman"/>
                <w:color w:val="000000"/>
                <w:sz w:val="18"/>
                <w:szCs w:val="18"/>
                <w:highlight w:val="yellow"/>
              </w:rPr>
            </w:pPr>
            <w:r w:rsidRPr="00117F7C">
              <w:rPr>
                <w:rFonts w:ascii="Times New Roman" w:hAnsi="Times New Roman"/>
                <w:b/>
                <w:bCs/>
                <w:sz w:val="18"/>
                <w:szCs w:val="18"/>
              </w:rPr>
              <w:t>2.5. Безпека та цивільний захист</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widowControl w:val="0"/>
              <w:spacing w:after="0" w:line="240" w:lineRule="auto"/>
              <w:jc w:val="both"/>
              <w:rPr>
                <w:rFonts w:ascii="Times New Roman" w:hAnsi="Times New Roman"/>
                <w:b/>
                <w:sz w:val="18"/>
                <w:szCs w:val="18"/>
                <w:lang w:eastAsia="uk-UA"/>
              </w:rPr>
            </w:pPr>
            <w:r w:rsidRPr="002200D1">
              <w:rPr>
                <w:rFonts w:ascii="Times New Roman" w:hAnsi="Times New Roman"/>
                <w:sz w:val="18"/>
                <w:szCs w:val="18"/>
              </w:rPr>
              <w:t>Підвищення ефективності функціонування системи муніципальної безпеки</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муніципальної інспекції,</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Інтеравіа</w:t>
            </w:r>
            <w:proofErr w:type="spellEnd"/>
            <w:r w:rsidRPr="002200D1">
              <w:rPr>
                <w:rFonts w:ascii="Times New Roman" w:hAnsi="Times New Roman"/>
                <w:sz w:val="18"/>
                <w:szCs w:val="18"/>
              </w:rPr>
              <w:t xml:space="preserve">»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1806,0</w:t>
            </w:r>
          </w:p>
          <w:p w:rsidR="007A6A73" w:rsidRPr="002200D1" w:rsidRDefault="007A6A73" w:rsidP="007A3C7D">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7A3C7D">
            <w:pPr>
              <w:spacing w:after="0" w:line="240" w:lineRule="auto"/>
              <w:jc w:val="center"/>
              <w:rPr>
                <w:rFonts w:ascii="Times New Roman" w:hAnsi="Times New Roman"/>
                <w:sz w:val="18"/>
                <w:szCs w:val="18"/>
              </w:rPr>
            </w:pPr>
            <w:r w:rsidRPr="002200D1">
              <w:rPr>
                <w:rFonts w:ascii="Times New Roman" w:hAnsi="Times New Roman"/>
                <w:sz w:val="18"/>
                <w:szCs w:val="18"/>
              </w:rPr>
              <w:t>900,0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Координація роботи </w:t>
            </w:r>
            <w:proofErr w:type="spellStart"/>
            <w:r w:rsidRPr="002200D1">
              <w:rPr>
                <w:rFonts w:ascii="Times New Roman" w:hAnsi="Times New Roman"/>
                <w:sz w:val="18"/>
                <w:szCs w:val="18"/>
              </w:rPr>
              <w:t>екстренних</w:t>
            </w:r>
            <w:proofErr w:type="spellEnd"/>
            <w:r w:rsidRPr="002200D1">
              <w:rPr>
                <w:rFonts w:ascii="Times New Roman" w:hAnsi="Times New Roman"/>
                <w:sz w:val="18"/>
                <w:szCs w:val="18"/>
              </w:rPr>
              <w:t xml:space="preserve"> служб, зменшення часу реагування на правопорушення виявлення правопорушень. Впровадження та подальший розвиток автоматизованої системи відеоспостереження на вулицях та шляхах громади та водних об’єктах</w:t>
            </w:r>
          </w:p>
        </w:tc>
        <w:tc>
          <w:tcPr>
            <w:tcW w:w="2353" w:type="dxa"/>
            <w:gridSpan w:val="3"/>
          </w:tcPr>
          <w:p w:rsidR="007A6A73" w:rsidRDefault="007A6A73" w:rsidP="008D71F1">
            <w:pPr>
              <w:spacing w:after="0" w:line="240" w:lineRule="auto"/>
              <w:jc w:val="both"/>
              <w:rPr>
                <w:rFonts w:ascii="Times New Roman" w:hAnsi="Times New Roman"/>
                <w:sz w:val="18"/>
                <w:szCs w:val="18"/>
              </w:rPr>
            </w:pPr>
            <w:r>
              <w:rPr>
                <w:rFonts w:ascii="Times New Roman" w:hAnsi="Times New Roman"/>
                <w:sz w:val="18"/>
                <w:szCs w:val="18"/>
              </w:rPr>
              <w:t xml:space="preserve">Завершено </w:t>
            </w:r>
            <w:proofErr w:type="spellStart"/>
            <w:r>
              <w:rPr>
                <w:rFonts w:ascii="Times New Roman" w:hAnsi="Times New Roman"/>
                <w:sz w:val="18"/>
                <w:szCs w:val="18"/>
              </w:rPr>
              <w:t>облашування</w:t>
            </w:r>
            <w:proofErr w:type="spellEnd"/>
            <w:r>
              <w:rPr>
                <w:rFonts w:ascii="Times New Roman" w:hAnsi="Times New Roman"/>
                <w:sz w:val="18"/>
                <w:szCs w:val="18"/>
              </w:rPr>
              <w:t xml:space="preserve"> ситуаційного центру (закуплено к</w:t>
            </w:r>
            <w:r w:rsidRPr="009E4AA8">
              <w:rPr>
                <w:rFonts w:ascii="Times New Roman" w:hAnsi="Times New Roman"/>
                <w:sz w:val="18"/>
                <w:szCs w:val="18"/>
              </w:rPr>
              <w:t>омплект  обладнання для робочих місць «Єдиного ситуативного центру», монтаж та налагодження обладнання</w:t>
            </w:r>
            <w:r>
              <w:rPr>
                <w:rFonts w:ascii="Times New Roman" w:hAnsi="Times New Roman"/>
                <w:sz w:val="18"/>
                <w:szCs w:val="18"/>
              </w:rPr>
              <w:t xml:space="preserve"> на суму 169,1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3B6A3A" w:rsidRDefault="007A6A73" w:rsidP="008D71F1">
            <w:pPr>
              <w:spacing w:after="0" w:line="240" w:lineRule="auto"/>
              <w:jc w:val="both"/>
              <w:rPr>
                <w:rFonts w:ascii="Times New Roman" w:hAnsi="Times New Roman"/>
                <w:sz w:val="18"/>
                <w:szCs w:val="18"/>
              </w:rPr>
            </w:pPr>
            <w:r>
              <w:rPr>
                <w:rFonts w:ascii="Times New Roman" w:hAnsi="Times New Roman"/>
                <w:sz w:val="18"/>
                <w:szCs w:val="18"/>
              </w:rPr>
              <w:t xml:space="preserve"> та придбано обладнання для організації відеоспостереження на транспортних </w:t>
            </w:r>
            <w:proofErr w:type="spellStart"/>
            <w:r>
              <w:rPr>
                <w:rFonts w:ascii="Times New Roman" w:hAnsi="Times New Roman"/>
                <w:sz w:val="18"/>
                <w:szCs w:val="18"/>
              </w:rPr>
              <w:t>розвязках</w:t>
            </w:r>
            <w:proofErr w:type="spellEnd"/>
            <w:r>
              <w:rPr>
                <w:rFonts w:ascii="Times New Roman" w:hAnsi="Times New Roman"/>
                <w:sz w:val="18"/>
                <w:szCs w:val="18"/>
              </w:rPr>
              <w:t xml:space="preserve"> на суму  1806,49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t>облаштування ситуативного центру</w:t>
            </w:r>
            <w:r>
              <w:rPr>
                <w:rFonts w:ascii="Times New Roman" w:hAnsi="Times New Roman"/>
                <w:sz w:val="18"/>
                <w:szCs w:val="18"/>
              </w:rPr>
              <w:t>,</w:t>
            </w:r>
          </w:p>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t xml:space="preserve">влаштування </w:t>
            </w:r>
            <w:proofErr w:type="spellStart"/>
            <w:r w:rsidRPr="00386FFE">
              <w:rPr>
                <w:rFonts w:ascii="Times New Roman" w:hAnsi="Times New Roman"/>
                <w:sz w:val="18"/>
                <w:szCs w:val="18"/>
              </w:rPr>
              <w:t>відеоспосереження</w:t>
            </w:r>
            <w:proofErr w:type="spellEnd"/>
            <w:r w:rsidRPr="00386FFE">
              <w:rPr>
                <w:rFonts w:ascii="Times New Roman" w:hAnsi="Times New Roman"/>
                <w:sz w:val="18"/>
                <w:szCs w:val="18"/>
              </w:rPr>
              <w:t xml:space="preserve"> транспортних розв’язок та місць ДТП</w:t>
            </w:r>
          </w:p>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t>придбання плавзасобу</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widowControl w:val="0"/>
              <w:spacing w:after="0" w:line="240" w:lineRule="auto"/>
              <w:jc w:val="both"/>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муніципальної інспекції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800,0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О</w:t>
            </w:r>
            <w:r w:rsidRPr="002200D1">
              <w:rPr>
                <w:rFonts w:ascii="Times New Roman" w:hAnsi="Times New Roman"/>
                <w:sz w:val="18"/>
                <w:szCs w:val="18"/>
              </w:rPr>
              <w:t>блаштування майданчика для тимчасового зберігання автомобілів</w:t>
            </w:r>
          </w:p>
        </w:tc>
        <w:tc>
          <w:tcPr>
            <w:tcW w:w="2353" w:type="dxa"/>
            <w:gridSpan w:val="3"/>
          </w:tcPr>
          <w:p w:rsidR="007A6A73" w:rsidRPr="00345D45" w:rsidRDefault="007A6A73" w:rsidP="00234FD9">
            <w:pPr>
              <w:spacing w:after="0" w:line="240" w:lineRule="auto"/>
              <w:rPr>
                <w:rFonts w:ascii="Times New Roman" w:hAnsi="Times New Roman"/>
                <w:sz w:val="18"/>
                <w:szCs w:val="18"/>
                <w:highlight w:val="yellow"/>
              </w:rPr>
            </w:pPr>
            <w:proofErr w:type="spellStart"/>
            <w:r w:rsidRPr="00F345B0">
              <w:rPr>
                <w:rFonts w:ascii="Times New Roman" w:hAnsi="Times New Roman"/>
                <w:sz w:val="18"/>
                <w:szCs w:val="18"/>
              </w:rPr>
              <w:t>Арештмайданчик</w:t>
            </w:r>
            <w:proofErr w:type="spellEnd"/>
            <w:r w:rsidRPr="00F345B0">
              <w:rPr>
                <w:rFonts w:ascii="Times New Roman" w:hAnsi="Times New Roman"/>
                <w:sz w:val="18"/>
                <w:szCs w:val="18"/>
              </w:rPr>
              <w:t xml:space="preserve">  для тимчасового зберігання автомобілів облаштовано по вул. Бережанська.</w:t>
            </w:r>
          </w:p>
        </w:tc>
        <w:tc>
          <w:tcPr>
            <w:tcW w:w="2155" w:type="dxa"/>
          </w:tcPr>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t>1 об’єкт</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widowControl w:val="0"/>
              <w:tabs>
                <w:tab w:val="left" w:pos="902"/>
              </w:tabs>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Здійснення заходів з профілактики та упередження вчинення кримінальних правопорушень.</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Тернопільський відділ поліції, </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патрульної поліції в Тернопільській області Департаменту патрульної поліції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3946,8</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К</w:t>
            </w:r>
            <w:r w:rsidRPr="002200D1">
              <w:rPr>
                <w:rFonts w:ascii="Times New Roman" w:hAnsi="Times New Roman"/>
                <w:sz w:val="18"/>
                <w:szCs w:val="18"/>
              </w:rPr>
              <w:t>онтроль за дотриманням правил торгівлі алкогольними напоями, зокрема торгівлі після 22.00 години, продаж алкоголю неповнолітнім</w:t>
            </w:r>
            <w:r w:rsidRPr="00717611">
              <w:rPr>
                <w:rFonts w:ascii="Times New Roman" w:hAnsi="Times New Roman"/>
                <w:sz w:val="18"/>
                <w:szCs w:val="18"/>
                <w:lang w:val="ru-RU"/>
              </w:rPr>
              <w:t>;</w:t>
            </w:r>
            <w:r w:rsidRPr="002200D1">
              <w:rPr>
                <w:rFonts w:ascii="Times New Roman" w:hAnsi="Times New Roman"/>
                <w:sz w:val="18"/>
                <w:szCs w:val="18"/>
              </w:rPr>
              <w:t xml:space="preserve"> </w:t>
            </w:r>
          </w:p>
          <w:p w:rsidR="007A6A73" w:rsidRPr="002200D1" w:rsidRDefault="007A6A73" w:rsidP="00234FD9">
            <w:pPr>
              <w:tabs>
                <w:tab w:val="left" w:pos="680"/>
              </w:tabs>
              <w:spacing w:after="0" w:line="240" w:lineRule="auto"/>
              <w:rPr>
                <w:rFonts w:ascii="Times New Roman" w:hAnsi="Times New Roman"/>
                <w:sz w:val="18"/>
                <w:szCs w:val="18"/>
              </w:rPr>
            </w:pPr>
            <w:r w:rsidRPr="002200D1">
              <w:rPr>
                <w:rFonts w:ascii="Times New Roman" w:hAnsi="Times New Roman"/>
                <w:sz w:val="18"/>
                <w:szCs w:val="18"/>
              </w:rPr>
              <w:t>-створення належних умов для ефективної роботи правоохоронних органів та громадських формувань з охорони громадського порядку</w:t>
            </w:r>
            <w:r w:rsidRPr="00717611">
              <w:rPr>
                <w:rFonts w:ascii="Times New Roman" w:hAnsi="Times New Roman"/>
                <w:sz w:val="18"/>
                <w:szCs w:val="18"/>
                <w:lang w:val="ru-RU"/>
              </w:rPr>
              <w:t>;</w:t>
            </w:r>
            <w:r w:rsidRPr="002200D1">
              <w:rPr>
                <w:rFonts w:ascii="Times New Roman" w:hAnsi="Times New Roman"/>
                <w:sz w:val="18"/>
                <w:szCs w:val="18"/>
              </w:rPr>
              <w:t xml:space="preserve"> </w:t>
            </w:r>
          </w:p>
          <w:p w:rsidR="007A6A73" w:rsidRPr="002200D1" w:rsidRDefault="007A6A73" w:rsidP="00234FD9">
            <w:pPr>
              <w:tabs>
                <w:tab w:val="left" w:pos="680"/>
              </w:tabs>
              <w:spacing w:after="0" w:line="240" w:lineRule="auto"/>
              <w:rPr>
                <w:rFonts w:ascii="Times New Roman" w:hAnsi="Times New Roman"/>
                <w:sz w:val="18"/>
                <w:szCs w:val="18"/>
              </w:rPr>
            </w:pPr>
            <w:r w:rsidRPr="002200D1">
              <w:rPr>
                <w:rFonts w:ascii="Times New Roman" w:hAnsi="Times New Roman"/>
                <w:sz w:val="18"/>
                <w:szCs w:val="18"/>
              </w:rPr>
              <w:t xml:space="preserve">-організація інформаційно-просвітницьких заходів з питань правової освіти, попередження та профілактики правопорушень проведення семінарів, занять, </w:t>
            </w:r>
            <w:r w:rsidRPr="002200D1">
              <w:rPr>
                <w:rFonts w:ascii="Times New Roman" w:hAnsi="Times New Roman"/>
                <w:sz w:val="18"/>
                <w:szCs w:val="18"/>
              </w:rPr>
              <w:lastRenderedPageBreak/>
              <w:t xml:space="preserve">навчань, роз’яснювальної роботи серед населення, польових зборів, </w:t>
            </w:r>
            <w:proofErr w:type="spellStart"/>
            <w:r w:rsidRPr="002200D1">
              <w:rPr>
                <w:rFonts w:ascii="Times New Roman" w:hAnsi="Times New Roman"/>
                <w:sz w:val="18"/>
                <w:szCs w:val="18"/>
              </w:rPr>
              <w:t>вишколів</w:t>
            </w:r>
            <w:proofErr w:type="spellEnd"/>
            <w:r w:rsidRPr="002200D1">
              <w:rPr>
                <w:rFonts w:ascii="Times New Roman" w:hAnsi="Times New Roman"/>
                <w:sz w:val="18"/>
                <w:szCs w:val="18"/>
              </w:rPr>
              <w:t xml:space="preserve"> із залученням матеріально-технічної бази військових частин та поліції.</w:t>
            </w:r>
          </w:p>
        </w:tc>
        <w:tc>
          <w:tcPr>
            <w:tcW w:w="2353" w:type="dxa"/>
            <w:gridSpan w:val="3"/>
          </w:tcPr>
          <w:p w:rsidR="007A6A73" w:rsidRPr="00811F42" w:rsidRDefault="007A6A73" w:rsidP="00234FD9">
            <w:pPr>
              <w:spacing w:after="0" w:line="240" w:lineRule="auto"/>
              <w:rPr>
                <w:rFonts w:ascii="Times New Roman" w:hAnsi="Times New Roman"/>
                <w:sz w:val="18"/>
                <w:szCs w:val="18"/>
              </w:rPr>
            </w:pPr>
            <w:r w:rsidRPr="00811F42">
              <w:rPr>
                <w:rFonts w:ascii="Times New Roman" w:hAnsi="Times New Roman"/>
                <w:sz w:val="18"/>
                <w:szCs w:val="18"/>
              </w:rPr>
              <w:lastRenderedPageBreak/>
              <w:t xml:space="preserve">Здійснюється контроль за дотриманням правил торгівлі алкогольними напоями, зокрема торгівлі після 22.00 години, продаж алкоголю неповнолітнім. </w:t>
            </w:r>
          </w:p>
          <w:p w:rsidR="007A6A73" w:rsidRPr="00345D45" w:rsidRDefault="007A6A73" w:rsidP="00234FD9">
            <w:pPr>
              <w:spacing w:after="0" w:line="240" w:lineRule="auto"/>
              <w:rPr>
                <w:rFonts w:ascii="Times New Roman" w:hAnsi="Times New Roman"/>
                <w:sz w:val="18"/>
                <w:szCs w:val="18"/>
                <w:highlight w:val="yellow"/>
              </w:rPr>
            </w:pPr>
            <w:r w:rsidRPr="00811F42">
              <w:rPr>
                <w:rFonts w:ascii="Times New Roman" w:hAnsi="Times New Roman"/>
                <w:sz w:val="18"/>
                <w:szCs w:val="18"/>
              </w:rPr>
              <w:t xml:space="preserve">Проводиться організація інформаційно-просвітницьких заходів з питань правової освіти, попередження та профілактики правопорушень </w:t>
            </w:r>
            <w:r w:rsidRPr="00811F42">
              <w:rPr>
                <w:rFonts w:ascii="Times New Roman" w:hAnsi="Times New Roman"/>
                <w:sz w:val="18"/>
                <w:szCs w:val="18"/>
              </w:rPr>
              <w:lastRenderedPageBreak/>
              <w:t xml:space="preserve">проведення семінарів, занять, навчань, роз’яснювальної роботи серед населення, польових зборів, </w:t>
            </w:r>
            <w:proofErr w:type="spellStart"/>
            <w:r w:rsidRPr="00811F42">
              <w:rPr>
                <w:rFonts w:ascii="Times New Roman" w:hAnsi="Times New Roman"/>
                <w:sz w:val="18"/>
                <w:szCs w:val="18"/>
              </w:rPr>
              <w:t>вишколів</w:t>
            </w:r>
            <w:proofErr w:type="spellEnd"/>
            <w:r w:rsidRPr="00811F42">
              <w:rPr>
                <w:rFonts w:ascii="Times New Roman" w:hAnsi="Times New Roman"/>
                <w:sz w:val="18"/>
                <w:szCs w:val="18"/>
              </w:rPr>
              <w:t xml:space="preserve"> із залученням матеріально-технічної бази військових частин та поліції.</w:t>
            </w:r>
          </w:p>
        </w:tc>
        <w:tc>
          <w:tcPr>
            <w:tcW w:w="2155" w:type="dxa"/>
          </w:tcPr>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lastRenderedPageBreak/>
              <w:t>зменшення злочинності серед неповнолітніх на 8%</w:t>
            </w:r>
          </w:p>
          <w:p w:rsidR="007A6A73" w:rsidRPr="00130172" w:rsidRDefault="007A6A73" w:rsidP="00234FD9">
            <w:pPr>
              <w:keepLines/>
              <w:spacing w:after="0" w:line="240" w:lineRule="auto"/>
              <w:rPr>
                <w:rFonts w:ascii="Times New Roman" w:hAnsi="Times New Roman"/>
                <w:color w:val="FF0000"/>
                <w:sz w:val="18"/>
                <w:szCs w:val="18"/>
              </w:rPr>
            </w:pPr>
            <w:r w:rsidRPr="00386FFE">
              <w:rPr>
                <w:rFonts w:ascii="Times New Roman" w:hAnsi="Times New Roman"/>
                <w:sz w:val="18"/>
                <w:szCs w:val="18"/>
              </w:rPr>
              <w:t>підвищення якості підготовки фахівців, задіяних до безпекових заходів</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widowControl w:val="0"/>
              <w:spacing w:after="0" w:line="240" w:lineRule="auto"/>
              <w:rPr>
                <w:rFonts w:ascii="Times New Roman" w:hAnsi="Times New Roman"/>
                <w:color w:val="000000"/>
                <w:sz w:val="18"/>
                <w:szCs w:val="18"/>
              </w:rPr>
            </w:pP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Тернопільський відділ поліції, </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Управління патрульної поліції, </w:t>
            </w:r>
          </w:p>
          <w:p w:rsidR="007A6A73" w:rsidRPr="002200D1" w:rsidRDefault="007A6A73" w:rsidP="00234FD9">
            <w:pPr>
              <w:spacing w:after="0" w:line="240" w:lineRule="auto"/>
              <w:rPr>
                <w:rFonts w:ascii="Times New Roman" w:hAnsi="Times New Roman"/>
                <w:bCs/>
                <w:color w:val="000000"/>
                <w:sz w:val="18"/>
                <w:szCs w:val="18"/>
                <w:shd w:val="clear" w:color="auto" w:fill="FFFFFF"/>
              </w:rPr>
            </w:pPr>
            <w:r w:rsidRPr="002200D1">
              <w:rPr>
                <w:rFonts w:ascii="Times New Roman" w:hAnsi="Times New Roman"/>
                <w:bCs/>
                <w:color w:val="000000"/>
                <w:sz w:val="18"/>
                <w:szCs w:val="18"/>
                <w:shd w:val="clear" w:color="auto" w:fill="FFFFFF"/>
              </w:rPr>
              <w:t>Регіональний сервісний центр МВСУ,</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громадське формування «Охорони порядку», управління муніципальної інспекції</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ТМВ УДСНС України у Тернопільській області, ДПРЗ УДСНС України у Тернопільській області</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1150,0</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1410,0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П</w:t>
            </w:r>
            <w:r w:rsidRPr="002200D1">
              <w:rPr>
                <w:rFonts w:ascii="Times New Roman" w:hAnsi="Times New Roman"/>
                <w:sz w:val="18"/>
                <w:szCs w:val="18"/>
              </w:rPr>
              <w:t>роведення відновлювальних робіт, капітальний ремонт приміщень, облаштування поліцейських станцій, забезпечення паливно-мастильними матеріалами</w:t>
            </w:r>
          </w:p>
          <w:p w:rsidR="007A6A73" w:rsidRPr="002200D1" w:rsidRDefault="007A6A73" w:rsidP="00234FD9">
            <w:pPr>
              <w:spacing w:after="0" w:line="240" w:lineRule="auto"/>
              <w:jc w:val="both"/>
              <w:rPr>
                <w:rFonts w:ascii="Times New Roman" w:hAnsi="Times New Roman"/>
                <w:sz w:val="18"/>
                <w:szCs w:val="18"/>
              </w:rPr>
            </w:pPr>
            <w:r w:rsidRPr="002200D1">
              <w:rPr>
                <w:rFonts w:ascii="Times New Roman" w:hAnsi="Times New Roman"/>
                <w:sz w:val="18"/>
                <w:szCs w:val="18"/>
              </w:rPr>
              <w:t>придбання спецодягу, технічного аварійно-рятувального обладнання</w:t>
            </w:r>
          </w:p>
        </w:tc>
        <w:tc>
          <w:tcPr>
            <w:tcW w:w="2353" w:type="dxa"/>
            <w:gridSpan w:val="3"/>
          </w:tcPr>
          <w:p w:rsidR="007A6A73" w:rsidRPr="008D71F1" w:rsidRDefault="007A6A73" w:rsidP="008D71F1">
            <w:pPr>
              <w:spacing w:after="0" w:line="240" w:lineRule="auto"/>
              <w:rPr>
                <w:rFonts w:ascii="Times New Roman" w:hAnsi="Times New Roman"/>
                <w:sz w:val="18"/>
                <w:szCs w:val="18"/>
                <w:lang w:eastAsia="uk-UA"/>
              </w:rPr>
            </w:pPr>
            <w:r w:rsidRPr="008D71F1">
              <w:rPr>
                <w:rFonts w:ascii="Times New Roman" w:hAnsi="Times New Roman"/>
                <w:lang w:eastAsia="uk-UA"/>
              </w:rPr>
              <w:t xml:space="preserve"> </w:t>
            </w:r>
            <w:r w:rsidRPr="008D71F1">
              <w:rPr>
                <w:rFonts w:ascii="Times New Roman" w:hAnsi="Times New Roman"/>
                <w:sz w:val="18"/>
                <w:szCs w:val="18"/>
                <w:lang w:eastAsia="uk-UA"/>
              </w:rPr>
              <w:t>Закуплено меблі, оргтехніку, матеріали, проведено ремонт автотранспорту, закуплено ПММ.</w:t>
            </w:r>
          </w:p>
          <w:p w:rsidR="007A6A73" w:rsidRPr="008D71F1" w:rsidRDefault="007A6A73" w:rsidP="008D71F1">
            <w:pPr>
              <w:spacing w:after="0" w:line="240" w:lineRule="auto"/>
              <w:rPr>
                <w:rFonts w:ascii="Times New Roman" w:hAnsi="Times New Roman"/>
                <w:sz w:val="18"/>
                <w:szCs w:val="18"/>
                <w:lang w:eastAsia="uk-UA"/>
              </w:rPr>
            </w:pPr>
            <w:r w:rsidRPr="008D71F1">
              <w:rPr>
                <w:rFonts w:ascii="Times New Roman" w:hAnsi="Times New Roman"/>
                <w:sz w:val="18"/>
                <w:szCs w:val="18"/>
                <w:lang w:eastAsia="uk-UA"/>
              </w:rPr>
              <w:t>Придбано легковий автомобіль</w:t>
            </w:r>
          </w:p>
          <w:p w:rsidR="007A6A73" w:rsidRPr="00345D45" w:rsidRDefault="007A6A73" w:rsidP="008D71F1">
            <w:pPr>
              <w:spacing w:after="0" w:line="240" w:lineRule="auto"/>
              <w:rPr>
                <w:rFonts w:ascii="Times New Roman" w:hAnsi="Times New Roman"/>
                <w:sz w:val="18"/>
                <w:szCs w:val="18"/>
                <w:highlight w:val="yellow"/>
              </w:rPr>
            </w:pPr>
            <w:r w:rsidRPr="008D71F1">
              <w:rPr>
                <w:rFonts w:ascii="Times New Roman" w:hAnsi="Times New Roman"/>
                <w:sz w:val="18"/>
                <w:szCs w:val="18"/>
                <w:lang w:eastAsia="uk-UA"/>
              </w:rPr>
              <w:t>Проведено ремонтні роботи адміністративних приміщень та поліцейських станцій</w:t>
            </w:r>
          </w:p>
        </w:tc>
        <w:tc>
          <w:tcPr>
            <w:tcW w:w="2155" w:type="dxa"/>
          </w:tcPr>
          <w:p w:rsidR="007A6A73" w:rsidRPr="00386FFE" w:rsidRDefault="007A6A73" w:rsidP="00234FD9">
            <w:pPr>
              <w:keepLines/>
              <w:spacing w:after="0" w:line="240" w:lineRule="auto"/>
              <w:rPr>
                <w:rFonts w:ascii="Times New Roman" w:hAnsi="Times New Roman"/>
                <w:sz w:val="18"/>
                <w:szCs w:val="18"/>
              </w:rPr>
            </w:pPr>
            <w:r w:rsidRPr="00386FFE">
              <w:rPr>
                <w:rFonts w:ascii="Times New Roman" w:hAnsi="Times New Roman"/>
                <w:sz w:val="18"/>
                <w:szCs w:val="18"/>
              </w:rPr>
              <w:t xml:space="preserve">підвищення оперативності реагування патрульної служби на скарги, заяви </w:t>
            </w:r>
          </w:p>
          <w:p w:rsidR="007A6A73" w:rsidRPr="00386FFE" w:rsidRDefault="007A6A73" w:rsidP="00234FD9">
            <w:pPr>
              <w:keepLines/>
              <w:spacing w:after="0" w:line="240" w:lineRule="auto"/>
              <w:rPr>
                <w:rFonts w:ascii="Times New Roman" w:hAnsi="Times New Roman"/>
                <w:sz w:val="18"/>
                <w:szCs w:val="18"/>
              </w:rPr>
            </w:pPr>
          </w:p>
          <w:p w:rsidR="007A6A73" w:rsidRPr="00386FFE" w:rsidRDefault="007A6A73" w:rsidP="00234FD9">
            <w:pPr>
              <w:keepLines/>
              <w:spacing w:after="0" w:line="240" w:lineRule="auto"/>
              <w:rPr>
                <w:rFonts w:ascii="Times New Roman" w:hAnsi="Times New Roman"/>
                <w:sz w:val="18"/>
                <w:szCs w:val="18"/>
              </w:rPr>
            </w:pPr>
          </w:p>
          <w:p w:rsidR="007A6A73" w:rsidRPr="00130172" w:rsidRDefault="007A6A73" w:rsidP="00234FD9">
            <w:pPr>
              <w:keepLines/>
              <w:spacing w:after="0" w:line="240" w:lineRule="auto"/>
              <w:rPr>
                <w:rFonts w:ascii="Times New Roman" w:hAnsi="Times New Roman"/>
                <w:color w:val="FF0000"/>
                <w:sz w:val="18"/>
                <w:szCs w:val="18"/>
              </w:rPr>
            </w:pPr>
            <w:r w:rsidRPr="00386FFE">
              <w:rPr>
                <w:rFonts w:ascii="Times New Roman" w:hAnsi="Times New Roman"/>
                <w:sz w:val="18"/>
                <w:szCs w:val="18"/>
              </w:rPr>
              <w:t>підвищення оперативності реагування на ліквідацію надзвичайних ситуацій</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234FD9">
            <w:pPr>
              <w:widowControl w:val="0"/>
              <w:tabs>
                <w:tab w:val="center" w:pos="142"/>
              </w:tabs>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rPr>
              <w:t>Підвищення ефективності превентивних заходів у сфері цивільного захисту</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надзвичайних ситуацій</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40,0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З</w:t>
            </w:r>
            <w:r w:rsidRPr="002200D1">
              <w:rPr>
                <w:rFonts w:ascii="Times New Roman" w:hAnsi="Times New Roman"/>
                <w:sz w:val="18"/>
                <w:szCs w:val="18"/>
              </w:rPr>
              <w:t>абезпечення проведення «Дня цивільного захисту» та «Тижня безпеки дитини», проведення міських зборів, змагань юних рятувальників «Школа безпеки»</w:t>
            </w:r>
          </w:p>
        </w:tc>
        <w:tc>
          <w:tcPr>
            <w:tcW w:w="2353" w:type="dxa"/>
            <w:gridSpan w:val="3"/>
          </w:tcPr>
          <w:p w:rsidR="007A6A73" w:rsidRPr="00345D45" w:rsidRDefault="007A6A73" w:rsidP="00234FD9">
            <w:pPr>
              <w:spacing w:after="0" w:line="240" w:lineRule="auto"/>
              <w:rPr>
                <w:rFonts w:ascii="Times New Roman" w:hAnsi="Times New Roman"/>
                <w:sz w:val="18"/>
                <w:szCs w:val="18"/>
                <w:highlight w:val="yellow"/>
              </w:rPr>
            </w:pPr>
            <w:r w:rsidRPr="003D40FA">
              <w:rPr>
                <w:rFonts w:ascii="Times New Roman" w:hAnsi="Times New Roman"/>
                <w:sz w:val="18"/>
                <w:szCs w:val="18"/>
              </w:rPr>
              <w:t xml:space="preserve">Заходи не проводились в зв’язку з встановленням карантину на території Тернопільської міської територіальної   громади </w:t>
            </w:r>
          </w:p>
        </w:tc>
        <w:tc>
          <w:tcPr>
            <w:tcW w:w="2155" w:type="dxa"/>
          </w:tcPr>
          <w:p w:rsidR="007A6A73" w:rsidRPr="00BA4CE0" w:rsidRDefault="007A6A73" w:rsidP="00234FD9">
            <w:pPr>
              <w:keepLines/>
              <w:spacing w:after="0" w:line="240" w:lineRule="auto"/>
              <w:rPr>
                <w:rFonts w:ascii="Times New Roman" w:hAnsi="Times New Roman"/>
                <w:sz w:val="18"/>
                <w:szCs w:val="18"/>
              </w:rPr>
            </w:pPr>
            <w:r w:rsidRPr="00BA4CE0">
              <w:rPr>
                <w:rFonts w:ascii="Times New Roman" w:hAnsi="Times New Roman"/>
                <w:sz w:val="18"/>
                <w:szCs w:val="18"/>
              </w:rPr>
              <w:t>10 заходів</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widowControl w:val="0"/>
              <w:tabs>
                <w:tab w:val="left" w:pos="1182"/>
              </w:tabs>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rPr>
              <w:t>Підвищення рівня інженерного захисту територій</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lang w:eastAsia="ru-RU"/>
              </w:rPr>
              <w:t>Управління житлово-комунального господарства, благоустрою та екології, КП «</w:t>
            </w:r>
            <w:proofErr w:type="spellStart"/>
            <w:r w:rsidRPr="002200D1">
              <w:rPr>
                <w:rFonts w:ascii="Times New Roman" w:hAnsi="Times New Roman"/>
                <w:color w:val="000000"/>
                <w:sz w:val="18"/>
                <w:szCs w:val="18"/>
                <w:lang w:eastAsia="ru-RU"/>
              </w:rPr>
              <w:t>Тернопільводоканал</w:t>
            </w:r>
            <w:proofErr w:type="spellEnd"/>
            <w:r w:rsidRPr="002200D1">
              <w:rPr>
                <w:rFonts w:ascii="Times New Roman" w:hAnsi="Times New Roman"/>
                <w:color w:val="000000"/>
                <w:sz w:val="18"/>
                <w:szCs w:val="18"/>
                <w:lang w:eastAsia="ru-RU"/>
              </w:rPr>
              <w:t>»</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надзвичайних ситуацій</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700,0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84,0/84,0</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200,0/200,0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У</w:t>
            </w:r>
            <w:r w:rsidRPr="002200D1">
              <w:rPr>
                <w:rFonts w:ascii="Times New Roman" w:hAnsi="Times New Roman"/>
                <w:sz w:val="18"/>
                <w:szCs w:val="18"/>
              </w:rPr>
              <w:t>тримання та поточний ремонт коло</w:t>
            </w:r>
            <w:r>
              <w:rPr>
                <w:rFonts w:ascii="Times New Roman" w:hAnsi="Times New Roman"/>
                <w:sz w:val="18"/>
                <w:szCs w:val="18"/>
              </w:rPr>
              <w:t>нок-качалок, пожежних гідрантів</w:t>
            </w:r>
            <w:r w:rsidRPr="00822218">
              <w:rPr>
                <w:rFonts w:ascii="Times New Roman" w:hAnsi="Times New Roman"/>
                <w:sz w:val="18"/>
                <w:szCs w:val="18"/>
                <w:lang w:val="ru-RU"/>
              </w:rPr>
              <w:t>;</w:t>
            </w:r>
            <w:r w:rsidRPr="002200D1">
              <w:rPr>
                <w:rFonts w:ascii="Times New Roman" w:hAnsi="Times New Roman"/>
                <w:sz w:val="18"/>
                <w:szCs w:val="18"/>
              </w:rPr>
              <w:t xml:space="preserve"> </w:t>
            </w:r>
          </w:p>
          <w:p w:rsidR="007A6A73" w:rsidRPr="00822218" w:rsidRDefault="007A6A73" w:rsidP="00234FD9">
            <w:pPr>
              <w:spacing w:after="0" w:line="240" w:lineRule="auto"/>
              <w:rPr>
                <w:rFonts w:ascii="Times New Roman" w:hAnsi="Times New Roman"/>
                <w:sz w:val="18"/>
                <w:szCs w:val="18"/>
                <w:lang w:val="ru-RU"/>
              </w:rPr>
            </w:pPr>
            <w:r w:rsidRPr="002200D1">
              <w:rPr>
                <w:rFonts w:ascii="Times New Roman" w:hAnsi="Times New Roman"/>
                <w:sz w:val="18"/>
                <w:szCs w:val="18"/>
              </w:rPr>
              <w:t>- створення резерву паливно-мастильних матеріалів, інструментів тощо на випадок виникнення надзвичайних ситуацій</w:t>
            </w:r>
            <w:r w:rsidRPr="00822218">
              <w:rPr>
                <w:rFonts w:ascii="Times New Roman" w:hAnsi="Times New Roman"/>
                <w:sz w:val="18"/>
                <w:szCs w:val="18"/>
                <w:lang w:val="ru-RU"/>
              </w:rPr>
              <w:t>;</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якості системи оповіщення</w:t>
            </w:r>
          </w:p>
        </w:tc>
        <w:tc>
          <w:tcPr>
            <w:tcW w:w="2353" w:type="dxa"/>
            <w:gridSpan w:val="3"/>
          </w:tcPr>
          <w:p w:rsidR="007A6A73" w:rsidRDefault="007A6A73" w:rsidP="00E86CB2">
            <w:pPr>
              <w:pStyle w:val="1f1"/>
              <w:rPr>
                <w:rFonts w:ascii="Times New Roman" w:hAnsi="Times New Roman"/>
                <w:sz w:val="18"/>
                <w:szCs w:val="18"/>
              </w:rPr>
            </w:pPr>
            <w:r w:rsidRPr="003C5D12">
              <w:rPr>
                <w:rFonts w:ascii="Times New Roman" w:hAnsi="Times New Roman"/>
                <w:sz w:val="18"/>
                <w:szCs w:val="18"/>
              </w:rPr>
              <w:t>Проведено поточний</w:t>
            </w:r>
            <w:r>
              <w:rPr>
                <w:rFonts w:ascii="Times New Roman" w:hAnsi="Times New Roman"/>
                <w:sz w:val="18"/>
                <w:szCs w:val="18"/>
              </w:rPr>
              <w:t xml:space="preserve"> </w:t>
            </w:r>
            <w:r w:rsidRPr="003C5D12">
              <w:rPr>
                <w:rFonts w:ascii="Times New Roman" w:hAnsi="Times New Roman"/>
                <w:sz w:val="18"/>
                <w:szCs w:val="18"/>
              </w:rPr>
              <w:t>ремонт</w:t>
            </w:r>
            <w:r>
              <w:rPr>
                <w:rFonts w:ascii="Times New Roman" w:hAnsi="Times New Roman"/>
                <w:sz w:val="18"/>
                <w:szCs w:val="18"/>
              </w:rPr>
              <w:t xml:space="preserve"> </w:t>
            </w:r>
          </w:p>
          <w:p w:rsidR="007A6A73" w:rsidRDefault="007A6A73" w:rsidP="00E86CB2">
            <w:pPr>
              <w:pStyle w:val="1f1"/>
              <w:rPr>
                <w:rFonts w:ascii="Times New Roman" w:hAnsi="Times New Roman"/>
                <w:sz w:val="18"/>
                <w:szCs w:val="18"/>
              </w:rPr>
            </w:pPr>
            <w:r w:rsidRPr="003C5D12">
              <w:rPr>
                <w:rFonts w:ascii="Times New Roman" w:hAnsi="Times New Roman"/>
                <w:sz w:val="18"/>
                <w:szCs w:val="18"/>
              </w:rPr>
              <w:t xml:space="preserve">16 колонок- качалок ,  </w:t>
            </w:r>
          </w:p>
          <w:p w:rsidR="007A6A73" w:rsidRPr="003C5D12" w:rsidRDefault="007A6A73" w:rsidP="00E86CB2">
            <w:pPr>
              <w:pStyle w:val="1f1"/>
              <w:rPr>
                <w:rFonts w:ascii="Times New Roman" w:hAnsi="Times New Roman"/>
                <w:sz w:val="18"/>
                <w:szCs w:val="18"/>
              </w:rPr>
            </w:pPr>
            <w:r w:rsidRPr="003C5D12">
              <w:rPr>
                <w:rFonts w:ascii="Times New Roman" w:hAnsi="Times New Roman"/>
                <w:sz w:val="18"/>
                <w:szCs w:val="18"/>
              </w:rPr>
              <w:t xml:space="preserve">23 пожежних гідрантів та  утримання 22 гідрантів. </w:t>
            </w:r>
          </w:p>
          <w:p w:rsidR="007A6A73" w:rsidRPr="00345D45" w:rsidRDefault="007A6A73" w:rsidP="00E86CB2">
            <w:pPr>
              <w:spacing w:after="0" w:line="240" w:lineRule="auto"/>
              <w:rPr>
                <w:rFonts w:ascii="Times New Roman" w:hAnsi="Times New Roman"/>
                <w:color w:val="FF0000"/>
                <w:sz w:val="18"/>
                <w:szCs w:val="18"/>
                <w:highlight w:val="yellow"/>
              </w:rPr>
            </w:pPr>
          </w:p>
        </w:tc>
        <w:tc>
          <w:tcPr>
            <w:tcW w:w="2155" w:type="dxa"/>
          </w:tcPr>
          <w:p w:rsidR="007A6A73" w:rsidRPr="00310DAF" w:rsidRDefault="007A6A73" w:rsidP="00234FD9">
            <w:pPr>
              <w:keepLines/>
              <w:spacing w:after="0" w:line="240" w:lineRule="auto"/>
              <w:rPr>
                <w:rFonts w:ascii="Times New Roman" w:hAnsi="Times New Roman"/>
                <w:sz w:val="18"/>
                <w:szCs w:val="18"/>
              </w:rPr>
            </w:pPr>
            <w:r w:rsidRPr="0046197C">
              <w:rPr>
                <w:rFonts w:ascii="Times New Roman" w:hAnsi="Times New Roman"/>
                <w:sz w:val="18"/>
                <w:szCs w:val="18"/>
              </w:rPr>
              <w:t xml:space="preserve">20 пожежних гідрантів, 37 </w:t>
            </w:r>
            <w:r w:rsidRPr="00310DAF">
              <w:rPr>
                <w:rFonts w:ascii="Times New Roman" w:hAnsi="Times New Roman"/>
                <w:sz w:val="18"/>
                <w:szCs w:val="18"/>
              </w:rPr>
              <w:t>колонок-качалок</w:t>
            </w:r>
          </w:p>
          <w:p w:rsidR="007A6A73" w:rsidRPr="00310DAF" w:rsidRDefault="007A6A73" w:rsidP="00234FD9">
            <w:pPr>
              <w:keepLines/>
              <w:spacing w:after="0" w:line="240" w:lineRule="auto"/>
              <w:rPr>
                <w:rFonts w:ascii="Times New Roman" w:hAnsi="Times New Roman"/>
                <w:sz w:val="18"/>
                <w:szCs w:val="18"/>
              </w:rPr>
            </w:pPr>
            <w:r w:rsidRPr="00310DAF">
              <w:rPr>
                <w:rFonts w:ascii="Times New Roman" w:hAnsi="Times New Roman"/>
                <w:sz w:val="18"/>
                <w:szCs w:val="18"/>
              </w:rPr>
              <w:t>поповнення міського матеріального резерву відповідно до номенклатури та обсягів накопичення</w:t>
            </w:r>
          </w:p>
          <w:p w:rsidR="007A6A73" w:rsidRPr="00310DAF" w:rsidRDefault="007A6A73" w:rsidP="00234FD9">
            <w:pPr>
              <w:keepLines/>
              <w:spacing w:after="0" w:line="240" w:lineRule="auto"/>
              <w:rPr>
                <w:rFonts w:ascii="Times New Roman" w:hAnsi="Times New Roman"/>
                <w:sz w:val="18"/>
                <w:szCs w:val="18"/>
              </w:rPr>
            </w:pPr>
            <w:r w:rsidRPr="00310DAF">
              <w:rPr>
                <w:rFonts w:ascii="Times New Roman" w:hAnsi="Times New Roman"/>
                <w:sz w:val="18"/>
                <w:szCs w:val="18"/>
              </w:rPr>
              <w:t xml:space="preserve">Оплата послуг ПАТ „Укртелеком”, </w:t>
            </w:r>
          </w:p>
          <w:p w:rsidR="007A6A73" w:rsidRPr="00310DAF" w:rsidRDefault="007A6A73" w:rsidP="00234FD9">
            <w:pPr>
              <w:keepLines/>
              <w:spacing w:after="0" w:line="240" w:lineRule="auto"/>
              <w:rPr>
                <w:rFonts w:ascii="Times New Roman" w:hAnsi="Times New Roman"/>
                <w:sz w:val="18"/>
                <w:szCs w:val="18"/>
              </w:rPr>
            </w:pPr>
            <w:r w:rsidRPr="00310DAF">
              <w:rPr>
                <w:rFonts w:ascii="Times New Roman" w:hAnsi="Times New Roman"/>
                <w:sz w:val="18"/>
                <w:szCs w:val="18"/>
              </w:rPr>
              <w:t>„НВП ”ОЗОН С”</w:t>
            </w:r>
          </w:p>
          <w:p w:rsidR="007A6A73" w:rsidRPr="00130172" w:rsidRDefault="007A6A73" w:rsidP="00234FD9">
            <w:pPr>
              <w:keepLines/>
              <w:spacing w:after="0" w:line="240" w:lineRule="auto"/>
              <w:rPr>
                <w:rFonts w:ascii="Times New Roman" w:hAnsi="Times New Roman"/>
                <w:color w:val="FF0000"/>
                <w:sz w:val="18"/>
                <w:szCs w:val="18"/>
              </w:rPr>
            </w:pPr>
            <w:r w:rsidRPr="00310DAF">
              <w:rPr>
                <w:rFonts w:ascii="Times New Roman" w:hAnsi="Times New Roman"/>
                <w:sz w:val="18"/>
                <w:szCs w:val="18"/>
              </w:rPr>
              <w:t>модернізація пункту управління  відповідно до обсягів та номенклатури</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widowControl w:val="0"/>
              <w:tabs>
                <w:tab w:val="left" w:pos="1182"/>
              </w:tabs>
              <w:spacing w:after="0" w:line="240" w:lineRule="auto"/>
              <w:jc w:val="both"/>
              <w:rPr>
                <w:rFonts w:ascii="Times New Roman" w:hAnsi="Times New Roman"/>
                <w:color w:val="000000"/>
                <w:sz w:val="18"/>
                <w:szCs w:val="18"/>
                <w:lang w:eastAsia="uk-UA"/>
              </w:rPr>
            </w:pPr>
            <w:r w:rsidRPr="002200D1">
              <w:rPr>
                <w:rFonts w:ascii="Times New Roman" w:hAnsi="Times New Roman"/>
                <w:color w:val="000000"/>
                <w:sz w:val="18"/>
                <w:szCs w:val="18"/>
              </w:rPr>
              <w:t>Виконання заходів, пов’язаних із забезпеченням обороноздатності військових частин, інших військових формувань</w:t>
            </w:r>
          </w:p>
          <w:p w:rsidR="007A6A73" w:rsidRPr="002200D1" w:rsidRDefault="007A6A73" w:rsidP="00234FD9">
            <w:pPr>
              <w:widowControl w:val="0"/>
              <w:tabs>
                <w:tab w:val="left" w:pos="1182"/>
              </w:tabs>
              <w:spacing w:after="0" w:line="240" w:lineRule="auto"/>
              <w:jc w:val="both"/>
              <w:rPr>
                <w:rFonts w:ascii="Times New Roman" w:hAnsi="Times New Roman"/>
                <w:color w:val="000000"/>
                <w:sz w:val="18"/>
                <w:szCs w:val="18"/>
              </w:rPr>
            </w:pP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Тернопільський об’єднаний міський військовий комісаріат, виконавчі органи міської ради, структурні підрозділи УМВС України та СБУ</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3250,0</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sz w:val="18"/>
                <w:szCs w:val="18"/>
              </w:rPr>
              <w:t>С</w:t>
            </w:r>
            <w:r w:rsidRPr="002200D1">
              <w:rPr>
                <w:rFonts w:ascii="Times New Roman" w:hAnsi="Times New Roman"/>
                <w:sz w:val="18"/>
                <w:szCs w:val="18"/>
              </w:rPr>
              <w:t xml:space="preserve">творення належного рівня безпеки </w:t>
            </w:r>
          </w:p>
        </w:tc>
        <w:tc>
          <w:tcPr>
            <w:tcW w:w="2353" w:type="dxa"/>
            <w:gridSpan w:val="3"/>
          </w:tcPr>
          <w:p w:rsidR="007A6A73" w:rsidRPr="00345D45" w:rsidRDefault="007A6A73" w:rsidP="00234FD9">
            <w:pPr>
              <w:spacing w:after="0" w:line="240" w:lineRule="auto"/>
              <w:rPr>
                <w:rFonts w:ascii="Times New Roman" w:hAnsi="Times New Roman"/>
                <w:sz w:val="18"/>
                <w:szCs w:val="18"/>
                <w:highlight w:val="yellow"/>
              </w:rPr>
            </w:pPr>
            <w:r w:rsidRPr="00612E55">
              <w:rPr>
                <w:rFonts w:ascii="Times New Roman" w:hAnsi="Times New Roman"/>
                <w:sz w:val="18"/>
                <w:szCs w:val="18"/>
              </w:rPr>
              <w:t>Придбано спецтехніку</w:t>
            </w:r>
            <w:r>
              <w:rPr>
                <w:rFonts w:ascii="Times New Roman" w:hAnsi="Times New Roman"/>
                <w:sz w:val="18"/>
                <w:szCs w:val="18"/>
              </w:rPr>
              <w:t xml:space="preserve">, </w:t>
            </w:r>
            <w:r w:rsidRPr="000014C9">
              <w:rPr>
                <w:rFonts w:ascii="Times New Roman" w:hAnsi="Times New Roman"/>
                <w:sz w:val="18"/>
                <w:szCs w:val="18"/>
              </w:rPr>
              <w:t xml:space="preserve">Проведено ремонтно-будівельні роботи </w:t>
            </w:r>
            <w:r w:rsidRPr="00AE2E29">
              <w:rPr>
                <w:rFonts w:ascii="Times New Roman" w:hAnsi="Times New Roman"/>
                <w:sz w:val="18"/>
                <w:szCs w:val="18"/>
              </w:rPr>
              <w:t>придбано канцелярські товари  для призовної дільниці</w:t>
            </w:r>
            <w:r>
              <w:rPr>
                <w:rFonts w:ascii="Times New Roman" w:hAnsi="Times New Roman"/>
                <w:sz w:val="18"/>
                <w:szCs w:val="18"/>
              </w:rPr>
              <w:t>.</w:t>
            </w:r>
          </w:p>
        </w:tc>
        <w:tc>
          <w:tcPr>
            <w:tcW w:w="2155" w:type="dxa"/>
          </w:tcPr>
          <w:p w:rsidR="007A6A73" w:rsidRPr="00A31F5F" w:rsidRDefault="007A6A73" w:rsidP="00234FD9">
            <w:pPr>
              <w:keepLines/>
              <w:spacing w:after="0" w:line="240" w:lineRule="auto"/>
              <w:rPr>
                <w:rFonts w:ascii="Times New Roman" w:hAnsi="Times New Roman"/>
                <w:sz w:val="18"/>
                <w:szCs w:val="18"/>
              </w:rPr>
            </w:pPr>
            <w:r w:rsidRPr="00A31F5F">
              <w:rPr>
                <w:rFonts w:ascii="Times New Roman" w:hAnsi="Times New Roman"/>
                <w:sz w:val="18"/>
                <w:szCs w:val="18"/>
              </w:rPr>
              <w:t>забезпечення діяльності загонів оборони, Тернопільського ОМВК та інших військових формувань</w:t>
            </w:r>
          </w:p>
          <w:p w:rsidR="007A6A73" w:rsidRPr="00130172" w:rsidRDefault="007A6A73" w:rsidP="00234FD9">
            <w:pPr>
              <w:keepLines/>
              <w:spacing w:after="0" w:line="240" w:lineRule="auto"/>
              <w:rPr>
                <w:rFonts w:ascii="Times New Roman" w:hAnsi="Times New Roman"/>
                <w:color w:val="FF0000"/>
                <w:sz w:val="18"/>
                <w:szCs w:val="18"/>
              </w:rPr>
            </w:pPr>
            <w:r w:rsidRPr="00A31F5F">
              <w:rPr>
                <w:rFonts w:ascii="Times New Roman" w:hAnsi="Times New Roman"/>
                <w:sz w:val="18"/>
                <w:szCs w:val="18"/>
              </w:rPr>
              <w:t>матеріально-технічне облаштування військових формувань</w:t>
            </w:r>
            <w:r w:rsidRPr="00130172">
              <w:rPr>
                <w:rFonts w:ascii="Times New Roman" w:hAnsi="Times New Roman"/>
                <w:color w:val="FF0000"/>
                <w:sz w:val="18"/>
                <w:szCs w:val="18"/>
              </w:rPr>
              <w:t xml:space="preserve"> </w:t>
            </w:r>
          </w:p>
        </w:tc>
      </w:tr>
      <w:tr w:rsidR="007A6A73" w:rsidRPr="002200D1" w:rsidTr="009B3A94">
        <w:trPr>
          <w:trHeight w:val="261"/>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w:t>
            </w:r>
          </w:p>
        </w:tc>
        <w:tc>
          <w:tcPr>
            <w:tcW w:w="3346" w:type="dxa"/>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rPr>
            </w:pPr>
            <w:r w:rsidRPr="002200D1">
              <w:rPr>
                <w:rFonts w:ascii="Times New Roman" w:hAnsi="Times New Roman"/>
                <w:sz w:val="18"/>
                <w:szCs w:val="18"/>
                <w:lang w:eastAsia="ru-RU"/>
              </w:rPr>
              <w:t xml:space="preserve">Проведення мобілізаційних заходів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Тернопільський об’єднаний міський військовий комісаріат</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(Тернопільський міський територіальний центр комплектування та соціальної </w:t>
            </w:r>
            <w:r w:rsidRPr="002200D1">
              <w:rPr>
                <w:rFonts w:ascii="Times New Roman" w:hAnsi="Times New Roman"/>
                <w:sz w:val="18"/>
                <w:szCs w:val="18"/>
              </w:rPr>
              <w:lastRenderedPageBreak/>
              <w:t>підтримки), управління транспортних мереж та зв’язку</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150,0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500,0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8A50EF" w:rsidRDefault="007A6A73" w:rsidP="00234FD9">
            <w:pPr>
              <w:spacing w:after="0" w:line="240" w:lineRule="auto"/>
              <w:rPr>
                <w:rFonts w:ascii="Times New Roman" w:hAnsi="Times New Roman"/>
                <w:sz w:val="18"/>
                <w:szCs w:val="18"/>
              </w:rPr>
            </w:pPr>
            <w:r w:rsidRPr="008A50EF">
              <w:rPr>
                <w:rFonts w:ascii="Times New Roman" w:hAnsi="Times New Roman"/>
                <w:sz w:val="18"/>
                <w:szCs w:val="18"/>
              </w:rPr>
              <w:lastRenderedPageBreak/>
              <w:t>Виконання плану призову громадян на строкову військову службу</w:t>
            </w:r>
            <w:r w:rsidRPr="008A50EF">
              <w:rPr>
                <w:rFonts w:ascii="Times New Roman" w:hAnsi="Times New Roman"/>
                <w:sz w:val="18"/>
                <w:szCs w:val="18"/>
                <w:lang w:val="ru-RU"/>
              </w:rPr>
              <w:t>;</w:t>
            </w:r>
            <w:r w:rsidRPr="008A50EF">
              <w:rPr>
                <w:rFonts w:ascii="Times New Roman" w:hAnsi="Times New Roman"/>
                <w:sz w:val="18"/>
                <w:szCs w:val="18"/>
              </w:rPr>
              <w:t xml:space="preserve"> </w:t>
            </w:r>
          </w:p>
          <w:p w:rsidR="007A6A73" w:rsidRPr="002200D1" w:rsidRDefault="007A6A73" w:rsidP="00234FD9">
            <w:pPr>
              <w:spacing w:after="0" w:line="240" w:lineRule="auto"/>
              <w:rPr>
                <w:rFonts w:ascii="Times New Roman" w:hAnsi="Times New Roman"/>
                <w:sz w:val="18"/>
                <w:szCs w:val="18"/>
              </w:rPr>
            </w:pPr>
            <w:r w:rsidRPr="008A50EF">
              <w:rPr>
                <w:rFonts w:ascii="Times New Roman" w:hAnsi="Times New Roman"/>
                <w:sz w:val="18"/>
                <w:szCs w:val="18"/>
              </w:rPr>
              <w:t>організація роботи з розшуку призовників</w:t>
            </w:r>
          </w:p>
        </w:tc>
        <w:tc>
          <w:tcPr>
            <w:tcW w:w="2353" w:type="dxa"/>
            <w:gridSpan w:val="3"/>
          </w:tcPr>
          <w:p w:rsidR="007A6A73" w:rsidRPr="00D279BD" w:rsidRDefault="007A6A73" w:rsidP="00CD4E6F">
            <w:pPr>
              <w:spacing w:after="0" w:line="240" w:lineRule="auto"/>
              <w:rPr>
                <w:rFonts w:ascii="Times New Roman" w:hAnsi="Times New Roman"/>
                <w:sz w:val="18"/>
                <w:szCs w:val="18"/>
              </w:rPr>
            </w:pPr>
            <w:r>
              <w:rPr>
                <w:rFonts w:ascii="Times New Roman" w:hAnsi="Times New Roman"/>
                <w:sz w:val="18"/>
                <w:szCs w:val="18"/>
              </w:rPr>
              <w:t xml:space="preserve"> </w:t>
            </w:r>
            <w:r w:rsidRPr="00D279BD">
              <w:rPr>
                <w:rFonts w:ascii="Times New Roman" w:hAnsi="Times New Roman"/>
                <w:sz w:val="18"/>
                <w:szCs w:val="18"/>
              </w:rPr>
              <w:t>План призову громадян на строкову військову службу</w:t>
            </w:r>
          </w:p>
          <w:p w:rsidR="007A6A73" w:rsidRDefault="007A6A73" w:rsidP="00234FD9">
            <w:pPr>
              <w:spacing w:after="0" w:line="240" w:lineRule="auto"/>
              <w:rPr>
                <w:rFonts w:ascii="Times New Roman" w:hAnsi="Times New Roman"/>
                <w:sz w:val="18"/>
                <w:szCs w:val="18"/>
              </w:rPr>
            </w:pPr>
            <w:r>
              <w:rPr>
                <w:rFonts w:ascii="Times New Roman" w:hAnsi="Times New Roman"/>
                <w:sz w:val="18"/>
                <w:szCs w:val="18"/>
              </w:rPr>
              <w:t>виконано.</w:t>
            </w:r>
          </w:p>
          <w:p w:rsidR="007A6A73" w:rsidRDefault="007A6A73" w:rsidP="00234FD9">
            <w:pPr>
              <w:spacing w:after="0" w:line="240" w:lineRule="auto"/>
              <w:rPr>
                <w:rFonts w:ascii="Times New Roman" w:hAnsi="Times New Roman"/>
                <w:sz w:val="18"/>
                <w:szCs w:val="18"/>
              </w:rPr>
            </w:pPr>
            <w:r w:rsidRPr="00D86DBA">
              <w:rPr>
                <w:rFonts w:ascii="Times New Roman" w:hAnsi="Times New Roman"/>
                <w:sz w:val="18"/>
                <w:szCs w:val="18"/>
              </w:rPr>
              <w:t xml:space="preserve">Організовано безоплатний проїзд працівників </w:t>
            </w:r>
            <w:r w:rsidRPr="00D86DBA">
              <w:rPr>
                <w:rFonts w:ascii="Times New Roman" w:hAnsi="Times New Roman"/>
                <w:sz w:val="18"/>
                <w:szCs w:val="18"/>
              </w:rPr>
              <w:lastRenderedPageBreak/>
              <w:t>військових комісаріатів під час виконання службових обов’язків</w:t>
            </w:r>
            <w:r>
              <w:rPr>
                <w:rFonts w:ascii="Times New Roman" w:hAnsi="Times New Roman"/>
                <w:sz w:val="18"/>
                <w:szCs w:val="18"/>
              </w:rPr>
              <w:t xml:space="preserve">. </w:t>
            </w:r>
          </w:p>
          <w:p w:rsidR="007A6A73" w:rsidRPr="00345D45" w:rsidRDefault="007A6A73" w:rsidP="00234FD9">
            <w:pPr>
              <w:spacing w:after="0" w:line="240" w:lineRule="auto"/>
              <w:rPr>
                <w:rFonts w:ascii="Times New Roman" w:hAnsi="Times New Roman"/>
                <w:sz w:val="18"/>
                <w:szCs w:val="18"/>
                <w:highlight w:val="yellow"/>
              </w:rPr>
            </w:pPr>
          </w:p>
        </w:tc>
        <w:tc>
          <w:tcPr>
            <w:tcW w:w="2155" w:type="dxa"/>
          </w:tcPr>
          <w:p w:rsidR="007A6A73" w:rsidRPr="000B3779" w:rsidRDefault="007A6A73" w:rsidP="00234FD9">
            <w:pPr>
              <w:keepLines/>
              <w:spacing w:after="0" w:line="240" w:lineRule="auto"/>
              <w:rPr>
                <w:rFonts w:ascii="Times New Roman" w:hAnsi="Times New Roman"/>
                <w:sz w:val="18"/>
                <w:szCs w:val="18"/>
              </w:rPr>
            </w:pPr>
            <w:r w:rsidRPr="000B3779">
              <w:rPr>
                <w:rFonts w:ascii="Times New Roman" w:hAnsi="Times New Roman"/>
                <w:sz w:val="18"/>
                <w:szCs w:val="18"/>
              </w:rPr>
              <w:lastRenderedPageBreak/>
              <w:t>придбання паливно- мастильних матеріалів,</w:t>
            </w:r>
          </w:p>
          <w:p w:rsidR="007A6A73" w:rsidRPr="000B3779" w:rsidRDefault="007A6A73" w:rsidP="00234FD9">
            <w:pPr>
              <w:keepLines/>
              <w:spacing w:after="0" w:line="240" w:lineRule="auto"/>
              <w:rPr>
                <w:rFonts w:ascii="Times New Roman" w:hAnsi="Times New Roman"/>
                <w:sz w:val="18"/>
                <w:szCs w:val="18"/>
              </w:rPr>
            </w:pPr>
            <w:r w:rsidRPr="000B3779">
              <w:rPr>
                <w:rFonts w:ascii="Times New Roman" w:hAnsi="Times New Roman"/>
                <w:sz w:val="18"/>
                <w:szCs w:val="18"/>
              </w:rPr>
              <w:t>забезпечення роботи призовної комісії</w:t>
            </w:r>
          </w:p>
          <w:p w:rsidR="007A6A73" w:rsidRPr="000B3779" w:rsidRDefault="007A6A73" w:rsidP="00234FD9">
            <w:pPr>
              <w:keepLines/>
              <w:spacing w:after="0" w:line="240" w:lineRule="auto"/>
              <w:rPr>
                <w:rFonts w:ascii="Times New Roman" w:hAnsi="Times New Roman"/>
                <w:sz w:val="18"/>
                <w:szCs w:val="18"/>
              </w:rPr>
            </w:pPr>
          </w:p>
          <w:p w:rsidR="007A6A73" w:rsidRPr="000B3779" w:rsidRDefault="007A6A73" w:rsidP="00234FD9">
            <w:pPr>
              <w:keepLines/>
              <w:spacing w:after="0" w:line="240" w:lineRule="auto"/>
              <w:rPr>
                <w:rFonts w:ascii="Times New Roman" w:hAnsi="Times New Roman"/>
                <w:sz w:val="18"/>
                <w:szCs w:val="18"/>
              </w:rPr>
            </w:pPr>
            <w:r w:rsidRPr="000B3779">
              <w:rPr>
                <w:rFonts w:ascii="Times New Roman" w:hAnsi="Times New Roman"/>
                <w:sz w:val="18"/>
                <w:szCs w:val="18"/>
              </w:rPr>
              <w:lastRenderedPageBreak/>
              <w:t>організація безоплатного проїзду працівників військових комісаріатів під час виконання службових обов’язків</w:t>
            </w:r>
          </w:p>
        </w:tc>
      </w:tr>
      <w:tr w:rsidR="007A6A73" w:rsidRPr="002200D1" w:rsidTr="009B3A94">
        <w:trPr>
          <w:trHeight w:val="3477"/>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8</w:t>
            </w:r>
          </w:p>
        </w:tc>
        <w:tc>
          <w:tcPr>
            <w:tcW w:w="3346" w:type="dxa"/>
            <w:vMerge w:val="restart"/>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Створення безпечних умов на дорогах та вулицях громади</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color w:val="000000"/>
                <w:sz w:val="18"/>
                <w:szCs w:val="18"/>
                <w:lang w:eastAsia="ru-RU"/>
              </w:rPr>
              <w:t>Управління житлово-комунального господарства, благоустрою та екології</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3000,0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Нанесення розмітки на дорогах</w:t>
            </w:r>
          </w:p>
        </w:tc>
        <w:tc>
          <w:tcPr>
            <w:tcW w:w="2353" w:type="dxa"/>
            <w:gridSpan w:val="3"/>
          </w:tcPr>
          <w:p w:rsidR="007A6A73" w:rsidRPr="00B12973" w:rsidRDefault="007A6A73" w:rsidP="002B0E66">
            <w:pPr>
              <w:tabs>
                <w:tab w:val="left" w:pos="6804"/>
              </w:tabs>
              <w:spacing w:after="0" w:line="240" w:lineRule="auto"/>
              <w:rPr>
                <w:rFonts w:ascii="Times New Roman" w:hAnsi="Times New Roman"/>
                <w:sz w:val="18"/>
                <w:szCs w:val="18"/>
              </w:rPr>
            </w:pPr>
            <w:r w:rsidRPr="00B12973">
              <w:rPr>
                <w:rFonts w:ascii="Times New Roman" w:hAnsi="Times New Roman"/>
                <w:sz w:val="18"/>
                <w:szCs w:val="18"/>
              </w:rPr>
              <w:t>Виконано роботи з поточного ремонту доріг на 148 вулицях.</w:t>
            </w:r>
          </w:p>
          <w:p w:rsidR="007A6A73" w:rsidRPr="00B12973" w:rsidRDefault="007A6A73" w:rsidP="002B0E66">
            <w:pPr>
              <w:spacing w:after="0" w:line="240" w:lineRule="auto"/>
              <w:jc w:val="both"/>
              <w:rPr>
                <w:rFonts w:ascii="Times New Roman" w:hAnsi="Times New Roman"/>
                <w:sz w:val="18"/>
                <w:szCs w:val="18"/>
              </w:rPr>
            </w:pPr>
            <w:r w:rsidRPr="00B12973">
              <w:rPr>
                <w:rFonts w:ascii="Times New Roman" w:hAnsi="Times New Roman"/>
                <w:sz w:val="18"/>
                <w:szCs w:val="18"/>
              </w:rPr>
              <w:t xml:space="preserve">Нанесено розмітку пластиком та фарбою: 6735,12 </w:t>
            </w:r>
            <w:proofErr w:type="spellStart"/>
            <w:r w:rsidRPr="00B12973">
              <w:rPr>
                <w:rFonts w:ascii="Times New Roman" w:hAnsi="Times New Roman"/>
                <w:sz w:val="18"/>
                <w:szCs w:val="18"/>
              </w:rPr>
              <w:t>кв</w:t>
            </w:r>
            <w:proofErr w:type="spellEnd"/>
            <w:r w:rsidRPr="00B12973">
              <w:rPr>
                <w:rFonts w:ascii="Times New Roman" w:hAnsi="Times New Roman"/>
                <w:sz w:val="18"/>
                <w:szCs w:val="18"/>
              </w:rPr>
              <w:t>. м. – регульовані та нерегульовані пішохідні переходи, стоп лінії та острівки безпеки;</w:t>
            </w:r>
          </w:p>
          <w:p w:rsidR="007A6A73" w:rsidRPr="00B12973" w:rsidRDefault="007A6A73" w:rsidP="002B0E66">
            <w:pPr>
              <w:spacing w:after="0" w:line="240" w:lineRule="auto"/>
              <w:jc w:val="both"/>
              <w:rPr>
                <w:rFonts w:ascii="Times New Roman" w:hAnsi="Times New Roman"/>
                <w:sz w:val="18"/>
                <w:szCs w:val="18"/>
              </w:rPr>
            </w:pPr>
            <w:r w:rsidRPr="00B12973">
              <w:rPr>
                <w:rFonts w:ascii="Times New Roman" w:hAnsi="Times New Roman"/>
                <w:sz w:val="18"/>
                <w:szCs w:val="18"/>
              </w:rPr>
              <w:t>- 101,73 км – осьових та роздільні лінії.</w:t>
            </w:r>
          </w:p>
          <w:p w:rsidR="007A6A73" w:rsidRPr="00345D45" w:rsidRDefault="007A6A73" w:rsidP="00310DAF">
            <w:pPr>
              <w:spacing w:after="0" w:line="240" w:lineRule="auto"/>
              <w:jc w:val="both"/>
              <w:rPr>
                <w:rFonts w:ascii="Times New Roman" w:hAnsi="Times New Roman"/>
                <w:color w:val="FF0000"/>
                <w:sz w:val="18"/>
                <w:szCs w:val="18"/>
                <w:highlight w:val="yellow"/>
              </w:rPr>
            </w:pPr>
            <w:r w:rsidRPr="00B12973">
              <w:rPr>
                <w:rFonts w:ascii="Times New Roman" w:hAnsi="Times New Roman"/>
                <w:sz w:val="18"/>
                <w:szCs w:val="18"/>
              </w:rPr>
              <w:t xml:space="preserve">-420,0 </w:t>
            </w:r>
            <w:proofErr w:type="spellStart"/>
            <w:r w:rsidRPr="00B12973">
              <w:rPr>
                <w:rFonts w:ascii="Times New Roman" w:hAnsi="Times New Roman"/>
                <w:sz w:val="18"/>
                <w:szCs w:val="18"/>
              </w:rPr>
              <w:t>кв.м</w:t>
            </w:r>
            <w:proofErr w:type="spellEnd"/>
            <w:r w:rsidRPr="00B12973">
              <w:rPr>
                <w:rFonts w:ascii="Times New Roman" w:hAnsi="Times New Roman"/>
                <w:sz w:val="18"/>
                <w:szCs w:val="18"/>
              </w:rPr>
              <w:t xml:space="preserve">. – нерегульовані пішохідні переходи дорожньої розмітки пластичними </w:t>
            </w:r>
            <w:r>
              <w:rPr>
                <w:rFonts w:ascii="Times New Roman" w:hAnsi="Times New Roman"/>
                <w:sz w:val="18"/>
                <w:szCs w:val="18"/>
              </w:rPr>
              <w:t>масами</w:t>
            </w:r>
          </w:p>
        </w:tc>
        <w:tc>
          <w:tcPr>
            <w:tcW w:w="2155" w:type="dxa"/>
          </w:tcPr>
          <w:p w:rsidR="007A6A73" w:rsidRPr="00E750B4" w:rsidRDefault="007A6A73" w:rsidP="00234FD9">
            <w:pPr>
              <w:spacing w:after="0" w:line="240" w:lineRule="auto"/>
              <w:rPr>
                <w:rFonts w:ascii="Times New Roman" w:hAnsi="Times New Roman"/>
                <w:sz w:val="18"/>
                <w:szCs w:val="18"/>
              </w:rPr>
            </w:pPr>
            <w:r w:rsidRPr="00E750B4">
              <w:rPr>
                <w:rFonts w:ascii="Times New Roman" w:hAnsi="Times New Roman"/>
                <w:sz w:val="18"/>
                <w:szCs w:val="18"/>
              </w:rPr>
              <w:t xml:space="preserve">2,5 </w:t>
            </w:r>
            <w:proofErr w:type="spellStart"/>
            <w:r w:rsidRPr="00E750B4">
              <w:rPr>
                <w:rFonts w:ascii="Times New Roman" w:hAnsi="Times New Roman"/>
                <w:sz w:val="18"/>
                <w:szCs w:val="18"/>
              </w:rPr>
              <w:t>тис.м.кв</w:t>
            </w:r>
            <w:proofErr w:type="spellEnd"/>
          </w:p>
        </w:tc>
      </w:tr>
      <w:tr w:rsidR="007A6A73" w:rsidRPr="002200D1" w:rsidTr="009B3A94">
        <w:trPr>
          <w:trHeight w:val="539"/>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0B7A12">
            <w:pPr>
              <w:keepLines/>
              <w:spacing w:after="0" w:line="240" w:lineRule="auto"/>
              <w:jc w:val="center"/>
              <w:rPr>
                <w:rFonts w:ascii="Times New Roman" w:hAnsi="Times New Roman"/>
                <w:sz w:val="18"/>
                <w:szCs w:val="18"/>
              </w:rPr>
            </w:pPr>
            <w:r w:rsidRPr="002200D1">
              <w:rPr>
                <w:rFonts w:ascii="Times New Roman" w:hAnsi="Times New Roman"/>
                <w:sz w:val="18"/>
                <w:szCs w:val="18"/>
              </w:rPr>
              <w:t>1000,0-</w:t>
            </w:r>
          </w:p>
        </w:tc>
        <w:tc>
          <w:tcPr>
            <w:tcW w:w="3068" w:type="dxa"/>
            <w:gridSpan w:val="3"/>
          </w:tcPr>
          <w:p w:rsidR="007A6A73" w:rsidRPr="004B1F56" w:rsidRDefault="007A6A73" w:rsidP="003527B3">
            <w:pPr>
              <w:spacing w:after="0" w:line="240" w:lineRule="auto"/>
              <w:rPr>
                <w:rFonts w:ascii="Times New Roman" w:hAnsi="Times New Roman"/>
                <w:sz w:val="18"/>
                <w:szCs w:val="18"/>
              </w:rPr>
            </w:pPr>
            <w:r w:rsidRPr="002200D1">
              <w:rPr>
                <w:rFonts w:ascii="Times New Roman" w:hAnsi="Times New Roman"/>
                <w:sz w:val="18"/>
                <w:szCs w:val="18"/>
              </w:rPr>
              <w:t>Влаштування обмежувачів рух</w:t>
            </w:r>
            <w:r>
              <w:rPr>
                <w:rFonts w:ascii="Times New Roman" w:hAnsi="Times New Roman"/>
                <w:sz w:val="18"/>
                <w:szCs w:val="18"/>
              </w:rPr>
              <w:t>у</w:t>
            </w:r>
          </w:p>
          <w:p w:rsidR="007A6A73" w:rsidRPr="004B1F56" w:rsidRDefault="007A6A73" w:rsidP="004B1F56">
            <w:pPr>
              <w:jc w:val="center"/>
              <w:rPr>
                <w:rFonts w:ascii="Times New Roman" w:hAnsi="Times New Roman"/>
                <w:sz w:val="18"/>
                <w:szCs w:val="18"/>
              </w:rPr>
            </w:pPr>
          </w:p>
        </w:tc>
        <w:tc>
          <w:tcPr>
            <w:tcW w:w="2353" w:type="dxa"/>
            <w:gridSpan w:val="3"/>
          </w:tcPr>
          <w:p w:rsidR="007A6A73" w:rsidRPr="00345D45" w:rsidRDefault="007A6A73" w:rsidP="00234FD9">
            <w:pPr>
              <w:spacing w:after="0" w:line="240" w:lineRule="auto"/>
              <w:rPr>
                <w:rFonts w:ascii="Times New Roman" w:hAnsi="Times New Roman"/>
                <w:sz w:val="18"/>
                <w:szCs w:val="18"/>
                <w:highlight w:val="yellow"/>
              </w:rPr>
            </w:pPr>
            <w:r w:rsidRPr="00BE3EE5">
              <w:rPr>
                <w:rFonts w:ascii="Times New Roman" w:hAnsi="Times New Roman"/>
                <w:sz w:val="18"/>
                <w:szCs w:val="18"/>
              </w:rPr>
              <w:t>Не встановлено</w:t>
            </w:r>
          </w:p>
        </w:tc>
        <w:tc>
          <w:tcPr>
            <w:tcW w:w="2155" w:type="dxa"/>
          </w:tcPr>
          <w:p w:rsidR="007A6A73" w:rsidRPr="00A573EB" w:rsidRDefault="007A6A73" w:rsidP="00234FD9">
            <w:pPr>
              <w:spacing w:after="0" w:line="240" w:lineRule="auto"/>
              <w:rPr>
                <w:rFonts w:ascii="Times New Roman" w:hAnsi="Times New Roman"/>
                <w:sz w:val="18"/>
                <w:szCs w:val="18"/>
              </w:rPr>
            </w:pPr>
            <w:r w:rsidRPr="00A573EB">
              <w:rPr>
                <w:rFonts w:ascii="Times New Roman" w:hAnsi="Times New Roman"/>
                <w:sz w:val="18"/>
                <w:szCs w:val="18"/>
              </w:rPr>
              <w:t>5 одиниць</w:t>
            </w:r>
          </w:p>
        </w:tc>
      </w:tr>
      <w:tr w:rsidR="007A6A73" w:rsidRPr="002200D1" w:rsidTr="009B3A94">
        <w:trPr>
          <w:trHeight w:val="1923"/>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2500,0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Влаштування турнікетів та нових дорожніх знаків</w:t>
            </w:r>
          </w:p>
        </w:tc>
        <w:tc>
          <w:tcPr>
            <w:tcW w:w="2353" w:type="dxa"/>
            <w:gridSpan w:val="3"/>
          </w:tcPr>
          <w:p w:rsidR="007A6A73" w:rsidRDefault="007A6A73" w:rsidP="003527B3">
            <w:pPr>
              <w:keepLines/>
              <w:tabs>
                <w:tab w:val="left" w:pos="6804"/>
              </w:tabs>
              <w:spacing w:after="0" w:line="240" w:lineRule="auto"/>
              <w:jc w:val="both"/>
              <w:rPr>
                <w:rFonts w:ascii="Times New Roman" w:hAnsi="Times New Roman"/>
                <w:sz w:val="18"/>
                <w:szCs w:val="18"/>
              </w:rPr>
            </w:pPr>
            <w:r w:rsidRPr="00530619">
              <w:rPr>
                <w:rFonts w:ascii="Times New Roman" w:hAnsi="Times New Roman"/>
                <w:sz w:val="18"/>
                <w:szCs w:val="18"/>
              </w:rPr>
              <w:t xml:space="preserve">Встановлено 490 </w:t>
            </w:r>
            <w:proofErr w:type="spellStart"/>
            <w:r w:rsidRPr="00530619">
              <w:rPr>
                <w:rFonts w:ascii="Times New Roman" w:hAnsi="Times New Roman"/>
                <w:sz w:val="18"/>
                <w:szCs w:val="18"/>
              </w:rPr>
              <w:t>шт</w:t>
            </w:r>
            <w:proofErr w:type="spellEnd"/>
            <w:r w:rsidRPr="00530619">
              <w:rPr>
                <w:rFonts w:ascii="Times New Roman" w:hAnsi="Times New Roman"/>
                <w:sz w:val="18"/>
                <w:szCs w:val="18"/>
              </w:rPr>
              <w:t xml:space="preserve"> дорожніх знаків та 1,6 км металевого турнікетного огородження.</w:t>
            </w:r>
            <w:r>
              <w:rPr>
                <w:rFonts w:ascii="Times New Roman" w:hAnsi="Times New Roman"/>
                <w:sz w:val="18"/>
                <w:szCs w:val="18"/>
              </w:rPr>
              <w:t xml:space="preserve"> </w:t>
            </w:r>
          </w:p>
          <w:p w:rsidR="007A6A73" w:rsidRPr="003844CD" w:rsidRDefault="007A6A73" w:rsidP="003527B3">
            <w:pPr>
              <w:keepLines/>
              <w:tabs>
                <w:tab w:val="left" w:pos="6804"/>
              </w:tabs>
              <w:spacing w:after="0" w:line="240" w:lineRule="auto"/>
              <w:jc w:val="both"/>
              <w:rPr>
                <w:rFonts w:ascii="Times New Roman" w:hAnsi="Times New Roman"/>
                <w:sz w:val="18"/>
                <w:szCs w:val="18"/>
              </w:rPr>
            </w:pPr>
            <w:r>
              <w:rPr>
                <w:rFonts w:ascii="Times New Roman" w:hAnsi="Times New Roman"/>
                <w:sz w:val="18"/>
                <w:szCs w:val="18"/>
              </w:rPr>
              <w:t>П</w:t>
            </w:r>
            <w:r w:rsidRPr="00530619">
              <w:rPr>
                <w:rFonts w:ascii="Times New Roman" w:hAnsi="Times New Roman"/>
                <w:sz w:val="18"/>
                <w:szCs w:val="18"/>
              </w:rPr>
              <w:t>ров</w:t>
            </w:r>
            <w:r>
              <w:rPr>
                <w:rFonts w:ascii="Times New Roman" w:hAnsi="Times New Roman"/>
                <w:sz w:val="18"/>
                <w:szCs w:val="18"/>
              </w:rPr>
              <w:t xml:space="preserve">едено </w:t>
            </w:r>
            <w:r w:rsidRPr="00530619">
              <w:rPr>
                <w:rFonts w:ascii="Times New Roman" w:hAnsi="Times New Roman"/>
                <w:sz w:val="18"/>
                <w:szCs w:val="18"/>
              </w:rPr>
              <w:t xml:space="preserve">ремонт </w:t>
            </w:r>
            <w:r>
              <w:rPr>
                <w:rFonts w:ascii="Times New Roman" w:hAnsi="Times New Roman"/>
                <w:sz w:val="18"/>
                <w:szCs w:val="18"/>
              </w:rPr>
              <w:t xml:space="preserve">                       </w:t>
            </w:r>
            <w:r w:rsidRPr="00530619">
              <w:rPr>
                <w:rFonts w:ascii="Times New Roman" w:hAnsi="Times New Roman"/>
                <w:sz w:val="18"/>
                <w:szCs w:val="18"/>
              </w:rPr>
              <w:t xml:space="preserve">515,5 </w:t>
            </w:r>
            <w:proofErr w:type="spellStart"/>
            <w:r w:rsidRPr="00530619">
              <w:rPr>
                <w:rFonts w:ascii="Times New Roman" w:hAnsi="Times New Roman"/>
                <w:sz w:val="18"/>
                <w:szCs w:val="18"/>
              </w:rPr>
              <w:t>м.п</w:t>
            </w:r>
            <w:proofErr w:type="spellEnd"/>
            <w:r w:rsidRPr="00530619">
              <w:rPr>
                <w:rFonts w:ascii="Times New Roman" w:hAnsi="Times New Roman"/>
                <w:sz w:val="18"/>
                <w:szCs w:val="18"/>
              </w:rPr>
              <w:t xml:space="preserve">. </w:t>
            </w:r>
            <w:proofErr w:type="spellStart"/>
            <w:r w:rsidRPr="00530619">
              <w:rPr>
                <w:rFonts w:ascii="Times New Roman" w:hAnsi="Times New Roman"/>
                <w:sz w:val="18"/>
                <w:szCs w:val="18"/>
              </w:rPr>
              <w:t>колесовідбійних</w:t>
            </w:r>
            <w:proofErr w:type="spellEnd"/>
            <w:r w:rsidRPr="00530619">
              <w:rPr>
                <w:rFonts w:ascii="Times New Roman" w:hAnsi="Times New Roman"/>
                <w:sz w:val="18"/>
                <w:szCs w:val="18"/>
              </w:rPr>
              <w:t xml:space="preserve"> і перильних огорож, </w:t>
            </w:r>
            <w:r>
              <w:rPr>
                <w:rFonts w:ascii="Times New Roman" w:hAnsi="Times New Roman"/>
                <w:sz w:val="18"/>
                <w:szCs w:val="18"/>
              </w:rPr>
              <w:t xml:space="preserve">         </w:t>
            </w:r>
            <w:r w:rsidRPr="00530619">
              <w:rPr>
                <w:rFonts w:ascii="Times New Roman" w:hAnsi="Times New Roman"/>
                <w:sz w:val="18"/>
                <w:szCs w:val="18"/>
              </w:rPr>
              <w:t xml:space="preserve"> 125 дорожніх  знаків</w:t>
            </w:r>
            <w:r>
              <w:rPr>
                <w:rFonts w:ascii="Times New Roman" w:hAnsi="Times New Roman"/>
                <w:sz w:val="18"/>
                <w:szCs w:val="18"/>
              </w:rPr>
              <w:t xml:space="preserve">.  </w:t>
            </w:r>
          </w:p>
        </w:tc>
        <w:tc>
          <w:tcPr>
            <w:tcW w:w="2155" w:type="dxa"/>
          </w:tcPr>
          <w:p w:rsidR="007A6A73" w:rsidRPr="003D6FDD" w:rsidRDefault="007A6A73" w:rsidP="00234FD9">
            <w:pPr>
              <w:spacing w:after="0" w:line="240" w:lineRule="auto"/>
              <w:rPr>
                <w:rFonts w:ascii="Times New Roman" w:hAnsi="Times New Roman"/>
                <w:sz w:val="18"/>
                <w:szCs w:val="18"/>
              </w:rPr>
            </w:pPr>
            <w:r w:rsidRPr="003D6FDD">
              <w:rPr>
                <w:rFonts w:ascii="Times New Roman" w:hAnsi="Times New Roman"/>
                <w:sz w:val="18"/>
                <w:szCs w:val="18"/>
              </w:rPr>
              <w:t>1 тис. погонних метрів</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1000,0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Влаштування світлофорних об’єктів</w:t>
            </w:r>
          </w:p>
        </w:tc>
        <w:tc>
          <w:tcPr>
            <w:tcW w:w="2353" w:type="dxa"/>
            <w:gridSpan w:val="3"/>
          </w:tcPr>
          <w:p w:rsidR="007A6A73" w:rsidRPr="00A62C55" w:rsidRDefault="007A6A73" w:rsidP="00F64AF8">
            <w:pPr>
              <w:keepLines/>
              <w:tabs>
                <w:tab w:val="left" w:pos="6804"/>
              </w:tabs>
              <w:spacing w:after="0" w:line="240" w:lineRule="auto"/>
              <w:jc w:val="both"/>
              <w:rPr>
                <w:rFonts w:ascii="Times New Roman" w:hAnsi="Times New Roman"/>
                <w:sz w:val="18"/>
                <w:szCs w:val="18"/>
              </w:rPr>
            </w:pPr>
            <w:r>
              <w:rPr>
                <w:rFonts w:ascii="Times New Roman" w:hAnsi="Times New Roman"/>
                <w:sz w:val="18"/>
                <w:szCs w:val="18"/>
              </w:rPr>
              <w:t xml:space="preserve">Виконано </w:t>
            </w:r>
            <w:r w:rsidRPr="00530619">
              <w:rPr>
                <w:rFonts w:ascii="Times New Roman" w:hAnsi="Times New Roman"/>
                <w:sz w:val="18"/>
                <w:szCs w:val="18"/>
              </w:rPr>
              <w:t xml:space="preserve">роботи  з капітального ремонту- влаштування світлофорного об’єкту: на перехресті вулиць </w:t>
            </w:r>
            <w:proofErr w:type="spellStart"/>
            <w:r w:rsidRPr="00530619">
              <w:rPr>
                <w:rFonts w:ascii="Times New Roman" w:hAnsi="Times New Roman"/>
                <w:sz w:val="18"/>
                <w:szCs w:val="18"/>
              </w:rPr>
              <w:t>Опільського</w:t>
            </w:r>
            <w:proofErr w:type="spellEnd"/>
            <w:r w:rsidRPr="00530619">
              <w:rPr>
                <w:rFonts w:ascii="Times New Roman" w:hAnsi="Times New Roman"/>
                <w:sz w:val="18"/>
                <w:szCs w:val="18"/>
              </w:rPr>
              <w:t xml:space="preserve">- Крушельницької та на примиканні </w:t>
            </w:r>
            <w:proofErr w:type="spellStart"/>
            <w:r w:rsidRPr="00530619">
              <w:rPr>
                <w:rFonts w:ascii="Times New Roman" w:hAnsi="Times New Roman"/>
                <w:sz w:val="18"/>
                <w:szCs w:val="18"/>
              </w:rPr>
              <w:t>пр.Степана</w:t>
            </w:r>
            <w:proofErr w:type="spellEnd"/>
            <w:r w:rsidRPr="00530619">
              <w:rPr>
                <w:rFonts w:ascii="Times New Roman" w:hAnsi="Times New Roman"/>
                <w:sz w:val="18"/>
                <w:szCs w:val="18"/>
              </w:rPr>
              <w:t xml:space="preserve"> Бандери- </w:t>
            </w:r>
            <w:proofErr w:type="spellStart"/>
            <w:r w:rsidRPr="00530619">
              <w:rPr>
                <w:rFonts w:ascii="Times New Roman" w:hAnsi="Times New Roman"/>
                <w:sz w:val="18"/>
                <w:szCs w:val="18"/>
              </w:rPr>
              <w:t>вул.У.Самчука</w:t>
            </w:r>
            <w:proofErr w:type="spellEnd"/>
            <w:r w:rsidRPr="00530619">
              <w:rPr>
                <w:rFonts w:ascii="Times New Roman" w:hAnsi="Times New Roman"/>
                <w:sz w:val="18"/>
                <w:szCs w:val="18"/>
              </w:rPr>
              <w:t xml:space="preserve"> в </w:t>
            </w:r>
            <w:proofErr w:type="spellStart"/>
            <w:r w:rsidRPr="00530619">
              <w:rPr>
                <w:rFonts w:ascii="Times New Roman" w:hAnsi="Times New Roman"/>
                <w:sz w:val="18"/>
                <w:szCs w:val="18"/>
              </w:rPr>
              <w:t>м.Тернополі</w:t>
            </w:r>
            <w:proofErr w:type="spellEnd"/>
            <w:r>
              <w:rPr>
                <w:rFonts w:ascii="Times New Roman" w:hAnsi="Times New Roman"/>
                <w:sz w:val="18"/>
                <w:szCs w:val="18"/>
              </w:rPr>
              <w:t xml:space="preserve">  на суму </w:t>
            </w:r>
            <w:r w:rsidRPr="00530619">
              <w:rPr>
                <w:rFonts w:ascii="Times New Roman" w:hAnsi="Times New Roman"/>
                <w:sz w:val="18"/>
                <w:szCs w:val="18"/>
              </w:rPr>
              <w:t xml:space="preserve"> 829,3 тис. грн.</w:t>
            </w:r>
          </w:p>
        </w:tc>
        <w:tc>
          <w:tcPr>
            <w:tcW w:w="2155" w:type="dxa"/>
          </w:tcPr>
          <w:p w:rsidR="007A6A73" w:rsidRPr="00603F2E" w:rsidRDefault="007A6A73" w:rsidP="00234FD9">
            <w:pPr>
              <w:spacing w:after="0" w:line="240" w:lineRule="auto"/>
              <w:rPr>
                <w:rFonts w:ascii="Times New Roman" w:hAnsi="Times New Roman"/>
                <w:sz w:val="18"/>
                <w:szCs w:val="18"/>
              </w:rPr>
            </w:pPr>
            <w:r w:rsidRPr="00603F2E">
              <w:rPr>
                <w:rFonts w:ascii="Times New Roman" w:hAnsi="Times New Roman"/>
                <w:sz w:val="18"/>
                <w:szCs w:val="18"/>
              </w:rPr>
              <w:t>15 одиниць</w:t>
            </w:r>
          </w:p>
        </w:tc>
      </w:tr>
      <w:tr w:rsidR="007A6A73" w:rsidRPr="002200D1" w:rsidTr="00054353">
        <w:trPr>
          <w:trHeight w:val="864"/>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tabs>
                <w:tab w:val="left" w:pos="709"/>
              </w:tabs>
              <w:autoSpaceDE w:val="0"/>
              <w:autoSpaceDN w:val="0"/>
              <w:adjustRightInd w:val="0"/>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Default="007A6A73" w:rsidP="00F428EC">
            <w:pPr>
              <w:keepLines/>
              <w:spacing w:after="0" w:line="240" w:lineRule="auto"/>
              <w:rPr>
                <w:rFonts w:ascii="Times New Roman" w:hAnsi="Times New Roman"/>
                <w:sz w:val="18"/>
                <w:szCs w:val="18"/>
              </w:rPr>
            </w:pPr>
            <w:r>
              <w:rPr>
                <w:rFonts w:ascii="Times New Roman" w:hAnsi="Times New Roman"/>
                <w:sz w:val="18"/>
                <w:szCs w:val="18"/>
              </w:rPr>
              <w:t xml:space="preserve">              </w:t>
            </w:r>
            <w:r w:rsidRPr="002200D1">
              <w:rPr>
                <w:rFonts w:ascii="Times New Roman" w:hAnsi="Times New Roman"/>
                <w:sz w:val="18"/>
                <w:szCs w:val="18"/>
              </w:rPr>
              <w:t>-</w:t>
            </w:r>
            <w:r>
              <w:rPr>
                <w:rFonts w:ascii="Times New Roman" w:hAnsi="Times New Roman"/>
                <w:sz w:val="18"/>
                <w:szCs w:val="18"/>
              </w:rPr>
              <w:t xml:space="preserve"> </w:t>
            </w: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Default="007A6A73" w:rsidP="00F428EC">
            <w:pPr>
              <w:keepLines/>
              <w:spacing w:after="0" w:line="240" w:lineRule="auto"/>
              <w:rPr>
                <w:rFonts w:ascii="Times New Roman" w:hAnsi="Times New Roman"/>
                <w:sz w:val="18"/>
                <w:szCs w:val="18"/>
              </w:rPr>
            </w:pPr>
          </w:p>
          <w:p w:rsidR="007A6A73" w:rsidRPr="002200D1" w:rsidRDefault="007A6A73" w:rsidP="00F428EC">
            <w:pPr>
              <w:keepLines/>
              <w:spacing w:after="0" w:line="240" w:lineRule="auto"/>
              <w:rPr>
                <w:rFonts w:ascii="Times New Roman" w:hAnsi="Times New Roman"/>
                <w:sz w:val="18"/>
                <w:szCs w:val="18"/>
              </w:rPr>
            </w:pPr>
            <w:r>
              <w:rPr>
                <w:rFonts w:ascii="Times New Roman" w:hAnsi="Times New Roman"/>
                <w:sz w:val="18"/>
                <w:szCs w:val="18"/>
              </w:rPr>
              <w:t>Кошти інвестора</w:t>
            </w:r>
          </w:p>
        </w:tc>
        <w:tc>
          <w:tcPr>
            <w:tcW w:w="3068" w:type="dxa"/>
            <w:gridSpan w:val="3"/>
          </w:tcPr>
          <w:p w:rsidR="007A6A73" w:rsidRDefault="007A6A73" w:rsidP="00234FD9">
            <w:pPr>
              <w:spacing w:after="0" w:line="240" w:lineRule="auto"/>
              <w:rPr>
                <w:rFonts w:ascii="Times New Roman" w:hAnsi="Times New Roman"/>
                <w:sz w:val="18"/>
                <w:szCs w:val="18"/>
              </w:rPr>
            </w:pPr>
            <w:r>
              <w:rPr>
                <w:rFonts w:ascii="Times New Roman" w:hAnsi="Times New Roman"/>
                <w:sz w:val="18"/>
                <w:szCs w:val="18"/>
              </w:rPr>
              <w:lastRenderedPageBreak/>
              <w:t>Влаштування</w:t>
            </w:r>
            <w:r w:rsidRPr="002200D1">
              <w:rPr>
                <w:rFonts w:ascii="Times New Roman" w:hAnsi="Times New Roman"/>
                <w:sz w:val="18"/>
                <w:szCs w:val="18"/>
              </w:rPr>
              <w:t xml:space="preserve"> освітлення пішохідних п</w:t>
            </w:r>
            <w:r>
              <w:rPr>
                <w:rFonts w:ascii="Times New Roman" w:hAnsi="Times New Roman"/>
                <w:sz w:val="18"/>
                <w:szCs w:val="18"/>
              </w:rPr>
              <w:t>е</w:t>
            </w:r>
            <w:r w:rsidRPr="002200D1">
              <w:rPr>
                <w:rFonts w:ascii="Times New Roman" w:hAnsi="Times New Roman"/>
                <w:sz w:val="18"/>
                <w:szCs w:val="18"/>
              </w:rPr>
              <w:t xml:space="preserve">реходів </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2200D1" w:rsidRDefault="007A6A73" w:rsidP="00234FD9">
            <w:pPr>
              <w:spacing w:after="0" w:line="240" w:lineRule="auto"/>
              <w:rPr>
                <w:rFonts w:ascii="Times New Roman" w:hAnsi="Times New Roman"/>
                <w:sz w:val="18"/>
                <w:szCs w:val="18"/>
              </w:rPr>
            </w:pPr>
            <w:r w:rsidRPr="007706D3">
              <w:rPr>
                <w:rFonts w:ascii="Times New Roman" w:hAnsi="Times New Roman"/>
                <w:sz w:val="18"/>
                <w:szCs w:val="18"/>
              </w:rPr>
              <w:t>будівництво надземного пішохідного мосту, що з’єднає ЖК «Варшавський мікрорайон» та парк Національного відродження.</w:t>
            </w:r>
          </w:p>
        </w:tc>
        <w:tc>
          <w:tcPr>
            <w:tcW w:w="2353" w:type="dxa"/>
            <w:gridSpan w:val="3"/>
          </w:tcPr>
          <w:p w:rsidR="007A6A73" w:rsidRDefault="007A6A73" w:rsidP="004C6C4B">
            <w:pPr>
              <w:spacing w:after="0" w:line="240" w:lineRule="auto"/>
              <w:rPr>
                <w:rFonts w:ascii="Times New Roman" w:hAnsi="Times New Roman"/>
                <w:sz w:val="18"/>
                <w:szCs w:val="18"/>
              </w:rPr>
            </w:pPr>
            <w:r>
              <w:rPr>
                <w:rFonts w:ascii="Times New Roman" w:hAnsi="Times New Roman"/>
                <w:sz w:val="18"/>
                <w:szCs w:val="18"/>
              </w:rPr>
              <w:lastRenderedPageBreak/>
              <w:t>Проведено к</w:t>
            </w:r>
            <w:r w:rsidRPr="00B12973">
              <w:rPr>
                <w:rFonts w:ascii="Times New Roman" w:hAnsi="Times New Roman"/>
                <w:sz w:val="18"/>
                <w:szCs w:val="18"/>
              </w:rPr>
              <w:t xml:space="preserve">апітальний ремонт – влаштування додаткового освітлення пішохідних переходів мікрорайону «Дружба», </w:t>
            </w:r>
            <w:r w:rsidRPr="00B12973">
              <w:rPr>
                <w:rFonts w:ascii="Times New Roman" w:hAnsi="Times New Roman"/>
                <w:sz w:val="18"/>
                <w:szCs w:val="18"/>
              </w:rPr>
              <w:lastRenderedPageBreak/>
              <w:t xml:space="preserve">зокрема </w:t>
            </w:r>
            <w:proofErr w:type="spellStart"/>
            <w:r w:rsidRPr="00B12973">
              <w:rPr>
                <w:rFonts w:ascii="Times New Roman" w:hAnsi="Times New Roman"/>
                <w:sz w:val="18"/>
                <w:szCs w:val="18"/>
              </w:rPr>
              <w:t>вул</w:t>
            </w:r>
            <w:proofErr w:type="spellEnd"/>
            <w:r w:rsidRPr="00B12973">
              <w:rPr>
                <w:rFonts w:ascii="Times New Roman" w:hAnsi="Times New Roman"/>
                <w:sz w:val="18"/>
                <w:szCs w:val="18"/>
              </w:rPr>
              <w:t>..Бережанська в районі бару «Три богатирі"</w:t>
            </w:r>
            <w:r>
              <w:rPr>
                <w:rFonts w:ascii="Times New Roman" w:hAnsi="Times New Roman"/>
                <w:sz w:val="18"/>
                <w:szCs w:val="18"/>
              </w:rPr>
              <w:t xml:space="preserve"> на суму </w:t>
            </w:r>
            <w:r w:rsidRPr="00530619">
              <w:rPr>
                <w:rFonts w:ascii="Times New Roman" w:hAnsi="Times New Roman"/>
                <w:sz w:val="18"/>
                <w:szCs w:val="18"/>
              </w:rPr>
              <w:t>678,7 тис. грн.</w:t>
            </w:r>
            <w:r>
              <w:rPr>
                <w:rFonts w:ascii="Times New Roman" w:hAnsi="Times New Roman"/>
                <w:sz w:val="18"/>
                <w:szCs w:val="18"/>
              </w:rPr>
              <w:t xml:space="preserve"> </w:t>
            </w:r>
          </w:p>
          <w:p w:rsidR="007A6A73" w:rsidRDefault="007A6A73" w:rsidP="004C6C4B">
            <w:pPr>
              <w:spacing w:after="0" w:line="240" w:lineRule="auto"/>
              <w:rPr>
                <w:rFonts w:ascii="Times New Roman" w:hAnsi="Times New Roman"/>
                <w:sz w:val="18"/>
                <w:szCs w:val="18"/>
              </w:rPr>
            </w:pPr>
          </w:p>
          <w:p w:rsidR="007A6A73" w:rsidRDefault="007A6A73" w:rsidP="004C6C4B">
            <w:pPr>
              <w:spacing w:after="0" w:line="240" w:lineRule="auto"/>
              <w:rPr>
                <w:rFonts w:ascii="Times New Roman" w:hAnsi="Times New Roman"/>
                <w:sz w:val="18"/>
                <w:szCs w:val="18"/>
              </w:rPr>
            </w:pPr>
            <w:r>
              <w:rPr>
                <w:rFonts w:ascii="Times New Roman" w:hAnsi="Times New Roman"/>
                <w:sz w:val="18"/>
                <w:szCs w:val="18"/>
              </w:rPr>
              <w:t xml:space="preserve">                       -</w:t>
            </w:r>
          </w:p>
          <w:p w:rsidR="007A6A73" w:rsidRDefault="007A6A73" w:rsidP="004C6C4B">
            <w:pPr>
              <w:spacing w:after="0" w:line="240" w:lineRule="auto"/>
              <w:rPr>
                <w:rFonts w:ascii="Times New Roman" w:hAnsi="Times New Roman"/>
                <w:sz w:val="18"/>
                <w:szCs w:val="18"/>
              </w:rPr>
            </w:pPr>
            <w:r>
              <w:rPr>
                <w:rFonts w:ascii="Times New Roman" w:hAnsi="Times New Roman"/>
                <w:sz w:val="18"/>
                <w:szCs w:val="18"/>
              </w:rPr>
              <w:t>виконано</w:t>
            </w:r>
          </w:p>
          <w:p w:rsidR="007A6A73" w:rsidRDefault="007A6A73" w:rsidP="004C6C4B">
            <w:pPr>
              <w:spacing w:after="0" w:line="240" w:lineRule="auto"/>
              <w:rPr>
                <w:rFonts w:ascii="Times New Roman" w:hAnsi="Times New Roman"/>
                <w:sz w:val="18"/>
                <w:szCs w:val="18"/>
              </w:rPr>
            </w:pPr>
          </w:p>
          <w:p w:rsidR="007A6A73" w:rsidRDefault="007A6A73" w:rsidP="004C6C4B">
            <w:pPr>
              <w:spacing w:after="0" w:line="240" w:lineRule="auto"/>
              <w:rPr>
                <w:rFonts w:ascii="Times New Roman" w:hAnsi="Times New Roman"/>
                <w:sz w:val="18"/>
                <w:szCs w:val="18"/>
              </w:rPr>
            </w:pPr>
          </w:p>
          <w:p w:rsidR="007A6A73" w:rsidRPr="00345D45" w:rsidRDefault="007A6A73" w:rsidP="004C6C4B">
            <w:pPr>
              <w:spacing w:after="0" w:line="240" w:lineRule="auto"/>
              <w:rPr>
                <w:rFonts w:ascii="Times New Roman" w:hAnsi="Times New Roman"/>
                <w:color w:val="FF0000"/>
                <w:sz w:val="18"/>
                <w:szCs w:val="18"/>
                <w:highlight w:val="yellow"/>
              </w:rPr>
            </w:pPr>
          </w:p>
        </w:tc>
        <w:tc>
          <w:tcPr>
            <w:tcW w:w="2155" w:type="dxa"/>
          </w:tcPr>
          <w:p w:rsidR="007A6A73" w:rsidRDefault="007A6A73" w:rsidP="00234FD9">
            <w:pPr>
              <w:spacing w:after="0" w:line="240" w:lineRule="auto"/>
              <w:rPr>
                <w:rFonts w:ascii="Times New Roman" w:hAnsi="Times New Roman"/>
                <w:sz w:val="18"/>
                <w:szCs w:val="18"/>
              </w:rPr>
            </w:pPr>
            <w:r w:rsidRPr="00603F2E">
              <w:rPr>
                <w:rFonts w:ascii="Times New Roman" w:hAnsi="Times New Roman"/>
                <w:sz w:val="18"/>
                <w:szCs w:val="18"/>
              </w:rPr>
              <w:lastRenderedPageBreak/>
              <w:t>20 одиниць</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CF0DB7" w:rsidRDefault="007A6A73" w:rsidP="00234FD9">
            <w:pPr>
              <w:spacing w:after="0" w:line="240" w:lineRule="auto"/>
              <w:rPr>
                <w:rFonts w:ascii="Times New Roman" w:hAnsi="Times New Roman"/>
                <w:sz w:val="18"/>
                <w:szCs w:val="18"/>
              </w:rPr>
            </w:pPr>
            <w:r>
              <w:rPr>
                <w:rFonts w:ascii="Times New Roman" w:hAnsi="Times New Roman"/>
                <w:sz w:val="18"/>
                <w:szCs w:val="18"/>
              </w:rPr>
              <w:t>1 об’</w:t>
            </w:r>
            <w:proofErr w:type="spellStart"/>
            <w:r>
              <w:rPr>
                <w:rFonts w:ascii="Times New Roman" w:hAnsi="Times New Roman"/>
                <w:sz w:val="18"/>
                <w:szCs w:val="18"/>
                <w:lang w:val="en-US"/>
              </w:rPr>
              <w:t>єкт</w:t>
            </w:r>
            <w:proofErr w:type="spellEnd"/>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9</w:t>
            </w:r>
          </w:p>
        </w:tc>
        <w:tc>
          <w:tcPr>
            <w:tcW w:w="3346" w:type="dxa"/>
          </w:tcPr>
          <w:p w:rsidR="007A6A73" w:rsidRPr="002200D1" w:rsidRDefault="007A6A73" w:rsidP="00234FD9">
            <w:pPr>
              <w:widowControl w:val="0"/>
              <w:tabs>
                <w:tab w:val="left" w:pos="1182"/>
              </w:tabs>
              <w:spacing w:after="0" w:line="240" w:lineRule="auto"/>
              <w:rPr>
                <w:rFonts w:ascii="Times New Roman" w:hAnsi="Times New Roman"/>
                <w:color w:val="000000"/>
                <w:sz w:val="18"/>
                <w:szCs w:val="18"/>
                <w:lang w:eastAsia="uk-UA"/>
              </w:rPr>
            </w:pPr>
            <w:r w:rsidRPr="002200D1">
              <w:rPr>
                <w:rFonts w:ascii="Times New Roman" w:hAnsi="Times New Roman"/>
                <w:color w:val="000000"/>
                <w:sz w:val="18"/>
                <w:szCs w:val="18"/>
              </w:rPr>
              <w:t>У</w:t>
            </w:r>
            <w:r w:rsidRPr="002200D1">
              <w:rPr>
                <w:rFonts w:ascii="Times New Roman" w:hAnsi="Times New Roman"/>
                <w:color w:val="000000"/>
                <w:sz w:val="18"/>
                <w:szCs w:val="18"/>
                <w:lang w:eastAsia="uk-UA"/>
              </w:rPr>
              <w:t>досконалення системи управління охорони праці</w:t>
            </w:r>
          </w:p>
          <w:p w:rsidR="007A6A73" w:rsidRPr="002200D1" w:rsidRDefault="007A6A73" w:rsidP="00234FD9">
            <w:pPr>
              <w:tabs>
                <w:tab w:val="left" w:pos="680"/>
              </w:tabs>
              <w:spacing w:after="0" w:line="240" w:lineRule="auto"/>
              <w:rPr>
                <w:rFonts w:ascii="Times New Roman" w:hAnsi="Times New Roman"/>
                <w:color w:val="000000"/>
                <w:sz w:val="18"/>
                <w:szCs w:val="18"/>
              </w:rPr>
            </w:pP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sz w:val="18"/>
                <w:szCs w:val="18"/>
              </w:rPr>
              <w:t>відповідальний  з охорони праці</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 xml:space="preserve">- </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Pr>
                <w:rFonts w:ascii="Times New Roman" w:hAnsi="Times New Roman"/>
                <w:color w:val="000000"/>
                <w:sz w:val="18"/>
                <w:szCs w:val="18"/>
                <w:lang w:eastAsia="ru-RU"/>
              </w:rPr>
              <w:t>П</w:t>
            </w:r>
            <w:r w:rsidRPr="002200D1">
              <w:rPr>
                <w:rFonts w:ascii="Times New Roman" w:hAnsi="Times New Roman"/>
                <w:color w:val="000000"/>
                <w:sz w:val="18"/>
                <w:szCs w:val="18"/>
                <w:lang w:eastAsia="ru-RU"/>
              </w:rPr>
              <w:t>роведення внутрішніх перевірок з питань охорони праці та пожежної безпеки у виконавчих органах ради та на об'єктах житлово-комунального господарства, побутового, торговельного обслуговування, транспорту і зв'язку, що перебувають у комунальній власності територіальної громади</w:t>
            </w:r>
          </w:p>
        </w:tc>
        <w:tc>
          <w:tcPr>
            <w:tcW w:w="2353" w:type="dxa"/>
            <w:gridSpan w:val="3"/>
          </w:tcPr>
          <w:p w:rsidR="007A6A73" w:rsidRPr="00983099" w:rsidRDefault="007A6A73" w:rsidP="0038466B">
            <w:pPr>
              <w:spacing w:after="0" w:line="240" w:lineRule="auto"/>
              <w:jc w:val="both"/>
              <w:rPr>
                <w:rFonts w:ascii="Times New Roman" w:hAnsi="Times New Roman"/>
                <w:sz w:val="18"/>
                <w:szCs w:val="18"/>
              </w:rPr>
            </w:pPr>
            <w:r w:rsidRPr="00983099">
              <w:rPr>
                <w:rFonts w:ascii="Times New Roman" w:hAnsi="Times New Roman"/>
                <w:sz w:val="18"/>
                <w:szCs w:val="18"/>
              </w:rPr>
              <w:t>Перевірено-42 навчальних заклади. В 11-ти випадках виявлено порушення, надано приписи по їх усуненню.</w:t>
            </w:r>
          </w:p>
          <w:p w:rsidR="007A6A73" w:rsidRPr="00983099" w:rsidRDefault="007A6A73" w:rsidP="0038466B">
            <w:pPr>
              <w:spacing w:after="0" w:line="240" w:lineRule="auto"/>
              <w:jc w:val="both"/>
              <w:rPr>
                <w:rFonts w:ascii="Times New Roman" w:hAnsi="Times New Roman"/>
                <w:sz w:val="18"/>
                <w:szCs w:val="18"/>
              </w:rPr>
            </w:pPr>
            <w:r w:rsidRPr="00983099">
              <w:rPr>
                <w:rFonts w:ascii="Times New Roman" w:hAnsi="Times New Roman"/>
                <w:sz w:val="18"/>
                <w:szCs w:val="18"/>
              </w:rPr>
              <w:t>-6 професійно-технічних навчальних закладів.</w:t>
            </w:r>
            <w:r>
              <w:rPr>
                <w:rFonts w:ascii="Times New Roman" w:hAnsi="Times New Roman"/>
                <w:sz w:val="18"/>
                <w:szCs w:val="18"/>
              </w:rPr>
              <w:t xml:space="preserve"> </w:t>
            </w:r>
            <w:r w:rsidRPr="00983099">
              <w:rPr>
                <w:rFonts w:ascii="Times New Roman" w:hAnsi="Times New Roman"/>
                <w:sz w:val="18"/>
                <w:szCs w:val="18"/>
              </w:rPr>
              <w:t xml:space="preserve">В 4-х випадках виявлених порушень надано приписи по їх усуненню. </w:t>
            </w:r>
          </w:p>
          <w:p w:rsidR="007A6A73" w:rsidRPr="00983099" w:rsidRDefault="007A6A73" w:rsidP="0038466B">
            <w:pPr>
              <w:spacing w:after="0" w:line="240" w:lineRule="auto"/>
              <w:jc w:val="both"/>
              <w:rPr>
                <w:rFonts w:ascii="Times New Roman" w:hAnsi="Times New Roman"/>
                <w:sz w:val="18"/>
                <w:szCs w:val="18"/>
              </w:rPr>
            </w:pPr>
            <w:r w:rsidRPr="00983099">
              <w:rPr>
                <w:rFonts w:ascii="Times New Roman" w:hAnsi="Times New Roman"/>
                <w:sz w:val="18"/>
                <w:szCs w:val="18"/>
              </w:rPr>
              <w:t xml:space="preserve">-38 дошкільних закладів. В 13-х випадках виявлених порушень надано приписи по їх усуненню. </w:t>
            </w:r>
          </w:p>
          <w:p w:rsidR="007A6A73" w:rsidRPr="00983099" w:rsidRDefault="007A6A73" w:rsidP="00234FD9">
            <w:pPr>
              <w:spacing w:after="0" w:line="240" w:lineRule="auto"/>
              <w:rPr>
                <w:rFonts w:ascii="Times New Roman" w:hAnsi="Times New Roman"/>
                <w:sz w:val="18"/>
                <w:szCs w:val="18"/>
              </w:rPr>
            </w:pPr>
            <w:r w:rsidRPr="00983099">
              <w:rPr>
                <w:rFonts w:ascii="Times New Roman" w:hAnsi="Times New Roman"/>
                <w:sz w:val="18"/>
                <w:szCs w:val="18"/>
              </w:rPr>
              <w:t xml:space="preserve">Здійснено перевірку 33 виконавчих органів Тернопільської міської ради. У 2-х випадках виявлених порушень надано приписи по їх усуненню.    </w:t>
            </w:r>
          </w:p>
          <w:p w:rsidR="007A6A73" w:rsidRPr="00345D45" w:rsidRDefault="007A6A73" w:rsidP="00234FD9">
            <w:pPr>
              <w:spacing w:after="0" w:line="240" w:lineRule="auto"/>
              <w:rPr>
                <w:rFonts w:ascii="Times New Roman" w:hAnsi="Times New Roman"/>
                <w:color w:val="FF0000"/>
                <w:sz w:val="18"/>
                <w:szCs w:val="18"/>
                <w:highlight w:val="yellow"/>
              </w:rPr>
            </w:pPr>
            <w:r>
              <w:rPr>
                <w:rFonts w:ascii="Times New Roman" w:hAnsi="Times New Roman"/>
                <w:sz w:val="18"/>
                <w:szCs w:val="18"/>
              </w:rPr>
              <w:t>П</w:t>
            </w:r>
            <w:r w:rsidRPr="00F55176">
              <w:rPr>
                <w:rFonts w:ascii="Times New Roman" w:hAnsi="Times New Roman"/>
                <w:sz w:val="18"/>
                <w:szCs w:val="18"/>
              </w:rPr>
              <w:t>ереві</w:t>
            </w:r>
            <w:r>
              <w:rPr>
                <w:rFonts w:ascii="Times New Roman" w:hAnsi="Times New Roman"/>
                <w:sz w:val="18"/>
                <w:szCs w:val="18"/>
              </w:rPr>
              <w:t xml:space="preserve">рено 48 комунальних підприємств. </w:t>
            </w:r>
            <w:r w:rsidRPr="00F55176">
              <w:rPr>
                <w:rFonts w:ascii="Times New Roman" w:hAnsi="Times New Roman"/>
                <w:sz w:val="18"/>
                <w:szCs w:val="18"/>
              </w:rPr>
              <w:t>По 11-ти випадках виявлених порушень надано приписи по їх усуненню</w:t>
            </w:r>
            <w:r>
              <w:rPr>
                <w:rFonts w:ascii="Times New Roman" w:hAnsi="Times New Roman"/>
                <w:sz w:val="18"/>
                <w:szCs w:val="18"/>
              </w:rPr>
              <w:t>.</w:t>
            </w:r>
          </w:p>
        </w:tc>
        <w:tc>
          <w:tcPr>
            <w:tcW w:w="2155" w:type="dxa"/>
          </w:tcPr>
          <w:p w:rsidR="007A6A73" w:rsidRPr="007A3C7D" w:rsidRDefault="007A6A73" w:rsidP="00234FD9">
            <w:pPr>
              <w:spacing w:after="0" w:line="240" w:lineRule="auto"/>
              <w:rPr>
                <w:rFonts w:ascii="Times New Roman" w:hAnsi="Times New Roman"/>
                <w:sz w:val="18"/>
                <w:szCs w:val="18"/>
              </w:rPr>
            </w:pPr>
            <w:r w:rsidRPr="007A3C7D">
              <w:rPr>
                <w:rFonts w:ascii="Times New Roman" w:hAnsi="Times New Roman"/>
                <w:sz w:val="18"/>
                <w:szCs w:val="18"/>
              </w:rPr>
              <w:t>охоплення перевірками 145 установ та підприємств</w:t>
            </w:r>
          </w:p>
        </w:tc>
      </w:tr>
      <w:tr w:rsidR="007A6A73" w:rsidRPr="002200D1" w:rsidTr="00020660">
        <w:trPr>
          <w:tblCellSpacing w:w="20" w:type="dxa"/>
        </w:trPr>
        <w:tc>
          <w:tcPr>
            <w:tcW w:w="16160" w:type="dxa"/>
            <w:gridSpan w:val="13"/>
          </w:tcPr>
          <w:p w:rsidR="007A6A73" w:rsidRPr="00927846" w:rsidRDefault="007A6A73" w:rsidP="00234FD9">
            <w:pPr>
              <w:spacing w:after="0" w:line="240" w:lineRule="auto"/>
              <w:rPr>
                <w:rFonts w:ascii="Times New Roman" w:hAnsi="Times New Roman"/>
                <w:sz w:val="18"/>
                <w:szCs w:val="18"/>
                <w:highlight w:val="yellow"/>
              </w:rPr>
            </w:pPr>
            <w:r w:rsidRPr="00AB720F">
              <w:rPr>
                <w:rFonts w:ascii="Times New Roman" w:hAnsi="Times New Roman"/>
                <w:b/>
                <w:i/>
                <w:sz w:val="18"/>
                <w:szCs w:val="18"/>
                <w:lang w:eastAsia="ru-RU"/>
              </w:rPr>
              <w:t>Пріоритет 3.Створення умов для високої якості життя</w:t>
            </w:r>
          </w:p>
        </w:tc>
      </w:tr>
      <w:tr w:rsidR="007A6A73" w:rsidRPr="002200D1" w:rsidTr="00020660">
        <w:trPr>
          <w:tblCellSpacing w:w="20" w:type="dxa"/>
        </w:trPr>
        <w:tc>
          <w:tcPr>
            <w:tcW w:w="16160" w:type="dxa"/>
            <w:gridSpan w:val="13"/>
          </w:tcPr>
          <w:p w:rsidR="007A6A73" w:rsidRPr="00927846" w:rsidRDefault="007A6A73" w:rsidP="00234FD9">
            <w:pPr>
              <w:spacing w:after="0" w:line="240" w:lineRule="auto"/>
              <w:jc w:val="center"/>
              <w:rPr>
                <w:rFonts w:ascii="Times New Roman" w:hAnsi="Times New Roman"/>
                <w:sz w:val="18"/>
                <w:szCs w:val="18"/>
                <w:highlight w:val="yellow"/>
              </w:rPr>
            </w:pPr>
            <w:r w:rsidRPr="005E2240">
              <w:rPr>
                <w:rFonts w:ascii="Times New Roman" w:hAnsi="Times New Roman"/>
                <w:b/>
                <w:spacing w:val="-6"/>
                <w:sz w:val="18"/>
                <w:szCs w:val="18"/>
              </w:rPr>
              <w:t>3.1.Соціальний захист населення</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spacing w:after="0" w:line="240" w:lineRule="auto"/>
              <w:rPr>
                <w:rFonts w:ascii="Times New Roman" w:hAnsi="Times New Roman"/>
                <w:sz w:val="18"/>
                <w:szCs w:val="18"/>
                <w:lang w:eastAsia="uk-UA"/>
              </w:rPr>
            </w:pPr>
            <w:r w:rsidRPr="002200D1">
              <w:rPr>
                <w:rFonts w:ascii="Times New Roman" w:hAnsi="Times New Roman"/>
                <w:sz w:val="18"/>
                <w:szCs w:val="18"/>
              </w:rPr>
              <w:t xml:space="preserve">Підтримка соціально вразливих верств населення </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соціальної політики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Підтримка членів сімей загиблих (померлих) учасників бойових дій, учасників добровольців під час безпосередньої участі в АТО/ООС</w:t>
            </w:r>
          </w:p>
        </w:tc>
        <w:tc>
          <w:tcPr>
            <w:tcW w:w="2353" w:type="dxa"/>
            <w:gridSpan w:val="3"/>
          </w:tcPr>
          <w:p w:rsidR="007A6A73" w:rsidRPr="0040348C" w:rsidRDefault="007A6A73" w:rsidP="00092D37">
            <w:pPr>
              <w:spacing w:after="0" w:line="240" w:lineRule="auto"/>
              <w:rPr>
                <w:rFonts w:ascii="Times New Roman" w:hAnsi="Times New Roman"/>
                <w:color w:val="FF0000"/>
                <w:sz w:val="18"/>
                <w:szCs w:val="18"/>
                <w:highlight w:val="yellow"/>
              </w:rPr>
            </w:pPr>
            <w:r>
              <w:rPr>
                <w:rFonts w:ascii="Times New Roman" w:hAnsi="Times New Roman"/>
                <w:color w:val="000000"/>
                <w:sz w:val="18"/>
                <w:szCs w:val="18"/>
              </w:rPr>
              <w:t xml:space="preserve">61 членам сімей загиблих та 4 членам без статусу </w:t>
            </w:r>
            <w:proofErr w:type="spellStart"/>
            <w:r>
              <w:rPr>
                <w:rFonts w:ascii="Times New Roman" w:hAnsi="Times New Roman"/>
                <w:color w:val="000000"/>
                <w:sz w:val="18"/>
                <w:szCs w:val="18"/>
              </w:rPr>
              <w:t>виплачено</w:t>
            </w:r>
            <w:proofErr w:type="spellEnd"/>
            <w:r>
              <w:rPr>
                <w:rFonts w:ascii="Times New Roman" w:hAnsi="Times New Roman"/>
                <w:color w:val="000000"/>
                <w:sz w:val="18"/>
                <w:szCs w:val="18"/>
              </w:rPr>
              <w:t xml:space="preserve"> щомісячну допомогу на суму 604,6 тис. грн.</w:t>
            </w:r>
          </w:p>
        </w:tc>
        <w:tc>
          <w:tcPr>
            <w:tcW w:w="2155" w:type="dxa"/>
          </w:tcPr>
          <w:p w:rsidR="007A6A73" w:rsidRPr="007A3C7D" w:rsidRDefault="007A6A73" w:rsidP="00234FD9">
            <w:pPr>
              <w:spacing w:after="0" w:line="240" w:lineRule="auto"/>
              <w:rPr>
                <w:rFonts w:ascii="Times New Roman" w:hAnsi="Times New Roman"/>
                <w:sz w:val="18"/>
                <w:szCs w:val="18"/>
              </w:rPr>
            </w:pPr>
            <w:r w:rsidRPr="007A3C7D">
              <w:rPr>
                <w:rFonts w:ascii="Times New Roman" w:hAnsi="Times New Roman"/>
                <w:sz w:val="18"/>
                <w:szCs w:val="18"/>
              </w:rPr>
              <w:t>1200 осіб</w:t>
            </w:r>
          </w:p>
        </w:tc>
      </w:tr>
      <w:tr w:rsidR="007A6A73" w:rsidRPr="002200D1" w:rsidTr="009B3A94">
        <w:trPr>
          <w:trHeight w:val="70"/>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240,0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Підтримка та вшанування ветеранів ОУН-УПА</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Pr>
                <w:rFonts w:ascii="Times New Roman" w:hAnsi="Times New Roman"/>
                <w:color w:val="000000"/>
                <w:sz w:val="18"/>
                <w:szCs w:val="18"/>
              </w:rPr>
              <w:t xml:space="preserve">33 особам </w:t>
            </w:r>
            <w:proofErr w:type="spellStart"/>
            <w:r>
              <w:rPr>
                <w:rFonts w:ascii="Times New Roman" w:hAnsi="Times New Roman"/>
                <w:color w:val="000000"/>
                <w:sz w:val="18"/>
                <w:szCs w:val="18"/>
              </w:rPr>
              <w:t>виплачено</w:t>
            </w:r>
            <w:proofErr w:type="spellEnd"/>
            <w:r>
              <w:rPr>
                <w:rFonts w:ascii="Times New Roman" w:hAnsi="Times New Roman"/>
                <w:color w:val="000000"/>
                <w:sz w:val="18"/>
                <w:szCs w:val="18"/>
              </w:rPr>
              <w:t xml:space="preserve"> доплату до пенсії  на яких поширюється статус ветеранів ОУН-УПА на суму 321,6 тис. грн.</w:t>
            </w:r>
          </w:p>
        </w:tc>
        <w:tc>
          <w:tcPr>
            <w:tcW w:w="2155" w:type="dxa"/>
          </w:tcPr>
          <w:p w:rsidR="007A6A73" w:rsidRPr="00DA5435" w:rsidRDefault="007A6A73" w:rsidP="00234FD9">
            <w:pPr>
              <w:spacing w:after="0" w:line="240" w:lineRule="auto"/>
              <w:rPr>
                <w:rFonts w:ascii="Times New Roman" w:hAnsi="Times New Roman"/>
                <w:sz w:val="18"/>
                <w:szCs w:val="18"/>
              </w:rPr>
            </w:pPr>
            <w:r w:rsidRPr="00DA5435">
              <w:rPr>
                <w:rFonts w:ascii="Times New Roman" w:hAnsi="Times New Roman"/>
                <w:sz w:val="18"/>
                <w:szCs w:val="18"/>
              </w:rPr>
              <w:t>Більше 1000 осіб</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230,0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lastRenderedPageBreak/>
              <w:t>Підтримка громадян, які потребують стороннього догляду</w:t>
            </w:r>
          </w:p>
        </w:tc>
        <w:tc>
          <w:tcPr>
            <w:tcW w:w="2353" w:type="dxa"/>
            <w:gridSpan w:val="3"/>
          </w:tcPr>
          <w:p w:rsidR="007A6A73" w:rsidRDefault="007A6A73" w:rsidP="00234FD9">
            <w:pPr>
              <w:spacing w:after="0" w:line="240" w:lineRule="auto"/>
              <w:rPr>
                <w:rFonts w:ascii="Times New Roman" w:hAnsi="Times New Roman"/>
                <w:color w:val="000000"/>
                <w:sz w:val="18"/>
                <w:szCs w:val="18"/>
              </w:rPr>
            </w:pPr>
            <w:proofErr w:type="spellStart"/>
            <w:r>
              <w:rPr>
                <w:rFonts w:ascii="Times New Roman" w:hAnsi="Times New Roman"/>
                <w:color w:val="000000"/>
                <w:sz w:val="18"/>
                <w:szCs w:val="18"/>
              </w:rPr>
              <w:t>виплачено</w:t>
            </w:r>
            <w:proofErr w:type="spellEnd"/>
            <w:r>
              <w:rPr>
                <w:rFonts w:ascii="Times New Roman" w:hAnsi="Times New Roman"/>
                <w:color w:val="000000"/>
                <w:sz w:val="18"/>
                <w:szCs w:val="18"/>
              </w:rPr>
              <w:t xml:space="preserve"> компенсацію  58 фізичним особам, які </w:t>
            </w:r>
            <w:r>
              <w:rPr>
                <w:rFonts w:ascii="Times New Roman" w:hAnsi="Times New Roman"/>
                <w:color w:val="000000"/>
                <w:sz w:val="18"/>
                <w:szCs w:val="18"/>
              </w:rPr>
              <w:lastRenderedPageBreak/>
              <w:t xml:space="preserve">надають соціальні послуги громадянам похилого віку, особам з інвалідністю, дітям з інвалідністю, хворим, які нездатні до самообслуговування і потребують постійної сторонньої допомоги  </w:t>
            </w:r>
          </w:p>
          <w:p w:rsidR="007A6A73" w:rsidRPr="0040348C" w:rsidRDefault="007A6A73" w:rsidP="00234FD9">
            <w:pPr>
              <w:spacing w:after="0" w:line="240" w:lineRule="auto"/>
              <w:rPr>
                <w:rFonts w:ascii="Times New Roman" w:hAnsi="Times New Roman"/>
                <w:sz w:val="18"/>
                <w:szCs w:val="18"/>
                <w:highlight w:val="yellow"/>
              </w:rPr>
            </w:pPr>
            <w:r>
              <w:rPr>
                <w:rFonts w:ascii="Times New Roman" w:hAnsi="Times New Roman"/>
                <w:color w:val="000000"/>
                <w:sz w:val="18"/>
                <w:szCs w:val="18"/>
              </w:rPr>
              <w:t>( крім осіб, що обслуговуються соціальними службами) на суму 207,1 тис. грн.</w:t>
            </w:r>
          </w:p>
        </w:tc>
        <w:tc>
          <w:tcPr>
            <w:tcW w:w="2155" w:type="dxa"/>
          </w:tcPr>
          <w:p w:rsidR="007A6A73" w:rsidRPr="00DA5435" w:rsidRDefault="007A6A73" w:rsidP="00234FD9">
            <w:pPr>
              <w:spacing w:after="0" w:line="240" w:lineRule="auto"/>
              <w:rPr>
                <w:rFonts w:ascii="Times New Roman" w:hAnsi="Times New Roman"/>
                <w:sz w:val="18"/>
                <w:szCs w:val="18"/>
              </w:rPr>
            </w:pPr>
            <w:r w:rsidRPr="00DA5435">
              <w:rPr>
                <w:rFonts w:ascii="Times New Roman" w:hAnsi="Times New Roman"/>
                <w:sz w:val="18"/>
                <w:szCs w:val="18"/>
              </w:rPr>
              <w:lastRenderedPageBreak/>
              <w:t>48 осіб</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17000,0-2020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8000,0-2021</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Надання одноразової грошової допомоги мешканцям Тернопільської громади. Соціальна виплата грошової компенсації учасникам бойових дій АТО/ООС та членам сімей загиблих (померлих)</w:t>
            </w:r>
          </w:p>
        </w:tc>
        <w:tc>
          <w:tcPr>
            <w:tcW w:w="2353" w:type="dxa"/>
            <w:gridSpan w:val="3"/>
          </w:tcPr>
          <w:p w:rsidR="007A6A73" w:rsidRDefault="007A6A73" w:rsidP="00AE6FB0">
            <w:pPr>
              <w:spacing w:after="0" w:line="240" w:lineRule="auto"/>
              <w:ind w:right="282"/>
              <w:rPr>
                <w:rFonts w:ascii="Times New Roman" w:hAnsi="Times New Roman"/>
                <w:color w:val="000000"/>
                <w:sz w:val="18"/>
                <w:szCs w:val="18"/>
              </w:rPr>
            </w:pPr>
            <w:proofErr w:type="spellStart"/>
            <w:r>
              <w:rPr>
                <w:rFonts w:ascii="Times New Roman" w:hAnsi="Times New Roman"/>
                <w:color w:val="000000"/>
                <w:sz w:val="18"/>
                <w:szCs w:val="18"/>
              </w:rPr>
              <w:t>виплачено</w:t>
            </w:r>
            <w:proofErr w:type="spellEnd"/>
            <w:r>
              <w:rPr>
                <w:rFonts w:ascii="Times New Roman" w:hAnsi="Times New Roman"/>
                <w:color w:val="000000"/>
                <w:sz w:val="18"/>
                <w:szCs w:val="18"/>
              </w:rPr>
              <w:t xml:space="preserve"> допомог:</w:t>
            </w:r>
          </w:p>
          <w:p w:rsidR="007A6A73" w:rsidRDefault="007A6A73" w:rsidP="00AE6FB0">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- 4187особам на суму 4269,3 тис. грн.;</w:t>
            </w:r>
          </w:p>
          <w:p w:rsidR="007A6A73" w:rsidRDefault="007A6A73" w:rsidP="00AE6FB0">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-191учасникам АТО на суму 385,9 тис.</w:t>
            </w:r>
            <w:r>
              <w:rPr>
                <w:rFonts w:ascii="Times New Roman" w:hAnsi="Times New Roman"/>
                <w:color w:val="000000"/>
                <w:sz w:val="18"/>
                <w:szCs w:val="18"/>
                <w:lang w:val="ru-RU"/>
              </w:rPr>
              <w:t xml:space="preserve"> </w:t>
            </w:r>
            <w:r>
              <w:rPr>
                <w:rFonts w:ascii="Times New Roman" w:hAnsi="Times New Roman"/>
                <w:color w:val="000000"/>
                <w:sz w:val="18"/>
                <w:szCs w:val="18"/>
              </w:rPr>
              <w:t xml:space="preserve">грн. </w:t>
            </w:r>
          </w:p>
          <w:p w:rsidR="007A6A73" w:rsidRPr="000974D0" w:rsidRDefault="007A6A73" w:rsidP="000974D0">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Надано безготівкової допомоги 613 особам з інвалідністю на суму 1937,4тис. грн.,           -36 членам сімей загиблих учасників АТО на суму 137,4 тис. грн.</w:t>
            </w:r>
          </w:p>
        </w:tc>
        <w:tc>
          <w:tcPr>
            <w:tcW w:w="2155" w:type="dxa"/>
          </w:tcPr>
          <w:p w:rsidR="007A6A73" w:rsidRPr="002D46A0" w:rsidRDefault="007A6A73" w:rsidP="00234FD9">
            <w:pPr>
              <w:spacing w:after="0" w:line="240" w:lineRule="auto"/>
              <w:rPr>
                <w:rFonts w:ascii="Times New Roman" w:hAnsi="Times New Roman"/>
                <w:sz w:val="18"/>
                <w:szCs w:val="18"/>
              </w:rPr>
            </w:pPr>
            <w:r w:rsidRPr="002D46A0">
              <w:rPr>
                <w:rFonts w:ascii="Times New Roman" w:hAnsi="Times New Roman"/>
                <w:sz w:val="18"/>
                <w:szCs w:val="18"/>
              </w:rPr>
              <w:t>понад 23000 мешканців будуть охоплені різними видами державних соціальних допомог  та компенсацій</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1300,0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Виконання доведених планових завдань по м. Тернопіль з відбору і на правлення кандидатів на військову службу за контрактом в Збройні Сили України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Pr>
                <w:rFonts w:ascii="Times New Roman" w:hAnsi="Times New Roman"/>
                <w:color w:val="000000"/>
                <w:sz w:val="18"/>
                <w:szCs w:val="18"/>
              </w:rPr>
              <w:t>101 особі, які відібрані  і направлені Тернопільським ОМВК для проходження військової служби за контрактом у ЗСУ виплачена одноразова допомога  в сумі 1515, 0 тис. грн.</w:t>
            </w:r>
          </w:p>
        </w:tc>
        <w:tc>
          <w:tcPr>
            <w:tcW w:w="2155" w:type="dxa"/>
          </w:tcPr>
          <w:p w:rsidR="007A6A73" w:rsidRPr="00DA5435" w:rsidRDefault="007A6A73" w:rsidP="00234FD9">
            <w:pPr>
              <w:spacing w:after="0" w:line="240" w:lineRule="auto"/>
              <w:rPr>
                <w:rFonts w:ascii="Times New Roman" w:hAnsi="Times New Roman"/>
                <w:sz w:val="18"/>
                <w:szCs w:val="18"/>
              </w:rPr>
            </w:pPr>
            <w:r w:rsidRPr="00DA5435">
              <w:rPr>
                <w:rFonts w:ascii="Times New Roman" w:hAnsi="Times New Roman"/>
                <w:sz w:val="18"/>
                <w:szCs w:val="18"/>
              </w:rPr>
              <w:t>300 осіб</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Забезпечення санаторно-курортним лікуванням пільгових категорій населення (придбання путівок)</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соціальної політики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195,0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color w:val="000000"/>
                <w:sz w:val="18"/>
                <w:szCs w:val="18"/>
              </w:rPr>
              <w:t>Покращення стану здоров’я ветеранів війни</w:t>
            </w:r>
          </w:p>
        </w:tc>
        <w:tc>
          <w:tcPr>
            <w:tcW w:w="2353" w:type="dxa"/>
            <w:gridSpan w:val="3"/>
          </w:tcPr>
          <w:p w:rsidR="007A6A73" w:rsidRPr="00DF5A3C"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Придбано 18 путівок для ветеранів війни</w:t>
            </w:r>
          </w:p>
        </w:tc>
        <w:tc>
          <w:tcPr>
            <w:tcW w:w="2155" w:type="dxa"/>
          </w:tcPr>
          <w:p w:rsidR="007A6A73" w:rsidRPr="009D220C" w:rsidRDefault="007A6A73" w:rsidP="00234FD9">
            <w:pPr>
              <w:spacing w:after="0" w:line="240" w:lineRule="auto"/>
              <w:rPr>
                <w:rFonts w:ascii="Times New Roman" w:hAnsi="Times New Roman"/>
                <w:sz w:val="18"/>
                <w:szCs w:val="18"/>
              </w:rPr>
            </w:pPr>
            <w:r w:rsidRPr="009D220C">
              <w:rPr>
                <w:rFonts w:ascii="Times New Roman" w:hAnsi="Times New Roman"/>
                <w:sz w:val="18"/>
                <w:szCs w:val="18"/>
              </w:rPr>
              <w:t>20 путівок</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Організація надання соціального замовлення соціальних послуг, що надаються недержавними суб’єктам</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управління соціальної </w:t>
            </w:r>
            <w:proofErr w:type="spellStart"/>
            <w:r w:rsidRPr="002200D1">
              <w:rPr>
                <w:rFonts w:ascii="Times New Roman" w:hAnsi="Times New Roman"/>
                <w:sz w:val="18"/>
                <w:szCs w:val="18"/>
              </w:rPr>
              <w:t>політики,громадські</w:t>
            </w:r>
            <w:proofErr w:type="spellEnd"/>
            <w:r w:rsidRPr="002200D1">
              <w:rPr>
                <w:rFonts w:ascii="Times New Roman" w:hAnsi="Times New Roman"/>
                <w:sz w:val="18"/>
                <w:szCs w:val="18"/>
              </w:rPr>
              <w:t xml:space="preserve"> організації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Охоплення соціальними послугами осіб</w:t>
            </w:r>
            <w:r w:rsidRPr="002200D1">
              <w:rPr>
                <w:rFonts w:ascii="Times New Roman" w:hAnsi="Times New Roman"/>
                <w:b/>
                <w:color w:val="000000"/>
                <w:sz w:val="18"/>
                <w:szCs w:val="18"/>
              </w:rPr>
              <w:t>,</w:t>
            </w:r>
            <w:r w:rsidRPr="002200D1">
              <w:rPr>
                <w:rFonts w:ascii="Times New Roman" w:hAnsi="Times New Roman"/>
                <w:color w:val="000000"/>
                <w:sz w:val="18"/>
                <w:szCs w:val="18"/>
              </w:rPr>
              <w:t xml:space="preserve"> які перебувають у складних життєвих обставинах та осіб з інвалідністю, дітей з інвалідністю</w:t>
            </w:r>
          </w:p>
        </w:tc>
        <w:tc>
          <w:tcPr>
            <w:tcW w:w="2353" w:type="dxa"/>
            <w:gridSpan w:val="3"/>
          </w:tcPr>
          <w:p w:rsidR="007A6A73"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 xml:space="preserve"> Охоплено соціальними послугами щомісячно </w:t>
            </w:r>
          </w:p>
          <w:p w:rsidR="007A6A73" w:rsidRPr="00C175B0"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12 осіб з інвалідністю з дитинства після 18 років(денний догляд)  14 онкохворих IV стадії (паліативний догляд) використано 487,7 тис. грн.</w:t>
            </w:r>
          </w:p>
        </w:tc>
        <w:tc>
          <w:tcPr>
            <w:tcW w:w="2155" w:type="dxa"/>
            <w:vMerge w:val="restart"/>
          </w:tcPr>
          <w:p w:rsidR="007A6A73" w:rsidRPr="009D220C" w:rsidRDefault="007A6A73" w:rsidP="00234FD9">
            <w:pPr>
              <w:spacing w:after="0" w:line="240" w:lineRule="auto"/>
              <w:rPr>
                <w:rFonts w:ascii="Times New Roman" w:hAnsi="Times New Roman"/>
                <w:sz w:val="18"/>
                <w:szCs w:val="18"/>
              </w:rPr>
            </w:pPr>
            <w:r w:rsidRPr="009D220C">
              <w:rPr>
                <w:rFonts w:ascii="Times New Roman" w:hAnsi="Times New Roman"/>
                <w:sz w:val="18"/>
                <w:szCs w:val="18"/>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180,0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Надання безкоштовних послуг у перевезенні осіб з інвалідністю з порушенням опорно-рухового апарату, осіб з вадами зору та </w:t>
            </w:r>
            <w:r w:rsidRPr="002200D1">
              <w:rPr>
                <w:rFonts w:ascii="Times New Roman" w:hAnsi="Times New Roman"/>
                <w:color w:val="000000"/>
                <w:sz w:val="18"/>
                <w:szCs w:val="18"/>
              </w:rPr>
              <w:lastRenderedPageBreak/>
              <w:t>одиноких людей похилого віку.</w:t>
            </w:r>
          </w:p>
        </w:tc>
        <w:tc>
          <w:tcPr>
            <w:tcW w:w="2353" w:type="dxa"/>
            <w:gridSpan w:val="3"/>
          </w:tcPr>
          <w:p w:rsidR="007A6A73" w:rsidRPr="00DF5A3C"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lastRenderedPageBreak/>
              <w:t xml:space="preserve">202  особам надано безкоштовну </w:t>
            </w:r>
            <w:r w:rsidRPr="00DF5A3C">
              <w:rPr>
                <w:rFonts w:ascii="Times New Roman" w:hAnsi="Times New Roman"/>
                <w:color w:val="000000"/>
                <w:sz w:val="18"/>
                <w:szCs w:val="18"/>
              </w:rPr>
              <w:t xml:space="preserve"> послуг</w:t>
            </w:r>
            <w:r>
              <w:rPr>
                <w:rFonts w:ascii="Times New Roman" w:hAnsi="Times New Roman"/>
                <w:color w:val="000000"/>
                <w:sz w:val="18"/>
                <w:szCs w:val="18"/>
              </w:rPr>
              <w:t xml:space="preserve">у </w:t>
            </w:r>
            <w:r w:rsidRPr="00DF5A3C">
              <w:rPr>
                <w:rFonts w:ascii="Times New Roman" w:hAnsi="Times New Roman"/>
                <w:color w:val="000000"/>
                <w:sz w:val="18"/>
                <w:szCs w:val="18"/>
              </w:rPr>
              <w:t xml:space="preserve"> у перевезенні </w:t>
            </w:r>
            <w:r>
              <w:rPr>
                <w:rFonts w:ascii="Times New Roman" w:hAnsi="Times New Roman"/>
                <w:color w:val="000000"/>
                <w:sz w:val="18"/>
                <w:szCs w:val="18"/>
              </w:rPr>
              <w:t>на суму 120,0 тис. грн.</w:t>
            </w:r>
          </w:p>
        </w:tc>
        <w:tc>
          <w:tcPr>
            <w:tcW w:w="2155" w:type="dxa"/>
            <w:vMerge/>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Безкоштовне харчування  соціально-незахищених</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громадян, які опинилися в складних життєвих обставинах</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700,0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Підтримка мешканців громади, які перебувають у скрутних життєвих обставинах</w:t>
            </w:r>
          </w:p>
        </w:tc>
        <w:tc>
          <w:tcPr>
            <w:tcW w:w="2353" w:type="dxa"/>
            <w:gridSpan w:val="3"/>
          </w:tcPr>
          <w:p w:rsidR="007A6A73" w:rsidRPr="00DF5A3C"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600 осіб харчувалися та 229 особам видано продуктові набори до Пасхи  на суму 46,4 тис. грн. до Різдва  150 особам на суму 46,7 тис. грн.</w:t>
            </w:r>
          </w:p>
        </w:tc>
        <w:tc>
          <w:tcPr>
            <w:tcW w:w="2155" w:type="dxa"/>
          </w:tcPr>
          <w:p w:rsidR="007A6A73" w:rsidRPr="009D220C" w:rsidRDefault="007A6A73" w:rsidP="00234FD9">
            <w:pPr>
              <w:spacing w:after="0" w:line="240" w:lineRule="auto"/>
              <w:rPr>
                <w:rFonts w:ascii="Times New Roman" w:hAnsi="Times New Roman"/>
                <w:sz w:val="18"/>
                <w:szCs w:val="18"/>
              </w:rPr>
            </w:pPr>
            <w:r w:rsidRPr="009D220C">
              <w:rPr>
                <w:rFonts w:ascii="Times New Roman" w:hAnsi="Times New Roman"/>
                <w:sz w:val="18"/>
                <w:szCs w:val="18"/>
              </w:rPr>
              <w:t>60 осіб</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Придбання до державних та релігійних свят основних видів продуктів харчування для одиноких непрацездатних осіб похилого віку та осіб з інвалідністю, ветеранів війни та праці, малозабезпечених мешканців Тернопільської громади</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70,0</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Підтримка мешканців , які перебувають у скрутних життєвих обставинах</w:t>
            </w:r>
          </w:p>
        </w:tc>
        <w:tc>
          <w:tcPr>
            <w:tcW w:w="2353" w:type="dxa"/>
            <w:gridSpan w:val="3"/>
          </w:tcPr>
          <w:p w:rsidR="007A6A73" w:rsidRPr="00914E54" w:rsidRDefault="007A6A73" w:rsidP="00FD29A1">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2851 сім</w:t>
            </w:r>
            <w:r w:rsidRPr="00914E54">
              <w:rPr>
                <w:rFonts w:ascii="Times New Roman" w:hAnsi="Times New Roman"/>
                <w:color w:val="000000"/>
                <w:sz w:val="18"/>
                <w:szCs w:val="18"/>
                <w:lang w:val="ru-RU"/>
              </w:rPr>
              <w:t>”</w:t>
            </w:r>
            <w:r>
              <w:rPr>
                <w:rFonts w:ascii="Times New Roman" w:hAnsi="Times New Roman"/>
                <w:color w:val="000000"/>
                <w:sz w:val="18"/>
                <w:szCs w:val="18"/>
                <w:lang w:val="ru-RU"/>
              </w:rPr>
              <w:t>я</w:t>
            </w:r>
            <w:r>
              <w:rPr>
                <w:rFonts w:ascii="Times New Roman" w:hAnsi="Times New Roman"/>
                <w:color w:val="000000"/>
                <w:sz w:val="18"/>
                <w:szCs w:val="18"/>
              </w:rPr>
              <w:t xml:space="preserve"> отримала продуктові набори </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Відшкодування ветеранам ОУН-УПА, реабілітованим та членам їх сімей, сім’ям загиблих воїнів – афганців пільг на оплату житлово-комунальних та відшкодування витрат за телекомунікаційні послуги пільговим </w:t>
            </w:r>
            <w:proofErr w:type="spellStart"/>
            <w:r w:rsidRPr="002200D1">
              <w:rPr>
                <w:rFonts w:ascii="Times New Roman" w:hAnsi="Times New Roman"/>
                <w:sz w:val="18"/>
                <w:szCs w:val="18"/>
              </w:rPr>
              <w:t>катешгоріям</w:t>
            </w:r>
            <w:proofErr w:type="spellEnd"/>
            <w:r w:rsidRPr="002200D1">
              <w:rPr>
                <w:rFonts w:ascii="Times New Roman" w:hAnsi="Times New Roman"/>
                <w:sz w:val="18"/>
                <w:szCs w:val="18"/>
              </w:rPr>
              <w:t xml:space="preserve"> населення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Тернопільський міський територіальний центр соціального обслуговування населення (надання соціальних послуг)</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2800,0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Підтримка матеріального становища учасників ОУН-УПА, реабілітованих або потерпілим від репресій, сімей загиблих воїнів-афганців, учасників-добровольців АТО/ ООС та інші пільгові категорії населення</w:t>
            </w:r>
          </w:p>
        </w:tc>
        <w:tc>
          <w:tcPr>
            <w:tcW w:w="2353" w:type="dxa"/>
            <w:gridSpan w:val="3"/>
          </w:tcPr>
          <w:p w:rsidR="007A6A73" w:rsidRPr="00DF5A3C" w:rsidRDefault="007A6A73" w:rsidP="00FD29A1">
            <w:pPr>
              <w:spacing w:after="0" w:line="240" w:lineRule="auto"/>
              <w:ind w:left="57" w:right="282"/>
              <w:rPr>
                <w:rFonts w:ascii="Times New Roman" w:hAnsi="Times New Roman"/>
                <w:color w:val="000000"/>
                <w:sz w:val="18"/>
                <w:szCs w:val="18"/>
              </w:rPr>
            </w:pPr>
            <w:r>
              <w:rPr>
                <w:rFonts w:ascii="Times New Roman" w:hAnsi="Times New Roman"/>
                <w:sz w:val="18"/>
                <w:szCs w:val="18"/>
              </w:rPr>
              <w:t>Відшкодовано 431 особі (</w:t>
            </w:r>
            <w:r w:rsidRPr="00DF5A3C">
              <w:rPr>
                <w:rFonts w:ascii="Times New Roman" w:hAnsi="Times New Roman"/>
                <w:sz w:val="18"/>
                <w:szCs w:val="18"/>
              </w:rPr>
              <w:t xml:space="preserve"> ветеранам ОУН-УПА, реабілітованим та членам їх сімей, сім’ям загиблих воїнів – афганців</w:t>
            </w:r>
            <w:r>
              <w:rPr>
                <w:rFonts w:ascii="Times New Roman" w:hAnsi="Times New Roman"/>
                <w:sz w:val="18"/>
                <w:szCs w:val="18"/>
              </w:rPr>
              <w:t xml:space="preserve">) </w:t>
            </w:r>
            <w:r w:rsidRPr="00DF5A3C">
              <w:rPr>
                <w:rFonts w:ascii="Times New Roman" w:hAnsi="Times New Roman"/>
                <w:sz w:val="18"/>
                <w:szCs w:val="18"/>
              </w:rPr>
              <w:t xml:space="preserve"> пільг на оплату житлово-комунальних та відшкодування витрат за телекомунікаційні послуги </w:t>
            </w:r>
            <w:r>
              <w:rPr>
                <w:rFonts w:ascii="Times New Roman" w:hAnsi="Times New Roman"/>
                <w:sz w:val="18"/>
                <w:szCs w:val="18"/>
              </w:rPr>
              <w:t>на суму 1047,0 тис. грн.</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w:t>
            </w:r>
          </w:p>
        </w:tc>
        <w:tc>
          <w:tcPr>
            <w:tcW w:w="3346" w:type="dxa"/>
          </w:tcPr>
          <w:p w:rsidR="007A6A73" w:rsidRPr="002200D1" w:rsidRDefault="007A6A73" w:rsidP="00234FD9">
            <w:pPr>
              <w:widowControl w:val="0"/>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Посилення співпраці з приватним сектором, неприбутковими та неурядовими організаціями</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Виконавчий комітет міської ради, Тернопільська міська організація Товариства Червоного Хреста</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120,0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щорічно</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480,0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щорічно</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Розширення безоплатного надання медико-соціальних послуг </w:t>
            </w:r>
            <w:proofErr w:type="spellStart"/>
            <w:r w:rsidRPr="002200D1">
              <w:rPr>
                <w:rFonts w:ascii="Times New Roman" w:hAnsi="Times New Roman"/>
                <w:color w:val="000000"/>
                <w:sz w:val="18"/>
                <w:szCs w:val="18"/>
              </w:rPr>
              <w:t>малозахищеним</w:t>
            </w:r>
            <w:proofErr w:type="spellEnd"/>
            <w:r w:rsidRPr="002200D1">
              <w:rPr>
                <w:rFonts w:ascii="Times New Roman" w:hAnsi="Times New Roman"/>
                <w:color w:val="000000"/>
                <w:sz w:val="18"/>
                <w:szCs w:val="18"/>
              </w:rPr>
              <w:t xml:space="preserve"> громадянам при медико – соціальному центрі. Забезпечення </w:t>
            </w:r>
            <w:r w:rsidRPr="003621C9">
              <w:rPr>
                <w:rFonts w:ascii="Times New Roman" w:hAnsi="Times New Roman"/>
                <w:color w:val="000000"/>
                <w:sz w:val="18"/>
                <w:szCs w:val="18"/>
              </w:rPr>
              <w:t>роботи автомобіля з метою надання своєчасної практичної допомоги у роботі.</w:t>
            </w:r>
          </w:p>
        </w:tc>
        <w:tc>
          <w:tcPr>
            <w:tcW w:w="2353" w:type="dxa"/>
            <w:gridSpan w:val="3"/>
          </w:tcPr>
          <w:p w:rsidR="007A6A73" w:rsidRPr="00DF5A3C" w:rsidRDefault="007A6A73" w:rsidP="008D4284">
            <w:pPr>
              <w:spacing w:after="0" w:line="240" w:lineRule="auto"/>
              <w:ind w:left="57" w:right="282"/>
              <w:rPr>
                <w:rFonts w:ascii="Times New Roman" w:hAnsi="Times New Roman"/>
                <w:color w:val="000000"/>
                <w:sz w:val="18"/>
                <w:szCs w:val="18"/>
              </w:rPr>
            </w:pPr>
            <w:r>
              <w:rPr>
                <w:rFonts w:ascii="Times New Roman" w:hAnsi="Times New Roman"/>
                <w:color w:val="000000"/>
                <w:sz w:val="18"/>
                <w:szCs w:val="18"/>
              </w:rPr>
              <w:t xml:space="preserve">Надано кошти Товариству Червоного Хреста для оплати за комунальні послуги та придбання матеріалів на суму 80,0 тис . грн. </w:t>
            </w:r>
            <w:r w:rsidRPr="006260B8">
              <w:rPr>
                <w:rFonts w:ascii="Times New Roman" w:hAnsi="Times New Roman"/>
                <w:bCs/>
                <w:color w:val="000000"/>
                <w:sz w:val="18"/>
                <w:szCs w:val="18"/>
                <w:lang w:eastAsia="uk-UA"/>
              </w:rPr>
              <w:t>Комунальн</w:t>
            </w:r>
            <w:r>
              <w:rPr>
                <w:rFonts w:ascii="Times New Roman" w:hAnsi="Times New Roman"/>
                <w:bCs/>
                <w:color w:val="000000"/>
                <w:sz w:val="18"/>
                <w:szCs w:val="18"/>
                <w:lang w:eastAsia="uk-UA"/>
              </w:rPr>
              <w:t>ою</w:t>
            </w:r>
            <w:r w:rsidRPr="006260B8">
              <w:rPr>
                <w:rFonts w:ascii="Times New Roman" w:hAnsi="Times New Roman"/>
                <w:bCs/>
                <w:color w:val="000000"/>
                <w:sz w:val="18"/>
                <w:szCs w:val="18"/>
                <w:lang w:eastAsia="uk-UA"/>
              </w:rPr>
              <w:t xml:space="preserve"> устано</w:t>
            </w:r>
            <w:r w:rsidR="008A50EF">
              <w:rPr>
                <w:rFonts w:ascii="Times New Roman" w:hAnsi="Times New Roman"/>
                <w:bCs/>
                <w:color w:val="000000"/>
                <w:sz w:val="18"/>
                <w:szCs w:val="18"/>
                <w:lang w:eastAsia="uk-UA"/>
              </w:rPr>
              <w:t>в</w:t>
            </w:r>
            <w:r>
              <w:rPr>
                <w:rFonts w:ascii="Times New Roman" w:hAnsi="Times New Roman"/>
                <w:bCs/>
                <w:color w:val="000000"/>
                <w:sz w:val="18"/>
                <w:szCs w:val="18"/>
                <w:lang w:eastAsia="uk-UA"/>
              </w:rPr>
              <w:t>ою</w:t>
            </w:r>
            <w:r w:rsidRPr="006260B8">
              <w:rPr>
                <w:rFonts w:ascii="Times New Roman" w:hAnsi="Times New Roman"/>
                <w:bCs/>
                <w:color w:val="000000"/>
                <w:sz w:val="18"/>
                <w:szCs w:val="18"/>
                <w:lang w:eastAsia="uk-UA"/>
              </w:rPr>
              <w:t xml:space="preserve"> «</w:t>
            </w:r>
            <w:proofErr w:type="spellStart"/>
            <w:r w:rsidRPr="006260B8">
              <w:rPr>
                <w:rFonts w:ascii="Times New Roman" w:hAnsi="Times New Roman"/>
                <w:bCs/>
                <w:color w:val="000000"/>
                <w:sz w:val="18"/>
                <w:szCs w:val="18"/>
                <w:lang w:eastAsia="uk-UA"/>
              </w:rPr>
              <w:t>Інклюзивно</w:t>
            </w:r>
            <w:proofErr w:type="spellEnd"/>
            <w:r w:rsidRPr="006260B8">
              <w:rPr>
                <w:rFonts w:ascii="Times New Roman" w:hAnsi="Times New Roman"/>
                <w:bCs/>
                <w:color w:val="000000"/>
                <w:sz w:val="18"/>
                <w:szCs w:val="18"/>
                <w:lang w:eastAsia="uk-UA"/>
              </w:rPr>
              <w:t>-ресурсний центр №1» Тернопіль</w:t>
            </w:r>
            <w:r>
              <w:rPr>
                <w:rFonts w:ascii="Times New Roman" w:hAnsi="Times New Roman"/>
                <w:bCs/>
                <w:color w:val="000000"/>
                <w:sz w:val="18"/>
                <w:szCs w:val="18"/>
                <w:lang w:eastAsia="uk-UA"/>
              </w:rPr>
              <w:t xml:space="preserve">ської міської ради </w:t>
            </w:r>
            <w:proofErr w:type="spellStart"/>
            <w:r>
              <w:rPr>
                <w:rFonts w:ascii="Times New Roman" w:hAnsi="Times New Roman"/>
                <w:bCs/>
                <w:color w:val="000000"/>
                <w:sz w:val="18"/>
                <w:szCs w:val="18"/>
                <w:lang w:eastAsia="uk-UA"/>
              </w:rPr>
              <w:t>придбно</w:t>
            </w:r>
            <w:proofErr w:type="spellEnd"/>
            <w:r>
              <w:rPr>
                <w:rFonts w:ascii="Times New Roman" w:hAnsi="Times New Roman"/>
                <w:bCs/>
                <w:color w:val="000000"/>
                <w:sz w:val="18"/>
                <w:szCs w:val="18"/>
                <w:lang w:eastAsia="uk-UA"/>
              </w:rPr>
              <w:t xml:space="preserve"> </w:t>
            </w:r>
            <w:r w:rsidRPr="006260B8">
              <w:rPr>
                <w:rFonts w:ascii="Times New Roman" w:hAnsi="Times New Roman"/>
                <w:bCs/>
                <w:color w:val="000000"/>
                <w:sz w:val="18"/>
                <w:szCs w:val="18"/>
                <w:lang w:eastAsia="uk-UA"/>
              </w:rPr>
              <w:t>транспорт</w:t>
            </w:r>
            <w:r>
              <w:rPr>
                <w:rFonts w:ascii="Times New Roman" w:hAnsi="Times New Roman"/>
                <w:bCs/>
                <w:color w:val="000000"/>
                <w:sz w:val="18"/>
                <w:szCs w:val="18"/>
                <w:lang w:eastAsia="uk-UA"/>
              </w:rPr>
              <w:t xml:space="preserve">  для перевезення осіб </w:t>
            </w:r>
            <w:r w:rsidRPr="001F4715">
              <w:rPr>
                <w:rFonts w:ascii="Times New Roman" w:hAnsi="Times New Roman"/>
                <w:color w:val="000000"/>
                <w:sz w:val="18"/>
                <w:szCs w:val="18"/>
                <w:lang w:eastAsia="uk-UA"/>
              </w:rPr>
              <w:t xml:space="preserve">з особливими потребами </w:t>
            </w:r>
          </w:p>
        </w:tc>
        <w:tc>
          <w:tcPr>
            <w:tcW w:w="2155" w:type="dxa"/>
          </w:tcPr>
          <w:p w:rsidR="007A6A73" w:rsidRPr="003017E4" w:rsidRDefault="007A6A73" w:rsidP="00234FD9">
            <w:pPr>
              <w:spacing w:after="0" w:line="240" w:lineRule="auto"/>
              <w:rPr>
                <w:rFonts w:ascii="Times New Roman" w:hAnsi="Times New Roman"/>
                <w:sz w:val="18"/>
                <w:szCs w:val="18"/>
              </w:rPr>
            </w:pPr>
            <w:r w:rsidRPr="003017E4">
              <w:rPr>
                <w:rFonts w:ascii="Times New Roman" w:hAnsi="Times New Roman"/>
                <w:sz w:val="18"/>
                <w:szCs w:val="18"/>
              </w:rPr>
              <w:t>50 осіб</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8</w:t>
            </w:r>
          </w:p>
        </w:tc>
        <w:tc>
          <w:tcPr>
            <w:tcW w:w="3346" w:type="dxa"/>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Виплата грошової компенсації за земельні ділянки особам, які захищали незалежність, суверенітет та територіальну цілісність України і брали безпосередню участь в АТО/ООС і яким надано статус учасника бойових </w:t>
            </w:r>
            <w:proofErr w:type="spellStart"/>
            <w:r w:rsidRPr="002200D1">
              <w:rPr>
                <w:rFonts w:ascii="Times New Roman" w:hAnsi="Times New Roman"/>
                <w:color w:val="000000"/>
                <w:sz w:val="18"/>
                <w:szCs w:val="18"/>
              </w:rPr>
              <w:t>дій,інваліда</w:t>
            </w:r>
            <w:proofErr w:type="spellEnd"/>
            <w:r w:rsidRPr="002200D1">
              <w:rPr>
                <w:rFonts w:ascii="Times New Roman" w:hAnsi="Times New Roman"/>
                <w:color w:val="000000"/>
                <w:sz w:val="18"/>
                <w:szCs w:val="18"/>
              </w:rPr>
              <w:t xml:space="preserve"> війни  відповідно до Закону </w:t>
            </w:r>
            <w:r w:rsidRPr="002200D1">
              <w:rPr>
                <w:rFonts w:ascii="Times New Roman" w:hAnsi="Times New Roman"/>
                <w:color w:val="000000"/>
                <w:sz w:val="18"/>
                <w:szCs w:val="18"/>
              </w:rPr>
              <w:lastRenderedPageBreak/>
              <w:t>України «Про статус ветеранів війни, гарантії їх соціального захисту», а також членам сімей осіб, які загинули (пропали безвісти) або померли внаслідок поранення, контузії чи каліцтва, одержаних під час участі в АТО/ООС і яким надано статус члена сім’ї загиблого відповідно до законодавства України.</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lastRenderedPageBreak/>
              <w:t>управління соціальної політики</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11000,0-2020</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3000,0-2021</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autoSpaceDE w:val="0"/>
              <w:autoSpaceDN w:val="0"/>
              <w:adjustRightInd w:val="0"/>
              <w:spacing w:after="0" w:line="240" w:lineRule="auto"/>
              <w:rPr>
                <w:rFonts w:ascii="Times New Roman" w:hAnsi="Times New Roman"/>
                <w:color w:val="000000"/>
                <w:sz w:val="18"/>
                <w:szCs w:val="18"/>
                <w:lang w:eastAsia="ru-RU"/>
              </w:rPr>
            </w:pPr>
            <w:r w:rsidRPr="002200D1">
              <w:rPr>
                <w:rFonts w:ascii="Times New Roman" w:hAnsi="Times New Roman"/>
                <w:color w:val="000000"/>
                <w:sz w:val="18"/>
                <w:szCs w:val="18"/>
              </w:rPr>
              <w:t>соціальна виплата грошової компенсації   учасникам бойових дій АТО/ООС та членам сімей загиблих (померлих)</w:t>
            </w:r>
          </w:p>
        </w:tc>
        <w:tc>
          <w:tcPr>
            <w:tcW w:w="2353" w:type="dxa"/>
            <w:gridSpan w:val="3"/>
          </w:tcPr>
          <w:p w:rsidR="007A6A73" w:rsidRPr="00DF5A3C" w:rsidRDefault="007A6A73" w:rsidP="00FD29A1">
            <w:pPr>
              <w:spacing w:after="0" w:line="240" w:lineRule="auto"/>
              <w:ind w:left="57" w:right="282"/>
              <w:rPr>
                <w:rFonts w:ascii="Times New Roman" w:hAnsi="Times New Roman"/>
                <w:color w:val="000000"/>
                <w:sz w:val="18"/>
                <w:szCs w:val="18"/>
              </w:rPr>
            </w:pPr>
            <w:proofErr w:type="spellStart"/>
            <w:r>
              <w:rPr>
                <w:rFonts w:ascii="Times New Roman" w:hAnsi="Times New Roman"/>
                <w:color w:val="000000"/>
                <w:sz w:val="18"/>
                <w:szCs w:val="18"/>
              </w:rPr>
              <w:t>Виплачено</w:t>
            </w:r>
            <w:proofErr w:type="spellEnd"/>
            <w:r>
              <w:rPr>
                <w:rFonts w:ascii="Times New Roman" w:hAnsi="Times New Roman"/>
                <w:color w:val="000000"/>
                <w:sz w:val="18"/>
                <w:szCs w:val="18"/>
              </w:rPr>
              <w:t xml:space="preserve"> грошову компенсацію за земельні ділянки 140 учасникам бойових дій АТО та членам сімей загиблих(померлих) </w:t>
            </w:r>
            <w:r>
              <w:rPr>
                <w:rFonts w:ascii="Times New Roman" w:hAnsi="Times New Roman"/>
                <w:color w:val="000000"/>
                <w:sz w:val="18"/>
                <w:szCs w:val="18"/>
              </w:rPr>
              <w:lastRenderedPageBreak/>
              <w:t>на суму 10566,4, тис. грн.</w:t>
            </w:r>
          </w:p>
        </w:tc>
        <w:tc>
          <w:tcPr>
            <w:tcW w:w="2155" w:type="dxa"/>
          </w:tcPr>
          <w:p w:rsidR="007A6A73" w:rsidRPr="003017E4" w:rsidRDefault="007A6A73" w:rsidP="00234FD9">
            <w:pPr>
              <w:keepLines/>
              <w:spacing w:after="0" w:line="240" w:lineRule="auto"/>
              <w:rPr>
                <w:rFonts w:ascii="Times New Roman" w:hAnsi="Times New Roman"/>
                <w:sz w:val="18"/>
                <w:szCs w:val="18"/>
                <w:lang w:eastAsia="ru-RU"/>
              </w:rPr>
            </w:pPr>
            <w:r w:rsidRPr="003017E4">
              <w:rPr>
                <w:rFonts w:ascii="Times New Roman" w:hAnsi="Times New Roman"/>
                <w:sz w:val="18"/>
                <w:szCs w:val="18"/>
                <w:lang w:eastAsia="ru-RU"/>
              </w:rPr>
              <w:lastRenderedPageBreak/>
              <w:t>150 осіб</w:t>
            </w:r>
          </w:p>
        </w:tc>
      </w:tr>
      <w:tr w:rsidR="007A6A73" w:rsidRPr="002200D1" w:rsidTr="00020660">
        <w:trPr>
          <w:tblCellSpacing w:w="20" w:type="dxa"/>
        </w:trPr>
        <w:tc>
          <w:tcPr>
            <w:tcW w:w="16160" w:type="dxa"/>
            <w:gridSpan w:val="13"/>
          </w:tcPr>
          <w:p w:rsidR="007A6A73" w:rsidRPr="0040348C" w:rsidRDefault="007A6A73" w:rsidP="00234FD9">
            <w:pPr>
              <w:spacing w:after="0" w:line="240" w:lineRule="auto"/>
              <w:jc w:val="center"/>
              <w:rPr>
                <w:rFonts w:ascii="Times New Roman" w:hAnsi="Times New Roman"/>
                <w:color w:val="000000"/>
                <w:sz w:val="18"/>
                <w:szCs w:val="18"/>
                <w:highlight w:val="yellow"/>
                <w:lang w:eastAsia="ru-RU"/>
              </w:rPr>
            </w:pPr>
            <w:r w:rsidRPr="006C429C">
              <w:rPr>
                <w:rFonts w:ascii="Times New Roman" w:hAnsi="Times New Roman"/>
                <w:b/>
                <w:spacing w:val="-6"/>
                <w:sz w:val="18"/>
                <w:szCs w:val="18"/>
              </w:rPr>
              <w:t xml:space="preserve">3.2. Підтримка сім’ї, </w:t>
            </w:r>
            <w:r w:rsidRPr="006C429C">
              <w:rPr>
                <w:rFonts w:ascii="Times New Roman" w:hAnsi="Times New Roman"/>
                <w:sz w:val="18"/>
                <w:szCs w:val="18"/>
              </w:rPr>
              <w:t>дітей</w:t>
            </w:r>
            <w:r w:rsidRPr="006C429C">
              <w:rPr>
                <w:rFonts w:ascii="Times New Roman" w:hAnsi="Times New Roman"/>
                <w:b/>
                <w:spacing w:val="-6"/>
                <w:sz w:val="18"/>
                <w:szCs w:val="18"/>
              </w:rPr>
              <w:t xml:space="preserve"> та молоді</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napToGrid w:val="0"/>
                <w:sz w:val="18"/>
                <w:szCs w:val="18"/>
              </w:rPr>
              <w:t>Підтримка ініціатив молоді, організації їх змістовного дозвілля</w:t>
            </w:r>
          </w:p>
        </w:tc>
        <w:tc>
          <w:tcPr>
            <w:tcW w:w="2988" w:type="dxa"/>
            <w:gridSpan w:val="2"/>
            <w:vMerge w:val="restart"/>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napToGrid w:val="0"/>
                <w:sz w:val="18"/>
                <w:szCs w:val="18"/>
              </w:rPr>
              <w:t>управління сім’ї, молодіжної політики та захисту дітей, інститути громадянського суспільства</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860,0-2020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880,0-2021</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proofErr w:type="spellStart"/>
            <w:r w:rsidRPr="002200D1">
              <w:rPr>
                <w:rFonts w:ascii="Times New Roman" w:hAnsi="Times New Roman"/>
                <w:sz w:val="18"/>
                <w:szCs w:val="18"/>
              </w:rPr>
              <w:t>Раелізація</w:t>
            </w:r>
            <w:proofErr w:type="spellEnd"/>
            <w:r w:rsidRPr="002200D1">
              <w:rPr>
                <w:rFonts w:ascii="Times New Roman" w:hAnsi="Times New Roman"/>
                <w:sz w:val="18"/>
                <w:szCs w:val="18"/>
              </w:rPr>
              <w:t xml:space="preserve"> заходів в рамках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«Молодіжна столиця України2020»</w:t>
            </w:r>
            <w:r>
              <w:rPr>
                <w:rFonts w:ascii="Times New Roman" w:hAnsi="Times New Roman"/>
                <w:sz w:val="18"/>
                <w:szCs w:val="18"/>
              </w:rPr>
              <w:t>.</w:t>
            </w:r>
          </w:p>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z w:val="18"/>
                <w:szCs w:val="18"/>
              </w:rPr>
              <w:t>Проведення молодіжних культурно-мистецьких, інфо</w:t>
            </w:r>
            <w:r>
              <w:rPr>
                <w:rFonts w:ascii="Times New Roman" w:hAnsi="Times New Roman"/>
                <w:sz w:val="18"/>
                <w:szCs w:val="18"/>
              </w:rPr>
              <w:t>рмаційно-просвітницьких заходів.</w:t>
            </w:r>
          </w:p>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z w:val="18"/>
                <w:szCs w:val="18"/>
              </w:rPr>
              <w:t>Підтримка та сприяння діяльності Молодіжної міської ради</w:t>
            </w:r>
            <w:r>
              <w:rPr>
                <w:rFonts w:ascii="Times New Roman" w:hAnsi="Times New Roman"/>
                <w:sz w:val="18"/>
                <w:szCs w:val="18"/>
              </w:rPr>
              <w:t>.</w:t>
            </w:r>
          </w:p>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z w:val="18"/>
                <w:szCs w:val="18"/>
              </w:rPr>
              <w:t>Підтримка волонтерських рухів (паспорт волонтера)</w:t>
            </w:r>
          </w:p>
          <w:p w:rsidR="007A6A73" w:rsidRPr="002200D1" w:rsidRDefault="007A6A73" w:rsidP="00234FD9">
            <w:pPr>
              <w:spacing w:after="0" w:line="240" w:lineRule="auto"/>
              <w:rPr>
                <w:rFonts w:ascii="Times New Roman" w:hAnsi="Times New Roman"/>
                <w:snapToGrid w:val="0"/>
                <w:sz w:val="18"/>
                <w:szCs w:val="18"/>
              </w:rPr>
            </w:pPr>
            <w:proofErr w:type="spellStart"/>
            <w:r w:rsidRPr="002200D1">
              <w:rPr>
                <w:rFonts w:ascii="Times New Roman" w:hAnsi="Times New Roman"/>
                <w:sz w:val="18"/>
                <w:szCs w:val="18"/>
              </w:rPr>
              <w:t>Соціологічий</w:t>
            </w:r>
            <w:proofErr w:type="spellEnd"/>
            <w:r w:rsidRPr="002200D1">
              <w:rPr>
                <w:rFonts w:ascii="Times New Roman" w:hAnsi="Times New Roman"/>
                <w:sz w:val="18"/>
                <w:szCs w:val="18"/>
              </w:rPr>
              <w:t xml:space="preserve"> моніторинг інтересів, цінностей, потреб та пріоритетів молоді, в тому числі, особи з інвалідністю (різних типів)</w:t>
            </w:r>
          </w:p>
        </w:tc>
        <w:tc>
          <w:tcPr>
            <w:tcW w:w="2353" w:type="dxa"/>
            <w:gridSpan w:val="3"/>
          </w:tcPr>
          <w:p w:rsidR="007A6A73" w:rsidRPr="00B12973" w:rsidRDefault="007A6A73" w:rsidP="00D53E2E">
            <w:pPr>
              <w:spacing w:after="0" w:line="240" w:lineRule="auto"/>
              <w:rPr>
                <w:rFonts w:ascii="Times New Roman" w:hAnsi="Times New Roman"/>
                <w:sz w:val="18"/>
                <w:szCs w:val="18"/>
              </w:rPr>
            </w:pPr>
            <w:r>
              <w:rPr>
                <w:rFonts w:ascii="Times New Roman" w:hAnsi="Times New Roman"/>
                <w:sz w:val="18"/>
                <w:szCs w:val="18"/>
              </w:rPr>
              <w:t>Проведено с</w:t>
            </w:r>
            <w:r w:rsidRPr="00B12973">
              <w:rPr>
                <w:rFonts w:ascii="Times New Roman" w:hAnsi="Times New Roman"/>
                <w:sz w:val="18"/>
                <w:szCs w:val="18"/>
              </w:rPr>
              <w:t xml:space="preserve">портивно – патріотичні  молодіжні змагання «Кубок Шухевича», проведення Форуму відповідальних людей, школа </w:t>
            </w:r>
            <w:proofErr w:type="spellStart"/>
            <w:r w:rsidRPr="00B12973">
              <w:rPr>
                <w:rFonts w:ascii="Times New Roman" w:hAnsi="Times New Roman"/>
                <w:sz w:val="18"/>
                <w:szCs w:val="18"/>
              </w:rPr>
              <w:t>волонтерства</w:t>
            </w:r>
            <w:proofErr w:type="spellEnd"/>
            <w:r w:rsidRPr="00B12973">
              <w:rPr>
                <w:rFonts w:ascii="Times New Roman" w:hAnsi="Times New Roman"/>
                <w:sz w:val="18"/>
                <w:szCs w:val="18"/>
              </w:rPr>
              <w:t xml:space="preserve">, створення посібника ГО </w:t>
            </w:r>
            <w:proofErr w:type="spellStart"/>
            <w:r w:rsidRPr="00B12973">
              <w:rPr>
                <w:rFonts w:ascii="Times New Roman" w:hAnsi="Times New Roman"/>
                <w:sz w:val="18"/>
                <w:szCs w:val="18"/>
              </w:rPr>
              <w:t>ТМТГ,проведення</w:t>
            </w:r>
            <w:proofErr w:type="spellEnd"/>
            <w:r w:rsidRPr="00B12973">
              <w:rPr>
                <w:rFonts w:ascii="Times New Roman" w:hAnsi="Times New Roman"/>
                <w:sz w:val="18"/>
                <w:szCs w:val="18"/>
              </w:rPr>
              <w:t xml:space="preserve"> тренінгу, проведення Молитовного сніданку, стратегічне планування МП на 2021 рік.</w:t>
            </w:r>
          </w:p>
          <w:p w:rsidR="007A6A73" w:rsidRPr="0040348C" w:rsidRDefault="007A6A73" w:rsidP="003621C9">
            <w:pPr>
              <w:spacing w:after="0" w:line="240" w:lineRule="auto"/>
              <w:rPr>
                <w:rFonts w:ascii="Times New Roman" w:hAnsi="Times New Roman"/>
                <w:color w:val="FF0000"/>
                <w:sz w:val="18"/>
                <w:szCs w:val="18"/>
                <w:highlight w:val="yellow"/>
              </w:rPr>
            </w:pPr>
            <w:r w:rsidRPr="00D53E2E">
              <w:rPr>
                <w:rFonts w:ascii="Times New Roman" w:hAnsi="Times New Roman"/>
                <w:sz w:val="18"/>
                <w:szCs w:val="18"/>
              </w:rPr>
              <w:t>Використано</w:t>
            </w:r>
            <w:r>
              <w:rPr>
                <w:rFonts w:ascii="Times New Roman" w:hAnsi="Times New Roman"/>
                <w:sz w:val="18"/>
                <w:szCs w:val="18"/>
              </w:rPr>
              <w:t xml:space="preserve"> 174,8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942696" w:rsidRDefault="007A6A73" w:rsidP="00234FD9">
            <w:pPr>
              <w:keepLines/>
              <w:spacing w:after="0" w:line="240" w:lineRule="auto"/>
              <w:rPr>
                <w:rFonts w:ascii="Times New Roman" w:hAnsi="Times New Roman"/>
                <w:sz w:val="18"/>
                <w:szCs w:val="18"/>
              </w:rPr>
            </w:pPr>
            <w:r w:rsidRPr="00942696">
              <w:rPr>
                <w:rFonts w:ascii="Times New Roman" w:hAnsi="Times New Roman"/>
                <w:snapToGrid w:val="0"/>
                <w:sz w:val="18"/>
                <w:szCs w:val="18"/>
              </w:rPr>
              <w:t>Підтримка ініціатив громадських організацій до 100 заходів щороку</w:t>
            </w:r>
          </w:p>
          <w:p w:rsidR="007A6A73" w:rsidRPr="00942696" w:rsidRDefault="007A6A73" w:rsidP="00234FD9">
            <w:pPr>
              <w:keepLines/>
              <w:spacing w:after="0" w:line="240" w:lineRule="auto"/>
              <w:rPr>
                <w:rFonts w:ascii="Times New Roman" w:hAnsi="Times New Roman"/>
                <w:sz w:val="18"/>
                <w:szCs w:val="18"/>
              </w:rPr>
            </w:pPr>
            <w:r w:rsidRPr="00942696">
              <w:rPr>
                <w:rFonts w:ascii="Times New Roman" w:hAnsi="Times New Roman"/>
                <w:snapToGrid w:val="0"/>
                <w:sz w:val="18"/>
                <w:szCs w:val="18"/>
              </w:rPr>
              <w:t>Проведення до 30 заходів, де буде охоплено 20000 молодих людей</w:t>
            </w:r>
          </w:p>
          <w:p w:rsidR="007A6A73" w:rsidRPr="00130172" w:rsidRDefault="007A6A73" w:rsidP="00234FD9">
            <w:pPr>
              <w:keepLines/>
              <w:spacing w:after="0" w:line="240" w:lineRule="auto"/>
              <w:rPr>
                <w:rFonts w:ascii="Times New Roman" w:hAnsi="Times New Roman"/>
                <w:color w:val="FF0000"/>
                <w:sz w:val="18"/>
                <w:szCs w:val="18"/>
              </w:rPr>
            </w:pPr>
            <w:r w:rsidRPr="00942696">
              <w:rPr>
                <w:rFonts w:ascii="Times New Roman" w:hAnsi="Times New Roman"/>
                <w:snapToGrid w:val="0"/>
                <w:sz w:val="18"/>
                <w:szCs w:val="18"/>
              </w:rPr>
              <w:t>Співпраця з молодіжними громадськими організаціями Збільшення кількості залученої молоді до волонтерської діяльності</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napToGrid w:val="0"/>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napToGrid w:val="0"/>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В межах кошторисних призначень</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napToGrid w:val="0"/>
                <w:sz w:val="18"/>
                <w:szCs w:val="18"/>
              </w:rPr>
              <w:t>Реалізація заходів ініціативи ЮНІСЕФ «Громада дружня до дітей та молоді»</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B54A7E">
              <w:rPr>
                <w:rFonts w:ascii="Times New Roman" w:hAnsi="Times New Roman"/>
                <w:sz w:val="18"/>
                <w:szCs w:val="18"/>
              </w:rPr>
              <w:t xml:space="preserve">Рішенням міської ради від 13.03.2020 р. №7/47/23 затверджено План заходів з реалізації </w:t>
            </w:r>
            <w:r w:rsidRPr="00B54A7E">
              <w:rPr>
                <w:rFonts w:ascii="Times New Roman" w:hAnsi="Times New Roman"/>
                <w:snapToGrid w:val="0"/>
                <w:sz w:val="18"/>
                <w:szCs w:val="18"/>
              </w:rPr>
              <w:t>ЮНІСЕФ «Громада дружня» для дітей та молоді.</w:t>
            </w:r>
          </w:p>
        </w:tc>
        <w:tc>
          <w:tcPr>
            <w:tcW w:w="2155" w:type="dxa"/>
          </w:tcPr>
          <w:p w:rsidR="007A6A73" w:rsidRPr="00BE29AC" w:rsidRDefault="007A6A73" w:rsidP="00234FD9">
            <w:pPr>
              <w:keepLines/>
              <w:spacing w:after="0" w:line="240" w:lineRule="auto"/>
              <w:rPr>
                <w:rFonts w:ascii="Times New Roman" w:hAnsi="Times New Roman"/>
                <w:snapToGrid w:val="0"/>
                <w:sz w:val="18"/>
                <w:szCs w:val="18"/>
              </w:rPr>
            </w:pPr>
            <w:r w:rsidRPr="00BE29AC">
              <w:rPr>
                <w:rFonts w:ascii="Times New Roman" w:hAnsi="Times New Roman"/>
                <w:sz w:val="18"/>
                <w:szCs w:val="18"/>
                <w:lang w:eastAsia="uk-UA"/>
              </w:rPr>
              <w:t>Створення комфортного середовища для розвитку дітей та молоді</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Розвиток сімейних форм виховання дітей-сиріт та дітей </w:t>
            </w:r>
            <w:proofErr w:type="spellStart"/>
            <w:r w:rsidRPr="002200D1">
              <w:rPr>
                <w:rFonts w:ascii="Times New Roman" w:hAnsi="Times New Roman"/>
                <w:sz w:val="18"/>
                <w:szCs w:val="18"/>
                <w:lang w:eastAsia="ru-RU"/>
              </w:rPr>
              <w:t>дітей</w:t>
            </w:r>
            <w:proofErr w:type="spellEnd"/>
            <w:r w:rsidRPr="002200D1">
              <w:rPr>
                <w:rFonts w:ascii="Times New Roman" w:hAnsi="Times New Roman"/>
                <w:sz w:val="18"/>
                <w:szCs w:val="18"/>
                <w:lang w:eastAsia="ru-RU"/>
              </w:rPr>
              <w:t xml:space="preserve"> позбавлених батьківського піклування, запобігання соціальному </w:t>
            </w:r>
            <w:proofErr w:type="spellStart"/>
            <w:r w:rsidRPr="002200D1">
              <w:rPr>
                <w:rFonts w:ascii="Times New Roman" w:hAnsi="Times New Roman"/>
                <w:sz w:val="18"/>
                <w:szCs w:val="18"/>
                <w:lang w:eastAsia="ru-RU"/>
              </w:rPr>
              <w:t>сиріцтву</w:t>
            </w:r>
            <w:proofErr w:type="spellEnd"/>
            <w:r w:rsidRPr="002200D1">
              <w:rPr>
                <w:rFonts w:ascii="Times New Roman" w:hAnsi="Times New Roman"/>
                <w:sz w:val="18"/>
                <w:szCs w:val="18"/>
                <w:lang w:eastAsia="ru-RU"/>
              </w:rPr>
              <w:t>, захист прав та інтересів дітей, запобігання жорсткому поводженню з ними</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 xml:space="preserve">управління сім’ї, молодіжної політики та захисту дітей, сектор ювенальної </w:t>
            </w:r>
            <w:proofErr w:type="spellStart"/>
            <w:r w:rsidRPr="002200D1">
              <w:rPr>
                <w:rFonts w:ascii="Times New Roman" w:hAnsi="Times New Roman"/>
                <w:snapToGrid w:val="0"/>
                <w:sz w:val="18"/>
                <w:szCs w:val="18"/>
              </w:rPr>
              <w:t>провенції</w:t>
            </w:r>
            <w:proofErr w:type="spellEnd"/>
            <w:r w:rsidRPr="002200D1">
              <w:rPr>
                <w:rFonts w:ascii="Times New Roman" w:hAnsi="Times New Roman"/>
                <w:snapToGrid w:val="0"/>
                <w:sz w:val="18"/>
                <w:szCs w:val="18"/>
              </w:rPr>
              <w:t xml:space="preserve"> відділу </w:t>
            </w:r>
            <w:proofErr w:type="spellStart"/>
            <w:r w:rsidRPr="002200D1">
              <w:rPr>
                <w:rFonts w:ascii="Times New Roman" w:hAnsi="Times New Roman"/>
                <w:snapToGrid w:val="0"/>
                <w:sz w:val="18"/>
                <w:szCs w:val="18"/>
              </w:rPr>
              <w:t>провенції</w:t>
            </w:r>
            <w:proofErr w:type="spellEnd"/>
            <w:r w:rsidRPr="002200D1">
              <w:rPr>
                <w:rFonts w:ascii="Times New Roman" w:hAnsi="Times New Roman"/>
                <w:snapToGrid w:val="0"/>
                <w:sz w:val="18"/>
                <w:szCs w:val="18"/>
              </w:rPr>
              <w:t xml:space="preserve"> патрульної поліції ГУ НП України в Тернопільській області</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149,0-2020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169,0-2021</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Захист прав та законних інтересів дітей, запобігання порушення  законодавства щодо прав дітей, підвищення рівня обізнаності у правових питаннях </w:t>
            </w:r>
          </w:p>
        </w:tc>
        <w:tc>
          <w:tcPr>
            <w:tcW w:w="2353" w:type="dxa"/>
            <w:gridSpan w:val="3"/>
          </w:tcPr>
          <w:p w:rsidR="007A6A73" w:rsidRPr="005A0576" w:rsidRDefault="007A6A73" w:rsidP="003621C9">
            <w:pPr>
              <w:spacing w:line="240" w:lineRule="auto"/>
              <w:rPr>
                <w:rFonts w:ascii="Times New Roman" w:hAnsi="Times New Roman"/>
                <w:color w:val="FF0000"/>
                <w:sz w:val="18"/>
                <w:szCs w:val="18"/>
              </w:rPr>
            </w:pPr>
            <w:r w:rsidRPr="005A0576">
              <w:rPr>
                <w:rFonts w:ascii="Times New Roman" w:hAnsi="Times New Roman"/>
                <w:sz w:val="18"/>
                <w:szCs w:val="18"/>
              </w:rPr>
              <w:t xml:space="preserve">95% дітей-сиріт та позбавлених батьківського піклування, які перебувають на обліку служби, влаштовано у сімейні форми  виховання.  Проте, 15 дітей (5%) перебувають в закладах інституційного догляду та виховання дітей. </w:t>
            </w:r>
            <w:proofErr w:type="spellStart"/>
            <w:r w:rsidRPr="005A0576">
              <w:rPr>
                <w:rFonts w:ascii="Times New Roman" w:hAnsi="Times New Roman"/>
                <w:sz w:val="18"/>
                <w:szCs w:val="18"/>
                <w:lang w:val="ru-RU"/>
              </w:rPr>
              <w:t>Це</w:t>
            </w:r>
            <w:proofErr w:type="spellEnd"/>
            <w:r w:rsidRPr="005A0576">
              <w:rPr>
                <w:rFonts w:ascii="Times New Roman" w:hAnsi="Times New Roman"/>
                <w:sz w:val="18"/>
                <w:szCs w:val="18"/>
                <w:lang w:val="ru-RU"/>
              </w:rPr>
              <w:t xml:space="preserve"> </w:t>
            </w:r>
            <w:proofErr w:type="spellStart"/>
            <w:r w:rsidRPr="005A0576">
              <w:rPr>
                <w:rFonts w:ascii="Times New Roman" w:hAnsi="Times New Roman"/>
                <w:sz w:val="18"/>
                <w:szCs w:val="18"/>
                <w:lang w:val="ru-RU"/>
              </w:rPr>
              <w:t>діти</w:t>
            </w:r>
            <w:proofErr w:type="spellEnd"/>
            <w:r w:rsidRPr="005A0576">
              <w:rPr>
                <w:rFonts w:ascii="Times New Roman" w:hAnsi="Times New Roman"/>
                <w:sz w:val="18"/>
                <w:szCs w:val="18"/>
                <w:lang w:val="ru-RU"/>
              </w:rPr>
              <w:t xml:space="preserve"> з </w:t>
            </w:r>
            <w:proofErr w:type="spellStart"/>
            <w:r w:rsidRPr="005A0576">
              <w:rPr>
                <w:rFonts w:ascii="Times New Roman" w:hAnsi="Times New Roman"/>
                <w:sz w:val="18"/>
                <w:szCs w:val="18"/>
                <w:lang w:val="ru-RU"/>
              </w:rPr>
              <w:t>особливими</w:t>
            </w:r>
            <w:proofErr w:type="spellEnd"/>
            <w:r w:rsidR="008A50EF">
              <w:rPr>
                <w:rFonts w:ascii="Times New Roman" w:hAnsi="Times New Roman"/>
                <w:sz w:val="18"/>
                <w:szCs w:val="18"/>
                <w:lang w:val="ru-RU"/>
              </w:rPr>
              <w:t xml:space="preserve"> потребами</w:t>
            </w:r>
            <w:r w:rsidRPr="005A0576">
              <w:rPr>
                <w:rFonts w:ascii="Times New Roman" w:hAnsi="Times New Roman"/>
                <w:sz w:val="18"/>
                <w:szCs w:val="18"/>
                <w:lang w:val="ru-RU"/>
              </w:rPr>
              <w:t xml:space="preserve"> </w:t>
            </w:r>
          </w:p>
        </w:tc>
        <w:tc>
          <w:tcPr>
            <w:tcW w:w="2155" w:type="dxa"/>
          </w:tcPr>
          <w:p w:rsidR="007A6A73" w:rsidRPr="005A0576" w:rsidRDefault="007A6A73" w:rsidP="00234FD9">
            <w:pPr>
              <w:keepLines/>
              <w:spacing w:after="0" w:line="240" w:lineRule="auto"/>
              <w:rPr>
                <w:rFonts w:ascii="Times New Roman" w:hAnsi="Times New Roman"/>
                <w:snapToGrid w:val="0"/>
                <w:sz w:val="18"/>
                <w:szCs w:val="18"/>
              </w:rPr>
            </w:pPr>
            <w:r w:rsidRPr="005A0576">
              <w:rPr>
                <w:rFonts w:ascii="Times New Roman" w:hAnsi="Times New Roman"/>
                <w:snapToGrid w:val="0"/>
                <w:sz w:val="18"/>
                <w:szCs w:val="18"/>
              </w:rPr>
              <w:t xml:space="preserve">Зменшення кількості дітей що перебувають в закладах інтернатного типу </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napToGrid w:val="0"/>
                <w:sz w:val="18"/>
                <w:szCs w:val="18"/>
              </w:rPr>
              <w:t>Популяризація та утвердження здорового і безпечного способу життя та культури здоров’я серед молоді</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 xml:space="preserve"> управління сім’ї, молодіжної політики та захисту дітей, управління стратегічного розвитку міста, управління освіти і науки, відділ </w:t>
            </w:r>
            <w:proofErr w:type="spellStart"/>
            <w:r w:rsidRPr="002200D1">
              <w:rPr>
                <w:rFonts w:ascii="Times New Roman" w:hAnsi="Times New Roman"/>
                <w:snapToGrid w:val="0"/>
                <w:sz w:val="18"/>
                <w:szCs w:val="18"/>
              </w:rPr>
              <w:t>зв’язків</w:t>
            </w:r>
            <w:proofErr w:type="spellEnd"/>
            <w:r w:rsidRPr="002200D1">
              <w:rPr>
                <w:rFonts w:ascii="Times New Roman" w:hAnsi="Times New Roman"/>
                <w:snapToGrid w:val="0"/>
                <w:sz w:val="18"/>
                <w:szCs w:val="18"/>
              </w:rPr>
              <w:t xml:space="preserve"> з громадськістю та засобами масової інформації, громадські організації  Тернопільський міський центр </w:t>
            </w:r>
            <w:r w:rsidRPr="002200D1">
              <w:rPr>
                <w:rFonts w:ascii="Times New Roman" w:hAnsi="Times New Roman"/>
                <w:snapToGrid w:val="0"/>
                <w:sz w:val="18"/>
                <w:szCs w:val="18"/>
              </w:rPr>
              <w:lastRenderedPageBreak/>
              <w:t>фізичного здоров’я населення</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lastRenderedPageBreak/>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120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Підвищення рівня здоров’я молоді, популяризація та утвердження </w:t>
            </w:r>
            <w:r w:rsidRPr="003621C9">
              <w:rPr>
                <w:rFonts w:ascii="Times New Roman" w:hAnsi="Times New Roman"/>
                <w:sz w:val="18"/>
                <w:szCs w:val="18"/>
              </w:rPr>
              <w:t xml:space="preserve">здорового і безпечного способу життя та культури здоров’я серед молоді, поширення інформації про донорство, підтримка донорських рухів, інформування про небезпечні захворювання та проведення </w:t>
            </w:r>
            <w:r w:rsidRPr="003621C9">
              <w:rPr>
                <w:rFonts w:ascii="Times New Roman" w:hAnsi="Times New Roman"/>
                <w:sz w:val="18"/>
                <w:szCs w:val="18"/>
              </w:rPr>
              <w:lastRenderedPageBreak/>
              <w:t>навчання з надання першої</w:t>
            </w:r>
            <w:r w:rsidRPr="002200D1">
              <w:rPr>
                <w:rFonts w:ascii="Times New Roman" w:hAnsi="Times New Roman"/>
                <w:sz w:val="18"/>
                <w:szCs w:val="18"/>
              </w:rPr>
              <w:t xml:space="preserve"> (</w:t>
            </w:r>
            <w:proofErr w:type="spellStart"/>
            <w:r w:rsidRPr="002200D1">
              <w:rPr>
                <w:rFonts w:ascii="Times New Roman" w:hAnsi="Times New Roman"/>
                <w:sz w:val="18"/>
                <w:szCs w:val="18"/>
              </w:rPr>
              <w:t>домедичної</w:t>
            </w:r>
            <w:proofErr w:type="spellEnd"/>
            <w:r w:rsidRPr="002200D1">
              <w:rPr>
                <w:rFonts w:ascii="Times New Roman" w:hAnsi="Times New Roman"/>
                <w:sz w:val="18"/>
                <w:szCs w:val="18"/>
              </w:rPr>
              <w:t>) допомоги, підтримка та заохочення бігових рухів, забігів на різні тематики</w:t>
            </w:r>
          </w:p>
        </w:tc>
        <w:tc>
          <w:tcPr>
            <w:tcW w:w="2353" w:type="dxa"/>
            <w:gridSpan w:val="3"/>
          </w:tcPr>
          <w:p w:rsidR="007A6A73" w:rsidRPr="00193310" w:rsidRDefault="007A6A73" w:rsidP="009E4055">
            <w:pPr>
              <w:spacing w:after="0" w:line="240" w:lineRule="auto"/>
              <w:ind w:left="57" w:right="282"/>
              <w:jc w:val="both"/>
              <w:rPr>
                <w:rFonts w:ascii="Times New Roman" w:hAnsi="Times New Roman"/>
                <w:sz w:val="18"/>
                <w:szCs w:val="18"/>
              </w:rPr>
            </w:pPr>
            <w:r>
              <w:rPr>
                <w:rFonts w:ascii="Times New Roman" w:hAnsi="Times New Roman"/>
                <w:sz w:val="18"/>
                <w:szCs w:val="18"/>
              </w:rPr>
              <w:lastRenderedPageBreak/>
              <w:t xml:space="preserve">Проведено понад 20 </w:t>
            </w:r>
            <w:r w:rsidRPr="003C5D12">
              <w:rPr>
                <w:rFonts w:ascii="Times New Roman" w:hAnsi="Times New Roman"/>
                <w:color w:val="000000"/>
                <w:sz w:val="18"/>
                <w:szCs w:val="18"/>
              </w:rPr>
              <w:t>спортивних та оздоровчих заходах</w:t>
            </w:r>
            <w:r>
              <w:rPr>
                <w:rFonts w:ascii="Times New Roman" w:hAnsi="Times New Roman"/>
                <w:color w:val="000000"/>
                <w:sz w:val="18"/>
                <w:szCs w:val="18"/>
              </w:rPr>
              <w:t xml:space="preserve"> з метою</w:t>
            </w:r>
            <w:r w:rsidRPr="002200D1">
              <w:rPr>
                <w:rFonts w:ascii="Times New Roman" w:hAnsi="Times New Roman"/>
                <w:sz w:val="18"/>
                <w:szCs w:val="18"/>
              </w:rPr>
              <w:t xml:space="preserve"> </w:t>
            </w:r>
            <w:r>
              <w:rPr>
                <w:rFonts w:ascii="Times New Roman" w:hAnsi="Times New Roman"/>
                <w:sz w:val="18"/>
                <w:szCs w:val="18"/>
              </w:rPr>
              <w:t>п</w:t>
            </w:r>
            <w:r w:rsidRPr="002200D1">
              <w:rPr>
                <w:rFonts w:ascii="Times New Roman" w:hAnsi="Times New Roman"/>
                <w:sz w:val="18"/>
                <w:szCs w:val="18"/>
              </w:rPr>
              <w:t>ідвищення рівня здоров’я молоді</w:t>
            </w:r>
            <w:r>
              <w:rPr>
                <w:rFonts w:ascii="Times New Roman" w:hAnsi="Times New Roman"/>
                <w:sz w:val="18"/>
                <w:szCs w:val="18"/>
              </w:rPr>
              <w:t xml:space="preserve">, на що використано 203,5 </w:t>
            </w:r>
            <w:proofErr w:type="spellStart"/>
            <w:r>
              <w:rPr>
                <w:rFonts w:ascii="Times New Roman" w:hAnsi="Times New Roman"/>
                <w:sz w:val="18"/>
                <w:szCs w:val="18"/>
              </w:rPr>
              <w:t>тис.грн</w:t>
            </w:r>
            <w:proofErr w:type="spellEnd"/>
            <w:r>
              <w:rPr>
                <w:rFonts w:ascii="Times New Roman" w:hAnsi="Times New Roman"/>
                <w:sz w:val="18"/>
                <w:szCs w:val="18"/>
              </w:rPr>
              <w:t>.</w:t>
            </w:r>
            <w:r>
              <w:rPr>
                <w:rFonts w:ascii="Times New Roman" w:hAnsi="Times New Roman"/>
                <w:color w:val="000000"/>
                <w:sz w:val="18"/>
                <w:szCs w:val="18"/>
              </w:rPr>
              <w:t xml:space="preserve"> Охоплено 500 осіб.</w:t>
            </w:r>
          </w:p>
        </w:tc>
        <w:tc>
          <w:tcPr>
            <w:tcW w:w="2155" w:type="dxa"/>
          </w:tcPr>
          <w:p w:rsidR="007A6A73" w:rsidRPr="00DC3894" w:rsidRDefault="007A6A73" w:rsidP="00234FD9">
            <w:pPr>
              <w:keepLines/>
              <w:spacing w:after="0" w:line="240" w:lineRule="auto"/>
              <w:rPr>
                <w:rFonts w:ascii="Times New Roman" w:hAnsi="Times New Roman"/>
                <w:snapToGrid w:val="0"/>
                <w:sz w:val="18"/>
                <w:szCs w:val="18"/>
              </w:rPr>
            </w:pPr>
            <w:r w:rsidRPr="00DC3894">
              <w:rPr>
                <w:rFonts w:ascii="Times New Roman" w:hAnsi="Times New Roman"/>
                <w:snapToGrid w:val="0"/>
                <w:sz w:val="18"/>
                <w:szCs w:val="18"/>
              </w:rPr>
              <w:t>Пропаганда серед молоді здорового способу життя, охоплено до 5000 осіб щороку</w:t>
            </w:r>
          </w:p>
        </w:tc>
      </w:tr>
      <w:tr w:rsidR="007A6A73" w:rsidRPr="00B96C0A"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spacing w:after="0" w:line="240" w:lineRule="auto"/>
              <w:rPr>
                <w:rFonts w:ascii="Times New Roman" w:hAnsi="Times New Roman"/>
                <w:snapToGrid w:val="0"/>
                <w:sz w:val="18"/>
                <w:szCs w:val="18"/>
              </w:rPr>
            </w:pPr>
            <w:r w:rsidRPr="002200D1">
              <w:rPr>
                <w:rFonts w:ascii="Times New Roman" w:hAnsi="Times New Roman"/>
                <w:sz w:val="18"/>
                <w:szCs w:val="18"/>
              </w:rPr>
              <w:t>Соціальна підтримка сім’ї</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сім’ї, молодіжної політики та захисту дітей, міський центр соціальних служб для сім’ї, дітей та молоді</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1425</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napToGrid w:val="0"/>
                <w:sz w:val="18"/>
                <w:szCs w:val="18"/>
              </w:rPr>
              <w:t>Проведення до 25 заходів в рік, залучивши до 3000 сімей</w:t>
            </w:r>
          </w:p>
        </w:tc>
        <w:tc>
          <w:tcPr>
            <w:tcW w:w="2353" w:type="dxa"/>
            <w:gridSpan w:val="3"/>
          </w:tcPr>
          <w:p w:rsidR="007A6A73" w:rsidRPr="00D139C5" w:rsidRDefault="007A6A73" w:rsidP="00234FD9">
            <w:pPr>
              <w:spacing w:after="0" w:line="240" w:lineRule="auto"/>
              <w:rPr>
                <w:rFonts w:ascii="Times New Roman" w:hAnsi="Times New Roman"/>
                <w:color w:val="FF0000"/>
                <w:sz w:val="18"/>
                <w:szCs w:val="18"/>
                <w:highlight w:val="yellow"/>
              </w:rPr>
            </w:pPr>
            <w:r w:rsidRPr="00D139C5">
              <w:rPr>
                <w:rFonts w:ascii="Times New Roman" w:hAnsi="Times New Roman"/>
                <w:sz w:val="18"/>
                <w:szCs w:val="18"/>
              </w:rPr>
              <w:t>Забезпечено соціальний супровід та  нада</w:t>
            </w:r>
            <w:r>
              <w:rPr>
                <w:rFonts w:ascii="Times New Roman" w:hAnsi="Times New Roman"/>
                <w:sz w:val="18"/>
                <w:szCs w:val="18"/>
              </w:rPr>
              <w:t>ння</w:t>
            </w:r>
            <w:r w:rsidRPr="00D139C5">
              <w:rPr>
                <w:rFonts w:ascii="Times New Roman" w:hAnsi="Times New Roman"/>
                <w:sz w:val="18"/>
                <w:szCs w:val="18"/>
              </w:rPr>
              <w:t xml:space="preserve"> соціальн</w:t>
            </w:r>
            <w:r>
              <w:rPr>
                <w:rFonts w:ascii="Times New Roman" w:hAnsi="Times New Roman"/>
                <w:sz w:val="18"/>
                <w:szCs w:val="18"/>
              </w:rPr>
              <w:t>их</w:t>
            </w:r>
            <w:r w:rsidRPr="00D139C5">
              <w:rPr>
                <w:rFonts w:ascii="Times New Roman" w:hAnsi="Times New Roman"/>
                <w:sz w:val="18"/>
                <w:szCs w:val="18"/>
              </w:rPr>
              <w:t xml:space="preserve"> послуг   15 сім’ям, в яких виховується під опікою та піклуванням 18 дітей-сиріт та дітей, позбавлених батьківського піклування.</w:t>
            </w:r>
          </w:p>
        </w:tc>
        <w:tc>
          <w:tcPr>
            <w:tcW w:w="2155" w:type="dxa"/>
          </w:tcPr>
          <w:p w:rsidR="007A6A73" w:rsidRPr="00B96C0A" w:rsidRDefault="007A6A73" w:rsidP="00234FD9">
            <w:pPr>
              <w:keepLines/>
              <w:spacing w:after="0" w:line="240" w:lineRule="auto"/>
              <w:rPr>
                <w:rFonts w:ascii="Times New Roman" w:hAnsi="Times New Roman"/>
                <w:snapToGrid w:val="0"/>
                <w:sz w:val="18"/>
                <w:szCs w:val="18"/>
              </w:rPr>
            </w:pPr>
            <w:r w:rsidRPr="00B96C0A">
              <w:rPr>
                <w:rFonts w:ascii="Times New Roman" w:hAnsi="Times New Roman"/>
                <w:snapToGrid w:val="0"/>
                <w:sz w:val="18"/>
                <w:szCs w:val="18"/>
              </w:rPr>
              <w:t>Зменшення терміну перебування сімей в складних життєвих обставинах</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Попередження насильства в сім'ї</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сім’ї, молодіжної політики та захисту дітей, міський центр соціальних служб для сім’ї, дітей та молоді</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45</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snapToGrid w:val="0"/>
                <w:sz w:val="18"/>
                <w:szCs w:val="18"/>
              </w:rPr>
              <w:t xml:space="preserve">Проведення10 заходів щорічно </w:t>
            </w:r>
            <w:r w:rsidRPr="002200D1">
              <w:rPr>
                <w:rFonts w:ascii="Times New Roman" w:hAnsi="Times New Roman"/>
                <w:sz w:val="18"/>
                <w:szCs w:val="18"/>
              </w:rPr>
              <w:t>Надання допомоги особам, що постраждали від насильства в сім’ї</w:t>
            </w:r>
          </w:p>
        </w:tc>
        <w:tc>
          <w:tcPr>
            <w:tcW w:w="2353" w:type="dxa"/>
            <w:gridSpan w:val="3"/>
          </w:tcPr>
          <w:p w:rsidR="007A6A73" w:rsidRPr="00672DDC" w:rsidRDefault="007A6A73" w:rsidP="00672DDC">
            <w:pPr>
              <w:spacing w:after="0" w:line="240" w:lineRule="auto"/>
              <w:rPr>
                <w:rFonts w:ascii="Times New Roman" w:hAnsi="Times New Roman"/>
                <w:sz w:val="18"/>
                <w:szCs w:val="18"/>
              </w:rPr>
            </w:pPr>
            <w:r w:rsidRPr="00672DDC">
              <w:rPr>
                <w:rFonts w:ascii="Times New Roman" w:hAnsi="Times New Roman"/>
                <w:sz w:val="18"/>
                <w:szCs w:val="18"/>
              </w:rPr>
              <w:t xml:space="preserve">Забезпечено соціальний супровід   </w:t>
            </w:r>
            <w:r w:rsidRPr="00672DDC">
              <w:rPr>
                <w:rFonts w:ascii="Times New Roman" w:hAnsi="Times New Roman"/>
                <w:sz w:val="18"/>
                <w:szCs w:val="18"/>
                <w:lang w:val="ru-RU"/>
              </w:rPr>
              <w:t>6</w:t>
            </w:r>
            <w:r w:rsidRPr="00672DDC">
              <w:rPr>
                <w:rFonts w:ascii="Times New Roman" w:hAnsi="Times New Roman"/>
                <w:sz w:val="18"/>
                <w:szCs w:val="18"/>
              </w:rPr>
              <w:t xml:space="preserve"> </w:t>
            </w:r>
            <w:r>
              <w:rPr>
                <w:rFonts w:ascii="Times New Roman" w:hAnsi="Times New Roman"/>
                <w:sz w:val="18"/>
                <w:szCs w:val="18"/>
              </w:rPr>
              <w:t>сім’ям</w:t>
            </w:r>
            <w:r>
              <w:rPr>
                <w:rFonts w:ascii="Times New Roman" w:hAnsi="Times New Roman"/>
                <w:sz w:val="18"/>
                <w:szCs w:val="18"/>
                <w:lang w:val="ru-RU"/>
              </w:rPr>
              <w:t>/</w:t>
            </w:r>
            <w:r w:rsidRPr="00672DDC">
              <w:rPr>
                <w:rFonts w:ascii="Times New Roman" w:hAnsi="Times New Roman"/>
                <w:sz w:val="18"/>
                <w:szCs w:val="18"/>
              </w:rPr>
              <w:t>особам, що постраждали від насильства в сім’ї з  урахуванням спеціальних потреб населення та відповідно до Державних стандартів надання соціальних послуг.</w:t>
            </w:r>
          </w:p>
          <w:p w:rsidR="007A6A73" w:rsidRPr="0040348C" w:rsidRDefault="007A6A73" w:rsidP="00672DDC">
            <w:pPr>
              <w:spacing w:after="0" w:line="240" w:lineRule="auto"/>
              <w:rPr>
                <w:rFonts w:ascii="Times New Roman" w:hAnsi="Times New Roman"/>
                <w:color w:val="FF0000"/>
                <w:sz w:val="18"/>
                <w:szCs w:val="18"/>
                <w:highlight w:val="yellow"/>
              </w:rPr>
            </w:pPr>
            <w:r w:rsidRPr="00672DDC">
              <w:rPr>
                <w:rFonts w:ascii="Times New Roman" w:hAnsi="Times New Roman"/>
                <w:sz w:val="18"/>
                <w:szCs w:val="18"/>
              </w:rPr>
              <w:t xml:space="preserve"> Проведення інформаційно – просвітницької кампанії «16</w:t>
            </w:r>
            <w:r>
              <w:rPr>
                <w:rFonts w:ascii="Times New Roman" w:hAnsi="Times New Roman"/>
                <w:sz w:val="18"/>
                <w:szCs w:val="18"/>
              </w:rPr>
              <w:t xml:space="preserve"> </w:t>
            </w:r>
            <w:r w:rsidRPr="00672DDC">
              <w:rPr>
                <w:rFonts w:ascii="Times New Roman" w:hAnsi="Times New Roman"/>
                <w:sz w:val="18"/>
                <w:szCs w:val="18"/>
              </w:rPr>
              <w:t>днів проти насильства»</w:t>
            </w:r>
            <w:r>
              <w:rPr>
                <w:rFonts w:ascii="Times New Roman" w:hAnsi="Times New Roman"/>
                <w:sz w:val="18"/>
                <w:szCs w:val="18"/>
              </w:rPr>
              <w:t xml:space="preserve">(8,0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115396" w:rsidRDefault="007A6A73" w:rsidP="00234FD9">
            <w:pPr>
              <w:keepLines/>
              <w:spacing w:after="0" w:line="240" w:lineRule="auto"/>
              <w:rPr>
                <w:rFonts w:ascii="Times New Roman" w:hAnsi="Times New Roman"/>
                <w:snapToGrid w:val="0"/>
                <w:sz w:val="18"/>
                <w:szCs w:val="18"/>
              </w:rPr>
            </w:pPr>
            <w:r w:rsidRPr="00115396">
              <w:rPr>
                <w:rFonts w:ascii="Times New Roman" w:hAnsi="Times New Roman"/>
                <w:snapToGrid w:val="0"/>
                <w:sz w:val="18"/>
                <w:szCs w:val="18"/>
              </w:rPr>
              <w:t xml:space="preserve">Зменшення випадків домашнього насильства </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7</w:t>
            </w:r>
          </w:p>
        </w:tc>
        <w:tc>
          <w:tcPr>
            <w:tcW w:w="3346" w:type="dxa"/>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sz w:val="18"/>
                <w:szCs w:val="18"/>
              </w:rPr>
              <w:t>Вдосконалення соціальної роботи: з сім’ями, які перебувають в складних життєвих обставинах, з прийомними сім’ями,  патронатними вихователями, з дітьми-сиротами, дітьми, позбавленими батьківського піклування, та особами з їх числа, зокрема надання послуги наставництва.</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сім’ї, молодіжної політики та захисту дітей</w:t>
            </w:r>
            <w:r w:rsidRPr="002200D1">
              <w:rPr>
                <w:rFonts w:ascii="Times New Roman" w:hAnsi="Times New Roman"/>
                <w:sz w:val="18"/>
                <w:szCs w:val="18"/>
              </w:rPr>
              <w:t>, міський центр соціальних служб для сім'ї, дітей та молоді, управління освіти та науки</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318,0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tabs>
                <w:tab w:val="left" w:pos="0"/>
                <w:tab w:val="left" w:pos="851"/>
                <w:tab w:val="left" w:pos="993"/>
              </w:tabs>
              <w:spacing w:after="0" w:line="240" w:lineRule="auto"/>
              <w:rPr>
                <w:rFonts w:ascii="Times New Roman" w:hAnsi="Times New Roman"/>
                <w:sz w:val="18"/>
                <w:szCs w:val="18"/>
              </w:rPr>
            </w:pPr>
            <w:r w:rsidRPr="002200D1">
              <w:rPr>
                <w:rFonts w:ascii="Times New Roman" w:hAnsi="Times New Roman"/>
                <w:sz w:val="18"/>
                <w:szCs w:val="18"/>
              </w:rPr>
              <w:t>створення умов для забезпечення прав дітей, у тому числі тих, які виховуються в сім’ях, які неспроможні або не бажають виконувати виховні функції</w:t>
            </w:r>
          </w:p>
        </w:tc>
        <w:tc>
          <w:tcPr>
            <w:tcW w:w="2353" w:type="dxa"/>
            <w:gridSpan w:val="3"/>
          </w:tcPr>
          <w:p w:rsidR="007A6A73" w:rsidRPr="0040348C" w:rsidRDefault="007A6A73" w:rsidP="003621C9">
            <w:pPr>
              <w:spacing w:after="0" w:line="240" w:lineRule="auto"/>
              <w:rPr>
                <w:rFonts w:ascii="Times New Roman" w:hAnsi="Times New Roman"/>
                <w:color w:val="FF0000"/>
                <w:sz w:val="18"/>
                <w:szCs w:val="18"/>
                <w:highlight w:val="yellow"/>
                <w:lang w:eastAsia="uk-UA"/>
              </w:rPr>
            </w:pPr>
            <w:r w:rsidRPr="00670A09">
              <w:rPr>
                <w:rFonts w:ascii="Times New Roman" w:hAnsi="Times New Roman"/>
                <w:sz w:val="18"/>
                <w:szCs w:val="18"/>
                <w:shd w:val="clear" w:color="auto" w:fill="FFFFFF"/>
              </w:rPr>
              <w:t xml:space="preserve">Проведено 4 заходи (день соціальних служб) із профілактичної роботи з суб’єктами </w:t>
            </w:r>
            <w:proofErr w:type="spellStart"/>
            <w:r w:rsidRPr="00670A09">
              <w:rPr>
                <w:rFonts w:ascii="Times New Roman" w:hAnsi="Times New Roman"/>
                <w:sz w:val="18"/>
                <w:szCs w:val="18"/>
                <w:shd w:val="clear" w:color="auto" w:fill="FFFFFF"/>
              </w:rPr>
              <w:t>пробації</w:t>
            </w:r>
            <w:proofErr w:type="spellEnd"/>
            <w:r w:rsidRPr="00670A09">
              <w:rPr>
                <w:rFonts w:ascii="Times New Roman" w:hAnsi="Times New Roman"/>
                <w:sz w:val="18"/>
                <w:szCs w:val="18"/>
                <w:shd w:val="clear" w:color="auto" w:fill="FFFFFF"/>
              </w:rPr>
              <w:t xml:space="preserve"> молодіжного віку соціальних служб у Тернопільському міськрайонному відділі філії Державної установи “Центр </w:t>
            </w:r>
            <w:proofErr w:type="spellStart"/>
            <w:r w:rsidRPr="00670A09">
              <w:rPr>
                <w:rFonts w:ascii="Times New Roman" w:hAnsi="Times New Roman"/>
                <w:sz w:val="18"/>
                <w:szCs w:val="18"/>
                <w:shd w:val="clear" w:color="auto" w:fill="FFFFFF"/>
              </w:rPr>
              <w:t>пробації</w:t>
            </w:r>
            <w:proofErr w:type="spellEnd"/>
            <w:r w:rsidRPr="00670A09">
              <w:rPr>
                <w:rFonts w:ascii="Times New Roman" w:hAnsi="Times New Roman"/>
                <w:sz w:val="18"/>
                <w:szCs w:val="18"/>
                <w:shd w:val="clear" w:color="auto" w:fill="FFFFFF"/>
              </w:rPr>
              <w:t>” в Тернопільській області</w:t>
            </w:r>
          </w:p>
        </w:tc>
        <w:tc>
          <w:tcPr>
            <w:tcW w:w="2155" w:type="dxa"/>
          </w:tcPr>
          <w:p w:rsidR="007A6A73" w:rsidRPr="00531531" w:rsidRDefault="007A6A73" w:rsidP="00234FD9">
            <w:pPr>
              <w:spacing w:after="0" w:line="240" w:lineRule="auto"/>
              <w:rPr>
                <w:rFonts w:ascii="Times New Roman" w:hAnsi="Times New Roman"/>
                <w:sz w:val="18"/>
                <w:szCs w:val="18"/>
                <w:lang w:eastAsia="ru-RU"/>
              </w:rPr>
            </w:pPr>
            <w:r w:rsidRPr="00531531">
              <w:rPr>
                <w:rFonts w:ascii="Times New Roman" w:hAnsi="Times New Roman"/>
                <w:sz w:val="18"/>
                <w:szCs w:val="18"/>
                <w:lang w:eastAsia="ru-RU"/>
              </w:rPr>
              <w:t>підтримка 70 заходів молодіжних організацій</w:t>
            </w:r>
          </w:p>
          <w:p w:rsidR="007A6A73" w:rsidRPr="00130172" w:rsidRDefault="007A6A73" w:rsidP="00234FD9">
            <w:pPr>
              <w:keepLines/>
              <w:spacing w:after="0" w:line="240" w:lineRule="auto"/>
              <w:rPr>
                <w:rFonts w:ascii="Times New Roman" w:hAnsi="Times New Roman"/>
                <w:bCs/>
                <w:color w:val="FF0000"/>
                <w:sz w:val="18"/>
                <w:szCs w:val="18"/>
              </w:rPr>
            </w:pPr>
            <w:r w:rsidRPr="00531531">
              <w:rPr>
                <w:rFonts w:ascii="Times New Roman" w:hAnsi="Times New Roman"/>
                <w:sz w:val="18"/>
                <w:szCs w:val="18"/>
                <w:lang w:eastAsia="ru-RU"/>
              </w:rPr>
              <w:t>проведення 4 загально – міських заходів</w:t>
            </w:r>
            <w:r w:rsidRPr="00531531">
              <w:rPr>
                <w:rFonts w:ascii="Times New Roman" w:hAnsi="Times New Roman"/>
                <w:bCs/>
                <w:sz w:val="18"/>
                <w:szCs w:val="18"/>
              </w:rPr>
              <w:t xml:space="preserve"> охоплення заходами 350 дітей</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8</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Забезпечення національно-патріотичного виховання дітей та молоді</w:t>
            </w:r>
          </w:p>
        </w:tc>
        <w:tc>
          <w:tcPr>
            <w:tcW w:w="2988" w:type="dxa"/>
            <w:gridSpan w:val="2"/>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сім’ї, молодіжної політики та захисту дітей</w:t>
            </w:r>
            <w:r w:rsidRPr="002200D1">
              <w:rPr>
                <w:rFonts w:ascii="Times New Roman" w:hAnsi="Times New Roman"/>
                <w:sz w:val="18"/>
                <w:szCs w:val="18"/>
              </w:rPr>
              <w:t>, міський центр соціальних служб для сім'ї, дітей та молоді, управління освіти та науки</w:t>
            </w:r>
          </w:p>
        </w:tc>
        <w:tc>
          <w:tcPr>
            <w:tcW w:w="1503" w:type="dxa"/>
            <w:gridSpan w:val="2"/>
          </w:tcPr>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2020-265,0</w:t>
            </w:r>
          </w:p>
          <w:p w:rsidR="007A6A73" w:rsidRPr="002200D1" w:rsidRDefault="007A6A73" w:rsidP="00234FD9">
            <w:pPr>
              <w:keepLines/>
              <w:spacing w:after="0" w:line="240" w:lineRule="auto"/>
              <w:jc w:val="center"/>
              <w:rPr>
                <w:rFonts w:ascii="Times New Roman" w:hAnsi="Times New Roman"/>
                <w:bCs/>
                <w:sz w:val="18"/>
                <w:szCs w:val="18"/>
              </w:rPr>
            </w:pPr>
            <w:r w:rsidRPr="002200D1">
              <w:rPr>
                <w:rFonts w:ascii="Times New Roman" w:hAnsi="Times New Roman"/>
                <w:bCs/>
                <w:sz w:val="18"/>
                <w:szCs w:val="18"/>
              </w:rPr>
              <w:t>2021-295,0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tabs>
                <w:tab w:val="left" w:pos="0"/>
                <w:tab w:val="left" w:pos="851"/>
                <w:tab w:val="left" w:pos="993"/>
              </w:tabs>
              <w:spacing w:after="0" w:line="240" w:lineRule="auto"/>
              <w:rPr>
                <w:rFonts w:ascii="Times New Roman" w:hAnsi="Times New Roman"/>
                <w:sz w:val="18"/>
                <w:szCs w:val="18"/>
                <w:lang w:eastAsia="uk-UA"/>
              </w:rPr>
            </w:pPr>
            <w:r w:rsidRPr="002200D1">
              <w:rPr>
                <w:rFonts w:ascii="Times New Roman" w:hAnsi="Times New Roman"/>
                <w:sz w:val="18"/>
                <w:szCs w:val="18"/>
              </w:rPr>
              <w:t>інтеграція патріотичного</w:t>
            </w:r>
            <w:r w:rsidRPr="002200D1">
              <w:rPr>
                <w:rFonts w:ascii="Times New Roman" w:hAnsi="Times New Roman"/>
                <w:sz w:val="18"/>
                <w:szCs w:val="18"/>
                <w:lang w:eastAsia="uk-UA"/>
              </w:rPr>
              <w:t xml:space="preserve"> виховання у навчальний процес, підтримка молодіжних патріотичних організацій,</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співпраця з молодіжними громадськими організаціями та молодіжною міською радою</w:t>
            </w:r>
          </w:p>
          <w:p w:rsidR="007A6A73" w:rsidRPr="002200D1" w:rsidRDefault="007A6A73" w:rsidP="00234FD9">
            <w:pPr>
              <w:spacing w:after="0" w:line="240" w:lineRule="auto"/>
              <w:rPr>
                <w:rFonts w:ascii="Times New Roman" w:hAnsi="Times New Roman"/>
                <w:sz w:val="18"/>
                <w:szCs w:val="18"/>
                <w:lang w:eastAsia="uk-UA"/>
              </w:rPr>
            </w:pPr>
            <w:r w:rsidRPr="002200D1">
              <w:rPr>
                <w:rFonts w:ascii="Times New Roman" w:hAnsi="Times New Roman"/>
                <w:sz w:val="18"/>
                <w:szCs w:val="18"/>
                <w:lang w:eastAsia="ru-RU"/>
              </w:rPr>
              <w:t>п</w:t>
            </w:r>
            <w:r w:rsidRPr="002200D1">
              <w:rPr>
                <w:rFonts w:ascii="Times New Roman" w:hAnsi="Times New Roman"/>
                <w:sz w:val="18"/>
                <w:szCs w:val="18"/>
              </w:rPr>
              <w:t xml:space="preserve">ідготовка і проведення міських етапів,  участь в обласних, всеукраїнських етапах   конкурсів, змагань, ігор, естафет військово-патріотичного спрямування </w:t>
            </w:r>
          </w:p>
        </w:tc>
        <w:tc>
          <w:tcPr>
            <w:tcW w:w="2353" w:type="dxa"/>
            <w:gridSpan w:val="3"/>
          </w:tcPr>
          <w:p w:rsidR="007A6A73" w:rsidRPr="00796FAA" w:rsidRDefault="007A6A73" w:rsidP="00991154">
            <w:pPr>
              <w:spacing w:after="0" w:line="240" w:lineRule="auto"/>
              <w:rPr>
                <w:rFonts w:ascii="Times New Roman" w:hAnsi="Times New Roman"/>
                <w:sz w:val="18"/>
                <w:szCs w:val="18"/>
              </w:rPr>
            </w:pPr>
            <w:r w:rsidRPr="00FC7B2B">
              <w:rPr>
                <w:rFonts w:ascii="Times New Roman" w:hAnsi="Times New Roman"/>
                <w:sz w:val="18"/>
                <w:szCs w:val="18"/>
              </w:rPr>
              <w:t>Проведено навчально-виховного табору для дітей-</w:t>
            </w:r>
            <w:r w:rsidRPr="00796FAA">
              <w:rPr>
                <w:rFonts w:ascii="Times New Roman" w:hAnsi="Times New Roman"/>
                <w:sz w:val="18"/>
                <w:szCs w:val="18"/>
              </w:rPr>
              <w:t>підлітків, національно-патріотичного табору, школи першої медичної допомоги, семінару – тренінгу «Академія політичної альтернативи»</w:t>
            </w:r>
          </w:p>
          <w:p w:rsidR="007A6A73" w:rsidRPr="00FC7B2B" w:rsidRDefault="007A6A73" w:rsidP="00991154">
            <w:pPr>
              <w:spacing w:after="0" w:line="240" w:lineRule="auto"/>
              <w:rPr>
                <w:rFonts w:ascii="Times New Roman" w:hAnsi="Times New Roman"/>
                <w:sz w:val="18"/>
                <w:szCs w:val="18"/>
              </w:rPr>
            </w:pPr>
            <w:r w:rsidRPr="00796FAA">
              <w:rPr>
                <w:rFonts w:ascii="Times New Roman" w:hAnsi="Times New Roman"/>
                <w:sz w:val="18"/>
                <w:szCs w:val="18"/>
              </w:rPr>
              <w:t>та створено просвітницький відеоролик «Перша у світі конституція</w:t>
            </w:r>
            <w:r w:rsidRPr="00FC7B2B">
              <w:rPr>
                <w:rFonts w:ascii="Times New Roman" w:hAnsi="Times New Roman"/>
                <w:sz w:val="18"/>
                <w:szCs w:val="18"/>
              </w:rPr>
              <w:t xml:space="preserve">», проведення молодіжної конференції </w:t>
            </w:r>
          </w:p>
          <w:p w:rsidR="007A6A73" w:rsidRDefault="007A6A73" w:rsidP="00991154">
            <w:pPr>
              <w:spacing w:after="0" w:line="240" w:lineRule="auto"/>
              <w:ind w:left="57" w:right="282"/>
              <w:rPr>
                <w:rFonts w:ascii="Times New Roman" w:hAnsi="Times New Roman"/>
                <w:sz w:val="18"/>
                <w:szCs w:val="18"/>
              </w:rPr>
            </w:pPr>
            <w:r>
              <w:rPr>
                <w:rFonts w:ascii="Times New Roman" w:hAnsi="Times New Roman"/>
                <w:sz w:val="18"/>
                <w:szCs w:val="18"/>
              </w:rPr>
              <w:t>«</w:t>
            </w:r>
            <w:r w:rsidRPr="00FC7B2B">
              <w:rPr>
                <w:rFonts w:ascii="Times New Roman" w:hAnsi="Times New Roman"/>
                <w:sz w:val="18"/>
                <w:szCs w:val="18"/>
                <w:lang w:val="en-US"/>
              </w:rPr>
              <w:t>YOUTHSPEAKFORUM</w:t>
            </w:r>
            <w:r w:rsidRPr="00FC7B2B">
              <w:rPr>
                <w:rFonts w:ascii="Times New Roman" w:hAnsi="Times New Roman"/>
                <w:sz w:val="18"/>
                <w:szCs w:val="18"/>
              </w:rPr>
              <w:t xml:space="preserve">»,  тренінгу </w:t>
            </w:r>
            <w:r w:rsidRPr="00FC7B2B">
              <w:rPr>
                <w:rFonts w:ascii="Times New Roman" w:hAnsi="Times New Roman"/>
                <w:sz w:val="18"/>
                <w:szCs w:val="18"/>
              </w:rPr>
              <w:lastRenderedPageBreak/>
              <w:t>«</w:t>
            </w:r>
            <w:proofErr w:type="spellStart"/>
            <w:r w:rsidRPr="00FC7B2B">
              <w:rPr>
                <w:rFonts w:ascii="Times New Roman" w:hAnsi="Times New Roman"/>
                <w:sz w:val="18"/>
                <w:szCs w:val="18"/>
              </w:rPr>
              <w:t>ДержавотворецьТернопіль</w:t>
            </w:r>
            <w:proofErr w:type="spellEnd"/>
            <w:r w:rsidRPr="00FC7B2B">
              <w:rPr>
                <w:rFonts w:ascii="Times New Roman" w:hAnsi="Times New Roman"/>
                <w:sz w:val="18"/>
                <w:szCs w:val="18"/>
              </w:rPr>
              <w:t>»,заходу «Веселі канікули БОГОМ», тренінгу «Виступаю</w:t>
            </w:r>
            <w:r>
              <w:rPr>
                <w:rFonts w:ascii="Times New Roman" w:hAnsi="Times New Roman"/>
                <w:sz w:val="18"/>
                <w:szCs w:val="18"/>
              </w:rPr>
              <w:t xml:space="preserve"> </w:t>
            </w:r>
            <w:r w:rsidRPr="00FC7B2B">
              <w:rPr>
                <w:rFonts w:ascii="Times New Roman" w:hAnsi="Times New Roman"/>
                <w:sz w:val="18"/>
                <w:szCs w:val="18"/>
              </w:rPr>
              <w:t>дома,, школа українського лицаря</w:t>
            </w:r>
            <w:r>
              <w:rPr>
                <w:rFonts w:ascii="Times New Roman" w:hAnsi="Times New Roman"/>
                <w:sz w:val="18"/>
                <w:szCs w:val="18"/>
              </w:rPr>
              <w:t xml:space="preserve">». Використано 143,6 </w:t>
            </w:r>
            <w:proofErr w:type="spellStart"/>
            <w:r>
              <w:rPr>
                <w:rFonts w:ascii="Times New Roman" w:hAnsi="Times New Roman"/>
                <w:sz w:val="18"/>
                <w:szCs w:val="18"/>
              </w:rPr>
              <w:t>тис.грн</w:t>
            </w:r>
            <w:proofErr w:type="spellEnd"/>
            <w:r>
              <w:rPr>
                <w:rFonts w:ascii="Times New Roman" w:hAnsi="Times New Roman"/>
                <w:sz w:val="18"/>
                <w:szCs w:val="18"/>
              </w:rPr>
              <w:t xml:space="preserve">. </w:t>
            </w:r>
          </w:p>
          <w:p w:rsidR="007A6A73" w:rsidRPr="003C5D12" w:rsidRDefault="007A6A73" w:rsidP="0082671A">
            <w:pPr>
              <w:pStyle w:val="afff"/>
              <w:spacing w:after="0" w:line="240" w:lineRule="auto"/>
              <w:ind w:left="0"/>
              <w:jc w:val="both"/>
              <w:rPr>
                <w:rFonts w:ascii="Times New Roman" w:hAnsi="Times New Roman"/>
                <w:sz w:val="18"/>
                <w:szCs w:val="18"/>
              </w:rPr>
            </w:pPr>
            <w:proofErr w:type="spellStart"/>
            <w:r>
              <w:rPr>
                <w:rFonts w:ascii="Times New Roman" w:hAnsi="Times New Roman"/>
                <w:sz w:val="18"/>
                <w:szCs w:val="18"/>
              </w:rPr>
              <w:t>Пийнято</w:t>
            </w:r>
            <w:proofErr w:type="spellEnd"/>
            <w:r>
              <w:rPr>
                <w:rFonts w:ascii="Times New Roman" w:hAnsi="Times New Roman"/>
                <w:sz w:val="18"/>
                <w:szCs w:val="18"/>
              </w:rPr>
              <w:t xml:space="preserve"> участь</w:t>
            </w:r>
            <w:r w:rsidRPr="003C5D12">
              <w:rPr>
                <w:rFonts w:ascii="Times New Roman" w:hAnsi="Times New Roman"/>
                <w:sz w:val="18"/>
                <w:szCs w:val="18"/>
              </w:rPr>
              <w:t xml:space="preserve"> в обласних, всеукраїнських етапах  конкурсів, змагань, ігор, естафет військово-патріотичного спрямування :</w:t>
            </w:r>
          </w:p>
          <w:p w:rsidR="007A6A73" w:rsidRPr="003C5D12" w:rsidRDefault="007A6A73" w:rsidP="0082671A">
            <w:pPr>
              <w:pStyle w:val="14"/>
              <w:spacing w:after="0" w:line="240" w:lineRule="auto"/>
              <w:ind w:left="0"/>
              <w:contextualSpacing/>
              <w:jc w:val="both"/>
              <w:rPr>
                <w:rFonts w:ascii="Times New Roman" w:hAnsi="Times New Roman"/>
                <w:sz w:val="18"/>
                <w:szCs w:val="18"/>
              </w:rPr>
            </w:pPr>
            <w:r w:rsidRPr="003C5D12">
              <w:rPr>
                <w:rFonts w:ascii="Times New Roman" w:hAnsi="Times New Roman"/>
                <w:sz w:val="18"/>
                <w:szCs w:val="18"/>
              </w:rPr>
              <w:t>-військово-спортивної патріотичної гри "Джура";</w:t>
            </w:r>
          </w:p>
          <w:p w:rsidR="007A6A73" w:rsidRPr="003C5D12" w:rsidRDefault="007A6A73" w:rsidP="0082671A">
            <w:pPr>
              <w:pStyle w:val="14"/>
              <w:spacing w:after="0" w:line="240" w:lineRule="auto"/>
              <w:ind w:left="0"/>
              <w:contextualSpacing/>
              <w:jc w:val="both"/>
              <w:rPr>
                <w:rFonts w:ascii="Times New Roman" w:hAnsi="Times New Roman"/>
                <w:sz w:val="18"/>
                <w:szCs w:val="18"/>
              </w:rPr>
            </w:pPr>
            <w:r w:rsidRPr="003C5D12">
              <w:rPr>
                <w:rFonts w:ascii="Times New Roman" w:hAnsi="Times New Roman"/>
                <w:sz w:val="18"/>
                <w:szCs w:val="18"/>
              </w:rPr>
              <w:t>-військово-спортивної патріотичної гри "Сокіл";</w:t>
            </w:r>
          </w:p>
          <w:p w:rsidR="007A6A73" w:rsidRPr="00F30376" w:rsidRDefault="007A6A73" w:rsidP="0082671A">
            <w:pPr>
              <w:spacing w:after="0" w:line="240" w:lineRule="auto"/>
              <w:ind w:left="57" w:right="282"/>
              <w:rPr>
                <w:rFonts w:ascii="Times New Roman" w:hAnsi="Times New Roman"/>
                <w:sz w:val="18"/>
                <w:szCs w:val="18"/>
              </w:rPr>
            </w:pPr>
            <w:r w:rsidRPr="003C5D12">
              <w:rPr>
                <w:rFonts w:ascii="Times New Roman" w:hAnsi="Times New Roman"/>
                <w:sz w:val="18"/>
                <w:szCs w:val="18"/>
              </w:rPr>
              <w:t xml:space="preserve">-міського </w:t>
            </w:r>
            <w:proofErr w:type="spellStart"/>
            <w:r w:rsidRPr="003C5D12">
              <w:rPr>
                <w:rFonts w:ascii="Times New Roman" w:hAnsi="Times New Roman"/>
                <w:sz w:val="18"/>
                <w:szCs w:val="18"/>
              </w:rPr>
              <w:t>мистецько</w:t>
            </w:r>
            <w:proofErr w:type="spellEnd"/>
            <w:r w:rsidRPr="003C5D12">
              <w:rPr>
                <w:rFonts w:ascii="Times New Roman" w:hAnsi="Times New Roman"/>
                <w:sz w:val="18"/>
                <w:szCs w:val="18"/>
              </w:rPr>
              <w:t>-спортивного свята-гри "Козацькі забави";- міської молодіжної  воєнізованої естафети до Дня Захисника України, УПА ;</w:t>
            </w:r>
            <w:r w:rsidRPr="003C5D12">
              <w:rPr>
                <w:rFonts w:ascii="Times New Roman" w:hAnsi="Times New Roman"/>
                <w:bCs/>
                <w:sz w:val="18"/>
                <w:szCs w:val="18"/>
              </w:rPr>
              <w:t>- міського фізкультурно-оздоровчого патріотич</w:t>
            </w:r>
            <w:r>
              <w:rPr>
                <w:rFonts w:ascii="Times New Roman" w:hAnsi="Times New Roman"/>
                <w:bCs/>
                <w:sz w:val="18"/>
                <w:szCs w:val="18"/>
              </w:rPr>
              <w:t>н</w:t>
            </w:r>
            <w:r w:rsidRPr="003C5D12">
              <w:rPr>
                <w:rFonts w:ascii="Times New Roman" w:hAnsi="Times New Roman"/>
                <w:bCs/>
                <w:sz w:val="18"/>
                <w:szCs w:val="18"/>
              </w:rPr>
              <w:t>ого</w:t>
            </w:r>
            <w:r>
              <w:rPr>
                <w:rFonts w:ascii="Times New Roman" w:hAnsi="Times New Roman"/>
                <w:bCs/>
                <w:sz w:val="18"/>
                <w:szCs w:val="18"/>
              </w:rPr>
              <w:t xml:space="preserve"> </w:t>
            </w:r>
            <w:r w:rsidRPr="003C5D12">
              <w:rPr>
                <w:rFonts w:ascii="Times New Roman" w:hAnsi="Times New Roman"/>
                <w:bCs/>
                <w:sz w:val="18"/>
                <w:szCs w:val="18"/>
              </w:rPr>
              <w:t>фестивалю школярів України «Нащадки козацької слави»;</w:t>
            </w:r>
            <w:r w:rsidRPr="003C5D12">
              <w:rPr>
                <w:rFonts w:ascii="Times New Roman" w:hAnsi="Times New Roman"/>
                <w:iCs/>
                <w:sz w:val="18"/>
                <w:szCs w:val="18"/>
              </w:rPr>
              <w:t>- міських змагань юних рятувальників за програмою ВГДР</w:t>
            </w:r>
            <w:r w:rsidRPr="003C5D12">
              <w:rPr>
                <w:rFonts w:ascii="Times New Roman" w:hAnsi="Times New Roman"/>
                <w:bCs/>
                <w:iCs/>
                <w:sz w:val="18"/>
                <w:szCs w:val="18"/>
              </w:rPr>
              <w:t xml:space="preserve"> «Школа безпеки»,  тощо</w:t>
            </w:r>
            <w:r>
              <w:rPr>
                <w:rFonts w:ascii="Times New Roman" w:hAnsi="Times New Roman"/>
                <w:bCs/>
                <w:iCs/>
                <w:sz w:val="18"/>
                <w:szCs w:val="18"/>
              </w:rPr>
              <w:t xml:space="preserve">, Участь у заходах прийняли близько 1000 осіб.            </w:t>
            </w:r>
          </w:p>
        </w:tc>
        <w:tc>
          <w:tcPr>
            <w:tcW w:w="2155" w:type="dxa"/>
          </w:tcPr>
          <w:p w:rsidR="007A6A73" w:rsidRPr="00531531" w:rsidRDefault="007A6A73" w:rsidP="00234FD9">
            <w:pPr>
              <w:keepLines/>
              <w:spacing w:after="0" w:line="240" w:lineRule="auto"/>
              <w:rPr>
                <w:rFonts w:ascii="Times New Roman" w:hAnsi="Times New Roman"/>
                <w:bCs/>
                <w:sz w:val="18"/>
                <w:szCs w:val="18"/>
              </w:rPr>
            </w:pPr>
            <w:r w:rsidRPr="00531531">
              <w:rPr>
                <w:rFonts w:ascii="Times New Roman" w:hAnsi="Times New Roman"/>
                <w:iCs/>
                <w:sz w:val="18"/>
                <w:szCs w:val="18"/>
              </w:rPr>
              <w:lastRenderedPageBreak/>
              <w:t>Проведення до 15 заходів в рік, спрямованих на національно-патріотичне виховання молоді</w:t>
            </w:r>
            <w:r w:rsidRPr="00531531">
              <w:rPr>
                <w:rFonts w:ascii="Times New Roman" w:hAnsi="Times New Roman"/>
                <w:sz w:val="18"/>
                <w:szCs w:val="18"/>
              </w:rPr>
              <w:t>, залучення 13000,00 молодих людей</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9</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Розвиток пластового руху</w:t>
            </w:r>
          </w:p>
        </w:tc>
        <w:tc>
          <w:tcPr>
            <w:tcW w:w="2988" w:type="dxa"/>
            <w:gridSpan w:val="2"/>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napToGrid w:val="0"/>
                <w:sz w:val="18"/>
                <w:szCs w:val="18"/>
              </w:rPr>
              <w:t>управління сім’ї, молодіжної політики та захисту дітей,</w:t>
            </w:r>
          </w:p>
          <w:p w:rsidR="007A6A73" w:rsidRPr="002200D1" w:rsidRDefault="007A6A73" w:rsidP="00234FD9">
            <w:pPr>
              <w:keepLines/>
              <w:spacing w:after="0" w:line="240" w:lineRule="auto"/>
              <w:rPr>
                <w:rFonts w:ascii="Times New Roman" w:hAnsi="Times New Roman"/>
                <w:bCs/>
                <w:sz w:val="18"/>
                <w:szCs w:val="18"/>
              </w:rPr>
            </w:pPr>
            <w:r w:rsidRPr="002200D1">
              <w:rPr>
                <w:rFonts w:ascii="Times New Roman" w:hAnsi="Times New Roman"/>
                <w:sz w:val="18"/>
                <w:szCs w:val="18"/>
              </w:rPr>
              <w:t>дитячо-юнацький пластовий центр</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2020-2139,0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2021-2310,0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tabs>
                <w:tab w:val="left" w:pos="0"/>
                <w:tab w:val="left" w:pos="851"/>
                <w:tab w:val="left" w:pos="993"/>
              </w:tabs>
              <w:spacing w:after="0" w:line="240" w:lineRule="auto"/>
              <w:rPr>
                <w:rFonts w:ascii="Times New Roman" w:hAnsi="Times New Roman"/>
                <w:sz w:val="18"/>
                <w:szCs w:val="18"/>
              </w:rPr>
            </w:pPr>
            <w:r w:rsidRPr="002200D1">
              <w:rPr>
                <w:rFonts w:ascii="Times New Roman" w:hAnsi="Times New Roman"/>
                <w:sz w:val="18"/>
                <w:szCs w:val="18"/>
              </w:rPr>
              <w:t xml:space="preserve">Сприяння всебічному патріотичному вихованню та самовихованню молоді </w:t>
            </w:r>
          </w:p>
        </w:tc>
        <w:tc>
          <w:tcPr>
            <w:tcW w:w="2353" w:type="dxa"/>
            <w:gridSpan w:val="3"/>
          </w:tcPr>
          <w:p w:rsidR="007A6A73" w:rsidRPr="00BA476A" w:rsidRDefault="007A6A73" w:rsidP="003621C9">
            <w:pPr>
              <w:spacing w:after="0" w:line="240" w:lineRule="auto"/>
              <w:rPr>
                <w:rFonts w:ascii="Times New Roman" w:hAnsi="Times New Roman"/>
                <w:sz w:val="18"/>
                <w:szCs w:val="18"/>
                <w:highlight w:val="yellow"/>
                <w:lang w:val="ru-RU"/>
              </w:rPr>
            </w:pPr>
            <w:r>
              <w:rPr>
                <w:rFonts w:ascii="Times New Roman" w:hAnsi="Times New Roman"/>
                <w:sz w:val="18"/>
                <w:szCs w:val="18"/>
                <w:lang w:val="ru-RU"/>
              </w:rPr>
              <w:t xml:space="preserve">Проведено </w:t>
            </w:r>
            <w:proofErr w:type="spellStart"/>
            <w:r>
              <w:rPr>
                <w:rFonts w:ascii="Times New Roman" w:hAnsi="Times New Roman"/>
                <w:sz w:val="18"/>
                <w:szCs w:val="18"/>
                <w:lang w:val="ru-RU"/>
              </w:rPr>
              <w:t>близько</w:t>
            </w:r>
            <w:proofErr w:type="spellEnd"/>
            <w:r>
              <w:rPr>
                <w:rFonts w:ascii="Times New Roman" w:hAnsi="Times New Roman"/>
                <w:sz w:val="18"/>
                <w:szCs w:val="18"/>
                <w:lang w:val="ru-RU"/>
              </w:rPr>
              <w:t xml:space="preserve"> 20 </w:t>
            </w:r>
            <w:proofErr w:type="spellStart"/>
            <w:r>
              <w:rPr>
                <w:rFonts w:ascii="Times New Roman" w:hAnsi="Times New Roman"/>
                <w:sz w:val="18"/>
                <w:szCs w:val="18"/>
                <w:lang w:val="ru-RU"/>
              </w:rPr>
              <w:t>заходів</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які</w:t>
            </w:r>
            <w:proofErr w:type="spellEnd"/>
            <w:r>
              <w:rPr>
                <w:rFonts w:ascii="Times New Roman" w:hAnsi="Times New Roman"/>
                <w:sz w:val="18"/>
                <w:szCs w:val="18"/>
                <w:lang w:val="ru-RU"/>
              </w:rPr>
              <w:t xml:space="preserve"> </w:t>
            </w:r>
            <w:proofErr w:type="spellStart"/>
            <w:r>
              <w:rPr>
                <w:rFonts w:ascii="Times New Roman" w:hAnsi="Times New Roman"/>
                <w:sz w:val="18"/>
                <w:szCs w:val="18"/>
                <w:lang w:val="ru-RU"/>
              </w:rPr>
              <w:t>сприяють</w:t>
            </w:r>
            <w:proofErr w:type="spellEnd"/>
            <w:r>
              <w:rPr>
                <w:rFonts w:ascii="Times New Roman" w:hAnsi="Times New Roman"/>
                <w:sz w:val="18"/>
                <w:szCs w:val="18"/>
                <w:lang w:val="ru-RU"/>
              </w:rPr>
              <w:t xml:space="preserve"> </w:t>
            </w:r>
            <w:r w:rsidRPr="002200D1">
              <w:rPr>
                <w:rFonts w:ascii="Times New Roman" w:hAnsi="Times New Roman"/>
                <w:sz w:val="18"/>
                <w:szCs w:val="18"/>
              </w:rPr>
              <w:t>всебічному патріотичному вихованню та самовихованню молоді</w:t>
            </w:r>
            <w:r>
              <w:rPr>
                <w:rFonts w:ascii="Times New Roman" w:hAnsi="Times New Roman"/>
                <w:sz w:val="18"/>
                <w:szCs w:val="18"/>
              </w:rPr>
              <w:t xml:space="preserve">, в яких залучено до пластового руху до 1000 </w:t>
            </w:r>
            <w:proofErr w:type="gramStart"/>
            <w:r>
              <w:rPr>
                <w:rFonts w:ascii="Times New Roman" w:hAnsi="Times New Roman"/>
                <w:sz w:val="18"/>
                <w:szCs w:val="18"/>
              </w:rPr>
              <w:t>осіб.</w:t>
            </w:r>
            <w:proofErr w:type="spellStart"/>
            <w:r w:rsidRPr="00AD697F">
              <w:rPr>
                <w:rFonts w:ascii="Times New Roman" w:hAnsi="Times New Roman"/>
                <w:sz w:val="18"/>
                <w:szCs w:val="18"/>
                <w:lang w:val="ru-RU"/>
              </w:rPr>
              <w:t>Використано</w:t>
            </w:r>
            <w:proofErr w:type="spellEnd"/>
            <w:proofErr w:type="gramEnd"/>
            <w:r w:rsidRPr="00AD697F">
              <w:rPr>
                <w:rFonts w:ascii="Times New Roman" w:hAnsi="Times New Roman"/>
                <w:sz w:val="18"/>
                <w:szCs w:val="18"/>
                <w:lang w:val="ru-RU"/>
              </w:rPr>
              <w:t xml:space="preserve"> 1445,3 </w:t>
            </w:r>
            <w:proofErr w:type="spellStart"/>
            <w:r w:rsidRPr="00AD697F">
              <w:rPr>
                <w:rFonts w:ascii="Times New Roman" w:hAnsi="Times New Roman"/>
                <w:sz w:val="18"/>
                <w:szCs w:val="18"/>
                <w:lang w:val="ru-RU"/>
              </w:rPr>
              <w:t>тис.грн</w:t>
            </w:r>
            <w:proofErr w:type="spellEnd"/>
            <w:r w:rsidRPr="00AD697F">
              <w:rPr>
                <w:rFonts w:ascii="Times New Roman" w:hAnsi="Times New Roman"/>
                <w:sz w:val="18"/>
                <w:szCs w:val="18"/>
                <w:lang w:val="ru-RU"/>
              </w:rPr>
              <w:t>.</w:t>
            </w:r>
          </w:p>
        </w:tc>
        <w:tc>
          <w:tcPr>
            <w:tcW w:w="2155" w:type="dxa"/>
          </w:tcPr>
          <w:p w:rsidR="007A6A73" w:rsidRPr="00E91AE5" w:rsidRDefault="007A6A73" w:rsidP="00234FD9">
            <w:pPr>
              <w:keepLines/>
              <w:spacing w:after="0" w:line="240" w:lineRule="auto"/>
              <w:rPr>
                <w:rFonts w:ascii="Times New Roman" w:hAnsi="Times New Roman"/>
                <w:iCs/>
                <w:sz w:val="18"/>
                <w:szCs w:val="18"/>
              </w:rPr>
            </w:pPr>
            <w:r w:rsidRPr="00E91AE5">
              <w:rPr>
                <w:rFonts w:ascii="Times New Roman" w:hAnsi="Times New Roman"/>
                <w:iCs/>
                <w:sz w:val="18"/>
                <w:szCs w:val="18"/>
              </w:rPr>
              <w:t>Збільшення кількості дітей та молоді залученої до пластового руху до 1000 осіб</w:t>
            </w:r>
          </w:p>
        </w:tc>
      </w:tr>
      <w:tr w:rsidR="007A6A73" w:rsidRPr="002200D1" w:rsidTr="00592C59">
        <w:trPr>
          <w:trHeight w:val="3606"/>
          <w:tblCellSpacing w:w="20" w:type="dxa"/>
        </w:trPr>
        <w:tc>
          <w:tcPr>
            <w:tcW w:w="507" w:type="dxa"/>
          </w:tcPr>
          <w:p w:rsidR="007A6A73"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lastRenderedPageBreak/>
              <w:t>10</w:t>
            </w:r>
            <w:r>
              <w:rPr>
                <w:rFonts w:ascii="Times New Roman" w:hAnsi="Times New Roman"/>
                <w:bCs/>
                <w:sz w:val="18"/>
                <w:szCs w:val="18"/>
              </w:rPr>
              <w:t xml:space="preserve"> </w:t>
            </w: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Pr="002200D1" w:rsidRDefault="007A6A73" w:rsidP="00234FD9">
            <w:pPr>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3346" w:type="dxa"/>
          </w:tcPr>
          <w:p w:rsidR="007A6A73"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Підвищення рівня здоров’я дітей та молоді</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highlight w:val="lightGray"/>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2200D1" w:rsidRDefault="007A6A73" w:rsidP="00592C59">
            <w:pPr>
              <w:spacing w:after="0" w:line="240" w:lineRule="auto"/>
              <w:rPr>
                <w:rFonts w:ascii="Times New Roman" w:hAnsi="Times New Roman"/>
                <w:sz w:val="18"/>
                <w:szCs w:val="18"/>
              </w:rPr>
            </w:pPr>
            <w:r w:rsidRPr="00B71F96">
              <w:rPr>
                <w:rFonts w:ascii="Times New Roman" w:hAnsi="Times New Roman"/>
                <w:sz w:val="18"/>
                <w:szCs w:val="18"/>
              </w:rPr>
              <w:t>Облаштування Центру творчості дітей та молоді</w:t>
            </w:r>
          </w:p>
        </w:tc>
        <w:tc>
          <w:tcPr>
            <w:tcW w:w="2988" w:type="dxa"/>
            <w:gridSpan w:val="2"/>
          </w:tcPr>
          <w:p w:rsidR="007A6A73" w:rsidRDefault="007A6A73" w:rsidP="00234FD9">
            <w:pPr>
              <w:spacing w:after="0" w:line="240" w:lineRule="auto"/>
              <w:rPr>
                <w:rFonts w:ascii="Times New Roman" w:hAnsi="Times New Roman"/>
                <w:bCs/>
                <w:sz w:val="18"/>
                <w:szCs w:val="18"/>
              </w:rPr>
            </w:pPr>
            <w:r w:rsidRPr="002200D1">
              <w:rPr>
                <w:rFonts w:ascii="Times New Roman" w:hAnsi="Times New Roman"/>
                <w:snapToGrid w:val="0"/>
                <w:sz w:val="18"/>
                <w:szCs w:val="18"/>
              </w:rPr>
              <w:t>управління сім’ї, молодіжної політики та захисту дітей, управління освіти та науки</w:t>
            </w:r>
          </w:p>
          <w:p w:rsidR="007A6A73" w:rsidRPr="00BB6E1F" w:rsidRDefault="007A6A73" w:rsidP="00BB6E1F">
            <w:pPr>
              <w:rPr>
                <w:rFonts w:ascii="Times New Roman" w:hAnsi="Times New Roman"/>
                <w:sz w:val="18"/>
                <w:szCs w:val="18"/>
              </w:rPr>
            </w:pPr>
          </w:p>
          <w:p w:rsidR="007A6A73" w:rsidRPr="00BB6E1F" w:rsidRDefault="007A6A73" w:rsidP="00BB6E1F">
            <w:pPr>
              <w:rPr>
                <w:rFonts w:ascii="Times New Roman" w:hAnsi="Times New Roman"/>
                <w:sz w:val="18"/>
                <w:szCs w:val="18"/>
              </w:rPr>
            </w:pPr>
          </w:p>
          <w:p w:rsidR="007A6A73" w:rsidRPr="00BB6E1F" w:rsidRDefault="007A6A73" w:rsidP="00BB6E1F">
            <w:pPr>
              <w:rPr>
                <w:rFonts w:ascii="Times New Roman" w:hAnsi="Times New Roman"/>
                <w:sz w:val="18"/>
                <w:szCs w:val="18"/>
              </w:rPr>
            </w:pPr>
          </w:p>
          <w:p w:rsidR="007A6A73" w:rsidRDefault="007A6A73" w:rsidP="00BB6E1F">
            <w:pPr>
              <w:rPr>
                <w:rFonts w:ascii="Times New Roman" w:hAnsi="Times New Roman"/>
                <w:sz w:val="18"/>
                <w:szCs w:val="18"/>
              </w:rPr>
            </w:pPr>
          </w:p>
          <w:p w:rsidR="007A6A73" w:rsidRDefault="007A6A73" w:rsidP="00BB6E1F">
            <w:pPr>
              <w:rPr>
                <w:rFonts w:ascii="Times New Roman" w:hAnsi="Times New Roman"/>
                <w:snapToGrid w:val="0"/>
                <w:sz w:val="18"/>
                <w:szCs w:val="18"/>
              </w:rPr>
            </w:pPr>
          </w:p>
          <w:p w:rsidR="007A6A73" w:rsidRPr="00BB6E1F" w:rsidRDefault="007A6A73" w:rsidP="00592C59">
            <w:pPr>
              <w:rPr>
                <w:rFonts w:ascii="Times New Roman" w:hAnsi="Times New Roman"/>
                <w:sz w:val="18"/>
                <w:szCs w:val="18"/>
              </w:rPr>
            </w:pPr>
            <w:r w:rsidRPr="002200D1">
              <w:rPr>
                <w:rFonts w:ascii="Times New Roman" w:hAnsi="Times New Roman"/>
                <w:snapToGrid w:val="0"/>
                <w:sz w:val="18"/>
                <w:szCs w:val="18"/>
              </w:rPr>
              <w:t>управління сім’ї, молодіжної політики та захисту дітей, управління освіти та науки</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2020-2139,0</w:t>
            </w:r>
          </w:p>
          <w:p w:rsidR="007A6A73"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2021-2310,0</w:t>
            </w:r>
            <w:r>
              <w:rPr>
                <w:rFonts w:ascii="Times New Roman" w:hAnsi="Times New Roman"/>
                <w:bCs/>
                <w:sz w:val="18"/>
                <w:szCs w:val="18"/>
              </w:rPr>
              <w:t xml:space="preserve"> </w:t>
            </w: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Pr="002200D1" w:rsidRDefault="007A6A73" w:rsidP="001A04EC">
            <w:pPr>
              <w:spacing w:after="0" w:line="240" w:lineRule="auto"/>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p>
          <w:p w:rsidR="007A6A73" w:rsidRDefault="007A6A73" w:rsidP="00234FD9">
            <w:pPr>
              <w:spacing w:after="0" w:line="240" w:lineRule="auto"/>
              <w:jc w:val="center"/>
              <w:rPr>
                <w:rFonts w:ascii="Times New Roman" w:hAnsi="Times New Roman"/>
                <w:bCs/>
                <w:sz w:val="18"/>
                <w:szCs w:val="18"/>
              </w:rPr>
            </w:pPr>
            <w:r>
              <w:rPr>
                <w:rFonts w:ascii="Times New Roman" w:hAnsi="Times New Roman"/>
                <w:bCs/>
                <w:sz w:val="18"/>
                <w:szCs w:val="18"/>
              </w:rPr>
              <w:t xml:space="preserve"> </w:t>
            </w:r>
          </w:p>
          <w:p w:rsidR="007A6A73" w:rsidRDefault="007A6A73" w:rsidP="00234FD9">
            <w:pPr>
              <w:spacing w:after="0" w:line="240" w:lineRule="auto"/>
              <w:jc w:val="center"/>
              <w:rPr>
                <w:rFonts w:ascii="Times New Roman" w:hAnsi="Times New Roman"/>
                <w:bCs/>
                <w:sz w:val="18"/>
                <w:szCs w:val="18"/>
              </w:rPr>
            </w:pPr>
          </w:p>
          <w:p w:rsidR="007A6A73" w:rsidRPr="002200D1" w:rsidRDefault="007A6A73" w:rsidP="001A04EC">
            <w:pPr>
              <w:spacing w:after="0" w:line="240" w:lineRule="auto"/>
              <w:rPr>
                <w:rFonts w:ascii="Times New Roman" w:hAnsi="Times New Roman"/>
                <w:bCs/>
                <w:sz w:val="18"/>
                <w:szCs w:val="18"/>
              </w:rPr>
            </w:pPr>
            <w:r>
              <w:rPr>
                <w:rFonts w:ascii="Times New Roman" w:hAnsi="Times New Roman"/>
                <w:bCs/>
                <w:sz w:val="18"/>
                <w:szCs w:val="18"/>
              </w:rPr>
              <w:t>2020-5000,0</w:t>
            </w:r>
          </w:p>
        </w:tc>
        <w:tc>
          <w:tcPr>
            <w:tcW w:w="3068" w:type="dxa"/>
            <w:gridSpan w:val="3"/>
          </w:tcPr>
          <w:p w:rsidR="007A6A73" w:rsidRPr="002200D1" w:rsidRDefault="007A6A73" w:rsidP="00234FD9">
            <w:pPr>
              <w:tabs>
                <w:tab w:val="left" w:pos="0"/>
                <w:tab w:val="left" w:pos="851"/>
                <w:tab w:val="left" w:pos="993"/>
              </w:tabs>
              <w:spacing w:after="0" w:line="240" w:lineRule="auto"/>
              <w:rPr>
                <w:rFonts w:ascii="Times New Roman" w:hAnsi="Times New Roman"/>
                <w:color w:val="000000"/>
                <w:sz w:val="18"/>
                <w:szCs w:val="18"/>
              </w:rPr>
            </w:pPr>
            <w:r w:rsidRPr="002200D1">
              <w:rPr>
                <w:rFonts w:ascii="Times New Roman" w:hAnsi="Times New Roman"/>
                <w:color w:val="000000"/>
                <w:sz w:val="18"/>
                <w:szCs w:val="18"/>
              </w:rPr>
              <w:t>Проведення екскурсій, мандрівок, походів для дітей та молоді пільгових категорій, що потребують особливої соціальної уваги та підтримки</w:t>
            </w:r>
          </w:p>
          <w:p w:rsidR="007A6A73" w:rsidRDefault="007A6A73" w:rsidP="00234FD9">
            <w:pPr>
              <w:tabs>
                <w:tab w:val="left" w:pos="0"/>
                <w:tab w:val="left" w:pos="851"/>
                <w:tab w:val="left" w:pos="993"/>
              </w:tabs>
              <w:spacing w:after="0" w:line="240" w:lineRule="auto"/>
              <w:rPr>
                <w:rFonts w:ascii="Times New Roman" w:hAnsi="Times New Roman"/>
                <w:color w:val="000000"/>
                <w:sz w:val="20"/>
                <w:szCs w:val="20"/>
              </w:rPr>
            </w:pPr>
            <w:r w:rsidRPr="002200D1">
              <w:rPr>
                <w:rFonts w:ascii="Times New Roman" w:hAnsi="Times New Roman"/>
                <w:color w:val="000000"/>
                <w:sz w:val="20"/>
                <w:szCs w:val="20"/>
              </w:rPr>
              <w:t>Забезпечення санаторно-курортними путівками організація пришкільних таборів</w:t>
            </w:r>
          </w:p>
          <w:p w:rsidR="007A6A73" w:rsidRDefault="007A6A73" w:rsidP="00234FD9">
            <w:pPr>
              <w:tabs>
                <w:tab w:val="left" w:pos="0"/>
                <w:tab w:val="left" w:pos="851"/>
                <w:tab w:val="left" w:pos="993"/>
              </w:tabs>
              <w:spacing w:after="0" w:line="240" w:lineRule="auto"/>
              <w:rPr>
                <w:rFonts w:ascii="Times New Roman" w:hAnsi="Times New Roman"/>
                <w:color w:val="000000"/>
                <w:sz w:val="20"/>
                <w:szCs w:val="20"/>
              </w:rPr>
            </w:pPr>
          </w:p>
          <w:p w:rsidR="007A6A73" w:rsidRDefault="007A6A73" w:rsidP="00234FD9">
            <w:pPr>
              <w:tabs>
                <w:tab w:val="left" w:pos="0"/>
                <w:tab w:val="left" w:pos="851"/>
                <w:tab w:val="left" w:pos="993"/>
              </w:tabs>
              <w:spacing w:after="0" w:line="240" w:lineRule="auto"/>
              <w:rPr>
                <w:rFonts w:ascii="Times New Roman" w:hAnsi="Times New Roman"/>
                <w:color w:val="000000"/>
                <w:sz w:val="20"/>
                <w:szCs w:val="20"/>
              </w:rPr>
            </w:pPr>
          </w:p>
          <w:p w:rsidR="007A6A73" w:rsidRDefault="007A6A73" w:rsidP="00234FD9">
            <w:pPr>
              <w:tabs>
                <w:tab w:val="left" w:pos="0"/>
                <w:tab w:val="left" w:pos="851"/>
                <w:tab w:val="left" w:pos="993"/>
              </w:tabs>
              <w:spacing w:after="0" w:line="240" w:lineRule="auto"/>
              <w:rPr>
                <w:rFonts w:ascii="Times New Roman" w:hAnsi="Times New Roman"/>
                <w:color w:val="000000"/>
                <w:sz w:val="20"/>
                <w:szCs w:val="20"/>
              </w:rPr>
            </w:pPr>
          </w:p>
          <w:p w:rsidR="007A6A73" w:rsidRDefault="007A6A73" w:rsidP="00234FD9">
            <w:pPr>
              <w:tabs>
                <w:tab w:val="left" w:pos="0"/>
                <w:tab w:val="left" w:pos="851"/>
                <w:tab w:val="left" w:pos="993"/>
              </w:tabs>
              <w:spacing w:after="0" w:line="240" w:lineRule="auto"/>
              <w:rPr>
                <w:rFonts w:ascii="Times New Roman" w:hAnsi="Times New Roman"/>
                <w:color w:val="000000"/>
                <w:sz w:val="20"/>
                <w:szCs w:val="20"/>
              </w:rPr>
            </w:pPr>
          </w:p>
          <w:p w:rsidR="007A6A73" w:rsidRPr="002200D1" w:rsidRDefault="007A6A73" w:rsidP="00234FD9">
            <w:pPr>
              <w:tabs>
                <w:tab w:val="left" w:pos="0"/>
                <w:tab w:val="left" w:pos="851"/>
                <w:tab w:val="left" w:pos="993"/>
              </w:tabs>
              <w:spacing w:after="0" w:line="240" w:lineRule="auto"/>
              <w:rPr>
                <w:rFonts w:ascii="Times New Roman" w:hAnsi="Times New Roman"/>
                <w:sz w:val="18"/>
                <w:szCs w:val="18"/>
              </w:rPr>
            </w:pPr>
            <w:r w:rsidRPr="002267F0">
              <w:rPr>
                <w:rFonts w:ascii="Times New Roman" w:hAnsi="Times New Roman"/>
                <w:color w:val="000000"/>
                <w:sz w:val="18"/>
                <w:szCs w:val="18"/>
              </w:rPr>
              <w:t xml:space="preserve">Реконструкція приміщень Центру дозвілля та молодіжних ініціатив  </w:t>
            </w:r>
            <w:proofErr w:type="spellStart"/>
            <w:r w:rsidRPr="002267F0">
              <w:rPr>
                <w:rFonts w:ascii="Times New Roman" w:hAnsi="Times New Roman"/>
                <w:color w:val="000000"/>
                <w:sz w:val="18"/>
                <w:szCs w:val="18"/>
              </w:rPr>
              <w:t>ім.Довженка</w:t>
            </w:r>
            <w:proofErr w:type="spellEnd"/>
          </w:p>
        </w:tc>
        <w:tc>
          <w:tcPr>
            <w:tcW w:w="2353" w:type="dxa"/>
            <w:gridSpan w:val="3"/>
          </w:tcPr>
          <w:p w:rsidR="007A6A73" w:rsidRDefault="007A6A73" w:rsidP="003527B3">
            <w:pPr>
              <w:spacing w:after="0" w:line="240" w:lineRule="auto"/>
              <w:rPr>
                <w:rFonts w:ascii="Times New Roman" w:hAnsi="Times New Roman"/>
                <w:color w:val="000000"/>
                <w:sz w:val="18"/>
                <w:szCs w:val="18"/>
                <w:lang w:val="ru-RU"/>
              </w:rPr>
            </w:pPr>
            <w:r>
              <w:rPr>
                <w:rFonts w:ascii="Times New Roman" w:hAnsi="Times New Roman"/>
                <w:sz w:val="18"/>
                <w:szCs w:val="18"/>
                <w:lang w:val="ru-RU"/>
              </w:rPr>
              <w:t xml:space="preserve">Проведено </w:t>
            </w:r>
            <w:proofErr w:type="spellStart"/>
            <w:r>
              <w:rPr>
                <w:rFonts w:ascii="Times New Roman" w:hAnsi="Times New Roman"/>
                <w:sz w:val="18"/>
                <w:szCs w:val="18"/>
                <w:lang w:val="ru-RU"/>
              </w:rPr>
              <w:t>понад</w:t>
            </w:r>
            <w:proofErr w:type="spellEnd"/>
            <w:r>
              <w:rPr>
                <w:rFonts w:ascii="Times New Roman" w:hAnsi="Times New Roman"/>
                <w:sz w:val="18"/>
                <w:szCs w:val="18"/>
                <w:lang w:val="ru-RU"/>
              </w:rPr>
              <w:t xml:space="preserve"> 20 </w:t>
            </w:r>
            <w:proofErr w:type="spellStart"/>
            <w:proofErr w:type="gramStart"/>
            <w:r w:rsidRPr="00DC069E">
              <w:rPr>
                <w:rFonts w:ascii="Times New Roman" w:hAnsi="Times New Roman"/>
                <w:sz w:val="18"/>
                <w:szCs w:val="18"/>
                <w:lang w:val="ru-RU"/>
              </w:rPr>
              <w:t>спортивних</w:t>
            </w:r>
            <w:proofErr w:type="spellEnd"/>
            <w:r w:rsidRPr="00DC069E">
              <w:rPr>
                <w:rFonts w:ascii="Times New Roman" w:hAnsi="Times New Roman"/>
                <w:sz w:val="18"/>
                <w:szCs w:val="18"/>
                <w:lang w:val="ru-RU"/>
              </w:rPr>
              <w:t xml:space="preserve"> ,</w:t>
            </w:r>
            <w:proofErr w:type="gramEnd"/>
            <w:r w:rsidRPr="00DC069E">
              <w:rPr>
                <w:rFonts w:ascii="Times New Roman" w:hAnsi="Times New Roman"/>
                <w:sz w:val="18"/>
                <w:szCs w:val="18"/>
                <w:lang w:val="ru-RU"/>
              </w:rPr>
              <w:t xml:space="preserve"> </w:t>
            </w:r>
            <w:proofErr w:type="spellStart"/>
            <w:r w:rsidRPr="00DC069E">
              <w:rPr>
                <w:rFonts w:ascii="Times New Roman" w:hAnsi="Times New Roman"/>
                <w:sz w:val="18"/>
                <w:szCs w:val="18"/>
                <w:lang w:val="ru-RU"/>
              </w:rPr>
              <w:t>оздоровчи</w:t>
            </w:r>
            <w:proofErr w:type="spellEnd"/>
            <w:r w:rsidRPr="00DC069E">
              <w:rPr>
                <w:rFonts w:ascii="Times New Roman" w:hAnsi="Times New Roman"/>
                <w:sz w:val="18"/>
                <w:szCs w:val="18"/>
              </w:rPr>
              <w:t>х заходів</w:t>
            </w:r>
            <w:r w:rsidRPr="00DC069E">
              <w:rPr>
                <w:rFonts w:ascii="Times New Roman" w:hAnsi="Times New Roman"/>
                <w:sz w:val="18"/>
                <w:szCs w:val="18"/>
                <w:lang w:val="ru-RU"/>
              </w:rPr>
              <w:t xml:space="preserve"> та </w:t>
            </w:r>
            <w:proofErr w:type="spellStart"/>
            <w:r w:rsidRPr="00DC069E">
              <w:rPr>
                <w:rFonts w:ascii="Times New Roman" w:hAnsi="Times New Roman"/>
                <w:sz w:val="18"/>
                <w:szCs w:val="18"/>
                <w:lang w:val="ru-RU"/>
              </w:rPr>
              <w:t>акцій</w:t>
            </w:r>
            <w:proofErr w:type="spellEnd"/>
            <w:r w:rsidRPr="00DC069E">
              <w:rPr>
                <w:rFonts w:ascii="Times New Roman" w:hAnsi="Times New Roman"/>
                <w:sz w:val="18"/>
                <w:szCs w:val="18"/>
                <w:lang w:val="ru-RU"/>
              </w:rPr>
              <w:t xml:space="preserve"> </w:t>
            </w:r>
            <w:r w:rsidRPr="00DC069E">
              <w:rPr>
                <w:rFonts w:ascii="Times New Roman" w:hAnsi="Times New Roman"/>
                <w:color w:val="000000"/>
                <w:sz w:val="18"/>
                <w:szCs w:val="18"/>
              </w:rPr>
              <w:t>з популяризації фізичної культури, спорту, здорового способу життя, рухової активності</w:t>
            </w:r>
            <w:r>
              <w:rPr>
                <w:rFonts w:ascii="Times New Roman" w:hAnsi="Times New Roman"/>
                <w:color w:val="000000"/>
                <w:sz w:val="18"/>
                <w:szCs w:val="18"/>
                <w:lang w:val="ru-RU"/>
              </w:rPr>
              <w:t xml:space="preserve">, в </w:t>
            </w:r>
            <w:proofErr w:type="spellStart"/>
            <w:r>
              <w:rPr>
                <w:rFonts w:ascii="Times New Roman" w:hAnsi="Times New Roman"/>
                <w:color w:val="000000"/>
                <w:sz w:val="18"/>
                <w:szCs w:val="18"/>
                <w:lang w:val="ru-RU"/>
              </w:rPr>
              <w:t>яких</w:t>
            </w:r>
            <w:proofErr w:type="spellEnd"/>
            <w:r>
              <w:rPr>
                <w:rFonts w:ascii="Times New Roman" w:hAnsi="Times New Roman"/>
                <w:color w:val="000000"/>
                <w:sz w:val="18"/>
                <w:szCs w:val="18"/>
                <w:lang w:val="ru-RU"/>
              </w:rPr>
              <w:t xml:space="preserve"> взяло участь та оздоровилось </w:t>
            </w:r>
            <w:proofErr w:type="spellStart"/>
            <w:r>
              <w:rPr>
                <w:rFonts w:ascii="Times New Roman" w:hAnsi="Times New Roman"/>
                <w:color w:val="000000"/>
                <w:sz w:val="18"/>
                <w:szCs w:val="18"/>
                <w:lang w:val="ru-RU"/>
              </w:rPr>
              <w:t>близько</w:t>
            </w:r>
            <w:proofErr w:type="spellEnd"/>
            <w:r>
              <w:rPr>
                <w:rFonts w:ascii="Times New Roman" w:hAnsi="Times New Roman"/>
                <w:color w:val="000000"/>
                <w:sz w:val="18"/>
                <w:szCs w:val="18"/>
                <w:lang w:val="ru-RU"/>
              </w:rPr>
              <w:t xml:space="preserve"> 400 </w:t>
            </w:r>
            <w:proofErr w:type="spellStart"/>
            <w:r>
              <w:rPr>
                <w:rFonts w:ascii="Times New Roman" w:hAnsi="Times New Roman"/>
                <w:color w:val="000000"/>
                <w:sz w:val="18"/>
                <w:szCs w:val="18"/>
                <w:lang w:val="ru-RU"/>
              </w:rPr>
              <w:t>дітей</w:t>
            </w:r>
            <w:proofErr w:type="spellEnd"/>
            <w:r>
              <w:rPr>
                <w:rFonts w:ascii="Times New Roman" w:hAnsi="Times New Roman"/>
                <w:color w:val="000000"/>
                <w:sz w:val="18"/>
                <w:szCs w:val="18"/>
                <w:lang w:val="ru-RU"/>
              </w:rPr>
              <w:t xml:space="preserve">. </w:t>
            </w:r>
          </w:p>
          <w:p w:rsidR="007A6A73" w:rsidRDefault="007A6A73" w:rsidP="003527B3">
            <w:pPr>
              <w:spacing w:after="0" w:line="240" w:lineRule="auto"/>
              <w:rPr>
                <w:rFonts w:ascii="Times New Roman" w:hAnsi="Times New Roman"/>
                <w:color w:val="000000"/>
                <w:sz w:val="18"/>
                <w:szCs w:val="18"/>
                <w:lang w:val="ru-RU"/>
              </w:rPr>
            </w:pPr>
          </w:p>
          <w:p w:rsidR="007A6A73" w:rsidRDefault="007A6A73" w:rsidP="003527B3">
            <w:pPr>
              <w:spacing w:after="0" w:line="240" w:lineRule="auto"/>
              <w:rPr>
                <w:rFonts w:ascii="Times New Roman" w:hAnsi="Times New Roman"/>
                <w:color w:val="000000"/>
                <w:sz w:val="18"/>
                <w:szCs w:val="18"/>
                <w:lang w:val="ru-RU"/>
              </w:rPr>
            </w:pPr>
          </w:p>
          <w:p w:rsidR="007A6A73" w:rsidRDefault="007A6A73" w:rsidP="003527B3">
            <w:pPr>
              <w:spacing w:after="0" w:line="240" w:lineRule="auto"/>
              <w:rPr>
                <w:rFonts w:ascii="Times New Roman" w:hAnsi="Times New Roman"/>
                <w:color w:val="000000"/>
                <w:sz w:val="18"/>
                <w:szCs w:val="18"/>
                <w:lang w:val="ru-RU"/>
              </w:rPr>
            </w:pPr>
            <w:r>
              <w:rPr>
                <w:rFonts w:ascii="Times New Roman" w:hAnsi="Times New Roman"/>
                <w:color w:val="000000"/>
                <w:sz w:val="18"/>
                <w:szCs w:val="18"/>
                <w:lang w:val="ru-RU"/>
              </w:rPr>
              <w:t xml:space="preserve">                       -</w:t>
            </w:r>
          </w:p>
          <w:p w:rsidR="007A6A73" w:rsidRPr="003527B3" w:rsidRDefault="007A6A73" w:rsidP="003527B3">
            <w:pPr>
              <w:spacing w:after="0" w:line="240" w:lineRule="auto"/>
              <w:rPr>
                <w:rFonts w:ascii="Times New Roman" w:hAnsi="Times New Roman"/>
                <w:color w:val="000000"/>
                <w:sz w:val="18"/>
                <w:szCs w:val="18"/>
              </w:rPr>
            </w:pPr>
          </w:p>
        </w:tc>
        <w:tc>
          <w:tcPr>
            <w:tcW w:w="2155" w:type="dxa"/>
          </w:tcPr>
          <w:p w:rsidR="007A6A73" w:rsidRDefault="007A6A73" w:rsidP="00234FD9">
            <w:pPr>
              <w:keepLines/>
              <w:spacing w:after="0" w:line="240" w:lineRule="auto"/>
              <w:rPr>
                <w:rFonts w:ascii="Times New Roman" w:hAnsi="Times New Roman"/>
                <w:iCs/>
                <w:sz w:val="18"/>
                <w:szCs w:val="18"/>
              </w:rPr>
            </w:pPr>
            <w:r w:rsidRPr="0041577F">
              <w:rPr>
                <w:rFonts w:ascii="Times New Roman" w:hAnsi="Times New Roman"/>
                <w:iCs/>
                <w:sz w:val="18"/>
                <w:szCs w:val="18"/>
              </w:rPr>
              <w:t>Збільшення кількості озд</w:t>
            </w:r>
            <w:r>
              <w:rPr>
                <w:rFonts w:ascii="Times New Roman" w:hAnsi="Times New Roman"/>
                <w:iCs/>
                <w:sz w:val="18"/>
                <w:szCs w:val="18"/>
              </w:rPr>
              <w:t>о</w:t>
            </w:r>
            <w:r w:rsidRPr="0041577F">
              <w:rPr>
                <w:rFonts w:ascii="Times New Roman" w:hAnsi="Times New Roman"/>
                <w:iCs/>
                <w:sz w:val="18"/>
                <w:szCs w:val="18"/>
              </w:rPr>
              <w:t>ровлених вихованців ДЮСШ та дітей соціально-незахищених категорій</w:t>
            </w:r>
            <w:r>
              <w:rPr>
                <w:rFonts w:ascii="Times New Roman" w:hAnsi="Times New Roman"/>
                <w:iCs/>
                <w:sz w:val="18"/>
                <w:szCs w:val="18"/>
              </w:rPr>
              <w:t xml:space="preserve"> </w:t>
            </w: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Pr="0041577F" w:rsidRDefault="007A6A73" w:rsidP="00234FD9">
            <w:pPr>
              <w:keepLines/>
              <w:spacing w:after="0" w:line="240" w:lineRule="auto"/>
              <w:rPr>
                <w:rFonts w:ascii="Times New Roman" w:hAnsi="Times New Roman"/>
                <w:iCs/>
                <w:sz w:val="18"/>
                <w:szCs w:val="18"/>
              </w:rPr>
            </w:pPr>
            <w:r w:rsidRPr="00EA458E">
              <w:rPr>
                <w:rFonts w:ascii="Times New Roman" w:hAnsi="Times New Roman"/>
                <w:iCs/>
                <w:sz w:val="18"/>
                <w:szCs w:val="18"/>
              </w:rPr>
              <w:t>Покращення  дозвілля молоді</w:t>
            </w:r>
          </w:p>
        </w:tc>
      </w:tr>
      <w:tr w:rsidR="007A6A73" w:rsidRPr="002200D1" w:rsidTr="00020660">
        <w:trPr>
          <w:tblCellSpacing w:w="20" w:type="dxa"/>
        </w:trPr>
        <w:tc>
          <w:tcPr>
            <w:tcW w:w="16160" w:type="dxa"/>
            <w:gridSpan w:val="13"/>
          </w:tcPr>
          <w:p w:rsidR="007A6A73" w:rsidRPr="00927846" w:rsidRDefault="007A6A73" w:rsidP="00234FD9">
            <w:pPr>
              <w:spacing w:after="0" w:line="240" w:lineRule="auto"/>
              <w:jc w:val="center"/>
              <w:rPr>
                <w:rFonts w:ascii="Times New Roman" w:hAnsi="Times New Roman"/>
                <w:snapToGrid w:val="0"/>
                <w:sz w:val="18"/>
                <w:szCs w:val="18"/>
                <w:highlight w:val="yellow"/>
              </w:rPr>
            </w:pPr>
            <w:r w:rsidRPr="000700A0">
              <w:rPr>
                <w:rFonts w:ascii="Times New Roman" w:hAnsi="Times New Roman"/>
                <w:b/>
                <w:spacing w:val="-6"/>
                <w:sz w:val="18"/>
                <w:szCs w:val="18"/>
              </w:rPr>
              <w:t xml:space="preserve">3.3. Охорона здоров’я та здоровий спосіб </w:t>
            </w:r>
            <w:r w:rsidRPr="000700A0">
              <w:rPr>
                <w:rFonts w:ascii="Times New Roman" w:hAnsi="Times New Roman"/>
                <w:snapToGrid w:val="0"/>
                <w:sz w:val="18"/>
                <w:szCs w:val="18"/>
              </w:rPr>
              <w:t>життя</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1</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Оновлення матеріально-технічної бази закладів охорони здоров’я</w:t>
            </w: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відділ охорони здоров’я та медичного забезпечення,</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заклади охорони здоров’я </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2020-24 941,9</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2021-38 848,8</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hd w:val="clear" w:color="auto" w:fill="FFFFFF"/>
              <w:tabs>
                <w:tab w:val="left" w:pos="284"/>
                <w:tab w:val="left" w:pos="709"/>
                <w:tab w:val="left" w:pos="1080"/>
              </w:tabs>
              <w:spacing w:after="0" w:line="240" w:lineRule="auto"/>
              <w:rPr>
                <w:rFonts w:ascii="Times New Roman" w:hAnsi="Times New Roman"/>
                <w:bCs/>
                <w:sz w:val="18"/>
                <w:szCs w:val="18"/>
              </w:rPr>
            </w:pPr>
            <w:r w:rsidRPr="002200D1">
              <w:rPr>
                <w:rFonts w:ascii="Times New Roman" w:hAnsi="Times New Roman"/>
                <w:bCs/>
                <w:sz w:val="18"/>
                <w:szCs w:val="18"/>
              </w:rPr>
              <w:t xml:space="preserve">Придбання обладнання та </w:t>
            </w:r>
            <w:proofErr w:type="spellStart"/>
            <w:r w:rsidRPr="002200D1">
              <w:rPr>
                <w:rFonts w:ascii="Times New Roman" w:hAnsi="Times New Roman"/>
                <w:bCs/>
                <w:sz w:val="18"/>
                <w:szCs w:val="18"/>
              </w:rPr>
              <w:t>автомобілей</w:t>
            </w:r>
            <w:proofErr w:type="spellEnd"/>
          </w:p>
        </w:tc>
        <w:tc>
          <w:tcPr>
            <w:tcW w:w="2353" w:type="dxa"/>
            <w:gridSpan w:val="3"/>
          </w:tcPr>
          <w:p w:rsidR="007A6A73" w:rsidRPr="004426A2" w:rsidRDefault="007A6A73" w:rsidP="00234FD9">
            <w:pPr>
              <w:spacing w:after="0" w:line="240" w:lineRule="auto"/>
              <w:rPr>
                <w:rFonts w:ascii="Times New Roman" w:hAnsi="Times New Roman"/>
                <w:sz w:val="18"/>
                <w:szCs w:val="18"/>
                <w:lang w:eastAsia="uk-UA"/>
              </w:rPr>
            </w:pPr>
            <w:r w:rsidRPr="004426A2">
              <w:rPr>
                <w:rFonts w:ascii="Times New Roman" w:hAnsi="Times New Roman"/>
                <w:sz w:val="18"/>
                <w:szCs w:val="18"/>
                <w:lang w:eastAsia="uk-UA"/>
              </w:rPr>
              <w:t xml:space="preserve">КНП «Тернопільська комунальна міська лікарня №2»- придбано УЗД апарат з трьома датчиками для кардіології загальною вартістю 1983,0 </w:t>
            </w:r>
            <w:proofErr w:type="spellStart"/>
            <w:r w:rsidRPr="004426A2">
              <w:rPr>
                <w:rFonts w:ascii="Times New Roman" w:hAnsi="Times New Roman"/>
                <w:sz w:val="18"/>
                <w:szCs w:val="18"/>
                <w:lang w:eastAsia="uk-UA"/>
              </w:rPr>
              <w:t>тис.грн</w:t>
            </w:r>
            <w:proofErr w:type="spellEnd"/>
            <w:r w:rsidRPr="004426A2">
              <w:rPr>
                <w:rFonts w:ascii="Times New Roman" w:hAnsi="Times New Roman"/>
                <w:sz w:val="18"/>
                <w:szCs w:val="18"/>
                <w:lang w:eastAsia="uk-UA"/>
              </w:rPr>
              <w:t xml:space="preserve">., ШВЛ апарати – 1467,3 </w:t>
            </w:r>
            <w:proofErr w:type="spellStart"/>
            <w:r w:rsidRPr="004426A2">
              <w:rPr>
                <w:rFonts w:ascii="Times New Roman" w:hAnsi="Times New Roman"/>
                <w:sz w:val="18"/>
                <w:szCs w:val="18"/>
                <w:lang w:eastAsia="uk-UA"/>
              </w:rPr>
              <w:t>тис.грн</w:t>
            </w:r>
            <w:proofErr w:type="spellEnd"/>
            <w:r w:rsidRPr="004426A2">
              <w:rPr>
                <w:rFonts w:ascii="Times New Roman" w:hAnsi="Times New Roman"/>
                <w:sz w:val="18"/>
                <w:szCs w:val="18"/>
                <w:lang w:eastAsia="uk-UA"/>
              </w:rPr>
              <w:t xml:space="preserve">., дефібрилятор – 153,0тис.грн.,кардіомонітори – 185,5 </w:t>
            </w:r>
            <w:proofErr w:type="spellStart"/>
            <w:r w:rsidRPr="004426A2">
              <w:rPr>
                <w:rFonts w:ascii="Times New Roman" w:hAnsi="Times New Roman"/>
                <w:sz w:val="18"/>
                <w:szCs w:val="18"/>
                <w:lang w:eastAsia="uk-UA"/>
              </w:rPr>
              <w:t>тис.грн</w:t>
            </w:r>
            <w:proofErr w:type="spellEnd"/>
            <w:r w:rsidRPr="004426A2">
              <w:rPr>
                <w:rFonts w:ascii="Times New Roman" w:hAnsi="Times New Roman"/>
                <w:sz w:val="18"/>
                <w:szCs w:val="18"/>
                <w:lang w:eastAsia="uk-UA"/>
              </w:rPr>
              <w:t xml:space="preserve">., комп’ютерна техніка – 99,4 </w:t>
            </w:r>
            <w:proofErr w:type="spellStart"/>
            <w:r w:rsidRPr="004426A2">
              <w:rPr>
                <w:rFonts w:ascii="Times New Roman" w:hAnsi="Times New Roman"/>
                <w:sz w:val="18"/>
                <w:szCs w:val="18"/>
                <w:lang w:eastAsia="uk-UA"/>
              </w:rPr>
              <w:t>тис.грн</w:t>
            </w:r>
            <w:proofErr w:type="spellEnd"/>
            <w:r w:rsidRPr="004426A2">
              <w:rPr>
                <w:rFonts w:ascii="Times New Roman" w:hAnsi="Times New Roman"/>
                <w:sz w:val="18"/>
                <w:szCs w:val="18"/>
                <w:lang w:eastAsia="uk-UA"/>
              </w:rPr>
              <w:t xml:space="preserve">., </w:t>
            </w:r>
          </w:p>
          <w:p w:rsidR="007A6A73" w:rsidRPr="004426A2" w:rsidRDefault="007A6A73" w:rsidP="00234FD9">
            <w:pPr>
              <w:spacing w:after="0" w:line="240" w:lineRule="auto"/>
              <w:rPr>
                <w:rFonts w:ascii="Times New Roman" w:hAnsi="Times New Roman"/>
                <w:sz w:val="18"/>
                <w:szCs w:val="18"/>
                <w:lang w:eastAsia="uk-UA"/>
              </w:rPr>
            </w:pPr>
            <w:r w:rsidRPr="004426A2">
              <w:rPr>
                <w:rFonts w:ascii="Times New Roman" w:hAnsi="Times New Roman"/>
                <w:sz w:val="18"/>
                <w:szCs w:val="18"/>
              </w:rPr>
              <w:t xml:space="preserve">інше медобладнання - 91,8 </w:t>
            </w:r>
            <w:proofErr w:type="spellStart"/>
            <w:r w:rsidRPr="004426A2">
              <w:rPr>
                <w:rFonts w:ascii="Times New Roman" w:hAnsi="Times New Roman"/>
                <w:sz w:val="18"/>
                <w:szCs w:val="18"/>
              </w:rPr>
              <w:t>тис.грн</w:t>
            </w:r>
            <w:proofErr w:type="spellEnd"/>
            <w:r w:rsidRPr="004426A2">
              <w:rPr>
                <w:rFonts w:ascii="Times New Roman" w:hAnsi="Times New Roman"/>
                <w:sz w:val="18"/>
                <w:szCs w:val="18"/>
              </w:rPr>
              <w:t>.</w:t>
            </w:r>
          </w:p>
          <w:p w:rsidR="007A6A73" w:rsidRDefault="007A6A73" w:rsidP="00234FD9">
            <w:pPr>
              <w:spacing w:after="0" w:line="240" w:lineRule="auto"/>
              <w:rPr>
                <w:rFonts w:ascii="Times New Roman" w:hAnsi="Times New Roman"/>
                <w:sz w:val="18"/>
                <w:szCs w:val="18"/>
              </w:rPr>
            </w:pPr>
            <w:r w:rsidRPr="00215E50">
              <w:rPr>
                <w:rFonts w:ascii="Times New Roman" w:hAnsi="Times New Roman"/>
                <w:sz w:val="18"/>
                <w:szCs w:val="18"/>
              </w:rPr>
              <w:t xml:space="preserve">КНП «Тернопільська комунальна міська лікарня № 3» придбано насос шприцевий в кількості 5 шт. на суму 125,0 тис. грн, кисневий концентратор – 138,0 тис. грн, концентратор кисню 2 шт. - 42,0 </w:t>
            </w:r>
            <w:proofErr w:type="spellStart"/>
            <w:r w:rsidRPr="00215E50">
              <w:rPr>
                <w:rFonts w:ascii="Times New Roman" w:hAnsi="Times New Roman"/>
                <w:sz w:val="18"/>
                <w:szCs w:val="18"/>
              </w:rPr>
              <w:t>тис.грн</w:t>
            </w:r>
            <w:proofErr w:type="spellEnd"/>
            <w:r w:rsidRPr="00215E50">
              <w:rPr>
                <w:rFonts w:ascii="Times New Roman" w:hAnsi="Times New Roman"/>
                <w:sz w:val="18"/>
                <w:szCs w:val="18"/>
              </w:rPr>
              <w:t xml:space="preserve">., ліжка функціональні в кількості 25шт. на суму 310,0 </w:t>
            </w:r>
            <w:proofErr w:type="spellStart"/>
            <w:r w:rsidRPr="00215E50">
              <w:rPr>
                <w:rFonts w:ascii="Times New Roman" w:hAnsi="Times New Roman"/>
                <w:sz w:val="18"/>
                <w:szCs w:val="18"/>
              </w:rPr>
              <w:t>тис.грн</w:t>
            </w:r>
            <w:proofErr w:type="spellEnd"/>
            <w:r w:rsidRPr="00215E50">
              <w:rPr>
                <w:rFonts w:ascii="Times New Roman" w:hAnsi="Times New Roman"/>
                <w:sz w:val="18"/>
                <w:szCs w:val="18"/>
              </w:rPr>
              <w:t xml:space="preserve">., інше обладнання на суму 41,0 </w:t>
            </w:r>
            <w:proofErr w:type="spellStart"/>
            <w:r w:rsidRPr="00215E50">
              <w:rPr>
                <w:rFonts w:ascii="Times New Roman" w:hAnsi="Times New Roman"/>
                <w:sz w:val="18"/>
                <w:szCs w:val="18"/>
              </w:rPr>
              <w:t>тис.грн</w:t>
            </w:r>
            <w:proofErr w:type="spellEnd"/>
            <w:r>
              <w:rPr>
                <w:rFonts w:ascii="Times New Roman" w:hAnsi="Times New Roman"/>
                <w:sz w:val="18"/>
                <w:szCs w:val="18"/>
              </w:rPr>
              <w:t xml:space="preserve">.. </w:t>
            </w:r>
          </w:p>
          <w:p w:rsidR="007A6A73" w:rsidRPr="007B0E61" w:rsidRDefault="007A6A73" w:rsidP="00234FD9">
            <w:pPr>
              <w:spacing w:after="0" w:line="240" w:lineRule="auto"/>
              <w:rPr>
                <w:rFonts w:ascii="Times New Roman" w:hAnsi="Times New Roman"/>
                <w:sz w:val="18"/>
                <w:szCs w:val="18"/>
                <w:highlight w:val="yellow"/>
                <w:lang w:eastAsia="uk-UA"/>
              </w:rPr>
            </w:pPr>
            <w:r w:rsidRPr="007B0E61">
              <w:rPr>
                <w:rFonts w:ascii="Times New Roman" w:hAnsi="Times New Roman"/>
                <w:sz w:val="18"/>
                <w:szCs w:val="18"/>
              </w:rPr>
              <w:t xml:space="preserve">КНП «Тернопільський міський лікувально-діагностичний центр»  придбано аналізатор біохімічний та аналізатор сечі на суму 126,4 тис. </w:t>
            </w:r>
            <w:proofErr w:type="spellStart"/>
            <w:r w:rsidRPr="007B0E61">
              <w:rPr>
                <w:rFonts w:ascii="Times New Roman" w:hAnsi="Times New Roman"/>
                <w:sz w:val="18"/>
                <w:szCs w:val="18"/>
              </w:rPr>
              <w:lastRenderedPageBreak/>
              <w:t>грн,електрокардіограф</w:t>
            </w:r>
            <w:proofErr w:type="spellEnd"/>
            <w:r w:rsidRPr="007B0E61">
              <w:rPr>
                <w:rFonts w:ascii="Times New Roman" w:hAnsi="Times New Roman"/>
                <w:sz w:val="18"/>
                <w:szCs w:val="18"/>
              </w:rPr>
              <w:t xml:space="preserve"> – 26,9 тис. </w:t>
            </w:r>
            <w:proofErr w:type="spellStart"/>
            <w:r w:rsidRPr="007B0E61">
              <w:rPr>
                <w:rFonts w:ascii="Times New Roman" w:hAnsi="Times New Roman"/>
                <w:sz w:val="18"/>
                <w:szCs w:val="18"/>
              </w:rPr>
              <w:t>грн.,мікроскоп</w:t>
            </w:r>
            <w:proofErr w:type="spellEnd"/>
            <w:r w:rsidRPr="007B0E61">
              <w:rPr>
                <w:rFonts w:ascii="Times New Roman" w:hAnsi="Times New Roman"/>
                <w:sz w:val="18"/>
                <w:szCs w:val="18"/>
              </w:rPr>
              <w:t xml:space="preserve"> бінокулярний – 57,0 </w:t>
            </w:r>
            <w:proofErr w:type="spellStart"/>
            <w:r w:rsidRPr="007B0E61">
              <w:rPr>
                <w:rFonts w:ascii="Times New Roman" w:hAnsi="Times New Roman"/>
                <w:sz w:val="18"/>
                <w:szCs w:val="18"/>
              </w:rPr>
              <w:t>тис.грн</w:t>
            </w:r>
            <w:proofErr w:type="spellEnd"/>
            <w:r w:rsidRPr="007B0E61">
              <w:rPr>
                <w:rFonts w:ascii="Times New Roman" w:hAnsi="Times New Roman"/>
                <w:sz w:val="18"/>
                <w:szCs w:val="18"/>
              </w:rPr>
              <w:t xml:space="preserve">., апарат УВЧ – 45,7 </w:t>
            </w:r>
            <w:proofErr w:type="spellStart"/>
            <w:r w:rsidRPr="007B0E61">
              <w:rPr>
                <w:rFonts w:ascii="Times New Roman" w:hAnsi="Times New Roman"/>
                <w:sz w:val="18"/>
                <w:szCs w:val="18"/>
              </w:rPr>
              <w:t>тис.грн</w:t>
            </w:r>
            <w:proofErr w:type="spellEnd"/>
            <w:r w:rsidRPr="007B0E61">
              <w:rPr>
                <w:rFonts w:ascii="Times New Roman" w:hAnsi="Times New Roman"/>
                <w:sz w:val="18"/>
                <w:szCs w:val="18"/>
              </w:rPr>
              <w:t xml:space="preserve">., центрифуга 39,2 </w:t>
            </w:r>
            <w:proofErr w:type="spellStart"/>
            <w:r w:rsidRPr="007B0E61">
              <w:rPr>
                <w:rFonts w:ascii="Times New Roman" w:hAnsi="Times New Roman"/>
                <w:sz w:val="18"/>
                <w:szCs w:val="18"/>
              </w:rPr>
              <w:t>тис.грн</w:t>
            </w:r>
            <w:proofErr w:type="spellEnd"/>
            <w:r w:rsidRPr="007B0E61">
              <w:rPr>
                <w:rFonts w:ascii="Times New Roman" w:hAnsi="Times New Roman"/>
                <w:sz w:val="18"/>
                <w:szCs w:val="18"/>
              </w:rPr>
              <w:t xml:space="preserve">., лампа безтіньова 14,1 </w:t>
            </w:r>
            <w:proofErr w:type="spellStart"/>
            <w:r w:rsidRPr="007B0E61">
              <w:rPr>
                <w:rFonts w:ascii="Times New Roman" w:hAnsi="Times New Roman"/>
                <w:sz w:val="18"/>
                <w:szCs w:val="18"/>
              </w:rPr>
              <w:t>тис.грн</w:t>
            </w:r>
            <w:proofErr w:type="spellEnd"/>
            <w:r w:rsidRPr="007B0E61">
              <w:rPr>
                <w:rFonts w:ascii="Times New Roman" w:hAnsi="Times New Roman"/>
                <w:sz w:val="18"/>
                <w:szCs w:val="18"/>
              </w:rPr>
              <w:t xml:space="preserve">., спірометр - 65,4 </w:t>
            </w:r>
            <w:proofErr w:type="spellStart"/>
            <w:r w:rsidRPr="007B0E61">
              <w:rPr>
                <w:rFonts w:ascii="Times New Roman" w:hAnsi="Times New Roman"/>
                <w:sz w:val="18"/>
                <w:szCs w:val="18"/>
              </w:rPr>
              <w:t>тис.грн</w:t>
            </w:r>
            <w:proofErr w:type="spellEnd"/>
            <w:r w:rsidRPr="007B0E61">
              <w:rPr>
                <w:rFonts w:ascii="Times New Roman" w:hAnsi="Times New Roman"/>
                <w:sz w:val="18"/>
                <w:szCs w:val="18"/>
              </w:rPr>
              <w:t>.</w:t>
            </w:r>
          </w:p>
          <w:p w:rsidR="007A6A73" w:rsidRPr="006E478D" w:rsidRDefault="007A6A73" w:rsidP="00234FD9">
            <w:pPr>
              <w:spacing w:after="0" w:line="240" w:lineRule="auto"/>
              <w:rPr>
                <w:rFonts w:ascii="Times New Roman" w:hAnsi="Times New Roman"/>
                <w:sz w:val="18"/>
                <w:szCs w:val="18"/>
                <w:highlight w:val="yellow"/>
                <w:lang w:eastAsia="uk-UA"/>
              </w:rPr>
            </w:pPr>
            <w:r w:rsidRPr="00B90321">
              <w:rPr>
                <w:rFonts w:ascii="Times New Roman" w:hAnsi="Times New Roman"/>
                <w:sz w:val="18"/>
                <w:szCs w:val="18"/>
              </w:rPr>
              <w:t xml:space="preserve">Придбано </w:t>
            </w:r>
            <w:proofErr w:type="spellStart"/>
            <w:r w:rsidRPr="00B90321">
              <w:rPr>
                <w:rFonts w:ascii="Times New Roman" w:hAnsi="Times New Roman"/>
                <w:sz w:val="18"/>
                <w:szCs w:val="18"/>
              </w:rPr>
              <w:t>стоматустановки</w:t>
            </w:r>
            <w:proofErr w:type="spellEnd"/>
            <w:r w:rsidRPr="00B90321">
              <w:rPr>
                <w:rFonts w:ascii="Times New Roman" w:hAnsi="Times New Roman"/>
                <w:sz w:val="18"/>
                <w:szCs w:val="18"/>
              </w:rPr>
              <w:t xml:space="preserve"> 2 шт. – 176,2 </w:t>
            </w:r>
            <w:proofErr w:type="spellStart"/>
            <w:r w:rsidRPr="00B90321">
              <w:rPr>
                <w:rFonts w:ascii="Times New Roman" w:hAnsi="Times New Roman"/>
                <w:sz w:val="18"/>
                <w:szCs w:val="18"/>
              </w:rPr>
              <w:t>тис.грн</w:t>
            </w:r>
            <w:proofErr w:type="spellEnd"/>
            <w:r w:rsidRPr="00B90321">
              <w:rPr>
                <w:rFonts w:ascii="Times New Roman" w:hAnsi="Times New Roman"/>
                <w:sz w:val="18"/>
                <w:szCs w:val="18"/>
              </w:rPr>
              <w:t xml:space="preserve">., рентгенологічне обладнання – 53,1 </w:t>
            </w:r>
            <w:proofErr w:type="spellStart"/>
            <w:r w:rsidRPr="00B90321">
              <w:rPr>
                <w:rFonts w:ascii="Times New Roman" w:hAnsi="Times New Roman"/>
                <w:sz w:val="18"/>
                <w:szCs w:val="18"/>
              </w:rPr>
              <w:t>тис.грн</w:t>
            </w:r>
            <w:proofErr w:type="spellEnd"/>
            <w:r w:rsidRPr="00B90321">
              <w:rPr>
                <w:rFonts w:ascii="Times New Roman" w:hAnsi="Times New Roman"/>
                <w:sz w:val="18"/>
                <w:szCs w:val="18"/>
              </w:rPr>
              <w:t xml:space="preserve">., компресор – 74,6 </w:t>
            </w:r>
            <w:proofErr w:type="spellStart"/>
            <w:r w:rsidRPr="00B90321">
              <w:rPr>
                <w:rFonts w:ascii="Times New Roman" w:hAnsi="Times New Roman"/>
                <w:sz w:val="18"/>
                <w:szCs w:val="18"/>
              </w:rPr>
              <w:t>тис.грн</w:t>
            </w:r>
            <w:proofErr w:type="spellEnd"/>
            <w:r w:rsidRPr="00B90321">
              <w:rPr>
                <w:rFonts w:ascii="Times New Roman" w:hAnsi="Times New Roman"/>
                <w:sz w:val="18"/>
                <w:szCs w:val="18"/>
              </w:rPr>
              <w:t>.</w:t>
            </w:r>
          </w:p>
        </w:tc>
        <w:tc>
          <w:tcPr>
            <w:tcW w:w="2155" w:type="dxa"/>
          </w:tcPr>
          <w:p w:rsidR="007A6A73" w:rsidRPr="00281768" w:rsidRDefault="007A6A73" w:rsidP="00234FD9">
            <w:pPr>
              <w:spacing w:after="0" w:line="240" w:lineRule="auto"/>
              <w:rPr>
                <w:rFonts w:ascii="Times New Roman" w:hAnsi="Times New Roman"/>
                <w:sz w:val="18"/>
                <w:szCs w:val="18"/>
              </w:rPr>
            </w:pPr>
            <w:r w:rsidRPr="00281768">
              <w:rPr>
                <w:rFonts w:ascii="Times New Roman" w:hAnsi="Times New Roman"/>
                <w:sz w:val="18"/>
                <w:szCs w:val="18"/>
              </w:rPr>
              <w:lastRenderedPageBreak/>
              <w:t>не менше 6 одиниць транспорту</w:t>
            </w:r>
          </w:p>
          <w:p w:rsidR="007A6A73" w:rsidRPr="00281768" w:rsidRDefault="007A6A73" w:rsidP="00234FD9">
            <w:pPr>
              <w:spacing w:after="0" w:line="240" w:lineRule="auto"/>
              <w:rPr>
                <w:rFonts w:ascii="Times New Roman" w:hAnsi="Times New Roman"/>
                <w:sz w:val="18"/>
                <w:szCs w:val="18"/>
              </w:rPr>
            </w:pPr>
            <w:r w:rsidRPr="00281768">
              <w:rPr>
                <w:rFonts w:ascii="Times New Roman" w:hAnsi="Times New Roman"/>
                <w:sz w:val="18"/>
                <w:szCs w:val="18"/>
              </w:rPr>
              <w:t>операційні столи та лампи-2 одиниці</w:t>
            </w:r>
          </w:p>
          <w:p w:rsidR="007A6A73" w:rsidRPr="00281768" w:rsidRDefault="007A6A73" w:rsidP="00234FD9">
            <w:pPr>
              <w:tabs>
                <w:tab w:val="left" w:pos="1519"/>
              </w:tabs>
              <w:spacing w:after="0" w:line="240" w:lineRule="auto"/>
              <w:rPr>
                <w:rFonts w:ascii="Times New Roman" w:hAnsi="Times New Roman"/>
                <w:sz w:val="18"/>
                <w:szCs w:val="18"/>
              </w:rPr>
            </w:pPr>
            <w:r w:rsidRPr="00281768">
              <w:rPr>
                <w:rFonts w:ascii="Times New Roman" w:hAnsi="Times New Roman"/>
                <w:sz w:val="18"/>
                <w:szCs w:val="18"/>
              </w:rPr>
              <w:t xml:space="preserve">дихальний апарат-1, </w:t>
            </w:r>
          </w:p>
          <w:p w:rsidR="007A6A73" w:rsidRPr="00281768" w:rsidRDefault="007A6A73" w:rsidP="00234FD9">
            <w:pPr>
              <w:tabs>
                <w:tab w:val="left" w:pos="1519"/>
              </w:tabs>
              <w:spacing w:after="0" w:line="240" w:lineRule="auto"/>
              <w:rPr>
                <w:rFonts w:ascii="Times New Roman" w:hAnsi="Times New Roman"/>
                <w:sz w:val="18"/>
                <w:szCs w:val="18"/>
              </w:rPr>
            </w:pPr>
            <w:r w:rsidRPr="00281768">
              <w:rPr>
                <w:rFonts w:ascii="Times New Roman" w:hAnsi="Times New Roman"/>
                <w:sz w:val="18"/>
                <w:szCs w:val="18"/>
              </w:rPr>
              <w:t xml:space="preserve">стоматологічні установки-2 </w:t>
            </w:r>
            <w:proofErr w:type="spellStart"/>
            <w:r w:rsidRPr="00281768">
              <w:rPr>
                <w:rFonts w:ascii="Times New Roman" w:hAnsi="Times New Roman"/>
                <w:sz w:val="18"/>
                <w:szCs w:val="18"/>
              </w:rPr>
              <w:t>шт</w:t>
            </w:r>
            <w:proofErr w:type="spellEnd"/>
            <w:r w:rsidRPr="00281768">
              <w:rPr>
                <w:rFonts w:ascii="Times New Roman" w:hAnsi="Times New Roman"/>
                <w:sz w:val="18"/>
                <w:szCs w:val="18"/>
              </w:rPr>
              <w:t xml:space="preserve">, </w:t>
            </w:r>
          </w:p>
          <w:p w:rsidR="007A6A73" w:rsidRPr="00130172" w:rsidRDefault="007A6A73" w:rsidP="00234FD9">
            <w:pPr>
              <w:tabs>
                <w:tab w:val="left" w:pos="1519"/>
              </w:tabs>
              <w:spacing w:after="0" w:line="240" w:lineRule="auto"/>
              <w:rPr>
                <w:rFonts w:ascii="Times New Roman" w:hAnsi="Times New Roman"/>
                <w:color w:val="FF0000"/>
                <w:sz w:val="18"/>
                <w:szCs w:val="18"/>
              </w:rPr>
            </w:pPr>
            <w:r w:rsidRPr="00281768">
              <w:rPr>
                <w:rFonts w:ascii="Times New Roman" w:hAnsi="Times New Roman"/>
                <w:sz w:val="18"/>
                <w:szCs w:val="18"/>
              </w:rPr>
              <w:t xml:space="preserve">цифрова </w:t>
            </w:r>
            <w:proofErr w:type="spellStart"/>
            <w:r w:rsidRPr="00281768">
              <w:rPr>
                <w:rFonts w:ascii="Times New Roman" w:hAnsi="Times New Roman"/>
                <w:sz w:val="18"/>
                <w:szCs w:val="18"/>
              </w:rPr>
              <w:t>ренгенсистема</w:t>
            </w:r>
            <w:proofErr w:type="spellEnd"/>
            <w:r w:rsidRPr="00281768">
              <w:rPr>
                <w:rFonts w:ascii="Times New Roman" w:hAnsi="Times New Roman"/>
                <w:sz w:val="18"/>
                <w:szCs w:val="18"/>
              </w:rPr>
              <w:t xml:space="preserve"> -1 </w:t>
            </w:r>
            <w:proofErr w:type="spellStart"/>
            <w:r w:rsidRPr="00281768">
              <w:rPr>
                <w:rFonts w:ascii="Times New Roman" w:hAnsi="Times New Roman"/>
                <w:sz w:val="18"/>
                <w:szCs w:val="18"/>
              </w:rPr>
              <w:t>шт</w:t>
            </w:r>
            <w:proofErr w:type="spellEnd"/>
            <w:r w:rsidRPr="00281768">
              <w:rPr>
                <w:rFonts w:ascii="Times New Roman" w:hAnsi="Times New Roman"/>
                <w:sz w:val="18"/>
                <w:szCs w:val="18"/>
              </w:rPr>
              <w:t>, тощо відповідно до табелів оснащення</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Приведення закладів охорони здоров’я у відповідність до сучасних потреб</w:t>
            </w: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відділ охорони здоров’я та медичного забезпечення,</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заклади охорони здоров’я </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2020-4344,2</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2020-39720,3</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2021-64428,2</w:t>
            </w:r>
          </w:p>
          <w:p w:rsidR="007A6A73" w:rsidRPr="002200D1" w:rsidRDefault="007A6A73" w:rsidP="00234FD9">
            <w:pPr>
              <w:spacing w:after="0" w:line="240" w:lineRule="auto"/>
              <w:jc w:val="center"/>
              <w:rPr>
                <w:rFonts w:ascii="Times New Roman" w:hAnsi="Times New Roman"/>
                <w:bCs/>
                <w:sz w:val="18"/>
                <w:szCs w:val="18"/>
              </w:rPr>
            </w:pP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4344,2</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1086,0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hd w:val="clear" w:color="auto" w:fill="FFFFFF"/>
              <w:tabs>
                <w:tab w:val="left" w:pos="284"/>
                <w:tab w:val="left" w:pos="709"/>
                <w:tab w:val="left" w:pos="1080"/>
              </w:tabs>
              <w:spacing w:after="0" w:line="240" w:lineRule="auto"/>
              <w:rPr>
                <w:rFonts w:ascii="Times New Roman" w:hAnsi="Times New Roman"/>
                <w:sz w:val="18"/>
                <w:szCs w:val="18"/>
              </w:rPr>
            </w:pPr>
            <w:r w:rsidRPr="002200D1">
              <w:rPr>
                <w:rFonts w:ascii="Times New Roman" w:hAnsi="Times New Roman"/>
                <w:bCs/>
                <w:sz w:val="18"/>
                <w:szCs w:val="18"/>
              </w:rPr>
              <w:t>проведення капітальних ремонтів, реконструкцій приміщень закладів охорони здоров’я;</w:t>
            </w:r>
          </w:p>
        </w:tc>
        <w:tc>
          <w:tcPr>
            <w:tcW w:w="2353" w:type="dxa"/>
            <w:gridSpan w:val="3"/>
          </w:tcPr>
          <w:p w:rsidR="007A6A73" w:rsidRDefault="007A6A73" w:rsidP="0024165E">
            <w:pPr>
              <w:spacing w:after="0" w:line="240" w:lineRule="auto"/>
              <w:rPr>
                <w:rFonts w:ascii="Times New Roman" w:hAnsi="Times New Roman"/>
                <w:i/>
                <w:sz w:val="18"/>
                <w:szCs w:val="18"/>
              </w:rPr>
            </w:pPr>
            <w:r w:rsidRPr="00DB0366">
              <w:rPr>
                <w:rFonts w:ascii="Times New Roman" w:hAnsi="Times New Roman"/>
                <w:i/>
                <w:sz w:val="18"/>
                <w:szCs w:val="18"/>
              </w:rPr>
              <w:t>КНП «Тернопільська комунальна міська лікарня №</w:t>
            </w:r>
            <w:r>
              <w:rPr>
                <w:rFonts w:ascii="Times New Roman" w:hAnsi="Times New Roman"/>
                <w:i/>
                <w:sz w:val="18"/>
                <w:szCs w:val="18"/>
              </w:rPr>
              <w:t>3</w:t>
            </w:r>
          </w:p>
          <w:p w:rsidR="007A6A73" w:rsidRDefault="007A6A73" w:rsidP="0024165E">
            <w:pPr>
              <w:spacing w:after="0" w:line="240" w:lineRule="auto"/>
              <w:rPr>
                <w:rFonts w:ascii="Times New Roman" w:hAnsi="Times New Roman"/>
                <w:sz w:val="18"/>
                <w:szCs w:val="18"/>
              </w:rPr>
            </w:pPr>
            <w:r>
              <w:rPr>
                <w:rFonts w:ascii="Times New Roman" w:hAnsi="Times New Roman"/>
                <w:sz w:val="18"/>
                <w:szCs w:val="18"/>
              </w:rPr>
              <w:t>прове</w:t>
            </w:r>
            <w:r w:rsidRPr="00DB0576">
              <w:rPr>
                <w:rFonts w:ascii="Times New Roman" w:hAnsi="Times New Roman"/>
                <w:sz w:val="18"/>
                <w:szCs w:val="18"/>
              </w:rPr>
              <w:t xml:space="preserve">дено капітальний ремонт </w:t>
            </w:r>
            <w:r w:rsidRPr="00E15286">
              <w:rPr>
                <w:rFonts w:ascii="Times New Roman" w:hAnsi="Times New Roman"/>
                <w:i/>
                <w:sz w:val="18"/>
                <w:szCs w:val="18"/>
              </w:rPr>
              <w:t>хірургічного відділення</w:t>
            </w:r>
            <w:r>
              <w:rPr>
                <w:rFonts w:ascii="Times New Roman" w:hAnsi="Times New Roman"/>
                <w:sz w:val="18"/>
                <w:szCs w:val="18"/>
              </w:rPr>
              <w:t xml:space="preserve">. </w:t>
            </w:r>
          </w:p>
          <w:p w:rsidR="007A6A73" w:rsidRDefault="007A6A73" w:rsidP="0024165E">
            <w:pPr>
              <w:spacing w:after="0" w:line="240" w:lineRule="auto"/>
              <w:rPr>
                <w:rFonts w:ascii="Times New Roman" w:hAnsi="Times New Roman"/>
                <w:sz w:val="18"/>
                <w:szCs w:val="18"/>
              </w:rPr>
            </w:pPr>
            <w:r w:rsidRPr="00974A2F">
              <w:rPr>
                <w:rFonts w:ascii="Times New Roman" w:hAnsi="Times New Roman"/>
                <w:i/>
                <w:sz w:val="18"/>
                <w:szCs w:val="18"/>
              </w:rPr>
              <w:t>КНП «Тернопільська комунальна міська лікарня №2»</w:t>
            </w:r>
            <w:r w:rsidRPr="00937872">
              <w:rPr>
                <w:rFonts w:ascii="Times New Roman" w:hAnsi="Times New Roman"/>
                <w:sz w:val="18"/>
                <w:szCs w:val="18"/>
              </w:rPr>
              <w:t xml:space="preserve"> заверше</w:t>
            </w:r>
            <w:r>
              <w:rPr>
                <w:rFonts w:ascii="Times New Roman" w:hAnsi="Times New Roman"/>
                <w:sz w:val="18"/>
                <w:szCs w:val="18"/>
              </w:rPr>
              <w:t>но капітальний ремонт приміщень,</w:t>
            </w:r>
            <w:r w:rsidRPr="00937872">
              <w:rPr>
                <w:rFonts w:ascii="Times New Roman" w:hAnsi="Times New Roman"/>
                <w:sz w:val="18"/>
                <w:szCs w:val="18"/>
              </w:rPr>
              <w:t xml:space="preserve"> виготовлено ПКД, експертизу на роботи з реконструкції з добудовою частини приміщення головного корпусу під відділення невідкладної допомоги</w:t>
            </w:r>
            <w:r>
              <w:rPr>
                <w:rFonts w:ascii="Times New Roman" w:hAnsi="Times New Roman"/>
                <w:sz w:val="18"/>
                <w:szCs w:val="18"/>
              </w:rPr>
              <w:t xml:space="preserve">. </w:t>
            </w:r>
          </w:p>
          <w:p w:rsidR="007A6A73" w:rsidRDefault="007A6A73" w:rsidP="0024165E">
            <w:pPr>
              <w:spacing w:after="0" w:line="240" w:lineRule="auto"/>
              <w:rPr>
                <w:rFonts w:ascii="Times New Roman" w:hAnsi="Times New Roman"/>
                <w:sz w:val="18"/>
                <w:szCs w:val="18"/>
              </w:rPr>
            </w:pPr>
            <w:r w:rsidRPr="00E853B5">
              <w:rPr>
                <w:rFonts w:ascii="Times New Roman" w:hAnsi="Times New Roman"/>
                <w:sz w:val="18"/>
                <w:szCs w:val="18"/>
              </w:rPr>
              <w:t xml:space="preserve">На умовах спів фінансування  з ДБ-8916,6 </w:t>
            </w:r>
            <w:proofErr w:type="spellStart"/>
            <w:r w:rsidRPr="00E853B5">
              <w:rPr>
                <w:rFonts w:ascii="Times New Roman" w:hAnsi="Times New Roman"/>
                <w:sz w:val="18"/>
                <w:szCs w:val="18"/>
              </w:rPr>
              <w:t>тис.грн</w:t>
            </w:r>
            <w:proofErr w:type="spellEnd"/>
            <w:r w:rsidRPr="00E853B5">
              <w:rPr>
                <w:rFonts w:ascii="Times New Roman" w:hAnsi="Times New Roman"/>
                <w:sz w:val="18"/>
                <w:szCs w:val="18"/>
              </w:rPr>
              <w:t>.)</w:t>
            </w:r>
          </w:p>
          <w:p w:rsidR="007A6A73" w:rsidRPr="00D62E5D" w:rsidRDefault="007A6A73" w:rsidP="0024165E">
            <w:pPr>
              <w:spacing w:after="0" w:line="240" w:lineRule="auto"/>
              <w:rPr>
                <w:rFonts w:ascii="Times New Roman" w:hAnsi="Times New Roman"/>
                <w:sz w:val="18"/>
                <w:szCs w:val="18"/>
                <w:highlight w:val="yellow"/>
              </w:rPr>
            </w:pPr>
            <w:r w:rsidRPr="002F036F">
              <w:rPr>
                <w:rFonts w:ascii="Times New Roman" w:hAnsi="Times New Roman"/>
                <w:i/>
                <w:sz w:val="18"/>
                <w:szCs w:val="18"/>
              </w:rPr>
              <w:t>КНП «Тернопільська міська дитяча комунальна лікарня»</w:t>
            </w:r>
            <w:r w:rsidRPr="003B3360">
              <w:rPr>
                <w:rFonts w:ascii="Times New Roman" w:hAnsi="Times New Roman"/>
                <w:sz w:val="18"/>
                <w:szCs w:val="18"/>
              </w:rPr>
              <w:t xml:space="preserve"> проведено капітальний ремонт відділення відновного лікування №2 по вул.Федьковича,16</w:t>
            </w:r>
            <w:r>
              <w:rPr>
                <w:rFonts w:ascii="Times New Roman" w:hAnsi="Times New Roman"/>
                <w:sz w:val="18"/>
                <w:szCs w:val="18"/>
              </w:rPr>
              <w:t>.</w:t>
            </w:r>
            <w:r w:rsidRPr="003B3360">
              <w:rPr>
                <w:rFonts w:ascii="Times New Roman" w:hAnsi="Times New Roman"/>
                <w:sz w:val="18"/>
                <w:szCs w:val="18"/>
              </w:rPr>
              <w:t xml:space="preserve"> </w:t>
            </w:r>
            <w:r w:rsidRPr="00D62E5D">
              <w:rPr>
                <w:rFonts w:ascii="Times New Roman" w:hAnsi="Times New Roman"/>
                <w:i/>
                <w:sz w:val="18"/>
                <w:szCs w:val="18"/>
              </w:rPr>
              <w:t xml:space="preserve">КНП «Тернопільський міський лікувально-діагностичний центр» </w:t>
            </w:r>
            <w:r w:rsidRPr="00D62E5D">
              <w:rPr>
                <w:rFonts w:ascii="Times New Roman" w:hAnsi="Times New Roman"/>
                <w:sz w:val="18"/>
                <w:szCs w:val="18"/>
              </w:rPr>
              <w:t xml:space="preserve"> проведено реставрацію приміщень по вул.Руська,47</w:t>
            </w:r>
            <w:r>
              <w:rPr>
                <w:rFonts w:ascii="Times New Roman" w:hAnsi="Times New Roman"/>
                <w:sz w:val="18"/>
                <w:szCs w:val="18"/>
              </w:rPr>
              <w:t xml:space="preserve">. </w:t>
            </w:r>
          </w:p>
          <w:p w:rsidR="007A6A73" w:rsidRDefault="007A6A73" w:rsidP="0024165E">
            <w:pPr>
              <w:spacing w:after="0" w:line="240" w:lineRule="auto"/>
              <w:rPr>
                <w:rFonts w:ascii="Times New Roman" w:hAnsi="Times New Roman"/>
                <w:sz w:val="18"/>
                <w:szCs w:val="18"/>
              </w:rPr>
            </w:pPr>
            <w:r w:rsidRPr="00785089">
              <w:rPr>
                <w:rFonts w:ascii="Times New Roman" w:hAnsi="Times New Roman"/>
                <w:sz w:val="18"/>
                <w:szCs w:val="18"/>
              </w:rPr>
              <w:t xml:space="preserve">Виготовлено проектно – кошторисну документацію  КНП </w:t>
            </w:r>
            <w:r w:rsidRPr="00785089">
              <w:rPr>
                <w:rFonts w:ascii="Times New Roman" w:hAnsi="Times New Roman"/>
                <w:i/>
                <w:sz w:val="18"/>
                <w:szCs w:val="18"/>
              </w:rPr>
              <w:t>«Центр первинної медико-санітарної допомоги»</w:t>
            </w:r>
            <w:r w:rsidRPr="00785089">
              <w:rPr>
                <w:rFonts w:ascii="Times New Roman" w:hAnsi="Times New Roman"/>
                <w:sz w:val="18"/>
                <w:szCs w:val="18"/>
              </w:rPr>
              <w:t xml:space="preserve"> амбулаторії по вул. </w:t>
            </w:r>
            <w:proofErr w:type="spellStart"/>
            <w:r w:rsidRPr="00785089">
              <w:rPr>
                <w:rFonts w:ascii="Times New Roman" w:hAnsi="Times New Roman"/>
                <w:sz w:val="18"/>
                <w:szCs w:val="18"/>
              </w:rPr>
              <w:t>Кн.Острозького</w:t>
            </w:r>
            <w:proofErr w:type="spellEnd"/>
            <w:r>
              <w:rPr>
                <w:rFonts w:ascii="Times New Roman" w:hAnsi="Times New Roman"/>
                <w:sz w:val="18"/>
                <w:szCs w:val="18"/>
              </w:rPr>
              <w:t xml:space="preserve">. </w:t>
            </w:r>
          </w:p>
          <w:p w:rsidR="007A6A73" w:rsidRDefault="007A6A73" w:rsidP="0024165E">
            <w:pPr>
              <w:spacing w:after="0" w:line="240" w:lineRule="auto"/>
              <w:rPr>
                <w:rFonts w:ascii="Times New Roman" w:hAnsi="Times New Roman"/>
                <w:i/>
                <w:sz w:val="18"/>
                <w:szCs w:val="18"/>
              </w:rPr>
            </w:pPr>
            <w:r w:rsidRPr="00E71BF6">
              <w:rPr>
                <w:rFonts w:ascii="Times New Roman" w:hAnsi="Times New Roman"/>
                <w:sz w:val="18"/>
                <w:szCs w:val="18"/>
              </w:rPr>
              <w:t xml:space="preserve">Проведено капітальний </w:t>
            </w:r>
            <w:r w:rsidRPr="00E71BF6">
              <w:rPr>
                <w:rFonts w:ascii="Times New Roman" w:hAnsi="Times New Roman"/>
                <w:sz w:val="18"/>
                <w:szCs w:val="18"/>
              </w:rPr>
              <w:lastRenderedPageBreak/>
              <w:t xml:space="preserve">ремонт </w:t>
            </w:r>
            <w:r w:rsidRPr="00E71BF6">
              <w:rPr>
                <w:rFonts w:ascii="Times New Roman" w:hAnsi="Times New Roman"/>
                <w:i/>
                <w:sz w:val="18"/>
                <w:szCs w:val="18"/>
              </w:rPr>
              <w:t xml:space="preserve">філії поліклініки за </w:t>
            </w:r>
            <w:proofErr w:type="spellStart"/>
            <w:r w:rsidRPr="00E71BF6">
              <w:rPr>
                <w:rFonts w:ascii="Times New Roman" w:hAnsi="Times New Roman"/>
                <w:i/>
                <w:sz w:val="18"/>
                <w:szCs w:val="18"/>
              </w:rPr>
              <w:t>адресою</w:t>
            </w:r>
            <w:proofErr w:type="spellEnd"/>
            <w:r w:rsidRPr="00E71BF6">
              <w:rPr>
                <w:rFonts w:ascii="Times New Roman" w:hAnsi="Times New Roman"/>
                <w:i/>
                <w:sz w:val="18"/>
                <w:szCs w:val="18"/>
              </w:rPr>
              <w:t xml:space="preserve"> вул. </w:t>
            </w:r>
            <w:proofErr w:type="spellStart"/>
            <w:r w:rsidRPr="00E71BF6">
              <w:rPr>
                <w:rFonts w:ascii="Times New Roman" w:hAnsi="Times New Roman"/>
                <w:i/>
                <w:sz w:val="18"/>
                <w:szCs w:val="18"/>
              </w:rPr>
              <w:t>Стадникової</w:t>
            </w:r>
            <w:proofErr w:type="spellEnd"/>
          </w:p>
          <w:p w:rsidR="007A6A73" w:rsidRDefault="007A6A73" w:rsidP="0024165E">
            <w:pPr>
              <w:spacing w:after="0" w:line="240" w:lineRule="auto"/>
              <w:rPr>
                <w:rFonts w:ascii="Times New Roman" w:hAnsi="Times New Roman"/>
                <w:sz w:val="18"/>
                <w:szCs w:val="18"/>
                <w:highlight w:val="yellow"/>
              </w:rPr>
            </w:pPr>
            <w:r w:rsidRPr="00E853B5">
              <w:rPr>
                <w:rFonts w:ascii="Times New Roman" w:hAnsi="Times New Roman"/>
                <w:sz w:val="18"/>
                <w:szCs w:val="18"/>
              </w:rPr>
              <w:t>Проведено капітальний</w:t>
            </w:r>
            <w:r>
              <w:rPr>
                <w:rFonts w:ascii="Times New Roman" w:hAnsi="Times New Roman"/>
                <w:sz w:val="18"/>
                <w:szCs w:val="18"/>
              </w:rPr>
              <w:t xml:space="preserve"> ремонт хірургічного відділення </w:t>
            </w:r>
            <w:r w:rsidRPr="007001E2">
              <w:rPr>
                <w:rFonts w:ascii="Times New Roman" w:hAnsi="Times New Roman"/>
                <w:i/>
                <w:color w:val="000000"/>
                <w:sz w:val="18"/>
                <w:szCs w:val="18"/>
                <w:lang w:eastAsia="ru-RU"/>
              </w:rPr>
              <w:t xml:space="preserve">приміщень КНП «Тернопільська міська комунальна лікарня швидкої </w:t>
            </w:r>
            <w:proofErr w:type="spellStart"/>
            <w:r w:rsidRPr="007001E2">
              <w:rPr>
                <w:rFonts w:ascii="Times New Roman" w:hAnsi="Times New Roman"/>
                <w:i/>
                <w:color w:val="000000"/>
                <w:sz w:val="18"/>
                <w:szCs w:val="18"/>
                <w:lang w:eastAsia="ru-RU"/>
              </w:rPr>
              <w:t>допомоги»</w:t>
            </w:r>
            <w:r>
              <w:rPr>
                <w:rFonts w:ascii="Times New Roman" w:hAnsi="Times New Roman"/>
                <w:color w:val="000000"/>
                <w:sz w:val="18"/>
                <w:szCs w:val="18"/>
                <w:lang w:eastAsia="ru-RU"/>
              </w:rPr>
              <w:t>.</w:t>
            </w:r>
            <w:r w:rsidRPr="00E853B5">
              <w:rPr>
                <w:rFonts w:ascii="Times New Roman" w:hAnsi="Times New Roman"/>
                <w:sz w:val="18"/>
                <w:szCs w:val="18"/>
              </w:rPr>
              <w:t>Виготовлено</w:t>
            </w:r>
            <w:proofErr w:type="spellEnd"/>
            <w:r w:rsidRPr="00E853B5">
              <w:rPr>
                <w:rFonts w:ascii="Times New Roman" w:hAnsi="Times New Roman"/>
                <w:sz w:val="18"/>
                <w:szCs w:val="18"/>
              </w:rPr>
              <w:t xml:space="preserve"> ПКД та розпочато реконструкцію приміщень під відділення невідкладної допомоги. На умовах спів фінансування з ДБ-4230,6 </w:t>
            </w:r>
            <w:proofErr w:type="spellStart"/>
            <w:r w:rsidRPr="00E853B5">
              <w:rPr>
                <w:rFonts w:ascii="Times New Roman" w:hAnsi="Times New Roman"/>
                <w:sz w:val="18"/>
                <w:szCs w:val="18"/>
              </w:rPr>
              <w:t>тис.грн</w:t>
            </w:r>
            <w:proofErr w:type="spellEnd"/>
            <w:r w:rsidRPr="00E853B5">
              <w:rPr>
                <w:rFonts w:ascii="Times New Roman" w:hAnsi="Times New Roman"/>
                <w:sz w:val="18"/>
                <w:szCs w:val="18"/>
              </w:rPr>
              <w:t>.)</w:t>
            </w:r>
          </w:p>
          <w:p w:rsidR="007A6A73" w:rsidRPr="003527B3" w:rsidRDefault="007A6A73" w:rsidP="0024165E">
            <w:pPr>
              <w:spacing w:after="0" w:line="240" w:lineRule="auto"/>
              <w:rPr>
                <w:rFonts w:ascii="Times New Roman" w:hAnsi="Times New Roman"/>
                <w:sz w:val="18"/>
                <w:szCs w:val="18"/>
              </w:rPr>
            </w:pPr>
            <w:r w:rsidRPr="001825A2">
              <w:rPr>
                <w:rFonts w:ascii="Times New Roman" w:hAnsi="Times New Roman"/>
                <w:sz w:val="18"/>
                <w:szCs w:val="18"/>
              </w:rPr>
              <w:t>Проведено</w:t>
            </w:r>
            <w:r>
              <w:rPr>
                <w:rFonts w:ascii="Times New Roman" w:hAnsi="Times New Roman"/>
                <w:sz w:val="18"/>
                <w:szCs w:val="18"/>
              </w:rPr>
              <w:t xml:space="preserve"> </w:t>
            </w:r>
            <w:r w:rsidRPr="001825A2">
              <w:rPr>
                <w:rFonts w:ascii="Times New Roman" w:hAnsi="Times New Roman"/>
                <w:sz w:val="18"/>
                <w:szCs w:val="18"/>
              </w:rPr>
              <w:t xml:space="preserve">поточний </w:t>
            </w:r>
            <w:r w:rsidRPr="00A04875">
              <w:rPr>
                <w:rFonts w:ascii="Times New Roman" w:hAnsi="Times New Roman"/>
                <w:i/>
                <w:sz w:val="18"/>
                <w:szCs w:val="18"/>
              </w:rPr>
              <w:t xml:space="preserve">ремонт </w:t>
            </w:r>
            <w:proofErr w:type="spellStart"/>
            <w:r w:rsidRPr="00A04875">
              <w:rPr>
                <w:rFonts w:ascii="Times New Roman" w:hAnsi="Times New Roman"/>
                <w:i/>
                <w:sz w:val="18"/>
                <w:szCs w:val="18"/>
              </w:rPr>
              <w:t>ремонт</w:t>
            </w:r>
            <w:proofErr w:type="spellEnd"/>
            <w:r w:rsidRPr="00A04875">
              <w:rPr>
                <w:rFonts w:ascii="Times New Roman" w:hAnsi="Times New Roman"/>
                <w:i/>
                <w:sz w:val="18"/>
                <w:szCs w:val="18"/>
              </w:rPr>
              <w:t xml:space="preserve"> ФАПів в </w:t>
            </w:r>
            <w:proofErr w:type="spellStart"/>
            <w:r w:rsidRPr="00A04875">
              <w:rPr>
                <w:rFonts w:ascii="Times New Roman" w:hAnsi="Times New Roman"/>
                <w:i/>
                <w:sz w:val="18"/>
                <w:szCs w:val="18"/>
              </w:rPr>
              <w:t>с.Іванківці</w:t>
            </w:r>
            <w:proofErr w:type="spellEnd"/>
            <w:r w:rsidRPr="00A04875">
              <w:rPr>
                <w:rFonts w:ascii="Times New Roman" w:hAnsi="Times New Roman"/>
                <w:i/>
                <w:sz w:val="18"/>
                <w:szCs w:val="18"/>
              </w:rPr>
              <w:t xml:space="preserve"> та </w:t>
            </w:r>
            <w:proofErr w:type="spellStart"/>
            <w:r w:rsidRPr="00A04875">
              <w:rPr>
                <w:rFonts w:ascii="Times New Roman" w:hAnsi="Times New Roman"/>
                <w:i/>
                <w:sz w:val="18"/>
                <w:szCs w:val="18"/>
              </w:rPr>
              <w:t>с.Кобзарівка</w:t>
            </w:r>
            <w:proofErr w:type="spellEnd"/>
          </w:p>
        </w:tc>
        <w:tc>
          <w:tcPr>
            <w:tcW w:w="2155" w:type="dxa"/>
          </w:tcPr>
          <w:p w:rsidR="007A6A73" w:rsidRPr="00E22B6F" w:rsidRDefault="007A6A73" w:rsidP="00074616">
            <w:pPr>
              <w:numPr>
                <w:ilvl w:val="0"/>
                <w:numId w:val="27"/>
              </w:numPr>
              <w:tabs>
                <w:tab w:val="left" w:pos="244"/>
              </w:tabs>
              <w:spacing w:after="0" w:line="240" w:lineRule="auto"/>
              <w:ind w:left="0" w:right="139" w:firstLine="102"/>
              <w:rPr>
                <w:rFonts w:ascii="Times New Roman" w:hAnsi="Times New Roman"/>
                <w:sz w:val="18"/>
                <w:szCs w:val="18"/>
              </w:rPr>
            </w:pPr>
            <w:r w:rsidRPr="00D777FC">
              <w:rPr>
                <w:rFonts w:ascii="Times New Roman" w:hAnsi="Times New Roman"/>
                <w:sz w:val="18"/>
                <w:szCs w:val="18"/>
              </w:rPr>
              <w:lastRenderedPageBreak/>
              <w:t>капремонт рентгенологічного відділення (</w:t>
            </w:r>
            <w:r w:rsidRPr="00E22B6F">
              <w:rPr>
                <w:rFonts w:ascii="Times New Roman" w:hAnsi="Times New Roman"/>
                <w:sz w:val="18"/>
                <w:szCs w:val="18"/>
              </w:rPr>
              <w:t>лікарня швидкої допомоги та лікарня №3)</w:t>
            </w:r>
          </w:p>
          <w:p w:rsidR="007A6A73" w:rsidRPr="00D777FC" w:rsidRDefault="007A6A73" w:rsidP="00074616">
            <w:pPr>
              <w:numPr>
                <w:ilvl w:val="0"/>
                <w:numId w:val="27"/>
              </w:numPr>
              <w:tabs>
                <w:tab w:val="left" w:pos="244"/>
              </w:tabs>
              <w:spacing w:after="0" w:line="240" w:lineRule="auto"/>
              <w:ind w:left="0" w:right="139" w:firstLine="102"/>
              <w:rPr>
                <w:rFonts w:ascii="Times New Roman" w:hAnsi="Times New Roman"/>
                <w:sz w:val="18"/>
                <w:szCs w:val="18"/>
              </w:rPr>
            </w:pPr>
            <w:r>
              <w:rPr>
                <w:rFonts w:ascii="Times New Roman" w:hAnsi="Times New Roman"/>
                <w:sz w:val="18"/>
                <w:szCs w:val="18"/>
              </w:rPr>
              <w:t>капремонт корпусу поліклініки та стаціонару –лікарні №3</w:t>
            </w:r>
          </w:p>
          <w:p w:rsidR="007A6A73" w:rsidRPr="00E22B6F" w:rsidRDefault="007A6A73" w:rsidP="00074616">
            <w:pPr>
              <w:numPr>
                <w:ilvl w:val="0"/>
                <w:numId w:val="27"/>
              </w:numPr>
              <w:spacing w:after="0" w:line="240" w:lineRule="auto"/>
              <w:ind w:left="102" w:right="139" w:firstLine="0"/>
              <w:rPr>
                <w:rFonts w:ascii="Times New Roman" w:hAnsi="Times New Roman"/>
                <w:sz w:val="18"/>
                <w:szCs w:val="18"/>
              </w:rPr>
            </w:pPr>
            <w:r w:rsidRPr="00D777FC">
              <w:rPr>
                <w:rFonts w:ascii="Times New Roman" w:hAnsi="Times New Roman"/>
                <w:sz w:val="18"/>
                <w:szCs w:val="18"/>
              </w:rPr>
              <w:t xml:space="preserve">ремонт неврологічного відділення </w:t>
            </w:r>
            <w:r w:rsidRPr="00D777FC">
              <w:rPr>
                <w:rFonts w:ascii="Times New Roman" w:hAnsi="Times New Roman"/>
                <w:sz w:val="18"/>
                <w:szCs w:val="18"/>
                <w:u w:val="single"/>
              </w:rPr>
              <w:t xml:space="preserve">в </w:t>
            </w:r>
            <w:r w:rsidRPr="00E22B6F">
              <w:rPr>
                <w:rFonts w:ascii="Times New Roman" w:hAnsi="Times New Roman"/>
                <w:sz w:val="18"/>
                <w:szCs w:val="18"/>
              </w:rPr>
              <w:t>лікарні №3</w:t>
            </w:r>
          </w:p>
          <w:p w:rsidR="007A6A73" w:rsidRPr="00D777FC" w:rsidRDefault="007A6A73" w:rsidP="00074616">
            <w:pPr>
              <w:numPr>
                <w:ilvl w:val="0"/>
                <w:numId w:val="27"/>
              </w:numPr>
              <w:spacing w:after="0" w:line="240" w:lineRule="auto"/>
              <w:ind w:left="102" w:right="139" w:firstLine="0"/>
              <w:rPr>
                <w:rFonts w:ascii="Times New Roman" w:hAnsi="Times New Roman"/>
                <w:sz w:val="18"/>
                <w:szCs w:val="18"/>
                <w:u w:val="single"/>
              </w:rPr>
            </w:pPr>
            <w:r w:rsidRPr="00D777FC">
              <w:rPr>
                <w:rFonts w:ascii="Times New Roman" w:hAnsi="Times New Roman"/>
                <w:sz w:val="18"/>
                <w:szCs w:val="18"/>
              </w:rPr>
              <w:t xml:space="preserve">реставрація будівлі з </w:t>
            </w:r>
            <w:proofErr w:type="spellStart"/>
            <w:r w:rsidRPr="00D777FC">
              <w:rPr>
                <w:rFonts w:ascii="Times New Roman" w:hAnsi="Times New Roman"/>
                <w:sz w:val="18"/>
                <w:szCs w:val="18"/>
              </w:rPr>
              <w:t>благоустроєм</w:t>
            </w:r>
            <w:proofErr w:type="spellEnd"/>
            <w:r w:rsidRPr="00D777FC">
              <w:rPr>
                <w:rFonts w:ascii="Times New Roman" w:hAnsi="Times New Roman"/>
                <w:sz w:val="18"/>
                <w:szCs w:val="18"/>
              </w:rPr>
              <w:t xml:space="preserve">  </w:t>
            </w:r>
            <w:r w:rsidRPr="00E22B6F">
              <w:rPr>
                <w:rFonts w:ascii="Times New Roman" w:hAnsi="Times New Roman"/>
                <w:sz w:val="18"/>
                <w:szCs w:val="18"/>
              </w:rPr>
              <w:t>лікувально-діагностичного центру</w:t>
            </w:r>
          </w:p>
          <w:p w:rsidR="007A6A73" w:rsidRPr="00D777FC" w:rsidRDefault="007A6A73" w:rsidP="00074616">
            <w:pPr>
              <w:numPr>
                <w:ilvl w:val="0"/>
                <w:numId w:val="27"/>
              </w:numPr>
              <w:tabs>
                <w:tab w:val="left" w:pos="244"/>
              </w:tabs>
              <w:spacing w:after="0" w:line="240" w:lineRule="auto"/>
              <w:ind w:left="102" w:right="139" w:firstLine="0"/>
              <w:rPr>
                <w:rFonts w:ascii="Times New Roman" w:hAnsi="Times New Roman"/>
                <w:sz w:val="18"/>
                <w:szCs w:val="18"/>
              </w:rPr>
            </w:pPr>
            <w:r w:rsidRPr="00D777FC">
              <w:rPr>
                <w:rFonts w:ascii="Times New Roman" w:hAnsi="Times New Roman"/>
                <w:sz w:val="18"/>
                <w:szCs w:val="18"/>
              </w:rPr>
              <w:t xml:space="preserve">капремонт </w:t>
            </w:r>
            <w:proofErr w:type="spellStart"/>
            <w:r w:rsidRPr="00D777FC">
              <w:rPr>
                <w:rFonts w:ascii="Times New Roman" w:hAnsi="Times New Roman"/>
                <w:sz w:val="18"/>
                <w:szCs w:val="18"/>
              </w:rPr>
              <w:t>віддділення</w:t>
            </w:r>
            <w:proofErr w:type="spellEnd"/>
            <w:r w:rsidRPr="00D777FC">
              <w:rPr>
                <w:rFonts w:ascii="Times New Roman" w:hAnsi="Times New Roman"/>
                <w:sz w:val="18"/>
                <w:szCs w:val="18"/>
              </w:rPr>
              <w:t xml:space="preserve"> </w:t>
            </w:r>
            <w:proofErr w:type="spellStart"/>
            <w:r w:rsidRPr="00D777FC">
              <w:rPr>
                <w:rFonts w:ascii="Times New Roman" w:hAnsi="Times New Roman"/>
                <w:sz w:val="18"/>
                <w:szCs w:val="18"/>
              </w:rPr>
              <w:t>відновногов</w:t>
            </w:r>
            <w:proofErr w:type="spellEnd"/>
            <w:r w:rsidRPr="00D777FC">
              <w:rPr>
                <w:rFonts w:ascii="Times New Roman" w:hAnsi="Times New Roman"/>
                <w:sz w:val="18"/>
                <w:szCs w:val="18"/>
              </w:rPr>
              <w:t xml:space="preserve"> міській </w:t>
            </w:r>
            <w:r w:rsidRPr="00E22B6F">
              <w:rPr>
                <w:rFonts w:ascii="Times New Roman" w:hAnsi="Times New Roman"/>
                <w:sz w:val="18"/>
                <w:szCs w:val="18"/>
              </w:rPr>
              <w:t>дитячій комунальній лікарні</w:t>
            </w:r>
            <w:r w:rsidRPr="00D777FC">
              <w:rPr>
                <w:rFonts w:ascii="Times New Roman" w:hAnsi="Times New Roman"/>
                <w:sz w:val="18"/>
                <w:szCs w:val="18"/>
                <w:u w:val="single"/>
              </w:rPr>
              <w:t xml:space="preserve"> </w:t>
            </w:r>
            <w:r w:rsidRPr="00D777FC">
              <w:rPr>
                <w:rFonts w:ascii="Times New Roman" w:hAnsi="Times New Roman"/>
                <w:sz w:val="18"/>
                <w:szCs w:val="18"/>
              </w:rPr>
              <w:t>по вул.Федьковича,16 та вул.Клінічній1</w:t>
            </w:r>
          </w:p>
          <w:p w:rsidR="007A6A73" w:rsidRDefault="007A6A73" w:rsidP="00074616">
            <w:pPr>
              <w:spacing w:after="0" w:line="240" w:lineRule="auto"/>
              <w:ind w:right="139"/>
              <w:rPr>
                <w:rFonts w:ascii="Times New Roman" w:hAnsi="Times New Roman"/>
                <w:sz w:val="18"/>
                <w:szCs w:val="18"/>
              </w:rPr>
            </w:pPr>
            <w:r w:rsidRPr="00E22B6F">
              <w:rPr>
                <w:rFonts w:ascii="Times New Roman" w:hAnsi="Times New Roman"/>
                <w:sz w:val="18"/>
                <w:szCs w:val="18"/>
              </w:rPr>
              <w:t xml:space="preserve">Центр </w:t>
            </w:r>
            <w:proofErr w:type="spellStart"/>
            <w:r w:rsidRPr="00E22B6F">
              <w:rPr>
                <w:rFonts w:ascii="Times New Roman" w:hAnsi="Times New Roman"/>
                <w:sz w:val="18"/>
                <w:szCs w:val="18"/>
              </w:rPr>
              <w:t>первиино</w:t>
            </w:r>
            <w:proofErr w:type="spellEnd"/>
            <w:r w:rsidRPr="00E22B6F">
              <w:rPr>
                <w:rFonts w:ascii="Times New Roman" w:hAnsi="Times New Roman"/>
                <w:sz w:val="18"/>
                <w:szCs w:val="18"/>
              </w:rPr>
              <w:t>-медико-санітарної допомоги</w:t>
            </w:r>
            <w:r w:rsidRPr="00D777FC">
              <w:rPr>
                <w:rFonts w:ascii="Times New Roman" w:hAnsi="Times New Roman"/>
                <w:sz w:val="18"/>
                <w:szCs w:val="18"/>
              </w:rPr>
              <w:t>-капремонт будівлі Острозького,6</w:t>
            </w:r>
          </w:p>
          <w:p w:rsidR="007A6A73" w:rsidRPr="00130172" w:rsidRDefault="007A6A73" w:rsidP="00074616">
            <w:pPr>
              <w:spacing w:after="0" w:line="240" w:lineRule="auto"/>
              <w:rPr>
                <w:rFonts w:ascii="Times New Roman" w:hAnsi="Times New Roman"/>
                <w:color w:val="FF0000"/>
                <w:sz w:val="18"/>
                <w:szCs w:val="18"/>
              </w:rPr>
            </w:pPr>
            <w:r>
              <w:rPr>
                <w:rFonts w:ascii="Times New Roman" w:hAnsi="Times New Roman"/>
                <w:sz w:val="18"/>
                <w:szCs w:val="18"/>
              </w:rPr>
              <w:t>Ремонти ФАПів по селах</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3</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Створення та розвиток системи паліативної допомоги та догляду </w:t>
            </w:r>
          </w:p>
        </w:tc>
        <w:tc>
          <w:tcPr>
            <w:tcW w:w="2988" w:type="dxa"/>
            <w:gridSpan w:val="2"/>
          </w:tcPr>
          <w:p w:rsidR="007A6A73" w:rsidRPr="002200D1" w:rsidRDefault="007A6A73" w:rsidP="00234FD9">
            <w:pPr>
              <w:spacing w:after="0" w:line="240" w:lineRule="auto"/>
              <w:outlineLvl w:val="0"/>
              <w:rPr>
                <w:rFonts w:ascii="Times New Roman" w:hAnsi="Times New Roman"/>
                <w:color w:val="000000"/>
                <w:sz w:val="18"/>
                <w:szCs w:val="18"/>
              </w:rPr>
            </w:pPr>
            <w:r w:rsidRPr="002200D1">
              <w:rPr>
                <w:rFonts w:ascii="Times New Roman" w:hAnsi="Times New Roman"/>
                <w:color w:val="000000"/>
                <w:sz w:val="18"/>
                <w:szCs w:val="18"/>
              </w:rPr>
              <w:t>відділ охорони здоров’я медичного забезпечення</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1200,0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4400,0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widowControl w:val="0"/>
              <w:autoSpaceDE w:val="0"/>
              <w:autoSpaceDN w:val="0"/>
              <w:adjustRightInd w:val="0"/>
              <w:spacing w:after="0" w:line="240" w:lineRule="auto"/>
              <w:rPr>
                <w:rFonts w:ascii="Times New Roman" w:hAnsi="Times New Roman"/>
                <w:color w:val="000000"/>
                <w:sz w:val="18"/>
                <w:szCs w:val="18"/>
                <w:lang w:eastAsia="uk-UA"/>
              </w:rPr>
            </w:pPr>
            <w:r w:rsidRPr="002200D1">
              <w:rPr>
                <w:rFonts w:ascii="Times New Roman" w:hAnsi="Times New Roman"/>
                <w:color w:val="000000"/>
                <w:sz w:val="18"/>
                <w:szCs w:val="18"/>
                <w:lang w:eastAsia="uk-UA"/>
              </w:rPr>
              <w:t xml:space="preserve">Задоволення потреби жителів громади в паліативній допомозі </w:t>
            </w:r>
          </w:p>
        </w:tc>
        <w:tc>
          <w:tcPr>
            <w:tcW w:w="2353" w:type="dxa"/>
            <w:gridSpan w:val="3"/>
          </w:tcPr>
          <w:p w:rsidR="007A6A73" w:rsidRPr="003527B3" w:rsidRDefault="007A6A73" w:rsidP="0024165E">
            <w:pPr>
              <w:spacing w:after="0" w:line="240" w:lineRule="auto"/>
              <w:rPr>
                <w:rFonts w:ascii="Times New Roman" w:hAnsi="Times New Roman"/>
                <w:sz w:val="18"/>
                <w:szCs w:val="18"/>
              </w:rPr>
            </w:pPr>
            <w:r>
              <w:rPr>
                <w:rFonts w:ascii="Times New Roman" w:hAnsi="Times New Roman"/>
                <w:sz w:val="18"/>
                <w:szCs w:val="18"/>
              </w:rPr>
              <w:t>П</w:t>
            </w:r>
            <w:r w:rsidRPr="003B6B36">
              <w:rPr>
                <w:rFonts w:ascii="Times New Roman" w:hAnsi="Times New Roman"/>
                <w:sz w:val="18"/>
                <w:szCs w:val="18"/>
              </w:rPr>
              <w:t xml:space="preserve">роведення капітального ремонту відділення паліативної та </w:t>
            </w:r>
            <w:proofErr w:type="spellStart"/>
            <w:r w:rsidRPr="003B6B36">
              <w:rPr>
                <w:rFonts w:ascii="Times New Roman" w:hAnsi="Times New Roman"/>
                <w:sz w:val="18"/>
                <w:szCs w:val="18"/>
              </w:rPr>
              <w:t>хоспісної</w:t>
            </w:r>
            <w:proofErr w:type="spellEnd"/>
            <w:r w:rsidRPr="003B6B36">
              <w:rPr>
                <w:rFonts w:ascii="Times New Roman" w:hAnsi="Times New Roman"/>
                <w:sz w:val="18"/>
                <w:szCs w:val="18"/>
              </w:rPr>
              <w:t xml:space="preserve"> терапії КНП «Міська комунальна лікарня №3» Тернопільської міської ради по вул. Стрілецька,11, </w:t>
            </w:r>
            <w:proofErr w:type="spellStart"/>
            <w:r w:rsidRPr="003B6B36">
              <w:rPr>
                <w:rFonts w:ascii="Times New Roman" w:hAnsi="Times New Roman"/>
                <w:sz w:val="18"/>
                <w:szCs w:val="18"/>
              </w:rPr>
              <w:t>с.Малашівці</w:t>
            </w:r>
            <w:proofErr w:type="spellEnd"/>
            <w:r w:rsidRPr="003B6B36">
              <w:rPr>
                <w:rFonts w:ascii="Times New Roman" w:hAnsi="Times New Roman"/>
                <w:sz w:val="18"/>
                <w:szCs w:val="18"/>
              </w:rPr>
              <w:t xml:space="preserve"> Зборівського району Тернопільської області, придбано </w:t>
            </w:r>
            <w:proofErr w:type="spellStart"/>
            <w:r w:rsidRPr="003B6B36">
              <w:rPr>
                <w:rFonts w:ascii="Times New Roman" w:hAnsi="Times New Roman"/>
                <w:sz w:val="18"/>
                <w:szCs w:val="18"/>
              </w:rPr>
              <w:t>мякий</w:t>
            </w:r>
            <w:proofErr w:type="spellEnd"/>
            <w:r w:rsidRPr="003B6B36">
              <w:rPr>
                <w:rFonts w:ascii="Times New Roman" w:hAnsi="Times New Roman"/>
                <w:sz w:val="18"/>
                <w:szCs w:val="18"/>
              </w:rPr>
              <w:t xml:space="preserve"> інвентар, проведено оплату за енергоносії.</w:t>
            </w:r>
            <w:r>
              <w:rPr>
                <w:rFonts w:ascii="Times New Roman" w:hAnsi="Times New Roman"/>
                <w:sz w:val="18"/>
                <w:szCs w:val="18"/>
              </w:rPr>
              <w:t xml:space="preserve"> Використано </w:t>
            </w:r>
            <w:r w:rsidRPr="003B6B36">
              <w:rPr>
                <w:rFonts w:ascii="Times New Roman" w:hAnsi="Times New Roman"/>
                <w:sz w:val="18"/>
                <w:szCs w:val="18"/>
              </w:rPr>
              <w:t>4575,2</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24165E" w:rsidRDefault="007A6A73" w:rsidP="00234FD9">
            <w:pPr>
              <w:spacing w:after="0" w:line="240" w:lineRule="auto"/>
              <w:rPr>
                <w:rFonts w:ascii="Times New Roman" w:hAnsi="Times New Roman"/>
                <w:sz w:val="18"/>
                <w:szCs w:val="18"/>
              </w:rPr>
            </w:pPr>
            <w:r w:rsidRPr="0024165E">
              <w:rPr>
                <w:rFonts w:ascii="Times New Roman" w:hAnsi="Times New Roman"/>
                <w:sz w:val="18"/>
                <w:szCs w:val="18"/>
              </w:rPr>
              <w:t xml:space="preserve">Капітальний ремонт відділення паліативної та </w:t>
            </w:r>
            <w:proofErr w:type="spellStart"/>
            <w:r w:rsidRPr="0024165E">
              <w:rPr>
                <w:rFonts w:ascii="Times New Roman" w:hAnsi="Times New Roman"/>
                <w:sz w:val="18"/>
                <w:szCs w:val="18"/>
              </w:rPr>
              <w:t>хоспісної</w:t>
            </w:r>
            <w:proofErr w:type="spellEnd"/>
            <w:r w:rsidRPr="0024165E">
              <w:rPr>
                <w:rFonts w:ascii="Times New Roman" w:hAnsi="Times New Roman"/>
                <w:sz w:val="18"/>
                <w:szCs w:val="18"/>
              </w:rPr>
              <w:t xml:space="preserve"> допомоги на базі приміщень </w:t>
            </w:r>
            <w:proofErr w:type="spellStart"/>
            <w:r w:rsidRPr="0024165E">
              <w:rPr>
                <w:rFonts w:ascii="Times New Roman" w:hAnsi="Times New Roman"/>
                <w:sz w:val="18"/>
                <w:szCs w:val="18"/>
              </w:rPr>
              <w:t>Малаш</w:t>
            </w:r>
            <w:r w:rsidR="008A50EF">
              <w:rPr>
                <w:rFonts w:ascii="Times New Roman" w:hAnsi="Times New Roman"/>
                <w:sz w:val="18"/>
                <w:szCs w:val="18"/>
              </w:rPr>
              <w:t>о</w:t>
            </w:r>
            <w:r w:rsidRPr="0024165E">
              <w:rPr>
                <w:rFonts w:ascii="Times New Roman" w:hAnsi="Times New Roman"/>
                <w:sz w:val="18"/>
                <w:szCs w:val="18"/>
              </w:rPr>
              <w:t>вецької</w:t>
            </w:r>
            <w:proofErr w:type="spellEnd"/>
            <w:r w:rsidRPr="0024165E">
              <w:rPr>
                <w:rFonts w:ascii="Times New Roman" w:hAnsi="Times New Roman"/>
                <w:sz w:val="18"/>
                <w:szCs w:val="18"/>
              </w:rPr>
              <w:t xml:space="preserve"> амбулаторії </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4</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Впровадження медичних інформаційних систем та технологій Інформатизація сектору охорони здоров’я</w:t>
            </w:r>
          </w:p>
        </w:tc>
        <w:tc>
          <w:tcPr>
            <w:tcW w:w="2988" w:type="dxa"/>
            <w:gridSpan w:val="2"/>
          </w:tcPr>
          <w:p w:rsidR="007A6A73" w:rsidRPr="002200D1" w:rsidRDefault="007A6A73" w:rsidP="00234FD9">
            <w:pPr>
              <w:spacing w:after="0" w:line="240" w:lineRule="auto"/>
              <w:outlineLvl w:val="0"/>
              <w:rPr>
                <w:rFonts w:ascii="Times New Roman" w:hAnsi="Times New Roman"/>
                <w:color w:val="000000"/>
                <w:sz w:val="18"/>
                <w:szCs w:val="18"/>
              </w:rPr>
            </w:pPr>
            <w:r w:rsidRPr="002200D1">
              <w:rPr>
                <w:rFonts w:ascii="Times New Roman" w:hAnsi="Times New Roman"/>
                <w:color w:val="000000"/>
                <w:sz w:val="18"/>
                <w:szCs w:val="18"/>
              </w:rPr>
              <w:t>відділ охорони здоров’я та медичного забезпечення</w:t>
            </w:r>
          </w:p>
        </w:tc>
        <w:tc>
          <w:tcPr>
            <w:tcW w:w="1503" w:type="dxa"/>
            <w:gridSpan w:val="2"/>
          </w:tcPr>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2020-500,0</w:t>
            </w:r>
          </w:p>
          <w:p w:rsidR="007A6A73" w:rsidRPr="002200D1" w:rsidRDefault="007A6A73" w:rsidP="00234FD9">
            <w:pPr>
              <w:spacing w:after="0" w:line="240" w:lineRule="auto"/>
              <w:jc w:val="center"/>
              <w:rPr>
                <w:rFonts w:ascii="Times New Roman" w:hAnsi="Times New Roman"/>
                <w:bCs/>
                <w:sz w:val="18"/>
                <w:szCs w:val="18"/>
              </w:rPr>
            </w:pPr>
            <w:r w:rsidRPr="002200D1">
              <w:rPr>
                <w:rFonts w:ascii="Times New Roman" w:hAnsi="Times New Roman"/>
                <w:bCs/>
                <w:sz w:val="18"/>
                <w:szCs w:val="18"/>
              </w:rPr>
              <w:t>-</w:t>
            </w:r>
          </w:p>
        </w:tc>
        <w:tc>
          <w:tcPr>
            <w:tcW w:w="3068" w:type="dxa"/>
            <w:gridSpan w:val="3"/>
          </w:tcPr>
          <w:p w:rsidR="007A6A73" w:rsidRPr="002200D1" w:rsidRDefault="007A6A73" w:rsidP="00234FD9">
            <w:pPr>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lang w:eastAsia="uk-UA"/>
              </w:rPr>
              <w:t>Інформатизація сектору охорони здоров’я</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E843F0">
              <w:rPr>
                <w:rFonts w:ascii="Times New Roman" w:hAnsi="Times New Roman"/>
                <w:sz w:val="18"/>
                <w:szCs w:val="18"/>
              </w:rPr>
              <w:t xml:space="preserve">                   </w:t>
            </w:r>
            <w:r w:rsidRPr="0095634C">
              <w:rPr>
                <w:rFonts w:ascii="Times New Roman" w:hAnsi="Times New Roman"/>
                <w:sz w:val="18"/>
                <w:szCs w:val="18"/>
              </w:rPr>
              <w:t>-</w:t>
            </w:r>
          </w:p>
        </w:tc>
        <w:tc>
          <w:tcPr>
            <w:tcW w:w="2155" w:type="dxa"/>
          </w:tcPr>
          <w:p w:rsidR="007A6A73" w:rsidRPr="001B0B0A"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1B0B0A">
              <w:rPr>
                <w:rFonts w:ascii="Times New Roman" w:hAnsi="Times New Roman"/>
                <w:sz w:val="18"/>
                <w:szCs w:val="18"/>
                <w:lang w:eastAsia="uk-UA"/>
              </w:rPr>
              <w:t>1.Завершення інформатизації до кінця 2020 р.</w:t>
            </w:r>
          </w:p>
          <w:p w:rsidR="007A6A73" w:rsidRPr="001B0B0A"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1B0B0A">
              <w:rPr>
                <w:rFonts w:ascii="Times New Roman" w:hAnsi="Times New Roman"/>
                <w:sz w:val="18"/>
                <w:szCs w:val="18"/>
                <w:lang w:eastAsia="uk-UA"/>
              </w:rPr>
              <w:t>2. Підключення до єдиного електронного медичного простору до кінця 2020 р.</w:t>
            </w:r>
          </w:p>
          <w:p w:rsidR="007A6A73" w:rsidRPr="00130172" w:rsidRDefault="007A6A73" w:rsidP="00234FD9">
            <w:pPr>
              <w:widowControl w:val="0"/>
              <w:autoSpaceDE w:val="0"/>
              <w:autoSpaceDN w:val="0"/>
              <w:adjustRightInd w:val="0"/>
              <w:spacing w:after="0" w:line="240" w:lineRule="auto"/>
              <w:rPr>
                <w:rFonts w:ascii="Times New Roman" w:hAnsi="Times New Roman"/>
                <w:color w:val="FF0000"/>
                <w:sz w:val="18"/>
                <w:szCs w:val="18"/>
              </w:rPr>
            </w:pPr>
            <w:r w:rsidRPr="001B0B0A">
              <w:rPr>
                <w:rFonts w:ascii="Times New Roman" w:hAnsi="Times New Roman"/>
                <w:sz w:val="18"/>
                <w:szCs w:val="18"/>
                <w:lang w:eastAsia="uk-UA"/>
              </w:rPr>
              <w:t>3. Повний перехід на електронний документообіг до кінця 2021</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5</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своєчасної діагностики </w:t>
            </w:r>
            <w:proofErr w:type="spellStart"/>
            <w:r w:rsidRPr="002200D1">
              <w:rPr>
                <w:rFonts w:ascii="Times New Roman" w:hAnsi="Times New Roman"/>
                <w:sz w:val="18"/>
                <w:szCs w:val="18"/>
              </w:rPr>
              <w:t>захворювань,своєчасного</w:t>
            </w:r>
            <w:proofErr w:type="spellEnd"/>
            <w:r w:rsidRPr="002200D1">
              <w:rPr>
                <w:rFonts w:ascii="Times New Roman" w:hAnsi="Times New Roman"/>
                <w:sz w:val="18"/>
                <w:szCs w:val="18"/>
              </w:rPr>
              <w:t xml:space="preserve"> їх лікування, пропаганда здорового способу життя</w:t>
            </w: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заклади охорони здоров’я</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BC2ACD" w:rsidRDefault="007A6A73" w:rsidP="00234FD9">
            <w:pPr>
              <w:spacing w:after="0" w:line="240" w:lineRule="auto"/>
              <w:jc w:val="center"/>
              <w:outlineLvl w:val="0"/>
              <w:rPr>
                <w:rFonts w:ascii="Times New Roman" w:hAnsi="Times New Roman"/>
                <w:sz w:val="18"/>
                <w:szCs w:val="18"/>
              </w:rPr>
            </w:pPr>
            <w:r w:rsidRPr="00BC2ACD">
              <w:rPr>
                <w:rFonts w:ascii="Times New Roman" w:hAnsi="Times New Roman"/>
                <w:sz w:val="18"/>
                <w:szCs w:val="18"/>
              </w:rPr>
              <w:t>2020-10,0</w:t>
            </w:r>
          </w:p>
          <w:p w:rsidR="007A6A73" w:rsidRPr="00BC2ACD" w:rsidRDefault="007A6A73" w:rsidP="00234FD9">
            <w:pPr>
              <w:spacing w:after="0" w:line="240" w:lineRule="auto"/>
              <w:jc w:val="center"/>
              <w:rPr>
                <w:rFonts w:ascii="Times New Roman" w:hAnsi="Times New Roman"/>
                <w:sz w:val="18"/>
                <w:szCs w:val="18"/>
              </w:rPr>
            </w:pPr>
            <w:r w:rsidRPr="00BC2ACD">
              <w:rPr>
                <w:rFonts w:ascii="Times New Roman" w:hAnsi="Times New Roman"/>
                <w:sz w:val="18"/>
                <w:szCs w:val="18"/>
              </w:rPr>
              <w:t>2021-10,0</w:t>
            </w:r>
          </w:p>
          <w:p w:rsidR="007A6A73" w:rsidRPr="002200D1" w:rsidRDefault="007A6A73" w:rsidP="00234FD9">
            <w:pPr>
              <w:spacing w:after="0" w:line="240" w:lineRule="auto"/>
              <w:jc w:val="center"/>
              <w:rPr>
                <w:rFonts w:ascii="Times New Roman" w:hAnsi="Times New Roman"/>
                <w:sz w:val="18"/>
                <w:szCs w:val="18"/>
              </w:rPr>
            </w:pPr>
            <w:r w:rsidRPr="00BC2ACD">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lang w:eastAsia="uk-UA"/>
              </w:rPr>
            </w:pPr>
            <w:r w:rsidRPr="002200D1">
              <w:rPr>
                <w:rFonts w:ascii="Times New Roman" w:hAnsi="Times New Roman"/>
                <w:sz w:val="18"/>
                <w:szCs w:val="18"/>
              </w:rPr>
              <w:t>Забезпечення повного охоплення періодичними флюорографічними обстеженнями декретованих контингентів та організованого населення</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91787B">
              <w:rPr>
                <w:rFonts w:ascii="Times New Roman" w:hAnsi="Times New Roman"/>
                <w:sz w:val="18"/>
                <w:szCs w:val="18"/>
              </w:rPr>
              <w:t>Проводиться постійно.</w:t>
            </w:r>
          </w:p>
        </w:tc>
        <w:tc>
          <w:tcPr>
            <w:tcW w:w="2155" w:type="dxa"/>
          </w:tcPr>
          <w:p w:rsidR="007A6A73" w:rsidRPr="00D0470F"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D0470F">
              <w:rPr>
                <w:rFonts w:ascii="Times New Roman" w:hAnsi="Times New Roman"/>
                <w:sz w:val="18"/>
                <w:szCs w:val="18"/>
                <w:lang w:eastAsia="uk-UA"/>
              </w:rPr>
              <w:t>Охоплення періодичними флюорографічними обстеженнями</w:t>
            </w:r>
          </w:p>
        </w:tc>
      </w:tr>
      <w:tr w:rsidR="007A6A73" w:rsidRPr="002200D1" w:rsidTr="008A50EF">
        <w:trPr>
          <w:trHeight w:val="674"/>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vMerge w:val="restart"/>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відділ охорони здоров’я та медичного забезпечення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«Тернопільська міська дитяча комунальна лікарня»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«Тернопільська міська дитяча комунальна лікарня»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КНП «Центр первинної медико-санітарної допомоги»</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lang w:eastAsia="uk-UA"/>
              </w:rPr>
              <w:t>ДУ «Тернопільський обласний лабораторний центр МОЗ України</w:t>
            </w:r>
          </w:p>
        </w:tc>
        <w:tc>
          <w:tcPr>
            <w:tcW w:w="1503" w:type="dxa"/>
            <w:gridSpan w:val="2"/>
          </w:tcPr>
          <w:p w:rsidR="007A6A73" w:rsidRPr="00BC2ACD" w:rsidRDefault="007A6A73" w:rsidP="00234FD9">
            <w:pPr>
              <w:spacing w:after="0" w:line="240" w:lineRule="auto"/>
              <w:jc w:val="center"/>
              <w:outlineLvl w:val="0"/>
              <w:rPr>
                <w:rFonts w:ascii="Times New Roman" w:hAnsi="Times New Roman"/>
                <w:sz w:val="18"/>
                <w:szCs w:val="18"/>
              </w:rPr>
            </w:pPr>
            <w:r w:rsidRPr="00BC2ACD">
              <w:rPr>
                <w:rFonts w:ascii="Times New Roman" w:hAnsi="Times New Roman"/>
                <w:sz w:val="18"/>
                <w:szCs w:val="18"/>
              </w:rPr>
              <w:t>-</w:t>
            </w:r>
          </w:p>
          <w:p w:rsidR="007A6A73" w:rsidRPr="00BC2ACD" w:rsidRDefault="007A6A73" w:rsidP="00234FD9">
            <w:pPr>
              <w:spacing w:after="0" w:line="240" w:lineRule="auto"/>
              <w:jc w:val="center"/>
              <w:rPr>
                <w:rFonts w:ascii="Times New Roman" w:hAnsi="Times New Roman"/>
                <w:sz w:val="18"/>
                <w:szCs w:val="18"/>
              </w:rPr>
            </w:pPr>
            <w:r w:rsidRPr="00BC2ACD">
              <w:rPr>
                <w:rFonts w:ascii="Times New Roman" w:hAnsi="Times New Roman"/>
                <w:sz w:val="18"/>
                <w:szCs w:val="18"/>
              </w:rPr>
              <w:t>2020-190,0</w:t>
            </w:r>
          </w:p>
          <w:p w:rsidR="007A6A73" w:rsidRPr="00BC2ACD" w:rsidRDefault="007A6A73" w:rsidP="00234FD9">
            <w:pPr>
              <w:spacing w:after="0" w:line="240" w:lineRule="auto"/>
              <w:jc w:val="center"/>
              <w:rPr>
                <w:rFonts w:ascii="Times New Roman" w:hAnsi="Times New Roman"/>
                <w:sz w:val="18"/>
                <w:szCs w:val="18"/>
              </w:rPr>
            </w:pPr>
            <w:r w:rsidRPr="00BC2ACD">
              <w:rPr>
                <w:rFonts w:ascii="Times New Roman" w:hAnsi="Times New Roman"/>
                <w:sz w:val="18"/>
                <w:szCs w:val="18"/>
              </w:rPr>
              <w:t>2021-200,0</w:t>
            </w:r>
          </w:p>
          <w:p w:rsidR="007A6A73" w:rsidRPr="00BC2ACD" w:rsidRDefault="007A6A73" w:rsidP="00234FD9">
            <w:pPr>
              <w:spacing w:after="0" w:line="240" w:lineRule="auto"/>
              <w:jc w:val="center"/>
              <w:rPr>
                <w:rFonts w:ascii="Times New Roman" w:hAnsi="Times New Roman"/>
                <w:sz w:val="18"/>
                <w:szCs w:val="18"/>
              </w:rPr>
            </w:pPr>
            <w:r w:rsidRPr="00BC2ACD">
              <w:rPr>
                <w:rFonts w:ascii="Times New Roman" w:hAnsi="Times New Roman"/>
                <w:sz w:val="18"/>
                <w:szCs w:val="18"/>
              </w:rPr>
              <w:t>-</w:t>
            </w:r>
          </w:p>
        </w:tc>
        <w:tc>
          <w:tcPr>
            <w:tcW w:w="3068" w:type="dxa"/>
            <w:gridSpan w:val="3"/>
          </w:tcPr>
          <w:p w:rsidR="007A6A73" w:rsidRPr="002200D1" w:rsidRDefault="007A6A73" w:rsidP="00234FD9">
            <w:pPr>
              <w:spacing w:after="0" w:line="240" w:lineRule="auto"/>
              <w:outlineLvl w:val="3"/>
              <w:rPr>
                <w:rFonts w:ascii="Times New Roman" w:hAnsi="Times New Roman"/>
                <w:sz w:val="18"/>
                <w:szCs w:val="18"/>
              </w:rPr>
            </w:pPr>
            <w:r w:rsidRPr="002200D1">
              <w:rPr>
                <w:rFonts w:ascii="Times New Roman" w:hAnsi="Times New Roman"/>
                <w:sz w:val="18"/>
                <w:szCs w:val="18"/>
              </w:rPr>
              <w:t xml:space="preserve">забезпечення щорічного проведення </w:t>
            </w:r>
            <w:proofErr w:type="spellStart"/>
            <w:r w:rsidRPr="002200D1">
              <w:rPr>
                <w:rFonts w:ascii="Times New Roman" w:hAnsi="Times New Roman"/>
                <w:sz w:val="18"/>
                <w:szCs w:val="18"/>
              </w:rPr>
              <w:t>туберкуліно</w:t>
            </w:r>
            <w:proofErr w:type="spellEnd"/>
            <w:r w:rsidRPr="002200D1">
              <w:rPr>
                <w:rFonts w:ascii="Times New Roman" w:hAnsi="Times New Roman"/>
                <w:sz w:val="18"/>
                <w:szCs w:val="18"/>
              </w:rPr>
              <w:t>-діагностики серед дитячого населення віком від 4 до 14 років</w:t>
            </w:r>
          </w:p>
        </w:tc>
        <w:tc>
          <w:tcPr>
            <w:tcW w:w="2353" w:type="dxa"/>
            <w:gridSpan w:val="3"/>
          </w:tcPr>
          <w:p w:rsidR="007A6A73" w:rsidRPr="0091787B" w:rsidRDefault="007A6A73" w:rsidP="00234FD9">
            <w:pPr>
              <w:spacing w:after="0" w:line="240" w:lineRule="auto"/>
              <w:jc w:val="both"/>
              <w:rPr>
                <w:rFonts w:ascii="Times New Roman" w:hAnsi="Times New Roman"/>
                <w:color w:val="FF0000"/>
                <w:sz w:val="18"/>
                <w:szCs w:val="18"/>
                <w:lang w:eastAsia="uk-UA"/>
              </w:rPr>
            </w:pPr>
            <w:r w:rsidRPr="0091787B">
              <w:rPr>
                <w:rFonts w:ascii="Times New Roman" w:hAnsi="Times New Roman"/>
                <w:sz w:val="18"/>
                <w:szCs w:val="18"/>
                <w:lang w:eastAsia="uk-UA"/>
              </w:rPr>
              <w:t>Придбано 3930 доз туберкуліну на суму 101,0 тис</w:t>
            </w:r>
            <w:r w:rsidRPr="0091787B">
              <w:rPr>
                <w:rFonts w:ascii="Times New Roman" w:hAnsi="Times New Roman"/>
                <w:sz w:val="18"/>
                <w:szCs w:val="18"/>
                <w:lang w:val="ru-RU" w:eastAsia="uk-UA"/>
              </w:rPr>
              <w:t>.</w:t>
            </w:r>
            <w:r w:rsidRPr="0091787B">
              <w:rPr>
                <w:rFonts w:ascii="Times New Roman" w:hAnsi="Times New Roman"/>
                <w:sz w:val="18"/>
                <w:szCs w:val="18"/>
                <w:lang w:eastAsia="uk-UA"/>
              </w:rPr>
              <w:t xml:space="preserve"> грн.</w:t>
            </w:r>
            <w:r w:rsidRPr="0091787B">
              <w:rPr>
                <w:rFonts w:ascii="Times New Roman" w:hAnsi="Times New Roman"/>
                <w:sz w:val="18"/>
                <w:szCs w:val="18"/>
                <w:lang w:val="ru-RU" w:eastAsia="uk-UA"/>
              </w:rPr>
              <w:t>.</w:t>
            </w:r>
          </w:p>
          <w:p w:rsidR="007A6A73" w:rsidRPr="0040348C" w:rsidRDefault="007A6A73" w:rsidP="00234FD9">
            <w:pPr>
              <w:spacing w:after="0" w:line="240" w:lineRule="auto"/>
              <w:jc w:val="both"/>
              <w:rPr>
                <w:rFonts w:ascii="Times New Roman" w:hAnsi="Times New Roman"/>
                <w:color w:val="FF0000"/>
                <w:sz w:val="18"/>
                <w:szCs w:val="18"/>
                <w:highlight w:val="yellow"/>
                <w:lang w:eastAsia="uk-UA"/>
              </w:rPr>
            </w:pPr>
          </w:p>
        </w:tc>
        <w:tc>
          <w:tcPr>
            <w:tcW w:w="2155" w:type="dxa"/>
          </w:tcPr>
          <w:p w:rsidR="007A6A73" w:rsidRPr="00D24CB6" w:rsidRDefault="007A6A73" w:rsidP="00234FD9">
            <w:pPr>
              <w:spacing w:after="0" w:line="240" w:lineRule="auto"/>
              <w:rPr>
                <w:rFonts w:ascii="Times New Roman" w:hAnsi="Times New Roman"/>
                <w:sz w:val="18"/>
                <w:szCs w:val="18"/>
              </w:rPr>
            </w:pPr>
            <w:r w:rsidRPr="00D24CB6">
              <w:rPr>
                <w:rFonts w:ascii="Times New Roman" w:hAnsi="Times New Roman"/>
                <w:bCs/>
                <w:sz w:val="18"/>
                <w:szCs w:val="18"/>
              </w:rPr>
              <w:t>охоплення щепленнями не нижче 98,0% цільових груп населення</w:t>
            </w:r>
          </w:p>
        </w:tc>
      </w:tr>
      <w:tr w:rsidR="007A6A73" w:rsidRPr="002200D1" w:rsidTr="00592C59">
        <w:trPr>
          <w:trHeight w:val="2764"/>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vMerge/>
          </w:tcPr>
          <w:p w:rsidR="007A6A73" w:rsidRPr="002200D1" w:rsidRDefault="007A6A73" w:rsidP="00234FD9">
            <w:pPr>
              <w:spacing w:after="0" w:line="240" w:lineRule="auto"/>
              <w:outlineLvl w:val="0"/>
              <w:rPr>
                <w:rFonts w:ascii="Times New Roman" w:hAnsi="Times New Roman"/>
                <w:sz w:val="18"/>
                <w:szCs w:val="18"/>
              </w:rPr>
            </w:pPr>
          </w:p>
        </w:tc>
        <w:tc>
          <w:tcPr>
            <w:tcW w:w="1503" w:type="dxa"/>
            <w:gridSpan w:val="2"/>
          </w:tcPr>
          <w:p w:rsidR="007A6A73" w:rsidRPr="00BC2ACD" w:rsidRDefault="007A6A73" w:rsidP="00234FD9">
            <w:pPr>
              <w:spacing w:after="0" w:line="240" w:lineRule="auto"/>
              <w:jc w:val="center"/>
              <w:outlineLvl w:val="0"/>
              <w:rPr>
                <w:rFonts w:ascii="Times New Roman" w:hAnsi="Times New Roman"/>
                <w:sz w:val="18"/>
                <w:szCs w:val="18"/>
              </w:rPr>
            </w:pPr>
            <w:r w:rsidRPr="00BC2ACD">
              <w:rPr>
                <w:rFonts w:ascii="Times New Roman" w:hAnsi="Times New Roman"/>
                <w:sz w:val="18"/>
                <w:szCs w:val="18"/>
              </w:rPr>
              <w:t>-</w:t>
            </w:r>
          </w:p>
          <w:p w:rsidR="007A6A73" w:rsidRPr="00BC2ACD" w:rsidRDefault="007A6A73" w:rsidP="00234FD9">
            <w:pPr>
              <w:keepLines/>
              <w:spacing w:after="0" w:line="240" w:lineRule="auto"/>
              <w:jc w:val="center"/>
              <w:rPr>
                <w:rFonts w:ascii="Times New Roman" w:hAnsi="Times New Roman"/>
                <w:sz w:val="18"/>
                <w:szCs w:val="18"/>
              </w:rPr>
            </w:pPr>
            <w:r w:rsidRPr="00BC2ACD">
              <w:rPr>
                <w:rFonts w:ascii="Times New Roman" w:hAnsi="Times New Roman"/>
                <w:sz w:val="18"/>
                <w:szCs w:val="18"/>
              </w:rPr>
              <w:t>2020-5350</w:t>
            </w:r>
          </w:p>
          <w:p w:rsidR="007A6A73" w:rsidRPr="00BC2ACD" w:rsidRDefault="007A6A73" w:rsidP="00592C59">
            <w:pPr>
              <w:spacing w:after="0" w:line="240" w:lineRule="auto"/>
              <w:jc w:val="center"/>
              <w:rPr>
                <w:rFonts w:ascii="Times New Roman" w:hAnsi="Times New Roman"/>
                <w:sz w:val="18"/>
                <w:szCs w:val="18"/>
              </w:rPr>
            </w:pPr>
            <w:r w:rsidRPr="00BC2ACD">
              <w:rPr>
                <w:rFonts w:ascii="Times New Roman" w:hAnsi="Times New Roman"/>
                <w:sz w:val="18"/>
                <w:szCs w:val="18"/>
              </w:rPr>
              <w:t>2021-5800</w:t>
            </w:r>
          </w:p>
        </w:tc>
        <w:tc>
          <w:tcPr>
            <w:tcW w:w="3068" w:type="dxa"/>
            <w:gridSpan w:val="3"/>
          </w:tcPr>
          <w:p w:rsidR="007A6A73" w:rsidRPr="002200D1" w:rsidRDefault="007A6A73" w:rsidP="00234FD9">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ru-RU"/>
              </w:rPr>
              <w:t xml:space="preserve">забезпечення потреби в вакцинах та сироватках для імунопрофілактики (в тому числі екстреної) інфекційних захворювань за епідемічними показаннями, вакцини проти сказу, забезпечення щорічного проведення сезонної імунопрофілактики груп ризику та проведення лабораторних досліджень </w:t>
            </w:r>
          </w:p>
        </w:tc>
        <w:tc>
          <w:tcPr>
            <w:tcW w:w="2353" w:type="dxa"/>
            <w:gridSpan w:val="3"/>
          </w:tcPr>
          <w:p w:rsidR="007A6A73" w:rsidRPr="00C925D0" w:rsidRDefault="007A6A73" w:rsidP="00592C59">
            <w:pPr>
              <w:widowControl w:val="0"/>
              <w:autoSpaceDE w:val="0"/>
              <w:autoSpaceDN w:val="0"/>
              <w:adjustRightInd w:val="0"/>
              <w:spacing w:after="0" w:line="240" w:lineRule="auto"/>
              <w:rPr>
                <w:rFonts w:ascii="Times New Roman" w:hAnsi="Times New Roman"/>
                <w:sz w:val="18"/>
                <w:szCs w:val="18"/>
                <w:highlight w:val="yellow"/>
                <w:lang w:eastAsia="ru-RU"/>
              </w:rPr>
            </w:pPr>
            <w:r w:rsidRPr="00EE3EEB">
              <w:rPr>
                <w:rFonts w:ascii="Times New Roman" w:hAnsi="Times New Roman"/>
                <w:sz w:val="18"/>
                <w:szCs w:val="18"/>
              </w:rPr>
              <w:t xml:space="preserve">Придбано набори тестів для ПРЛ діагностики </w:t>
            </w:r>
            <w:proofErr w:type="spellStart"/>
            <w:r w:rsidRPr="00EE3EEB">
              <w:rPr>
                <w:rFonts w:ascii="Times New Roman" w:hAnsi="Times New Roman"/>
                <w:sz w:val="18"/>
                <w:szCs w:val="18"/>
              </w:rPr>
              <w:t>коронавірусу</w:t>
            </w:r>
            <w:proofErr w:type="spellEnd"/>
            <w:r w:rsidRPr="00EE3EEB">
              <w:rPr>
                <w:rFonts w:ascii="Times New Roman" w:hAnsi="Times New Roman"/>
                <w:sz w:val="18"/>
                <w:szCs w:val="18"/>
              </w:rPr>
              <w:t xml:space="preserve"> та передано обласному лабораторному центру. Придбано та проведено ІФ</w:t>
            </w:r>
            <w:r>
              <w:rPr>
                <w:rFonts w:ascii="Times New Roman" w:hAnsi="Times New Roman"/>
                <w:sz w:val="18"/>
                <w:szCs w:val="18"/>
              </w:rPr>
              <w:t>А тестування серед медичних пра</w:t>
            </w:r>
            <w:r w:rsidRPr="00EE3EEB">
              <w:rPr>
                <w:rFonts w:ascii="Times New Roman" w:hAnsi="Times New Roman"/>
                <w:sz w:val="18"/>
                <w:szCs w:val="18"/>
              </w:rPr>
              <w:t xml:space="preserve">цівників на антитіла M та G на загальну суму 1579,7 </w:t>
            </w:r>
            <w:proofErr w:type="spellStart"/>
            <w:r w:rsidRPr="00EE3EEB">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4A44F4" w:rsidRDefault="007A6A73" w:rsidP="00592C59">
            <w:pPr>
              <w:spacing w:after="0" w:line="240" w:lineRule="auto"/>
              <w:rPr>
                <w:rFonts w:ascii="Times New Roman" w:hAnsi="Times New Roman"/>
                <w:sz w:val="18"/>
                <w:szCs w:val="18"/>
              </w:rPr>
            </w:pPr>
            <w:r w:rsidRPr="00D24CB6">
              <w:rPr>
                <w:rFonts w:ascii="Times New Roman" w:hAnsi="Times New Roman"/>
                <w:sz w:val="18"/>
                <w:szCs w:val="18"/>
              </w:rPr>
              <w:t xml:space="preserve">Забезпечення своєчасного охоплення щепленнями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w:t>
            </w:r>
            <w:proofErr w:type="spellStart"/>
            <w:r w:rsidRPr="00D24CB6">
              <w:rPr>
                <w:rFonts w:ascii="Times New Roman" w:hAnsi="Times New Roman"/>
                <w:sz w:val="18"/>
                <w:szCs w:val="18"/>
              </w:rPr>
              <w:t>гемофільної</w:t>
            </w:r>
            <w:proofErr w:type="spellEnd"/>
            <w:r w:rsidRPr="00D24CB6">
              <w:rPr>
                <w:rFonts w:ascii="Times New Roman" w:hAnsi="Times New Roman"/>
                <w:sz w:val="18"/>
                <w:szCs w:val="18"/>
              </w:rPr>
              <w:t xml:space="preserve"> інфекції та інших</w:t>
            </w:r>
          </w:p>
        </w:tc>
      </w:tr>
      <w:tr w:rsidR="007A6A73" w:rsidRPr="002200D1" w:rsidTr="009B3A94">
        <w:trPr>
          <w:trHeight w:val="2489"/>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відділ охорони здоров’я та медичного забезпечення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«Тернопільська міська дитяча комунальна лікарня»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«Тернопільська міська дитяча комунальна лікарня»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КНП «Центр первинної медико-санітарної допомоги»</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lang w:eastAsia="uk-UA"/>
              </w:rPr>
              <w:t>ДУ «Тернопільський обласний лабораторний центр МОЗ України»</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134498" w:rsidRDefault="007A6A73" w:rsidP="00234FD9">
            <w:pPr>
              <w:keepLines/>
              <w:spacing w:after="0" w:line="240" w:lineRule="auto"/>
              <w:jc w:val="center"/>
              <w:rPr>
                <w:rFonts w:ascii="Times New Roman" w:hAnsi="Times New Roman"/>
                <w:sz w:val="18"/>
                <w:szCs w:val="18"/>
              </w:rPr>
            </w:pPr>
            <w:r w:rsidRPr="00134498">
              <w:rPr>
                <w:rFonts w:ascii="Times New Roman" w:hAnsi="Times New Roman"/>
                <w:sz w:val="18"/>
                <w:szCs w:val="18"/>
              </w:rPr>
              <w:t>2020-3700,0</w:t>
            </w:r>
          </w:p>
          <w:p w:rsidR="007A6A73" w:rsidRPr="00134498" w:rsidRDefault="007A6A73" w:rsidP="00234FD9">
            <w:pPr>
              <w:spacing w:after="0" w:line="240" w:lineRule="auto"/>
              <w:jc w:val="center"/>
              <w:rPr>
                <w:rFonts w:ascii="Times New Roman" w:hAnsi="Times New Roman"/>
                <w:sz w:val="18"/>
                <w:szCs w:val="18"/>
              </w:rPr>
            </w:pPr>
            <w:r w:rsidRPr="00134498">
              <w:rPr>
                <w:rFonts w:ascii="Times New Roman" w:hAnsi="Times New Roman"/>
                <w:sz w:val="18"/>
                <w:szCs w:val="18"/>
              </w:rPr>
              <w:t>2021-3500,0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7030A0"/>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lang w:eastAsia="uk-UA"/>
              </w:rPr>
            </w:pPr>
            <w:r w:rsidRPr="002200D1">
              <w:rPr>
                <w:rFonts w:ascii="Times New Roman" w:hAnsi="Times New Roman"/>
                <w:sz w:val="18"/>
                <w:szCs w:val="18"/>
                <w:lang w:eastAsia="ru-RU"/>
              </w:rPr>
              <w:t>Забезпечення проведення обов’язкових профілактичних медичних оглядів працівників бюджетної сфери</w:t>
            </w:r>
          </w:p>
        </w:tc>
        <w:tc>
          <w:tcPr>
            <w:tcW w:w="2353" w:type="dxa"/>
            <w:gridSpan w:val="3"/>
          </w:tcPr>
          <w:p w:rsidR="007A6A73" w:rsidRPr="00C062AA" w:rsidRDefault="007A6A73" w:rsidP="00592C59">
            <w:pPr>
              <w:spacing w:line="240" w:lineRule="auto"/>
              <w:rPr>
                <w:rFonts w:ascii="Times New Roman" w:hAnsi="Times New Roman"/>
                <w:sz w:val="18"/>
                <w:szCs w:val="18"/>
                <w:lang w:eastAsia="uk-UA"/>
              </w:rPr>
            </w:pPr>
            <w:r w:rsidRPr="003C5D12">
              <w:rPr>
                <w:rFonts w:ascii="Times New Roman" w:hAnsi="Times New Roman"/>
                <w:sz w:val="18"/>
                <w:szCs w:val="18"/>
                <w:lang w:eastAsia="uk-UA"/>
              </w:rPr>
              <w:t>Забезпечено  проведення обов’язкових профілактичних медичних оглядів працівників бюджетної сфери в 100 відсотків до потреби.</w:t>
            </w:r>
            <w:r>
              <w:rPr>
                <w:rFonts w:ascii="Times New Roman" w:hAnsi="Times New Roman"/>
                <w:sz w:val="18"/>
                <w:szCs w:val="18"/>
                <w:lang w:eastAsia="uk-UA"/>
              </w:rPr>
              <w:t xml:space="preserve"> Використано 3346,9 </w:t>
            </w:r>
            <w:proofErr w:type="spellStart"/>
            <w:r>
              <w:rPr>
                <w:rFonts w:ascii="Times New Roman" w:hAnsi="Times New Roman"/>
                <w:sz w:val="18"/>
                <w:szCs w:val="18"/>
                <w:lang w:eastAsia="uk-UA"/>
              </w:rPr>
              <w:t>тис.грн</w:t>
            </w:r>
            <w:proofErr w:type="spellEnd"/>
            <w:r>
              <w:rPr>
                <w:rFonts w:ascii="Times New Roman" w:hAnsi="Times New Roman"/>
                <w:sz w:val="18"/>
                <w:szCs w:val="18"/>
                <w:lang w:eastAsia="uk-UA"/>
              </w:rPr>
              <w:t>.</w:t>
            </w:r>
          </w:p>
        </w:tc>
        <w:tc>
          <w:tcPr>
            <w:tcW w:w="2155" w:type="dxa"/>
          </w:tcPr>
          <w:p w:rsidR="007A6A73" w:rsidRPr="00AA5DF4"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AA5DF4">
              <w:rPr>
                <w:rFonts w:ascii="Times New Roman" w:hAnsi="Times New Roman"/>
                <w:sz w:val="18"/>
                <w:szCs w:val="18"/>
                <w:lang w:eastAsia="uk-UA"/>
              </w:rPr>
              <w:t>Доведення, до кінця 2021 року, покриття обов'язковими профілактичними медичними оглядами працівників бюджетної  до 100%.</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«Тернопільська комунальна міська лікарня №2» , відділ охорони здоров’я та медичного забезпечення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2021-200,0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lang w:eastAsia="uk-UA"/>
              </w:rPr>
            </w:pPr>
            <w:r w:rsidRPr="002200D1">
              <w:rPr>
                <w:rFonts w:ascii="Times New Roman" w:hAnsi="Times New Roman"/>
                <w:sz w:val="18"/>
                <w:szCs w:val="18"/>
              </w:rPr>
              <w:t>зниження показника смертності від гострого інфаркту серед жителів громади на 10%</w:t>
            </w:r>
          </w:p>
        </w:tc>
        <w:tc>
          <w:tcPr>
            <w:tcW w:w="2353" w:type="dxa"/>
            <w:gridSpan w:val="3"/>
          </w:tcPr>
          <w:p w:rsidR="007A6A73" w:rsidRPr="00672931" w:rsidRDefault="007A6A73" w:rsidP="00234FD9">
            <w:pPr>
              <w:spacing w:after="0" w:line="240" w:lineRule="auto"/>
              <w:rPr>
                <w:rFonts w:ascii="Times New Roman" w:hAnsi="Times New Roman"/>
                <w:sz w:val="18"/>
                <w:szCs w:val="18"/>
                <w:highlight w:val="yellow"/>
              </w:rPr>
            </w:pPr>
            <w:r w:rsidRPr="00672931">
              <w:rPr>
                <w:rFonts w:ascii="Times New Roman" w:hAnsi="Times New Roman"/>
                <w:color w:val="000000"/>
                <w:sz w:val="18"/>
                <w:szCs w:val="18"/>
              </w:rPr>
              <w:t xml:space="preserve">Проліковано 1513 хворих, в </w:t>
            </w:r>
            <w:proofErr w:type="spellStart"/>
            <w:r w:rsidRPr="00672931">
              <w:rPr>
                <w:rFonts w:ascii="Times New Roman" w:hAnsi="Times New Roman"/>
                <w:color w:val="000000"/>
                <w:sz w:val="18"/>
                <w:szCs w:val="18"/>
              </w:rPr>
              <w:t>т.ч</w:t>
            </w:r>
            <w:proofErr w:type="spellEnd"/>
            <w:r w:rsidRPr="00672931">
              <w:rPr>
                <w:rFonts w:ascii="Times New Roman" w:hAnsi="Times New Roman"/>
                <w:color w:val="000000"/>
                <w:sz w:val="18"/>
                <w:szCs w:val="18"/>
              </w:rPr>
              <w:t>. з гострим інфарктом міокарда 198 пацієнтів</w:t>
            </w:r>
          </w:p>
        </w:tc>
        <w:tc>
          <w:tcPr>
            <w:tcW w:w="2155" w:type="dxa"/>
          </w:tcPr>
          <w:p w:rsidR="007A6A73" w:rsidRPr="0058473C"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58473C">
              <w:rPr>
                <w:rFonts w:ascii="Times New Roman" w:hAnsi="Times New Roman"/>
                <w:sz w:val="18"/>
                <w:szCs w:val="18"/>
              </w:rPr>
              <w:t xml:space="preserve">надання медичної допомоги 2200 хворим </w:t>
            </w:r>
            <w:r w:rsidRPr="0058473C">
              <w:rPr>
                <w:rFonts w:ascii="Times New Roman" w:hAnsi="Times New Roman"/>
                <w:bCs/>
                <w:sz w:val="18"/>
                <w:szCs w:val="18"/>
              </w:rPr>
              <w:t>з серцево-судинними захворюваннями</w:t>
            </w:r>
          </w:p>
        </w:tc>
      </w:tr>
      <w:tr w:rsidR="007A6A73" w:rsidRPr="002200D1" w:rsidTr="009B3A94">
        <w:trPr>
          <w:trHeight w:val="735"/>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vMerge w:val="restart"/>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відділ охорони здоров’я та медичного забезпечення ; </w:t>
            </w:r>
          </w:p>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заклади охорони здоров’я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2020-220,0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2021-250,0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підвищення рівня раннього діагностування </w:t>
            </w:r>
            <w:proofErr w:type="spellStart"/>
            <w:r w:rsidRPr="002200D1">
              <w:rPr>
                <w:rFonts w:ascii="Times New Roman" w:hAnsi="Times New Roman"/>
                <w:sz w:val="18"/>
                <w:szCs w:val="18"/>
              </w:rPr>
              <w:t>хвороб</w:t>
            </w:r>
            <w:proofErr w:type="spellEnd"/>
            <w:r w:rsidRPr="00520061">
              <w:rPr>
                <w:rFonts w:ascii="Times New Roman" w:hAnsi="Times New Roman"/>
                <w:sz w:val="18"/>
                <w:szCs w:val="18"/>
              </w:rPr>
              <w:t>.</w:t>
            </w:r>
            <w:r>
              <w:rPr>
                <w:rFonts w:ascii="Times New Roman" w:hAnsi="Times New Roman"/>
                <w:sz w:val="18"/>
                <w:szCs w:val="18"/>
              </w:rPr>
              <w:t xml:space="preserve">      З</w:t>
            </w:r>
            <w:r w:rsidRPr="002200D1">
              <w:rPr>
                <w:rFonts w:ascii="Times New Roman" w:hAnsi="Times New Roman"/>
                <w:bCs/>
                <w:sz w:val="18"/>
                <w:szCs w:val="18"/>
              </w:rPr>
              <w:t xml:space="preserve">абезпечення якості лікування хворих </w:t>
            </w:r>
            <w:r>
              <w:rPr>
                <w:rFonts w:ascii="Times New Roman" w:hAnsi="Times New Roman"/>
                <w:bCs/>
                <w:sz w:val="18"/>
                <w:szCs w:val="18"/>
              </w:rPr>
              <w:t>на цукровий діабет</w:t>
            </w:r>
          </w:p>
        </w:tc>
        <w:tc>
          <w:tcPr>
            <w:tcW w:w="2353" w:type="dxa"/>
            <w:gridSpan w:val="3"/>
          </w:tcPr>
          <w:p w:rsidR="007A6A73" w:rsidRPr="00F43BE6" w:rsidRDefault="007A6A73" w:rsidP="00592C59">
            <w:pPr>
              <w:spacing w:after="0" w:line="240" w:lineRule="auto"/>
              <w:rPr>
                <w:rFonts w:ascii="Times New Roman" w:hAnsi="Times New Roman"/>
                <w:color w:val="FF0000"/>
                <w:sz w:val="18"/>
                <w:szCs w:val="18"/>
                <w:highlight w:val="yellow"/>
              </w:rPr>
            </w:pPr>
            <w:r w:rsidRPr="00F43BE6">
              <w:rPr>
                <w:rFonts w:ascii="Times New Roman" w:hAnsi="Times New Roman"/>
                <w:color w:val="000000"/>
                <w:sz w:val="18"/>
                <w:szCs w:val="18"/>
              </w:rPr>
              <w:t xml:space="preserve">Забезпечено на 100% потребу в коштах на </w:t>
            </w:r>
            <w:proofErr w:type="spellStart"/>
            <w:r w:rsidRPr="00F43BE6">
              <w:rPr>
                <w:rFonts w:ascii="Times New Roman" w:hAnsi="Times New Roman"/>
                <w:color w:val="000000"/>
                <w:sz w:val="18"/>
                <w:szCs w:val="18"/>
              </w:rPr>
              <w:t>реінбурсацію</w:t>
            </w:r>
            <w:proofErr w:type="spellEnd"/>
            <w:r w:rsidRPr="00F43BE6">
              <w:rPr>
                <w:rFonts w:ascii="Times New Roman" w:hAnsi="Times New Roman"/>
                <w:color w:val="000000"/>
                <w:sz w:val="18"/>
                <w:szCs w:val="18"/>
              </w:rPr>
              <w:t xml:space="preserve"> препаратів інсуліну, інсулінозалежним пацієнтам.</w:t>
            </w:r>
            <w:r>
              <w:rPr>
                <w:rFonts w:ascii="Times New Roman" w:hAnsi="Times New Roman"/>
                <w:color w:val="000000"/>
                <w:sz w:val="18"/>
                <w:szCs w:val="18"/>
              </w:rPr>
              <w:t xml:space="preserve"> </w:t>
            </w:r>
            <w:r w:rsidRPr="00F43BE6">
              <w:rPr>
                <w:rFonts w:ascii="Times New Roman" w:hAnsi="Times New Roman"/>
                <w:color w:val="000000"/>
                <w:sz w:val="18"/>
                <w:szCs w:val="18"/>
              </w:rPr>
              <w:t xml:space="preserve">Закуплено 44000 шт. </w:t>
            </w:r>
            <w:r>
              <w:rPr>
                <w:rFonts w:ascii="Times New Roman" w:hAnsi="Times New Roman"/>
                <w:color w:val="000000"/>
                <w:sz w:val="18"/>
                <w:szCs w:val="18"/>
              </w:rPr>
              <w:t>тест смужок</w:t>
            </w:r>
          </w:p>
        </w:tc>
        <w:tc>
          <w:tcPr>
            <w:tcW w:w="2155" w:type="dxa"/>
          </w:tcPr>
          <w:p w:rsidR="007A6A73" w:rsidRPr="0058473C" w:rsidRDefault="007A6A73" w:rsidP="00234FD9">
            <w:pPr>
              <w:spacing w:after="0" w:line="240" w:lineRule="auto"/>
              <w:rPr>
                <w:rFonts w:ascii="Times New Roman" w:hAnsi="Times New Roman"/>
                <w:sz w:val="18"/>
                <w:szCs w:val="18"/>
              </w:rPr>
            </w:pPr>
            <w:r w:rsidRPr="0058473C">
              <w:rPr>
                <w:rFonts w:ascii="Times New Roman" w:hAnsi="Times New Roman"/>
                <w:sz w:val="18"/>
                <w:szCs w:val="18"/>
              </w:rPr>
              <w:t xml:space="preserve">придбання 5 аналізаторів для визначення рівня </w:t>
            </w:r>
            <w:proofErr w:type="spellStart"/>
            <w:r w:rsidRPr="0058473C">
              <w:rPr>
                <w:rFonts w:ascii="Times New Roman" w:hAnsi="Times New Roman"/>
                <w:sz w:val="18"/>
                <w:szCs w:val="18"/>
              </w:rPr>
              <w:t>глікованого</w:t>
            </w:r>
            <w:proofErr w:type="spellEnd"/>
            <w:r w:rsidRPr="0058473C">
              <w:rPr>
                <w:rFonts w:ascii="Times New Roman" w:hAnsi="Times New Roman"/>
                <w:sz w:val="18"/>
                <w:szCs w:val="18"/>
              </w:rPr>
              <w:t xml:space="preserve"> гемоглобіну</w:t>
            </w:r>
          </w:p>
        </w:tc>
      </w:tr>
      <w:tr w:rsidR="007A6A73" w:rsidRPr="002200D1" w:rsidTr="009B3A94">
        <w:trPr>
          <w:trHeight w:val="705"/>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vMerge/>
          </w:tcPr>
          <w:p w:rsidR="007A6A73" w:rsidRPr="002200D1" w:rsidRDefault="007A6A73" w:rsidP="00234FD9">
            <w:pPr>
              <w:spacing w:after="0" w:line="240" w:lineRule="auto"/>
              <w:outlineLvl w:val="0"/>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2020-3500,0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хворих на цукровий  діабет препаратами інсуліну та </w:t>
            </w:r>
            <w:proofErr w:type="spellStart"/>
            <w:r w:rsidRPr="002200D1">
              <w:rPr>
                <w:rFonts w:ascii="Times New Roman" w:hAnsi="Times New Roman"/>
                <w:sz w:val="18"/>
                <w:szCs w:val="18"/>
              </w:rPr>
              <w:t>цукрознижуючими</w:t>
            </w:r>
            <w:proofErr w:type="spellEnd"/>
            <w:r w:rsidRPr="002200D1">
              <w:rPr>
                <w:rFonts w:ascii="Times New Roman" w:hAnsi="Times New Roman"/>
                <w:sz w:val="18"/>
                <w:szCs w:val="18"/>
              </w:rPr>
              <w:t xml:space="preserve"> лікарськими засобами відповідно до потреби</w:t>
            </w:r>
          </w:p>
        </w:tc>
        <w:tc>
          <w:tcPr>
            <w:tcW w:w="2353" w:type="dxa"/>
            <w:gridSpan w:val="3"/>
          </w:tcPr>
          <w:p w:rsidR="007A6A73" w:rsidRPr="00745CA0" w:rsidRDefault="007A6A73" w:rsidP="00234FD9">
            <w:pPr>
              <w:spacing w:after="0" w:line="240" w:lineRule="auto"/>
              <w:rPr>
                <w:rFonts w:ascii="Times New Roman" w:hAnsi="Times New Roman"/>
                <w:sz w:val="18"/>
                <w:szCs w:val="18"/>
                <w:lang w:eastAsia="uk-UA"/>
              </w:rPr>
            </w:pPr>
            <w:r w:rsidRPr="00745CA0">
              <w:rPr>
                <w:rFonts w:ascii="Times New Roman" w:hAnsi="Times New Roman"/>
                <w:sz w:val="18"/>
                <w:szCs w:val="18"/>
                <w:lang w:eastAsia="uk-UA"/>
              </w:rPr>
              <w:t>Виписано 7798 пільгових рецепти для хворих на цукровий діабет.</w:t>
            </w:r>
          </w:p>
          <w:p w:rsidR="007A6A73" w:rsidRPr="0040348C" w:rsidRDefault="007A6A73" w:rsidP="00234FD9">
            <w:pPr>
              <w:spacing w:after="0" w:line="240" w:lineRule="auto"/>
              <w:rPr>
                <w:rFonts w:ascii="Times New Roman" w:hAnsi="Times New Roman"/>
                <w:color w:val="FF0000"/>
                <w:sz w:val="18"/>
                <w:szCs w:val="18"/>
                <w:highlight w:val="yellow"/>
              </w:rPr>
            </w:pPr>
            <w:r w:rsidRPr="00745CA0">
              <w:rPr>
                <w:rFonts w:ascii="Times New Roman" w:hAnsi="Times New Roman"/>
                <w:sz w:val="18"/>
                <w:szCs w:val="18"/>
              </w:rPr>
              <w:t xml:space="preserve">Забезпечено на 100,0% потребу в коштах на </w:t>
            </w:r>
            <w:proofErr w:type="spellStart"/>
            <w:r w:rsidRPr="00745CA0">
              <w:rPr>
                <w:rFonts w:ascii="Times New Roman" w:hAnsi="Times New Roman"/>
                <w:sz w:val="18"/>
                <w:szCs w:val="18"/>
              </w:rPr>
              <w:t>реінбурсацію</w:t>
            </w:r>
            <w:proofErr w:type="spellEnd"/>
            <w:r w:rsidRPr="00745CA0">
              <w:rPr>
                <w:rFonts w:ascii="Times New Roman" w:hAnsi="Times New Roman"/>
                <w:sz w:val="18"/>
                <w:szCs w:val="18"/>
              </w:rPr>
              <w:t xml:space="preserve"> препаратів інсуліну, інсулінозалежним пацієнтам .</w:t>
            </w:r>
          </w:p>
        </w:tc>
        <w:tc>
          <w:tcPr>
            <w:tcW w:w="2155" w:type="dxa"/>
          </w:tcPr>
          <w:p w:rsidR="007A6A73" w:rsidRPr="007B6F43" w:rsidRDefault="007A6A73" w:rsidP="00234FD9">
            <w:pPr>
              <w:spacing w:after="0" w:line="240" w:lineRule="auto"/>
              <w:rPr>
                <w:rFonts w:ascii="Times New Roman" w:hAnsi="Times New Roman"/>
                <w:sz w:val="18"/>
                <w:szCs w:val="18"/>
              </w:rPr>
            </w:pPr>
            <w:r w:rsidRPr="007B6F43">
              <w:rPr>
                <w:rFonts w:ascii="Times New Roman" w:hAnsi="Times New Roman"/>
                <w:sz w:val="18"/>
                <w:szCs w:val="18"/>
              </w:rPr>
              <w:t>забезпечення 4288 хворих медичними препарат</w:t>
            </w:r>
            <w:r w:rsidRPr="007B6F43">
              <w:rPr>
                <w:rFonts w:ascii="Times New Roman" w:hAnsi="Times New Roman"/>
                <w:sz w:val="18"/>
                <w:szCs w:val="18"/>
                <w:lang w:eastAsia="uk-UA"/>
              </w:rPr>
              <w:t xml:space="preserve"> Повне задоволення потреби дитячого населення комплексом лікувально-профілактичних заходів щодо оздоровлення ротової порожнини та запобігання стоматологічним </w:t>
            </w:r>
            <w:r w:rsidRPr="007B6F43">
              <w:rPr>
                <w:rFonts w:ascii="Times New Roman" w:hAnsi="Times New Roman"/>
                <w:sz w:val="18"/>
                <w:szCs w:val="18"/>
                <w:lang w:eastAsia="uk-UA"/>
              </w:rPr>
              <w:lastRenderedPageBreak/>
              <w:t>захворюванням</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КНП «Тернопільська комунальна міська лікарня №2» </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2020-2500,0</w:t>
            </w:r>
          </w:p>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2021-1350,0</w:t>
            </w:r>
          </w:p>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lang w:eastAsia="uk-UA"/>
              </w:rPr>
            </w:pPr>
            <w:r w:rsidRPr="002200D1">
              <w:rPr>
                <w:rFonts w:ascii="Times New Roman" w:hAnsi="Times New Roman"/>
                <w:sz w:val="18"/>
                <w:szCs w:val="18"/>
              </w:rPr>
              <w:t>раннє діагностування вад плода, ефективне спостереження за вагітними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085F4F">
              <w:rPr>
                <w:rFonts w:ascii="Times New Roman" w:hAnsi="Times New Roman"/>
                <w:sz w:val="18"/>
                <w:szCs w:val="18"/>
              </w:rPr>
              <w:t>Придбано 1</w:t>
            </w:r>
            <w:r w:rsidRPr="00F45C2F">
              <w:rPr>
                <w:rFonts w:ascii="Times New Roman" w:hAnsi="Times New Roman"/>
                <w:sz w:val="18"/>
                <w:szCs w:val="18"/>
              </w:rPr>
              <w:t xml:space="preserve"> </w:t>
            </w:r>
            <w:r>
              <w:rPr>
                <w:rFonts w:ascii="Times New Roman" w:hAnsi="Times New Roman"/>
                <w:sz w:val="18"/>
                <w:szCs w:val="18"/>
              </w:rPr>
              <w:t>ультразвуковий діагностичний комплекс</w:t>
            </w:r>
          </w:p>
        </w:tc>
        <w:tc>
          <w:tcPr>
            <w:tcW w:w="2155" w:type="dxa"/>
          </w:tcPr>
          <w:p w:rsidR="007A6A73" w:rsidRPr="00F45C2F" w:rsidRDefault="007A6A73" w:rsidP="00234FD9">
            <w:pPr>
              <w:widowControl w:val="0"/>
              <w:autoSpaceDE w:val="0"/>
              <w:autoSpaceDN w:val="0"/>
              <w:adjustRightInd w:val="0"/>
              <w:spacing w:after="0" w:line="240" w:lineRule="auto"/>
              <w:rPr>
                <w:rFonts w:ascii="Times New Roman" w:hAnsi="Times New Roman"/>
                <w:sz w:val="18"/>
                <w:szCs w:val="18"/>
                <w:lang w:eastAsia="uk-UA"/>
              </w:rPr>
            </w:pPr>
            <w:r w:rsidRPr="00F45C2F">
              <w:rPr>
                <w:rFonts w:ascii="Times New Roman" w:hAnsi="Times New Roman"/>
                <w:sz w:val="18"/>
                <w:szCs w:val="18"/>
              </w:rPr>
              <w:t xml:space="preserve">придбання ультразвукового діагностичного комплексу – 3 </w:t>
            </w:r>
            <w:proofErr w:type="spellStart"/>
            <w:r w:rsidRPr="00F45C2F">
              <w:rPr>
                <w:rFonts w:ascii="Times New Roman" w:hAnsi="Times New Roman"/>
                <w:sz w:val="18"/>
                <w:szCs w:val="18"/>
              </w:rPr>
              <w:t>шт</w:t>
            </w:r>
            <w:proofErr w:type="spellEnd"/>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«Міська комунальна стоматологічна поліклініка» </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outlineLvl w:val="0"/>
              <w:rPr>
                <w:rFonts w:ascii="Times New Roman" w:hAnsi="Times New Roman"/>
                <w:color w:val="000000"/>
                <w:sz w:val="18"/>
                <w:szCs w:val="18"/>
              </w:rPr>
            </w:pPr>
            <w:r w:rsidRPr="002200D1">
              <w:rPr>
                <w:rFonts w:ascii="Times New Roman" w:hAnsi="Times New Roman"/>
                <w:color w:val="000000"/>
                <w:sz w:val="18"/>
                <w:szCs w:val="18"/>
              </w:rPr>
              <w:t>2020-321,0</w:t>
            </w:r>
          </w:p>
          <w:p w:rsidR="007A6A73" w:rsidRPr="002200D1" w:rsidRDefault="007A6A73" w:rsidP="00234FD9">
            <w:pPr>
              <w:spacing w:after="0" w:line="240" w:lineRule="auto"/>
              <w:jc w:val="center"/>
              <w:outlineLvl w:val="0"/>
              <w:rPr>
                <w:rFonts w:ascii="Times New Roman" w:hAnsi="Times New Roman"/>
                <w:color w:val="000000"/>
                <w:sz w:val="18"/>
                <w:szCs w:val="18"/>
              </w:rPr>
            </w:pPr>
            <w:r w:rsidRPr="002200D1">
              <w:rPr>
                <w:rFonts w:ascii="Times New Roman" w:hAnsi="Times New Roman"/>
                <w:color w:val="000000"/>
                <w:sz w:val="18"/>
                <w:szCs w:val="18"/>
              </w:rPr>
              <w:t>2021-325,0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color w:val="000000"/>
                <w:sz w:val="18"/>
                <w:szCs w:val="18"/>
                <w:lang w:eastAsia="uk-UA"/>
              </w:rPr>
            </w:pPr>
            <w:r w:rsidRPr="002200D1">
              <w:rPr>
                <w:rFonts w:ascii="Times New Roman" w:hAnsi="Times New Roman"/>
                <w:sz w:val="18"/>
                <w:szCs w:val="18"/>
              </w:rPr>
              <w:t xml:space="preserve">надання </w:t>
            </w:r>
            <w:r w:rsidRPr="002200D1">
              <w:rPr>
                <w:rFonts w:ascii="Times New Roman" w:hAnsi="Times New Roman"/>
                <w:sz w:val="18"/>
                <w:szCs w:val="18"/>
                <w:shd w:val="clear" w:color="auto" w:fill="FFFFFF"/>
              </w:rPr>
              <w:t>комплексу лікувально-профілактичних заходів щодо оздоровлення ротової порожнини та запобігання стоматологічним захворюванням в дорослого та дитячого населення.</w:t>
            </w:r>
          </w:p>
        </w:tc>
        <w:tc>
          <w:tcPr>
            <w:tcW w:w="2353" w:type="dxa"/>
            <w:gridSpan w:val="3"/>
          </w:tcPr>
          <w:p w:rsidR="007A6A73" w:rsidRDefault="007A6A73" w:rsidP="00F45C2F">
            <w:pPr>
              <w:spacing w:after="0" w:line="240" w:lineRule="auto"/>
              <w:rPr>
                <w:rFonts w:ascii="Times New Roman" w:hAnsi="Times New Roman"/>
                <w:sz w:val="18"/>
                <w:szCs w:val="18"/>
                <w:highlight w:val="red"/>
                <w:lang w:eastAsia="uk-UA"/>
              </w:rPr>
            </w:pPr>
            <w:r w:rsidRPr="003C5D12">
              <w:rPr>
                <w:rFonts w:ascii="Times New Roman" w:hAnsi="Times New Roman"/>
                <w:sz w:val="18"/>
                <w:szCs w:val="18"/>
                <w:lang w:eastAsia="uk-UA"/>
              </w:rPr>
              <w:t>Надано зубопротезну допомогу громадянам репресованим та реабілітованим – 39 особам. на суму 212,3 тис. грн, пільговим категоріям на суму 1122,3 тис. грн (481 особа)</w:t>
            </w:r>
            <w:r>
              <w:rPr>
                <w:rFonts w:ascii="Times New Roman" w:hAnsi="Times New Roman"/>
                <w:sz w:val="18"/>
                <w:szCs w:val="18"/>
                <w:lang w:eastAsia="uk-UA"/>
              </w:rPr>
              <w:t xml:space="preserve">. Використано </w:t>
            </w:r>
            <w:r w:rsidRPr="003C5D12">
              <w:rPr>
                <w:rFonts w:ascii="Times New Roman" w:hAnsi="Times New Roman"/>
                <w:sz w:val="18"/>
                <w:szCs w:val="18"/>
              </w:rPr>
              <w:t>1334,6</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40348C" w:rsidRDefault="007A6A73" w:rsidP="00F45C2F">
            <w:pPr>
              <w:spacing w:after="0" w:line="240" w:lineRule="auto"/>
              <w:rPr>
                <w:rFonts w:ascii="Times New Roman" w:hAnsi="Times New Roman"/>
                <w:color w:val="FF0000"/>
                <w:sz w:val="18"/>
                <w:szCs w:val="18"/>
                <w:highlight w:val="yellow"/>
              </w:rPr>
            </w:pPr>
          </w:p>
        </w:tc>
        <w:tc>
          <w:tcPr>
            <w:tcW w:w="2155" w:type="dxa"/>
          </w:tcPr>
          <w:p w:rsidR="007A6A73" w:rsidRPr="00F45C2F" w:rsidRDefault="007A6A73" w:rsidP="00234FD9">
            <w:pPr>
              <w:spacing w:after="0" w:line="240" w:lineRule="auto"/>
              <w:outlineLvl w:val="0"/>
              <w:rPr>
                <w:rFonts w:ascii="Times New Roman" w:hAnsi="Times New Roman"/>
                <w:sz w:val="18"/>
                <w:szCs w:val="18"/>
                <w:lang w:eastAsia="uk-UA"/>
              </w:rPr>
            </w:pPr>
            <w:r w:rsidRPr="00F45C2F">
              <w:rPr>
                <w:rFonts w:ascii="Times New Roman" w:hAnsi="Times New Roman"/>
                <w:sz w:val="18"/>
                <w:szCs w:val="18"/>
                <w:lang w:eastAsia="ru-RU"/>
              </w:rPr>
              <w:t>Проведення п</w:t>
            </w:r>
            <w:r w:rsidRPr="00F45C2F">
              <w:rPr>
                <w:rFonts w:ascii="Times New Roman" w:hAnsi="Times New Roman"/>
                <w:sz w:val="18"/>
                <w:szCs w:val="18"/>
                <w:shd w:val="clear" w:color="auto" w:fill="FFFFFF"/>
                <w:lang w:eastAsia="uk-UA"/>
              </w:rPr>
              <w:t xml:space="preserve">рофілактичного огляду, санації порожнини рота призовникам  та резервістам ,  членам сімей загиблих учасників АТО/ООС, вагітним жінкам за </w:t>
            </w:r>
            <w:proofErr w:type="spellStart"/>
            <w:r w:rsidRPr="00F45C2F">
              <w:rPr>
                <w:rFonts w:ascii="Times New Roman" w:hAnsi="Times New Roman"/>
                <w:sz w:val="18"/>
                <w:szCs w:val="18"/>
                <w:shd w:val="clear" w:color="auto" w:fill="FFFFFF"/>
                <w:lang w:eastAsia="uk-UA"/>
              </w:rPr>
              <w:t>маловитратними</w:t>
            </w:r>
            <w:proofErr w:type="spellEnd"/>
            <w:r w:rsidRPr="00F45C2F">
              <w:rPr>
                <w:rFonts w:ascii="Times New Roman" w:hAnsi="Times New Roman"/>
                <w:sz w:val="18"/>
                <w:szCs w:val="18"/>
                <w:shd w:val="clear" w:color="auto" w:fill="FFFFFF"/>
                <w:lang w:eastAsia="uk-UA"/>
              </w:rPr>
              <w:t xml:space="preserve"> технологіями.</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КНП «Тернопільська комунальна міська лікарня №2»</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2021-3300,0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outlineLvl w:val="3"/>
              <w:rPr>
                <w:rFonts w:ascii="Times New Roman" w:hAnsi="Times New Roman"/>
                <w:color w:val="000000"/>
                <w:sz w:val="18"/>
                <w:szCs w:val="18"/>
                <w:lang w:eastAsia="uk-UA"/>
              </w:rPr>
            </w:pPr>
            <w:r w:rsidRPr="002200D1">
              <w:rPr>
                <w:rFonts w:ascii="Times New Roman" w:hAnsi="Times New Roman"/>
                <w:sz w:val="18"/>
                <w:szCs w:val="18"/>
              </w:rPr>
              <w:t>раннє виявлення передпухлинних захворювань та злоякісних новоутворень</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085F4F">
              <w:rPr>
                <w:rFonts w:ascii="Times New Roman" w:hAnsi="Times New Roman"/>
                <w:sz w:val="18"/>
                <w:szCs w:val="18"/>
              </w:rPr>
              <w:t>Не придбано</w:t>
            </w:r>
            <w:r>
              <w:rPr>
                <w:rFonts w:ascii="Times New Roman" w:hAnsi="Times New Roman"/>
                <w:sz w:val="18"/>
                <w:szCs w:val="18"/>
              </w:rPr>
              <w:t>.</w:t>
            </w:r>
          </w:p>
        </w:tc>
        <w:tc>
          <w:tcPr>
            <w:tcW w:w="2155" w:type="dxa"/>
          </w:tcPr>
          <w:p w:rsidR="007A6A73" w:rsidRPr="00DF6B2B" w:rsidRDefault="007A6A73" w:rsidP="00234FD9">
            <w:pPr>
              <w:spacing w:after="0" w:line="240" w:lineRule="auto"/>
              <w:outlineLvl w:val="0"/>
              <w:rPr>
                <w:rFonts w:ascii="Times New Roman" w:hAnsi="Times New Roman"/>
                <w:sz w:val="18"/>
                <w:szCs w:val="18"/>
                <w:shd w:val="clear" w:color="auto" w:fill="FFFFFF"/>
                <w:lang w:eastAsia="uk-UA"/>
              </w:rPr>
            </w:pPr>
            <w:r w:rsidRPr="00DF6B2B">
              <w:rPr>
                <w:rFonts w:ascii="Times New Roman" w:hAnsi="Times New Roman"/>
                <w:sz w:val="18"/>
                <w:szCs w:val="18"/>
                <w:shd w:val="clear" w:color="auto" w:fill="FFFFFF"/>
                <w:lang w:eastAsia="uk-UA"/>
              </w:rPr>
              <w:t xml:space="preserve">придбання </w:t>
            </w:r>
            <w:proofErr w:type="spellStart"/>
            <w:r w:rsidRPr="00DF6B2B">
              <w:rPr>
                <w:rFonts w:ascii="Times New Roman" w:hAnsi="Times New Roman"/>
                <w:sz w:val="18"/>
                <w:szCs w:val="18"/>
                <w:shd w:val="clear" w:color="auto" w:fill="FFFFFF"/>
                <w:lang w:eastAsia="uk-UA"/>
              </w:rPr>
              <w:t>мамографа</w:t>
            </w:r>
            <w:proofErr w:type="spellEnd"/>
          </w:p>
        </w:tc>
      </w:tr>
      <w:tr w:rsidR="007A6A73" w:rsidRPr="002200D1" w:rsidTr="009B3A94">
        <w:trPr>
          <w:trHeight w:val="2051"/>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pacing w:after="0" w:line="240" w:lineRule="auto"/>
              <w:rPr>
                <w:rFonts w:ascii="Times New Roman" w:hAnsi="Times New Roman"/>
                <w:b/>
                <w:bCs/>
                <w:sz w:val="18"/>
                <w:szCs w:val="18"/>
              </w:rPr>
            </w:pPr>
            <w:r w:rsidRPr="002200D1">
              <w:rPr>
                <w:rFonts w:ascii="Times New Roman" w:hAnsi="Times New Roman"/>
                <w:sz w:val="18"/>
                <w:szCs w:val="18"/>
              </w:rPr>
              <w:t>Виконання соціальних гарантій пільгових категорій тернополян в частині безоплатного та пільгового відпуску лікарських засобів, виробів медичного призначення та лікувального харчування</w:t>
            </w: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відділ охорони здоров’я та медичного забезпечення,</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заклади охорони здоров’я </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забезпечення медикаментів та виробами медичного призначення</w:t>
            </w:r>
          </w:p>
        </w:tc>
        <w:tc>
          <w:tcPr>
            <w:tcW w:w="2353" w:type="dxa"/>
            <w:gridSpan w:val="3"/>
          </w:tcPr>
          <w:p w:rsidR="007A6A73" w:rsidRPr="007A7AE5" w:rsidRDefault="007A6A73" w:rsidP="00782D05">
            <w:pPr>
              <w:spacing w:after="0" w:line="240" w:lineRule="auto"/>
              <w:rPr>
                <w:rFonts w:ascii="Times New Roman" w:hAnsi="Times New Roman"/>
                <w:sz w:val="18"/>
                <w:szCs w:val="18"/>
                <w:highlight w:val="yellow"/>
              </w:rPr>
            </w:pPr>
            <w:r w:rsidRPr="007A7AE5">
              <w:rPr>
                <w:rFonts w:ascii="Times New Roman" w:hAnsi="Times New Roman"/>
                <w:sz w:val="18"/>
                <w:szCs w:val="18"/>
              </w:rPr>
              <w:t xml:space="preserve">Закуплено 64 упаковки </w:t>
            </w:r>
            <w:proofErr w:type="spellStart"/>
            <w:r w:rsidRPr="007A7AE5">
              <w:rPr>
                <w:rFonts w:ascii="Times New Roman" w:hAnsi="Times New Roman"/>
                <w:sz w:val="18"/>
                <w:szCs w:val="18"/>
              </w:rPr>
              <w:t>імуносупресантів</w:t>
            </w:r>
            <w:proofErr w:type="spellEnd"/>
            <w:r w:rsidRPr="007A7AE5">
              <w:rPr>
                <w:rFonts w:ascii="Times New Roman" w:hAnsi="Times New Roman"/>
                <w:sz w:val="18"/>
                <w:szCs w:val="18"/>
              </w:rPr>
              <w:t xml:space="preserve"> та відшкодовано аптечним закладам за відпущен</w:t>
            </w:r>
            <w:r>
              <w:rPr>
                <w:rFonts w:ascii="Times New Roman" w:hAnsi="Times New Roman"/>
                <w:sz w:val="18"/>
                <w:szCs w:val="18"/>
              </w:rPr>
              <w:t xml:space="preserve">і </w:t>
            </w:r>
            <w:proofErr w:type="spellStart"/>
            <w:r>
              <w:rPr>
                <w:rFonts w:ascii="Times New Roman" w:hAnsi="Times New Roman"/>
                <w:sz w:val="18"/>
                <w:szCs w:val="18"/>
              </w:rPr>
              <w:t>імуносупресанти</w:t>
            </w:r>
            <w:proofErr w:type="spellEnd"/>
            <w:r>
              <w:rPr>
                <w:rFonts w:ascii="Times New Roman" w:hAnsi="Times New Roman"/>
                <w:sz w:val="18"/>
                <w:szCs w:val="18"/>
              </w:rPr>
              <w:t xml:space="preserve"> на суму 306,25 </w:t>
            </w:r>
            <w:r w:rsidRPr="007A7AE5">
              <w:rPr>
                <w:rFonts w:ascii="Times New Roman" w:hAnsi="Times New Roman"/>
                <w:sz w:val="18"/>
                <w:szCs w:val="18"/>
              </w:rPr>
              <w:t xml:space="preserve"> </w:t>
            </w:r>
            <w:proofErr w:type="spellStart"/>
            <w:r w:rsidRPr="007A7AE5">
              <w:rPr>
                <w:rFonts w:ascii="Times New Roman" w:hAnsi="Times New Roman"/>
                <w:sz w:val="18"/>
                <w:szCs w:val="18"/>
              </w:rPr>
              <w:t>тис.грн</w:t>
            </w:r>
            <w:proofErr w:type="spellEnd"/>
            <w:r w:rsidRPr="007A7AE5">
              <w:rPr>
                <w:rFonts w:ascii="Times New Roman" w:hAnsi="Times New Roman"/>
                <w:sz w:val="18"/>
                <w:szCs w:val="18"/>
              </w:rPr>
              <w:t>.</w:t>
            </w:r>
          </w:p>
          <w:p w:rsidR="007A6A73" w:rsidRPr="00DC3DBD" w:rsidRDefault="007A6A73" w:rsidP="00782D05">
            <w:pPr>
              <w:spacing w:after="0" w:line="240" w:lineRule="auto"/>
              <w:rPr>
                <w:rFonts w:ascii="Times New Roman" w:hAnsi="Times New Roman"/>
                <w:color w:val="000000"/>
                <w:sz w:val="18"/>
                <w:szCs w:val="18"/>
              </w:rPr>
            </w:pPr>
            <w:r w:rsidRPr="005948BF">
              <w:rPr>
                <w:rFonts w:ascii="Times New Roman" w:hAnsi="Times New Roman"/>
                <w:color w:val="000000"/>
                <w:sz w:val="18"/>
                <w:szCs w:val="18"/>
              </w:rPr>
              <w:t xml:space="preserve">Виписано 7798 пільгових рецепти для хворих на цукровий діабет на суму 1684,6 </w:t>
            </w:r>
            <w:proofErr w:type="spellStart"/>
            <w:r w:rsidRPr="005948BF">
              <w:rPr>
                <w:rFonts w:ascii="Times New Roman" w:hAnsi="Times New Roman"/>
                <w:color w:val="000000"/>
                <w:sz w:val="18"/>
                <w:szCs w:val="18"/>
              </w:rPr>
              <w:t>тис.грн</w:t>
            </w:r>
            <w:proofErr w:type="spellEnd"/>
            <w:r w:rsidRPr="005948BF">
              <w:rPr>
                <w:rFonts w:ascii="Times New Roman" w:hAnsi="Times New Roman"/>
                <w:color w:val="000000"/>
                <w:sz w:val="18"/>
                <w:szCs w:val="18"/>
              </w:rPr>
              <w:t>.</w:t>
            </w:r>
            <w:r>
              <w:rPr>
                <w:rFonts w:ascii="Times New Roman" w:hAnsi="Times New Roman"/>
                <w:color w:val="000000"/>
                <w:sz w:val="18"/>
                <w:szCs w:val="18"/>
              </w:rPr>
              <w:t xml:space="preserve">   </w:t>
            </w:r>
          </w:p>
        </w:tc>
        <w:tc>
          <w:tcPr>
            <w:tcW w:w="2155" w:type="dxa"/>
          </w:tcPr>
          <w:p w:rsidR="007A6A73" w:rsidRPr="00187970" w:rsidRDefault="007A6A73" w:rsidP="00234FD9">
            <w:pPr>
              <w:spacing w:after="0" w:line="240" w:lineRule="auto"/>
              <w:outlineLvl w:val="0"/>
              <w:rPr>
                <w:rFonts w:ascii="Times New Roman" w:hAnsi="Times New Roman"/>
                <w:sz w:val="18"/>
                <w:szCs w:val="18"/>
                <w:shd w:val="clear" w:color="auto" w:fill="FFFFFF"/>
                <w:lang w:eastAsia="uk-UA"/>
              </w:rPr>
            </w:pPr>
            <w:r w:rsidRPr="00187970">
              <w:rPr>
                <w:rFonts w:ascii="Times New Roman" w:hAnsi="Times New Roman"/>
                <w:sz w:val="18"/>
                <w:szCs w:val="18"/>
                <w:shd w:val="clear" w:color="auto" w:fill="FFFFFF"/>
                <w:lang w:eastAsia="uk-UA"/>
              </w:rPr>
              <w:t xml:space="preserve">забезпечення за  пільговою </w:t>
            </w:r>
            <w:proofErr w:type="spellStart"/>
            <w:r w:rsidRPr="00187970">
              <w:rPr>
                <w:rFonts w:ascii="Times New Roman" w:hAnsi="Times New Roman"/>
                <w:sz w:val="18"/>
                <w:szCs w:val="18"/>
                <w:shd w:val="clear" w:color="auto" w:fill="FFFFFF"/>
                <w:lang w:eastAsia="uk-UA"/>
              </w:rPr>
              <w:t>ціної</w:t>
            </w:r>
            <w:proofErr w:type="spellEnd"/>
            <w:r w:rsidRPr="00187970">
              <w:rPr>
                <w:rFonts w:ascii="Times New Roman" w:hAnsi="Times New Roman"/>
                <w:sz w:val="18"/>
                <w:szCs w:val="18"/>
                <w:shd w:val="clear" w:color="auto" w:fill="FFFFFF"/>
                <w:lang w:eastAsia="uk-UA"/>
              </w:rPr>
              <w:t xml:space="preserve"> лікарськими засобами не менше 95% потреби</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надання медичної допомоги</w:t>
            </w: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відділ охорони здоров’я та медичного забезпечення; заклади охорони здоров’я </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2020-240,0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2021-275,0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Проведення реабілітації та відновного лікування осіб з інвалідністю та осіб, які постраждали внаслідок аварії на ЧАЕС</w:t>
            </w:r>
          </w:p>
        </w:tc>
        <w:tc>
          <w:tcPr>
            <w:tcW w:w="2353" w:type="dxa"/>
            <w:gridSpan w:val="3"/>
          </w:tcPr>
          <w:p w:rsidR="007A6A73" w:rsidRPr="00F62971" w:rsidRDefault="007A6A73" w:rsidP="00234FD9">
            <w:pPr>
              <w:spacing w:after="0" w:line="240" w:lineRule="auto"/>
              <w:rPr>
                <w:rFonts w:ascii="Times New Roman" w:hAnsi="Times New Roman"/>
                <w:sz w:val="18"/>
                <w:szCs w:val="18"/>
                <w:highlight w:val="yellow"/>
              </w:rPr>
            </w:pPr>
            <w:r w:rsidRPr="003C5D12">
              <w:rPr>
                <w:rFonts w:ascii="Times New Roman" w:hAnsi="Times New Roman"/>
                <w:sz w:val="18"/>
                <w:szCs w:val="18"/>
              </w:rPr>
              <w:t>3-є осіб, постраждалих внаслідок Чорнобильської катастрофи отримали медикаменти безкоштовно</w:t>
            </w:r>
            <w:r>
              <w:rPr>
                <w:rFonts w:ascii="Times New Roman" w:hAnsi="Times New Roman"/>
                <w:sz w:val="18"/>
                <w:szCs w:val="18"/>
              </w:rPr>
              <w:t xml:space="preserve"> на суму 189,5 </w:t>
            </w:r>
            <w:proofErr w:type="spellStart"/>
            <w:r>
              <w:rPr>
                <w:rFonts w:ascii="Times New Roman" w:hAnsi="Times New Roman"/>
                <w:sz w:val="18"/>
                <w:szCs w:val="18"/>
              </w:rPr>
              <w:t>тис.грн</w:t>
            </w:r>
            <w:proofErr w:type="spellEnd"/>
            <w:r>
              <w:rPr>
                <w:rFonts w:ascii="Times New Roman" w:hAnsi="Times New Roman"/>
                <w:sz w:val="18"/>
                <w:szCs w:val="18"/>
              </w:rPr>
              <w:t xml:space="preserve">. </w:t>
            </w:r>
          </w:p>
        </w:tc>
        <w:tc>
          <w:tcPr>
            <w:tcW w:w="2155" w:type="dxa"/>
          </w:tcPr>
          <w:p w:rsidR="007A6A73" w:rsidRPr="00782D05" w:rsidRDefault="007A6A73" w:rsidP="00234FD9">
            <w:pPr>
              <w:spacing w:after="0" w:line="240" w:lineRule="auto"/>
              <w:outlineLvl w:val="0"/>
              <w:rPr>
                <w:rFonts w:ascii="Times New Roman" w:hAnsi="Times New Roman"/>
                <w:sz w:val="18"/>
                <w:szCs w:val="18"/>
                <w:shd w:val="clear" w:color="auto" w:fill="FFFFFF"/>
                <w:lang w:eastAsia="uk-UA"/>
              </w:rPr>
            </w:pPr>
            <w:r w:rsidRPr="00782D05">
              <w:rPr>
                <w:rFonts w:ascii="Times New Roman" w:hAnsi="Times New Roman"/>
                <w:sz w:val="18"/>
                <w:szCs w:val="18"/>
                <w:shd w:val="clear" w:color="auto" w:fill="FFFFFF"/>
                <w:lang w:eastAsia="uk-UA"/>
              </w:rPr>
              <w:t xml:space="preserve">проведення реабілітації </w:t>
            </w:r>
            <w:r w:rsidRPr="00072922">
              <w:rPr>
                <w:rFonts w:ascii="Times New Roman" w:hAnsi="Times New Roman"/>
                <w:sz w:val="18"/>
                <w:szCs w:val="18"/>
                <w:shd w:val="clear" w:color="auto" w:fill="FFFFFF"/>
                <w:lang w:eastAsia="uk-UA"/>
              </w:rPr>
              <w:t>1000 дітей та 850 дорослих,300 учасників аварії на ЧАЕС</w:t>
            </w:r>
          </w:p>
        </w:tc>
      </w:tr>
      <w:tr w:rsidR="007A6A73" w:rsidRPr="002200D1" w:rsidTr="009B3A94">
        <w:trPr>
          <w:trHeight w:val="1779"/>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outlineLvl w:val="0"/>
              <w:rPr>
                <w:rFonts w:ascii="Times New Roman" w:hAnsi="Times New Roman"/>
                <w:sz w:val="18"/>
                <w:szCs w:val="18"/>
              </w:rPr>
            </w:pPr>
            <w:r w:rsidRPr="002200D1">
              <w:rPr>
                <w:rFonts w:ascii="Times New Roman" w:hAnsi="Times New Roman"/>
                <w:sz w:val="18"/>
                <w:szCs w:val="18"/>
              </w:rPr>
              <w:t xml:space="preserve">КНП «Міська комунальна стоматологічна поліклініка» </w:t>
            </w:r>
          </w:p>
        </w:tc>
        <w:tc>
          <w:tcPr>
            <w:tcW w:w="1503" w:type="dxa"/>
            <w:gridSpan w:val="2"/>
          </w:tcPr>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2020-2850,0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2021-3448</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2020-1382,0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2021-1574,0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зубопротезування (за винятком протезування з дорогоцінних металів, кераміки, металокераміки, </w:t>
            </w:r>
            <w:proofErr w:type="spellStart"/>
            <w:r w:rsidRPr="002200D1">
              <w:rPr>
                <w:rFonts w:ascii="Times New Roman" w:hAnsi="Times New Roman"/>
                <w:sz w:val="18"/>
                <w:szCs w:val="18"/>
              </w:rPr>
              <w:t>цільнолитих</w:t>
            </w:r>
            <w:proofErr w:type="spellEnd"/>
            <w:r w:rsidRPr="002200D1">
              <w:rPr>
                <w:rFonts w:ascii="Times New Roman" w:hAnsi="Times New Roman"/>
                <w:sz w:val="18"/>
                <w:szCs w:val="18"/>
              </w:rPr>
              <w:t xml:space="preserve">, металопластмаси, </w:t>
            </w:r>
            <w:proofErr w:type="spellStart"/>
            <w:r w:rsidRPr="002200D1">
              <w:rPr>
                <w:rFonts w:ascii="Times New Roman" w:hAnsi="Times New Roman"/>
                <w:sz w:val="18"/>
                <w:szCs w:val="18"/>
              </w:rPr>
              <w:t>нітріттитанового</w:t>
            </w:r>
            <w:proofErr w:type="spellEnd"/>
            <w:r w:rsidRPr="002200D1">
              <w:rPr>
                <w:rFonts w:ascii="Times New Roman" w:hAnsi="Times New Roman"/>
                <w:sz w:val="18"/>
                <w:szCs w:val="18"/>
              </w:rPr>
              <w:t xml:space="preserve"> покриття, </w:t>
            </w:r>
            <w:proofErr w:type="spellStart"/>
            <w:r w:rsidRPr="002200D1">
              <w:rPr>
                <w:rFonts w:ascii="Times New Roman" w:hAnsi="Times New Roman"/>
                <w:sz w:val="18"/>
                <w:szCs w:val="18"/>
              </w:rPr>
              <w:t>бюгельного</w:t>
            </w:r>
            <w:proofErr w:type="spellEnd"/>
            <w:r w:rsidRPr="002200D1">
              <w:rPr>
                <w:rFonts w:ascii="Times New Roman" w:hAnsi="Times New Roman"/>
                <w:sz w:val="18"/>
                <w:szCs w:val="18"/>
              </w:rPr>
              <w:t xml:space="preserve"> протезування, </w:t>
            </w:r>
            <w:proofErr w:type="spellStart"/>
            <w:r w:rsidRPr="002200D1">
              <w:rPr>
                <w:rFonts w:ascii="Times New Roman" w:hAnsi="Times New Roman"/>
                <w:sz w:val="18"/>
                <w:szCs w:val="18"/>
              </w:rPr>
              <w:t>імплантів</w:t>
            </w:r>
            <w:proofErr w:type="spellEnd"/>
            <w:r w:rsidRPr="002200D1">
              <w:rPr>
                <w:rFonts w:ascii="Times New Roman" w:hAnsi="Times New Roman"/>
                <w:sz w:val="18"/>
                <w:szCs w:val="18"/>
              </w:rPr>
              <w:t>) пільгових категорій громадян та учасникам АТО/ООС</w:t>
            </w:r>
          </w:p>
        </w:tc>
        <w:tc>
          <w:tcPr>
            <w:tcW w:w="2353" w:type="dxa"/>
            <w:gridSpan w:val="3"/>
          </w:tcPr>
          <w:p w:rsidR="007A6A73" w:rsidRPr="0040348C" w:rsidRDefault="007A6A73" w:rsidP="000E64A4">
            <w:pPr>
              <w:spacing w:after="0" w:line="240" w:lineRule="auto"/>
              <w:rPr>
                <w:rFonts w:ascii="Times New Roman" w:hAnsi="Times New Roman"/>
                <w:sz w:val="18"/>
                <w:szCs w:val="18"/>
                <w:lang w:eastAsia="uk-UA"/>
              </w:rPr>
            </w:pPr>
            <w:r w:rsidRPr="00873126">
              <w:rPr>
                <w:rFonts w:ascii="Times New Roman" w:hAnsi="Times New Roman"/>
                <w:sz w:val="18"/>
                <w:szCs w:val="18"/>
              </w:rPr>
              <w:t>Надано</w:t>
            </w:r>
            <w:r>
              <w:rPr>
                <w:rFonts w:ascii="Times New Roman" w:hAnsi="Times New Roman"/>
                <w:sz w:val="18"/>
                <w:szCs w:val="18"/>
              </w:rPr>
              <w:t xml:space="preserve"> </w:t>
            </w:r>
            <w:r w:rsidRPr="00873126">
              <w:rPr>
                <w:rFonts w:ascii="Times New Roman" w:hAnsi="Times New Roman"/>
                <w:sz w:val="18"/>
                <w:szCs w:val="18"/>
              </w:rPr>
              <w:t xml:space="preserve">допомогу </w:t>
            </w:r>
            <w:r>
              <w:rPr>
                <w:rFonts w:ascii="Times New Roman" w:hAnsi="Times New Roman"/>
                <w:sz w:val="18"/>
                <w:szCs w:val="18"/>
              </w:rPr>
              <w:t>604  хворим</w:t>
            </w:r>
          </w:p>
          <w:p w:rsidR="007A6A73" w:rsidRPr="0040348C" w:rsidRDefault="007A6A73" w:rsidP="00234FD9">
            <w:pPr>
              <w:spacing w:after="0" w:line="240" w:lineRule="auto"/>
              <w:rPr>
                <w:rFonts w:ascii="Times New Roman" w:hAnsi="Times New Roman"/>
                <w:sz w:val="18"/>
                <w:szCs w:val="18"/>
                <w:highlight w:val="yellow"/>
                <w:lang w:eastAsia="uk-UA"/>
              </w:rPr>
            </w:pPr>
          </w:p>
        </w:tc>
        <w:tc>
          <w:tcPr>
            <w:tcW w:w="2155" w:type="dxa"/>
          </w:tcPr>
          <w:p w:rsidR="007A6A73" w:rsidRPr="00631E17" w:rsidRDefault="007A6A73" w:rsidP="00234FD9">
            <w:pPr>
              <w:spacing w:after="0" w:line="240" w:lineRule="auto"/>
              <w:outlineLvl w:val="0"/>
              <w:rPr>
                <w:rFonts w:ascii="Times New Roman" w:hAnsi="Times New Roman"/>
                <w:sz w:val="18"/>
                <w:szCs w:val="18"/>
                <w:shd w:val="clear" w:color="auto" w:fill="FFFFFF"/>
                <w:lang w:eastAsia="uk-UA"/>
              </w:rPr>
            </w:pPr>
            <w:r w:rsidRPr="00631E17">
              <w:rPr>
                <w:rFonts w:ascii="Times New Roman" w:hAnsi="Times New Roman"/>
                <w:sz w:val="18"/>
                <w:szCs w:val="18"/>
                <w:shd w:val="clear" w:color="auto" w:fill="FFFFFF"/>
                <w:lang w:eastAsia="uk-UA"/>
              </w:rPr>
              <w:t>надати допомогу 2000 хворим</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bCs/>
                <w:sz w:val="18"/>
                <w:szCs w:val="18"/>
              </w:rPr>
            </w:pPr>
          </w:p>
        </w:tc>
        <w:tc>
          <w:tcPr>
            <w:tcW w:w="3346" w:type="dxa"/>
            <w:vMerge/>
          </w:tcPr>
          <w:p w:rsidR="007A6A73" w:rsidRPr="002200D1" w:rsidRDefault="007A6A73" w:rsidP="00234FD9">
            <w:pPr>
              <w:widowControl w:val="0"/>
              <w:spacing w:after="0" w:line="240" w:lineRule="auto"/>
              <w:rPr>
                <w:rFonts w:ascii="Times New Roman" w:hAnsi="Times New Roman"/>
                <w:color w:val="000000"/>
                <w:sz w:val="18"/>
                <w:szCs w:val="18"/>
                <w:lang w:eastAsia="uk-UA"/>
              </w:rPr>
            </w:pPr>
          </w:p>
        </w:tc>
        <w:tc>
          <w:tcPr>
            <w:tcW w:w="2988" w:type="dxa"/>
            <w:gridSpan w:val="2"/>
          </w:tcPr>
          <w:p w:rsidR="007A6A73" w:rsidRPr="002200D1" w:rsidRDefault="007A6A73" w:rsidP="00234FD9">
            <w:pPr>
              <w:spacing w:after="0" w:line="240" w:lineRule="auto"/>
              <w:rPr>
                <w:rFonts w:ascii="Times New Roman" w:hAnsi="Times New Roman"/>
                <w:bCs/>
                <w:i/>
                <w:sz w:val="18"/>
                <w:szCs w:val="18"/>
              </w:rPr>
            </w:pPr>
            <w:r w:rsidRPr="002200D1">
              <w:rPr>
                <w:rFonts w:ascii="Times New Roman" w:hAnsi="Times New Roman"/>
                <w:sz w:val="18"/>
                <w:szCs w:val="18"/>
              </w:rPr>
              <w:t>Відділ охорони здоров’я та медичного забезпечення ТМР; КНП «Центр первинної медико-санітарної допомоги» ТМР</w:t>
            </w:r>
          </w:p>
        </w:tc>
        <w:tc>
          <w:tcPr>
            <w:tcW w:w="1503" w:type="dxa"/>
            <w:gridSpan w:val="2"/>
          </w:tcPr>
          <w:p w:rsidR="007A6A73" w:rsidRPr="002200D1" w:rsidRDefault="007A6A73" w:rsidP="00234FD9">
            <w:pPr>
              <w:keepLines/>
              <w:spacing w:after="0" w:line="240" w:lineRule="auto"/>
              <w:jc w:val="center"/>
              <w:rPr>
                <w:rFonts w:ascii="Times New Roman" w:hAnsi="Times New Roman"/>
                <w:bCs/>
                <w:i/>
                <w:sz w:val="18"/>
                <w:szCs w:val="18"/>
              </w:rPr>
            </w:pPr>
            <w:r w:rsidRPr="002200D1">
              <w:rPr>
                <w:rFonts w:ascii="Times New Roman" w:hAnsi="Times New Roman"/>
                <w:bCs/>
                <w:i/>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2020-690,0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2021-800,0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ru-RU"/>
              </w:rPr>
              <w:t xml:space="preserve">Забезпечення учасникам АТО/ООС медичною допомогою, в тому числі медичне обстеження та лікування, безоплатний та пільговий відпуск лікарських засобів за рецептами </w:t>
            </w:r>
            <w:r w:rsidRPr="002200D1">
              <w:rPr>
                <w:rFonts w:ascii="Times New Roman" w:hAnsi="Times New Roman"/>
                <w:sz w:val="18"/>
                <w:szCs w:val="18"/>
                <w:lang w:eastAsia="ru-RU"/>
              </w:rPr>
              <w:lastRenderedPageBreak/>
              <w:t xml:space="preserve">лікарів, реабілітаційне лікування, </w:t>
            </w:r>
          </w:p>
        </w:tc>
        <w:tc>
          <w:tcPr>
            <w:tcW w:w="2353" w:type="dxa"/>
            <w:gridSpan w:val="3"/>
          </w:tcPr>
          <w:p w:rsidR="007A6A73" w:rsidRPr="00A76057" w:rsidRDefault="007A6A73" w:rsidP="00234FD9">
            <w:pPr>
              <w:spacing w:after="0" w:line="240" w:lineRule="auto"/>
              <w:rPr>
                <w:rFonts w:ascii="Times New Roman" w:hAnsi="Times New Roman"/>
                <w:color w:val="FF0000"/>
                <w:sz w:val="18"/>
                <w:szCs w:val="18"/>
                <w:highlight w:val="yellow"/>
                <w:lang w:eastAsia="uk-UA"/>
              </w:rPr>
            </w:pPr>
            <w:r w:rsidRPr="00A76057">
              <w:rPr>
                <w:rFonts w:ascii="Times New Roman" w:hAnsi="Times New Roman"/>
                <w:sz w:val="18"/>
                <w:szCs w:val="18"/>
              </w:rPr>
              <w:lastRenderedPageBreak/>
              <w:t>Виписано 787 пільгових рецептів для тернополян-учасників АТО/ОО</w:t>
            </w:r>
            <w:r>
              <w:rPr>
                <w:rFonts w:ascii="Times New Roman" w:hAnsi="Times New Roman"/>
                <w:sz w:val="18"/>
                <w:szCs w:val="18"/>
              </w:rPr>
              <w:t>С</w:t>
            </w:r>
            <w:r w:rsidRPr="00A76057">
              <w:rPr>
                <w:rFonts w:ascii="Times New Roman" w:hAnsi="Times New Roman"/>
                <w:sz w:val="18"/>
                <w:szCs w:val="18"/>
              </w:rPr>
              <w:t xml:space="preserve"> </w:t>
            </w:r>
          </w:p>
          <w:p w:rsidR="007A6A73" w:rsidRDefault="007A6A73" w:rsidP="00631E17">
            <w:pPr>
              <w:spacing w:after="0" w:line="240" w:lineRule="auto"/>
              <w:rPr>
                <w:rFonts w:ascii="Times New Roman" w:hAnsi="Times New Roman"/>
                <w:sz w:val="18"/>
                <w:szCs w:val="18"/>
              </w:rPr>
            </w:pPr>
            <w:r w:rsidRPr="00F02F6D">
              <w:rPr>
                <w:rFonts w:ascii="Times New Roman" w:hAnsi="Times New Roman"/>
                <w:sz w:val="18"/>
                <w:szCs w:val="18"/>
              </w:rPr>
              <w:t xml:space="preserve">101 учасник АТО/ООС отримали безоплатне </w:t>
            </w:r>
            <w:r w:rsidRPr="00F02F6D">
              <w:rPr>
                <w:rFonts w:ascii="Times New Roman" w:hAnsi="Times New Roman"/>
                <w:sz w:val="18"/>
                <w:szCs w:val="18"/>
              </w:rPr>
              <w:lastRenderedPageBreak/>
              <w:t>медичне обстеження в лікувальних  закладах.</w:t>
            </w:r>
            <w:r>
              <w:rPr>
                <w:rFonts w:ascii="Times New Roman" w:hAnsi="Times New Roman"/>
                <w:sz w:val="18"/>
                <w:szCs w:val="18"/>
              </w:rPr>
              <w:t xml:space="preserve"> </w:t>
            </w:r>
          </w:p>
          <w:p w:rsidR="007A6A73" w:rsidRPr="0040348C" w:rsidRDefault="007A6A73" w:rsidP="000E64A4">
            <w:pPr>
              <w:spacing w:after="0" w:line="240" w:lineRule="auto"/>
              <w:rPr>
                <w:rFonts w:ascii="Times New Roman" w:hAnsi="Times New Roman"/>
                <w:color w:val="FF0000"/>
                <w:sz w:val="18"/>
                <w:szCs w:val="18"/>
                <w:highlight w:val="yellow"/>
                <w:lang w:eastAsia="uk-UA"/>
              </w:rPr>
            </w:pPr>
            <w:r w:rsidRPr="00F02F6D">
              <w:rPr>
                <w:rFonts w:ascii="Times New Roman" w:hAnsi="Times New Roman"/>
                <w:sz w:val="18"/>
                <w:szCs w:val="18"/>
              </w:rPr>
              <w:t xml:space="preserve">Проведено реабілітаційне лікування у відділеннях КНП «Міська комунальна лікарня №3» 22 учасників АТО/ООС </w:t>
            </w:r>
          </w:p>
        </w:tc>
        <w:tc>
          <w:tcPr>
            <w:tcW w:w="2155" w:type="dxa"/>
          </w:tcPr>
          <w:p w:rsidR="007A6A73" w:rsidRPr="00631E17" w:rsidRDefault="007A6A73" w:rsidP="00234FD9">
            <w:pPr>
              <w:spacing w:after="0" w:line="240" w:lineRule="auto"/>
              <w:outlineLvl w:val="0"/>
              <w:rPr>
                <w:rFonts w:ascii="Times New Roman" w:hAnsi="Times New Roman"/>
                <w:sz w:val="18"/>
                <w:szCs w:val="18"/>
                <w:shd w:val="clear" w:color="auto" w:fill="FFFFFF"/>
                <w:lang w:eastAsia="uk-UA"/>
              </w:rPr>
            </w:pPr>
            <w:r w:rsidRPr="00631E17">
              <w:rPr>
                <w:rFonts w:ascii="Times New Roman" w:hAnsi="Times New Roman"/>
                <w:sz w:val="18"/>
                <w:szCs w:val="18"/>
                <w:shd w:val="clear" w:color="auto" w:fill="FFFFFF"/>
                <w:lang w:eastAsia="uk-UA"/>
              </w:rPr>
              <w:lastRenderedPageBreak/>
              <w:t xml:space="preserve">Задоволення потреби тернополян-учасників АТО /ООС в безоплатній медичній допомозі безоплатному </w:t>
            </w:r>
            <w:r w:rsidRPr="00631E17">
              <w:rPr>
                <w:rFonts w:ascii="Times New Roman" w:hAnsi="Times New Roman"/>
                <w:sz w:val="18"/>
                <w:szCs w:val="18"/>
                <w:shd w:val="clear" w:color="auto" w:fill="FFFFFF"/>
                <w:lang w:eastAsia="uk-UA"/>
              </w:rPr>
              <w:lastRenderedPageBreak/>
              <w:t>та пільговому відпуску лікарських засобів за рецептами лікарі,</w:t>
            </w:r>
          </w:p>
          <w:p w:rsidR="007A6A73" w:rsidRPr="00631E17" w:rsidRDefault="007A6A73" w:rsidP="00234FD9">
            <w:pPr>
              <w:spacing w:after="0" w:line="240" w:lineRule="auto"/>
              <w:outlineLvl w:val="0"/>
              <w:rPr>
                <w:rFonts w:ascii="Times New Roman" w:hAnsi="Times New Roman"/>
                <w:sz w:val="18"/>
                <w:szCs w:val="18"/>
                <w:shd w:val="clear" w:color="auto" w:fill="FFFFFF"/>
                <w:lang w:eastAsia="uk-UA"/>
              </w:rPr>
            </w:pPr>
            <w:r w:rsidRPr="00631E17">
              <w:rPr>
                <w:rFonts w:ascii="Times New Roman" w:hAnsi="Times New Roman"/>
                <w:sz w:val="18"/>
                <w:szCs w:val="18"/>
                <w:shd w:val="clear" w:color="auto" w:fill="FFFFFF"/>
                <w:lang w:eastAsia="uk-UA"/>
              </w:rPr>
              <w:t xml:space="preserve">Проведення реабілітаційних заходів, профілактичних оглядах, </w:t>
            </w:r>
          </w:p>
          <w:p w:rsidR="007A6A73" w:rsidRPr="00130172" w:rsidRDefault="007A6A73" w:rsidP="00234FD9">
            <w:pPr>
              <w:spacing w:after="0" w:line="240" w:lineRule="auto"/>
              <w:outlineLvl w:val="0"/>
              <w:rPr>
                <w:rFonts w:ascii="Times New Roman" w:hAnsi="Times New Roman"/>
                <w:color w:val="FF0000"/>
                <w:sz w:val="18"/>
                <w:szCs w:val="18"/>
                <w:shd w:val="clear" w:color="auto" w:fill="FFFFFF"/>
                <w:lang w:eastAsia="uk-UA"/>
              </w:rPr>
            </w:pPr>
            <w:r w:rsidRPr="00631E17">
              <w:rPr>
                <w:rFonts w:ascii="Times New Roman" w:hAnsi="Times New Roman"/>
                <w:sz w:val="18"/>
                <w:szCs w:val="18"/>
                <w:shd w:val="clear" w:color="auto" w:fill="FFFFFF"/>
                <w:lang w:eastAsia="uk-UA"/>
              </w:rPr>
              <w:t>повне задоволення потреби тернополян-учасників АТО/ООС, в співфінансуванні пакетів добровільного медичного страхування.</w:t>
            </w:r>
          </w:p>
        </w:tc>
      </w:tr>
      <w:tr w:rsidR="007A6A73" w:rsidRPr="002200D1" w:rsidTr="009B3A94">
        <w:trPr>
          <w:trHeight w:val="1460"/>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8</w:t>
            </w:r>
          </w:p>
        </w:tc>
        <w:tc>
          <w:tcPr>
            <w:tcW w:w="3346" w:type="dxa"/>
            <w:vMerge w:val="restart"/>
          </w:tcPr>
          <w:p w:rsidR="007A6A73" w:rsidRPr="002200D1" w:rsidRDefault="007A6A73" w:rsidP="00234FD9">
            <w:pPr>
              <w:shd w:val="clear" w:color="auto" w:fill="FFFFFF"/>
              <w:tabs>
                <w:tab w:val="left" w:pos="56"/>
              </w:tabs>
              <w:spacing w:after="0" w:line="240" w:lineRule="auto"/>
              <w:rPr>
                <w:rFonts w:ascii="Times New Roman" w:hAnsi="Times New Roman"/>
                <w:sz w:val="18"/>
                <w:szCs w:val="18"/>
                <w:lang w:eastAsia="ru-RU"/>
              </w:rPr>
            </w:pPr>
            <w:r w:rsidRPr="002200D1">
              <w:rPr>
                <w:rFonts w:ascii="Times New Roman" w:hAnsi="Times New Roman"/>
                <w:sz w:val="18"/>
                <w:szCs w:val="18"/>
              </w:rPr>
              <w:t>Популяризація здорового способу життя</w:t>
            </w:r>
          </w:p>
        </w:tc>
        <w:tc>
          <w:tcPr>
            <w:tcW w:w="2988" w:type="dxa"/>
            <w:gridSpan w:val="2"/>
            <w:vMerge w:val="restart"/>
          </w:tcPr>
          <w:p w:rsidR="007A6A73" w:rsidRDefault="007A6A73" w:rsidP="00234FD9">
            <w:pPr>
              <w:keepLines/>
              <w:spacing w:after="0" w:line="240" w:lineRule="auto"/>
              <w:rPr>
                <w:rFonts w:ascii="Times New Roman" w:hAnsi="Times New Roman"/>
                <w:bCs/>
                <w:sz w:val="18"/>
                <w:szCs w:val="18"/>
              </w:rPr>
            </w:pPr>
            <w:r w:rsidRPr="002200D1">
              <w:rPr>
                <w:rFonts w:ascii="Times New Roman" w:hAnsi="Times New Roman"/>
                <w:snapToGrid w:val="0"/>
                <w:sz w:val="18"/>
                <w:szCs w:val="18"/>
              </w:rPr>
              <w:t xml:space="preserve">управління сім’ї, молодіжної політики та захисту дітей, управління стратегічного розвитку міста, управління освіти і науки, відділ </w:t>
            </w:r>
            <w:proofErr w:type="spellStart"/>
            <w:r w:rsidRPr="002200D1">
              <w:rPr>
                <w:rFonts w:ascii="Times New Roman" w:hAnsi="Times New Roman"/>
                <w:snapToGrid w:val="0"/>
                <w:sz w:val="18"/>
                <w:szCs w:val="18"/>
              </w:rPr>
              <w:t>зв’язків</w:t>
            </w:r>
            <w:proofErr w:type="spellEnd"/>
            <w:r w:rsidRPr="002200D1">
              <w:rPr>
                <w:rFonts w:ascii="Times New Roman" w:hAnsi="Times New Roman"/>
                <w:snapToGrid w:val="0"/>
                <w:sz w:val="18"/>
                <w:szCs w:val="18"/>
              </w:rPr>
              <w:t xml:space="preserve"> з громадськістю та засобами масової інформації, громадські організації . Тернопільський міський центр фізичного здоров’я населення</w:t>
            </w:r>
          </w:p>
          <w:p w:rsidR="007A6A73" w:rsidRPr="00B53A62" w:rsidRDefault="007A6A73" w:rsidP="00B53A62">
            <w:pPr>
              <w:rPr>
                <w:rFonts w:ascii="Times New Roman" w:hAnsi="Times New Roman"/>
                <w:sz w:val="18"/>
                <w:szCs w:val="18"/>
              </w:rPr>
            </w:pPr>
          </w:p>
          <w:p w:rsidR="007A6A73" w:rsidRPr="00B53A62" w:rsidRDefault="007A6A73" w:rsidP="00B53A62">
            <w:pPr>
              <w:rPr>
                <w:rFonts w:ascii="Times New Roman" w:hAnsi="Times New Roman"/>
                <w:sz w:val="18"/>
                <w:szCs w:val="18"/>
              </w:rPr>
            </w:pPr>
          </w:p>
          <w:p w:rsidR="007A6A73" w:rsidRPr="00B53A62" w:rsidRDefault="007A6A73" w:rsidP="00B53A62">
            <w:pPr>
              <w:rPr>
                <w:rFonts w:ascii="Times New Roman" w:hAnsi="Times New Roman"/>
                <w:sz w:val="18"/>
                <w:szCs w:val="18"/>
              </w:rPr>
            </w:pPr>
          </w:p>
          <w:p w:rsidR="007A6A73" w:rsidRPr="00B53A62" w:rsidRDefault="007A6A73" w:rsidP="00B53A62">
            <w:pPr>
              <w:rPr>
                <w:rFonts w:ascii="Times New Roman" w:hAnsi="Times New Roman"/>
                <w:sz w:val="18"/>
                <w:szCs w:val="18"/>
              </w:rPr>
            </w:pPr>
          </w:p>
          <w:p w:rsidR="007A6A73" w:rsidRDefault="007A6A73" w:rsidP="00B53A62">
            <w:pPr>
              <w:rPr>
                <w:rFonts w:ascii="Times New Roman" w:hAnsi="Times New Roman"/>
                <w:sz w:val="18"/>
                <w:szCs w:val="18"/>
              </w:rPr>
            </w:pPr>
          </w:p>
          <w:p w:rsidR="007A6A73" w:rsidRDefault="007A6A73" w:rsidP="00B53A62">
            <w:pPr>
              <w:rPr>
                <w:rFonts w:ascii="Times New Roman" w:hAnsi="Times New Roman"/>
                <w:sz w:val="18"/>
                <w:szCs w:val="18"/>
              </w:rPr>
            </w:pPr>
          </w:p>
          <w:p w:rsidR="007A6A73" w:rsidRDefault="007A6A73" w:rsidP="00B53A62">
            <w:pPr>
              <w:keepLines/>
              <w:spacing w:after="0" w:line="240" w:lineRule="auto"/>
              <w:rPr>
                <w:rFonts w:ascii="Times New Roman" w:hAnsi="Times New Roman"/>
                <w:snapToGrid w:val="0"/>
                <w:sz w:val="18"/>
                <w:szCs w:val="18"/>
              </w:rPr>
            </w:pPr>
          </w:p>
          <w:p w:rsidR="007A6A73" w:rsidRDefault="007A6A73" w:rsidP="00B53A62">
            <w:pPr>
              <w:keepLines/>
              <w:spacing w:after="0" w:line="240" w:lineRule="auto"/>
              <w:rPr>
                <w:rFonts w:ascii="Times New Roman" w:hAnsi="Times New Roman"/>
                <w:snapToGrid w:val="0"/>
                <w:sz w:val="18"/>
                <w:szCs w:val="18"/>
              </w:rPr>
            </w:pPr>
            <w:r w:rsidRPr="00D777FC">
              <w:rPr>
                <w:rFonts w:ascii="Times New Roman" w:hAnsi="Times New Roman"/>
                <w:snapToGrid w:val="0"/>
                <w:sz w:val="18"/>
                <w:szCs w:val="18"/>
              </w:rPr>
              <w:t>управління розвитку спорту та фізичної культури</w:t>
            </w:r>
          </w:p>
          <w:p w:rsidR="007A6A73" w:rsidRPr="00B53A62" w:rsidRDefault="007A6A73" w:rsidP="00B53A62">
            <w:pPr>
              <w:rPr>
                <w:rFonts w:ascii="Times New Roman" w:hAnsi="Times New Roman"/>
                <w:sz w:val="18"/>
                <w:szCs w:val="18"/>
              </w:rPr>
            </w:pPr>
            <w:r w:rsidRPr="00D777FC">
              <w:rPr>
                <w:rFonts w:ascii="Times New Roman" w:hAnsi="Times New Roman"/>
                <w:sz w:val="18"/>
                <w:szCs w:val="18"/>
              </w:rPr>
              <w:t>КП «Тернопільський міський стадіон»</w:t>
            </w:r>
          </w:p>
        </w:tc>
        <w:tc>
          <w:tcPr>
            <w:tcW w:w="1503" w:type="dxa"/>
            <w:gridSpan w:val="2"/>
          </w:tcPr>
          <w:p w:rsidR="007A6A73" w:rsidRPr="002200D1" w:rsidRDefault="007A6A73" w:rsidP="00234FD9">
            <w:pPr>
              <w:keepLines/>
              <w:spacing w:after="0" w:line="240" w:lineRule="auto"/>
              <w:jc w:val="center"/>
              <w:rPr>
                <w:rFonts w:ascii="Times New Roman" w:hAnsi="Times New Roman"/>
                <w:bCs/>
                <w:i/>
                <w:sz w:val="18"/>
                <w:szCs w:val="18"/>
              </w:rPr>
            </w:pPr>
            <w:r w:rsidRPr="002200D1">
              <w:rPr>
                <w:rFonts w:ascii="Times New Roman" w:hAnsi="Times New Roman"/>
                <w:bCs/>
                <w:i/>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650,0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002C42">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 xml:space="preserve">Забезпечення діяльності місцевих центрів фізичного здоров’я населення «Спорт для всіх» та проведення фізкультурно масових заходів серед населення громади </w:t>
            </w:r>
          </w:p>
        </w:tc>
        <w:tc>
          <w:tcPr>
            <w:tcW w:w="2353" w:type="dxa"/>
            <w:gridSpan w:val="3"/>
          </w:tcPr>
          <w:p w:rsidR="007A6A73" w:rsidRPr="0040348C" w:rsidRDefault="007A6A73" w:rsidP="00F703A8">
            <w:pPr>
              <w:spacing w:after="0" w:line="240" w:lineRule="auto"/>
              <w:jc w:val="both"/>
              <w:rPr>
                <w:rFonts w:ascii="Times New Roman" w:hAnsi="Times New Roman"/>
                <w:sz w:val="18"/>
                <w:szCs w:val="18"/>
                <w:highlight w:val="yellow"/>
              </w:rPr>
            </w:pPr>
            <w:r w:rsidRPr="00CF7482">
              <w:rPr>
                <w:rFonts w:ascii="Times New Roman" w:hAnsi="Times New Roman"/>
                <w:sz w:val="18"/>
                <w:szCs w:val="18"/>
              </w:rPr>
              <w:t>Проведено 12 спортивно-розважальних заходів,  спортивних змагань з велосипедного  спорту, пляжного волейболу, турнірів.</w:t>
            </w:r>
          </w:p>
        </w:tc>
        <w:tc>
          <w:tcPr>
            <w:tcW w:w="2155" w:type="dxa"/>
          </w:tcPr>
          <w:p w:rsidR="007A6A73" w:rsidRPr="00C45565" w:rsidRDefault="007A6A73" w:rsidP="00234FD9">
            <w:pPr>
              <w:spacing w:after="0" w:line="240" w:lineRule="auto"/>
              <w:outlineLvl w:val="0"/>
              <w:rPr>
                <w:rFonts w:ascii="Times New Roman" w:hAnsi="Times New Roman"/>
                <w:sz w:val="18"/>
                <w:szCs w:val="18"/>
                <w:shd w:val="clear" w:color="auto" w:fill="FFFFFF"/>
                <w:lang w:eastAsia="uk-UA"/>
              </w:rPr>
            </w:pPr>
            <w:r w:rsidRPr="00C45565">
              <w:rPr>
                <w:rFonts w:ascii="Times New Roman" w:hAnsi="Times New Roman"/>
                <w:sz w:val="18"/>
                <w:szCs w:val="18"/>
                <w:shd w:val="clear" w:color="auto" w:fill="FFFFFF"/>
                <w:lang w:eastAsia="uk-UA"/>
              </w:rPr>
              <w:t>Збільшення кількості осіб, які займаються всіма видами фізкультурно-оздоровчої діяльності до 14% від загальної чисельності громади</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hd w:val="clear" w:color="auto" w:fill="FFFFFF"/>
              <w:tabs>
                <w:tab w:val="left" w:pos="56"/>
              </w:tabs>
              <w:spacing w:after="0" w:line="240" w:lineRule="auto"/>
              <w:rPr>
                <w:rFonts w:ascii="Times New Roman" w:hAnsi="Times New Roman"/>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napToGrid w:val="0"/>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bCs/>
                <w:i/>
                <w:sz w:val="18"/>
                <w:szCs w:val="18"/>
              </w:rPr>
            </w:pPr>
            <w:r w:rsidRPr="002200D1">
              <w:rPr>
                <w:rFonts w:ascii="Times New Roman" w:hAnsi="Times New Roman"/>
                <w:bCs/>
                <w:i/>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2900,0</w:t>
            </w:r>
          </w:p>
          <w:p w:rsidR="007A6A73"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r>
              <w:rPr>
                <w:rFonts w:ascii="Times New Roman" w:hAnsi="Times New Roman"/>
                <w:sz w:val="18"/>
                <w:szCs w:val="18"/>
              </w:rPr>
              <w:t xml:space="preserve"> </w:t>
            </w: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Default="007A6A73" w:rsidP="00234FD9">
            <w:pPr>
              <w:keepLines/>
              <w:spacing w:after="0" w:line="240" w:lineRule="auto"/>
              <w:jc w:val="center"/>
              <w:rPr>
                <w:rFonts w:ascii="Times New Roman" w:hAnsi="Times New Roman"/>
                <w:sz w:val="18"/>
                <w:szCs w:val="18"/>
              </w:rPr>
            </w:pPr>
          </w:p>
          <w:p w:rsidR="007A6A73" w:rsidRPr="002200D1" w:rsidRDefault="007A6A73" w:rsidP="00234FD9">
            <w:pPr>
              <w:keepLines/>
              <w:spacing w:after="0" w:line="240" w:lineRule="auto"/>
              <w:jc w:val="center"/>
              <w:rPr>
                <w:rFonts w:ascii="Times New Roman" w:hAnsi="Times New Roman"/>
                <w:bCs/>
                <w:sz w:val="18"/>
                <w:szCs w:val="18"/>
              </w:rPr>
            </w:pPr>
            <w:r>
              <w:rPr>
                <w:rFonts w:ascii="Times New Roman" w:hAnsi="Times New Roman"/>
                <w:sz w:val="18"/>
                <w:szCs w:val="18"/>
              </w:rPr>
              <w:t>5000,0</w:t>
            </w:r>
          </w:p>
        </w:tc>
        <w:tc>
          <w:tcPr>
            <w:tcW w:w="3068" w:type="dxa"/>
            <w:gridSpan w:val="3"/>
          </w:tcPr>
          <w:p w:rsidR="007A6A73" w:rsidRDefault="007A6A73" w:rsidP="00234FD9">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ru-RU"/>
              </w:rPr>
              <w:t>Проведення чемпіонатів, турнірів, змагань з олімпійських, не олімпійських видів спорту міжнародного, всеукраїнського та місцевого рівнів</w:t>
            </w:r>
          </w:p>
          <w:p w:rsidR="007A6A73" w:rsidRPr="002D0DAD" w:rsidRDefault="007A6A73" w:rsidP="002D0DAD">
            <w:pPr>
              <w:rPr>
                <w:rFonts w:ascii="Times New Roman" w:hAnsi="Times New Roman"/>
                <w:sz w:val="18"/>
                <w:szCs w:val="18"/>
                <w:lang w:eastAsia="uk-UA"/>
              </w:rPr>
            </w:pPr>
          </w:p>
          <w:p w:rsidR="007A6A73" w:rsidRPr="002D0DAD" w:rsidRDefault="007A6A73" w:rsidP="002D0DAD">
            <w:pPr>
              <w:rPr>
                <w:rFonts w:ascii="Times New Roman" w:hAnsi="Times New Roman"/>
                <w:sz w:val="18"/>
                <w:szCs w:val="18"/>
                <w:lang w:eastAsia="uk-UA"/>
              </w:rPr>
            </w:pPr>
          </w:p>
          <w:p w:rsidR="007A6A73" w:rsidRPr="002D0DAD" w:rsidRDefault="007A6A73" w:rsidP="002D0DAD">
            <w:pPr>
              <w:rPr>
                <w:rFonts w:ascii="Times New Roman" w:hAnsi="Times New Roman"/>
                <w:sz w:val="18"/>
                <w:szCs w:val="18"/>
                <w:lang w:eastAsia="uk-UA"/>
              </w:rPr>
            </w:pPr>
          </w:p>
          <w:p w:rsidR="007A6A73" w:rsidRDefault="007A6A73" w:rsidP="002D0DAD">
            <w:pPr>
              <w:rPr>
                <w:rFonts w:ascii="Times New Roman" w:hAnsi="Times New Roman"/>
                <w:sz w:val="18"/>
                <w:szCs w:val="18"/>
                <w:lang w:eastAsia="uk-UA"/>
              </w:rPr>
            </w:pPr>
          </w:p>
          <w:p w:rsidR="007A6A73" w:rsidRDefault="007A6A73" w:rsidP="002D0DAD">
            <w:pPr>
              <w:rPr>
                <w:rFonts w:ascii="Times New Roman" w:hAnsi="Times New Roman"/>
                <w:sz w:val="18"/>
                <w:szCs w:val="18"/>
                <w:lang w:eastAsia="uk-UA"/>
              </w:rPr>
            </w:pPr>
          </w:p>
          <w:p w:rsidR="007A6A73" w:rsidRPr="002D0DAD" w:rsidRDefault="007A6A73" w:rsidP="002D0DAD">
            <w:pPr>
              <w:rPr>
                <w:rFonts w:ascii="Times New Roman" w:hAnsi="Times New Roman"/>
                <w:sz w:val="18"/>
                <w:szCs w:val="18"/>
                <w:lang w:eastAsia="uk-UA"/>
              </w:rPr>
            </w:pPr>
            <w:r>
              <w:rPr>
                <w:rFonts w:ascii="Times New Roman" w:hAnsi="Times New Roman"/>
                <w:sz w:val="18"/>
                <w:szCs w:val="18"/>
                <w:lang w:eastAsia="ru-RU"/>
              </w:rPr>
              <w:t>популяризація футболу</w:t>
            </w:r>
          </w:p>
        </w:tc>
        <w:tc>
          <w:tcPr>
            <w:tcW w:w="2353" w:type="dxa"/>
            <w:gridSpan w:val="3"/>
          </w:tcPr>
          <w:p w:rsidR="007A6A73" w:rsidRPr="00B833AA" w:rsidRDefault="007A6A73" w:rsidP="00234FD9">
            <w:pPr>
              <w:spacing w:after="0" w:line="240" w:lineRule="auto"/>
              <w:rPr>
                <w:rFonts w:ascii="Times New Roman" w:hAnsi="Times New Roman"/>
                <w:sz w:val="18"/>
                <w:szCs w:val="18"/>
                <w:lang w:val="ru-RU"/>
              </w:rPr>
            </w:pPr>
            <w:r w:rsidRPr="00B833AA">
              <w:rPr>
                <w:rFonts w:ascii="Times New Roman" w:hAnsi="Times New Roman"/>
                <w:sz w:val="18"/>
                <w:szCs w:val="18"/>
              </w:rPr>
              <w:t>Проведено:</w:t>
            </w:r>
          </w:p>
          <w:p w:rsidR="007A6A73" w:rsidRPr="00B833AA" w:rsidRDefault="007A6A73" w:rsidP="00234FD9">
            <w:pPr>
              <w:spacing w:after="0" w:line="240" w:lineRule="auto"/>
              <w:rPr>
                <w:rFonts w:ascii="Times New Roman" w:hAnsi="Times New Roman"/>
                <w:sz w:val="18"/>
                <w:szCs w:val="18"/>
              </w:rPr>
            </w:pPr>
            <w:r w:rsidRPr="00B833AA">
              <w:rPr>
                <w:rFonts w:ascii="Times New Roman" w:hAnsi="Times New Roman"/>
                <w:sz w:val="18"/>
                <w:szCs w:val="18"/>
              </w:rPr>
              <w:t xml:space="preserve">-Змагання на «Кубок Шухевича» </w:t>
            </w:r>
          </w:p>
          <w:p w:rsidR="007A6A73" w:rsidRPr="00B833AA" w:rsidRDefault="007A6A73" w:rsidP="00234FD9">
            <w:pPr>
              <w:spacing w:after="0" w:line="240" w:lineRule="auto"/>
              <w:rPr>
                <w:rFonts w:ascii="Times New Roman" w:hAnsi="Times New Roman"/>
                <w:sz w:val="18"/>
                <w:szCs w:val="18"/>
              </w:rPr>
            </w:pPr>
            <w:r w:rsidRPr="00B833AA">
              <w:rPr>
                <w:rFonts w:ascii="Times New Roman" w:hAnsi="Times New Roman"/>
                <w:sz w:val="18"/>
                <w:szCs w:val="18"/>
              </w:rPr>
              <w:t>-Відкритий чемпіонат міста з кікбоксингу-4</w:t>
            </w:r>
          </w:p>
          <w:p w:rsidR="007A6A73" w:rsidRDefault="007A6A73" w:rsidP="00234FD9">
            <w:pPr>
              <w:spacing w:after="0" w:line="240" w:lineRule="auto"/>
              <w:rPr>
                <w:rFonts w:ascii="Times New Roman" w:hAnsi="Times New Roman"/>
                <w:sz w:val="18"/>
                <w:szCs w:val="18"/>
              </w:rPr>
            </w:pPr>
            <w:r w:rsidRPr="00B833AA">
              <w:rPr>
                <w:rFonts w:ascii="Times New Roman" w:hAnsi="Times New Roman"/>
                <w:sz w:val="18"/>
                <w:szCs w:val="18"/>
              </w:rPr>
              <w:t xml:space="preserve">Відкритий турнір з вільної боротьби серед кадетів пам’яті В. Геращенка та М. </w:t>
            </w:r>
            <w:proofErr w:type="spellStart"/>
            <w:r w:rsidRPr="00B833AA">
              <w:rPr>
                <w:rFonts w:ascii="Times New Roman" w:hAnsi="Times New Roman"/>
                <w:sz w:val="18"/>
                <w:szCs w:val="18"/>
              </w:rPr>
              <w:t>Боровкова</w:t>
            </w:r>
            <w:proofErr w:type="spellEnd"/>
            <w:r w:rsidRPr="00B833AA">
              <w:rPr>
                <w:rFonts w:ascii="Times New Roman" w:hAnsi="Times New Roman"/>
                <w:sz w:val="18"/>
                <w:szCs w:val="18"/>
              </w:rPr>
              <w:t xml:space="preserve"> та Відкрита Універсіада Тернопільської територіальної громади у 2020 році</w:t>
            </w:r>
            <w:r>
              <w:rPr>
                <w:rFonts w:ascii="Times New Roman" w:hAnsi="Times New Roman"/>
                <w:sz w:val="18"/>
                <w:szCs w:val="18"/>
              </w:rPr>
              <w:t xml:space="preserve">. Залучено близько 3000 осіб.  </w:t>
            </w:r>
          </w:p>
          <w:p w:rsidR="007A6A73" w:rsidRDefault="007A6A73" w:rsidP="00234FD9">
            <w:pPr>
              <w:spacing w:after="0" w:line="240" w:lineRule="auto"/>
              <w:rPr>
                <w:rFonts w:ascii="Times New Roman" w:hAnsi="Times New Roman"/>
                <w:sz w:val="18"/>
                <w:szCs w:val="18"/>
              </w:rPr>
            </w:pPr>
          </w:p>
          <w:p w:rsidR="007A6A73" w:rsidRPr="0040348C" w:rsidRDefault="007A6A73" w:rsidP="00234FD9">
            <w:pPr>
              <w:spacing w:after="0" w:line="240" w:lineRule="auto"/>
              <w:rPr>
                <w:rFonts w:ascii="Times New Roman" w:hAnsi="Times New Roman"/>
                <w:sz w:val="18"/>
                <w:szCs w:val="18"/>
                <w:highlight w:val="yellow"/>
              </w:rPr>
            </w:pPr>
            <w:r w:rsidRPr="00654B1D">
              <w:rPr>
                <w:rFonts w:ascii="Times New Roman" w:hAnsi="Times New Roman"/>
                <w:sz w:val="18"/>
                <w:szCs w:val="18"/>
              </w:rPr>
              <w:t xml:space="preserve">                      -</w:t>
            </w:r>
          </w:p>
        </w:tc>
        <w:tc>
          <w:tcPr>
            <w:tcW w:w="2155" w:type="dxa"/>
          </w:tcPr>
          <w:p w:rsidR="007A6A73" w:rsidRDefault="007A6A73" w:rsidP="00234FD9">
            <w:pPr>
              <w:spacing w:after="0" w:line="240" w:lineRule="auto"/>
              <w:outlineLvl w:val="0"/>
              <w:rPr>
                <w:rFonts w:ascii="Times New Roman" w:hAnsi="Times New Roman"/>
                <w:sz w:val="18"/>
                <w:szCs w:val="18"/>
                <w:shd w:val="clear" w:color="auto" w:fill="FFFFFF"/>
                <w:lang w:eastAsia="uk-UA"/>
              </w:rPr>
            </w:pPr>
            <w:r w:rsidRPr="00C45565">
              <w:rPr>
                <w:rFonts w:ascii="Times New Roman" w:hAnsi="Times New Roman"/>
                <w:sz w:val="18"/>
                <w:szCs w:val="18"/>
                <w:shd w:val="clear" w:color="auto" w:fill="FFFFFF"/>
                <w:lang w:eastAsia="uk-UA"/>
              </w:rPr>
              <w:t>Залучення щороку до 3000 членів колективів, дітей, юнацтва до змагань, проведення 6 спортивно-відновлювальних заходів</w:t>
            </w:r>
            <w:r>
              <w:rPr>
                <w:rFonts w:ascii="Times New Roman" w:hAnsi="Times New Roman"/>
                <w:sz w:val="18"/>
                <w:szCs w:val="18"/>
                <w:shd w:val="clear" w:color="auto" w:fill="FFFFFF"/>
                <w:lang w:eastAsia="uk-UA"/>
              </w:rPr>
              <w:t xml:space="preserve"> </w:t>
            </w:r>
          </w:p>
          <w:p w:rsidR="007A6A73" w:rsidRPr="001B76CC" w:rsidRDefault="007A6A73" w:rsidP="001B76CC">
            <w:pPr>
              <w:rPr>
                <w:rFonts w:ascii="Times New Roman" w:hAnsi="Times New Roman"/>
                <w:sz w:val="18"/>
                <w:szCs w:val="18"/>
                <w:lang w:eastAsia="uk-UA"/>
              </w:rPr>
            </w:pPr>
          </w:p>
          <w:p w:rsidR="007A6A73" w:rsidRPr="001B76CC" w:rsidRDefault="007A6A73" w:rsidP="001B76CC">
            <w:pPr>
              <w:rPr>
                <w:rFonts w:ascii="Times New Roman" w:hAnsi="Times New Roman"/>
                <w:sz w:val="18"/>
                <w:szCs w:val="18"/>
                <w:lang w:eastAsia="uk-UA"/>
              </w:rPr>
            </w:pPr>
          </w:p>
          <w:p w:rsidR="007A6A73" w:rsidRDefault="007A6A73" w:rsidP="001B76CC">
            <w:pPr>
              <w:rPr>
                <w:rFonts w:ascii="Times New Roman" w:hAnsi="Times New Roman"/>
                <w:sz w:val="18"/>
                <w:szCs w:val="18"/>
                <w:lang w:eastAsia="uk-UA"/>
              </w:rPr>
            </w:pPr>
          </w:p>
          <w:p w:rsidR="007A6A73" w:rsidRDefault="007A6A73" w:rsidP="001B76CC">
            <w:pPr>
              <w:rPr>
                <w:rFonts w:ascii="Times New Roman" w:hAnsi="Times New Roman"/>
                <w:sz w:val="18"/>
                <w:szCs w:val="18"/>
              </w:rPr>
            </w:pPr>
          </w:p>
          <w:p w:rsidR="007A6A73" w:rsidRPr="001B76CC" w:rsidRDefault="007A6A73" w:rsidP="00592C59">
            <w:pPr>
              <w:rPr>
                <w:rFonts w:ascii="Times New Roman" w:hAnsi="Times New Roman"/>
                <w:sz w:val="18"/>
                <w:szCs w:val="18"/>
                <w:lang w:eastAsia="uk-UA"/>
              </w:rPr>
            </w:pPr>
            <w:r w:rsidRPr="001B76CC">
              <w:rPr>
                <w:rFonts w:ascii="Times New Roman" w:hAnsi="Times New Roman"/>
                <w:sz w:val="18"/>
                <w:szCs w:val="18"/>
              </w:rPr>
              <w:t>Проведення фіналу кубку України з футболу сезону 2019-2020</w:t>
            </w:r>
          </w:p>
        </w:tc>
      </w:tr>
      <w:tr w:rsidR="007A6A73" w:rsidRPr="002200D1" w:rsidTr="009B3A94">
        <w:trPr>
          <w:trHeight w:val="262"/>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9</w:t>
            </w:r>
          </w:p>
        </w:tc>
        <w:tc>
          <w:tcPr>
            <w:tcW w:w="3346" w:type="dxa"/>
            <w:vMerge w:val="restart"/>
          </w:tcPr>
          <w:p w:rsidR="007A6A73" w:rsidRPr="002200D1" w:rsidRDefault="007A6A73" w:rsidP="00234FD9">
            <w:pPr>
              <w:shd w:val="clear" w:color="auto" w:fill="FFFFFF"/>
              <w:tabs>
                <w:tab w:val="left" w:pos="56"/>
              </w:tabs>
              <w:spacing w:after="0" w:line="240" w:lineRule="auto"/>
              <w:rPr>
                <w:rFonts w:ascii="Times New Roman" w:hAnsi="Times New Roman"/>
                <w:sz w:val="18"/>
                <w:szCs w:val="18"/>
              </w:rPr>
            </w:pPr>
            <w:r w:rsidRPr="002200D1">
              <w:rPr>
                <w:rFonts w:ascii="Times New Roman" w:hAnsi="Times New Roman"/>
                <w:sz w:val="18"/>
                <w:szCs w:val="18"/>
              </w:rPr>
              <w:t xml:space="preserve">Модернізація та зміцнення матеріально-технічної бази дитячо-юнацьких спортивних шкіл, забезпечення необхідним обладнанням та інвентарем </w:t>
            </w:r>
          </w:p>
        </w:tc>
        <w:tc>
          <w:tcPr>
            <w:tcW w:w="2988" w:type="dxa"/>
            <w:gridSpan w:val="2"/>
            <w:vMerge w:val="restart"/>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розвитку спорту та фізичної культури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675,0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Значне покращення матеріально-технічної бази ДЮСШ</w:t>
            </w:r>
          </w:p>
        </w:tc>
        <w:tc>
          <w:tcPr>
            <w:tcW w:w="2353" w:type="dxa"/>
            <w:gridSpan w:val="3"/>
          </w:tcPr>
          <w:p w:rsidR="007A6A73" w:rsidRPr="00720096" w:rsidRDefault="007A6A73" w:rsidP="00234FD9">
            <w:pPr>
              <w:spacing w:after="0" w:line="240" w:lineRule="auto"/>
              <w:rPr>
                <w:rFonts w:ascii="Times New Roman" w:hAnsi="Times New Roman"/>
                <w:sz w:val="18"/>
                <w:szCs w:val="18"/>
                <w:lang w:val="ru-RU"/>
              </w:rPr>
            </w:pPr>
            <w:r w:rsidRPr="00720096">
              <w:rPr>
                <w:rFonts w:ascii="Times New Roman" w:hAnsi="Times New Roman"/>
                <w:sz w:val="18"/>
                <w:szCs w:val="18"/>
              </w:rPr>
              <w:t>Придбано обладнання і предмети довгострокового користування</w:t>
            </w:r>
            <w:r>
              <w:rPr>
                <w:rFonts w:ascii="Times New Roman" w:hAnsi="Times New Roman"/>
                <w:sz w:val="18"/>
                <w:szCs w:val="18"/>
                <w:lang w:val="ru-RU"/>
              </w:rPr>
              <w:t xml:space="preserve"> на суму 1540,0</w:t>
            </w:r>
            <w:r w:rsidRPr="00720096">
              <w:rPr>
                <w:rFonts w:ascii="Times New Roman" w:hAnsi="Times New Roman"/>
                <w:sz w:val="18"/>
                <w:szCs w:val="18"/>
                <w:lang w:val="ru-RU"/>
              </w:rPr>
              <w:t xml:space="preserve"> </w:t>
            </w:r>
            <w:proofErr w:type="spellStart"/>
            <w:r w:rsidRPr="00720096">
              <w:rPr>
                <w:rFonts w:ascii="Times New Roman" w:hAnsi="Times New Roman"/>
                <w:sz w:val="18"/>
                <w:szCs w:val="18"/>
                <w:lang w:val="ru-RU"/>
              </w:rPr>
              <w:t>тис.грн</w:t>
            </w:r>
            <w:proofErr w:type="spellEnd"/>
            <w:r w:rsidRPr="00720096">
              <w:rPr>
                <w:rFonts w:ascii="Times New Roman" w:hAnsi="Times New Roman"/>
                <w:sz w:val="18"/>
                <w:szCs w:val="18"/>
                <w:lang w:val="ru-RU"/>
              </w:rPr>
              <w:t>.</w:t>
            </w:r>
          </w:p>
          <w:p w:rsidR="007A6A73" w:rsidRPr="00CA6ECC" w:rsidRDefault="007A6A73" w:rsidP="00234FD9">
            <w:pPr>
              <w:spacing w:after="0" w:line="240" w:lineRule="auto"/>
              <w:rPr>
                <w:rFonts w:ascii="Times New Roman" w:hAnsi="Times New Roman"/>
                <w:sz w:val="18"/>
                <w:szCs w:val="18"/>
                <w:lang w:val="ru-RU"/>
              </w:rPr>
            </w:pPr>
            <w:r w:rsidRPr="00720096">
              <w:rPr>
                <w:rFonts w:ascii="Times New Roman" w:hAnsi="Times New Roman"/>
                <w:sz w:val="18"/>
                <w:szCs w:val="18"/>
              </w:rPr>
              <w:t>-КЗ «СДЮСШ «</w:t>
            </w:r>
            <w:proofErr w:type="spellStart"/>
            <w:r w:rsidRPr="00720096">
              <w:rPr>
                <w:rFonts w:ascii="Times New Roman" w:hAnsi="Times New Roman"/>
                <w:sz w:val="18"/>
                <w:szCs w:val="18"/>
              </w:rPr>
              <w:t>Екстрім</w:t>
            </w:r>
            <w:proofErr w:type="spellEnd"/>
            <w:r w:rsidRPr="00720096">
              <w:rPr>
                <w:rFonts w:ascii="Times New Roman" w:hAnsi="Times New Roman"/>
                <w:sz w:val="18"/>
                <w:szCs w:val="18"/>
              </w:rPr>
              <w:t>» ( Лижі 3 пари, Кріплення 3 пари, Сноуборд  3 шт.)</w:t>
            </w:r>
            <w:r w:rsidRPr="00CA6ECC">
              <w:rPr>
                <w:rFonts w:ascii="Times New Roman" w:hAnsi="Times New Roman"/>
                <w:sz w:val="18"/>
                <w:szCs w:val="18"/>
                <w:lang w:val="ru-RU"/>
              </w:rPr>
              <w:t>;</w:t>
            </w:r>
          </w:p>
          <w:p w:rsidR="007A6A73" w:rsidRPr="00CA6ECC" w:rsidRDefault="007A6A73" w:rsidP="00234FD9">
            <w:pPr>
              <w:spacing w:after="0" w:line="240" w:lineRule="auto"/>
              <w:rPr>
                <w:rFonts w:ascii="Times New Roman" w:hAnsi="Times New Roman"/>
                <w:sz w:val="18"/>
                <w:szCs w:val="18"/>
                <w:lang w:val="ru-RU"/>
              </w:rPr>
            </w:pPr>
            <w:r w:rsidRPr="00720096">
              <w:rPr>
                <w:rFonts w:ascii="Times New Roman" w:hAnsi="Times New Roman"/>
                <w:sz w:val="18"/>
                <w:szCs w:val="18"/>
              </w:rPr>
              <w:t>-КЗ «ДЮСШ з греко-римської боротьби» (</w:t>
            </w:r>
            <w:proofErr w:type="spellStart"/>
            <w:r w:rsidRPr="00720096">
              <w:rPr>
                <w:rFonts w:ascii="Times New Roman" w:hAnsi="Times New Roman"/>
                <w:sz w:val="18"/>
                <w:szCs w:val="18"/>
              </w:rPr>
              <w:t>бо</w:t>
            </w:r>
            <w:r>
              <w:rPr>
                <w:rFonts w:ascii="Times New Roman" w:hAnsi="Times New Roman"/>
                <w:sz w:val="18"/>
                <w:szCs w:val="18"/>
              </w:rPr>
              <w:t>рцівський</w:t>
            </w:r>
            <w:proofErr w:type="spellEnd"/>
            <w:r>
              <w:rPr>
                <w:rFonts w:ascii="Times New Roman" w:hAnsi="Times New Roman"/>
                <w:sz w:val="18"/>
                <w:szCs w:val="18"/>
              </w:rPr>
              <w:t xml:space="preserve"> комплект (килим, мати</w:t>
            </w:r>
            <w:r w:rsidRPr="00720096">
              <w:rPr>
                <w:rFonts w:ascii="Times New Roman" w:hAnsi="Times New Roman"/>
                <w:sz w:val="18"/>
                <w:szCs w:val="18"/>
              </w:rPr>
              <w:t xml:space="preserve"> </w:t>
            </w:r>
            <w:r>
              <w:rPr>
                <w:rFonts w:ascii="Times New Roman" w:hAnsi="Times New Roman"/>
                <w:sz w:val="18"/>
                <w:szCs w:val="18"/>
              </w:rPr>
              <w:t>,</w:t>
            </w:r>
            <w:r w:rsidRPr="00720096">
              <w:rPr>
                <w:rFonts w:ascii="Times New Roman" w:hAnsi="Times New Roman"/>
                <w:sz w:val="18"/>
                <w:szCs w:val="18"/>
              </w:rPr>
              <w:t>тренажер)</w:t>
            </w:r>
            <w:r w:rsidRPr="00CA6ECC">
              <w:rPr>
                <w:rFonts w:ascii="Times New Roman" w:hAnsi="Times New Roman"/>
                <w:sz w:val="18"/>
                <w:szCs w:val="18"/>
                <w:lang w:val="ru-RU"/>
              </w:rPr>
              <w:t>;</w:t>
            </w:r>
          </w:p>
          <w:p w:rsidR="007A6A73" w:rsidRPr="00CA6ECC" w:rsidRDefault="007A6A73" w:rsidP="00234FD9">
            <w:pPr>
              <w:spacing w:after="0" w:line="240" w:lineRule="auto"/>
              <w:rPr>
                <w:rFonts w:ascii="Times New Roman" w:hAnsi="Times New Roman"/>
                <w:sz w:val="18"/>
                <w:szCs w:val="18"/>
                <w:lang w:val="ru-RU"/>
              </w:rPr>
            </w:pPr>
            <w:r w:rsidRPr="00720096">
              <w:rPr>
                <w:rFonts w:ascii="Times New Roman" w:hAnsi="Times New Roman"/>
                <w:sz w:val="18"/>
                <w:szCs w:val="18"/>
              </w:rPr>
              <w:lastRenderedPageBreak/>
              <w:t xml:space="preserve">-КО «ТМЦФЗН» (генератор </w:t>
            </w:r>
            <w:r>
              <w:rPr>
                <w:rFonts w:ascii="Times New Roman" w:hAnsi="Times New Roman"/>
                <w:sz w:val="18"/>
                <w:szCs w:val="18"/>
              </w:rPr>
              <w:t>,</w:t>
            </w:r>
            <w:proofErr w:type="spellStart"/>
            <w:r>
              <w:rPr>
                <w:rFonts w:ascii="Times New Roman" w:hAnsi="Times New Roman"/>
                <w:sz w:val="18"/>
                <w:szCs w:val="18"/>
              </w:rPr>
              <w:t>компюто</w:t>
            </w:r>
            <w:r w:rsidRPr="00720096">
              <w:rPr>
                <w:rFonts w:ascii="Times New Roman" w:hAnsi="Times New Roman"/>
                <w:sz w:val="18"/>
                <w:szCs w:val="18"/>
              </w:rPr>
              <w:t>р</w:t>
            </w:r>
            <w:proofErr w:type="spellEnd"/>
            <w:r w:rsidRPr="00720096">
              <w:rPr>
                <w:rFonts w:ascii="Times New Roman" w:hAnsi="Times New Roman"/>
                <w:sz w:val="18"/>
                <w:szCs w:val="18"/>
              </w:rPr>
              <w:t xml:space="preserve"> та ноутбук </w:t>
            </w:r>
            <w:r>
              <w:rPr>
                <w:rFonts w:ascii="Times New Roman" w:hAnsi="Times New Roman"/>
                <w:sz w:val="18"/>
                <w:szCs w:val="18"/>
              </w:rPr>
              <w:t>,</w:t>
            </w:r>
            <w:proofErr w:type="spellStart"/>
            <w:r>
              <w:rPr>
                <w:rFonts w:ascii="Times New Roman" w:hAnsi="Times New Roman"/>
                <w:sz w:val="18"/>
                <w:szCs w:val="18"/>
              </w:rPr>
              <w:t>квадрокоптер</w:t>
            </w:r>
            <w:proofErr w:type="spellEnd"/>
            <w:r>
              <w:rPr>
                <w:rFonts w:ascii="Times New Roman" w:hAnsi="Times New Roman"/>
                <w:sz w:val="18"/>
                <w:szCs w:val="18"/>
              </w:rPr>
              <w:t xml:space="preserve"> </w:t>
            </w:r>
            <w:r w:rsidRPr="00720096">
              <w:rPr>
                <w:rFonts w:ascii="Times New Roman" w:hAnsi="Times New Roman"/>
                <w:sz w:val="18"/>
                <w:szCs w:val="18"/>
              </w:rPr>
              <w:t>)</w:t>
            </w:r>
            <w:r w:rsidRPr="00CA6ECC">
              <w:rPr>
                <w:rFonts w:ascii="Times New Roman" w:hAnsi="Times New Roman"/>
                <w:sz w:val="18"/>
                <w:szCs w:val="18"/>
                <w:lang w:val="ru-RU"/>
              </w:rPr>
              <w:t>;</w:t>
            </w:r>
          </w:p>
          <w:p w:rsidR="007A6A73" w:rsidRPr="00CA6ECC" w:rsidRDefault="007A6A73" w:rsidP="00234FD9">
            <w:pPr>
              <w:spacing w:after="0" w:line="240" w:lineRule="auto"/>
              <w:rPr>
                <w:rFonts w:ascii="Times New Roman" w:hAnsi="Times New Roman"/>
                <w:sz w:val="18"/>
                <w:szCs w:val="18"/>
                <w:lang w:val="ru-RU"/>
              </w:rPr>
            </w:pPr>
            <w:r w:rsidRPr="00720096">
              <w:rPr>
                <w:rFonts w:ascii="Times New Roman" w:hAnsi="Times New Roman"/>
                <w:sz w:val="18"/>
                <w:szCs w:val="18"/>
              </w:rPr>
              <w:t xml:space="preserve">-КЗ «КДЮСШ з водних видів спорту» (5 </w:t>
            </w:r>
            <w:r>
              <w:rPr>
                <w:rFonts w:ascii="Times New Roman" w:hAnsi="Times New Roman"/>
                <w:sz w:val="18"/>
                <w:szCs w:val="18"/>
              </w:rPr>
              <w:t>човнів, 7 весел</w:t>
            </w:r>
            <w:r w:rsidRPr="00720096">
              <w:rPr>
                <w:rFonts w:ascii="Times New Roman" w:hAnsi="Times New Roman"/>
                <w:sz w:val="18"/>
                <w:szCs w:val="18"/>
              </w:rPr>
              <w:t>)</w:t>
            </w:r>
            <w:r w:rsidRPr="00CA6ECC">
              <w:rPr>
                <w:rFonts w:ascii="Times New Roman" w:hAnsi="Times New Roman"/>
                <w:sz w:val="18"/>
                <w:szCs w:val="18"/>
                <w:lang w:val="ru-RU"/>
              </w:rPr>
              <w:t>;</w:t>
            </w:r>
          </w:p>
          <w:p w:rsidR="007A6A73" w:rsidRPr="00CA6ECC" w:rsidRDefault="007A6A73" w:rsidP="00234FD9">
            <w:pPr>
              <w:spacing w:after="0" w:line="240" w:lineRule="auto"/>
              <w:rPr>
                <w:rFonts w:ascii="Times New Roman" w:hAnsi="Times New Roman"/>
                <w:sz w:val="18"/>
                <w:szCs w:val="18"/>
              </w:rPr>
            </w:pPr>
            <w:r w:rsidRPr="00720096">
              <w:rPr>
                <w:rFonts w:ascii="Times New Roman" w:hAnsi="Times New Roman"/>
                <w:sz w:val="18"/>
                <w:szCs w:val="18"/>
              </w:rPr>
              <w:t xml:space="preserve">-КЗ «КДЮСШ №2 ім. Ю. </w:t>
            </w:r>
            <w:proofErr w:type="spellStart"/>
            <w:r w:rsidRPr="00720096">
              <w:rPr>
                <w:rFonts w:ascii="Times New Roman" w:hAnsi="Times New Roman"/>
                <w:sz w:val="18"/>
                <w:szCs w:val="18"/>
              </w:rPr>
              <w:t>Горай</w:t>
            </w:r>
            <w:r>
              <w:rPr>
                <w:rFonts w:ascii="Times New Roman" w:hAnsi="Times New Roman"/>
                <w:sz w:val="18"/>
                <w:szCs w:val="18"/>
              </w:rPr>
              <w:t>с</w:t>
            </w:r>
            <w:r w:rsidRPr="00720096">
              <w:rPr>
                <w:rFonts w:ascii="Times New Roman" w:hAnsi="Times New Roman"/>
                <w:sz w:val="18"/>
                <w:szCs w:val="18"/>
              </w:rPr>
              <w:t>ького</w:t>
            </w:r>
            <w:proofErr w:type="spellEnd"/>
            <w:r w:rsidRPr="00720096">
              <w:rPr>
                <w:rFonts w:ascii="Times New Roman" w:hAnsi="Times New Roman"/>
                <w:sz w:val="18"/>
                <w:szCs w:val="18"/>
              </w:rPr>
              <w:t>» (т</w:t>
            </w:r>
            <w:r>
              <w:rPr>
                <w:rFonts w:ascii="Times New Roman" w:hAnsi="Times New Roman"/>
                <w:sz w:val="18"/>
                <w:szCs w:val="18"/>
              </w:rPr>
              <w:t>ранспортний засіб</w:t>
            </w:r>
            <w:r w:rsidRPr="00720096">
              <w:rPr>
                <w:rFonts w:ascii="Times New Roman" w:hAnsi="Times New Roman"/>
                <w:sz w:val="18"/>
                <w:szCs w:val="18"/>
              </w:rPr>
              <w:t>)</w:t>
            </w:r>
            <w:r w:rsidRPr="00CA6ECC">
              <w:rPr>
                <w:rFonts w:ascii="Times New Roman" w:hAnsi="Times New Roman"/>
                <w:sz w:val="18"/>
                <w:szCs w:val="18"/>
              </w:rPr>
              <w:t>;</w:t>
            </w:r>
          </w:p>
          <w:p w:rsidR="007A6A73" w:rsidRPr="00CA6ECC" w:rsidRDefault="007A6A73" w:rsidP="00234FD9">
            <w:pPr>
              <w:spacing w:after="0" w:line="240" w:lineRule="auto"/>
              <w:rPr>
                <w:color w:val="FF0000"/>
                <w:highlight w:val="yellow"/>
              </w:rPr>
            </w:pPr>
            <w:r w:rsidRPr="00720096">
              <w:rPr>
                <w:rFonts w:ascii="Times New Roman" w:hAnsi="Times New Roman"/>
                <w:sz w:val="18"/>
                <w:szCs w:val="18"/>
              </w:rPr>
              <w:t>-КЗ «КДЮСШ з футболу та інших ігрових видів</w:t>
            </w:r>
            <w:r>
              <w:rPr>
                <w:rFonts w:ascii="Times New Roman" w:hAnsi="Times New Roman"/>
                <w:sz w:val="18"/>
                <w:szCs w:val="18"/>
              </w:rPr>
              <w:t xml:space="preserve"> порту» (</w:t>
            </w:r>
            <w:proofErr w:type="spellStart"/>
            <w:r>
              <w:rPr>
                <w:rFonts w:ascii="Times New Roman" w:hAnsi="Times New Roman"/>
                <w:sz w:val="18"/>
                <w:szCs w:val="18"/>
              </w:rPr>
              <w:t>Підлогомийна</w:t>
            </w:r>
            <w:proofErr w:type="spellEnd"/>
            <w:r>
              <w:rPr>
                <w:rFonts w:ascii="Times New Roman" w:hAnsi="Times New Roman"/>
                <w:sz w:val="18"/>
                <w:szCs w:val="18"/>
              </w:rPr>
              <w:t xml:space="preserve"> машина , Шатро модульне 16,8м, Естакада </w:t>
            </w:r>
            <w:r w:rsidRPr="00720096">
              <w:rPr>
                <w:rFonts w:ascii="Times New Roman" w:hAnsi="Times New Roman"/>
                <w:sz w:val="18"/>
                <w:szCs w:val="18"/>
              </w:rPr>
              <w:t>, Бактерицидні модулі</w:t>
            </w:r>
            <w:r w:rsidRPr="00CA6ECC">
              <w:rPr>
                <w:rFonts w:ascii="Times New Roman" w:hAnsi="Times New Roman"/>
                <w:sz w:val="18"/>
                <w:szCs w:val="18"/>
              </w:rPr>
              <w:t>).</w:t>
            </w:r>
          </w:p>
        </w:tc>
        <w:tc>
          <w:tcPr>
            <w:tcW w:w="2155" w:type="dxa"/>
          </w:tcPr>
          <w:p w:rsidR="007A6A73" w:rsidRPr="00C45565" w:rsidRDefault="007A6A73" w:rsidP="00234FD9">
            <w:pPr>
              <w:spacing w:after="0" w:line="240" w:lineRule="auto"/>
              <w:outlineLvl w:val="0"/>
              <w:rPr>
                <w:rFonts w:ascii="Times New Roman" w:hAnsi="Times New Roman"/>
                <w:sz w:val="18"/>
                <w:szCs w:val="18"/>
                <w:shd w:val="clear" w:color="auto" w:fill="FFFFFF"/>
                <w:lang w:eastAsia="uk-UA"/>
              </w:rPr>
            </w:pPr>
            <w:r w:rsidRPr="00C45565">
              <w:rPr>
                <w:rFonts w:ascii="Times New Roman" w:hAnsi="Times New Roman"/>
                <w:sz w:val="18"/>
                <w:szCs w:val="18"/>
                <w:shd w:val="clear" w:color="auto" w:fill="FFFFFF"/>
                <w:lang w:eastAsia="uk-UA"/>
              </w:rPr>
              <w:lastRenderedPageBreak/>
              <w:t>придбання обладнання КЗ ДЮСШ №1,№2,</w:t>
            </w:r>
          </w:p>
          <w:p w:rsidR="007A6A73" w:rsidRPr="00130172" w:rsidRDefault="007A6A73" w:rsidP="00234FD9">
            <w:pPr>
              <w:spacing w:after="0" w:line="240" w:lineRule="auto"/>
              <w:outlineLvl w:val="0"/>
              <w:rPr>
                <w:rFonts w:ascii="Times New Roman" w:hAnsi="Times New Roman"/>
                <w:color w:val="FF0000"/>
                <w:sz w:val="18"/>
                <w:szCs w:val="18"/>
                <w:shd w:val="clear" w:color="auto" w:fill="FFFFFF"/>
                <w:lang w:eastAsia="uk-UA"/>
              </w:rPr>
            </w:pPr>
            <w:r w:rsidRPr="00C45565">
              <w:rPr>
                <w:rFonts w:ascii="Times New Roman" w:hAnsi="Times New Roman"/>
                <w:sz w:val="18"/>
                <w:szCs w:val="18"/>
                <w:shd w:val="clear" w:color="auto" w:fill="FFFFFF"/>
                <w:lang w:eastAsia="uk-UA"/>
              </w:rPr>
              <w:t>ДЮСШ з футболу та інших видів спорту, ДЮСШ з греко-римської боротьби, КЗ «</w:t>
            </w:r>
            <w:proofErr w:type="spellStart"/>
            <w:r w:rsidRPr="00C45565">
              <w:rPr>
                <w:rFonts w:ascii="Times New Roman" w:hAnsi="Times New Roman"/>
                <w:sz w:val="18"/>
                <w:szCs w:val="18"/>
                <w:shd w:val="clear" w:color="auto" w:fill="FFFFFF"/>
                <w:lang w:eastAsia="uk-UA"/>
              </w:rPr>
              <w:t>Екстрім</w:t>
            </w:r>
            <w:proofErr w:type="spellEnd"/>
            <w:r w:rsidRPr="00C45565">
              <w:rPr>
                <w:rFonts w:ascii="Times New Roman" w:hAnsi="Times New Roman"/>
                <w:sz w:val="18"/>
                <w:szCs w:val="18"/>
                <w:shd w:val="clear" w:color="auto" w:fill="FFFFFF"/>
                <w:lang w:eastAsia="uk-UA"/>
              </w:rPr>
              <w:t>»)</w:t>
            </w:r>
          </w:p>
        </w:tc>
      </w:tr>
      <w:tr w:rsidR="007A6A73" w:rsidRPr="002200D1" w:rsidTr="009B3A94">
        <w:trPr>
          <w:trHeight w:val="267"/>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hd w:val="clear" w:color="auto" w:fill="FFFFFF"/>
              <w:tabs>
                <w:tab w:val="left" w:pos="56"/>
              </w:tabs>
              <w:spacing w:after="0" w:line="240" w:lineRule="auto"/>
              <w:rPr>
                <w:rFonts w:ascii="Times New Roman" w:hAnsi="Times New Roman"/>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napToGrid w:val="0"/>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6700,0</w:t>
            </w:r>
          </w:p>
          <w:p w:rsidR="007A6A73" w:rsidRPr="002200D1" w:rsidRDefault="007A6A73" w:rsidP="00234FD9">
            <w:pPr>
              <w:spacing w:after="0" w:line="240" w:lineRule="auto"/>
              <w:jc w:val="center"/>
              <w:outlineLvl w:val="0"/>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 w:val="left" w:pos="1113"/>
              </w:tabs>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Капітальний ремонт, модернізація приміщень комунальних ДЮСШ</w:t>
            </w:r>
          </w:p>
        </w:tc>
        <w:tc>
          <w:tcPr>
            <w:tcW w:w="2353" w:type="dxa"/>
            <w:gridSpan w:val="3"/>
          </w:tcPr>
          <w:p w:rsidR="007A6A73" w:rsidRPr="0040348C" w:rsidRDefault="007A6A73" w:rsidP="000C1197">
            <w:pPr>
              <w:spacing w:after="0" w:line="240" w:lineRule="auto"/>
              <w:rPr>
                <w:rFonts w:ascii="Times New Roman" w:hAnsi="Times New Roman"/>
                <w:color w:val="FF0000"/>
                <w:sz w:val="18"/>
                <w:szCs w:val="18"/>
                <w:highlight w:val="yellow"/>
              </w:rPr>
            </w:pPr>
            <w:r w:rsidRPr="00C44425">
              <w:rPr>
                <w:rFonts w:ascii="Times New Roman" w:hAnsi="Times New Roman"/>
                <w:sz w:val="18"/>
                <w:szCs w:val="18"/>
              </w:rPr>
              <w:t xml:space="preserve">Проведено облаштування збірних стрічкових фундаментів з блоків та плит, мурування зовнішніх стін із плит, улаштування цементної стяжки за </w:t>
            </w:r>
            <w:proofErr w:type="spellStart"/>
            <w:r w:rsidRPr="00C44425">
              <w:rPr>
                <w:rFonts w:ascii="Times New Roman" w:hAnsi="Times New Roman"/>
                <w:sz w:val="18"/>
                <w:szCs w:val="18"/>
              </w:rPr>
              <w:t>адресою</w:t>
            </w:r>
            <w:proofErr w:type="spellEnd"/>
            <w:r>
              <w:rPr>
                <w:rFonts w:ascii="Times New Roman" w:hAnsi="Times New Roman"/>
                <w:sz w:val="18"/>
                <w:szCs w:val="18"/>
              </w:rPr>
              <w:t xml:space="preserve"> </w:t>
            </w:r>
            <w:r w:rsidRPr="00C44425">
              <w:rPr>
                <w:rFonts w:ascii="Times New Roman" w:hAnsi="Times New Roman"/>
                <w:sz w:val="18"/>
                <w:szCs w:val="18"/>
              </w:rPr>
              <w:t>в</w:t>
            </w:r>
            <w:r>
              <w:rPr>
                <w:rFonts w:ascii="Times New Roman" w:hAnsi="Times New Roman"/>
                <w:sz w:val="18"/>
                <w:szCs w:val="18"/>
              </w:rPr>
              <w:t xml:space="preserve"> </w:t>
            </w:r>
            <w:proofErr w:type="spellStart"/>
            <w:r w:rsidRPr="00C44425">
              <w:rPr>
                <w:rFonts w:ascii="Times New Roman" w:hAnsi="Times New Roman"/>
                <w:sz w:val="18"/>
                <w:szCs w:val="18"/>
              </w:rPr>
              <w:t>ул.Братів</w:t>
            </w:r>
            <w:proofErr w:type="spellEnd"/>
            <w:r w:rsidRPr="00C44425">
              <w:rPr>
                <w:rFonts w:ascii="Times New Roman" w:hAnsi="Times New Roman"/>
                <w:sz w:val="18"/>
                <w:szCs w:val="18"/>
              </w:rPr>
              <w:t xml:space="preserve"> Бойчуків 4а (фізкультурно-оздоровчий комплекс)»</w:t>
            </w:r>
            <w:r>
              <w:rPr>
                <w:rFonts w:ascii="Times New Roman" w:hAnsi="Times New Roman"/>
                <w:sz w:val="18"/>
                <w:szCs w:val="18"/>
              </w:rPr>
              <w:t xml:space="preserve">. </w:t>
            </w:r>
          </w:p>
        </w:tc>
        <w:tc>
          <w:tcPr>
            <w:tcW w:w="2155" w:type="dxa"/>
          </w:tcPr>
          <w:p w:rsidR="007A6A73" w:rsidRPr="00C45565" w:rsidRDefault="007A6A73" w:rsidP="00234FD9">
            <w:pPr>
              <w:spacing w:after="0" w:line="240" w:lineRule="auto"/>
              <w:outlineLvl w:val="0"/>
              <w:rPr>
                <w:rFonts w:ascii="Times New Roman" w:hAnsi="Times New Roman"/>
                <w:sz w:val="18"/>
                <w:szCs w:val="18"/>
                <w:shd w:val="clear" w:color="auto" w:fill="FFFFFF"/>
                <w:lang w:eastAsia="uk-UA"/>
              </w:rPr>
            </w:pPr>
            <w:r w:rsidRPr="00C45565">
              <w:rPr>
                <w:rFonts w:ascii="Times New Roman" w:hAnsi="Times New Roman"/>
                <w:sz w:val="18"/>
                <w:szCs w:val="18"/>
                <w:shd w:val="clear" w:color="auto" w:fill="FFFFFF"/>
                <w:lang w:eastAsia="uk-UA"/>
              </w:rPr>
              <w:t>Покращення спортивної інфраструктури громади, доступність населення до занять спортом</w:t>
            </w:r>
          </w:p>
        </w:tc>
      </w:tr>
      <w:tr w:rsidR="007A6A73" w:rsidRPr="002200D1" w:rsidTr="009B3A94">
        <w:trPr>
          <w:tblCellSpacing w:w="20" w:type="dxa"/>
        </w:trPr>
        <w:tc>
          <w:tcPr>
            <w:tcW w:w="507" w:type="dxa"/>
          </w:tcPr>
          <w:p w:rsidR="007A6A73"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10</w:t>
            </w:r>
            <w:r>
              <w:rPr>
                <w:rFonts w:ascii="Times New Roman" w:hAnsi="Times New Roman"/>
                <w:sz w:val="18"/>
                <w:szCs w:val="18"/>
              </w:rPr>
              <w:t xml:space="preserve"> </w:t>
            </w: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r>
              <w:rPr>
                <w:rFonts w:ascii="Times New Roman" w:hAnsi="Times New Roman"/>
                <w:sz w:val="18"/>
                <w:szCs w:val="18"/>
              </w:rPr>
              <w:t xml:space="preserve">    </w:t>
            </w: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Pr>
                <w:rFonts w:ascii="Times New Roman" w:hAnsi="Times New Roman"/>
                <w:sz w:val="18"/>
                <w:szCs w:val="18"/>
              </w:rPr>
              <w:t>11</w:t>
            </w:r>
          </w:p>
        </w:tc>
        <w:tc>
          <w:tcPr>
            <w:tcW w:w="3346" w:type="dxa"/>
          </w:tcPr>
          <w:p w:rsidR="007A6A73" w:rsidRDefault="007A6A73" w:rsidP="00234FD9">
            <w:pPr>
              <w:keepLines/>
              <w:spacing w:after="0" w:line="240" w:lineRule="auto"/>
              <w:rPr>
                <w:rFonts w:ascii="Times New Roman" w:hAnsi="Times New Roman"/>
                <w:iCs/>
                <w:sz w:val="18"/>
                <w:szCs w:val="18"/>
              </w:rPr>
            </w:pPr>
            <w:r w:rsidRPr="002200D1">
              <w:rPr>
                <w:rFonts w:ascii="Times New Roman" w:hAnsi="Times New Roman"/>
                <w:iCs/>
                <w:sz w:val="18"/>
                <w:szCs w:val="18"/>
              </w:rPr>
              <w:lastRenderedPageBreak/>
              <w:t>Формування та розвиток інфраструктури спортивних споруд, збереження і подальше удосконалення спортивних закладів</w:t>
            </w:r>
            <w:r>
              <w:rPr>
                <w:rFonts w:ascii="Times New Roman" w:hAnsi="Times New Roman"/>
                <w:iCs/>
                <w:sz w:val="18"/>
                <w:szCs w:val="18"/>
              </w:rPr>
              <w:t xml:space="preserve"> </w:t>
            </w: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r>
              <w:rPr>
                <w:rFonts w:ascii="Times New Roman" w:hAnsi="Times New Roman"/>
                <w:iCs/>
                <w:sz w:val="18"/>
                <w:szCs w:val="18"/>
              </w:rPr>
              <w:t xml:space="preserve">Організація Чемпіонатів турнірів змагань різних видів спорту </w:t>
            </w:r>
            <w:proofErr w:type="spellStart"/>
            <w:r>
              <w:rPr>
                <w:rFonts w:ascii="Times New Roman" w:hAnsi="Times New Roman"/>
                <w:iCs/>
                <w:sz w:val="18"/>
                <w:szCs w:val="18"/>
              </w:rPr>
              <w:t>міжнарожного,всеукраїнського</w:t>
            </w:r>
            <w:proofErr w:type="spellEnd"/>
            <w:r>
              <w:rPr>
                <w:rFonts w:ascii="Times New Roman" w:hAnsi="Times New Roman"/>
                <w:iCs/>
                <w:sz w:val="18"/>
                <w:szCs w:val="18"/>
              </w:rPr>
              <w:t xml:space="preserve"> та місцевого рівнів</w:t>
            </w: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Default="007A6A73" w:rsidP="00234FD9">
            <w:pPr>
              <w:keepLines/>
              <w:spacing w:after="0" w:line="240" w:lineRule="auto"/>
              <w:rPr>
                <w:rFonts w:ascii="Times New Roman" w:hAnsi="Times New Roman"/>
                <w:iCs/>
                <w:sz w:val="18"/>
                <w:szCs w:val="18"/>
              </w:rPr>
            </w:pPr>
          </w:p>
          <w:p w:rsidR="007A6A73" w:rsidRPr="002200D1" w:rsidRDefault="007A6A73" w:rsidP="00234FD9">
            <w:pPr>
              <w:keepLines/>
              <w:spacing w:after="0" w:line="240" w:lineRule="auto"/>
              <w:rPr>
                <w:rFonts w:ascii="Times New Roman" w:hAnsi="Times New Roman"/>
                <w:sz w:val="18"/>
                <w:szCs w:val="18"/>
              </w:rPr>
            </w:pPr>
          </w:p>
        </w:tc>
        <w:tc>
          <w:tcPr>
            <w:tcW w:w="2988" w:type="dxa"/>
            <w:gridSpan w:val="2"/>
          </w:tcPr>
          <w:p w:rsidR="007A6A73"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lastRenderedPageBreak/>
              <w:t>управління розвитку спорту та фізичної культури, управління освіти і науки, управління містобудування, архітектури та кадастру, ДЮСШ, КП «</w:t>
            </w:r>
            <w:proofErr w:type="spellStart"/>
            <w:r w:rsidRPr="002200D1">
              <w:rPr>
                <w:rFonts w:ascii="Times New Roman" w:hAnsi="Times New Roman"/>
                <w:snapToGrid w:val="0"/>
                <w:sz w:val="18"/>
                <w:szCs w:val="18"/>
              </w:rPr>
              <w:t>Обєднання</w:t>
            </w:r>
            <w:proofErr w:type="spellEnd"/>
            <w:r w:rsidRPr="002200D1">
              <w:rPr>
                <w:rFonts w:ascii="Times New Roman" w:hAnsi="Times New Roman"/>
                <w:snapToGrid w:val="0"/>
                <w:sz w:val="18"/>
                <w:szCs w:val="18"/>
              </w:rPr>
              <w:t xml:space="preserve"> парків культури і відпочинку»</w:t>
            </w:r>
            <w:r>
              <w:rPr>
                <w:rFonts w:ascii="Times New Roman" w:hAnsi="Times New Roman"/>
                <w:snapToGrid w:val="0"/>
                <w:sz w:val="18"/>
                <w:szCs w:val="18"/>
              </w:rPr>
              <w:t xml:space="preserve"> </w:t>
            </w: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Default="007A6A73" w:rsidP="003D67B5">
            <w:pPr>
              <w:keepLines/>
              <w:spacing w:after="0" w:line="240" w:lineRule="auto"/>
              <w:rPr>
                <w:rFonts w:ascii="Times New Roman" w:hAnsi="Times New Roman"/>
                <w:snapToGrid w:val="0"/>
                <w:sz w:val="18"/>
                <w:szCs w:val="18"/>
              </w:rPr>
            </w:pPr>
          </w:p>
          <w:p w:rsidR="007A6A73" w:rsidRDefault="007A6A73" w:rsidP="003D67B5">
            <w:pPr>
              <w:keepLines/>
              <w:spacing w:after="0" w:line="240" w:lineRule="auto"/>
              <w:rPr>
                <w:rFonts w:ascii="Times New Roman" w:hAnsi="Times New Roman"/>
                <w:snapToGrid w:val="0"/>
                <w:sz w:val="18"/>
                <w:szCs w:val="18"/>
              </w:rPr>
            </w:pPr>
          </w:p>
          <w:p w:rsidR="007A6A73" w:rsidRDefault="007A6A73" w:rsidP="003D67B5">
            <w:pPr>
              <w:keepLines/>
              <w:spacing w:after="0" w:line="240" w:lineRule="auto"/>
              <w:rPr>
                <w:rFonts w:ascii="Times New Roman" w:hAnsi="Times New Roman"/>
                <w:snapToGrid w:val="0"/>
                <w:sz w:val="18"/>
                <w:szCs w:val="18"/>
              </w:rPr>
            </w:pPr>
            <w:r w:rsidRPr="00D777FC">
              <w:rPr>
                <w:rFonts w:ascii="Times New Roman" w:hAnsi="Times New Roman"/>
                <w:snapToGrid w:val="0"/>
                <w:sz w:val="18"/>
                <w:szCs w:val="18"/>
              </w:rPr>
              <w:t>управління розвитку спорту та фізичної культури</w:t>
            </w:r>
          </w:p>
          <w:p w:rsidR="007A6A73" w:rsidRDefault="007A6A73" w:rsidP="003D67B5">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p>
          <w:p w:rsidR="007A6A73" w:rsidRPr="002200D1" w:rsidRDefault="007A6A73" w:rsidP="00234FD9">
            <w:pPr>
              <w:keepLines/>
              <w:spacing w:after="0" w:line="240" w:lineRule="auto"/>
              <w:rPr>
                <w:rFonts w:ascii="Times New Roman" w:hAnsi="Times New Roman"/>
                <w:snapToGrid w:val="0"/>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250 000,0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68 000,0 </w:t>
            </w:r>
          </w:p>
          <w:p w:rsidR="007A6A73"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r>
              <w:rPr>
                <w:rFonts w:ascii="Times New Roman" w:hAnsi="Times New Roman"/>
                <w:sz w:val="18"/>
                <w:szCs w:val="18"/>
              </w:rPr>
              <w:t xml:space="preserve"> </w:t>
            </w: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Default="007A6A73" w:rsidP="00234FD9">
            <w:pPr>
              <w:spacing w:after="0" w:line="240" w:lineRule="auto"/>
              <w:jc w:val="center"/>
              <w:rPr>
                <w:rFonts w:ascii="Times New Roman" w:hAnsi="Times New Roman"/>
                <w:sz w:val="18"/>
                <w:szCs w:val="18"/>
              </w:rPr>
            </w:pPr>
          </w:p>
          <w:p w:rsidR="007A6A73" w:rsidRPr="002200D1" w:rsidRDefault="007A6A73" w:rsidP="00234FD9">
            <w:pPr>
              <w:spacing w:after="0" w:line="240" w:lineRule="auto"/>
              <w:jc w:val="center"/>
              <w:rPr>
                <w:rFonts w:ascii="Times New Roman" w:hAnsi="Times New Roman"/>
                <w:sz w:val="18"/>
                <w:szCs w:val="18"/>
              </w:rPr>
            </w:pPr>
            <w:r>
              <w:rPr>
                <w:rFonts w:ascii="Times New Roman" w:hAnsi="Times New Roman"/>
                <w:sz w:val="18"/>
                <w:szCs w:val="18"/>
              </w:rPr>
              <w:t>7000,0</w:t>
            </w:r>
          </w:p>
        </w:tc>
        <w:tc>
          <w:tcPr>
            <w:tcW w:w="3068" w:type="dxa"/>
            <w:gridSpan w:val="3"/>
          </w:tcPr>
          <w:p w:rsidR="007A6A73" w:rsidRDefault="007A6A73" w:rsidP="00234FD9">
            <w:pPr>
              <w:spacing w:after="0" w:line="240" w:lineRule="auto"/>
              <w:outlineLvl w:val="3"/>
              <w:rPr>
                <w:rFonts w:ascii="Times New Roman" w:hAnsi="Times New Roman"/>
                <w:sz w:val="18"/>
                <w:szCs w:val="18"/>
                <w:lang w:eastAsia="uk-UA"/>
              </w:rPr>
            </w:pPr>
            <w:r w:rsidRPr="002200D1">
              <w:rPr>
                <w:rFonts w:ascii="Times New Roman" w:hAnsi="Times New Roman"/>
                <w:sz w:val="18"/>
                <w:szCs w:val="18"/>
                <w:lang w:eastAsia="uk-UA"/>
              </w:rPr>
              <w:lastRenderedPageBreak/>
              <w:t>покращення спортивної інфраструктури громади, доступність населення до занять видами спорту на європейському рівні.</w:t>
            </w:r>
            <w:r>
              <w:rPr>
                <w:rFonts w:ascii="Times New Roman" w:hAnsi="Times New Roman"/>
                <w:sz w:val="18"/>
                <w:szCs w:val="18"/>
                <w:lang w:eastAsia="uk-UA"/>
              </w:rPr>
              <w:t xml:space="preserve">  </w:t>
            </w: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r>
              <w:rPr>
                <w:rFonts w:ascii="Times New Roman" w:hAnsi="Times New Roman"/>
                <w:sz w:val="18"/>
                <w:szCs w:val="18"/>
                <w:lang w:eastAsia="uk-UA"/>
              </w:rPr>
              <w:t>Популяризація спорту</w:t>
            </w: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Default="007A6A73" w:rsidP="00234FD9">
            <w:pPr>
              <w:spacing w:after="0" w:line="240" w:lineRule="auto"/>
              <w:outlineLvl w:val="3"/>
              <w:rPr>
                <w:rFonts w:ascii="Times New Roman" w:hAnsi="Times New Roman"/>
                <w:sz w:val="18"/>
                <w:szCs w:val="18"/>
                <w:lang w:eastAsia="uk-UA"/>
              </w:rPr>
            </w:pPr>
          </w:p>
          <w:p w:rsidR="007A6A73" w:rsidRPr="002200D1" w:rsidRDefault="007A6A73" w:rsidP="00592C59">
            <w:pPr>
              <w:spacing w:after="0" w:line="240" w:lineRule="auto"/>
              <w:outlineLvl w:val="3"/>
              <w:rPr>
                <w:rFonts w:ascii="Times New Roman" w:hAnsi="Times New Roman"/>
                <w:sz w:val="18"/>
                <w:szCs w:val="18"/>
              </w:rPr>
            </w:pPr>
          </w:p>
        </w:tc>
        <w:tc>
          <w:tcPr>
            <w:tcW w:w="2353" w:type="dxa"/>
            <w:gridSpan w:val="3"/>
          </w:tcPr>
          <w:p w:rsidR="007A6A73" w:rsidRPr="0097651E" w:rsidRDefault="007A6A73" w:rsidP="0097651E">
            <w:pPr>
              <w:spacing w:after="0" w:line="240" w:lineRule="auto"/>
              <w:ind w:left="-66"/>
              <w:rPr>
                <w:rFonts w:ascii="Times New Roman" w:hAnsi="Times New Roman"/>
                <w:sz w:val="18"/>
                <w:szCs w:val="18"/>
              </w:rPr>
            </w:pPr>
            <w:r w:rsidRPr="0097651E">
              <w:rPr>
                <w:rFonts w:ascii="Times New Roman" w:hAnsi="Times New Roman"/>
                <w:sz w:val="18"/>
                <w:szCs w:val="18"/>
              </w:rPr>
              <w:lastRenderedPageBreak/>
              <w:t xml:space="preserve">Реалізація проекту </w:t>
            </w:r>
            <w:proofErr w:type="spellStart"/>
            <w:r w:rsidRPr="0097651E">
              <w:rPr>
                <w:rFonts w:ascii="Times New Roman" w:hAnsi="Times New Roman"/>
                <w:sz w:val="18"/>
                <w:szCs w:val="18"/>
              </w:rPr>
              <w:t>проекту«Будівництво</w:t>
            </w:r>
            <w:proofErr w:type="spellEnd"/>
            <w:r w:rsidRPr="0097651E">
              <w:rPr>
                <w:rFonts w:ascii="Times New Roman" w:hAnsi="Times New Roman"/>
                <w:sz w:val="18"/>
                <w:szCs w:val="18"/>
              </w:rPr>
              <w:t xml:space="preserve"> трампліну для лижного фрістайлу по вул. Генерала </w:t>
            </w:r>
            <w:proofErr w:type="spellStart"/>
            <w:r w:rsidRPr="0097651E">
              <w:rPr>
                <w:rFonts w:ascii="Times New Roman" w:hAnsi="Times New Roman"/>
                <w:sz w:val="18"/>
                <w:szCs w:val="18"/>
              </w:rPr>
              <w:t>М.Тарнавського</w:t>
            </w:r>
            <w:proofErr w:type="spellEnd"/>
            <w:r w:rsidRPr="0097651E">
              <w:rPr>
                <w:rFonts w:ascii="Times New Roman" w:hAnsi="Times New Roman"/>
                <w:sz w:val="18"/>
                <w:szCs w:val="18"/>
              </w:rPr>
              <w:t xml:space="preserve"> в </w:t>
            </w:r>
            <w:proofErr w:type="spellStart"/>
            <w:r w:rsidRPr="0097651E">
              <w:rPr>
                <w:rFonts w:ascii="Times New Roman" w:hAnsi="Times New Roman"/>
                <w:sz w:val="18"/>
                <w:szCs w:val="18"/>
              </w:rPr>
              <w:t>м.Тернополі</w:t>
            </w:r>
            <w:proofErr w:type="spellEnd"/>
            <w:r w:rsidRPr="0097651E">
              <w:rPr>
                <w:rFonts w:ascii="Times New Roman" w:hAnsi="Times New Roman"/>
                <w:sz w:val="18"/>
                <w:szCs w:val="18"/>
              </w:rPr>
              <w:t>»  -</w:t>
            </w:r>
            <w:proofErr w:type="spellStart"/>
            <w:r w:rsidRPr="0097651E">
              <w:rPr>
                <w:rFonts w:ascii="Times New Roman" w:hAnsi="Times New Roman"/>
                <w:sz w:val="18"/>
                <w:szCs w:val="18"/>
              </w:rPr>
              <w:t>пкд</w:t>
            </w:r>
            <w:proofErr w:type="spellEnd"/>
          </w:p>
          <w:p w:rsidR="007A6A73" w:rsidRPr="0097651E" w:rsidRDefault="007A6A73" w:rsidP="0097651E">
            <w:pPr>
              <w:spacing w:after="0" w:line="240" w:lineRule="auto"/>
              <w:rPr>
                <w:rFonts w:ascii="Times New Roman" w:hAnsi="Times New Roman"/>
                <w:sz w:val="18"/>
                <w:szCs w:val="18"/>
              </w:rPr>
            </w:pPr>
            <w:r w:rsidRPr="0097651E">
              <w:rPr>
                <w:rFonts w:ascii="Times New Roman" w:hAnsi="Times New Roman"/>
                <w:sz w:val="18"/>
                <w:szCs w:val="18"/>
              </w:rPr>
              <w:t xml:space="preserve">Реалізація проекту Будівництво багатофункціонального Палацу спорту за </w:t>
            </w:r>
            <w:proofErr w:type="spellStart"/>
            <w:r w:rsidRPr="0097651E">
              <w:rPr>
                <w:rFonts w:ascii="Times New Roman" w:hAnsi="Times New Roman"/>
                <w:sz w:val="18"/>
                <w:szCs w:val="18"/>
              </w:rPr>
              <w:t>адресою</w:t>
            </w:r>
            <w:proofErr w:type="spellEnd"/>
            <w:r w:rsidRPr="0097651E">
              <w:rPr>
                <w:rFonts w:ascii="Times New Roman" w:hAnsi="Times New Roman"/>
                <w:sz w:val="18"/>
                <w:szCs w:val="18"/>
              </w:rPr>
              <w:t xml:space="preserve">  Проспект Злуки, 3а в </w:t>
            </w:r>
            <w:proofErr w:type="spellStart"/>
            <w:r w:rsidRPr="0097651E">
              <w:rPr>
                <w:rFonts w:ascii="Times New Roman" w:hAnsi="Times New Roman"/>
                <w:sz w:val="18"/>
                <w:szCs w:val="18"/>
              </w:rPr>
              <w:t>м.Тернополі</w:t>
            </w:r>
            <w:proofErr w:type="spellEnd"/>
          </w:p>
          <w:p w:rsidR="007A6A73" w:rsidRPr="0097651E" w:rsidRDefault="007A6A73" w:rsidP="0097651E">
            <w:pPr>
              <w:spacing w:after="0" w:line="240" w:lineRule="auto"/>
              <w:rPr>
                <w:rFonts w:ascii="Times New Roman" w:hAnsi="Times New Roman"/>
                <w:sz w:val="18"/>
                <w:szCs w:val="18"/>
              </w:rPr>
            </w:pPr>
            <w:r w:rsidRPr="0097651E">
              <w:rPr>
                <w:rFonts w:ascii="Times New Roman" w:hAnsi="Times New Roman"/>
                <w:sz w:val="18"/>
                <w:szCs w:val="18"/>
              </w:rPr>
              <w:t xml:space="preserve">Капітальний </w:t>
            </w:r>
            <w:proofErr w:type="spellStart"/>
            <w:r w:rsidRPr="0097651E">
              <w:rPr>
                <w:rFonts w:ascii="Times New Roman" w:hAnsi="Times New Roman"/>
                <w:sz w:val="18"/>
                <w:szCs w:val="18"/>
              </w:rPr>
              <w:t>ремонтКП</w:t>
            </w:r>
            <w:proofErr w:type="spellEnd"/>
            <w:r w:rsidRPr="0097651E">
              <w:rPr>
                <w:rFonts w:ascii="Times New Roman" w:hAnsi="Times New Roman"/>
                <w:sz w:val="18"/>
                <w:szCs w:val="18"/>
              </w:rPr>
              <w:t xml:space="preserve"> «Тернопільський міський стадіон:</w:t>
            </w:r>
          </w:p>
          <w:p w:rsidR="007A6A73" w:rsidRPr="0097651E" w:rsidRDefault="007A6A73" w:rsidP="0097651E">
            <w:pPr>
              <w:spacing w:after="0" w:line="240" w:lineRule="auto"/>
              <w:rPr>
                <w:rFonts w:ascii="Times New Roman" w:hAnsi="Times New Roman"/>
                <w:sz w:val="18"/>
                <w:szCs w:val="18"/>
              </w:rPr>
            </w:pPr>
            <w:r w:rsidRPr="0097651E">
              <w:rPr>
                <w:rFonts w:ascii="Times New Roman" w:hAnsi="Times New Roman"/>
                <w:sz w:val="18"/>
                <w:szCs w:val="18"/>
              </w:rPr>
              <w:t xml:space="preserve"> системи зовнішнього електроосвітлення футбольного поля,</w:t>
            </w:r>
          </w:p>
          <w:p w:rsidR="007A6A73" w:rsidRPr="0097651E" w:rsidRDefault="007A6A73" w:rsidP="0097651E">
            <w:pPr>
              <w:spacing w:after="0" w:line="240" w:lineRule="auto"/>
              <w:rPr>
                <w:rFonts w:ascii="Times New Roman" w:hAnsi="Times New Roman"/>
                <w:sz w:val="18"/>
                <w:szCs w:val="18"/>
              </w:rPr>
            </w:pPr>
            <w:r w:rsidRPr="0097651E">
              <w:rPr>
                <w:rFonts w:ascii="Times New Roman" w:hAnsi="Times New Roman"/>
                <w:sz w:val="18"/>
                <w:szCs w:val="18"/>
              </w:rPr>
              <w:t xml:space="preserve">трибун стадіону </w:t>
            </w:r>
          </w:p>
          <w:p w:rsidR="007A6A73" w:rsidRPr="0097651E" w:rsidRDefault="007A6A73" w:rsidP="0097651E">
            <w:pPr>
              <w:spacing w:after="0" w:line="240" w:lineRule="auto"/>
              <w:ind w:left="-66"/>
              <w:rPr>
                <w:rFonts w:ascii="Times New Roman" w:hAnsi="Times New Roman"/>
                <w:sz w:val="18"/>
                <w:szCs w:val="18"/>
              </w:rPr>
            </w:pPr>
            <w:r w:rsidRPr="0097651E">
              <w:rPr>
                <w:rFonts w:ascii="Times New Roman" w:hAnsi="Times New Roman"/>
                <w:sz w:val="18"/>
                <w:szCs w:val="18"/>
              </w:rPr>
              <w:t xml:space="preserve"> (встановлення) підвісних платформ для телевізійної зйомки футбольних</w:t>
            </w:r>
          </w:p>
          <w:p w:rsidR="007A6A73" w:rsidRPr="0097651E" w:rsidRDefault="007A6A73" w:rsidP="0097651E">
            <w:pPr>
              <w:spacing w:after="0" w:line="240" w:lineRule="auto"/>
              <w:ind w:left="-66"/>
              <w:rPr>
                <w:rFonts w:ascii="Times New Roman" w:hAnsi="Times New Roman"/>
                <w:sz w:val="18"/>
                <w:szCs w:val="18"/>
              </w:rPr>
            </w:pPr>
            <w:r w:rsidRPr="0097651E">
              <w:rPr>
                <w:rFonts w:ascii="Times New Roman" w:hAnsi="Times New Roman"/>
                <w:sz w:val="18"/>
                <w:szCs w:val="18"/>
              </w:rPr>
              <w:t xml:space="preserve">Технічне обстеження несучої здатності конструкцій металевих веж для визначення можливостей монтажу додаткових блоків </w:t>
            </w:r>
            <w:r w:rsidRPr="0097651E">
              <w:rPr>
                <w:rFonts w:ascii="Times New Roman" w:hAnsi="Times New Roman"/>
                <w:sz w:val="18"/>
                <w:szCs w:val="18"/>
              </w:rPr>
              <w:lastRenderedPageBreak/>
              <w:t>прожекторів освітлення стадіону.</w:t>
            </w:r>
          </w:p>
          <w:p w:rsidR="007A6A73" w:rsidRDefault="007A6A73" w:rsidP="0097651E">
            <w:pPr>
              <w:spacing w:after="0" w:line="240" w:lineRule="auto"/>
              <w:ind w:left="-66"/>
              <w:rPr>
                <w:rFonts w:ascii="Times New Roman" w:hAnsi="Times New Roman"/>
                <w:sz w:val="18"/>
                <w:szCs w:val="18"/>
              </w:rPr>
            </w:pPr>
            <w:r w:rsidRPr="0097651E">
              <w:rPr>
                <w:rFonts w:ascii="Times New Roman" w:hAnsi="Times New Roman"/>
                <w:sz w:val="18"/>
                <w:szCs w:val="18"/>
              </w:rPr>
              <w:t>Капітальний ремонт із влаштуванням системи зовнішнього освітлення футбольних полів КЗ «ДЮСШ «ФАТ» у м. Тернополі (ПКД, експертиза)</w:t>
            </w:r>
            <w:r>
              <w:rPr>
                <w:rFonts w:ascii="Times New Roman" w:hAnsi="Times New Roman"/>
                <w:sz w:val="18"/>
                <w:szCs w:val="18"/>
              </w:rPr>
              <w:t xml:space="preserve"> </w:t>
            </w:r>
          </w:p>
          <w:p w:rsidR="007A6A73" w:rsidRPr="000E64A4" w:rsidRDefault="007A6A73" w:rsidP="0097651E">
            <w:pPr>
              <w:spacing w:after="0" w:line="240" w:lineRule="auto"/>
              <w:ind w:left="-66"/>
              <w:rPr>
                <w:rFonts w:ascii="Times New Roman" w:hAnsi="Times New Roman"/>
                <w:sz w:val="18"/>
                <w:szCs w:val="18"/>
              </w:rPr>
            </w:pPr>
          </w:p>
          <w:p w:rsidR="007A6A73" w:rsidRPr="00B234A5" w:rsidRDefault="007A6A73" w:rsidP="00B234A5">
            <w:pPr>
              <w:spacing w:after="0" w:line="240" w:lineRule="auto"/>
              <w:rPr>
                <w:rFonts w:ascii="Times New Roman" w:hAnsi="Times New Roman"/>
                <w:sz w:val="18"/>
                <w:szCs w:val="18"/>
              </w:rPr>
            </w:pPr>
            <w:r w:rsidRPr="00B234A5">
              <w:rPr>
                <w:rFonts w:ascii="Times New Roman" w:hAnsi="Times New Roman"/>
                <w:sz w:val="18"/>
                <w:szCs w:val="18"/>
              </w:rPr>
              <w:t xml:space="preserve">Участь збірної команди м. Тернополя у </w:t>
            </w:r>
          </w:p>
          <w:p w:rsidR="007A6A73" w:rsidRPr="00B234A5" w:rsidRDefault="007A6A73" w:rsidP="00B234A5">
            <w:pPr>
              <w:spacing w:after="0" w:line="240" w:lineRule="auto"/>
              <w:rPr>
                <w:rFonts w:ascii="Times New Roman" w:hAnsi="Times New Roman"/>
                <w:sz w:val="18"/>
                <w:szCs w:val="18"/>
              </w:rPr>
            </w:pPr>
            <w:r w:rsidRPr="00B234A5">
              <w:rPr>
                <w:rFonts w:ascii="Times New Roman" w:hAnsi="Times New Roman"/>
                <w:sz w:val="18"/>
                <w:szCs w:val="18"/>
              </w:rPr>
              <w:t xml:space="preserve">чемпіонаті області з важкої атлетики, </w:t>
            </w:r>
          </w:p>
          <w:p w:rsidR="007A6A73" w:rsidRPr="00B234A5" w:rsidRDefault="007A6A73" w:rsidP="00B234A5">
            <w:pPr>
              <w:spacing w:after="0" w:line="240" w:lineRule="auto"/>
              <w:rPr>
                <w:rFonts w:ascii="Times New Roman" w:hAnsi="Times New Roman"/>
                <w:sz w:val="18"/>
                <w:szCs w:val="18"/>
              </w:rPr>
            </w:pPr>
            <w:r w:rsidRPr="00B234A5">
              <w:rPr>
                <w:rFonts w:ascii="Times New Roman" w:hAnsi="Times New Roman"/>
                <w:sz w:val="18"/>
                <w:szCs w:val="18"/>
              </w:rPr>
              <w:t xml:space="preserve"> чемпіонаті України з волейболу серед чоловічих команд Другої ліги (І тур), </w:t>
            </w:r>
          </w:p>
          <w:p w:rsidR="007A6A73" w:rsidRPr="00BF7F9C" w:rsidRDefault="007A6A73" w:rsidP="00B234A5">
            <w:pPr>
              <w:spacing w:after="0" w:line="240" w:lineRule="auto"/>
              <w:rPr>
                <w:rFonts w:ascii="Times New Roman" w:hAnsi="Times New Roman"/>
                <w:sz w:val="18"/>
                <w:szCs w:val="18"/>
              </w:rPr>
            </w:pPr>
            <w:r w:rsidRPr="00B234A5">
              <w:rPr>
                <w:rFonts w:ascii="Times New Roman" w:hAnsi="Times New Roman"/>
                <w:sz w:val="18"/>
                <w:szCs w:val="18"/>
              </w:rPr>
              <w:t>участь гандбольної  команди міста «ЗУНУ-</w:t>
            </w:r>
            <w:proofErr w:type="spellStart"/>
            <w:r w:rsidRPr="00B234A5">
              <w:rPr>
                <w:rFonts w:ascii="Times New Roman" w:hAnsi="Times New Roman"/>
                <w:sz w:val="18"/>
                <w:szCs w:val="18"/>
              </w:rPr>
              <w:t>Енерго</w:t>
            </w:r>
            <w:proofErr w:type="spellEnd"/>
            <w:r w:rsidRPr="00B234A5">
              <w:rPr>
                <w:rFonts w:ascii="Times New Roman" w:hAnsi="Times New Roman"/>
                <w:sz w:val="18"/>
                <w:szCs w:val="18"/>
              </w:rPr>
              <w:t>-ШВСМ» у чемпіонаті України Вища ліга; участь волейбольної команди міста «КДЮСШ №1 – ДСО – ЗУНУ» у чемпіонаті України Перша ліга</w:t>
            </w:r>
          </w:p>
        </w:tc>
        <w:tc>
          <w:tcPr>
            <w:tcW w:w="2155" w:type="dxa"/>
          </w:tcPr>
          <w:p w:rsidR="007A6A73" w:rsidRPr="00D777FC" w:rsidRDefault="007A6A73" w:rsidP="0007249A">
            <w:pPr>
              <w:spacing w:after="0" w:line="240" w:lineRule="auto"/>
              <w:ind w:right="45"/>
              <w:jc w:val="both"/>
              <w:rPr>
                <w:rFonts w:ascii="Times New Roman" w:hAnsi="Times New Roman"/>
                <w:sz w:val="18"/>
                <w:szCs w:val="18"/>
              </w:rPr>
            </w:pPr>
            <w:r w:rsidRPr="00D777FC">
              <w:rPr>
                <w:rFonts w:ascii="Times New Roman" w:hAnsi="Times New Roman"/>
                <w:sz w:val="18"/>
                <w:szCs w:val="18"/>
              </w:rPr>
              <w:lastRenderedPageBreak/>
              <w:t>Будівництво багатофункціонального  Палацу Спорту</w:t>
            </w:r>
            <w:r>
              <w:rPr>
                <w:rFonts w:ascii="Times New Roman" w:hAnsi="Times New Roman"/>
                <w:sz w:val="18"/>
                <w:szCs w:val="18"/>
              </w:rPr>
              <w:t>, будівництво гідротехнічних споруд веслувального каналу центру веслування та водних видів спорту «Водна арена Тернопіль»</w:t>
            </w:r>
          </w:p>
          <w:p w:rsidR="007A6A73" w:rsidRPr="00D777FC" w:rsidRDefault="007A6A73" w:rsidP="0007249A">
            <w:pPr>
              <w:spacing w:after="0" w:line="240" w:lineRule="auto"/>
              <w:jc w:val="both"/>
              <w:rPr>
                <w:rFonts w:ascii="Times New Roman" w:hAnsi="Times New Roman"/>
                <w:sz w:val="18"/>
                <w:szCs w:val="18"/>
              </w:rPr>
            </w:pPr>
            <w:r w:rsidRPr="00D777FC">
              <w:rPr>
                <w:rFonts w:ascii="Times New Roman" w:hAnsi="Times New Roman"/>
                <w:sz w:val="18"/>
                <w:szCs w:val="18"/>
              </w:rPr>
              <w:t xml:space="preserve">Будівництво трампліну для </w:t>
            </w:r>
            <w:proofErr w:type="spellStart"/>
            <w:r w:rsidRPr="00D777FC">
              <w:rPr>
                <w:rFonts w:ascii="Times New Roman" w:hAnsi="Times New Roman"/>
                <w:sz w:val="18"/>
                <w:szCs w:val="18"/>
              </w:rPr>
              <w:t>лижнього</w:t>
            </w:r>
            <w:proofErr w:type="spellEnd"/>
            <w:r w:rsidRPr="00D777FC">
              <w:rPr>
                <w:rFonts w:ascii="Times New Roman" w:hAnsi="Times New Roman"/>
                <w:sz w:val="18"/>
                <w:szCs w:val="18"/>
              </w:rPr>
              <w:t xml:space="preserve"> фрістайлу</w:t>
            </w:r>
          </w:p>
          <w:p w:rsidR="007A6A73" w:rsidRPr="00D777FC" w:rsidRDefault="007A6A73" w:rsidP="0007249A">
            <w:pPr>
              <w:spacing w:after="0" w:line="240" w:lineRule="auto"/>
              <w:jc w:val="both"/>
              <w:rPr>
                <w:rFonts w:ascii="Times New Roman" w:hAnsi="Times New Roman"/>
                <w:sz w:val="18"/>
                <w:szCs w:val="18"/>
              </w:rPr>
            </w:pPr>
            <w:r w:rsidRPr="00D777FC">
              <w:rPr>
                <w:rFonts w:ascii="Times New Roman" w:hAnsi="Times New Roman"/>
                <w:sz w:val="18"/>
                <w:szCs w:val="18"/>
              </w:rPr>
              <w:t>Ремонт бігових доріжок, спортивного ядра та футбольного поля зі штучним покриттям КП «Тернопільський міський стадіон»</w:t>
            </w:r>
          </w:p>
          <w:p w:rsidR="007A6A73" w:rsidRPr="00D777FC" w:rsidRDefault="007A6A73" w:rsidP="0007249A">
            <w:pPr>
              <w:spacing w:after="0" w:line="240" w:lineRule="auto"/>
              <w:jc w:val="both"/>
              <w:rPr>
                <w:rFonts w:ascii="Times New Roman" w:hAnsi="Times New Roman"/>
                <w:sz w:val="18"/>
                <w:szCs w:val="18"/>
              </w:rPr>
            </w:pPr>
            <w:r w:rsidRPr="00D777FC">
              <w:rPr>
                <w:rFonts w:ascii="Times New Roman" w:hAnsi="Times New Roman"/>
                <w:sz w:val="18"/>
                <w:szCs w:val="18"/>
              </w:rPr>
              <w:t xml:space="preserve">Капремонт стадіонів школи №29, КП «ФК </w:t>
            </w:r>
            <w:proofErr w:type="spellStart"/>
            <w:r w:rsidRPr="00D777FC">
              <w:rPr>
                <w:rFonts w:ascii="Times New Roman" w:hAnsi="Times New Roman"/>
                <w:sz w:val="18"/>
                <w:szCs w:val="18"/>
              </w:rPr>
              <w:t>Тернопіоль</w:t>
            </w:r>
            <w:proofErr w:type="spellEnd"/>
            <w:r w:rsidRPr="00D777FC">
              <w:rPr>
                <w:rFonts w:ascii="Times New Roman" w:hAnsi="Times New Roman"/>
                <w:sz w:val="18"/>
                <w:szCs w:val="18"/>
              </w:rPr>
              <w:t>»</w:t>
            </w:r>
          </w:p>
          <w:p w:rsidR="007A6A73" w:rsidRDefault="007A6A73" w:rsidP="0007249A">
            <w:pPr>
              <w:spacing w:after="0" w:line="240" w:lineRule="auto"/>
              <w:outlineLvl w:val="0"/>
              <w:rPr>
                <w:rFonts w:ascii="Times New Roman" w:hAnsi="Times New Roman"/>
                <w:sz w:val="18"/>
                <w:szCs w:val="18"/>
              </w:rPr>
            </w:pPr>
            <w:r w:rsidRPr="00D777FC">
              <w:rPr>
                <w:rFonts w:ascii="Times New Roman" w:hAnsi="Times New Roman"/>
                <w:sz w:val="18"/>
                <w:szCs w:val="18"/>
              </w:rPr>
              <w:t>Будівництво спортивної бази з водних видів спорту  з інфраструктурою</w:t>
            </w:r>
            <w:r>
              <w:rPr>
                <w:rFonts w:ascii="Times New Roman" w:hAnsi="Times New Roman"/>
                <w:sz w:val="18"/>
                <w:szCs w:val="18"/>
              </w:rPr>
              <w:t xml:space="preserve"> </w:t>
            </w:r>
          </w:p>
          <w:p w:rsidR="007A6A73" w:rsidRDefault="007A6A73" w:rsidP="0007249A">
            <w:pPr>
              <w:spacing w:after="0" w:line="240" w:lineRule="auto"/>
              <w:outlineLvl w:val="0"/>
              <w:rPr>
                <w:rFonts w:ascii="Times New Roman" w:hAnsi="Times New Roman"/>
                <w:sz w:val="18"/>
                <w:szCs w:val="18"/>
              </w:rPr>
            </w:pPr>
          </w:p>
          <w:p w:rsidR="007A6A73" w:rsidRDefault="007A6A73" w:rsidP="0007249A">
            <w:pPr>
              <w:spacing w:after="0" w:line="240" w:lineRule="auto"/>
              <w:outlineLvl w:val="0"/>
              <w:rPr>
                <w:rFonts w:ascii="Times New Roman" w:hAnsi="Times New Roman"/>
                <w:sz w:val="18"/>
                <w:szCs w:val="18"/>
              </w:rPr>
            </w:pPr>
          </w:p>
          <w:p w:rsidR="007A6A73" w:rsidRDefault="007A6A73" w:rsidP="0007249A">
            <w:pPr>
              <w:spacing w:after="0" w:line="240" w:lineRule="auto"/>
              <w:outlineLvl w:val="0"/>
              <w:rPr>
                <w:rFonts w:ascii="Times New Roman" w:hAnsi="Times New Roman"/>
                <w:sz w:val="18"/>
                <w:szCs w:val="18"/>
              </w:rPr>
            </w:pPr>
          </w:p>
          <w:p w:rsidR="007A6A73" w:rsidRDefault="007A6A73" w:rsidP="0007249A">
            <w:pPr>
              <w:spacing w:after="0" w:line="240" w:lineRule="auto"/>
              <w:outlineLvl w:val="0"/>
              <w:rPr>
                <w:rFonts w:ascii="Times New Roman" w:hAnsi="Times New Roman"/>
                <w:sz w:val="18"/>
                <w:szCs w:val="18"/>
              </w:rPr>
            </w:pPr>
          </w:p>
          <w:p w:rsidR="007A6A73" w:rsidRDefault="007A6A73" w:rsidP="0007249A">
            <w:pPr>
              <w:spacing w:after="0" w:line="240" w:lineRule="auto"/>
              <w:outlineLvl w:val="0"/>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Default="007A6A73" w:rsidP="002676AA">
            <w:pPr>
              <w:spacing w:after="0" w:line="240" w:lineRule="auto"/>
              <w:ind w:right="45"/>
              <w:jc w:val="both"/>
              <w:rPr>
                <w:rFonts w:ascii="Times New Roman" w:hAnsi="Times New Roman"/>
                <w:sz w:val="18"/>
                <w:szCs w:val="18"/>
              </w:rPr>
            </w:pPr>
          </w:p>
          <w:p w:rsidR="007A6A73" w:rsidRPr="002676AA" w:rsidRDefault="007A6A73" w:rsidP="002676AA">
            <w:pPr>
              <w:spacing w:after="0" w:line="240" w:lineRule="auto"/>
              <w:ind w:right="45"/>
              <w:jc w:val="both"/>
              <w:rPr>
                <w:rFonts w:ascii="Times New Roman" w:hAnsi="Times New Roman"/>
                <w:sz w:val="18"/>
                <w:szCs w:val="18"/>
              </w:rPr>
            </w:pPr>
            <w:r>
              <w:rPr>
                <w:rFonts w:ascii="Times New Roman" w:hAnsi="Times New Roman"/>
                <w:sz w:val="18"/>
                <w:szCs w:val="18"/>
              </w:rPr>
              <w:t xml:space="preserve">Проведення щороку близько 30 змагань та турнірів, в тому числі </w:t>
            </w:r>
            <w:r w:rsidRPr="002676AA">
              <w:rPr>
                <w:rFonts w:ascii="Times New Roman" w:hAnsi="Times New Roman"/>
                <w:sz w:val="18"/>
                <w:szCs w:val="18"/>
              </w:rPr>
              <w:t>Чемпіонату світу з веслування на човнах «Драконах» серед ветеранів(2021)</w:t>
            </w:r>
          </w:p>
          <w:p w:rsidR="007A6A73" w:rsidRPr="00130172" w:rsidRDefault="007A6A73" w:rsidP="00592C59">
            <w:pPr>
              <w:spacing w:after="0" w:line="240" w:lineRule="auto"/>
              <w:outlineLvl w:val="0"/>
              <w:rPr>
                <w:rFonts w:ascii="Times New Roman" w:hAnsi="Times New Roman"/>
                <w:color w:val="FF0000"/>
                <w:sz w:val="18"/>
                <w:szCs w:val="18"/>
                <w:shd w:val="clear" w:color="auto" w:fill="FFFFFF"/>
                <w:lang w:eastAsia="uk-UA"/>
              </w:rPr>
            </w:pPr>
            <w:r w:rsidRPr="002676AA">
              <w:rPr>
                <w:rFonts w:ascii="Times New Roman" w:hAnsi="Times New Roman"/>
                <w:sz w:val="18"/>
                <w:szCs w:val="18"/>
              </w:rPr>
              <w:t>Чемпіонат світу серед ветеранів з веслування (2020)</w:t>
            </w:r>
            <w:r w:rsidRPr="00130172">
              <w:rPr>
                <w:rFonts w:ascii="Times New Roman" w:hAnsi="Times New Roman"/>
                <w:color w:val="FF0000"/>
                <w:sz w:val="18"/>
                <w:szCs w:val="18"/>
                <w:shd w:val="clear" w:color="auto" w:fill="FFFFFF"/>
                <w:lang w:eastAsia="uk-UA"/>
              </w:rPr>
              <w:t xml:space="preserve"> </w:t>
            </w:r>
          </w:p>
        </w:tc>
      </w:tr>
      <w:tr w:rsidR="007A6A73" w:rsidRPr="002200D1" w:rsidTr="00020660">
        <w:trPr>
          <w:tblCellSpacing w:w="20" w:type="dxa"/>
        </w:trPr>
        <w:tc>
          <w:tcPr>
            <w:tcW w:w="16160" w:type="dxa"/>
            <w:gridSpan w:val="13"/>
          </w:tcPr>
          <w:p w:rsidR="007A6A73" w:rsidRPr="00927846" w:rsidRDefault="007A6A73" w:rsidP="00234FD9">
            <w:pPr>
              <w:widowControl w:val="0"/>
              <w:autoSpaceDE w:val="0"/>
              <w:autoSpaceDN w:val="0"/>
              <w:adjustRightInd w:val="0"/>
              <w:spacing w:after="0" w:line="240" w:lineRule="auto"/>
              <w:jc w:val="center"/>
              <w:rPr>
                <w:rFonts w:ascii="Times New Roman" w:hAnsi="Times New Roman"/>
                <w:sz w:val="18"/>
                <w:szCs w:val="18"/>
                <w:highlight w:val="yellow"/>
                <w:lang w:eastAsia="ru-RU"/>
              </w:rPr>
            </w:pPr>
            <w:r w:rsidRPr="003E47BE">
              <w:rPr>
                <w:rFonts w:ascii="Times New Roman" w:hAnsi="Times New Roman"/>
                <w:b/>
                <w:sz w:val="18"/>
                <w:szCs w:val="18"/>
              </w:rPr>
              <w:lastRenderedPageBreak/>
              <w:t>3.4. Освіта</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1</w:t>
            </w:r>
          </w:p>
        </w:tc>
        <w:tc>
          <w:tcPr>
            <w:tcW w:w="3346" w:type="dxa"/>
            <w:vMerge w:val="restart"/>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Розбудова мережі закладів освіти</w:t>
            </w:r>
          </w:p>
        </w:tc>
        <w:tc>
          <w:tcPr>
            <w:tcW w:w="2988" w:type="dxa"/>
            <w:gridSpan w:val="2"/>
            <w:vMerge w:val="restart"/>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освіти і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60000,0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забезпечення попиту населення на дошкільні освітні послуги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434A0A">
              <w:rPr>
                <w:rFonts w:ascii="Times New Roman" w:hAnsi="Times New Roman"/>
                <w:sz w:val="18"/>
                <w:szCs w:val="18"/>
              </w:rPr>
              <w:t xml:space="preserve">                    -</w:t>
            </w:r>
          </w:p>
        </w:tc>
        <w:tc>
          <w:tcPr>
            <w:tcW w:w="2155" w:type="dxa"/>
          </w:tcPr>
          <w:p w:rsidR="007A6A73" w:rsidRPr="000070AA" w:rsidRDefault="007A6A73" w:rsidP="00234FD9">
            <w:pPr>
              <w:spacing w:after="0" w:line="240" w:lineRule="auto"/>
              <w:outlineLvl w:val="0"/>
              <w:rPr>
                <w:rFonts w:ascii="Times New Roman" w:hAnsi="Times New Roman"/>
                <w:sz w:val="18"/>
                <w:szCs w:val="18"/>
                <w:shd w:val="clear" w:color="auto" w:fill="FFFFFF"/>
                <w:lang w:eastAsia="uk-UA"/>
              </w:rPr>
            </w:pPr>
            <w:r w:rsidRPr="000070AA">
              <w:rPr>
                <w:rFonts w:ascii="Times New Roman" w:hAnsi="Times New Roman"/>
                <w:sz w:val="18"/>
                <w:szCs w:val="18"/>
                <w:shd w:val="clear" w:color="auto" w:fill="FFFFFF"/>
                <w:lang w:eastAsia="uk-UA"/>
              </w:rPr>
              <w:t xml:space="preserve">Будівництво ЗДО (вул. Овочева, </w:t>
            </w:r>
            <w:proofErr w:type="spellStart"/>
            <w:r w:rsidRPr="000070AA">
              <w:rPr>
                <w:rFonts w:ascii="Times New Roman" w:hAnsi="Times New Roman"/>
                <w:sz w:val="18"/>
                <w:szCs w:val="18"/>
                <w:shd w:val="clear" w:color="auto" w:fill="FFFFFF"/>
                <w:lang w:eastAsia="uk-UA"/>
              </w:rPr>
              <w:t>Микулинецька</w:t>
            </w:r>
            <w:proofErr w:type="spellEnd"/>
            <w:r w:rsidRPr="000070AA">
              <w:rPr>
                <w:rFonts w:ascii="Times New Roman" w:hAnsi="Times New Roman"/>
                <w:sz w:val="18"/>
                <w:szCs w:val="18"/>
                <w:shd w:val="clear" w:color="auto" w:fill="FFFFFF"/>
                <w:lang w:eastAsia="uk-UA"/>
              </w:rPr>
              <w:t xml:space="preserve">, </w:t>
            </w:r>
            <w:proofErr w:type="spellStart"/>
            <w:r w:rsidRPr="000070AA">
              <w:rPr>
                <w:rFonts w:ascii="Times New Roman" w:hAnsi="Times New Roman"/>
                <w:sz w:val="18"/>
                <w:szCs w:val="18"/>
                <w:shd w:val="clear" w:color="auto" w:fill="FFFFFF"/>
                <w:lang w:eastAsia="uk-UA"/>
              </w:rPr>
              <w:t>Смакули</w:t>
            </w:r>
            <w:proofErr w:type="spellEnd"/>
            <w:r w:rsidRPr="000070AA">
              <w:rPr>
                <w:rFonts w:ascii="Times New Roman" w:hAnsi="Times New Roman"/>
                <w:sz w:val="18"/>
                <w:szCs w:val="18"/>
                <w:shd w:val="clear" w:color="auto" w:fill="FFFFFF"/>
                <w:lang w:eastAsia="uk-UA"/>
              </w:rPr>
              <w:t>, Пелеха)</w:t>
            </w:r>
          </w:p>
          <w:p w:rsidR="007A6A73" w:rsidRPr="000070AA" w:rsidRDefault="007A6A73" w:rsidP="00234FD9">
            <w:pPr>
              <w:spacing w:after="0" w:line="240" w:lineRule="auto"/>
              <w:outlineLvl w:val="0"/>
              <w:rPr>
                <w:rFonts w:ascii="Times New Roman" w:hAnsi="Times New Roman"/>
                <w:sz w:val="18"/>
                <w:szCs w:val="18"/>
                <w:shd w:val="clear" w:color="auto" w:fill="FFFFFF"/>
                <w:lang w:eastAsia="uk-UA"/>
              </w:rPr>
            </w:pPr>
            <w:r w:rsidRPr="000070AA">
              <w:rPr>
                <w:rFonts w:ascii="Times New Roman" w:hAnsi="Times New Roman"/>
                <w:sz w:val="18"/>
                <w:szCs w:val="18"/>
                <w:shd w:val="clear" w:color="auto" w:fill="FFFFFF"/>
                <w:lang w:eastAsia="uk-UA"/>
              </w:rPr>
              <w:t xml:space="preserve">Реорганізація ЗЗСО в </w:t>
            </w:r>
            <w:proofErr w:type="spellStart"/>
            <w:r w:rsidRPr="000070AA">
              <w:rPr>
                <w:rFonts w:ascii="Times New Roman" w:hAnsi="Times New Roman"/>
                <w:sz w:val="18"/>
                <w:szCs w:val="18"/>
                <w:shd w:val="clear" w:color="auto" w:fill="FFFFFF"/>
                <w:lang w:eastAsia="uk-UA"/>
              </w:rPr>
              <w:t>с.Курівці</w:t>
            </w:r>
            <w:proofErr w:type="spellEnd"/>
          </w:p>
          <w:p w:rsidR="007A6A73" w:rsidRPr="000070AA" w:rsidRDefault="007A6A73" w:rsidP="00234FD9">
            <w:pPr>
              <w:autoSpaceDE w:val="0"/>
              <w:autoSpaceDN w:val="0"/>
              <w:adjustRightInd w:val="0"/>
              <w:spacing w:after="0" w:line="240" w:lineRule="auto"/>
              <w:outlineLvl w:val="0"/>
              <w:rPr>
                <w:rFonts w:ascii="Times New Roman" w:hAnsi="Times New Roman"/>
                <w:sz w:val="18"/>
                <w:szCs w:val="18"/>
                <w:shd w:val="clear" w:color="auto" w:fill="FFFFFF"/>
                <w:lang w:eastAsia="uk-UA"/>
              </w:rPr>
            </w:pPr>
            <w:r w:rsidRPr="000070AA">
              <w:rPr>
                <w:rFonts w:ascii="Times New Roman" w:hAnsi="Times New Roman"/>
                <w:sz w:val="18"/>
                <w:szCs w:val="18"/>
                <w:shd w:val="clear" w:color="auto" w:fill="FFFFFF"/>
                <w:lang w:eastAsia="uk-UA"/>
              </w:rPr>
              <w:t>Реконструкція приміщень під створення ЗДО в рамках реалізації договору про співробітництво громад</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2020-32000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2021-31426</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2020-8000</w:t>
            </w:r>
          </w:p>
          <w:p w:rsidR="007A6A73" w:rsidRPr="002200D1" w:rsidRDefault="007A6A73" w:rsidP="00B234A5">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2021-7857</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умов навчання</w:t>
            </w:r>
          </w:p>
        </w:tc>
        <w:tc>
          <w:tcPr>
            <w:tcW w:w="2353" w:type="dxa"/>
            <w:gridSpan w:val="3"/>
          </w:tcPr>
          <w:p w:rsidR="007A6A73" w:rsidRPr="0040348C" w:rsidRDefault="007A6A73" w:rsidP="00C57AE4">
            <w:pPr>
              <w:spacing w:after="0" w:line="240" w:lineRule="auto"/>
              <w:rPr>
                <w:rFonts w:ascii="Times New Roman" w:hAnsi="Times New Roman"/>
                <w:sz w:val="18"/>
                <w:szCs w:val="18"/>
                <w:highlight w:val="yellow"/>
              </w:rPr>
            </w:pPr>
            <w:r w:rsidRPr="00AF4C18">
              <w:rPr>
                <w:rFonts w:ascii="Times New Roman" w:hAnsi="Times New Roman"/>
                <w:sz w:val="18"/>
                <w:szCs w:val="18"/>
              </w:rPr>
              <w:t xml:space="preserve"> </w:t>
            </w:r>
          </w:p>
        </w:tc>
        <w:tc>
          <w:tcPr>
            <w:tcW w:w="2155" w:type="dxa"/>
          </w:tcPr>
          <w:p w:rsidR="007A6A73" w:rsidRPr="000070AA" w:rsidRDefault="007A6A73" w:rsidP="00234FD9">
            <w:pPr>
              <w:spacing w:after="0" w:line="240" w:lineRule="auto"/>
              <w:outlineLvl w:val="0"/>
              <w:rPr>
                <w:rFonts w:ascii="Times New Roman" w:hAnsi="Times New Roman"/>
                <w:sz w:val="18"/>
                <w:szCs w:val="18"/>
                <w:shd w:val="clear" w:color="auto" w:fill="FFFFFF"/>
                <w:lang w:eastAsia="uk-UA"/>
              </w:rPr>
            </w:pPr>
            <w:r w:rsidRPr="000070AA">
              <w:rPr>
                <w:rFonts w:ascii="Times New Roman" w:hAnsi="Times New Roman"/>
                <w:sz w:val="18"/>
                <w:szCs w:val="18"/>
                <w:shd w:val="clear" w:color="auto" w:fill="FFFFFF"/>
                <w:lang w:eastAsia="uk-UA"/>
              </w:rPr>
              <w:t>Капітальне будівництво ТЗОШ І ІІІ ст. № 25</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2</w:t>
            </w:r>
          </w:p>
        </w:tc>
        <w:tc>
          <w:tcPr>
            <w:tcW w:w="3346" w:type="dxa"/>
            <w:vMerge w:val="restart"/>
          </w:tcPr>
          <w:p w:rsidR="007A6A73" w:rsidRPr="002200D1" w:rsidRDefault="007A6A73" w:rsidP="00234FD9">
            <w:pPr>
              <w:tabs>
                <w:tab w:val="num" w:pos="540"/>
              </w:tabs>
              <w:spacing w:after="0" w:line="240" w:lineRule="auto"/>
              <w:ind w:firstLine="27"/>
              <w:rPr>
                <w:rFonts w:ascii="Times New Roman" w:hAnsi="Times New Roman"/>
                <w:sz w:val="18"/>
                <w:szCs w:val="18"/>
                <w:lang w:eastAsia="ru-RU"/>
              </w:rPr>
            </w:pPr>
            <w:r w:rsidRPr="002200D1">
              <w:rPr>
                <w:rFonts w:ascii="Times New Roman" w:hAnsi="Times New Roman"/>
                <w:sz w:val="18"/>
                <w:szCs w:val="18"/>
                <w:lang w:eastAsia="ru-RU"/>
              </w:rPr>
              <w:t>Сприяння стимулюванню талановитої учнівської молоді</w:t>
            </w:r>
          </w:p>
        </w:tc>
        <w:tc>
          <w:tcPr>
            <w:tcW w:w="2988" w:type="dxa"/>
            <w:gridSpan w:val="2"/>
            <w:vMerge w:val="restart"/>
          </w:tcPr>
          <w:p w:rsidR="007A6A73" w:rsidRPr="002200D1" w:rsidRDefault="007A6A73" w:rsidP="00234FD9">
            <w:pPr>
              <w:keepLines/>
              <w:spacing w:after="0" w:line="240" w:lineRule="auto"/>
              <w:rPr>
                <w:rFonts w:ascii="Times New Roman" w:hAnsi="Times New Roman"/>
                <w:snapToGrid w:val="0"/>
                <w:sz w:val="18"/>
                <w:szCs w:val="18"/>
              </w:rPr>
            </w:pPr>
            <w:r w:rsidRPr="002200D1">
              <w:rPr>
                <w:rFonts w:ascii="Times New Roman" w:hAnsi="Times New Roman"/>
                <w:snapToGrid w:val="0"/>
                <w:sz w:val="18"/>
                <w:szCs w:val="18"/>
              </w:rPr>
              <w:t>управління освіти і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2020-200,0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2021-210,0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Участь та відзначення переможців міських, обласних та всеукраїнських етапах конкурсів</w:t>
            </w:r>
          </w:p>
        </w:tc>
        <w:tc>
          <w:tcPr>
            <w:tcW w:w="2353" w:type="dxa"/>
            <w:gridSpan w:val="3"/>
          </w:tcPr>
          <w:p w:rsidR="007A6A73" w:rsidRPr="000E139E" w:rsidRDefault="007A6A73" w:rsidP="007E17D5">
            <w:pPr>
              <w:shd w:val="clear" w:color="auto" w:fill="FFFFFF"/>
              <w:spacing w:after="0" w:line="240" w:lineRule="auto"/>
              <w:jc w:val="both"/>
              <w:outlineLvl w:val="2"/>
              <w:rPr>
                <w:rFonts w:ascii="Times New Roman" w:hAnsi="Times New Roman"/>
                <w:sz w:val="18"/>
                <w:szCs w:val="18"/>
              </w:rPr>
            </w:pPr>
            <w:r w:rsidRPr="00DF4622">
              <w:rPr>
                <w:rFonts w:ascii="Times New Roman" w:hAnsi="Times New Roman"/>
                <w:bCs/>
                <w:sz w:val="18"/>
                <w:szCs w:val="18"/>
              </w:rPr>
              <w:t xml:space="preserve">грошові премії переможцям предметних олімпіад, іменні стипендії та стипендії в номінації «Кращий учень </w:t>
            </w:r>
            <w:r>
              <w:rPr>
                <w:rFonts w:ascii="Times New Roman" w:hAnsi="Times New Roman"/>
                <w:bCs/>
                <w:sz w:val="18"/>
                <w:szCs w:val="18"/>
              </w:rPr>
              <w:t xml:space="preserve">отримали </w:t>
            </w:r>
            <w:r w:rsidRPr="00DF4622">
              <w:rPr>
                <w:rFonts w:ascii="Times New Roman" w:hAnsi="Times New Roman"/>
                <w:bCs/>
                <w:sz w:val="18"/>
                <w:szCs w:val="18"/>
              </w:rPr>
              <w:t>313  учн</w:t>
            </w:r>
            <w:r>
              <w:rPr>
                <w:rFonts w:ascii="Times New Roman" w:hAnsi="Times New Roman"/>
                <w:bCs/>
                <w:sz w:val="18"/>
                <w:szCs w:val="18"/>
              </w:rPr>
              <w:t>ів</w:t>
            </w:r>
            <w:r w:rsidRPr="00DF4622">
              <w:rPr>
                <w:rFonts w:ascii="Times New Roman" w:hAnsi="Times New Roman"/>
                <w:bCs/>
                <w:sz w:val="18"/>
                <w:szCs w:val="18"/>
              </w:rPr>
              <w:t xml:space="preserve"> </w:t>
            </w:r>
          </w:p>
        </w:tc>
        <w:tc>
          <w:tcPr>
            <w:tcW w:w="2155" w:type="dxa"/>
          </w:tcPr>
          <w:p w:rsidR="007A6A73" w:rsidRPr="009048CD" w:rsidRDefault="007A6A73" w:rsidP="00234FD9">
            <w:pPr>
              <w:spacing w:after="0" w:line="240" w:lineRule="auto"/>
              <w:outlineLvl w:val="0"/>
              <w:rPr>
                <w:rFonts w:ascii="Times New Roman" w:hAnsi="Times New Roman"/>
                <w:sz w:val="18"/>
                <w:szCs w:val="18"/>
                <w:shd w:val="clear" w:color="auto" w:fill="FFFFFF"/>
                <w:lang w:eastAsia="uk-UA"/>
              </w:rPr>
            </w:pPr>
            <w:r w:rsidRPr="009048CD">
              <w:rPr>
                <w:rFonts w:ascii="Times New Roman" w:hAnsi="Times New Roman"/>
                <w:sz w:val="18"/>
                <w:szCs w:val="18"/>
                <w:shd w:val="clear" w:color="auto" w:fill="FFFFFF"/>
                <w:lang w:eastAsia="uk-UA"/>
              </w:rPr>
              <w:t>Нагородження в межах 50 учнів щороку</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jc w:val="both"/>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2020-890,0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2021-890,0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lastRenderedPageBreak/>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lastRenderedPageBreak/>
              <w:t xml:space="preserve">Виплата щомісячних премій, іменних стипендій міського голови (17 номінацій), переможцям та </w:t>
            </w:r>
            <w:r w:rsidRPr="002200D1">
              <w:rPr>
                <w:rFonts w:ascii="Times New Roman" w:hAnsi="Times New Roman"/>
                <w:sz w:val="18"/>
                <w:szCs w:val="18"/>
              </w:rPr>
              <w:lastRenderedPageBreak/>
              <w:t>призерам олімпіад, міжнародних конкурсів, всеукраїнських конкурсів, грошових винагород за результатами ЗНО</w:t>
            </w:r>
          </w:p>
        </w:tc>
        <w:tc>
          <w:tcPr>
            <w:tcW w:w="2353" w:type="dxa"/>
            <w:gridSpan w:val="3"/>
          </w:tcPr>
          <w:p w:rsidR="007A6A73" w:rsidRPr="0040348C" w:rsidRDefault="007A6A73" w:rsidP="007E17D5">
            <w:pPr>
              <w:shd w:val="clear" w:color="auto" w:fill="FFFFFF"/>
              <w:spacing w:after="0" w:line="240" w:lineRule="auto"/>
              <w:jc w:val="both"/>
              <w:rPr>
                <w:rFonts w:ascii="Times New Roman" w:hAnsi="Times New Roman"/>
                <w:color w:val="FF0000"/>
                <w:sz w:val="18"/>
                <w:szCs w:val="18"/>
                <w:highlight w:val="yellow"/>
              </w:rPr>
            </w:pPr>
            <w:r w:rsidRPr="007C7A8A">
              <w:rPr>
                <w:rFonts w:ascii="Times New Roman" w:hAnsi="Times New Roman"/>
                <w:sz w:val="18"/>
                <w:szCs w:val="18"/>
              </w:rPr>
              <w:lastRenderedPageBreak/>
              <w:t xml:space="preserve">За результатами ЗНО-2020 </w:t>
            </w:r>
            <w:r>
              <w:rPr>
                <w:rFonts w:ascii="Times New Roman" w:hAnsi="Times New Roman"/>
                <w:sz w:val="18"/>
                <w:szCs w:val="18"/>
              </w:rPr>
              <w:t>1</w:t>
            </w:r>
            <w:r w:rsidRPr="007C7A8A">
              <w:rPr>
                <w:rFonts w:ascii="Times New Roman" w:hAnsi="Times New Roman"/>
                <w:sz w:val="18"/>
                <w:szCs w:val="18"/>
              </w:rPr>
              <w:t xml:space="preserve"> учень отримав 200 балів з математики та 200 балів з </w:t>
            </w:r>
            <w:r w:rsidRPr="007C7A8A">
              <w:rPr>
                <w:rFonts w:ascii="Times New Roman" w:hAnsi="Times New Roman"/>
                <w:sz w:val="18"/>
                <w:szCs w:val="18"/>
              </w:rPr>
              <w:lastRenderedPageBreak/>
              <w:t xml:space="preserve">фізики (Тернопільський технічний ліцей) – премія Тернопільської міської ради в розмірі 5000 грн., </w:t>
            </w:r>
            <w:r>
              <w:rPr>
                <w:rFonts w:ascii="Times New Roman" w:hAnsi="Times New Roman"/>
                <w:sz w:val="18"/>
                <w:szCs w:val="18"/>
              </w:rPr>
              <w:t>6</w:t>
            </w:r>
            <w:r w:rsidRPr="007C7A8A">
              <w:rPr>
                <w:rFonts w:ascii="Times New Roman" w:hAnsi="Times New Roman"/>
                <w:sz w:val="18"/>
                <w:szCs w:val="18"/>
              </w:rPr>
              <w:t>о випускників міста отримали 200 балів та нагороджені преміями Тернопільської міської ради в розмірі 2000 грн. Щомісячно виплачується стипендія одному</w:t>
            </w:r>
            <w:r w:rsidRPr="007C7A8A">
              <w:rPr>
                <w:rFonts w:ascii="Times New Roman" w:hAnsi="Times New Roman"/>
                <w:b/>
                <w:sz w:val="18"/>
                <w:szCs w:val="18"/>
              </w:rPr>
              <w:t xml:space="preserve"> </w:t>
            </w:r>
            <w:r w:rsidRPr="007C7A8A">
              <w:rPr>
                <w:rFonts w:ascii="Times New Roman" w:hAnsi="Times New Roman"/>
                <w:sz w:val="18"/>
                <w:szCs w:val="18"/>
              </w:rPr>
              <w:t>студенту, який навчається у Тернопільському медичному університеті, в розмірі 1000 грн.</w:t>
            </w:r>
          </w:p>
        </w:tc>
        <w:tc>
          <w:tcPr>
            <w:tcW w:w="2155" w:type="dxa"/>
          </w:tcPr>
          <w:p w:rsidR="007A6A73" w:rsidRPr="009048CD" w:rsidRDefault="007A6A73" w:rsidP="00234FD9">
            <w:pPr>
              <w:spacing w:after="0" w:line="240" w:lineRule="auto"/>
              <w:outlineLvl w:val="0"/>
              <w:rPr>
                <w:rFonts w:ascii="Times New Roman" w:hAnsi="Times New Roman"/>
                <w:sz w:val="18"/>
                <w:szCs w:val="18"/>
                <w:shd w:val="clear" w:color="auto" w:fill="FFFFFF"/>
                <w:lang w:eastAsia="uk-UA"/>
              </w:rPr>
            </w:pPr>
            <w:r w:rsidRPr="007E17D5">
              <w:rPr>
                <w:rFonts w:ascii="Times New Roman" w:hAnsi="Times New Roman"/>
                <w:sz w:val="18"/>
                <w:szCs w:val="18"/>
                <w:shd w:val="clear" w:color="auto" w:fill="FFFFFF"/>
                <w:lang w:eastAsia="uk-UA"/>
              </w:rPr>
              <w:lastRenderedPageBreak/>
              <w:t>Нагородження в межах 100 учнів щороку</w:t>
            </w:r>
          </w:p>
        </w:tc>
      </w:tr>
      <w:tr w:rsidR="007A6A73" w:rsidRPr="002200D1" w:rsidTr="00E90FEE">
        <w:trPr>
          <w:trHeight w:val="692"/>
          <w:tblCellSpacing w:w="20" w:type="dxa"/>
        </w:trPr>
        <w:tc>
          <w:tcPr>
            <w:tcW w:w="507" w:type="dxa"/>
            <w:vMerge w:val="restart"/>
          </w:tcPr>
          <w:p w:rsidR="007A6A73"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3</w:t>
            </w:r>
            <w:r>
              <w:rPr>
                <w:rFonts w:ascii="Times New Roman" w:hAnsi="Times New Roman"/>
                <w:bCs/>
                <w:sz w:val="18"/>
                <w:szCs w:val="18"/>
              </w:rPr>
              <w:t xml:space="preserve"> </w:t>
            </w: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Default="007A6A73" w:rsidP="00234FD9">
            <w:pPr>
              <w:spacing w:after="0" w:line="240" w:lineRule="auto"/>
              <w:rPr>
                <w:rFonts w:ascii="Times New Roman" w:hAnsi="Times New Roman"/>
                <w:bCs/>
                <w:sz w:val="18"/>
                <w:szCs w:val="18"/>
              </w:rPr>
            </w:pPr>
          </w:p>
          <w:p w:rsidR="007A6A73" w:rsidRPr="00931637" w:rsidRDefault="007A6A73" w:rsidP="00812893">
            <w:pPr>
              <w:rPr>
                <w:rFonts w:ascii="Times New Roman" w:hAnsi="Times New Roman"/>
                <w:sz w:val="18"/>
                <w:szCs w:val="18"/>
              </w:rPr>
            </w:pPr>
          </w:p>
        </w:tc>
        <w:tc>
          <w:tcPr>
            <w:tcW w:w="3346" w:type="dxa"/>
            <w:vMerge w:val="restart"/>
          </w:tcPr>
          <w:p w:rsidR="007A6A73"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Створення умов для здобуття освіти дітей з особливими освітніми потребами</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2200D1" w:rsidRDefault="007A6A73" w:rsidP="00234FD9">
            <w:pPr>
              <w:spacing w:after="0" w:line="240" w:lineRule="auto"/>
              <w:rPr>
                <w:rFonts w:ascii="Times New Roman" w:hAnsi="Times New Roman"/>
                <w:bCs/>
                <w:sz w:val="18"/>
                <w:szCs w:val="18"/>
              </w:rPr>
            </w:pPr>
          </w:p>
        </w:tc>
        <w:tc>
          <w:tcPr>
            <w:tcW w:w="2988" w:type="dxa"/>
            <w:gridSpan w:val="2"/>
            <w:vMerge w:val="restart"/>
          </w:tcPr>
          <w:p w:rsidR="007A6A73"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w:t>
            </w:r>
            <w:r>
              <w:rPr>
                <w:rFonts w:ascii="Times New Roman" w:hAnsi="Times New Roman"/>
                <w:sz w:val="18"/>
                <w:szCs w:val="18"/>
                <w:lang w:eastAsia="ru-RU"/>
              </w:rPr>
              <w:t xml:space="preserve"> </w:t>
            </w: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У межах кошторисних призначень</w:t>
            </w:r>
            <w:r>
              <w:rPr>
                <w:rFonts w:ascii="Times New Roman" w:hAnsi="Times New Roman"/>
                <w:sz w:val="18"/>
                <w:szCs w:val="18"/>
                <w:lang w:eastAsia="ru-RU"/>
              </w:rPr>
              <w:t xml:space="preserve"> </w:t>
            </w: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Pr="002200D1" w:rsidRDefault="007A6A73" w:rsidP="00234FD9">
            <w:pPr>
              <w:spacing w:after="0" w:line="240" w:lineRule="auto"/>
              <w:jc w:val="center"/>
              <w:rPr>
                <w:rFonts w:ascii="Times New Roman" w:hAnsi="Times New Roman"/>
                <w:sz w:val="18"/>
                <w:szCs w:val="18"/>
                <w:lang w:eastAsia="ru-RU"/>
              </w:rPr>
            </w:pPr>
          </w:p>
          <w:p w:rsidR="007A6A73" w:rsidRPr="002200D1" w:rsidRDefault="007A6A73" w:rsidP="00931637">
            <w:pPr>
              <w:spacing w:after="0" w:line="240" w:lineRule="auto"/>
              <w:jc w:val="center"/>
              <w:rPr>
                <w:rFonts w:ascii="Times New Roman" w:hAnsi="Times New Roman"/>
                <w:sz w:val="18"/>
                <w:szCs w:val="18"/>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Відкриття інклюзивних груп в закладах освіти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Pr>
                <w:rFonts w:ascii="Times New Roman" w:hAnsi="Times New Roman"/>
                <w:sz w:val="18"/>
                <w:szCs w:val="18"/>
              </w:rPr>
              <w:t>Відкрито 26</w:t>
            </w:r>
            <w:r w:rsidRPr="00674676">
              <w:rPr>
                <w:rFonts w:ascii="Times New Roman" w:hAnsi="Times New Roman"/>
                <w:sz w:val="18"/>
                <w:szCs w:val="18"/>
              </w:rPr>
              <w:t xml:space="preserve"> інклюзивних  груп</w:t>
            </w:r>
            <w:r>
              <w:rPr>
                <w:rFonts w:ascii="Times New Roman" w:hAnsi="Times New Roman"/>
                <w:sz w:val="18"/>
                <w:szCs w:val="18"/>
              </w:rPr>
              <w:t xml:space="preserve"> </w:t>
            </w:r>
          </w:p>
        </w:tc>
        <w:tc>
          <w:tcPr>
            <w:tcW w:w="2155" w:type="dxa"/>
          </w:tcPr>
          <w:p w:rsidR="007A6A73" w:rsidRPr="000070AA" w:rsidRDefault="007A6A73" w:rsidP="00234FD9">
            <w:pPr>
              <w:spacing w:after="0" w:line="240" w:lineRule="auto"/>
              <w:outlineLvl w:val="0"/>
              <w:rPr>
                <w:rFonts w:ascii="Times New Roman" w:hAnsi="Times New Roman"/>
                <w:sz w:val="18"/>
                <w:szCs w:val="18"/>
                <w:shd w:val="clear" w:color="auto" w:fill="FFFFFF"/>
                <w:lang w:eastAsia="uk-UA"/>
              </w:rPr>
            </w:pPr>
            <w:r w:rsidRPr="000070AA">
              <w:rPr>
                <w:rFonts w:ascii="Times New Roman" w:hAnsi="Times New Roman"/>
                <w:sz w:val="18"/>
                <w:szCs w:val="18"/>
                <w:shd w:val="clear" w:color="auto" w:fill="FFFFFF"/>
                <w:lang w:eastAsia="uk-UA"/>
              </w:rPr>
              <w:t>Не менше 6 груп</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vMerge/>
          </w:tcPr>
          <w:p w:rsidR="007A6A73" w:rsidRPr="002200D1" w:rsidRDefault="007A6A73" w:rsidP="00234FD9">
            <w:pPr>
              <w:spacing w:after="0" w:line="240" w:lineRule="auto"/>
              <w:jc w:val="both"/>
              <w:rPr>
                <w:rFonts w:ascii="Times New Roman" w:hAnsi="Times New Roman"/>
                <w:sz w:val="18"/>
                <w:szCs w:val="18"/>
                <w:lang w:eastAsia="ru-RU"/>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Інтеграція дітей з особливими освітніми потребами у освітній простір.</w:t>
            </w:r>
          </w:p>
        </w:tc>
        <w:tc>
          <w:tcPr>
            <w:tcW w:w="2353" w:type="dxa"/>
            <w:gridSpan w:val="3"/>
          </w:tcPr>
          <w:p w:rsidR="007A6A73" w:rsidRPr="0040348C" w:rsidRDefault="007A6A73" w:rsidP="008A50EF">
            <w:pPr>
              <w:shd w:val="clear" w:color="auto" w:fill="FFFFFF"/>
              <w:spacing w:after="0" w:line="240" w:lineRule="auto"/>
              <w:jc w:val="both"/>
              <w:rPr>
                <w:rFonts w:ascii="Times New Roman" w:hAnsi="Times New Roman"/>
                <w:sz w:val="18"/>
                <w:szCs w:val="18"/>
                <w:highlight w:val="yellow"/>
                <w:lang w:eastAsia="uk-UA"/>
              </w:rPr>
            </w:pPr>
            <w:r>
              <w:rPr>
                <w:rFonts w:ascii="Times New Roman" w:hAnsi="Times New Roman"/>
                <w:sz w:val="18"/>
                <w:szCs w:val="18"/>
              </w:rPr>
              <w:t>Відкрито 25 класів. Всього функціонує 74 класи у 21 загальноосвітньому закладі.</w:t>
            </w:r>
          </w:p>
        </w:tc>
        <w:tc>
          <w:tcPr>
            <w:tcW w:w="2155" w:type="dxa"/>
          </w:tcPr>
          <w:p w:rsidR="007A6A73" w:rsidRPr="000058E4" w:rsidRDefault="007A6A73" w:rsidP="00234FD9">
            <w:pPr>
              <w:spacing w:after="0" w:line="240" w:lineRule="auto"/>
              <w:outlineLvl w:val="0"/>
              <w:rPr>
                <w:rFonts w:ascii="Times New Roman" w:hAnsi="Times New Roman"/>
                <w:sz w:val="18"/>
                <w:szCs w:val="18"/>
                <w:shd w:val="clear" w:color="auto" w:fill="FFFFFF"/>
                <w:lang w:eastAsia="uk-UA"/>
              </w:rPr>
            </w:pPr>
            <w:r w:rsidRPr="000058E4">
              <w:rPr>
                <w:rFonts w:ascii="Times New Roman" w:hAnsi="Times New Roman"/>
                <w:sz w:val="18"/>
                <w:szCs w:val="18"/>
                <w:shd w:val="clear" w:color="auto" w:fill="FFFFFF"/>
                <w:lang w:eastAsia="uk-UA"/>
              </w:rPr>
              <w:t>Відкриття до 10 класів щорічно</w:t>
            </w:r>
          </w:p>
        </w:tc>
      </w:tr>
      <w:tr w:rsidR="007A6A73" w:rsidRPr="002200D1" w:rsidTr="00812893">
        <w:trPr>
          <w:trHeight w:val="1412"/>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vMerge/>
          </w:tcPr>
          <w:p w:rsidR="007A6A73" w:rsidRPr="002200D1" w:rsidRDefault="007A6A73" w:rsidP="00234FD9">
            <w:pPr>
              <w:spacing w:after="0" w:line="240" w:lineRule="auto"/>
              <w:jc w:val="both"/>
              <w:rPr>
                <w:rFonts w:ascii="Times New Roman" w:hAnsi="Times New Roman"/>
                <w:sz w:val="18"/>
                <w:szCs w:val="18"/>
                <w:lang w:eastAsia="ru-RU"/>
              </w:rPr>
            </w:pPr>
          </w:p>
        </w:tc>
        <w:tc>
          <w:tcPr>
            <w:tcW w:w="3068" w:type="dxa"/>
            <w:gridSpan w:val="3"/>
          </w:tcPr>
          <w:p w:rsidR="007A6A73" w:rsidRPr="00137B8C" w:rsidRDefault="007A6A73" w:rsidP="00812893">
            <w:pPr>
              <w:spacing w:after="0" w:line="240" w:lineRule="auto"/>
              <w:rPr>
                <w:rFonts w:ascii="Times New Roman" w:hAnsi="Times New Roman"/>
                <w:sz w:val="18"/>
                <w:szCs w:val="18"/>
              </w:rPr>
            </w:pPr>
            <w:r w:rsidRPr="002200D1">
              <w:rPr>
                <w:rFonts w:ascii="Times New Roman" w:hAnsi="Times New Roman"/>
                <w:sz w:val="18"/>
                <w:szCs w:val="18"/>
              </w:rPr>
              <w:t>Забезпечення інклюзивного навчання (архітектурна доступність приміщень, спеціальне обладнання, інформаційно – технічне, кадрове та навчально- методичне забезпечення)</w:t>
            </w:r>
            <w:r>
              <w:rPr>
                <w:rFonts w:ascii="Times New Roman" w:hAnsi="Times New Roman"/>
                <w:sz w:val="18"/>
                <w:szCs w:val="18"/>
              </w:rPr>
              <w:t xml:space="preserve">  </w:t>
            </w:r>
          </w:p>
        </w:tc>
        <w:tc>
          <w:tcPr>
            <w:tcW w:w="2353" w:type="dxa"/>
            <w:gridSpan w:val="3"/>
          </w:tcPr>
          <w:p w:rsidR="007A6A73" w:rsidRPr="0040348C" w:rsidRDefault="007A6A73" w:rsidP="00234FD9">
            <w:pPr>
              <w:shd w:val="clear" w:color="auto" w:fill="FFFFFF"/>
              <w:spacing w:after="0" w:line="240" w:lineRule="auto"/>
              <w:jc w:val="both"/>
              <w:rPr>
                <w:rFonts w:ascii="Times New Roman" w:hAnsi="Times New Roman"/>
                <w:sz w:val="18"/>
                <w:szCs w:val="18"/>
                <w:highlight w:val="yellow"/>
                <w:lang w:eastAsia="uk-UA"/>
              </w:rPr>
            </w:pPr>
            <w:r w:rsidRPr="003614C1">
              <w:rPr>
                <w:rFonts w:ascii="Times New Roman" w:hAnsi="Times New Roman"/>
                <w:sz w:val="18"/>
                <w:szCs w:val="18"/>
                <w:lang w:eastAsia="uk-UA"/>
              </w:rPr>
              <w:t>Не придбано</w:t>
            </w:r>
          </w:p>
        </w:tc>
        <w:tc>
          <w:tcPr>
            <w:tcW w:w="2155" w:type="dxa"/>
          </w:tcPr>
          <w:p w:rsidR="007A6A73" w:rsidRPr="00E31E9B" w:rsidRDefault="007A6A73" w:rsidP="00234FD9">
            <w:pPr>
              <w:spacing w:after="0" w:line="240" w:lineRule="auto"/>
              <w:outlineLvl w:val="0"/>
              <w:rPr>
                <w:rFonts w:ascii="Times New Roman" w:hAnsi="Times New Roman"/>
                <w:sz w:val="18"/>
                <w:szCs w:val="18"/>
                <w:shd w:val="clear" w:color="auto" w:fill="FFFFFF"/>
                <w:lang w:eastAsia="uk-UA"/>
              </w:rPr>
            </w:pPr>
            <w:r w:rsidRPr="00E31E9B">
              <w:rPr>
                <w:rFonts w:ascii="Times New Roman" w:hAnsi="Times New Roman"/>
                <w:sz w:val="18"/>
                <w:szCs w:val="18"/>
                <w:shd w:val="clear" w:color="auto" w:fill="FFFFFF"/>
                <w:lang w:eastAsia="uk-UA"/>
              </w:rPr>
              <w:t>Придбання друкарських машинок зі шрифтом Брайля у 4 заклади</w:t>
            </w:r>
          </w:p>
        </w:tc>
      </w:tr>
      <w:tr w:rsidR="007A6A73" w:rsidRPr="002200D1" w:rsidTr="009B3A94">
        <w:trPr>
          <w:trHeight w:val="1107"/>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4</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Удосконалення умов навчальних закладів шляхом проведення капітальних ремонтів </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2020-20400,0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2021-19400,0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Ремонт покрівель, приміщень, фасадів, придбання необхідного технологічного обладнання, ремонт систем комунікацій та благоустрій територій заміна віконних та дверних блоків благоустрій території,</w:t>
            </w:r>
          </w:p>
        </w:tc>
        <w:tc>
          <w:tcPr>
            <w:tcW w:w="2353" w:type="dxa"/>
            <w:gridSpan w:val="3"/>
          </w:tcPr>
          <w:p w:rsidR="007A6A73" w:rsidRPr="00992321" w:rsidRDefault="007A6A73" w:rsidP="00993196">
            <w:pPr>
              <w:spacing w:after="0" w:line="240" w:lineRule="auto"/>
              <w:ind w:hanging="63"/>
              <w:jc w:val="both"/>
              <w:rPr>
                <w:rFonts w:ascii="Times New Roman" w:hAnsi="Times New Roman"/>
                <w:color w:val="000000"/>
                <w:sz w:val="18"/>
                <w:szCs w:val="18"/>
              </w:rPr>
            </w:pPr>
            <w:r w:rsidRPr="00992321">
              <w:rPr>
                <w:rFonts w:ascii="Times New Roman" w:hAnsi="Times New Roman"/>
                <w:color w:val="000000"/>
                <w:sz w:val="18"/>
                <w:szCs w:val="18"/>
              </w:rPr>
              <w:t xml:space="preserve">Капітальні ремонти покрівель дахів </w:t>
            </w:r>
          </w:p>
          <w:p w:rsidR="007A6A73" w:rsidRPr="00992321" w:rsidRDefault="007A6A73" w:rsidP="00993196">
            <w:pPr>
              <w:spacing w:after="0" w:line="240" w:lineRule="auto"/>
              <w:rPr>
                <w:rFonts w:ascii="Times New Roman" w:hAnsi="Times New Roman"/>
                <w:color w:val="000000"/>
                <w:sz w:val="18"/>
                <w:szCs w:val="18"/>
              </w:rPr>
            </w:pPr>
            <w:r w:rsidRPr="00992321">
              <w:rPr>
                <w:rFonts w:ascii="Times New Roman" w:hAnsi="Times New Roman"/>
                <w:sz w:val="18"/>
                <w:szCs w:val="18"/>
                <w:lang w:eastAsia="ru-RU"/>
              </w:rPr>
              <w:t>ДНЗ №14,</w:t>
            </w:r>
            <w:r w:rsidRPr="00992321">
              <w:rPr>
                <w:rFonts w:ascii="Times New Roman" w:hAnsi="Times New Roman"/>
                <w:color w:val="000000"/>
                <w:sz w:val="18"/>
                <w:szCs w:val="18"/>
              </w:rPr>
              <w:t xml:space="preserve">№33 (250,0 </w:t>
            </w:r>
            <w:proofErr w:type="spellStart"/>
            <w:r w:rsidRPr="00992321">
              <w:rPr>
                <w:rFonts w:ascii="Times New Roman" w:hAnsi="Times New Roman"/>
                <w:color w:val="000000"/>
                <w:sz w:val="18"/>
                <w:szCs w:val="18"/>
              </w:rPr>
              <w:t>тис.грн</w:t>
            </w:r>
            <w:proofErr w:type="spellEnd"/>
            <w:r w:rsidRPr="00992321">
              <w:rPr>
                <w:rFonts w:ascii="Times New Roman" w:hAnsi="Times New Roman"/>
                <w:color w:val="000000"/>
                <w:sz w:val="18"/>
                <w:szCs w:val="18"/>
              </w:rPr>
              <w:t>.)</w:t>
            </w:r>
            <w:r>
              <w:rPr>
                <w:rFonts w:ascii="Times New Roman" w:hAnsi="Times New Roman"/>
                <w:color w:val="000000"/>
                <w:sz w:val="18"/>
                <w:szCs w:val="18"/>
              </w:rPr>
              <w:t>.</w:t>
            </w:r>
          </w:p>
          <w:p w:rsidR="007A6A73" w:rsidRPr="00992321" w:rsidRDefault="007A6A73" w:rsidP="00993196">
            <w:pPr>
              <w:spacing w:after="0" w:line="240" w:lineRule="auto"/>
              <w:rPr>
                <w:rFonts w:ascii="Times New Roman" w:hAnsi="Times New Roman"/>
                <w:sz w:val="18"/>
                <w:szCs w:val="18"/>
                <w:lang w:eastAsia="ru-RU"/>
              </w:rPr>
            </w:pPr>
            <w:r w:rsidRPr="00992321">
              <w:rPr>
                <w:rFonts w:ascii="Times New Roman" w:hAnsi="Times New Roman"/>
                <w:color w:val="000000"/>
                <w:sz w:val="18"/>
                <w:szCs w:val="18"/>
              </w:rPr>
              <w:t>В</w:t>
            </w:r>
            <w:r w:rsidRPr="00992321">
              <w:rPr>
                <w:rFonts w:ascii="Times New Roman" w:hAnsi="Times New Roman"/>
                <w:sz w:val="18"/>
                <w:szCs w:val="18"/>
                <w:lang w:eastAsia="ru-RU"/>
              </w:rPr>
              <w:t xml:space="preserve">иконано ремонт: </w:t>
            </w:r>
          </w:p>
          <w:p w:rsidR="007A6A73" w:rsidRPr="00992321" w:rsidRDefault="007A6A73" w:rsidP="00993196">
            <w:pPr>
              <w:spacing w:after="0" w:line="240" w:lineRule="auto"/>
              <w:rPr>
                <w:rFonts w:ascii="Times New Roman" w:hAnsi="Times New Roman"/>
                <w:sz w:val="18"/>
                <w:szCs w:val="18"/>
                <w:lang w:eastAsia="ru-RU"/>
              </w:rPr>
            </w:pPr>
            <w:r w:rsidRPr="00992321">
              <w:rPr>
                <w:rFonts w:ascii="Times New Roman" w:hAnsi="Times New Roman"/>
                <w:sz w:val="18"/>
                <w:szCs w:val="18"/>
                <w:lang w:eastAsia="ru-RU"/>
              </w:rPr>
              <w:t xml:space="preserve">ДНЗ №2, 5,8, 9,10, 14, 15, 16, 17, 19, 20,22, 23,24, 26, 29, 30,33,34,38.(3888,6 </w:t>
            </w:r>
            <w:proofErr w:type="spellStart"/>
            <w:r w:rsidRPr="00992321">
              <w:rPr>
                <w:rFonts w:ascii="Times New Roman" w:hAnsi="Times New Roman"/>
                <w:sz w:val="18"/>
                <w:szCs w:val="18"/>
                <w:lang w:eastAsia="ru-RU"/>
              </w:rPr>
              <w:t>тис.грн</w:t>
            </w:r>
            <w:proofErr w:type="spellEnd"/>
            <w:r w:rsidRPr="00992321">
              <w:rPr>
                <w:rFonts w:ascii="Times New Roman" w:hAnsi="Times New Roman"/>
                <w:sz w:val="18"/>
                <w:szCs w:val="18"/>
                <w:lang w:eastAsia="ru-RU"/>
              </w:rPr>
              <w:t>.). Встановлено пісочниці з навісами у 38 ДНЗ на суму 1085,3</w:t>
            </w:r>
            <w:r>
              <w:rPr>
                <w:rFonts w:ascii="Times New Roman" w:hAnsi="Times New Roman"/>
                <w:sz w:val="18"/>
                <w:szCs w:val="18"/>
                <w:lang w:eastAsia="ru-RU"/>
              </w:rPr>
              <w:t xml:space="preserve"> </w:t>
            </w:r>
            <w:proofErr w:type="spellStart"/>
            <w:r w:rsidRPr="00992321">
              <w:rPr>
                <w:rFonts w:ascii="Times New Roman" w:hAnsi="Times New Roman"/>
                <w:sz w:val="18"/>
                <w:szCs w:val="18"/>
                <w:lang w:eastAsia="ru-RU"/>
              </w:rPr>
              <w:t>тис</w:t>
            </w:r>
            <w:r>
              <w:rPr>
                <w:rFonts w:ascii="Times New Roman" w:hAnsi="Times New Roman"/>
                <w:sz w:val="18"/>
                <w:szCs w:val="18"/>
                <w:lang w:eastAsia="ru-RU"/>
              </w:rPr>
              <w:t>.грн</w:t>
            </w:r>
            <w:proofErr w:type="spellEnd"/>
            <w:r>
              <w:rPr>
                <w:rFonts w:ascii="Times New Roman" w:hAnsi="Times New Roman"/>
                <w:sz w:val="18"/>
                <w:szCs w:val="18"/>
                <w:lang w:eastAsia="ru-RU"/>
              </w:rPr>
              <w:t>.</w:t>
            </w:r>
          </w:p>
          <w:p w:rsidR="007A6A73" w:rsidRPr="00C44425" w:rsidRDefault="007A6A73" w:rsidP="00050646">
            <w:pPr>
              <w:spacing w:after="0" w:line="240" w:lineRule="auto"/>
              <w:rPr>
                <w:rFonts w:ascii="Times New Roman" w:hAnsi="Times New Roman"/>
                <w:color w:val="000000"/>
                <w:sz w:val="18"/>
                <w:szCs w:val="18"/>
                <w:lang w:eastAsia="ru-RU"/>
              </w:rPr>
            </w:pPr>
            <w:r w:rsidRPr="00C44425">
              <w:rPr>
                <w:rFonts w:ascii="Times New Roman" w:hAnsi="Times New Roman"/>
                <w:color w:val="000000"/>
                <w:sz w:val="18"/>
                <w:szCs w:val="18"/>
                <w:lang w:eastAsia="ru-RU"/>
              </w:rPr>
              <w:t>Виконано ремонт комунікацій:</w:t>
            </w:r>
          </w:p>
          <w:p w:rsidR="007A6A73" w:rsidRDefault="007A6A73" w:rsidP="00050646">
            <w:pPr>
              <w:spacing w:after="0" w:line="240" w:lineRule="auto"/>
              <w:rPr>
                <w:rFonts w:ascii="Times New Roman" w:hAnsi="Times New Roman"/>
                <w:sz w:val="18"/>
                <w:szCs w:val="18"/>
                <w:lang w:eastAsia="ru-RU"/>
              </w:rPr>
            </w:pPr>
            <w:r w:rsidRPr="00C44425">
              <w:rPr>
                <w:rFonts w:ascii="Times New Roman" w:hAnsi="Times New Roman"/>
                <w:color w:val="000000"/>
                <w:sz w:val="18"/>
                <w:szCs w:val="18"/>
                <w:lang w:eastAsia="ru-RU"/>
              </w:rPr>
              <w:t>ДНЗ №№1,2,6,12,13,21,24,25,31,37</w:t>
            </w:r>
            <w:r>
              <w:rPr>
                <w:rFonts w:ascii="Times New Roman" w:hAnsi="Times New Roman"/>
                <w:color w:val="000000"/>
                <w:sz w:val="18"/>
                <w:szCs w:val="18"/>
                <w:lang w:eastAsia="ru-RU"/>
              </w:rPr>
              <w:t xml:space="preserve"> (</w:t>
            </w:r>
            <w:r w:rsidRPr="00C44425">
              <w:rPr>
                <w:rFonts w:ascii="Times New Roman" w:hAnsi="Times New Roman"/>
                <w:color w:val="000000"/>
                <w:sz w:val="18"/>
                <w:szCs w:val="18"/>
                <w:lang w:eastAsia="ru-RU"/>
              </w:rPr>
              <w:t>2467,4</w:t>
            </w:r>
            <w:r>
              <w:rPr>
                <w:rFonts w:ascii="Times New Roman" w:hAnsi="Times New Roman"/>
                <w:color w:val="000000"/>
                <w:sz w:val="18"/>
                <w:szCs w:val="18"/>
                <w:lang w:eastAsia="ru-RU"/>
              </w:rPr>
              <w:t xml:space="preserve"> </w:t>
            </w:r>
            <w:proofErr w:type="spellStart"/>
            <w:r>
              <w:rPr>
                <w:rFonts w:ascii="Times New Roman" w:hAnsi="Times New Roman"/>
                <w:color w:val="000000"/>
                <w:sz w:val="18"/>
                <w:szCs w:val="18"/>
                <w:lang w:eastAsia="ru-RU"/>
              </w:rPr>
              <w:t>тис.грн</w:t>
            </w:r>
            <w:proofErr w:type="spellEnd"/>
            <w:r>
              <w:rPr>
                <w:rFonts w:ascii="Times New Roman" w:hAnsi="Times New Roman"/>
                <w:color w:val="000000"/>
                <w:sz w:val="18"/>
                <w:szCs w:val="18"/>
                <w:lang w:eastAsia="ru-RU"/>
              </w:rPr>
              <w:t>.).</w:t>
            </w:r>
          </w:p>
          <w:p w:rsidR="007A6A73" w:rsidRPr="00C44425" w:rsidRDefault="007A6A73" w:rsidP="009D5C8A">
            <w:pPr>
              <w:spacing w:after="0" w:line="240" w:lineRule="auto"/>
              <w:rPr>
                <w:rFonts w:ascii="Times New Roman" w:hAnsi="Times New Roman"/>
                <w:sz w:val="18"/>
                <w:szCs w:val="18"/>
                <w:lang w:eastAsia="ru-RU"/>
              </w:rPr>
            </w:pPr>
            <w:r w:rsidRPr="00C44425">
              <w:rPr>
                <w:rFonts w:ascii="Times New Roman" w:hAnsi="Times New Roman"/>
                <w:sz w:val="18"/>
                <w:szCs w:val="18"/>
                <w:lang w:eastAsia="ru-RU"/>
              </w:rPr>
              <w:t xml:space="preserve">Виконано ремонті роботи: </w:t>
            </w:r>
          </w:p>
          <w:p w:rsidR="007A6A73" w:rsidRDefault="007A6A73" w:rsidP="009D5C8A">
            <w:pPr>
              <w:spacing w:after="0" w:line="240" w:lineRule="auto"/>
              <w:rPr>
                <w:rFonts w:ascii="Times New Roman" w:hAnsi="Times New Roman"/>
                <w:sz w:val="18"/>
                <w:szCs w:val="18"/>
                <w:lang w:eastAsia="ru-RU"/>
              </w:rPr>
            </w:pPr>
            <w:r w:rsidRPr="00C44425">
              <w:rPr>
                <w:rFonts w:ascii="Times New Roman" w:hAnsi="Times New Roman"/>
                <w:sz w:val="18"/>
                <w:szCs w:val="18"/>
                <w:lang w:eastAsia="ru-RU"/>
              </w:rPr>
              <w:t>ДНЗ №5, 10, 11,12, 24, 25,33,37, 38.НВК №32.</w:t>
            </w:r>
          </w:p>
          <w:p w:rsidR="007A6A73" w:rsidRPr="00F406A4" w:rsidRDefault="007A6A73" w:rsidP="00F406A4">
            <w:pPr>
              <w:spacing w:after="0" w:line="240" w:lineRule="auto"/>
              <w:rPr>
                <w:rFonts w:ascii="Times New Roman" w:hAnsi="Times New Roman"/>
                <w:sz w:val="18"/>
                <w:szCs w:val="18"/>
                <w:lang w:eastAsia="ru-RU"/>
              </w:rPr>
            </w:pPr>
            <w:r>
              <w:rPr>
                <w:rFonts w:ascii="Times New Roman" w:hAnsi="Times New Roman"/>
                <w:sz w:val="18"/>
                <w:szCs w:val="18"/>
                <w:lang w:eastAsia="ru-RU"/>
              </w:rPr>
              <w:t>(</w:t>
            </w:r>
            <w:r w:rsidRPr="00C44425">
              <w:rPr>
                <w:rFonts w:ascii="Times New Roman" w:hAnsi="Times New Roman"/>
                <w:sz w:val="18"/>
                <w:szCs w:val="18"/>
              </w:rPr>
              <w:t>4062,6</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993196" w:rsidRDefault="007A6A73" w:rsidP="00234FD9">
            <w:pPr>
              <w:spacing w:after="0" w:line="240" w:lineRule="auto"/>
              <w:outlineLvl w:val="0"/>
              <w:rPr>
                <w:rFonts w:ascii="Times New Roman" w:hAnsi="Times New Roman"/>
                <w:sz w:val="18"/>
                <w:szCs w:val="18"/>
                <w:shd w:val="clear" w:color="auto" w:fill="FFFFFF"/>
                <w:lang w:eastAsia="uk-UA"/>
              </w:rPr>
            </w:pPr>
            <w:r w:rsidRPr="00993196">
              <w:rPr>
                <w:rFonts w:ascii="Times New Roman" w:hAnsi="Times New Roman"/>
                <w:sz w:val="18"/>
                <w:szCs w:val="18"/>
                <w:shd w:val="clear" w:color="auto" w:fill="FFFFFF"/>
                <w:lang w:eastAsia="uk-UA"/>
              </w:rPr>
              <w:t xml:space="preserve">38 ЗДО </w:t>
            </w:r>
          </w:p>
        </w:tc>
      </w:tr>
      <w:tr w:rsidR="007A6A73" w:rsidRPr="002200D1" w:rsidTr="009B3A94">
        <w:trPr>
          <w:trHeight w:val="578"/>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2020-30500,0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2021-27500,0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vMerge/>
          </w:tcPr>
          <w:p w:rsidR="007A6A73" w:rsidRPr="002200D1" w:rsidRDefault="007A6A73" w:rsidP="00234FD9">
            <w:pPr>
              <w:spacing w:after="0" w:line="240" w:lineRule="auto"/>
              <w:rPr>
                <w:rFonts w:ascii="Times New Roman" w:hAnsi="Times New Roman"/>
                <w:sz w:val="18"/>
                <w:szCs w:val="18"/>
              </w:rPr>
            </w:pPr>
          </w:p>
        </w:tc>
        <w:tc>
          <w:tcPr>
            <w:tcW w:w="2353" w:type="dxa"/>
            <w:gridSpan w:val="3"/>
          </w:tcPr>
          <w:p w:rsidR="007A6A73" w:rsidRPr="00750D9C" w:rsidRDefault="007A6A73" w:rsidP="00D1255D">
            <w:pPr>
              <w:spacing w:after="0" w:line="240" w:lineRule="auto"/>
              <w:rPr>
                <w:rFonts w:ascii="Times New Roman" w:hAnsi="Times New Roman"/>
                <w:color w:val="000000"/>
                <w:sz w:val="18"/>
                <w:szCs w:val="18"/>
              </w:rPr>
            </w:pPr>
            <w:r w:rsidRPr="00750D9C">
              <w:rPr>
                <w:rFonts w:ascii="Times New Roman" w:hAnsi="Times New Roman"/>
                <w:color w:val="000000"/>
                <w:sz w:val="18"/>
                <w:szCs w:val="18"/>
              </w:rPr>
              <w:t xml:space="preserve">Виконано </w:t>
            </w:r>
            <w:proofErr w:type="spellStart"/>
            <w:r w:rsidRPr="00750D9C">
              <w:rPr>
                <w:rFonts w:ascii="Times New Roman" w:hAnsi="Times New Roman"/>
                <w:color w:val="000000"/>
                <w:sz w:val="18"/>
                <w:szCs w:val="18"/>
              </w:rPr>
              <w:t>кап.ремонт</w:t>
            </w:r>
            <w:proofErr w:type="spellEnd"/>
            <w:r w:rsidRPr="00750D9C">
              <w:rPr>
                <w:rFonts w:ascii="Times New Roman" w:hAnsi="Times New Roman"/>
                <w:color w:val="000000"/>
                <w:sz w:val="18"/>
                <w:szCs w:val="18"/>
              </w:rPr>
              <w:t xml:space="preserve"> даху:</w:t>
            </w:r>
          </w:p>
          <w:p w:rsidR="007A6A73" w:rsidRPr="00750D9C" w:rsidRDefault="007A6A73" w:rsidP="00D1255D">
            <w:pPr>
              <w:spacing w:after="0" w:line="240" w:lineRule="auto"/>
              <w:rPr>
                <w:rFonts w:ascii="Times New Roman" w:hAnsi="Times New Roman"/>
                <w:sz w:val="18"/>
                <w:szCs w:val="18"/>
              </w:rPr>
            </w:pPr>
            <w:r w:rsidRPr="00750D9C">
              <w:rPr>
                <w:rFonts w:ascii="Times New Roman" w:hAnsi="Times New Roman"/>
                <w:sz w:val="18"/>
                <w:szCs w:val="18"/>
              </w:rPr>
              <w:t>ЗОШ№</w:t>
            </w:r>
            <w:r>
              <w:rPr>
                <w:rFonts w:ascii="Times New Roman" w:hAnsi="Times New Roman"/>
                <w:sz w:val="18"/>
                <w:szCs w:val="18"/>
              </w:rPr>
              <w:t xml:space="preserve"> 8,</w:t>
            </w:r>
            <w:r w:rsidRPr="00750D9C">
              <w:rPr>
                <w:rFonts w:ascii="Times New Roman" w:hAnsi="Times New Roman"/>
                <w:sz w:val="18"/>
                <w:szCs w:val="18"/>
              </w:rPr>
              <w:t>22, 24, 27, Технічний ліцей</w:t>
            </w:r>
            <w:r>
              <w:rPr>
                <w:rFonts w:ascii="Times New Roman" w:hAnsi="Times New Roman"/>
                <w:sz w:val="18"/>
                <w:szCs w:val="18"/>
              </w:rPr>
              <w:t xml:space="preserve"> (</w:t>
            </w:r>
            <w:r w:rsidRPr="00C44425">
              <w:rPr>
                <w:rFonts w:ascii="Times New Roman" w:hAnsi="Times New Roman"/>
                <w:sz w:val="18"/>
                <w:szCs w:val="18"/>
              </w:rPr>
              <w:t>1107,6</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C44425" w:rsidRDefault="007A6A73" w:rsidP="00BA5137">
            <w:pPr>
              <w:spacing w:after="0" w:line="240" w:lineRule="auto"/>
              <w:rPr>
                <w:rFonts w:ascii="Times New Roman" w:hAnsi="Times New Roman"/>
                <w:sz w:val="18"/>
                <w:szCs w:val="18"/>
                <w:lang w:eastAsia="ru-RU"/>
              </w:rPr>
            </w:pPr>
            <w:r w:rsidRPr="00C44425">
              <w:rPr>
                <w:rFonts w:ascii="Times New Roman" w:hAnsi="Times New Roman"/>
                <w:sz w:val="18"/>
                <w:szCs w:val="18"/>
                <w:lang w:eastAsia="ru-RU"/>
              </w:rPr>
              <w:t xml:space="preserve">Виконано ремонті роботи: </w:t>
            </w:r>
          </w:p>
          <w:p w:rsidR="007A6A73" w:rsidRDefault="007A6A73" w:rsidP="00BA5137">
            <w:pPr>
              <w:spacing w:after="0" w:line="240" w:lineRule="auto"/>
              <w:rPr>
                <w:rFonts w:ascii="Times New Roman" w:hAnsi="Times New Roman"/>
                <w:sz w:val="18"/>
                <w:szCs w:val="18"/>
              </w:rPr>
            </w:pPr>
            <w:r w:rsidRPr="00C44425">
              <w:rPr>
                <w:rFonts w:ascii="Times New Roman" w:hAnsi="Times New Roman"/>
                <w:sz w:val="18"/>
                <w:szCs w:val="18"/>
              </w:rPr>
              <w:t>ЗОШ</w:t>
            </w:r>
            <w:r>
              <w:rPr>
                <w:rFonts w:ascii="Times New Roman" w:hAnsi="Times New Roman"/>
                <w:sz w:val="18"/>
                <w:szCs w:val="18"/>
              </w:rPr>
              <w:t xml:space="preserve"> </w:t>
            </w:r>
            <w:r w:rsidRPr="00C44425">
              <w:rPr>
                <w:rFonts w:ascii="Times New Roman" w:hAnsi="Times New Roman"/>
                <w:sz w:val="18"/>
                <w:szCs w:val="18"/>
                <w:lang w:eastAsia="ru-RU"/>
              </w:rPr>
              <w:t xml:space="preserve">№2, 7, 9, 10, 11, 16, 18, 19, 20, </w:t>
            </w:r>
            <w:r>
              <w:rPr>
                <w:rFonts w:ascii="Times New Roman" w:hAnsi="Times New Roman"/>
                <w:sz w:val="18"/>
                <w:szCs w:val="18"/>
                <w:lang w:eastAsia="ru-RU"/>
              </w:rPr>
              <w:t>21,</w:t>
            </w:r>
            <w:r w:rsidRPr="00C44425">
              <w:rPr>
                <w:rFonts w:ascii="Times New Roman" w:hAnsi="Times New Roman"/>
                <w:sz w:val="18"/>
                <w:szCs w:val="18"/>
                <w:lang w:eastAsia="ru-RU"/>
              </w:rPr>
              <w:t>23, 26, 27, 28,</w:t>
            </w:r>
            <w:r>
              <w:rPr>
                <w:rFonts w:ascii="Times New Roman" w:hAnsi="Times New Roman"/>
                <w:sz w:val="18"/>
                <w:szCs w:val="18"/>
                <w:lang w:eastAsia="ru-RU"/>
              </w:rPr>
              <w:t>29</w:t>
            </w:r>
            <w:r w:rsidRPr="00C44425">
              <w:rPr>
                <w:rFonts w:ascii="Times New Roman" w:hAnsi="Times New Roman"/>
                <w:sz w:val="18"/>
                <w:szCs w:val="18"/>
                <w:lang w:eastAsia="ru-RU"/>
              </w:rPr>
              <w:t xml:space="preserve"> 30, №8, 14, 15, 17, </w:t>
            </w:r>
            <w:proofErr w:type="spellStart"/>
            <w:r w:rsidRPr="00C44425">
              <w:rPr>
                <w:rFonts w:ascii="Times New Roman" w:hAnsi="Times New Roman"/>
                <w:sz w:val="18"/>
                <w:szCs w:val="18"/>
              </w:rPr>
              <w:t>Кобзарівська</w:t>
            </w:r>
            <w:proofErr w:type="spellEnd"/>
            <w:r w:rsidRPr="00C44425">
              <w:rPr>
                <w:rFonts w:ascii="Times New Roman" w:hAnsi="Times New Roman"/>
                <w:sz w:val="18"/>
                <w:szCs w:val="18"/>
              </w:rPr>
              <w:t xml:space="preserve"> ЗОШ, </w:t>
            </w:r>
            <w:proofErr w:type="spellStart"/>
            <w:r w:rsidRPr="00C44425">
              <w:rPr>
                <w:rFonts w:ascii="Times New Roman" w:hAnsi="Times New Roman"/>
                <w:sz w:val="18"/>
                <w:szCs w:val="18"/>
              </w:rPr>
              <w:t>Курівецька</w:t>
            </w:r>
            <w:proofErr w:type="spellEnd"/>
            <w:r w:rsidRPr="00C44425">
              <w:rPr>
                <w:rFonts w:ascii="Times New Roman" w:hAnsi="Times New Roman"/>
                <w:sz w:val="18"/>
                <w:szCs w:val="18"/>
              </w:rPr>
              <w:t xml:space="preserve"> ЗОШ, СПШ з економіки, </w:t>
            </w:r>
            <w:proofErr w:type="spellStart"/>
            <w:r w:rsidRPr="00C44425">
              <w:rPr>
                <w:rFonts w:ascii="Times New Roman" w:hAnsi="Times New Roman"/>
                <w:sz w:val="18"/>
                <w:szCs w:val="18"/>
              </w:rPr>
              <w:t>Чернихівська</w:t>
            </w:r>
            <w:proofErr w:type="spellEnd"/>
            <w:r w:rsidRPr="00C44425">
              <w:rPr>
                <w:rFonts w:ascii="Times New Roman" w:hAnsi="Times New Roman"/>
                <w:sz w:val="18"/>
                <w:szCs w:val="18"/>
              </w:rPr>
              <w:t xml:space="preserve"> ЗОШ, Технічний ліцей, СПШ з </w:t>
            </w:r>
            <w:proofErr w:type="spellStart"/>
            <w:r w:rsidRPr="00C44425">
              <w:rPr>
                <w:rFonts w:ascii="Times New Roman" w:hAnsi="Times New Roman"/>
                <w:sz w:val="18"/>
                <w:szCs w:val="18"/>
              </w:rPr>
              <w:t>іноз.мов</w:t>
            </w:r>
            <w:proofErr w:type="spellEnd"/>
            <w:r w:rsidRPr="00C44425">
              <w:rPr>
                <w:rFonts w:ascii="Times New Roman" w:hAnsi="Times New Roman"/>
                <w:sz w:val="18"/>
                <w:szCs w:val="18"/>
              </w:rPr>
              <w:t xml:space="preserve">, спеціальна школа, </w:t>
            </w:r>
          </w:p>
          <w:p w:rsidR="007A6A73" w:rsidRDefault="007A6A73" w:rsidP="00BA5137">
            <w:pPr>
              <w:spacing w:after="0" w:line="240" w:lineRule="auto"/>
              <w:rPr>
                <w:rFonts w:ascii="Times New Roman" w:hAnsi="Times New Roman"/>
                <w:sz w:val="18"/>
                <w:szCs w:val="18"/>
              </w:rPr>
            </w:pPr>
            <w:r w:rsidRPr="00C44425">
              <w:rPr>
                <w:rFonts w:ascii="Times New Roman" w:hAnsi="Times New Roman"/>
                <w:sz w:val="18"/>
                <w:szCs w:val="18"/>
              </w:rPr>
              <w:t xml:space="preserve">НВК №7 </w:t>
            </w:r>
            <w:r>
              <w:rPr>
                <w:rFonts w:ascii="Times New Roman" w:hAnsi="Times New Roman"/>
                <w:sz w:val="18"/>
                <w:szCs w:val="18"/>
              </w:rPr>
              <w:t>,</w:t>
            </w:r>
            <w:r w:rsidRPr="00C44425">
              <w:rPr>
                <w:rFonts w:ascii="Times New Roman" w:hAnsi="Times New Roman"/>
                <w:sz w:val="18"/>
                <w:szCs w:val="18"/>
              </w:rPr>
              <w:t>28, 32, 35,</w:t>
            </w:r>
            <w:r>
              <w:rPr>
                <w:rFonts w:ascii="Times New Roman" w:hAnsi="Times New Roman"/>
                <w:sz w:val="18"/>
                <w:szCs w:val="18"/>
              </w:rPr>
              <w:t xml:space="preserve"> </w:t>
            </w:r>
            <w:r w:rsidRPr="00C44425">
              <w:rPr>
                <w:rFonts w:ascii="Times New Roman" w:hAnsi="Times New Roman"/>
                <w:sz w:val="18"/>
                <w:szCs w:val="18"/>
              </w:rPr>
              <w:t>Галицький коледж</w:t>
            </w:r>
            <w:r>
              <w:rPr>
                <w:rFonts w:ascii="Times New Roman" w:hAnsi="Times New Roman"/>
                <w:sz w:val="18"/>
                <w:szCs w:val="18"/>
              </w:rPr>
              <w:t xml:space="preserve"> </w:t>
            </w:r>
          </w:p>
          <w:p w:rsidR="007A6A73" w:rsidRDefault="007A6A73" w:rsidP="00BA5137">
            <w:pPr>
              <w:spacing w:after="0" w:line="240" w:lineRule="auto"/>
              <w:rPr>
                <w:rFonts w:ascii="Times New Roman" w:hAnsi="Times New Roman"/>
                <w:sz w:val="18"/>
                <w:szCs w:val="18"/>
              </w:rPr>
            </w:pPr>
            <w:r w:rsidRPr="00C44425">
              <w:rPr>
                <w:rFonts w:ascii="Times New Roman" w:hAnsi="Times New Roman"/>
                <w:sz w:val="18"/>
                <w:szCs w:val="18"/>
              </w:rPr>
              <w:t xml:space="preserve"> встановлено  </w:t>
            </w:r>
            <w:r>
              <w:rPr>
                <w:rFonts w:ascii="Times New Roman" w:hAnsi="Times New Roman"/>
                <w:sz w:val="18"/>
                <w:szCs w:val="18"/>
              </w:rPr>
              <w:t>пандус</w:t>
            </w:r>
            <w:r w:rsidRPr="00C44425">
              <w:rPr>
                <w:rFonts w:ascii="Times New Roman" w:hAnsi="Times New Roman"/>
                <w:sz w:val="18"/>
                <w:szCs w:val="18"/>
              </w:rPr>
              <w:t xml:space="preserve"> в ЗОШ №20.</w:t>
            </w:r>
            <w:r>
              <w:rPr>
                <w:rFonts w:ascii="Times New Roman" w:hAnsi="Times New Roman"/>
                <w:sz w:val="18"/>
                <w:szCs w:val="18"/>
              </w:rPr>
              <w:t xml:space="preserve"> </w:t>
            </w:r>
          </w:p>
          <w:p w:rsidR="007A6A73" w:rsidRPr="0040348C" w:rsidRDefault="007A6A73" w:rsidP="00162CB8">
            <w:pPr>
              <w:spacing w:after="0" w:line="240" w:lineRule="auto"/>
              <w:rPr>
                <w:rFonts w:ascii="Times New Roman" w:hAnsi="Times New Roman"/>
                <w:color w:val="FF0000"/>
                <w:sz w:val="18"/>
                <w:szCs w:val="18"/>
                <w:highlight w:val="yellow"/>
                <w:lang w:eastAsia="ru-RU"/>
              </w:rPr>
            </w:pPr>
            <w:r>
              <w:rPr>
                <w:rFonts w:ascii="Times New Roman" w:hAnsi="Times New Roman"/>
                <w:color w:val="000000"/>
                <w:sz w:val="18"/>
                <w:szCs w:val="18"/>
              </w:rPr>
              <w:t xml:space="preserve">Виконані роботи з модернізації систем комунікацій в </w:t>
            </w:r>
            <w:r w:rsidRPr="00C44425">
              <w:rPr>
                <w:rFonts w:ascii="Times New Roman" w:hAnsi="Times New Roman"/>
                <w:color w:val="000000"/>
                <w:sz w:val="18"/>
                <w:szCs w:val="18"/>
              </w:rPr>
              <w:t>ЗОШ №3, 13, 21, 26, 29</w:t>
            </w:r>
            <w:r>
              <w:rPr>
                <w:rFonts w:ascii="Times New Roman" w:hAnsi="Times New Roman"/>
                <w:color w:val="000000"/>
                <w:sz w:val="18"/>
                <w:szCs w:val="18"/>
              </w:rPr>
              <w:t xml:space="preserve"> (</w:t>
            </w:r>
            <w:r w:rsidRPr="00C44425">
              <w:rPr>
                <w:rFonts w:ascii="Times New Roman" w:hAnsi="Times New Roman"/>
                <w:sz w:val="18"/>
                <w:szCs w:val="18"/>
              </w:rPr>
              <w:t>88</w:t>
            </w:r>
            <w:r>
              <w:rPr>
                <w:rFonts w:ascii="Times New Roman" w:hAnsi="Times New Roman"/>
                <w:sz w:val="18"/>
                <w:szCs w:val="18"/>
              </w:rPr>
              <w:t xml:space="preserve">3,2 </w:t>
            </w:r>
            <w:proofErr w:type="spellStart"/>
            <w:r>
              <w:rPr>
                <w:rFonts w:ascii="Times New Roman" w:hAnsi="Times New Roman"/>
                <w:sz w:val="18"/>
                <w:szCs w:val="18"/>
              </w:rPr>
              <w:t>тис.грн</w:t>
            </w:r>
            <w:proofErr w:type="spellEnd"/>
            <w:r>
              <w:rPr>
                <w:rFonts w:ascii="Times New Roman" w:hAnsi="Times New Roman"/>
                <w:sz w:val="18"/>
                <w:szCs w:val="18"/>
              </w:rPr>
              <w:t xml:space="preserve">.).  </w:t>
            </w:r>
          </w:p>
        </w:tc>
        <w:tc>
          <w:tcPr>
            <w:tcW w:w="2155" w:type="dxa"/>
          </w:tcPr>
          <w:p w:rsidR="007A6A73" w:rsidRPr="000070AA" w:rsidRDefault="007A6A73" w:rsidP="00234FD9">
            <w:pPr>
              <w:spacing w:after="0" w:line="240" w:lineRule="auto"/>
              <w:outlineLvl w:val="0"/>
              <w:rPr>
                <w:rFonts w:ascii="Times New Roman" w:hAnsi="Times New Roman"/>
                <w:sz w:val="18"/>
                <w:szCs w:val="18"/>
                <w:shd w:val="clear" w:color="auto" w:fill="FFFFFF"/>
                <w:lang w:eastAsia="uk-UA"/>
              </w:rPr>
            </w:pPr>
            <w:r w:rsidRPr="00D777FC">
              <w:rPr>
                <w:rFonts w:ascii="Times New Roman" w:hAnsi="Times New Roman"/>
                <w:color w:val="000000"/>
                <w:sz w:val="18"/>
                <w:szCs w:val="18"/>
                <w:lang w:eastAsia="ru-RU"/>
              </w:rPr>
              <w:t>Ремонт закладів середньої освіти</w:t>
            </w:r>
            <w:r>
              <w:rPr>
                <w:rFonts w:ascii="Times New Roman" w:hAnsi="Times New Roman"/>
                <w:color w:val="000000"/>
                <w:sz w:val="18"/>
                <w:szCs w:val="18"/>
                <w:lang w:eastAsia="ru-RU"/>
              </w:rPr>
              <w:t xml:space="preserve">, в  тому </w:t>
            </w:r>
            <w:r w:rsidRPr="00C9031F">
              <w:rPr>
                <w:rFonts w:ascii="Times New Roman" w:hAnsi="Times New Roman"/>
                <w:color w:val="000000"/>
                <w:sz w:val="18"/>
                <w:szCs w:val="18"/>
                <w:lang w:eastAsia="ru-RU"/>
              </w:rPr>
              <w:t xml:space="preserve">числі капремонт приміщень </w:t>
            </w:r>
            <w:proofErr w:type="spellStart"/>
            <w:r w:rsidRPr="00C9031F">
              <w:rPr>
                <w:rFonts w:ascii="Times New Roman" w:hAnsi="Times New Roman"/>
                <w:color w:val="000000"/>
                <w:sz w:val="18"/>
                <w:szCs w:val="18"/>
                <w:lang w:eastAsia="ru-RU"/>
              </w:rPr>
              <w:t>Кобзарівської</w:t>
            </w:r>
            <w:proofErr w:type="spellEnd"/>
            <w:r w:rsidRPr="00C9031F">
              <w:rPr>
                <w:rFonts w:ascii="Times New Roman" w:hAnsi="Times New Roman"/>
                <w:color w:val="000000"/>
                <w:sz w:val="18"/>
                <w:szCs w:val="18"/>
                <w:lang w:eastAsia="ru-RU"/>
              </w:rPr>
              <w:t xml:space="preserve"> та </w:t>
            </w:r>
            <w:proofErr w:type="spellStart"/>
            <w:r w:rsidRPr="00C9031F">
              <w:rPr>
                <w:rFonts w:ascii="Times New Roman" w:hAnsi="Times New Roman"/>
                <w:color w:val="000000"/>
                <w:sz w:val="18"/>
                <w:szCs w:val="18"/>
                <w:lang w:eastAsia="ru-RU"/>
              </w:rPr>
              <w:t>Курівецької</w:t>
            </w:r>
            <w:proofErr w:type="spellEnd"/>
            <w:r w:rsidRPr="00C9031F">
              <w:rPr>
                <w:rFonts w:ascii="Times New Roman" w:hAnsi="Times New Roman"/>
                <w:color w:val="000000"/>
                <w:sz w:val="18"/>
                <w:szCs w:val="18"/>
                <w:lang w:eastAsia="ru-RU"/>
              </w:rPr>
              <w:t xml:space="preserve"> ЗОШ, ремонт мощення навколо будівлі </w:t>
            </w:r>
            <w:proofErr w:type="spellStart"/>
            <w:r w:rsidRPr="00C9031F">
              <w:rPr>
                <w:rFonts w:ascii="Times New Roman" w:hAnsi="Times New Roman"/>
                <w:color w:val="000000"/>
                <w:sz w:val="18"/>
                <w:szCs w:val="18"/>
                <w:lang w:eastAsia="ru-RU"/>
              </w:rPr>
              <w:t>Чернихівської</w:t>
            </w:r>
            <w:proofErr w:type="spellEnd"/>
            <w:r w:rsidRPr="00C9031F">
              <w:rPr>
                <w:rFonts w:ascii="Times New Roman" w:hAnsi="Times New Roman"/>
                <w:color w:val="000000"/>
                <w:sz w:val="18"/>
                <w:szCs w:val="18"/>
                <w:lang w:eastAsia="ru-RU"/>
              </w:rPr>
              <w:t xml:space="preserve"> ЗОШ</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800,0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vMerge/>
          </w:tcPr>
          <w:p w:rsidR="007A6A73" w:rsidRPr="002200D1" w:rsidRDefault="007A6A73" w:rsidP="00234FD9">
            <w:pPr>
              <w:spacing w:after="0" w:line="240" w:lineRule="auto"/>
              <w:rPr>
                <w:rFonts w:ascii="Times New Roman" w:hAnsi="Times New Roman"/>
                <w:sz w:val="18"/>
                <w:szCs w:val="18"/>
              </w:rPr>
            </w:pPr>
          </w:p>
        </w:tc>
        <w:tc>
          <w:tcPr>
            <w:tcW w:w="2353" w:type="dxa"/>
            <w:gridSpan w:val="3"/>
          </w:tcPr>
          <w:p w:rsidR="007A6A73" w:rsidRDefault="007A6A73" w:rsidP="00234FD9">
            <w:pPr>
              <w:spacing w:after="0" w:line="240" w:lineRule="auto"/>
              <w:rPr>
                <w:rFonts w:ascii="Times New Roman" w:hAnsi="Times New Roman"/>
                <w:sz w:val="18"/>
                <w:szCs w:val="18"/>
                <w:lang w:eastAsia="ru-RU"/>
              </w:rPr>
            </w:pPr>
            <w:r w:rsidRPr="00C44425">
              <w:rPr>
                <w:rFonts w:ascii="Times New Roman" w:hAnsi="Times New Roman"/>
                <w:color w:val="000000"/>
                <w:sz w:val="18"/>
                <w:szCs w:val="18"/>
              </w:rPr>
              <w:t xml:space="preserve">Проведено капремонт приміщення Школи народних </w:t>
            </w:r>
            <w:proofErr w:type="spellStart"/>
            <w:r w:rsidRPr="00C44425">
              <w:rPr>
                <w:rFonts w:ascii="Times New Roman" w:hAnsi="Times New Roman"/>
                <w:color w:val="000000"/>
                <w:sz w:val="18"/>
                <w:szCs w:val="18"/>
              </w:rPr>
              <w:t>ремесел</w:t>
            </w:r>
            <w:proofErr w:type="spellEnd"/>
            <w:r w:rsidRPr="00C44425">
              <w:rPr>
                <w:rFonts w:ascii="Times New Roman" w:hAnsi="Times New Roman"/>
                <w:color w:val="000000"/>
                <w:sz w:val="18"/>
                <w:szCs w:val="18"/>
              </w:rPr>
              <w:t>,</w:t>
            </w:r>
            <w:r>
              <w:rPr>
                <w:rFonts w:ascii="Times New Roman" w:hAnsi="Times New Roman"/>
                <w:color w:val="000000"/>
                <w:sz w:val="18"/>
                <w:szCs w:val="18"/>
              </w:rPr>
              <w:t xml:space="preserve"> </w:t>
            </w:r>
            <w:r w:rsidRPr="00C44425">
              <w:rPr>
                <w:rFonts w:ascii="Times New Roman" w:hAnsi="Times New Roman"/>
                <w:color w:val="000000"/>
                <w:sz w:val="18"/>
                <w:szCs w:val="18"/>
              </w:rPr>
              <w:t>Центр дитячої творчості, Хорова школа «Зоринка»</w:t>
            </w:r>
          </w:p>
          <w:p w:rsidR="007A6A73" w:rsidRPr="00C247C8" w:rsidRDefault="007A6A73" w:rsidP="00234FD9">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(270,0 </w:t>
            </w:r>
            <w:proofErr w:type="spellStart"/>
            <w:r>
              <w:rPr>
                <w:rFonts w:ascii="Times New Roman" w:hAnsi="Times New Roman"/>
                <w:sz w:val="18"/>
                <w:szCs w:val="18"/>
                <w:lang w:eastAsia="ru-RU"/>
              </w:rPr>
              <w:t>тис.грн</w:t>
            </w:r>
            <w:proofErr w:type="spellEnd"/>
            <w:r>
              <w:rPr>
                <w:rFonts w:ascii="Times New Roman" w:hAnsi="Times New Roman"/>
                <w:sz w:val="18"/>
                <w:szCs w:val="18"/>
                <w:lang w:eastAsia="ru-RU"/>
              </w:rPr>
              <w:t>.)</w:t>
            </w:r>
          </w:p>
        </w:tc>
        <w:tc>
          <w:tcPr>
            <w:tcW w:w="2155" w:type="dxa"/>
          </w:tcPr>
          <w:p w:rsidR="007A6A73" w:rsidRPr="00C91554" w:rsidRDefault="007A6A73" w:rsidP="00234FD9">
            <w:pPr>
              <w:spacing w:after="0" w:line="240" w:lineRule="auto"/>
              <w:outlineLvl w:val="0"/>
              <w:rPr>
                <w:rFonts w:ascii="Times New Roman" w:hAnsi="Times New Roman"/>
                <w:sz w:val="18"/>
                <w:szCs w:val="18"/>
                <w:shd w:val="clear" w:color="auto" w:fill="FFFFFF"/>
                <w:lang w:eastAsia="uk-UA"/>
              </w:rPr>
            </w:pPr>
            <w:r w:rsidRPr="00C91554">
              <w:rPr>
                <w:rFonts w:ascii="Times New Roman" w:hAnsi="Times New Roman"/>
                <w:sz w:val="18"/>
                <w:szCs w:val="18"/>
                <w:shd w:val="clear" w:color="auto" w:fill="FFFFFF"/>
                <w:lang w:eastAsia="uk-UA"/>
              </w:rPr>
              <w:t xml:space="preserve">Капремонт КЗ Хорової школи Зоринка, Школи народних </w:t>
            </w:r>
            <w:proofErr w:type="spellStart"/>
            <w:r w:rsidRPr="00C91554">
              <w:rPr>
                <w:rFonts w:ascii="Times New Roman" w:hAnsi="Times New Roman"/>
                <w:sz w:val="18"/>
                <w:szCs w:val="18"/>
                <w:shd w:val="clear" w:color="auto" w:fill="FFFFFF"/>
                <w:lang w:eastAsia="uk-UA"/>
              </w:rPr>
              <w:t>ремесел</w:t>
            </w:r>
            <w:proofErr w:type="spellEnd"/>
            <w:r w:rsidRPr="00C91554">
              <w:rPr>
                <w:rFonts w:ascii="Times New Roman" w:hAnsi="Times New Roman"/>
                <w:sz w:val="18"/>
                <w:szCs w:val="18"/>
                <w:shd w:val="clear" w:color="auto" w:fill="FFFFFF"/>
                <w:lang w:eastAsia="uk-UA"/>
              </w:rPr>
              <w:t xml:space="preserve">, Центру творчості дітей та молоді, Галицького коледжу </w:t>
            </w:r>
            <w:proofErr w:type="spellStart"/>
            <w:r>
              <w:rPr>
                <w:rFonts w:ascii="Times New Roman" w:hAnsi="Times New Roman"/>
                <w:sz w:val="18"/>
                <w:szCs w:val="18"/>
                <w:shd w:val="clear" w:color="auto" w:fill="FFFFFF"/>
                <w:lang w:eastAsia="uk-UA"/>
              </w:rPr>
              <w:t>і</w:t>
            </w:r>
            <w:r w:rsidRPr="00C91554">
              <w:rPr>
                <w:rFonts w:ascii="Times New Roman" w:hAnsi="Times New Roman"/>
                <w:sz w:val="18"/>
                <w:szCs w:val="18"/>
                <w:shd w:val="clear" w:color="auto" w:fill="FFFFFF"/>
                <w:lang w:eastAsia="uk-UA"/>
              </w:rPr>
              <w:t>м</w:t>
            </w:r>
            <w:proofErr w:type="spellEnd"/>
            <w:r w:rsidRPr="00C91554">
              <w:rPr>
                <w:rFonts w:ascii="Times New Roman" w:hAnsi="Times New Roman"/>
                <w:sz w:val="18"/>
                <w:szCs w:val="18"/>
                <w:shd w:val="clear" w:color="auto" w:fill="FFFFFF"/>
                <w:lang w:eastAsia="uk-UA"/>
              </w:rPr>
              <w:t>..</w:t>
            </w:r>
            <w:r>
              <w:rPr>
                <w:rFonts w:ascii="Times New Roman" w:hAnsi="Times New Roman"/>
                <w:sz w:val="18"/>
                <w:szCs w:val="18"/>
                <w:shd w:val="clear" w:color="auto" w:fill="FFFFFF"/>
                <w:lang w:eastAsia="uk-UA"/>
              </w:rPr>
              <w:t xml:space="preserve">В </w:t>
            </w:r>
            <w:proofErr w:type="spellStart"/>
            <w:r w:rsidRPr="00C91554">
              <w:rPr>
                <w:rFonts w:ascii="Times New Roman" w:hAnsi="Times New Roman"/>
                <w:sz w:val="18"/>
                <w:szCs w:val="18"/>
                <w:shd w:val="clear" w:color="auto" w:fill="FFFFFF"/>
                <w:lang w:eastAsia="uk-UA"/>
              </w:rPr>
              <w:t>Чорновола</w:t>
            </w:r>
            <w:proofErr w:type="spellEnd"/>
          </w:p>
        </w:tc>
      </w:tr>
      <w:tr w:rsidR="007A6A73" w:rsidRPr="002200D1" w:rsidTr="009B3A94">
        <w:trPr>
          <w:tblCellSpacing w:w="20" w:type="dxa"/>
        </w:trPr>
        <w:tc>
          <w:tcPr>
            <w:tcW w:w="507" w:type="dxa"/>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5</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lang w:eastAsia="ru-RU"/>
              </w:rPr>
              <w:t>Забезпечення збалансованого та якісного харчування дітей</w:t>
            </w:r>
            <w:r w:rsidRPr="007A46B4">
              <w:rPr>
                <w:rFonts w:ascii="Times New Roman" w:hAnsi="Times New Roman"/>
                <w:sz w:val="18"/>
                <w:szCs w:val="18"/>
                <w:highlight w:val="lightGray"/>
                <w:lang w:eastAsia="ru-RU"/>
              </w:rPr>
              <w:t xml:space="preserve"> </w:t>
            </w:r>
            <w:r w:rsidRPr="000308F1">
              <w:rPr>
                <w:rFonts w:ascii="Times New Roman" w:hAnsi="Times New Roman"/>
                <w:sz w:val="18"/>
                <w:szCs w:val="18"/>
                <w:lang w:eastAsia="ru-RU"/>
              </w:rPr>
              <w:t>забезпечення учнів якісною питною водою</w:t>
            </w:r>
            <w:r>
              <w:rPr>
                <w:rFonts w:ascii="Times New Roman" w:hAnsi="Times New Roman"/>
                <w:sz w:val="18"/>
                <w:szCs w:val="18"/>
                <w:lang w:eastAsia="ru-RU"/>
              </w:rPr>
              <w:t xml:space="preserve">, </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управління освіти і науки, головне управління </w:t>
            </w:r>
            <w:proofErr w:type="spellStart"/>
            <w:r w:rsidRPr="002200D1">
              <w:rPr>
                <w:rFonts w:ascii="Times New Roman" w:hAnsi="Times New Roman"/>
                <w:sz w:val="18"/>
                <w:szCs w:val="18"/>
                <w:lang w:eastAsia="ru-RU"/>
              </w:rPr>
              <w:t>Держпродспоживслужби</w:t>
            </w:r>
            <w:proofErr w:type="spellEnd"/>
            <w:r w:rsidRPr="002200D1">
              <w:rPr>
                <w:rFonts w:ascii="Times New Roman" w:hAnsi="Times New Roman"/>
                <w:sz w:val="18"/>
                <w:szCs w:val="18"/>
                <w:lang w:eastAsia="ru-RU"/>
              </w:rPr>
              <w:t xml:space="preserve"> в Тернопільській області</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2550,00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Модернізація харчоблоків, шкільних </w:t>
            </w:r>
            <w:proofErr w:type="spellStart"/>
            <w:r w:rsidRPr="002200D1">
              <w:rPr>
                <w:rFonts w:ascii="Times New Roman" w:hAnsi="Times New Roman"/>
                <w:sz w:val="18"/>
                <w:szCs w:val="18"/>
              </w:rPr>
              <w:t>їдалень</w:t>
            </w:r>
            <w:proofErr w:type="spellEnd"/>
            <w:r w:rsidRPr="002200D1">
              <w:rPr>
                <w:rFonts w:ascii="Times New Roman" w:hAnsi="Times New Roman"/>
                <w:sz w:val="18"/>
                <w:szCs w:val="18"/>
              </w:rPr>
              <w:t>, заміна застарілого, технологічного, холодильного обладнання, забезпечення належної якості питної води, моніторинг якості харчових продуктів</w:t>
            </w:r>
          </w:p>
        </w:tc>
        <w:tc>
          <w:tcPr>
            <w:tcW w:w="2353" w:type="dxa"/>
            <w:gridSpan w:val="3"/>
          </w:tcPr>
          <w:p w:rsidR="007A6A73" w:rsidRPr="00C84E51" w:rsidRDefault="007A6A73" w:rsidP="00C91554">
            <w:pPr>
              <w:spacing w:after="0" w:line="240" w:lineRule="auto"/>
              <w:rPr>
                <w:rFonts w:ascii="Times New Roman" w:hAnsi="Times New Roman"/>
                <w:sz w:val="18"/>
                <w:szCs w:val="18"/>
              </w:rPr>
            </w:pPr>
            <w:r w:rsidRPr="00C84E51">
              <w:rPr>
                <w:rFonts w:ascii="Times New Roman" w:hAnsi="Times New Roman"/>
                <w:sz w:val="18"/>
                <w:szCs w:val="18"/>
              </w:rPr>
              <w:t xml:space="preserve">Отримано обладнання: </w:t>
            </w:r>
          </w:p>
          <w:p w:rsidR="007A6A73" w:rsidRPr="00C84E51" w:rsidRDefault="007A6A73" w:rsidP="00C91554">
            <w:pPr>
              <w:spacing w:after="0" w:line="240" w:lineRule="auto"/>
              <w:rPr>
                <w:rFonts w:ascii="Times New Roman" w:hAnsi="Times New Roman"/>
                <w:sz w:val="18"/>
                <w:szCs w:val="18"/>
                <w:lang w:eastAsia="ru-RU"/>
              </w:rPr>
            </w:pPr>
            <w:r w:rsidRPr="00C84E51">
              <w:rPr>
                <w:rFonts w:ascii="Times New Roman" w:hAnsi="Times New Roman"/>
                <w:sz w:val="18"/>
                <w:szCs w:val="18"/>
                <w:lang w:eastAsia="ru-RU"/>
              </w:rPr>
              <w:t xml:space="preserve">ЗОШ№3, 8, 25, 27, ,28 </w:t>
            </w:r>
          </w:p>
          <w:p w:rsidR="007A6A73" w:rsidRPr="0040348C" w:rsidRDefault="007A6A73" w:rsidP="00C91554">
            <w:pPr>
              <w:spacing w:after="0" w:line="240" w:lineRule="auto"/>
              <w:rPr>
                <w:rFonts w:ascii="Times New Roman" w:hAnsi="Times New Roman"/>
                <w:color w:val="FF0000"/>
                <w:sz w:val="18"/>
                <w:szCs w:val="18"/>
                <w:highlight w:val="yellow"/>
              </w:rPr>
            </w:pPr>
            <w:r w:rsidRPr="00C84E51">
              <w:rPr>
                <w:rFonts w:ascii="Times New Roman" w:hAnsi="Times New Roman"/>
                <w:sz w:val="18"/>
                <w:szCs w:val="18"/>
                <w:lang w:eastAsia="ru-RU"/>
              </w:rPr>
              <w:t>ДНЗ №1, 2, 6, 8, 9, 10, 11, 12, 13, 14, 15, 17, 21, 24, 25, 26, 27, 30,  31, 33, 36(</w:t>
            </w:r>
            <w:r w:rsidRPr="00C84E51">
              <w:rPr>
                <w:rFonts w:ascii="Times New Roman" w:hAnsi="Times New Roman"/>
                <w:sz w:val="18"/>
                <w:szCs w:val="18"/>
              </w:rPr>
              <w:t xml:space="preserve">1184,2 </w:t>
            </w:r>
            <w:proofErr w:type="spellStart"/>
            <w:r w:rsidRPr="00C84E51">
              <w:rPr>
                <w:rFonts w:ascii="Times New Roman" w:hAnsi="Times New Roman"/>
                <w:sz w:val="18"/>
                <w:szCs w:val="18"/>
              </w:rPr>
              <w:t>т.грн</w:t>
            </w:r>
            <w:proofErr w:type="spellEnd"/>
            <w:r w:rsidRPr="00C84E51">
              <w:rPr>
                <w:rFonts w:ascii="Times New Roman" w:hAnsi="Times New Roman"/>
                <w:sz w:val="18"/>
                <w:szCs w:val="18"/>
              </w:rPr>
              <w:t>.)</w:t>
            </w:r>
          </w:p>
        </w:tc>
        <w:tc>
          <w:tcPr>
            <w:tcW w:w="2155" w:type="dxa"/>
          </w:tcPr>
          <w:p w:rsidR="007A6A73" w:rsidRPr="00C91554" w:rsidRDefault="007A6A73" w:rsidP="00234FD9">
            <w:pPr>
              <w:spacing w:after="0" w:line="240" w:lineRule="auto"/>
              <w:outlineLvl w:val="0"/>
              <w:rPr>
                <w:rFonts w:ascii="Times New Roman" w:hAnsi="Times New Roman"/>
                <w:sz w:val="18"/>
                <w:szCs w:val="18"/>
                <w:shd w:val="clear" w:color="auto" w:fill="FFFFFF"/>
                <w:lang w:eastAsia="uk-UA"/>
              </w:rPr>
            </w:pPr>
            <w:r>
              <w:rPr>
                <w:rFonts w:ascii="Times New Roman" w:hAnsi="Times New Roman"/>
                <w:sz w:val="18"/>
                <w:szCs w:val="18"/>
                <w:shd w:val="clear" w:color="auto" w:fill="FFFFFF"/>
                <w:lang w:eastAsia="uk-UA"/>
              </w:rPr>
              <w:t>10 закладів</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6</w:t>
            </w:r>
          </w:p>
        </w:tc>
        <w:tc>
          <w:tcPr>
            <w:tcW w:w="3346" w:type="dxa"/>
            <w:vMerge w:val="restart"/>
          </w:tcPr>
          <w:p w:rsidR="007A6A73"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Розвиток мистецького компоненту в закладах освіти</w:t>
            </w:r>
            <w:r>
              <w:rPr>
                <w:rFonts w:ascii="Times New Roman" w:hAnsi="Times New Roman"/>
                <w:sz w:val="18"/>
                <w:szCs w:val="18"/>
                <w:lang w:eastAsia="ru-RU"/>
              </w:rPr>
              <w:t xml:space="preserve">  </w:t>
            </w: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Default="007A6A73" w:rsidP="00234FD9">
            <w:pPr>
              <w:spacing w:after="0" w:line="240" w:lineRule="auto"/>
              <w:rPr>
                <w:rFonts w:ascii="Times New Roman" w:hAnsi="Times New Roman"/>
                <w:sz w:val="18"/>
                <w:szCs w:val="18"/>
                <w:lang w:eastAsia="ru-RU"/>
              </w:rPr>
            </w:pPr>
          </w:p>
          <w:p w:rsidR="007A6A73" w:rsidRPr="002200D1" w:rsidRDefault="007A6A73" w:rsidP="00FE2664">
            <w:pPr>
              <w:spacing w:after="0" w:line="240" w:lineRule="auto"/>
              <w:rPr>
                <w:rFonts w:ascii="Times New Roman" w:hAnsi="Times New Roman"/>
                <w:sz w:val="18"/>
                <w:szCs w:val="18"/>
                <w:lang w:eastAsia="ru-RU"/>
              </w:rPr>
            </w:pP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lastRenderedPageBreak/>
              <w:t>управління освіти і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2020-130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2021-130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2020-6365</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2021-6365</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Розвиток мистецьких умінь та навичок учнів </w:t>
            </w:r>
          </w:p>
        </w:tc>
        <w:tc>
          <w:tcPr>
            <w:tcW w:w="2353" w:type="dxa"/>
            <w:gridSpan w:val="3"/>
          </w:tcPr>
          <w:p w:rsidR="007A6A73" w:rsidRDefault="007A6A73" w:rsidP="00234FD9">
            <w:pPr>
              <w:spacing w:after="0" w:line="240" w:lineRule="auto"/>
              <w:rPr>
                <w:rFonts w:ascii="Times New Roman" w:hAnsi="Times New Roman"/>
                <w:sz w:val="18"/>
                <w:szCs w:val="18"/>
              </w:rPr>
            </w:pPr>
            <w:r w:rsidRPr="00F00B0C">
              <w:rPr>
                <w:rFonts w:ascii="Times New Roman" w:hAnsi="Times New Roman"/>
                <w:sz w:val="18"/>
                <w:szCs w:val="18"/>
              </w:rPr>
              <w:t xml:space="preserve">ТЛ №21-СМШ </w:t>
            </w:r>
            <w:proofErr w:type="spellStart"/>
            <w:r w:rsidRPr="00F00B0C">
              <w:rPr>
                <w:rFonts w:ascii="Times New Roman" w:hAnsi="Times New Roman"/>
                <w:sz w:val="18"/>
                <w:szCs w:val="18"/>
              </w:rPr>
              <w:t>ім</w:t>
            </w:r>
            <w:proofErr w:type="spellEnd"/>
            <w:r w:rsidRPr="00F00B0C">
              <w:rPr>
                <w:rFonts w:ascii="Times New Roman" w:hAnsi="Times New Roman"/>
                <w:sz w:val="18"/>
                <w:szCs w:val="18"/>
              </w:rPr>
              <w:t>..</w:t>
            </w:r>
            <w:proofErr w:type="spellStart"/>
            <w:r w:rsidRPr="00F00B0C">
              <w:rPr>
                <w:rFonts w:ascii="Times New Roman" w:hAnsi="Times New Roman"/>
                <w:sz w:val="18"/>
                <w:szCs w:val="18"/>
              </w:rPr>
              <w:t>І.Герети</w:t>
            </w:r>
            <w:proofErr w:type="spellEnd"/>
            <w:r w:rsidRPr="00F00B0C">
              <w:rPr>
                <w:rFonts w:ascii="Times New Roman" w:hAnsi="Times New Roman"/>
                <w:sz w:val="18"/>
                <w:szCs w:val="18"/>
              </w:rPr>
              <w:t xml:space="preserve"> використано на забезпечення мистецького компонент</w:t>
            </w:r>
          </w:p>
          <w:p w:rsidR="007A6A73" w:rsidRPr="00F00B0C" w:rsidRDefault="007A6A73" w:rsidP="00234FD9">
            <w:pPr>
              <w:spacing w:after="0" w:line="240" w:lineRule="auto"/>
              <w:rPr>
                <w:rFonts w:ascii="Times New Roman" w:hAnsi="Times New Roman"/>
                <w:sz w:val="18"/>
                <w:szCs w:val="18"/>
              </w:rPr>
            </w:pPr>
            <w:r w:rsidRPr="00F00B0C">
              <w:rPr>
                <w:rFonts w:ascii="Times New Roman" w:hAnsi="Times New Roman"/>
                <w:sz w:val="18"/>
                <w:szCs w:val="18"/>
              </w:rPr>
              <w:t xml:space="preserve">(6004,4 </w:t>
            </w:r>
            <w:proofErr w:type="spellStart"/>
            <w:r w:rsidRPr="00F00B0C">
              <w:rPr>
                <w:rFonts w:ascii="Times New Roman" w:hAnsi="Times New Roman"/>
                <w:sz w:val="18"/>
                <w:szCs w:val="18"/>
              </w:rPr>
              <w:t>тис.грн</w:t>
            </w:r>
            <w:proofErr w:type="spellEnd"/>
            <w:r w:rsidRPr="00F00B0C">
              <w:rPr>
                <w:rFonts w:ascii="Times New Roman" w:hAnsi="Times New Roman"/>
                <w:sz w:val="18"/>
                <w:szCs w:val="18"/>
              </w:rPr>
              <w:t>.</w:t>
            </w:r>
            <w:r>
              <w:rPr>
                <w:rFonts w:ascii="Times New Roman" w:hAnsi="Times New Roman"/>
                <w:sz w:val="18"/>
                <w:szCs w:val="18"/>
              </w:rPr>
              <w:t xml:space="preserve"> </w:t>
            </w:r>
            <w:proofErr w:type="spellStart"/>
            <w:r w:rsidRPr="00F00B0C">
              <w:rPr>
                <w:rFonts w:ascii="Times New Roman" w:hAnsi="Times New Roman"/>
                <w:sz w:val="18"/>
                <w:szCs w:val="18"/>
              </w:rPr>
              <w:t>обл.бюджет</w:t>
            </w:r>
            <w:proofErr w:type="spellEnd"/>
            <w:r>
              <w:rPr>
                <w:rFonts w:ascii="Times New Roman" w:hAnsi="Times New Roman"/>
                <w:sz w:val="18"/>
                <w:szCs w:val="18"/>
              </w:rPr>
              <w:t xml:space="preserve">, </w:t>
            </w:r>
            <w:r w:rsidRPr="00C44425">
              <w:rPr>
                <w:rFonts w:ascii="Times New Roman" w:hAnsi="Times New Roman"/>
                <w:sz w:val="18"/>
                <w:szCs w:val="18"/>
              </w:rPr>
              <w:t>5990,4 ДБ</w:t>
            </w:r>
            <w:r w:rsidRPr="00F00B0C">
              <w:rPr>
                <w:rFonts w:ascii="Times New Roman" w:hAnsi="Times New Roman"/>
                <w:sz w:val="18"/>
                <w:szCs w:val="18"/>
              </w:rPr>
              <w:t>)</w:t>
            </w:r>
          </w:p>
        </w:tc>
        <w:tc>
          <w:tcPr>
            <w:tcW w:w="2155" w:type="dxa"/>
          </w:tcPr>
          <w:p w:rsidR="007A6A73" w:rsidRPr="009A4517" w:rsidRDefault="007A6A73" w:rsidP="00234FD9">
            <w:pPr>
              <w:spacing w:after="0" w:line="240" w:lineRule="auto"/>
              <w:outlineLvl w:val="0"/>
              <w:rPr>
                <w:rFonts w:ascii="Times New Roman" w:hAnsi="Times New Roman"/>
                <w:sz w:val="18"/>
                <w:szCs w:val="18"/>
                <w:shd w:val="clear" w:color="auto" w:fill="FFFFFF"/>
                <w:lang w:eastAsia="uk-UA"/>
              </w:rPr>
            </w:pPr>
            <w:r w:rsidRPr="009A4517">
              <w:rPr>
                <w:rFonts w:ascii="Times New Roman" w:hAnsi="Times New Roman"/>
                <w:sz w:val="18"/>
                <w:szCs w:val="18"/>
                <w:shd w:val="clear" w:color="auto" w:fill="FFFFFF"/>
                <w:lang w:eastAsia="uk-UA"/>
              </w:rPr>
              <w:t xml:space="preserve">Для учнів ТЛ №21 СМШ </w:t>
            </w:r>
            <w:proofErr w:type="spellStart"/>
            <w:r w:rsidRPr="009A4517">
              <w:rPr>
                <w:rFonts w:ascii="Times New Roman" w:hAnsi="Times New Roman"/>
                <w:sz w:val="18"/>
                <w:szCs w:val="18"/>
                <w:shd w:val="clear" w:color="auto" w:fill="FFFFFF"/>
                <w:lang w:eastAsia="uk-UA"/>
              </w:rPr>
              <w:t>ім.І.Герети</w:t>
            </w:r>
            <w:proofErr w:type="spellEnd"/>
          </w:p>
        </w:tc>
      </w:tr>
      <w:tr w:rsidR="007A6A73" w:rsidRPr="002200D1" w:rsidTr="00FE2664">
        <w:trPr>
          <w:trHeight w:val="3580"/>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2020-1583,587</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2020-793,335</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Реко</w:t>
            </w:r>
            <w:r>
              <w:rPr>
                <w:rFonts w:ascii="Times New Roman" w:hAnsi="Times New Roman"/>
                <w:sz w:val="18"/>
                <w:szCs w:val="18"/>
              </w:rPr>
              <w:t>н</w:t>
            </w:r>
            <w:r w:rsidRPr="002200D1">
              <w:rPr>
                <w:rFonts w:ascii="Times New Roman" w:hAnsi="Times New Roman"/>
                <w:sz w:val="18"/>
                <w:szCs w:val="18"/>
              </w:rPr>
              <w:t xml:space="preserve">струкція корпусу майстерні з надбудовою  </w:t>
            </w:r>
          </w:p>
        </w:tc>
        <w:tc>
          <w:tcPr>
            <w:tcW w:w="2353" w:type="dxa"/>
            <w:gridSpan w:val="3"/>
          </w:tcPr>
          <w:p w:rsidR="007A6A73" w:rsidRPr="000E64A4" w:rsidRDefault="007A6A73" w:rsidP="00162CB8">
            <w:pPr>
              <w:widowControl w:val="0"/>
              <w:tabs>
                <w:tab w:val="left" w:pos="993"/>
                <w:tab w:val="left" w:pos="3261"/>
                <w:tab w:val="left" w:pos="5115"/>
                <w:tab w:val="left" w:pos="5672"/>
                <w:tab w:val="left" w:pos="6381"/>
                <w:tab w:val="left" w:pos="7090"/>
                <w:tab w:val="left" w:pos="8085"/>
              </w:tabs>
              <w:spacing w:after="0" w:line="240" w:lineRule="auto"/>
              <w:jc w:val="both"/>
              <w:rPr>
                <w:rFonts w:ascii="Times New Roman" w:hAnsi="Times New Roman"/>
                <w:sz w:val="32"/>
                <w:szCs w:val="32"/>
                <w:highlight w:val="yellow"/>
              </w:rPr>
            </w:pPr>
            <w:r w:rsidRPr="005E78F7">
              <w:rPr>
                <w:rFonts w:ascii="Times New Roman" w:hAnsi="Times New Roman"/>
                <w:sz w:val="18"/>
                <w:szCs w:val="18"/>
                <w:lang w:eastAsia="ru-RU"/>
              </w:rPr>
              <w:t xml:space="preserve">«Реконструкція корпусу майстерні з надбудовою Тернопільського ліцею №21 – спеціалізована мистецька школа імені Ігоря </w:t>
            </w:r>
            <w:proofErr w:type="spellStart"/>
            <w:r w:rsidRPr="005E78F7">
              <w:rPr>
                <w:rFonts w:ascii="Times New Roman" w:hAnsi="Times New Roman"/>
                <w:sz w:val="18"/>
                <w:szCs w:val="18"/>
                <w:lang w:eastAsia="ru-RU"/>
              </w:rPr>
              <w:t>Герети</w:t>
            </w:r>
            <w:proofErr w:type="spellEnd"/>
            <w:r w:rsidRPr="005E78F7">
              <w:rPr>
                <w:rFonts w:ascii="Times New Roman" w:hAnsi="Times New Roman"/>
                <w:sz w:val="18"/>
                <w:szCs w:val="18"/>
                <w:lang w:eastAsia="ru-RU"/>
              </w:rPr>
              <w:t xml:space="preserve"> Тернопільської міської ради Тернопільської області по проспекту Злуки, 51 в </w:t>
            </w:r>
            <w:proofErr w:type="spellStart"/>
            <w:r w:rsidRPr="005E78F7">
              <w:rPr>
                <w:rFonts w:ascii="Times New Roman" w:hAnsi="Times New Roman"/>
                <w:sz w:val="18"/>
                <w:szCs w:val="18"/>
                <w:lang w:eastAsia="ru-RU"/>
              </w:rPr>
              <w:t>м.Тернополі</w:t>
            </w:r>
            <w:proofErr w:type="spellEnd"/>
            <w:r w:rsidRPr="005E78F7">
              <w:rPr>
                <w:rFonts w:ascii="Times New Roman" w:hAnsi="Times New Roman"/>
                <w:sz w:val="18"/>
                <w:szCs w:val="18"/>
                <w:lang w:eastAsia="ru-RU"/>
              </w:rPr>
              <w:t>». Загальний обсяг фінансування 5911,983 тис. грн, з яких 4138,383 тис. грн – кошти ДФРР і 1773,6</w:t>
            </w:r>
            <w:r>
              <w:rPr>
                <w:rFonts w:ascii="Times New Roman" w:hAnsi="Times New Roman"/>
                <w:sz w:val="18"/>
                <w:szCs w:val="18"/>
                <w:lang w:eastAsia="ru-RU"/>
              </w:rPr>
              <w:t xml:space="preserve"> </w:t>
            </w:r>
            <w:r w:rsidRPr="005E78F7">
              <w:rPr>
                <w:rFonts w:ascii="Times New Roman" w:hAnsi="Times New Roman"/>
                <w:sz w:val="18"/>
                <w:szCs w:val="18"/>
                <w:lang w:eastAsia="ru-RU"/>
              </w:rPr>
              <w:t>тис. грн кошти міського бюджету</w:t>
            </w:r>
            <w:r>
              <w:rPr>
                <w:rFonts w:ascii="Times New Roman" w:hAnsi="Times New Roman"/>
                <w:sz w:val="18"/>
                <w:szCs w:val="18"/>
                <w:lang w:eastAsia="ru-RU"/>
              </w:rPr>
              <w:t xml:space="preserve"> проект реалізовано</w:t>
            </w:r>
          </w:p>
        </w:tc>
        <w:tc>
          <w:tcPr>
            <w:tcW w:w="2155" w:type="dxa"/>
          </w:tcPr>
          <w:p w:rsidR="007A6A73" w:rsidRPr="000058E4" w:rsidRDefault="007A6A73" w:rsidP="00234FD9">
            <w:pPr>
              <w:spacing w:after="0" w:line="240" w:lineRule="auto"/>
              <w:outlineLvl w:val="0"/>
              <w:rPr>
                <w:rFonts w:ascii="Times New Roman" w:hAnsi="Times New Roman"/>
                <w:sz w:val="18"/>
                <w:szCs w:val="18"/>
                <w:shd w:val="clear" w:color="auto" w:fill="FFFFFF"/>
                <w:lang w:eastAsia="uk-UA"/>
              </w:rPr>
            </w:pPr>
            <w:r w:rsidRPr="000058E4">
              <w:rPr>
                <w:rFonts w:ascii="Times New Roman" w:hAnsi="Times New Roman"/>
                <w:sz w:val="18"/>
                <w:szCs w:val="18"/>
                <w:shd w:val="clear" w:color="auto" w:fill="FFFFFF"/>
                <w:lang w:eastAsia="uk-UA"/>
              </w:rPr>
              <w:t xml:space="preserve">ТЛ №21 СМШ </w:t>
            </w:r>
            <w:proofErr w:type="spellStart"/>
            <w:r w:rsidRPr="000058E4">
              <w:rPr>
                <w:rFonts w:ascii="Times New Roman" w:hAnsi="Times New Roman"/>
                <w:sz w:val="18"/>
                <w:szCs w:val="18"/>
                <w:shd w:val="clear" w:color="auto" w:fill="FFFFFF"/>
                <w:lang w:eastAsia="uk-UA"/>
              </w:rPr>
              <w:t>ім.І.Герети</w:t>
            </w:r>
            <w:proofErr w:type="spellEnd"/>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7</w:t>
            </w:r>
          </w:p>
        </w:tc>
        <w:tc>
          <w:tcPr>
            <w:tcW w:w="3346"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sz w:val="18"/>
                <w:szCs w:val="18"/>
                <w:lang w:eastAsia="uk-UA"/>
              </w:rPr>
              <w:t>Інформатизація навчально-виховного процесу та модернізація обладнання</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2020-120,0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2021-27,0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sz w:val="18"/>
                <w:szCs w:val="18"/>
                <w:lang w:eastAsia="ru-RU"/>
              </w:rPr>
              <w:t xml:space="preserve">Створення сайту підтримка сайтів в актуальному режимі та </w:t>
            </w:r>
            <w:r w:rsidRPr="002200D1">
              <w:rPr>
                <w:rFonts w:ascii="Times New Roman" w:hAnsi="Times New Roman"/>
                <w:sz w:val="18"/>
                <w:szCs w:val="18"/>
              </w:rPr>
              <w:t xml:space="preserve">Забезпечення відкритого доступу до інформації </w:t>
            </w:r>
          </w:p>
        </w:tc>
        <w:tc>
          <w:tcPr>
            <w:tcW w:w="2353" w:type="dxa"/>
            <w:gridSpan w:val="3"/>
          </w:tcPr>
          <w:p w:rsidR="007A6A73" w:rsidRPr="0040348C" w:rsidRDefault="007A6A73" w:rsidP="00C91554">
            <w:pPr>
              <w:spacing w:after="0" w:line="240" w:lineRule="auto"/>
              <w:rPr>
                <w:rFonts w:ascii="Times New Roman" w:hAnsi="Times New Roman"/>
                <w:sz w:val="18"/>
                <w:szCs w:val="18"/>
                <w:highlight w:val="yellow"/>
              </w:rPr>
            </w:pPr>
            <w:r w:rsidRPr="00020AB7">
              <w:rPr>
                <w:rFonts w:ascii="Times New Roman" w:hAnsi="Times New Roman"/>
                <w:sz w:val="18"/>
                <w:szCs w:val="18"/>
              </w:rPr>
              <w:t xml:space="preserve">                     - </w:t>
            </w:r>
          </w:p>
        </w:tc>
        <w:tc>
          <w:tcPr>
            <w:tcW w:w="2155" w:type="dxa"/>
          </w:tcPr>
          <w:p w:rsidR="007A6A73" w:rsidRPr="00C91554" w:rsidRDefault="007A6A73" w:rsidP="00234FD9">
            <w:pPr>
              <w:spacing w:after="0" w:line="240" w:lineRule="auto"/>
              <w:outlineLvl w:val="0"/>
              <w:rPr>
                <w:rFonts w:ascii="Times New Roman" w:hAnsi="Times New Roman"/>
                <w:sz w:val="18"/>
                <w:szCs w:val="18"/>
                <w:shd w:val="clear" w:color="auto" w:fill="FFFFFF"/>
                <w:lang w:eastAsia="uk-UA"/>
              </w:rPr>
            </w:pPr>
            <w:r w:rsidRPr="00C91554">
              <w:rPr>
                <w:rFonts w:ascii="Times New Roman" w:hAnsi="Times New Roman"/>
                <w:sz w:val="18"/>
                <w:szCs w:val="18"/>
                <w:shd w:val="clear" w:color="auto" w:fill="FFFFFF"/>
                <w:lang w:eastAsia="uk-UA"/>
              </w:rPr>
              <w:t>У 20 ЗДО</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 керівники ЗЗСО</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2021-2000,0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Придбання мультимедійної техніки для здійснення освітнього процесу</w:t>
            </w:r>
          </w:p>
        </w:tc>
        <w:tc>
          <w:tcPr>
            <w:tcW w:w="2353" w:type="dxa"/>
            <w:gridSpan w:val="3"/>
          </w:tcPr>
          <w:p w:rsidR="007A6A73" w:rsidRDefault="007A6A73" w:rsidP="00FE2664">
            <w:pPr>
              <w:spacing w:after="0" w:line="240" w:lineRule="auto"/>
              <w:rPr>
                <w:rFonts w:ascii="Times New Roman" w:hAnsi="Times New Roman"/>
                <w:sz w:val="18"/>
                <w:szCs w:val="18"/>
              </w:rPr>
            </w:pPr>
            <w:r w:rsidRPr="00FE2664">
              <w:rPr>
                <w:rFonts w:ascii="Times New Roman" w:hAnsi="Times New Roman"/>
                <w:sz w:val="18"/>
                <w:szCs w:val="18"/>
              </w:rPr>
              <w:t>Придбано комп’ютерне та мультимедійне обладнання:</w:t>
            </w:r>
          </w:p>
          <w:p w:rsidR="007A6A73" w:rsidRPr="00FE2664" w:rsidRDefault="007A6A73" w:rsidP="00FE2664">
            <w:pPr>
              <w:spacing w:after="0" w:line="240" w:lineRule="auto"/>
              <w:rPr>
                <w:rFonts w:ascii="Times New Roman" w:hAnsi="Times New Roman"/>
                <w:sz w:val="18"/>
                <w:szCs w:val="18"/>
              </w:rPr>
            </w:pPr>
            <w:r w:rsidRPr="00FE2664">
              <w:rPr>
                <w:rFonts w:ascii="Times New Roman" w:hAnsi="Times New Roman"/>
                <w:sz w:val="18"/>
                <w:szCs w:val="18"/>
              </w:rPr>
              <w:t xml:space="preserve">Українська Гімназія, </w:t>
            </w:r>
          </w:p>
          <w:p w:rsidR="007A6A73" w:rsidRPr="00FE2664" w:rsidRDefault="007A6A73" w:rsidP="00FE2664">
            <w:pPr>
              <w:spacing w:after="0" w:line="240" w:lineRule="auto"/>
              <w:rPr>
                <w:rFonts w:ascii="Times New Roman" w:hAnsi="Times New Roman"/>
                <w:sz w:val="18"/>
                <w:szCs w:val="18"/>
              </w:rPr>
            </w:pPr>
            <w:r w:rsidRPr="00FE2664">
              <w:rPr>
                <w:rFonts w:ascii="Times New Roman" w:hAnsi="Times New Roman"/>
                <w:sz w:val="18"/>
                <w:szCs w:val="18"/>
              </w:rPr>
              <w:t>ЗОШ №№2, 3,4,5,  8, 15,16, 19,22,24, 25,26,27, Педагогічний ліцей,</w:t>
            </w:r>
            <w:r>
              <w:rPr>
                <w:rFonts w:ascii="Times New Roman" w:hAnsi="Times New Roman"/>
                <w:sz w:val="18"/>
                <w:szCs w:val="18"/>
              </w:rPr>
              <w:t xml:space="preserve"> </w:t>
            </w:r>
            <w:proofErr w:type="spellStart"/>
            <w:r w:rsidRPr="00FE2664">
              <w:rPr>
                <w:rFonts w:ascii="Times New Roman" w:hAnsi="Times New Roman"/>
                <w:sz w:val="18"/>
                <w:szCs w:val="18"/>
              </w:rPr>
              <w:t>Курівецька</w:t>
            </w:r>
            <w:proofErr w:type="spellEnd"/>
            <w:r w:rsidRPr="00FE2664">
              <w:rPr>
                <w:rFonts w:ascii="Times New Roman" w:hAnsi="Times New Roman"/>
                <w:sz w:val="18"/>
                <w:szCs w:val="18"/>
              </w:rPr>
              <w:t xml:space="preserve"> ЗОШ, </w:t>
            </w:r>
          </w:p>
          <w:p w:rsidR="007A6A73" w:rsidRPr="0040348C" w:rsidRDefault="007A6A73" w:rsidP="00FE2664">
            <w:pPr>
              <w:spacing w:after="0" w:line="240" w:lineRule="auto"/>
              <w:jc w:val="both"/>
              <w:rPr>
                <w:rFonts w:ascii="Times New Roman" w:hAnsi="Times New Roman"/>
                <w:sz w:val="18"/>
                <w:szCs w:val="18"/>
                <w:highlight w:val="yellow"/>
              </w:rPr>
            </w:pPr>
            <w:r w:rsidRPr="00FE2664">
              <w:rPr>
                <w:rFonts w:ascii="Times New Roman" w:hAnsi="Times New Roman"/>
                <w:sz w:val="18"/>
                <w:szCs w:val="18"/>
              </w:rPr>
              <w:t>СПШ  економічна, школа допризовної підготовки,</w:t>
            </w:r>
            <w:r>
              <w:rPr>
                <w:rFonts w:ascii="Times New Roman" w:hAnsi="Times New Roman"/>
                <w:sz w:val="18"/>
                <w:szCs w:val="18"/>
              </w:rPr>
              <w:t xml:space="preserve"> </w:t>
            </w:r>
            <w:r w:rsidRPr="00FE2664">
              <w:rPr>
                <w:rFonts w:ascii="Times New Roman" w:hAnsi="Times New Roman"/>
                <w:sz w:val="18"/>
                <w:szCs w:val="18"/>
              </w:rPr>
              <w:t>Технічний ліцей,</w:t>
            </w:r>
            <w:r>
              <w:rPr>
                <w:rFonts w:ascii="Times New Roman" w:hAnsi="Times New Roman"/>
                <w:sz w:val="18"/>
                <w:szCs w:val="18"/>
              </w:rPr>
              <w:t xml:space="preserve"> </w:t>
            </w:r>
            <w:proofErr w:type="spellStart"/>
            <w:r w:rsidRPr="00FE2664">
              <w:rPr>
                <w:rFonts w:ascii="Times New Roman" w:hAnsi="Times New Roman"/>
                <w:sz w:val="18"/>
                <w:szCs w:val="18"/>
              </w:rPr>
              <w:t>Чернихівська</w:t>
            </w:r>
            <w:proofErr w:type="spellEnd"/>
            <w:r w:rsidRPr="00FE2664">
              <w:rPr>
                <w:rFonts w:ascii="Times New Roman" w:hAnsi="Times New Roman"/>
                <w:sz w:val="18"/>
                <w:szCs w:val="18"/>
              </w:rPr>
              <w:t xml:space="preserve"> ЗОШ, Класична гімназія</w:t>
            </w:r>
            <w:r>
              <w:rPr>
                <w:rFonts w:ascii="Times New Roman" w:hAnsi="Times New Roman"/>
                <w:sz w:val="18"/>
                <w:szCs w:val="18"/>
              </w:rPr>
              <w:t>-</w:t>
            </w:r>
            <w:r w:rsidRPr="000E64A4">
              <w:rPr>
                <w:rFonts w:ascii="Times New Roman" w:hAnsi="Times New Roman"/>
                <w:sz w:val="18"/>
                <w:szCs w:val="18"/>
                <w:lang w:eastAsia="uk-UA"/>
              </w:rPr>
              <w:t xml:space="preserve">на суму </w:t>
            </w:r>
            <w:r w:rsidRPr="000E64A4">
              <w:rPr>
                <w:rFonts w:ascii="Times New Roman" w:hAnsi="Times New Roman"/>
                <w:sz w:val="18"/>
                <w:szCs w:val="18"/>
              </w:rPr>
              <w:t xml:space="preserve">1584,6 </w:t>
            </w:r>
            <w:proofErr w:type="spellStart"/>
            <w:r w:rsidRPr="000E64A4">
              <w:rPr>
                <w:rFonts w:ascii="Times New Roman" w:hAnsi="Times New Roman"/>
                <w:sz w:val="18"/>
                <w:szCs w:val="18"/>
                <w:lang w:eastAsia="uk-UA"/>
              </w:rPr>
              <w:t>тис.грн</w:t>
            </w:r>
            <w:proofErr w:type="spellEnd"/>
            <w:r w:rsidRPr="00EE599C">
              <w:rPr>
                <w:rFonts w:ascii="Times New Roman" w:hAnsi="Times New Roman"/>
                <w:sz w:val="18"/>
                <w:szCs w:val="18"/>
                <w:lang w:eastAsia="uk-UA"/>
              </w:rPr>
              <w:t>.</w:t>
            </w:r>
          </w:p>
        </w:tc>
        <w:tc>
          <w:tcPr>
            <w:tcW w:w="2155" w:type="dxa"/>
          </w:tcPr>
          <w:p w:rsidR="007A6A73" w:rsidRPr="00C91554" w:rsidRDefault="007A6A73" w:rsidP="00234FD9">
            <w:pPr>
              <w:spacing w:after="0" w:line="240" w:lineRule="auto"/>
              <w:outlineLvl w:val="0"/>
              <w:rPr>
                <w:rFonts w:ascii="Times New Roman" w:hAnsi="Times New Roman"/>
                <w:sz w:val="18"/>
                <w:szCs w:val="18"/>
                <w:shd w:val="clear" w:color="auto" w:fill="FFFFFF"/>
                <w:lang w:eastAsia="uk-UA"/>
              </w:rPr>
            </w:pPr>
            <w:r w:rsidRPr="00C91554">
              <w:rPr>
                <w:rFonts w:ascii="Times New Roman" w:hAnsi="Times New Roman"/>
                <w:sz w:val="18"/>
                <w:szCs w:val="18"/>
                <w:shd w:val="clear" w:color="auto" w:fill="FFFFFF"/>
                <w:lang w:eastAsia="uk-UA"/>
              </w:rPr>
              <w:t>у 18 ЗЗ</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widowControl w:val="0"/>
              <w:tabs>
                <w:tab w:val="left" w:pos="1161"/>
              </w:tabs>
              <w:spacing w:after="0" w:line="240" w:lineRule="auto"/>
              <w:jc w:val="both"/>
              <w:rPr>
                <w:rFonts w:ascii="Times New Roman" w:hAnsi="Times New Roman"/>
                <w:sz w:val="18"/>
                <w:szCs w:val="18"/>
                <w:lang w:eastAsia="uk-UA"/>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та науки</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27,0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913"/>
              </w:tabs>
              <w:spacing w:after="0" w:line="240" w:lineRule="auto"/>
              <w:rPr>
                <w:rFonts w:ascii="Times New Roman" w:hAnsi="Times New Roman"/>
                <w:sz w:val="18"/>
                <w:szCs w:val="18"/>
                <w:lang w:eastAsia="uk-UA"/>
              </w:rPr>
            </w:pPr>
            <w:r w:rsidRPr="002200D1">
              <w:rPr>
                <w:rFonts w:ascii="Times New Roman" w:hAnsi="Times New Roman"/>
                <w:sz w:val="18"/>
                <w:szCs w:val="18"/>
                <w:lang w:eastAsia="ru-RU"/>
              </w:rPr>
              <w:t>Забезпечення в ЗДО функціонування та обслуговування цифрового освітнього порталу «Класна оцінка»</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977506">
              <w:rPr>
                <w:rFonts w:ascii="Times New Roman" w:hAnsi="Times New Roman"/>
                <w:sz w:val="18"/>
                <w:szCs w:val="18"/>
              </w:rPr>
              <w:t xml:space="preserve">                     -</w:t>
            </w:r>
          </w:p>
        </w:tc>
        <w:tc>
          <w:tcPr>
            <w:tcW w:w="2155" w:type="dxa"/>
          </w:tcPr>
          <w:p w:rsidR="007A6A73" w:rsidRPr="00130172" w:rsidRDefault="007A6A73" w:rsidP="00234FD9">
            <w:pPr>
              <w:spacing w:after="0" w:line="240" w:lineRule="auto"/>
              <w:outlineLvl w:val="0"/>
              <w:rPr>
                <w:rFonts w:ascii="Times New Roman" w:hAnsi="Times New Roman"/>
                <w:color w:val="FF0000"/>
                <w:sz w:val="18"/>
                <w:szCs w:val="18"/>
                <w:shd w:val="clear" w:color="auto" w:fill="FFFFFF"/>
                <w:lang w:eastAsia="uk-UA"/>
              </w:rPr>
            </w:pPr>
          </w:p>
        </w:tc>
      </w:tr>
      <w:tr w:rsidR="007A6A73" w:rsidRPr="002200D1" w:rsidTr="009B3A94">
        <w:trPr>
          <w:tblCellSpacing w:w="20" w:type="dxa"/>
        </w:trPr>
        <w:tc>
          <w:tcPr>
            <w:tcW w:w="507" w:type="dxa"/>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8</w:t>
            </w:r>
          </w:p>
        </w:tc>
        <w:tc>
          <w:tcPr>
            <w:tcW w:w="3346" w:type="dxa"/>
          </w:tcPr>
          <w:p w:rsidR="007A6A73" w:rsidRPr="002200D1" w:rsidRDefault="007A6A73" w:rsidP="00234FD9">
            <w:pPr>
              <w:spacing w:after="0" w:line="240" w:lineRule="auto"/>
              <w:rPr>
                <w:rFonts w:ascii="Times New Roman" w:hAnsi="Times New Roman"/>
                <w:w w:val="99"/>
                <w:sz w:val="18"/>
                <w:szCs w:val="18"/>
              </w:rPr>
            </w:pPr>
            <w:r w:rsidRPr="002200D1">
              <w:rPr>
                <w:rFonts w:ascii="Times New Roman" w:hAnsi="Times New Roman"/>
                <w:sz w:val="18"/>
                <w:szCs w:val="18"/>
              </w:rPr>
              <w:t>Встановлення пожежної сигналізації у закладах загальної середньої освіти ЗДО, виконання протипожежних заходів</w:t>
            </w:r>
            <w:r w:rsidRPr="002200D1">
              <w:rPr>
                <w:rFonts w:ascii="Times New Roman" w:hAnsi="Times New Roman"/>
                <w:sz w:val="18"/>
                <w:szCs w:val="18"/>
                <w:lang w:eastAsia="ru-RU"/>
              </w:rPr>
              <w:t xml:space="preserve"> цілодобовою охороною приміщень ЗДО, «Тривожна кнопка, (відео спостереження)</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керівники ЗДО</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1860,0</w:t>
            </w:r>
          </w:p>
          <w:p w:rsidR="007A6A73"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r>
              <w:rPr>
                <w:rFonts w:ascii="Times New Roman" w:hAnsi="Times New Roman"/>
                <w:sz w:val="18"/>
                <w:szCs w:val="18"/>
                <w:lang w:eastAsia="ru-RU"/>
              </w:rPr>
              <w:t xml:space="preserve"> </w:t>
            </w: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Default="007A6A73" w:rsidP="00234FD9">
            <w:pPr>
              <w:spacing w:after="0" w:line="240" w:lineRule="auto"/>
              <w:jc w:val="center"/>
              <w:rPr>
                <w:rFonts w:ascii="Times New Roman" w:hAnsi="Times New Roman"/>
                <w:sz w:val="18"/>
                <w:szCs w:val="18"/>
                <w:lang w:eastAsia="ru-RU"/>
              </w:rPr>
            </w:pPr>
          </w:p>
          <w:p w:rsidR="007A6A73" w:rsidRPr="002200D1" w:rsidRDefault="007A6A73" w:rsidP="00234FD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1000,0</w:t>
            </w:r>
          </w:p>
        </w:tc>
        <w:tc>
          <w:tcPr>
            <w:tcW w:w="3068" w:type="dxa"/>
            <w:gridSpan w:val="3"/>
          </w:tcPr>
          <w:p w:rsidR="007A6A73" w:rsidRPr="002200D1" w:rsidRDefault="007A6A73" w:rsidP="00234FD9">
            <w:pPr>
              <w:widowControl w:val="0"/>
              <w:tabs>
                <w:tab w:val="left" w:pos="913"/>
              </w:tabs>
              <w:spacing w:after="0" w:line="240" w:lineRule="auto"/>
              <w:rPr>
                <w:rFonts w:ascii="Times New Roman" w:hAnsi="Times New Roman"/>
                <w:sz w:val="18"/>
                <w:szCs w:val="18"/>
                <w:lang w:eastAsia="ru-RU"/>
              </w:rPr>
            </w:pPr>
            <w:r w:rsidRPr="002200D1">
              <w:rPr>
                <w:rFonts w:ascii="Times New Roman" w:hAnsi="Times New Roman"/>
                <w:sz w:val="18"/>
                <w:szCs w:val="18"/>
              </w:rPr>
              <w:t>створення безпечного простору у закладах освіти громади</w:t>
            </w:r>
          </w:p>
        </w:tc>
        <w:tc>
          <w:tcPr>
            <w:tcW w:w="2353" w:type="dxa"/>
            <w:gridSpan w:val="3"/>
          </w:tcPr>
          <w:p w:rsidR="007A6A73" w:rsidRDefault="007A6A73" w:rsidP="00234FD9">
            <w:pPr>
              <w:spacing w:after="0" w:line="240" w:lineRule="auto"/>
              <w:jc w:val="both"/>
              <w:rPr>
                <w:rFonts w:ascii="Times New Roman" w:hAnsi="Times New Roman"/>
                <w:sz w:val="18"/>
                <w:szCs w:val="18"/>
                <w:lang w:val="ru-RU" w:eastAsia="uk-UA"/>
              </w:rPr>
            </w:pPr>
            <w:r w:rsidRPr="00234DED">
              <w:rPr>
                <w:rFonts w:ascii="Times New Roman" w:hAnsi="Times New Roman"/>
                <w:sz w:val="18"/>
                <w:szCs w:val="18"/>
                <w:lang w:eastAsia="ru-RU"/>
              </w:rPr>
              <w:t>Забезпечення цілодобовою охороною приміщень ЗДО, «Тривожна кнопка»-</w:t>
            </w:r>
            <w:proofErr w:type="spellStart"/>
            <w:r w:rsidRPr="00234DED">
              <w:rPr>
                <w:rFonts w:ascii="Times New Roman" w:hAnsi="Times New Roman"/>
                <w:sz w:val="18"/>
                <w:szCs w:val="18"/>
                <w:lang w:eastAsia="ru-RU"/>
              </w:rPr>
              <w:t>проплачено</w:t>
            </w:r>
            <w:proofErr w:type="spellEnd"/>
            <w:r w:rsidRPr="00234DED">
              <w:rPr>
                <w:rFonts w:ascii="Times New Roman" w:hAnsi="Times New Roman"/>
                <w:sz w:val="18"/>
                <w:szCs w:val="18"/>
                <w:lang w:eastAsia="ru-RU"/>
              </w:rPr>
              <w:t xml:space="preserve"> 199,8 </w:t>
            </w:r>
            <w:proofErr w:type="spellStart"/>
            <w:r w:rsidRPr="00234DED">
              <w:rPr>
                <w:rFonts w:ascii="Times New Roman" w:hAnsi="Times New Roman"/>
                <w:sz w:val="18"/>
                <w:szCs w:val="18"/>
                <w:lang w:eastAsia="ru-RU"/>
              </w:rPr>
              <w:t>тис.грн</w:t>
            </w:r>
            <w:proofErr w:type="spellEnd"/>
            <w:r>
              <w:rPr>
                <w:rFonts w:ascii="Times New Roman" w:hAnsi="Times New Roman"/>
                <w:sz w:val="18"/>
                <w:szCs w:val="18"/>
                <w:lang w:val="ru-RU" w:eastAsia="uk-UA"/>
              </w:rPr>
              <w:t>.</w:t>
            </w:r>
          </w:p>
          <w:p w:rsidR="007A6A73" w:rsidRDefault="007A6A73" w:rsidP="00234FD9">
            <w:pPr>
              <w:spacing w:after="0" w:line="240" w:lineRule="auto"/>
              <w:jc w:val="both"/>
              <w:rPr>
                <w:rFonts w:ascii="Times New Roman" w:hAnsi="Times New Roman"/>
                <w:color w:val="000000"/>
                <w:sz w:val="18"/>
                <w:szCs w:val="18"/>
              </w:rPr>
            </w:pPr>
          </w:p>
          <w:p w:rsidR="007A6A73" w:rsidRDefault="007A6A73" w:rsidP="00234FD9">
            <w:pPr>
              <w:spacing w:after="0" w:line="240" w:lineRule="auto"/>
              <w:jc w:val="both"/>
              <w:rPr>
                <w:rFonts w:ascii="Times New Roman" w:hAnsi="Times New Roman"/>
                <w:color w:val="000000"/>
                <w:sz w:val="18"/>
                <w:szCs w:val="18"/>
              </w:rPr>
            </w:pPr>
          </w:p>
          <w:p w:rsidR="007A6A73" w:rsidRPr="0040348C" w:rsidRDefault="007A6A73" w:rsidP="00234FD9">
            <w:pPr>
              <w:spacing w:after="0" w:line="240" w:lineRule="auto"/>
              <w:jc w:val="both"/>
              <w:rPr>
                <w:rFonts w:ascii="Times New Roman" w:hAnsi="Times New Roman"/>
                <w:color w:val="FF0000"/>
                <w:sz w:val="18"/>
                <w:szCs w:val="18"/>
                <w:highlight w:val="yellow"/>
              </w:rPr>
            </w:pPr>
            <w:r w:rsidRPr="00234DED">
              <w:rPr>
                <w:rFonts w:ascii="Times New Roman" w:hAnsi="Times New Roman"/>
                <w:color w:val="000000"/>
                <w:sz w:val="18"/>
                <w:szCs w:val="18"/>
              </w:rPr>
              <w:t>Придбано та встановлено камери у всіх ЗДО</w:t>
            </w:r>
            <w:r>
              <w:rPr>
                <w:rFonts w:ascii="Times New Roman" w:hAnsi="Times New Roman"/>
                <w:color w:val="000000"/>
                <w:sz w:val="18"/>
                <w:szCs w:val="18"/>
              </w:rPr>
              <w:t xml:space="preserve"> </w:t>
            </w:r>
            <w:r w:rsidRPr="00234DED">
              <w:rPr>
                <w:rFonts w:ascii="Times New Roman" w:hAnsi="Times New Roman"/>
                <w:color w:val="000000"/>
                <w:sz w:val="18"/>
                <w:szCs w:val="18"/>
              </w:rPr>
              <w:t>на суму 959,0грн.</w:t>
            </w:r>
          </w:p>
        </w:tc>
        <w:tc>
          <w:tcPr>
            <w:tcW w:w="2155" w:type="dxa"/>
          </w:tcPr>
          <w:p w:rsidR="007A6A73" w:rsidRDefault="007A6A73" w:rsidP="00234FD9">
            <w:pPr>
              <w:spacing w:after="0" w:line="240" w:lineRule="auto"/>
              <w:outlineLvl w:val="0"/>
              <w:rPr>
                <w:rFonts w:ascii="Times New Roman" w:hAnsi="Times New Roman"/>
                <w:sz w:val="18"/>
                <w:szCs w:val="18"/>
                <w:shd w:val="clear" w:color="auto" w:fill="FFFFFF"/>
                <w:lang w:eastAsia="uk-UA"/>
              </w:rPr>
            </w:pPr>
            <w:r w:rsidRPr="002A151C">
              <w:rPr>
                <w:rFonts w:ascii="Times New Roman" w:hAnsi="Times New Roman"/>
                <w:sz w:val="18"/>
                <w:szCs w:val="18"/>
                <w:shd w:val="clear" w:color="auto" w:fill="FFFFFF"/>
                <w:lang w:eastAsia="uk-UA"/>
              </w:rPr>
              <w:t>у 9 ЗДО, 12 ЗЗСО, 34-х ЗДО та 4-х системою «Тривожна кнопка»</w:t>
            </w:r>
            <w:r>
              <w:rPr>
                <w:rFonts w:ascii="Times New Roman" w:hAnsi="Times New Roman"/>
                <w:sz w:val="18"/>
                <w:szCs w:val="18"/>
                <w:shd w:val="clear" w:color="auto" w:fill="FFFFFF"/>
                <w:lang w:eastAsia="uk-UA"/>
              </w:rPr>
              <w:t xml:space="preserve"> </w:t>
            </w:r>
          </w:p>
          <w:p w:rsidR="007A6A73" w:rsidRDefault="007A6A73" w:rsidP="00234FD9">
            <w:pPr>
              <w:spacing w:after="0" w:line="240" w:lineRule="auto"/>
              <w:outlineLvl w:val="0"/>
              <w:rPr>
                <w:rFonts w:ascii="Times New Roman" w:hAnsi="Times New Roman"/>
                <w:sz w:val="18"/>
                <w:szCs w:val="18"/>
                <w:shd w:val="clear" w:color="auto" w:fill="FFFFFF"/>
                <w:lang w:eastAsia="uk-UA"/>
              </w:rPr>
            </w:pPr>
          </w:p>
          <w:p w:rsidR="007A6A73" w:rsidRDefault="007A6A73" w:rsidP="00234FD9">
            <w:pPr>
              <w:spacing w:after="0" w:line="240" w:lineRule="auto"/>
              <w:outlineLvl w:val="0"/>
              <w:rPr>
                <w:rFonts w:ascii="Times New Roman" w:hAnsi="Times New Roman"/>
                <w:sz w:val="18"/>
                <w:szCs w:val="18"/>
                <w:shd w:val="clear" w:color="auto" w:fill="FFFFFF"/>
                <w:lang w:eastAsia="uk-UA"/>
              </w:rPr>
            </w:pPr>
          </w:p>
          <w:p w:rsidR="007A6A73" w:rsidRDefault="007A6A73" w:rsidP="00234FD9">
            <w:pPr>
              <w:spacing w:after="0" w:line="240" w:lineRule="auto"/>
              <w:outlineLvl w:val="0"/>
              <w:rPr>
                <w:rFonts w:ascii="Times New Roman" w:hAnsi="Times New Roman"/>
                <w:sz w:val="18"/>
                <w:szCs w:val="18"/>
                <w:shd w:val="clear" w:color="auto" w:fill="FFFFFF"/>
                <w:lang w:eastAsia="uk-UA"/>
              </w:rPr>
            </w:pPr>
          </w:p>
          <w:p w:rsidR="007A6A73" w:rsidRPr="002A151C" w:rsidRDefault="007A6A73" w:rsidP="00234FD9">
            <w:pPr>
              <w:spacing w:after="0" w:line="240" w:lineRule="auto"/>
              <w:outlineLvl w:val="0"/>
              <w:rPr>
                <w:rFonts w:ascii="Times New Roman" w:hAnsi="Times New Roman"/>
                <w:sz w:val="18"/>
                <w:szCs w:val="18"/>
                <w:shd w:val="clear" w:color="auto" w:fill="FFFFFF"/>
                <w:lang w:eastAsia="uk-UA"/>
              </w:rPr>
            </w:pPr>
            <w:r w:rsidRPr="007A46B4">
              <w:rPr>
                <w:rFonts w:ascii="Times New Roman" w:hAnsi="Times New Roman"/>
                <w:color w:val="000000"/>
                <w:sz w:val="18"/>
                <w:szCs w:val="18"/>
                <w:highlight w:val="lightGray"/>
                <w:lang w:eastAsia="ru-RU"/>
              </w:rPr>
              <w:t>в</w:t>
            </w:r>
            <w:r w:rsidRPr="00F9574A">
              <w:rPr>
                <w:rFonts w:ascii="Times New Roman" w:hAnsi="Times New Roman"/>
                <w:color w:val="000000"/>
                <w:sz w:val="18"/>
                <w:szCs w:val="18"/>
                <w:lang w:eastAsia="ru-RU"/>
              </w:rPr>
              <w:t xml:space="preserve">становлення відеокамер-152 </w:t>
            </w:r>
            <w:proofErr w:type="spellStart"/>
            <w:r w:rsidRPr="00F9574A">
              <w:rPr>
                <w:rFonts w:ascii="Times New Roman" w:hAnsi="Times New Roman"/>
                <w:color w:val="000000"/>
                <w:sz w:val="18"/>
                <w:szCs w:val="18"/>
                <w:lang w:eastAsia="ru-RU"/>
              </w:rPr>
              <w:t>шт</w:t>
            </w:r>
            <w:proofErr w:type="spellEnd"/>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rPr>
                <w:rFonts w:ascii="Times New Roman" w:hAnsi="Times New Roman"/>
                <w:bCs/>
                <w:sz w:val="18"/>
                <w:szCs w:val="18"/>
              </w:rPr>
            </w:pPr>
            <w:r w:rsidRPr="002200D1">
              <w:rPr>
                <w:rFonts w:ascii="Times New Roman" w:hAnsi="Times New Roman"/>
                <w:bCs/>
                <w:sz w:val="18"/>
                <w:szCs w:val="18"/>
              </w:rPr>
              <w:t>9</w:t>
            </w:r>
          </w:p>
        </w:tc>
        <w:tc>
          <w:tcPr>
            <w:tcW w:w="3346" w:type="dxa"/>
            <w:vMerge w:val="restart"/>
          </w:tcPr>
          <w:p w:rsidR="007A6A73" w:rsidRPr="002200D1" w:rsidRDefault="007A6A73" w:rsidP="00234FD9">
            <w:pPr>
              <w:widowControl w:val="0"/>
              <w:tabs>
                <w:tab w:val="left" w:pos="1161"/>
              </w:tabs>
              <w:spacing w:after="0" w:line="240" w:lineRule="auto"/>
              <w:rPr>
                <w:rFonts w:ascii="Times New Roman" w:hAnsi="Times New Roman"/>
                <w:sz w:val="18"/>
                <w:szCs w:val="18"/>
                <w:lang w:eastAsia="ru-RU"/>
              </w:rPr>
            </w:pPr>
            <w:r w:rsidRPr="002200D1">
              <w:rPr>
                <w:rFonts w:ascii="Times New Roman" w:hAnsi="Times New Roman"/>
                <w:sz w:val="18"/>
                <w:szCs w:val="18"/>
                <w:lang w:eastAsia="uk-UA"/>
              </w:rPr>
              <w:t>Підвищення орієнтації галузі освіти на потреби ринку праці</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управління освіти і науки, ТКМЦ, Галицький коледж </w:t>
            </w:r>
            <w:proofErr w:type="spellStart"/>
            <w:r w:rsidRPr="002200D1">
              <w:rPr>
                <w:rFonts w:ascii="Times New Roman" w:hAnsi="Times New Roman"/>
                <w:sz w:val="18"/>
                <w:szCs w:val="18"/>
                <w:lang w:eastAsia="ru-RU"/>
              </w:rPr>
              <w:t>ім.В.Чорновола</w:t>
            </w:r>
            <w:proofErr w:type="spellEnd"/>
            <w:r w:rsidRPr="002200D1">
              <w:rPr>
                <w:rFonts w:ascii="Times New Roman" w:hAnsi="Times New Roman"/>
                <w:sz w:val="18"/>
                <w:szCs w:val="18"/>
                <w:lang w:eastAsia="ru-RU"/>
              </w:rPr>
              <w:t xml:space="preserve"> ВПТУ, заклади </w:t>
            </w:r>
            <w:proofErr w:type="spellStart"/>
            <w:r w:rsidRPr="002200D1">
              <w:rPr>
                <w:rFonts w:ascii="Times New Roman" w:hAnsi="Times New Roman"/>
                <w:sz w:val="18"/>
                <w:szCs w:val="18"/>
                <w:lang w:eastAsia="ru-RU"/>
              </w:rPr>
              <w:t>ЗЗСО,вищі</w:t>
            </w:r>
            <w:proofErr w:type="spellEnd"/>
            <w:r w:rsidRPr="002200D1">
              <w:rPr>
                <w:rFonts w:ascii="Times New Roman" w:hAnsi="Times New Roman"/>
                <w:sz w:val="18"/>
                <w:szCs w:val="18"/>
                <w:lang w:eastAsia="ru-RU"/>
              </w:rPr>
              <w:t xml:space="preserve"> </w:t>
            </w:r>
            <w:r w:rsidRPr="002200D1">
              <w:rPr>
                <w:rFonts w:ascii="Times New Roman" w:hAnsi="Times New Roman"/>
                <w:sz w:val="18"/>
                <w:szCs w:val="18"/>
                <w:lang w:eastAsia="ru-RU"/>
              </w:rPr>
              <w:lastRenderedPageBreak/>
              <w:t>навчальні заклади,</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суб’єкти господарювання</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 xml:space="preserve">У межах кошторисних </w:t>
            </w:r>
            <w:r w:rsidRPr="002200D1">
              <w:rPr>
                <w:rFonts w:ascii="Times New Roman" w:hAnsi="Times New Roman"/>
                <w:sz w:val="18"/>
                <w:szCs w:val="18"/>
              </w:rPr>
              <w:lastRenderedPageBreak/>
              <w:t>призначень</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Кошти роботодавців та інші джерела</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lastRenderedPageBreak/>
              <w:t xml:space="preserve">Підготовка фахівців робітничих професій та фахових молодших бакалаврів та бакалаврів на базі </w:t>
            </w:r>
            <w:r w:rsidRPr="002200D1">
              <w:rPr>
                <w:rFonts w:ascii="Times New Roman" w:hAnsi="Times New Roman"/>
                <w:sz w:val="18"/>
                <w:szCs w:val="18"/>
              </w:rPr>
              <w:lastRenderedPageBreak/>
              <w:t xml:space="preserve">Галицького коледжу </w:t>
            </w:r>
            <w:proofErr w:type="spellStart"/>
            <w:r w:rsidRPr="002200D1">
              <w:rPr>
                <w:rFonts w:ascii="Times New Roman" w:hAnsi="Times New Roman"/>
                <w:sz w:val="18"/>
                <w:szCs w:val="18"/>
              </w:rPr>
              <w:t>ім.В.Чорновола</w:t>
            </w:r>
            <w:proofErr w:type="spellEnd"/>
            <w:r w:rsidRPr="002200D1">
              <w:rPr>
                <w:rFonts w:ascii="Times New Roman" w:hAnsi="Times New Roman"/>
                <w:sz w:val="18"/>
                <w:szCs w:val="18"/>
              </w:rPr>
              <w:t>, запровадження нових форм організації профільного навчання на базі центру міжшкільного профільного навчання ВПТУ</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Створення міжшкільних ресурсних центрів</w:t>
            </w:r>
          </w:p>
        </w:tc>
        <w:tc>
          <w:tcPr>
            <w:tcW w:w="2353" w:type="dxa"/>
            <w:gridSpan w:val="3"/>
          </w:tcPr>
          <w:p w:rsidR="007A6A73" w:rsidRPr="00A35DF3" w:rsidRDefault="007A6A73" w:rsidP="00234FD9">
            <w:pPr>
              <w:spacing w:after="0" w:line="240" w:lineRule="auto"/>
              <w:rPr>
                <w:rFonts w:ascii="Times New Roman" w:hAnsi="Times New Roman"/>
                <w:sz w:val="18"/>
                <w:szCs w:val="18"/>
              </w:rPr>
            </w:pPr>
            <w:r w:rsidRPr="00A35DF3">
              <w:rPr>
                <w:rFonts w:ascii="Times New Roman" w:hAnsi="Times New Roman"/>
                <w:sz w:val="18"/>
                <w:szCs w:val="18"/>
              </w:rPr>
              <w:lastRenderedPageBreak/>
              <w:t>Відсутній механізм на рівні держави</w:t>
            </w:r>
          </w:p>
        </w:tc>
        <w:tc>
          <w:tcPr>
            <w:tcW w:w="2155" w:type="dxa"/>
          </w:tcPr>
          <w:p w:rsidR="007A6A73" w:rsidRPr="00447A5D" w:rsidRDefault="007A6A73" w:rsidP="00234FD9">
            <w:pPr>
              <w:spacing w:after="0" w:line="240" w:lineRule="auto"/>
              <w:outlineLvl w:val="0"/>
              <w:rPr>
                <w:rFonts w:ascii="Times New Roman" w:hAnsi="Times New Roman"/>
                <w:sz w:val="18"/>
                <w:szCs w:val="18"/>
                <w:shd w:val="clear" w:color="auto" w:fill="FFFFFF"/>
                <w:lang w:eastAsia="uk-UA"/>
              </w:rPr>
            </w:pPr>
            <w:r w:rsidRPr="00447A5D">
              <w:rPr>
                <w:rFonts w:ascii="Times New Roman" w:hAnsi="Times New Roman"/>
                <w:sz w:val="18"/>
                <w:szCs w:val="18"/>
                <w:shd w:val="clear" w:color="auto" w:fill="FFFFFF"/>
                <w:lang w:eastAsia="uk-UA"/>
              </w:rPr>
              <w:t xml:space="preserve">Удосконалення системи </w:t>
            </w:r>
            <w:proofErr w:type="spellStart"/>
            <w:r w:rsidRPr="00447A5D">
              <w:rPr>
                <w:rFonts w:ascii="Times New Roman" w:hAnsi="Times New Roman"/>
                <w:sz w:val="18"/>
                <w:szCs w:val="18"/>
                <w:shd w:val="clear" w:color="auto" w:fill="FFFFFF"/>
                <w:lang w:eastAsia="uk-UA"/>
              </w:rPr>
              <w:t>допрофільної</w:t>
            </w:r>
            <w:proofErr w:type="spellEnd"/>
            <w:r w:rsidRPr="00447A5D">
              <w:rPr>
                <w:rFonts w:ascii="Times New Roman" w:hAnsi="Times New Roman"/>
                <w:sz w:val="18"/>
                <w:szCs w:val="18"/>
                <w:shd w:val="clear" w:color="auto" w:fill="FFFFFF"/>
                <w:lang w:eastAsia="uk-UA"/>
              </w:rPr>
              <w:t xml:space="preserve"> підготовки та </w:t>
            </w:r>
            <w:r w:rsidRPr="00447A5D">
              <w:rPr>
                <w:rFonts w:ascii="Times New Roman" w:hAnsi="Times New Roman"/>
                <w:sz w:val="18"/>
                <w:szCs w:val="18"/>
                <w:shd w:val="clear" w:color="auto" w:fill="FFFFFF"/>
                <w:lang w:eastAsia="uk-UA"/>
              </w:rPr>
              <w:lastRenderedPageBreak/>
              <w:t>профільного навчання</w:t>
            </w:r>
          </w:p>
        </w:tc>
      </w:tr>
      <w:tr w:rsidR="007A6A73" w:rsidRPr="002200D1" w:rsidTr="009B3A94">
        <w:trPr>
          <w:trHeight w:val="837"/>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widowControl w:val="0"/>
              <w:tabs>
                <w:tab w:val="left" w:pos="1161"/>
              </w:tabs>
              <w:spacing w:after="0" w:line="240" w:lineRule="auto"/>
              <w:rPr>
                <w:rFonts w:ascii="Times New Roman" w:hAnsi="Times New Roman"/>
                <w:sz w:val="18"/>
                <w:szCs w:val="18"/>
                <w:lang w:eastAsia="uk-UA"/>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2020-182,69</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2021-1952,69</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Підготовка спеціалістів для комунальних підприємств, установ, організацій та виконавчих органів за муніципальним замо</w:t>
            </w:r>
            <w:r>
              <w:rPr>
                <w:rFonts w:ascii="Times New Roman" w:hAnsi="Times New Roman"/>
                <w:sz w:val="18"/>
                <w:szCs w:val="18"/>
              </w:rPr>
              <w:t>в</w:t>
            </w:r>
            <w:r w:rsidRPr="002200D1">
              <w:rPr>
                <w:rFonts w:ascii="Times New Roman" w:hAnsi="Times New Roman"/>
                <w:sz w:val="18"/>
                <w:szCs w:val="18"/>
              </w:rPr>
              <w:t>ленням</w:t>
            </w:r>
          </w:p>
        </w:tc>
        <w:tc>
          <w:tcPr>
            <w:tcW w:w="2353" w:type="dxa"/>
            <w:gridSpan w:val="3"/>
          </w:tcPr>
          <w:p w:rsidR="007A6A73" w:rsidRPr="00A35DF3" w:rsidRDefault="007A6A73" w:rsidP="00FE2664">
            <w:pPr>
              <w:spacing w:after="0" w:line="240" w:lineRule="auto"/>
              <w:jc w:val="both"/>
              <w:rPr>
                <w:rFonts w:ascii="Times New Roman" w:hAnsi="Times New Roman"/>
                <w:sz w:val="18"/>
                <w:szCs w:val="18"/>
                <w:lang w:eastAsia="uk-UA"/>
              </w:rPr>
            </w:pPr>
            <w:r w:rsidRPr="00A35DF3">
              <w:rPr>
                <w:rFonts w:ascii="Times New Roman" w:hAnsi="Times New Roman"/>
                <w:bCs/>
                <w:sz w:val="18"/>
                <w:szCs w:val="18"/>
                <w:lang w:eastAsia="uk-UA"/>
              </w:rPr>
              <w:t>Конкурсна комісія відібрала 5 тернополян, які  пройшли навчання «Дошкільна освіта».</w:t>
            </w:r>
          </w:p>
        </w:tc>
        <w:tc>
          <w:tcPr>
            <w:tcW w:w="2155" w:type="dxa"/>
          </w:tcPr>
          <w:p w:rsidR="007A6A73" w:rsidRPr="00924D70" w:rsidRDefault="007A6A73" w:rsidP="00234FD9">
            <w:pPr>
              <w:spacing w:after="0" w:line="240" w:lineRule="auto"/>
              <w:outlineLvl w:val="0"/>
              <w:rPr>
                <w:rFonts w:ascii="Times New Roman" w:hAnsi="Times New Roman"/>
                <w:sz w:val="18"/>
                <w:szCs w:val="18"/>
                <w:shd w:val="clear" w:color="auto" w:fill="FFFFFF"/>
                <w:lang w:eastAsia="uk-UA"/>
              </w:rPr>
            </w:pPr>
            <w:r w:rsidRPr="00924D70">
              <w:rPr>
                <w:rFonts w:ascii="Times New Roman" w:hAnsi="Times New Roman"/>
                <w:sz w:val="18"/>
                <w:szCs w:val="18"/>
                <w:shd w:val="clear" w:color="auto" w:fill="FFFFFF"/>
                <w:lang w:eastAsia="uk-UA"/>
              </w:rPr>
              <w:t>10 спеціалістів</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autoSpaceDE w:val="0"/>
              <w:autoSpaceDN w:val="0"/>
              <w:adjustRightInd w:val="0"/>
              <w:spacing w:after="0" w:line="240" w:lineRule="auto"/>
              <w:jc w:val="both"/>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управління освіти і науки, професійно-технічні училища</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У межах кошторисних призначень</w:t>
            </w:r>
          </w:p>
          <w:p w:rsidR="007A6A73" w:rsidRPr="00B10B36"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autoSpaceDE w:val="0"/>
              <w:autoSpaceDN w:val="0"/>
              <w:adjustRightInd w:val="0"/>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 xml:space="preserve">Виконання регіонального замовлення </w:t>
            </w:r>
          </w:p>
          <w:p w:rsidR="007A6A73" w:rsidRPr="002200D1" w:rsidRDefault="007A6A73" w:rsidP="00234FD9">
            <w:pPr>
              <w:autoSpaceDE w:val="0"/>
              <w:autoSpaceDN w:val="0"/>
              <w:adjustRightInd w:val="0"/>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Забезпечення функціонування  закладів професійно-технічної освіти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8F5FF8">
              <w:rPr>
                <w:rFonts w:ascii="Times New Roman" w:hAnsi="Times New Roman"/>
                <w:sz w:val="18"/>
                <w:szCs w:val="18"/>
              </w:rPr>
              <w:t>Підготовлено 1077 фахівців робітничих професій</w:t>
            </w:r>
            <w:r>
              <w:rPr>
                <w:rFonts w:ascii="Times New Roman" w:hAnsi="Times New Roman"/>
                <w:sz w:val="18"/>
                <w:szCs w:val="18"/>
              </w:rPr>
              <w:t>.</w:t>
            </w:r>
          </w:p>
        </w:tc>
        <w:tc>
          <w:tcPr>
            <w:tcW w:w="2155" w:type="dxa"/>
          </w:tcPr>
          <w:p w:rsidR="007A6A73" w:rsidRPr="00A56706" w:rsidRDefault="007A6A73" w:rsidP="00234FD9">
            <w:pPr>
              <w:spacing w:after="0" w:line="240" w:lineRule="auto"/>
              <w:outlineLvl w:val="0"/>
              <w:rPr>
                <w:rFonts w:ascii="Times New Roman" w:hAnsi="Times New Roman"/>
                <w:sz w:val="18"/>
                <w:szCs w:val="18"/>
                <w:shd w:val="clear" w:color="auto" w:fill="FFFFFF"/>
                <w:lang w:eastAsia="uk-UA"/>
              </w:rPr>
            </w:pPr>
            <w:r w:rsidRPr="00A56706">
              <w:rPr>
                <w:rFonts w:ascii="Times New Roman" w:hAnsi="Times New Roman"/>
                <w:sz w:val="18"/>
                <w:szCs w:val="18"/>
                <w:shd w:val="clear" w:color="auto" w:fill="FFFFFF"/>
                <w:lang w:eastAsia="uk-UA"/>
              </w:rPr>
              <w:t>Підготовка 2931 фахівця робітничої професії</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bCs/>
                <w:sz w:val="18"/>
                <w:szCs w:val="18"/>
              </w:rPr>
            </w:pPr>
          </w:p>
        </w:tc>
        <w:tc>
          <w:tcPr>
            <w:tcW w:w="3346" w:type="dxa"/>
            <w:vMerge/>
          </w:tcPr>
          <w:p w:rsidR="007A6A73" w:rsidRPr="002200D1" w:rsidRDefault="007A6A73" w:rsidP="00234FD9">
            <w:pPr>
              <w:autoSpaceDE w:val="0"/>
              <w:autoSpaceDN w:val="0"/>
              <w:adjustRightInd w:val="0"/>
              <w:spacing w:after="0" w:line="240" w:lineRule="auto"/>
              <w:jc w:val="both"/>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lang w:eastAsia="ru-RU"/>
              </w:rPr>
              <w:t>ТКМЦНОІМ</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У межах кошторисних призначень</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lang w:eastAsia="ru-RU"/>
              </w:rPr>
              <w:t>Удосконалення можливостей одержання учнівською молоддю якісної освіти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p>
        </w:tc>
        <w:tc>
          <w:tcPr>
            <w:tcW w:w="2155" w:type="dxa"/>
          </w:tcPr>
          <w:p w:rsidR="007A6A73" w:rsidRPr="00972E39" w:rsidRDefault="007A6A73" w:rsidP="00234FD9">
            <w:pPr>
              <w:spacing w:after="0" w:line="240" w:lineRule="auto"/>
              <w:outlineLvl w:val="0"/>
              <w:rPr>
                <w:rFonts w:ascii="Times New Roman" w:hAnsi="Times New Roman"/>
                <w:sz w:val="18"/>
                <w:szCs w:val="18"/>
                <w:shd w:val="clear" w:color="auto" w:fill="FFFFFF"/>
                <w:lang w:eastAsia="uk-UA"/>
              </w:rPr>
            </w:pPr>
            <w:r w:rsidRPr="00972E39">
              <w:rPr>
                <w:rFonts w:ascii="Times New Roman" w:hAnsi="Times New Roman"/>
                <w:sz w:val="18"/>
                <w:szCs w:val="18"/>
                <w:shd w:val="clear" w:color="auto" w:fill="FFFFFF"/>
                <w:lang w:eastAsia="uk-UA"/>
              </w:rPr>
              <w:t>Забезпечення підготовки педагогічних працівників до роботи в умовах профільної школи</w:t>
            </w:r>
          </w:p>
        </w:tc>
      </w:tr>
      <w:tr w:rsidR="007A6A73" w:rsidRPr="002200D1" w:rsidTr="00020660">
        <w:trPr>
          <w:tblCellSpacing w:w="20" w:type="dxa"/>
        </w:trPr>
        <w:tc>
          <w:tcPr>
            <w:tcW w:w="16160" w:type="dxa"/>
            <w:gridSpan w:val="13"/>
          </w:tcPr>
          <w:p w:rsidR="007A6A73" w:rsidRPr="0040348C" w:rsidRDefault="007A6A73" w:rsidP="00234FD9">
            <w:pPr>
              <w:spacing w:after="0" w:line="240" w:lineRule="auto"/>
              <w:jc w:val="center"/>
              <w:outlineLvl w:val="0"/>
              <w:rPr>
                <w:rFonts w:ascii="Times New Roman" w:hAnsi="Times New Roman"/>
                <w:sz w:val="18"/>
                <w:szCs w:val="18"/>
                <w:highlight w:val="yellow"/>
                <w:shd w:val="clear" w:color="auto" w:fill="FFFFFF"/>
                <w:lang w:eastAsia="uk-UA"/>
              </w:rPr>
            </w:pPr>
            <w:r w:rsidRPr="003F6924">
              <w:rPr>
                <w:rFonts w:ascii="Times New Roman" w:hAnsi="Times New Roman"/>
                <w:b/>
                <w:spacing w:val="-6"/>
                <w:sz w:val="18"/>
                <w:szCs w:val="18"/>
              </w:rPr>
              <w:t>3.5. Культура</w:t>
            </w:r>
          </w:p>
        </w:tc>
      </w:tr>
      <w:tr w:rsidR="007A6A73" w:rsidRPr="002200D1" w:rsidTr="009B3A94">
        <w:trPr>
          <w:trHeight w:val="5775"/>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rPr>
              <w:t>1</w:t>
            </w:r>
          </w:p>
        </w:tc>
        <w:tc>
          <w:tcPr>
            <w:tcW w:w="3346" w:type="dxa"/>
            <w:vMerge w:val="restart"/>
          </w:tcPr>
          <w:p w:rsidR="007A6A73" w:rsidRPr="002200D1" w:rsidRDefault="007A6A73" w:rsidP="00234FD9">
            <w:pPr>
              <w:shd w:val="clear" w:color="auto" w:fill="FFFFFF"/>
              <w:spacing w:after="0" w:line="240" w:lineRule="auto"/>
              <w:rPr>
                <w:rFonts w:ascii="Times New Roman" w:hAnsi="Times New Roman"/>
                <w:sz w:val="18"/>
                <w:szCs w:val="18"/>
              </w:rPr>
            </w:pPr>
            <w:r w:rsidRPr="002200D1">
              <w:rPr>
                <w:rFonts w:ascii="Times New Roman" w:hAnsi="Times New Roman"/>
                <w:sz w:val="18"/>
                <w:szCs w:val="18"/>
              </w:rPr>
              <w:t>Зміцнення матеріально-технічної бази закладів культури громади та проведення капітальних ремонтів будівель</w:t>
            </w:r>
          </w:p>
        </w:tc>
        <w:tc>
          <w:tcPr>
            <w:tcW w:w="2988" w:type="dxa"/>
            <w:gridSpan w:val="2"/>
            <w:vMerge w:val="restart"/>
          </w:tcPr>
          <w:p w:rsidR="007A6A73" w:rsidRPr="002200D1" w:rsidRDefault="007A6A73" w:rsidP="00234FD9">
            <w:pPr>
              <w:spacing w:after="0" w:line="240" w:lineRule="auto"/>
              <w:rPr>
                <w:rFonts w:ascii="Times New Roman" w:hAnsi="Times New Roman"/>
                <w:snapToGrid w:val="0"/>
                <w:sz w:val="18"/>
                <w:szCs w:val="18"/>
                <w:lang w:eastAsia="ru-RU"/>
              </w:rPr>
            </w:pPr>
            <w:r w:rsidRPr="002200D1">
              <w:rPr>
                <w:rFonts w:ascii="Times New Roman" w:hAnsi="Times New Roman"/>
                <w:snapToGrid w:val="0"/>
                <w:sz w:val="18"/>
                <w:szCs w:val="18"/>
                <w:lang w:eastAsia="ru-RU"/>
              </w:rPr>
              <w:t>управління культури і мистецтв,</w:t>
            </w:r>
            <w:r w:rsidRPr="002200D1">
              <w:rPr>
                <w:rFonts w:ascii="Times New Roman" w:hAnsi="Times New Roman"/>
                <w:sz w:val="18"/>
                <w:szCs w:val="18"/>
              </w:rPr>
              <w:t xml:space="preserve"> підвідомчі установи управління культури і мистецтв</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2020-5815,6</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2021-2512,0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val="restart"/>
          </w:tcPr>
          <w:p w:rsidR="007A6A73" w:rsidRPr="002200D1" w:rsidRDefault="007A6A73" w:rsidP="00234FD9">
            <w:pPr>
              <w:tabs>
                <w:tab w:val="left" w:pos="709"/>
              </w:tabs>
              <w:spacing w:after="0" w:line="240" w:lineRule="auto"/>
              <w:rPr>
                <w:rFonts w:ascii="Times New Roman" w:hAnsi="Times New Roman"/>
                <w:b/>
                <w:sz w:val="18"/>
                <w:szCs w:val="18"/>
              </w:rPr>
            </w:pPr>
            <w:r w:rsidRPr="002200D1">
              <w:rPr>
                <w:rFonts w:ascii="Times New Roman" w:hAnsi="Times New Roman"/>
                <w:sz w:val="18"/>
                <w:szCs w:val="18"/>
              </w:rPr>
              <w:t>Підвищення рівня матеріально-технічного забезпечення закладів культури</w:t>
            </w:r>
          </w:p>
        </w:tc>
        <w:tc>
          <w:tcPr>
            <w:tcW w:w="2353" w:type="dxa"/>
            <w:gridSpan w:val="3"/>
          </w:tcPr>
          <w:p w:rsidR="007A6A73" w:rsidRDefault="007A6A73" w:rsidP="00FE2659">
            <w:pPr>
              <w:spacing w:after="0" w:line="240" w:lineRule="auto"/>
              <w:rPr>
                <w:rFonts w:ascii="Times New Roman" w:hAnsi="Times New Roman"/>
                <w:color w:val="000000"/>
                <w:sz w:val="18"/>
                <w:szCs w:val="18"/>
              </w:rPr>
            </w:pPr>
            <w:r w:rsidRPr="00C44425">
              <w:rPr>
                <w:rFonts w:ascii="Times New Roman" w:hAnsi="Times New Roman"/>
                <w:sz w:val="18"/>
                <w:szCs w:val="18"/>
              </w:rPr>
              <w:t>Завершено к</w:t>
            </w:r>
            <w:r w:rsidRPr="00C44425">
              <w:rPr>
                <w:rFonts w:ascii="Times New Roman" w:hAnsi="Times New Roman"/>
                <w:color w:val="000000"/>
                <w:sz w:val="18"/>
                <w:szCs w:val="18"/>
              </w:rPr>
              <w:t>апітальний ремонт приміщення</w:t>
            </w:r>
          </w:p>
          <w:p w:rsidR="007A6A73" w:rsidRDefault="007A6A73" w:rsidP="00FE2659">
            <w:pPr>
              <w:spacing w:after="0" w:line="240" w:lineRule="auto"/>
              <w:rPr>
                <w:rFonts w:ascii="Times New Roman" w:hAnsi="Times New Roman"/>
                <w:color w:val="000000"/>
                <w:sz w:val="18"/>
                <w:szCs w:val="18"/>
              </w:rPr>
            </w:pPr>
            <w:r w:rsidRPr="00C44425">
              <w:rPr>
                <w:rFonts w:ascii="Times New Roman" w:hAnsi="Times New Roman"/>
                <w:color w:val="000000"/>
                <w:sz w:val="18"/>
                <w:szCs w:val="18"/>
              </w:rPr>
              <w:t xml:space="preserve"> БК в с. Вертелка</w:t>
            </w:r>
          </w:p>
          <w:p w:rsidR="007A6A73" w:rsidRPr="00C44425" w:rsidRDefault="007A6A73" w:rsidP="00FE2659">
            <w:pPr>
              <w:spacing w:after="0" w:line="240" w:lineRule="auto"/>
              <w:rPr>
                <w:rFonts w:ascii="Times New Roman" w:hAnsi="Times New Roman"/>
                <w:color w:val="000000"/>
                <w:sz w:val="18"/>
                <w:szCs w:val="18"/>
              </w:rPr>
            </w:pPr>
            <w:r w:rsidRPr="00C44425">
              <w:rPr>
                <w:rFonts w:ascii="Times New Roman" w:hAnsi="Times New Roman"/>
                <w:sz w:val="18"/>
                <w:szCs w:val="18"/>
              </w:rPr>
              <w:t xml:space="preserve"> БК </w:t>
            </w:r>
            <w:proofErr w:type="spellStart"/>
            <w:r w:rsidRPr="00C44425">
              <w:rPr>
                <w:rFonts w:ascii="Times New Roman" w:hAnsi="Times New Roman"/>
                <w:sz w:val="18"/>
                <w:szCs w:val="18"/>
              </w:rPr>
              <w:t>Кутківці</w:t>
            </w:r>
            <w:proofErr w:type="spellEnd"/>
          </w:p>
          <w:p w:rsidR="007A6A73" w:rsidRPr="00C44425" w:rsidRDefault="007A6A73" w:rsidP="00FE2659">
            <w:pPr>
              <w:spacing w:after="0" w:line="240" w:lineRule="auto"/>
              <w:rPr>
                <w:rFonts w:ascii="Times New Roman" w:hAnsi="Times New Roman"/>
                <w:sz w:val="18"/>
                <w:szCs w:val="18"/>
              </w:rPr>
            </w:pPr>
            <w:r>
              <w:rPr>
                <w:rFonts w:ascii="Times New Roman" w:hAnsi="Times New Roman"/>
                <w:sz w:val="18"/>
                <w:szCs w:val="18"/>
              </w:rPr>
              <w:t xml:space="preserve">БК </w:t>
            </w:r>
            <w:r w:rsidRPr="00C44425">
              <w:rPr>
                <w:rFonts w:ascii="Times New Roman" w:hAnsi="Times New Roman"/>
                <w:sz w:val="18"/>
                <w:szCs w:val="18"/>
              </w:rPr>
              <w:t>в с. Чернихів (заміна вікон та дверей),</w:t>
            </w:r>
          </w:p>
          <w:p w:rsidR="007A6A73" w:rsidRPr="00C44425" w:rsidRDefault="007A6A73" w:rsidP="00FE2659">
            <w:pPr>
              <w:spacing w:after="0" w:line="240" w:lineRule="auto"/>
              <w:rPr>
                <w:rFonts w:ascii="Times New Roman" w:hAnsi="Times New Roman"/>
                <w:sz w:val="18"/>
                <w:szCs w:val="18"/>
              </w:rPr>
            </w:pPr>
            <w:r w:rsidRPr="00C44425">
              <w:rPr>
                <w:rFonts w:ascii="Times New Roman" w:hAnsi="Times New Roman"/>
                <w:sz w:val="18"/>
                <w:szCs w:val="18"/>
              </w:rPr>
              <w:t xml:space="preserve"> </w:t>
            </w:r>
            <w:proofErr w:type="spellStart"/>
            <w:r w:rsidRPr="00C44425">
              <w:rPr>
                <w:rFonts w:ascii="Times New Roman" w:hAnsi="Times New Roman"/>
                <w:sz w:val="18"/>
                <w:szCs w:val="18"/>
              </w:rPr>
              <w:t>ПК»Березіль</w:t>
            </w:r>
            <w:proofErr w:type="spellEnd"/>
            <w:r w:rsidRPr="00C44425">
              <w:rPr>
                <w:rFonts w:ascii="Times New Roman" w:hAnsi="Times New Roman"/>
                <w:sz w:val="18"/>
                <w:szCs w:val="18"/>
              </w:rPr>
              <w:t xml:space="preserve">» </w:t>
            </w:r>
            <w:r>
              <w:rPr>
                <w:rFonts w:ascii="Times New Roman" w:hAnsi="Times New Roman"/>
                <w:sz w:val="18"/>
                <w:szCs w:val="18"/>
              </w:rPr>
              <w:t>(</w:t>
            </w:r>
            <w:r w:rsidRPr="00C44425">
              <w:rPr>
                <w:rFonts w:ascii="Times New Roman" w:hAnsi="Times New Roman"/>
                <w:sz w:val="18"/>
                <w:szCs w:val="18"/>
              </w:rPr>
              <w:t xml:space="preserve">ремонт опалювальної системи </w:t>
            </w:r>
            <w:r>
              <w:rPr>
                <w:rFonts w:ascii="Times New Roman" w:hAnsi="Times New Roman"/>
                <w:sz w:val="18"/>
                <w:szCs w:val="18"/>
              </w:rPr>
              <w:t>)</w:t>
            </w:r>
          </w:p>
          <w:p w:rsidR="007A6A73" w:rsidRPr="0040348C" w:rsidRDefault="007A6A73" w:rsidP="00FE2664">
            <w:pPr>
              <w:spacing w:after="0" w:line="240" w:lineRule="auto"/>
              <w:rPr>
                <w:rFonts w:ascii="Times New Roman" w:hAnsi="Times New Roman"/>
                <w:color w:val="FF0000"/>
                <w:sz w:val="18"/>
                <w:szCs w:val="18"/>
                <w:highlight w:val="yellow"/>
              </w:rPr>
            </w:pPr>
          </w:p>
        </w:tc>
        <w:tc>
          <w:tcPr>
            <w:tcW w:w="2155" w:type="dxa"/>
          </w:tcPr>
          <w:p w:rsidR="007A6A73" w:rsidRPr="00D0470F" w:rsidRDefault="007A6A73" w:rsidP="00234FD9">
            <w:pPr>
              <w:spacing w:after="0" w:line="240" w:lineRule="auto"/>
              <w:rPr>
                <w:rFonts w:ascii="Times New Roman" w:hAnsi="Times New Roman"/>
                <w:sz w:val="18"/>
                <w:szCs w:val="18"/>
              </w:rPr>
            </w:pPr>
            <w:r w:rsidRPr="00D0470F">
              <w:rPr>
                <w:rFonts w:ascii="Times New Roman" w:hAnsi="Times New Roman"/>
                <w:sz w:val="18"/>
                <w:szCs w:val="18"/>
              </w:rPr>
              <w:t>комплексний ремонт, реконструкція та модернізація закладів культури та культурних споруд (у т. ч. модернізація їх матеріально-технічної бази), благоустрій територій, капітальний ремонт внутрішніх мереж системи водовідведення, системи опалення , оновлення обладнання</w:t>
            </w:r>
          </w:p>
          <w:p w:rsidR="007A6A73" w:rsidRPr="00D0470F" w:rsidRDefault="007A6A73" w:rsidP="00234FD9">
            <w:pPr>
              <w:spacing w:after="0" w:line="240" w:lineRule="auto"/>
              <w:rPr>
                <w:rFonts w:ascii="Times New Roman" w:hAnsi="Times New Roman"/>
                <w:sz w:val="18"/>
                <w:szCs w:val="18"/>
              </w:rPr>
            </w:pPr>
            <w:r w:rsidRPr="00D0470F">
              <w:rPr>
                <w:rFonts w:ascii="Times New Roman" w:hAnsi="Times New Roman"/>
                <w:sz w:val="18"/>
                <w:szCs w:val="18"/>
              </w:rPr>
              <w:t>(ПК Березіль заміна системи опалення)</w:t>
            </w:r>
          </w:p>
          <w:p w:rsidR="007A6A73" w:rsidRPr="00D0470F" w:rsidRDefault="007A6A73" w:rsidP="00234FD9">
            <w:pPr>
              <w:spacing w:after="0" w:line="240" w:lineRule="auto"/>
              <w:rPr>
                <w:rFonts w:ascii="Times New Roman" w:hAnsi="Times New Roman"/>
                <w:sz w:val="18"/>
                <w:szCs w:val="18"/>
              </w:rPr>
            </w:pPr>
            <w:r w:rsidRPr="00D0470F">
              <w:rPr>
                <w:rFonts w:ascii="Times New Roman" w:hAnsi="Times New Roman"/>
                <w:sz w:val="18"/>
                <w:szCs w:val="18"/>
              </w:rPr>
              <w:t xml:space="preserve">УД «ПЕРЕМОГА» </w:t>
            </w:r>
          </w:p>
          <w:p w:rsidR="007A6A73" w:rsidRPr="00130172" w:rsidRDefault="007A6A73" w:rsidP="00234FD9">
            <w:pPr>
              <w:spacing w:after="0" w:line="240" w:lineRule="auto"/>
              <w:rPr>
                <w:rFonts w:ascii="Times New Roman" w:hAnsi="Times New Roman"/>
                <w:color w:val="FF0000"/>
                <w:sz w:val="18"/>
                <w:szCs w:val="18"/>
              </w:rPr>
            </w:pPr>
            <w:r w:rsidRPr="00D0470F">
              <w:rPr>
                <w:rFonts w:ascii="Times New Roman" w:hAnsi="Times New Roman"/>
                <w:sz w:val="18"/>
                <w:szCs w:val="18"/>
              </w:rPr>
              <w:t xml:space="preserve">БК </w:t>
            </w:r>
            <w:proofErr w:type="spellStart"/>
            <w:r w:rsidRPr="00D0470F">
              <w:rPr>
                <w:rFonts w:ascii="Times New Roman" w:hAnsi="Times New Roman"/>
                <w:sz w:val="18"/>
                <w:szCs w:val="18"/>
              </w:rPr>
              <w:t>Пронятин</w:t>
            </w:r>
            <w:proofErr w:type="spellEnd"/>
            <w:r w:rsidRPr="00D0470F">
              <w:rPr>
                <w:rFonts w:ascii="Times New Roman" w:hAnsi="Times New Roman"/>
                <w:sz w:val="18"/>
                <w:szCs w:val="18"/>
              </w:rPr>
              <w:t xml:space="preserve">, БК </w:t>
            </w:r>
            <w:proofErr w:type="spellStart"/>
            <w:r w:rsidRPr="00D0470F">
              <w:rPr>
                <w:rFonts w:ascii="Times New Roman" w:hAnsi="Times New Roman"/>
                <w:sz w:val="18"/>
                <w:szCs w:val="18"/>
              </w:rPr>
              <w:t>Кутківці</w:t>
            </w:r>
            <w:proofErr w:type="spellEnd"/>
            <w:r w:rsidRPr="00D0470F">
              <w:rPr>
                <w:rFonts w:ascii="Times New Roman" w:hAnsi="Times New Roman"/>
                <w:sz w:val="18"/>
                <w:szCs w:val="18"/>
              </w:rPr>
              <w:t xml:space="preserve"> заміна покрівлі, БК </w:t>
            </w:r>
            <w:proofErr w:type="spellStart"/>
            <w:r w:rsidRPr="00D0470F">
              <w:rPr>
                <w:rFonts w:ascii="Times New Roman" w:hAnsi="Times New Roman"/>
                <w:sz w:val="18"/>
                <w:szCs w:val="18"/>
              </w:rPr>
              <w:t>с.Чернихів</w:t>
            </w:r>
            <w:proofErr w:type="spellEnd"/>
            <w:r w:rsidRPr="00D0470F">
              <w:rPr>
                <w:rFonts w:ascii="Times New Roman" w:hAnsi="Times New Roman"/>
                <w:sz w:val="18"/>
                <w:szCs w:val="18"/>
              </w:rPr>
              <w:t xml:space="preserve"> (заміна вікон та дверей) БК в </w:t>
            </w:r>
            <w:proofErr w:type="spellStart"/>
            <w:r w:rsidRPr="00D0470F">
              <w:rPr>
                <w:rFonts w:ascii="Times New Roman" w:hAnsi="Times New Roman"/>
                <w:sz w:val="18"/>
                <w:szCs w:val="18"/>
              </w:rPr>
              <w:t>с.Вертелка</w:t>
            </w:r>
            <w:proofErr w:type="spellEnd"/>
            <w:r w:rsidRPr="00D0470F">
              <w:rPr>
                <w:rFonts w:ascii="Times New Roman" w:hAnsi="Times New Roman"/>
                <w:sz w:val="18"/>
                <w:szCs w:val="18"/>
              </w:rPr>
              <w:t xml:space="preserve"> (опалення) Клуб в </w:t>
            </w:r>
            <w:proofErr w:type="spellStart"/>
            <w:r w:rsidRPr="00D0470F">
              <w:rPr>
                <w:rFonts w:ascii="Times New Roman" w:hAnsi="Times New Roman"/>
                <w:sz w:val="18"/>
                <w:szCs w:val="18"/>
              </w:rPr>
              <w:t>с.Кобзарівка</w:t>
            </w:r>
            <w:proofErr w:type="spellEnd"/>
            <w:r w:rsidRPr="00D0470F">
              <w:rPr>
                <w:rFonts w:ascii="Times New Roman" w:hAnsi="Times New Roman"/>
                <w:sz w:val="18"/>
                <w:szCs w:val="18"/>
              </w:rPr>
              <w:t xml:space="preserve">, Клуб в </w:t>
            </w:r>
            <w:proofErr w:type="spellStart"/>
            <w:r w:rsidRPr="00D0470F">
              <w:rPr>
                <w:rFonts w:ascii="Times New Roman" w:hAnsi="Times New Roman"/>
                <w:sz w:val="18"/>
                <w:szCs w:val="18"/>
              </w:rPr>
              <w:t>с.Курівці</w:t>
            </w:r>
            <w:proofErr w:type="spellEnd"/>
            <w:r w:rsidRPr="00D0470F">
              <w:rPr>
                <w:rFonts w:ascii="Times New Roman" w:hAnsi="Times New Roman"/>
                <w:sz w:val="18"/>
                <w:szCs w:val="18"/>
              </w:rPr>
              <w:t xml:space="preserve">, Клуб в </w:t>
            </w:r>
            <w:proofErr w:type="spellStart"/>
            <w:r w:rsidRPr="00D0470F">
              <w:rPr>
                <w:rFonts w:ascii="Times New Roman" w:hAnsi="Times New Roman"/>
                <w:sz w:val="18"/>
                <w:szCs w:val="18"/>
              </w:rPr>
              <w:t>с.Малашівці</w:t>
            </w:r>
            <w:proofErr w:type="spellEnd"/>
            <w:r w:rsidRPr="00D0470F">
              <w:rPr>
                <w:rFonts w:ascii="Times New Roman" w:hAnsi="Times New Roman"/>
                <w:sz w:val="18"/>
                <w:szCs w:val="18"/>
              </w:rPr>
              <w:t xml:space="preserve">, Клуб в </w:t>
            </w:r>
            <w:proofErr w:type="spellStart"/>
            <w:r w:rsidRPr="00D0470F">
              <w:rPr>
                <w:rFonts w:ascii="Times New Roman" w:hAnsi="Times New Roman"/>
                <w:sz w:val="18"/>
                <w:szCs w:val="18"/>
              </w:rPr>
              <w:t>с.Глядки</w:t>
            </w:r>
            <w:proofErr w:type="spellEnd"/>
            <w:r w:rsidRPr="00D0470F">
              <w:rPr>
                <w:rFonts w:ascii="Times New Roman" w:hAnsi="Times New Roman"/>
                <w:sz w:val="18"/>
                <w:szCs w:val="18"/>
              </w:rPr>
              <w:t xml:space="preserve">, </w:t>
            </w:r>
            <w:r w:rsidRPr="00D0470F">
              <w:rPr>
                <w:rFonts w:ascii="Times New Roman" w:hAnsi="Times New Roman"/>
                <w:snapToGrid w:val="0"/>
                <w:sz w:val="18"/>
                <w:szCs w:val="18"/>
              </w:rPr>
              <w:t xml:space="preserve">Клуб </w:t>
            </w:r>
            <w:proofErr w:type="spellStart"/>
            <w:r w:rsidRPr="00D0470F">
              <w:rPr>
                <w:rFonts w:ascii="Times New Roman" w:hAnsi="Times New Roman"/>
                <w:snapToGrid w:val="0"/>
                <w:sz w:val="18"/>
                <w:szCs w:val="18"/>
              </w:rPr>
              <w:t>с.Іванківці</w:t>
            </w:r>
            <w:proofErr w:type="spellEnd"/>
          </w:p>
        </w:tc>
      </w:tr>
      <w:tr w:rsidR="007A6A73" w:rsidRPr="002200D1" w:rsidTr="009B3A94">
        <w:trPr>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tabs>
                <w:tab w:val="left" w:pos="7320"/>
              </w:tabs>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napToGrid w:val="0"/>
                <w:sz w:val="18"/>
                <w:szCs w:val="18"/>
                <w:lang w:eastAsia="ru-RU"/>
              </w:rPr>
            </w:pPr>
          </w:p>
        </w:tc>
        <w:tc>
          <w:tcPr>
            <w:tcW w:w="1503" w:type="dxa"/>
            <w:gridSpan w:val="2"/>
          </w:tcPr>
          <w:p w:rsidR="007A6A73" w:rsidRPr="002200D1" w:rsidRDefault="007A6A73" w:rsidP="0023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r w:rsidRPr="002200D1">
              <w:rPr>
                <w:rFonts w:ascii="Times New Roman" w:hAnsi="Times New Roman"/>
                <w:sz w:val="18"/>
                <w:szCs w:val="18"/>
              </w:rPr>
              <w:t>2020-1200,0</w:t>
            </w:r>
          </w:p>
          <w:p w:rsidR="007A6A73" w:rsidRPr="002200D1" w:rsidRDefault="007A6A73" w:rsidP="0023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rPr>
            </w:pPr>
            <w:r w:rsidRPr="002200D1">
              <w:rPr>
                <w:rFonts w:ascii="Times New Roman" w:hAnsi="Times New Roman"/>
                <w:sz w:val="18"/>
                <w:szCs w:val="18"/>
              </w:rPr>
              <w:t>2021-2285,0</w:t>
            </w:r>
          </w:p>
          <w:p w:rsidR="007A6A73" w:rsidRPr="002200D1" w:rsidRDefault="007A6A73" w:rsidP="0023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vMerge/>
          </w:tcPr>
          <w:p w:rsidR="007A6A73" w:rsidRPr="002200D1" w:rsidRDefault="007A6A73" w:rsidP="00234FD9">
            <w:pPr>
              <w:widowControl w:val="0"/>
              <w:tabs>
                <w:tab w:val="left" w:pos="851"/>
              </w:tabs>
              <w:spacing w:after="0" w:line="240" w:lineRule="auto"/>
              <w:jc w:val="both"/>
              <w:rPr>
                <w:rFonts w:ascii="Times New Roman" w:hAnsi="Times New Roman"/>
                <w:sz w:val="18"/>
                <w:szCs w:val="18"/>
              </w:rPr>
            </w:pPr>
          </w:p>
        </w:tc>
        <w:tc>
          <w:tcPr>
            <w:tcW w:w="2353" w:type="dxa"/>
            <w:gridSpan w:val="3"/>
          </w:tcPr>
          <w:p w:rsidR="007A6A73" w:rsidRPr="00276C20" w:rsidRDefault="007A6A73" w:rsidP="00276C20">
            <w:pPr>
              <w:spacing w:after="0" w:line="240" w:lineRule="auto"/>
              <w:ind w:left="57" w:right="282"/>
              <w:rPr>
                <w:rFonts w:ascii="Times New Roman" w:hAnsi="Times New Roman"/>
                <w:sz w:val="18"/>
                <w:szCs w:val="18"/>
              </w:rPr>
            </w:pPr>
            <w:r w:rsidRPr="00276C20">
              <w:rPr>
                <w:rFonts w:ascii="Times New Roman" w:hAnsi="Times New Roman"/>
                <w:sz w:val="18"/>
                <w:szCs w:val="18"/>
              </w:rPr>
              <w:t xml:space="preserve">Ремонт огорожі навколо музичної школи №2 </w:t>
            </w:r>
            <w:proofErr w:type="spellStart"/>
            <w:r w:rsidRPr="00276C20">
              <w:rPr>
                <w:rFonts w:ascii="Times New Roman" w:hAnsi="Times New Roman"/>
                <w:sz w:val="18"/>
                <w:szCs w:val="18"/>
              </w:rPr>
              <w:t>ім</w:t>
            </w:r>
            <w:proofErr w:type="spellEnd"/>
            <w:r w:rsidRPr="00276C20">
              <w:rPr>
                <w:rFonts w:ascii="Times New Roman" w:hAnsi="Times New Roman"/>
                <w:sz w:val="18"/>
                <w:szCs w:val="18"/>
              </w:rPr>
              <w:t xml:space="preserve"> М. Вербицького.</w:t>
            </w:r>
          </w:p>
          <w:p w:rsidR="007A6A73" w:rsidRDefault="007A6A73" w:rsidP="00276C20">
            <w:pPr>
              <w:spacing w:after="0" w:line="240" w:lineRule="auto"/>
              <w:jc w:val="both"/>
              <w:rPr>
                <w:rFonts w:ascii="Times New Roman" w:hAnsi="Times New Roman"/>
                <w:sz w:val="18"/>
                <w:szCs w:val="18"/>
              </w:rPr>
            </w:pPr>
            <w:r>
              <w:rPr>
                <w:rFonts w:ascii="Times New Roman" w:hAnsi="Times New Roman"/>
                <w:sz w:val="18"/>
                <w:szCs w:val="18"/>
              </w:rPr>
              <w:t>(р</w:t>
            </w:r>
            <w:r w:rsidRPr="00276C20">
              <w:rPr>
                <w:rFonts w:ascii="Times New Roman" w:hAnsi="Times New Roman"/>
                <w:sz w:val="18"/>
                <w:szCs w:val="18"/>
              </w:rPr>
              <w:t>оботи завершені</w:t>
            </w:r>
            <w:r>
              <w:rPr>
                <w:rFonts w:ascii="Times New Roman" w:hAnsi="Times New Roman"/>
                <w:sz w:val="18"/>
                <w:szCs w:val="18"/>
              </w:rPr>
              <w:t>).</w:t>
            </w:r>
          </w:p>
          <w:p w:rsidR="007A6A73" w:rsidRPr="0040348C" w:rsidRDefault="007A6A73" w:rsidP="00FE2664">
            <w:pPr>
              <w:spacing w:after="0" w:line="240" w:lineRule="auto"/>
              <w:jc w:val="both"/>
              <w:rPr>
                <w:rFonts w:ascii="Times New Roman" w:hAnsi="Times New Roman"/>
                <w:sz w:val="18"/>
                <w:szCs w:val="18"/>
                <w:highlight w:val="yellow"/>
              </w:rPr>
            </w:pPr>
            <w:r w:rsidRPr="00C44425">
              <w:rPr>
                <w:rFonts w:ascii="Times New Roman" w:hAnsi="Times New Roman"/>
                <w:sz w:val="18"/>
                <w:szCs w:val="18"/>
              </w:rPr>
              <w:t>Завершено ремонт приміщення Тернопільська  художня школа та  ремонт музичної школи №2.</w:t>
            </w:r>
            <w:r>
              <w:rPr>
                <w:rFonts w:ascii="Times New Roman" w:hAnsi="Times New Roman"/>
                <w:sz w:val="18"/>
                <w:szCs w:val="18"/>
              </w:rPr>
              <w:t>(</w:t>
            </w:r>
            <w:r w:rsidRPr="00C44425">
              <w:rPr>
                <w:rFonts w:ascii="Times New Roman" w:hAnsi="Times New Roman"/>
                <w:sz w:val="18"/>
                <w:szCs w:val="18"/>
              </w:rPr>
              <w:t xml:space="preserve"> 595,5</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9B69E3" w:rsidRDefault="007A6A73" w:rsidP="00234FD9">
            <w:pPr>
              <w:spacing w:after="0" w:line="240" w:lineRule="auto"/>
              <w:rPr>
                <w:rFonts w:ascii="Times New Roman" w:hAnsi="Times New Roman"/>
                <w:snapToGrid w:val="0"/>
                <w:sz w:val="18"/>
                <w:szCs w:val="18"/>
              </w:rPr>
            </w:pPr>
            <w:r w:rsidRPr="009B69E3">
              <w:rPr>
                <w:rFonts w:ascii="Times New Roman" w:hAnsi="Times New Roman"/>
                <w:snapToGrid w:val="0"/>
                <w:sz w:val="18"/>
                <w:szCs w:val="18"/>
              </w:rPr>
              <w:t>Школи естетичного виховання дітей</w:t>
            </w:r>
          </w:p>
        </w:tc>
      </w:tr>
      <w:tr w:rsidR="007A6A73" w:rsidRPr="002200D1" w:rsidTr="009B3A94">
        <w:trPr>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tabs>
                <w:tab w:val="left" w:pos="7320"/>
              </w:tabs>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2020-800,0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2021-1050,0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Покращення стану закладів бібліотечної системи</w:t>
            </w:r>
          </w:p>
          <w:p w:rsidR="007A6A73" w:rsidRPr="002200D1" w:rsidRDefault="007A6A73" w:rsidP="00234FD9">
            <w:pPr>
              <w:widowControl w:val="0"/>
              <w:tabs>
                <w:tab w:val="left" w:pos="851"/>
              </w:tabs>
              <w:spacing w:after="0" w:line="240" w:lineRule="auto"/>
              <w:jc w:val="both"/>
              <w:rPr>
                <w:rFonts w:ascii="Times New Roman" w:hAnsi="Times New Roman"/>
                <w:sz w:val="18"/>
                <w:szCs w:val="18"/>
              </w:rPr>
            </w:pPr>
          </w:p>
        </w:tc>
        <w:tc>
          <w:tcPr>
            <w:tcW w:w="2353" w:type="dxa"/>
            <w:gridSpan w:val="3"/>
          </w:tcPr>
          <w:p w:rsidR="007A6A73" w:rsidRPr="00F42DDD" w:rsidRDefault="007A6A73" w:rsidP="00234FD9">
            <w:pPr>
              <w:spacing w:after="0" w:line="240" w:lineRule="auto"/>
              <w:rPr>
                <w:rFonts w:ascii="Times New Roman" w:hAnsi="Times New Roman"/>
                <w:sz w:val="18"/>
                <w:szCs w:val="18"/>
              </w:rPr>
            </w:pPr>
            <w:r w:rsidRPr="00F42DDD">
              <w:rPr>
                <w:rFonts w:ascii="Times New Roman" w:hAnsi="Times New Roman"/>
                <w:sz w:val="18"/>
                <w:szCs w:val="18"/>
              </w:rPr>
              <w:t>Капітальний ремонт приміщення центральної дитячої  бібліотеки</w:t>
            </w:r>
          </w:p>
          <w:p w:rsidR="007A6A73" w:rsidRPr="00F42DDD" w:rsidRDefault="007A6A73" w:rsidP="00234FD9">
            <w:pPr>
              <w:spacing w:after="0" w:line="240" w:lineRule="auto"/>
              <w:rPr>
                <w:rFonts w:ascii="Times New Roman" w:hAnsi="Times New Roman"/>
                <w:sz w:val="18"/>
                <w:szCs w:val="18"/>
              </w:rPr>
            </w:pPr>
            <w:r w:rsidRPr="00F42DDD">
              <w:rPr>
                <w:rFonts w:ascii="Times New Roman" w:hAnsi="Times New Roman"/>
                <w:sz w:val="18"/>
                <w:szCs w:val="18"/>
              </w:rPr>
              <w:t>(облаштування внутрішніх туалетів, монтаж перегородки</w:t>
            </w:r>
            <w:r>
              <w:rPr>
                <w:rFonts w:ascii="Times New Roman" w:hAnsi="Times New Roman"/>
                <w:sz w:val="18"/>
                <w:szCs w:val="18"/>
              </w:rPr>
              <w:t xml:space="preserve">) (250,0 </w:t>
            </w:r>
            <w:proofErr w:type="spellStart"/>
            <w:r>
              <w:rPr>
                <w:rFonts w:ascii="Times New Roman" w:hAnsi="Times New Roman"/>
                <w:sz w:val="18"/>
                <w:szCs w:val="18"/>
              </w:rPr>
              <w:t>тис.грн</w:t>
            </w:r>
            <w:proofErr w:type="spellEnd"/>
            <w:r>
              <w:rPr>
                <w:rFonts w:ascii="Times New Roman" w:hAnsi="Times New Roman"/>
                <w:sz w:val="18"/>
                <w:szCs w:val="18"/>
              </w:rPr>
              <w:t>.)</w:t>
            </w:r>
          </w:p>
          <w:p w:rsidR="007A6A73" w:rsidRPr="0040348C" w:rsidRDefault="007A6A73" w:rsidP="00FE2664">
            <w:pPr>
              <w:spacing w:after="0" w:line="240" w:lineRule="auto"/>
              <w:jc w:val="both"/>
              <w:rPr>
                <w:rFonts w:ascii="Times New Roman" w:hAnsi="Times New Roman"/>
                <w:color w:val="FF0000"/>
                <w:sz w:val="18"/>
                <w:szCs w:val="18"/>
                <w:highlight w:val="yellow"/>
                <w:lang w:val="ru-RU"/>
              </w:rPr>
            </w:pPr>
          </w:p>
        </w:tc>
        <w:tc>
          <w:tcPr>
            <w:tcW w:w="2155" w:type="dxa"/>
          </w:tcPr>
          <w:p w:rsidR="007A6A73" w:rsidRPr="00ED7E39" w:rsidRDefault="007A6A73" w:rsidP="00234FD9">
            <w:pPr>
              <w:spacing w:after="0" w:line="240" w:lineRule="auto"/>
              <w:rPr>
                <w:rFonts w:ascii="Times New Roman" w:hAnsi="Times New Roman"/>
                <w:sz w:val="18"/>
                <w:szCs w:val="18"/>
              </w:rPr>
            </w:pPr>
            <w:r w:rsidRPr="00ED7E39">
              <w:rPr>
                <w:rFonts w:ascii="Times New Roman" w:hAnsi="Times New Roman"/>
                <w:sz w:val="18"/>
                <w:szCs w:val="18"/>
              </w:rPr>
              <w:t>Приміщення центральної дитячої бібліотеки,</w:t>
            </w:r>
          </w:p>
          <w:p w:rsidR="007A6A73" w:rsidRPr="00ED7E39" w:rsidRDefault="007A6A73" w:rsidP="00234FD9">
            <w:pPr>
              <w:spacing w:after="0" w:line="240" w:lineRule="auto"/>
              <w:rPr>
                <w:rFonts w:ascii="Times New Roman" w:hAnsi="Times New Roman"/>
                <w:sz w:val="18"/>
                <w:szCs w:val="18"/>
              </w:rPr>
            </w:pPr>
            <w:r w:rsidRPr="00ED7E39">
              <w:rPr>
                <w:rFonts w:ascii="Times New Roman" w:hAnsi="Times New Roman"/>
                <w:sz w:val="18"/>
                <w:szCs w:val="18"/>
              </w:rPr>
              <w:t>-бібліотеки – філії №3</w:t>
            </w:r>
            <w:r>
              <w:rPr>
                <w:rFonts w:ascii="Times New Roman" w:hAnsi="Times New Roman"/>
                <w:sz w:val="18"/>
                <w:szCs w:val="18"/>
              </w:rPr>
              <w:t xml:space="preserve">, </w:t>
            </w:r>
            <w:r w:rsidRPr="00ED7E39">
              <w:rPr>
                <w:rFonts w:ascii="Times New Roman" w:hAnsi="Times New Roman"/>
                <w:sz w:val="18"/>
                <w:szCs w:val="18"/>
              </w:rPr>
              <w:t>№5 для дорослих бібліотеки №3</w:t>
            </w:r>
          </w:p>
          <w:p w:rsidR="007A6A73" w:rsidRPr="00ED7E39" w:rsidRDefault="007A6A73" w:rsidP="00234FD9">
            <w:pPr>
              <w:spacing w:after="0" w:line="240" w:lineRule="auto"/>
              <w:rPr>
                <w:rFonts w:ascii="Times New Roman" w:hAnsi="Times New Roman"/>
                <w:sz w:val="18"/>
                <w:szCs w:val="18"/>
              </w:rPr>
            </w:pPr>
            <w:r w:rsidRPr="00ED7E39">
              <w:rPr>
                <w:rFonts w:ascii="Times New Roman" w:hAnsi="Times New Roman"/>
                <w:sz w:val="18"/>
                <w:szCs w:val="18"/>
              </w:rPr>
              <w:t>-центральної міської бібліотеки(фасад)</w:t>
            </w:r>
          </w:p>
          <w:p w:rsidR="007A6A73" w:rsidRPr="00ED7E39" w:rsidRDefault="007A6A73" w:rsidP="00234FD9">
            <w:pPr>
              <w:spacing w:after="0" w:line="240" w:lineRule="auto"/>
              <w:rPr>
                <w:rFonts w:ascii="Times New Roman" w:hAnsi="Times New Roman"/>
                <w:sz w:val="18"/>
                <w:szCs w:val="18"/>
              </w:rPr>
            </w:pPr>
            <w:r w:rsidRPr="00ED7E39">
              <w:rPr>
                <w:rFonts w:ascii="Times New Roman" w:hAnsi="Times New Roman"/>
                <w:sz w:val="18"/>
                <w:szCs w:val="18"/>
              </w:rPr>
              <w:t xml:space="preserve">бібліотеки-філії №4 для дітей та бібліотеки-філії №8 для дорослих </w:t>
            </w:r>
          </w:p>
          <w:p w:rsidR="007A6A73" w:rsidRPr="00130172" w:rsidRDefault="007A6A73" w:rsidP="00234FD9">
            <w:pPr>
              <w:spacing w:after="0" w:line="240" w:lineRule="auto"/>
              <w:rPr>
                <w:rFonts w:ascii="Times New Roman" w:hAnsi="Times New Roman"/>
                <w:color w:val="FF0000"/>
                <w:sz w:val="18"/>
                <w:szCs w:val="18"/>
              </w:rPr>
            </w:pPr>
            <w:r w:rsidRPr="00ED7E39">
              <w:rPr>
                <w:rFonts w:ascii="Times New Roman" w:hAnsi="Times New Roman"/>
                <w:sz w:val="18"/>
                <w:szCs w:val="18"/>
              </w:rPr>
              <w:t xml:space="preserve">- бібліотек-філій </w:t>
            </w:r>
            <w:proofErr w:type="spellStart"/>
            <w:r w:rsidRPr="00ED7E39">
              <w:rPr>
                <w:rFonts w:ascii="Times New Roman" w:hAnsi="Times New Roman"/>
                <w:sz w:val="18"/>
                <w:szCs w:val="18"/>
              </w:rPr>
              <w:t>с.Кобзарівка</w:t>
            </w:r>
            <w:proofErr w:type="spellEnd"/>
            <w:r w:rsidRPr="00ED7E39">
              <w:rPr>
                <w:rFonts w:ascii="Times New Roman" w:hAnsi="Times New Roman"/>
                <w:sz w:val="18"/>
                <w:szCs w:val="18"/>
              </w:rPr>
              <w:t xml:space="preserve">, </w:t>
            </w:r>
            <w:proofErr w:type="spellStart"/>
            <w:r w:rsidRPr="00ED7E39">
              <w:rPr>
                <w:rFonts w:ascii="Times New Roman" w:hAnsi="Times New Roman"/>
                <w:sz w:val="18"/>
                <w:szCs w:val="18"/>
              </w:rPr>
              <w:t>с.Малашівці</w:t>
            </w:r>
            <w:proofErr w:type="spellEnd"/>
            <w:r w:rsidRPr="00ED7E39">
              <w:rPr>
                <w:rFonts w:ascii="Times New Roman" w:hAnsi="Times New Roman"/>
                <w:sz w:val="18"/>
                <w:szCs w:val="18"/>
              </w:rPr>
              <w:t xml:space="preserve">, </w:t>
            </w:r>
            <w:proofErr w:type="spellStart"/>
            <w:r w:rsidRPr="00ED7E39">
              <w:rPr>
                <w:rFonts w:ascii="Times New Roman" w:hAnsi="Times New Roman"/>
                <w:sz w:val="18"/>
                <w:szCs w:val="18"/>
              </w:rPr>
              <w:t>с.Чернихів</w:t>
            </w:r>
            <w:proofErr w:type="spellEnd"/>
            <w:r w:rsidRPr="00ED7E39">
              <w:rPr>
                <w:rFonts w:ascii="Times New Roman" w:hAnsi="Times New Roman"/>
                <w:sz w:val="18"/>
                <w:szCs w:val="18"/>
              </w:rPr>
              <w:t>, Вертелка, Курівці.</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vMerge w:val="restart"/>
          </w:tcPr>
          <w:p w:rsidR="007A6A73" w:rsidRPr="002200D1" w:rsidRDefault="007A6A73" w:rsidP="00234FD9">
            <w:pPr>
              <w:spacing w:after="0" w:line="240" w:lineRule="auto"/>
              <w:rPr>
                <w:rFonts w:ascii="Times New Roman" w:hAnsi="Times New Roman"/>
                <w:sz w:val="18"/>
                <w:szCs w:val="18"/>
                <w:u w:val="single"/>
                <w:lang w:eastAsia="ru-RU"/>
              </w:rPr>
            </w:pPr>
            <w:r w:rsidRPr="002200D1">
              <w:rPr>
                <w:rFonts w:ascii="Times New Roman" w:hAnsi="Times New Roman"/>
                <w:sz w:val="18"/>
                <w:szCs w:val="18"/>
                <w:lang w:eastAsia="uk-UA"/>
              </w:rPr>
              <w:t>Інформаційно-технічне вдосконалення бібліотечної системи Тернопільської міської територіальної громади</w:t>
            </w:r>
          </w:p>
        </w:tc>
        <w:tc>
          <w:tcPr>
            <w:tcW w:w="2988" w:type="dxa"/>
            <w:gridSpan w:val="2"/>
            <w:vMerge w:val="restart"/>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napToGrid w:val="0"/>
                <w:sz w:val="18"/>
                <w:szCs w:val="18"/>
                <w:lang w:eastAsia="uk-UA"/>
              </w:rPr>
              <w:t>управління культури і мистецтв,</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napToGrid w:val="0"/>
                <w:sz w:val="18"/>
                <w:szCs w:val="18"/>
                <w:lang w:eastAsia="uk-UA"/>
              </w:rPr>
              <w:t>Централізована бібліотечна система</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2020- 661,0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2021-320,5</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s>
              <w:spacing w:after="0" w:line="240" w:lineRule="auto"/>
              <w:rPr>
                <w:rFonts w:ascii="Times New Roman" w:hAnsi="Times New Roman"/>
                <w:sz w:val="18"/>
                <w:szCs w:val="18"/>
              </w:rPr>
            </w:pPr>
            <w:r w:rsidRPr="002200D1">
              <w:rPr>
                <w:rFonts w:ascii="Times New Roman" w:hAnsi="Times New Roman"/>
                <w:sz w:val="18"/>
                <w:szCs w:val="18"/>
                <w:lang w:eastAsia="uk-UA"/>
              </w:rPr>
              <w:t xml:space="preserve">Забезпечення бібліотек </w:t>
            </w:r>
            <w:r w:rsidRPr="002200D1">
              <w:rPr>
                <w:rFonts w:ascii="Times New Roman" w:hAnsi="Times New Roman"/>
                <w:bCs/>
                <w:sz w:val="18"/>
                <w:szCs w:val="18"/>
                <w:lang w:eastAsia="uk-UA"/>
              </w:rPr>
              <w:t>комп’ютерним обладнанням та програмним забезпеченням</w:t>
            </w:r>
          </w:p>
        </w:tc>
        <w:tc>
          <w:tcPr>
            <w:tcW w:w="2353" w:type="dxa"/>
            <w:gridSpan w:val="3"/>
          </w:tcPr>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Придбано комп’ютерне обладнання, а саме:</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- 3 персональних потужних</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комп’ютери для відділу  обробки і  комплектування;</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- 15 ПК для бібліотек, на яких буде встановлено програму УФД;</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-сервер для програми УФД ( відділ комплектування)</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 xml:space="preserve"> - Сканери</w:t>
            </w:r>
          </w:p>
          <w:p w:rsidR="007A6A73" w:rsidRPr="00FE2664" w:rsidRDefault="007A6A73" w:rsidP="00FE2664">
            <w:pPr>
              <w:tabs>
                <w:tab w:val="left" w:pos="8820"/>
              </w:tabs>
              <w:spacing w:after="0" w:line="240" w:lineRule="auto"/>
              <w:rPr>
                <w:rFonts w:ascii="Times New Roman" w:hAnsi="Times New Roman"/>
                <w:color w:val="000000"/>
                <w:sz w:val="18"/>
                <w:szCs w:val="18"/>
              </w:rPr>
            </w:pPr>
            <w:r w:rsidRPr="00FE2664">
              <w:rPr>
                <w:rFonts w:ascii="Times New Roman" w:hAnsi="Times New Roman"/>
                <w:color w:val="000000"/>
                <w:sz w:val="18"/>
                <w:szCs w:val="18"/>
              </w:rPr>
              <w:t xml:space="preserve"> - </w:t>
            </w:r>
            <w:proofErr w:type="spellStart"/>
            <w:r w:rsidRPr="00FE2664">
              <w:rPr>
                <w:rFonts w:ascii="Times New Roman" w:hAnsi="Times New Roman"/>
                <w:color w:val="000000"/>
                <w:sz w:val="18"/>
                <w:szCs w:val="18"/>
              </w:rPr>
              <w:t>Баласти</w:t>
            </w:r>
            <w:proofErr w:type="spellEnd"/>
            <w:r w:rsidRPr="00FE2664">
              <w:rPr>
                <w:rFonts w:ascii="Times New Roman" w:hAnsi="Times New Roman"/>
                <w:color w:val="000000"/>
                <w:sz w:val="18"/>
                <w:szCs w:val="18"/>
              </w:rPr>
              <w:t xml:space="preserve"> для розрядних ламп чи трубок </w:t>
            </w:r>
          </w:p>
          <w:p w:rsidR="007A6A73" w:rsidRDefault="007A6A73" w:rsidP="00FE2664">
            <w:pPr>
              <w:spacing w:after="0" w:line="240" w:lineRule="auto"/>
              <w:rPr>
                <w:rFonts w:ascii="Times New Roman" w:hAnsi="Times New Roman"/>
                <w:color w:val="000000"/>
                <w:sz w:val="18"/>
                <w:szCs w:val="18"/>
              </w:rPr>
            </w:pPr>
            <w:r w:rsidRPr="00FE2664">
              <w:rPr>
                <w:rFonts w:ascii="Times New Roman" w:hAnsi="Times New Roman"/>
                <w:color w:val="000000"/>
                <w:sz w:val="18"/>
                <w:szCs w:val="18"/>
              </w:rPr>
              <w:t xml:space="preserve">-  Чекові принтери та автомати  для видачі </w:t>
            </w:r>
            <w:proofErr w:type="spellStart"/>
            <w:r w:rsidRPr="00FE2664">
              <w:rPr>
                <w:rFonts w:ascii="Times New Roman" w:hAnsi="Times New Roman"/>
                <w:color w:val="000000"/>
                <w:sz w:val="18"/>
                <w:szCs w:val="18"/>
              </w:rPr>
              <w:t>чеків</w:t>
            </w:r>
            <w:proofErr w:type="spellEnd"/>
          </w:p>
          <w:p w:rsidR="007A6A73" w:rsidRPr="00A3437C" w:rsidRDefault="007A6A73" w:rsidP="00FE2664">
            <w:pPr>
              <w:spacing w:after="0" w:line="240" w:lineRule="auto"/>
              <w:rPr>
                <w:rFonts w:ascii="Times New Roman" w:hAnsi="Times New Roman"/>
                <w:sz w:val="18"/>
                <w:szCs w:val="18"/>
                <w:highlight w:val="yellow"/>
                <w:lang w:val="ru-RU"/>
              </w:rPr>
            </w:pPr>
            <w:r w:rsidRPr="00FE2664">
              <w:rPr>
                <w:rFonts w:ascii="Times New Roman" w:hAnsi="Times New Roman"/>
                <w:sz w:val="18"/>
                <w:szCs w:val="18"/>
              </w:rPr>
              <w:t>Придбано програмне забезпечення</w:t>
            </w:r>
            <w:r w:rsidRPr="00FE2664">
              <w:rPr>
                <w:rFonts w:ascii="Times New Roman" w:hAnsi="Times New Roman"/>
                <w:b/>
                <w:sz w:val="18"/>
                <w:szCs w:val="18"/>
              </w:rPr>
              <w:t xml:space="preserve"> - </w:t>
            </w:r>
            <w:r w:rsidRPr="00FE2664">
              <w:rPr>
                <w:rFonts w:ascii="Times New Roman" w:hAnsi="Times New Roman"/>
                <w:color w:val="000000"/>
                <w:sz w:val="18"/>
                <w:szCs w:val="18"/>
                <w:lang w:eastAsia="ru-RU"/>
              </w:rPr>
              <w:t>Комплексна програма для  об’єднання усіх  бібліотек міста </w:t>
            </w:r>
          </w:p>
        </w:tc>
        <w:tc>
          <w:tcPr>
            <w:tcW w:w="2155" w:type="dxa"/>
          </w:tcPr>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 xml:space="preserve">Придбання персональних комп'ютерів – 15шт. </w:t>
            </w:r>
          </w:p>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Багатофункціональних</w:t>
            </w:r>
            <w:r>
              <w:rPr>
                <w:rFonts w:ascii="Times New Roman" w:hAnsi="Times New Roman"/>
                <w:snapToGrid w:val="0"/>
                <w:sz w:val="18"/>
                <w:szCs w:val="18"/>
                <w:lang w:eastAsia="uk-UA"/>
              </w:rPr>
              <w:t xml:space="preserve"> </w:t>
            </w:r>
            <w:r w:rsidRPr="00ED7E39">
              <w:rPr>
                <w:rFonts w:ascii="Times New Roman" w:hAnsi="Times New Roman"/>
                <w:snapToGrid w:val="0"/>
                <w:sz w:val="18"/>
                <w:szCs w:val="18"/>
                <w:lang w:eastAsia="uk-UA"/>
              </w:rPr>
              <w:t xml:space="preserve">пристроїв– 4 шт. </w:t>
            </w:r>
          </w:p>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 xml:space="preserve">Електронних книг – 20 шт. Ноутбуків– 5 шт. </w:t>
            </w:r>
          </w:p>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 xml:space="preserve">Ксероксів – 5 шт. </w:t>
            </w:r>
          </w:p>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Моноблоків – 5 шт. Приставок – 5 грн. Графічних планшетів – 5 шт.</w:t>
            </w:r>
          </w:p>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Графічних дисплеїв – 2шт</w:t>
            </w:r>
          </w:p>
          <w:p w:rsidR="007A6A73" w:rsidRPr="00130172" w:rsidRDefault="007A6A73" w:rsidP="00234FD9">
            <w:pPr>
              <w:spacing w:after="0" w:line="240" w:lineRule="auto"/>
              <w:rPr>
                <w:rFonts w:ascii="Times New Roman" w:hAnsi="Times New Roman"/>
                <w:b/>
                <w:color w:val="FF0000"/>
                <w:sz w:val="18"/>
                <w:szCs w:val="18"/>
                <w:u w:val="single"/>
                <w:lang w:eastAsia="ru-RU"/>
              </w:rPr>
            </w:pPr>
            <w:r w:rsidRPr="00ED7E39">
              <w:rPr>
                <w:rFonts w:ascii="Times New Roman" w:hAnsi="Times New Roman"/>
                <w:snapToGrid w:val="0"/>
                <w:sz w:val="18"/>
                <w:szCs w:val="18"/>
                <w:lang w:eastAsia="uk-UA"/>
              </w:rPr>
              <w:t>Придбання 12 пакетів п</w:t>
            </w:r>
            <w:r w:rsidRPr="00ED7E39">
              <w:rPr>
                <w:rFonts w:ascii="Times New Roman" w:hAnsi="Times New Roman"/>
                <w:sz w:val="18"/>
                <w:szCs w:val="18"/>
                <w:lang w:eastAsia="uk-UA"/>
              </w:rPr>
              <w:t>рограмного забезпечення</w:t>
            </w: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uk-UA"/>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2021-350,0</w:t>
            </w:r>
          </w:p>
        </w:tc>
        <w:tc>
          <w:tcPr>
            <w:tcW w:w="3068" w:type="dxa"/>
            <w:gridSpan w:val="3"/>
          </w:tcPr>
          <w:p w:rsidR="007A6A73" w:rsidRPr="002200D1" w:rsidRDefault="007A6A73" w:rsidP="00234FD9">
            <w:pPr>
              <w:widowControl w:val="0"/>
              <w:tabs>
                <w:tab w:val="left" w:pos="851"/>
              </w:tabs>
              <w:spacing w:after="0" w:line="240" w:lineRule="auto"/>
              <w:rPr>
                <w:rFonts w:ascii="Times New Roman" w:hAnsi="Times New Roman"/>
                <w:sz w:val="18"/>
                <w:szCs w:val="18"/>
                <w:lang w:eastAsia="uk-UA"/>
              </w:rPr>
            </w:pPr>
            <w:r w:rsidRPr="002200D1">
              <w:rPr>
                <w:rFonts w:ascii="Times New Roman" w:hAnsi="Times New Roman"/>
                <w:sz w:val="18"/>
                <w:szCs w:val="18"/>
                <w:lang w:eastAsia="uk-UA"/>
              </w:rPr>
              <w:t>Покращення якості обслуговування читачів</w:t>
            </w:r>
          </w:p>
        </w:tc>
        <w:tc>
          <w:tcPr>
            <w:tcW w:w="2353" w:type="dxa"/>
            <w:gridSpan w:val="3"/>
          </w:tcPr>
          <w:p w:rsidR="007A6A73" w:rsidRPr="0040348C" w:rsidRDefault="007A6A73" w:rsidP="00FE2664">
            <w:pPr>
              <w:spacing w:after="0" w:line="240" w:lineRule="auto"/>
              <w:ind w:left="-71" w:right="282"/>
              <w:rPr>
                <w:rFonts w:ascii="Times New Roman" w:hAnsi="Times New Roman"/>
                <w:color w:val="FF0000"/>
                <w:sz w:val="18"/>
                <w:szCs w:val="18"/>
                <w:highlight w:val="yellow"/>
              </w:rPr>
            </w:pPr>
            <w:r w:rsidRPr="006A190D">
              <w:rPr>
                <w:rFonts w:ascii="Times New Roman" w:hAnsi="Times New Roman"/>
                <w:sz w:val="18"/>
                <w:szCs w:val="18"/>
              </w:rPr>
              <w:t>Придбано книж</w:t>
            </w:r>
            <w:r>
              <w:rPr>
                <w:rFonts w:ascii="Times New Roman" w:hAnsi="Times New Roman"/>
                <w:sz w:val="18"/>
                <w:szCs w:val="18"/>
              </w:rPr>
              <w:t xml:space="preserve">кової літератури </w:t>
            </w:r>
            <w:r w:rsidRPr="006A190D">
              <w:rPr>
                <w:rFonts w:ascii="Times New Roman" w:hAnsi="Times New Roman"/>
                <w:sz w:val="18"/>
                <w:szCs w:val="18"/>
              </w:rPr>
              <w:t>в кількості  1779 примірників</w:t>
            </w:r>
            <w:r>
              <w:rPr>
                <w:rFonts w:ascii="Times New Roman" w:hAnsi="Times New Roman"/>
                <w:sz w:val="18"/>
                <w:szCs w:val="18"/>
              </w:rPr>
              <w:t>.</w:t>
            </w:r>
          </w:p>
        </w:tc>
        <w:tc>
          <w:tcPr>
            <w:tcW w:w="2155" w:type="dxa"/>
          </w:tcPr>
          <w:p w:rsidR="007A6A73" w:rsidRPr="00ED7E39" w:rsidRDefault="007A6A73" w:rsidP="00234FD9">
            <w:pPr>
              <w:spacing w:after="0" w:line="240" w:lineRule="auto"/>
              <w:rPr>
                <w:rFonts w:ascii="Times New Roman" w:hAnsi="Times New Roman"/>
                <w:snapToGrid w:val="0"/>
                <w:sz w:val="18"/>
                <w:szCs w:val="18"/>
                <w:lang w:eastAsia="uk-UA"/>
              </w:rPr>
            </w:pPr>
            <w:r w:rsidRPr="00ED7E39">
              <w:rPr>
                <w:rFonts w:ascii="Times New Roman" w:hAnsi="Times New Roman"/>
                <w:snapToGrid w:val="0"/>
                <w:sz w:val="18"/>
                <w:szCs w:val="18"/>
                <w:lang w:eastAsia="uk-UA"/>
              </w:rPr>
              <w:t>Поповнення бібліотечних фондів щорічно не менше на 250 одиниць</w:t>
            </w:r>
          </w:p>
        </w:tc>
      </w:tr>
      <w:tr w:rsidR="007A6A73" w:rsidRPr="002200D1" w:rsidTr="009B3A94">
        <w:trPr>
          <w:trHeight w:val="2941"/>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3</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Організація великих культурних подій (конкурсів,  музично, -кіно фестивалів</w:t>
            </w:r>
          </w:p>
        </w:tc>
        <w:tc>
          <w:tcPr>
            <w:tcW w:w="2988" w:type="dxa"/>
            <w:gridSpan w:val="2"/>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napToGrid w:val="0"/>
                <w:sz w:val="18"/>
                <w:szCs w:val="18"/>
                <w:lang w:eastAsia="uk-UA"/>
              </w:rPr>
              <w:t>управління культури і мистецтв</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2020-3500,0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2021-3600,0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організації та проведення міжнародних, Всеукраїнських, регіональних, обласних, міських фестивалів, свят, оглядів-конкурсів, акцій, виставок, </w:t>
            </w:r>
            <w:proofErr w:type="spellStart"/>
            <w:r w:rsidRPr="002200D1">
              <w:rPr>
                <w:rFonts w:ascii="Times New Roman" w:hAnsi="Times New Roman"/>
                <w:sz w:val="18"/>
                <w:szCs w:val="18"/>
              </w:rPr>
              <w:t>пленерів</w:t>
            </w:r>
            <w:proofErr w:type="spellEnd"/>
            <w:r w:rsidRPr="002200D1">
              <w:rPr>
                <w:rFonts w:ascii="Times New Roman" w:hAnsi="Times New Roman"/>
                <w:sz w:val="18"/>
                <w:szCs w:val="18"/>
              </w:rPr>
              <w:t>, інших культурологічних заходів, відзначення державних, народно-релігійних свят, знаменних, пам’ятних дат тощо.</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Заходи з відзначення державних свят</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Виховання, удосконалення духовного життя, збереження українських звичаїв та традицій. </w:t>
            </w:r>
          </w:p>
        </w:tc>
        <w:tc>
          <w:tcPr>
            <w:tcW w:w="2353" w:type="dxa"/>
            <w:gridSpan w:val="3"/>
          </w:tcPr>
          <w:p w:rsidR="007A6A73" w:rsidRPr="00F272A0" w:rsidRDefault="007A6A73" w:rsidP="00234FD9">
            <w:pPr>
              <w:keepLines/>
              <w:spacing w:after="0" w:line="240" w:lineRule="auto"/>
              <w:rPr>
                <w:rFonts w:ascii="Times New Roman" w:hAnsi="Times New Roman"/>
                <w:sz w:val="18"/>
                <w:szCs w:val="18"/>
                <w:highlight w:val="yellow"/>
                <w:lang w:eastAsia="uk-UA"/>
              </w:rPr>
            </w:pPr>
            <w:r w:rsidRPr="00F272A0">
              <w:rPr>
                <w:rFonts w:ascii="Times New Roman" w:hAnsi="Times New Roman"/>
                <w:sz w:val="18"/>
                <w:szCs w:val="18"/>
              </w:rPr>
              <w:t xml:space="preserve">Проведено 40 тематичних заходів, приурочених до різних свят та акцій. </w:t>
            </w:r>
          </w:p>
        </w:tc>
        <w:tc>
          <w:tcPr>
            <w:tcW w:w="2155" w:type="dxa"/>
          </w:tcPr>
          <w:p w:rsidR="007A6A73" w:rsidRPr="00117C0C" w:rsidRDefault="007A6A73" w:rsidP="00234FD9">
            <w:pPr>
              <w:spacing w:after="0" w:line="240" w:lineRule="auto"/>
              <w:rPr>
                <w:rFonts w:ascii="Times New Roman" w:hAnsi="Times New Roman"/>
                <w:sz w:val="18"/>
                <w:szCs w:val="18"/>
              </w:rPr>
            </w:pPr>
            <w:r w:rsidRPr="00117C0C">
              <w:rPr>
                <w:rFonts w:ascii="Times New Roman" w:hAnsi="Times New Roman"/>
                <w:sz w:val="18"/>
                <w:szCs w:val="18"/>
              </w:rPr>
              <w:t>Щорічно проводити по 460 культурно-масових заходів для жителів Тернопільської територіальної громади.</w:t>
            </w:r>
          </w:p>
          <w:p w:rsidR="007A6A73" w:rsidRPr="00117C0C" w:rsidRDefault="007A6A73" w:rsidP="00234FD9">
            <w:pPr>
              <w:spacing w:after="0" w:line="240" w:lineRule="auto"/>
              <w:rPr>
                <w:rFonts w:ascii="Times New Roman" w:hAnsi="Times New Roman"/>
                <w:sz w:val="18"/>
                <w:szCs w:val="18"/>
              </w:rPr>
            </w:pPr>
            <w:r w:rsidRPr="00117C0C">
              <w:rPr>
                <w:rFonts w:ascii="Times New Roman" w:hAnsi="Times New Roman"/>
                <w:sz w:val="18"/>
                <w:szCs w:val="18"/>
              </w:rPr>
              <w:t xml:space="preserve">55 заходів до держаних свят, </w:t>
            </w:r>
          </w:p>
          <w:p w:rsidR="007A6A73" w:rsidRPr="00130172" w:rsidRDefault="007A6A73" w:rsidP="005A0576">
            <w:pPr>
              <w:spacing w:after="0" w:line="240" w:lineRule="auto"/>
              <w:rPr>
                <w:rFonts w:ascii="Times New Roman" w:hAnsi="Times New Roman"/>
                <w:color w:val="FF0000"/>
                <w:sz w:val="18"/>
                <w:szCs w:val="18"/>
              </w:rPr>
            </w:pPr>
            <w:r w:rsidRPr="00117C0C">
              <w:rPr>
                <w:rFonts w:ascii="Times New Roman" w:hAnsi="Times New Roman"/>
                <w:sz w:val="18"/>
                <w:szCs w:val="18"/>
              </w:rPr>
              <w:t xml:space="preserve">Щорічно проводити 90 заходів </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234FD9">
            <w:pPr>
              <w:shd w:val="clear" w:color="auto" w:fill="FFFFFF"/>
              <w:spacing w:after="0" w:line="240" w:lineRule="auto"/>
              <w:rPr>
                <w:rFonts w:ascii="Times New Roman" w:hAnsi="Times New Roman"/>
                <w:sz w:val="18"/>
                <w:szCs w:val="18"/>
              </w:rPr>
            </w:pPr>
            <w:r w:rsidRPr="002200D1">
              <w:rPr>
                <w:rFonts w:ascii="Times New Roman" w:hAnsi="Times New Roman"/>
                <w:sz w:val="18"/>
                <w:szCs w:val="18"/>
              </w:rPr>
              <w:t>Розвиток</w:t>
            </w:r>
            <w:r w:rsidRPr="002200D1">
              <w:rPr>
                <w:rFonts w:ascii="Times New Roman" w:hAnsi="Times New Roman"/>
                <w:iCs/>
                <w:sz w:val="18"/>
                <w:szCs w:val="18"/>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2988" w:type="dxa"/>
            <w:gridSpan w:val="2"/>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napToGrid w:val="0"/>
                <w:sz w:val="18"/>
                <w:szCs w:val="18"/>
                <w:lang w:eastAsia="uk-UA"/>
              </w:rPr>
              <w:t>управління культури і мистецтв</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rPr>
            </w:pPr>
            <w:r w:rsidRPr="002200D1">
              <w:rPr>
                <w:rFonts w:ascii="Times New Roman" w:hAnsi="Times New Roman"/>
                <w:sz w:val="18"/>
                <w:szCs w:val="18"/>
              </w:rPr>
              <w:t>2020-140,0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hd w:val="clear" w:color="auto" w:fill="FFFFFF"/>
              <w:spacing w:after="0" w:line="240" w:lineRule="auto"/>
              <w:rPr>
                <w:rFonts w:ascii="Times New Roman" w:hAnsi="Times New Roman"/>
                <w:sz w:val="18"/>
                <w:szCs w:val="18"/>
              </w:rPr>
            </w:pPr>
            <w:r w:rsidRPr="002200D1">
              <w:rPr>
                <w:rFonts w:ascii="Times New Roman" w:hAnsi="Times New Roman"/>
                <w:sz w:val="18"/>
                <w:szCs w:val="18"/>
              </w:rPr>
              <w:t xml:space="preserve">Налагодження культурного обміну між містами-побратимами та містами-партнерами, реалізація спільних програм та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xml:space="preserve">. </w:t>
            </w:r>
          </w:p>
        </w:tc>
        <w:tc>
          <w:tcPr>
            <w:tcW w:w="2353" w:type="dxa"/>
            <w:gridSpan w:val="3"/>
          </w:tcPr>
          <w:p w:rsidR="007A6A73" w:rsidRPr="00A80825" w:rsidRDefault="007A6A73" w:rsidP="00234FD9">
            <w:pPr>
              <w:shd w:val="clear" w:color="auto" w:fill="FFFFFF"/>
              <w:spacing w:after="0" w:line="240" w:lineRule="auto"/>
              <w:rPr>
                <w:rFonts w:ascii="Times New Roman" w:hAnsi="Times New Roman"/>
                <w:sz w:val="18"/>
                <w:szCs w:val="18"/>
                <w:highlight w:val="yellow"/>
                <w:lang w:eastAsia="uk-UA"/>
              </w:rPr>
            </w:pPr>
          </w:p>
        </w:tc>
        <w:tc>
          <w:tcPr>
            <w:tcW w:w="2155" w:type="dxa"/>
          </w:tcPr>
          <w:p w:rsidR="007A6A73" w:rsidRPr="00ED7E39" w:rsidRDefault="007A6A73" w:rsidP="00234FD9">
            <w:pPr>
              <w:spacing w:after="0" w:line="240" w:lineRule="auto"/>
              <w:rPr>
                <w:rFonts w:ascii="Times New Roman" w:hAnsi="Times New Roman"/>
                <w:sz w:val="18"/>
                <w:szCs w:val="18"/>
              </w:rPr>
            </w:pPr>
            <w:r w:rsidRPr="00ED7E39">
              <w:rPr>
                <w:rFonts w:ascii="Times New Roman" w:hAnsi="Times New Roman"/>
                <w:sz w:val="18"/>
                <w:szCs w:val="18"/>
              </w:rPr>
              <w:t xml:space="preserve">Реалізація грантових </w:t>
            </w:r>
            <w:proofErr w:type="spellStart"/>
            <w:r w:rsidRPr="00ED7E39">
              <w:rPr>
                <w:rFonts w:ascii="Times New Roman" w:hAnsi="Times New Roman"/>
                <w:sz w:val="18"/>
                <w:szCs w:val="18"/>
              </w:rPr>
              <w:t>проєктів</w:t>
            </w:r>
            <w:proofErr w:type="spellEnd"/>
            <w:r w:rsidRPr="00ED7E39">
              <w:rPr>
                <w:rFonts w:ascii="Times New Roman" w:hAnsi="Times New Roman"/>
                <w:sz w:val="18"/>
                <w:szCs w:val="18"/>
              </w:rPr>
              <w:t xml:space="preserve">, зокрема </w:t>
            </w:r>
            <w:proofErr w:type="spellStart"/>
            <w:r w:rsidRPr="00ED7E39">
              <w:rPr>
                <w:rFonts w:ascii="Times New Roman" w:hAnsi="Times New Roman"/>
                <w:sz w:val="18"/>
                <w:szCs w:val="18"/>
              </w:rPr>
              <w:t>проєкту</w:t>
            </w:r>
            <w:proofErr w:type="spellEnd"/>
            <w:r w:rsidRPr="00ED7E39">
              <w:rPr>
                <w:rFonts w:ascii="Times New Roman" w:hAnsi="Times New Roman"/>
                <w:sz w:val="18"/>
                <w:szCs w:val="18"/>
              </w:rPr>
              <w:t xml:space="preserve"> в рамках Програми транскордонного співробітництва Польща-Білорусь-Україна 2014-2020 «Пізнаймо один одного – українці в </w:t>
            </w:r>
            <w:proofErr w:type="spellStart"/>
            <w:r w:rsidRPr="00ED7E39">
              <w:rPr>
                <w:rFonts w:ascii="Times New Roman" w:hAnsi="Times New Roman"/>
                <w:sz w:val="18"/>
                <w:szCs w:val="18"/>
              </w:rPr>
              <w:t>Сувалках</w:t>
            </w:r>
            <w:proofErr w:type="spellEnd"/>
            <w:r w:rsidRPr="00ED7E39">
              <w:rPr>
                <w:rFonts w:ascii="Times New Roman" w:hAnsi="Times New Roman"/>
                <w:sz w:val="18"/>
                <w:szCs w:val="18"/>
              </w:rPr>
              <w:t>, поляки в Тернополі» арт-буків, присвячених відомим постатям міст, інші заходи</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Оновлення технічного оснащення установ культури сучасною світлозвуковою апаратурою, музичними інструментами</w:t>
            </w:r>
          </w:p>
        </w:tc>
        <w:tc>
          <w:tcPr>
            <w:tcW w:w="2988" w:type="dxa"/>
            <w:gridSpan w:val="2"/>
            <w:vMerge w:val="restart"/>
          </w:tcPr>
          <w:p w:rsidR="007A6A73" w:rsidRPr="002200D1" w:rsidRDefault="007A6A73" w:rsidP="00234FD9">
            <w:pPr>
              <w:spacing w:after="0" w:line="240" w:lineRule="auto"/>
              <w:rPr>
                <w:rFonts w:ascii="Times New Roman" w:hAnsi="Times New Roman"/>
                <w:snapToGrid w:val="0"/>
                <w:sz w:val="18"/>
                <w:szCs w:val="18"/>
                <w:lang w:eastAsia="ru-RU"/>
              </w:rPr>
            </w:pPr>
            <w:r w:rsidRPr="002200D1">
              <w:rPr>
                <w:rFonts w:ascii="Times New Roman" w:hAnsi="Times New Roman"/>
                <w:snapToGrid w:val="0"/>
                <w:sz w:val="18"/>
                <w:szCs w:val="18"/>
                <w:lang w:eastAsia="ru-RU"/>
              </w:rPr>
              <w:t>управління культури і мистецтв</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250,0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s>
              <w:spacing w:after="0" w:line="240" w:lineRule="auto"/>
              <w:rPr>
                <w:rFonts w:ascii="Times New Roman" w:hAnsi="Times New Roman"/>
                <w:sz w:val="18"/>
                <w:szCs w:val="18"/>
              </w:rPr>
            </w:pPr>
            <w:r w:rsidRPr="002200D1">
              <w:rPr>
                <w:rFonts w:ascii="Times New Roman" w:hAnsi="Times New Roman"/>
                <w:sz w:val="18"/>
                <w:szCs w:val="18"/>
              </w:rPr>
              <w:t>Придбання музичних інструментів та обладнання для 2 закладів естетичного виховання</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180460">
              <w:rPr>
                <w:rFonts w:ascii="Times New Roman" w:hAnsi="Times New Roman"/>
                <w:sz w:val="18"/>
                <w:szCs w:val="18"/>
              </w:rPr>
              <w:t xml:space="preserve">                     -</w:t>
            </w:r>
          </w:p>
        </w:tc>
        <w:tc>
          <w:tcPr>
            <w:tcW w:w="2155" w:type="dxa"/>
          </w:tcPr>
          <w:p w:rsidR="007A6A73" w:rsidRPr="00117C0C" w:rsidRDefault="007A6A73" w:rsidP="00234FD9">
            <w:pPr>
              <w:spacing w:after="0" w:line="240" w:lineRule="auto"/>
              <w:rPr>
                <w:rFonts w:ascii="Times New Roman" w:hAnsi="Times New Roman"/>
                <w:sz w:val="18"/>
                <w:szCs w:val="18"/>
              </w:rPr>
            </w:pPr>
            <w:r w:rsidRPr="00117C0C">
              <w:rPr>
                <w:rFonts w:ascii="Times New Roman" w:hAnsi="Times New Roman"/>
                <w:sz w:val="18"/>
                <w:szCs w:val="18"/>
              </w:rPr>
              <w:t>(бандури - 4, фортепіано - 2, гітари - 4, скрипки - 6, підставки під бандури – 3, духові інструменти – 2 комплекти)</w:t>
            </w:r>
          </w:p>
        </w:tc>
      </w:tr>
      <w:tr w:rsidR="007A6A73" w:rsidRPr="002200D1" w:rsidTr="009B3A94">
        <w:trPr>
          <w:tblCellSpacing w:w="20" w:type="dxa"/>
        </w:trPr>
        <w:tc>
          <w:tcPr>
            <w:tcW w:w="507" w:type="dxa"/>
            <w:vMerge/>
          </w:tcPr>
          <w:p w:rsidR="007A6A73" w:rsidRPr="002200D1" w:rsidRDefault="007A6A73" w:rsidP="00234FD9">
            <w:pPr>
              <w:keepLines/>
              <w:spacing w:after="0" w:line="240" w:lineRule="auto"/>
              <w:rPr>
                <w:rFonts w:ascii="Times New Roman" w:hAnsi="Times New Roman"/>
                <w:sz w:val="18"/>
                <w:szCs w:val="18"/>
              </w:rPr>
            </w:pPr>
          </w:p>
        </w:tc>
        <w:tc>
          <w:tcPr>
            <w:tcW w:w="3346" w:type="dxa"/>
            <w:vMerge/>
          </w:tcPr>
          <w:p w:rsidR="007A6A73" w:rsidRPr="002200D1" w:rsidRDefault="007A6A73" w:rsidP="00234FD9">
            <w:pPr>
              <w:shd w:val="clear" w:color="auto" w:fill="FFFFFF"/>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napToGrid w:val="0"/>
                <w:sz w:val="18"/>
                <w:szCs w:val="18"/>
                <w:lang w:eastAsia="ru-RU"/>
              </w:rPr>
            </w:pP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100,0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widowControl w:val="0"/>
              <w:tabs>
                <w:tab w:val="left" w:pos="851"/>
              </w:tabs>
              <w:spacing w:after="0" w:line="240" w:lineRule="auto"/>
              <w:rPr>
                <w:rFonts w:ascii="Times New Roman" w:hAnsi="Times New Roman"/>
                <w:sz w:val="18"/>
                <w:szCs w:val="18"/>
              </w:rPr>
            </w:pPr>
            <w:r w:rsidRPr="002200D1">
              <w:rPr>
                <w:rFonts w:ascii="Times New Roman" w:hAnsi="Times New Roman"/>
                <w:sz w:val="18"/>
                <w:szCs w:val="18"/>
              </w:rPr>
              <w:t xml:space="preserve">Придбання </w:t>
            </w:r>
            <w:proofErr w:type="spellStart"/>
            <w:r w:rsidRPr="002200D1">
              <w:rPr>
                <w:rFonts w:ascii="Times New Roman" w:hAnsi="Times New Roman"/>
                <w:sz w:val="18"/>
                <w:szCs w:val="18"/>
              </w:rPr>
              <w:t>звукопідсилюючої</w:t>
            </w:r>
            <w:proofErr w:type="spellEnd"/>
            <w:r w:rsidRPr="002200D1">
              <w:rPr>
                <w:rFonts w:ascii="Times New Roman" w:hAnsi="Times New Roman"/>
                <w:sz w:val="18"/>
                <w:szCs w:val="18"/>
              </w:rPr>
              <w:t xml:space="preserve"> апаратури для клубів</w:t>
            </w:r>
          </w:p>
        </w:tc>
        <w:tc>
          <w:tcPr>
            <w:tcW w:w="2353" w:type="dxa"/>
            <w:gridSpan w:val="3"/>
          </w:tcPr>
          <w:p w:rsidR="007A6A73" w:rsidRPr="00107BB1" w:rsidRDefault="007A6A73" w:rsidP="00234FD9">
            <w:pPr>
              <w:spacing w:after="0" w:line="240" w:lineRule="auto"/>
              <w:rPr>
                <w:rFonts w:ascii="Times New Roman" w:hAnsi="Times New Roman"/>
                <w:sz w:val="18"/>
                <w:szCs w:val="18"/>
                <w:highlight w:val="yellow"/>
              </w:rPr>
            </w:pPr>
            <w:r w:rsidRPr="00107BB1">
              <w:rPr>
                <w:rFonts w:ascii="Times New Roman" w:hAnsi="Times New Roman"/>
                <w:sz w:val="18"/>
                <w:szCs w:val="18"/>
              </w:rPr>
              <w:t>Закупівлі не проводились</w:t>
            </w:r>
          </w:p>
        </w:tc>
        <w:tc>
          <w:tcPr>
            <w:tcW w:w="2155" w:type="dxa"/>
          </w:tcPr>
          <w:p w:rsidR="007A6A73" w:rsidRPr="00117C0C" w:rsidRDefault="007A6A73" w:rsidP="00234FD9">
            <w:pPr>
              <w:spacing w:after="0" w:line="240" w:lineRule="auto"/>
              <w:rPr>
                <w:rFonts w:ascii="Times New Roman" w:hAnsi="Times New Roman"/>
                <w:sz w:val="18"/>
                <w:szCs w:val="18"/>
              </w:rPr>
            </w:pPr>
            <w:r w:rsidRPr="00117C0C">
              <w:rPr>
                <w:rFonts w:ascii="Times New Roman" w:hAnsi="Times New Roman"/>
                <w:sz w:val="18"/>
                <w:szCs w:val="18"/>
              </w:rPr>
              <w:t>2 комплекти для приєднаних сіл Чернихів, Глядки</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Популяризація та розвиток кінематографії та української книги</w:t>
            </w:r>
          </w:p>
        </w:tc>
        <w:tc>
          <w:tcPr>
            <w:tcW w:w="2988" w:type="dxa"/>
            <w:gridSpan w:val="2"/>
            <w:vMerge w:val="restart"/>
          </w:tcPr>
          <w:p w:rsidR="007A6A73" w:rsidRPr="002200D1" w:rsidRDefault="007A6A73" w:rsidP="00234FD9">
            <w:pPr>
              <w:spacing w:after="0" w:line="240" w:lineRule="auto"/>
              <w:rPr>
                <w:rFonts w:ascii="Times New Roman" w:hAnsi="Times New Roman"/>
                <w:snapToGrid w:val="0"/>
                <w:sz w:val="18"/>
                <w:szCs w:val="18"/>
                <w:lang w:eastAsia="ru-RU"/>
              </w:rPr>
            </w:pPr>
            <w:r w:rsidRPr="002200D1">
              <w:rPr>
                <w:rFonts w:ascii="Times New Roman" w:hAnsi="Times New Roman"/>
                <w:snapToGrid w:val="0"/>
                <w:sz w:val="18"/>
                <w:szCs w:val="18"/>
                <w:lang w:eastAsia="ru-RU"/>
              </w:rPr>
              <w:t>управління культури і мистецтв,</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napToGrid w:val="0"/>
                <w:sz w:val="18"/>
                <w:szCs w:val="18"/>
                <w:lang w:eastAsia="ru-RU"/>
              </w:rPr>
              <w:t xml:space="preserve">КП «Тернопільська </w:t>
            </w:r>
            <w:proofErr w:type="spellStart"/>
            <w:r w:rsidRPr="002200D1">
              <w:rPr>
                <w:rFonts w:ascii="Times New Roman" w:hAnsi="Times New Roman"/>
                <w:snapToGrid w:val="0"/>
                <w:sz w:val="18"/>
                <w:szCs w:val="18"/>
                <w:lang w:eastAsia="ru-RU"/>
              </w:rPr>
              <w:t>кінокомісія</w:t>
            </w:r>
            <w:proofErr w:type="spellEnd"/>
            <w:r w:rsidRPr="002200D1">
              <w:rPr>
                <w:rFonts w:ascii="Times New Roman" w:hAnsi="Times New Roman"/>
                <w:snapToGrid w:val="0"/>
                <w:sz w:val="18"/>
                <w:szCs w:val="18"/>
                <w:lang w:eastAsia="ru-RU"/>
              </w:rPr>
              <w:t>»</w:t>
            </w:r>
          </w:p>
        </w:tc>
        <w:tc>
          <w:tcPr>
            <w:tcW w:w="1503" w:type="dxa"/>
            <w:gridSpan w:val="2"/>
            <w:vMerge w:val="restart"/>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2020-650,0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2021-480,0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lang w:eastAsia="uk-UA"/>
              </w:rPr>
            </w:pPr>
            <w:r w:rsidRPr="002200D1">
              <w:rPr>
                <w:rFonts w:ascii="Times New Roman" w:hAnsi="Times New Roman"/>
                <w:sz w:val="18"/>
                <w:szCs w:val="18"/>
              </w:rPr>
              <w:t xml:space="preserve">презентація вітчизняних мистецьких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xml:space="preserve"> (програм) і творів провідних діячів культури і мистецтва, представників творчої молоді, майстрів народної творчості в закладах культури підтримка української кінематографії</w:t>
            </w:r>
          </w:p>
        </w:tc>
        <w:tc>
          <w:tcPr>
            <w:tcW w:w="2353" w:type="dxa"/>
            <w:gridSpan w:val="3"/>
          </w:tcPr>
          <w:p w:rsidR="007A6A73" w:rsidRPr="006F6EDB" w:rsidRDefault="007A6A73" w:rsidP="00117C0C">
            <w:pPr>
              <w:spacing w:after="0" w:line="240" w:lineRule="auto"/>
              <w:ind w:left="57" w:right="282"/>
              <w:rPr>
                <w:rFonts w:ascii="Times New Roman" w:hAnsi="Times New Roman"/>
                <w:sz w:val="18"/>
                <w:szCs w:val="18"/>
              </w:rPr>
            </w:pPr>
            <w:r w:rsidRPr="006F6EDB">
              <w:rPr>
                <w:rFonts w:ascii="Times New Roman" w:hAnsi="Times New Roman"/>
                <w:sz w:val="18"/>
                <w:szCs w:val="18"/>
              </w:rPr>
              <w:t xml:space="preserve">Відкрито  новий сучасний кінотеатр» «Злата» на базі </w:t>
            </w:r>
            <w:proofErr w:type="spellStart"/>
            <w:r w:rsidRPr="006F6EDB">
              <w:rPr>
                <w:rFonts w:ascii="Times New Roman" w:hAnsi="Times New Roman"/>
                <w:sz w:val="18"/>
                <w:szCs w:val="18"/>
              </w:rPr>
              <w:t>Кінокомісії</w:t>
            </w:r>
            <w:proofErr w:type="spellEnd"/>
            <w:r w:rsidRPr="006F6EDB">
              <w:rPr>
                <w:rFonts w:ascii="Times New Roman" w:hAnsi="Times New Roman"/>
                <w:sz w:val="18"/>
                <w:szCs w:val="18"/>
              </w:rPr>
              <w:t xml:space="preserve"> по вул. І. Франка. </w:t>
            </w:r>
          </w:p>
          <w:p w:rsidR="007A6A73" w:rsidRPr="0040348C" w:rsidRDefault="007A6A73" w:rsidP="00234FD9">
            <w:pPr>
              <w:spacing w:after="0" w:line="240" w:lineRule="auto"/>
              <w:rPr>
                <w:rFonts w:ascii="Times New Roman" w:hAnsi="Times New Roman"/>
                <w:sz w:val="18"/>
                <w:szCs w:val="18"/>
                <w:highlight w:val="yellow"/>
              </w:rPr>
            </w:pPr>
          </w:p>
        </w:tc>
        <w:tc>
          <w:tcPr>
            <w:tcW w:w="2155" w:type="dxa"/>
          </w:tcPr>
          <w:p w:rsidR="007A6A73" w:rsidRPr="00117C0C" w:rsidRDefault="007A6A73" w:rsidP="00234FD9">
            <w:pPr>
              <w:keepLines/>
              <w:spacing w:after="0" w:line="240" w:lineRule="auto"/>
              <w:rPr>
                <w:rFonts w:ascii="Times New Roman" w:hAnsi="Times New Roman"/>
                <w:sz w:val="18"/>
                <w:szCs w:val="18"/>
              </w:rPr>
            </w:pPr>
            <w:r w:rsidRPr="00117C0C">
              <w:rPr>
                <w:rFonts w:ascii="Times New Roman" w:hAnsi="Times New Roman"/>
                <w:snapToGrid w:val="0"/>
                <w:sz w:val="18"/>
                <w:szCs w:val="18"/>
              </w:rPr>
              <w:t>Проведення близько 30-ти показів, 12 кінолекторій, 10-ти щорічних заходів Зустрічі з режисерами, сценаристами, акторами, демонстрація фільмів, Зустрічі з режисерами, сценаристами, акторами, демонстрація фільмів, кастинги, анімаційні зйомки</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rPr>
            </w:pPr>
          </w:p>
        </w:tc>
        <w:tc>
          <w:tcPr>
            <w:tcW w:w="2988" w:type="dxa"/>
            <w:gridSpan w:val="2"/>
            <w:vMerge/>
          </w:tcPr>
          <w:p w:rsidR="007A6A73" w:rsidRPr="002200D1" w:rsidRDefault="007A6A73" w:rsidP="00234FD9">
            <w:pPr>
              <w:spacing w:after="0" w:line="240" w:lineRule="auto"/>
              <w:rPr>
                <w:rFonts w:ascii="Times New Roman" w:hAnsi="Times New Roman"/>
                <w:snapToGrid w:val="0"/>
                <w:sz w:val="18"/>
                <w:szCs w:val="18"/>
                <w:lang w:eastAsia="ru-RU"/>
              </w:rPr>
            </w:pPr>
          </w:p>
        </w:tc>
        <w:tc>
          <w:tcPr>
            <w:tcW w:w="1503" w:type="dxa"/>
            <w:gridSpan w:val="2"/>
            <w:vMerge/>
          </w:tcPr>
          <w:p w:rsidR="007A6A73" w:rsidRPr="002200D1" w:rsidRDefault="007A6A73" w:rsidP="00234FD9">
            <w:pPr>
              <w:keepLines/>
              <w:spacing w:after="0" w:line="240" w:lineRule="auto"/>
              <w:jc w:val="center"/>
              <w:rPr>
                <w:rFonts w:ascii="Times New Roman" w:hAnsi="Times New Roman"/>
                <w:sz w:val="18"/>
                <w:szCs w:val="18"/>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Фінансова підтримка комунальних підприємств галузі культури</w:t>
            </w:r>
          </w:p>
        </w:tc>
        <w:tc>
          <w:tcPr>
            <w:tcW w:w="2353" w:type="dxa"/>
            <w:gridSpan w:val="3"/>
          </w:tcPr>
          <w:p w:rsidR="007A6A73" w:rsidRPr="00B723F4" w:rsidRDefault="007A6A73" w:rsidP="00234FD9">
            <w:pPr>
              <w:spacing w:after="0" w:line="240" w:lineRule="auto"/>
              <w:rPr>
                <w:rFonts w:ascii="Times New Roman" w:hAnsi="Times New Roman"/>
                <w:sz w:val="18"/>
                <w:szCs w:val="18"/>
                <w:highlight w:val="yellow"/>
              </w:rPr>
            </w:pPr>
          </w:p>
        </w:tc>
        <w:tc>
          <w:tcPr>
            <w:tcW w:w="2155" w:type="dxa"/>
          </w:tcPr>
          <w:p w:rsidR="007A6A73" w:rsidRPr="00117C0C" w:rsidRDefault="007A6A73" w:rsidP="00234FD9">
            <w:pPr>
              <w:spacing w:after="0" w:line="240" w:lineRule="auto"/>
              <w:rPr>
                <w:rFonts w:ascii="Times New Roman" w:hAnsi="Times New Roman"/>
                <w:sz w:val="18"/>
                <w:szCs w:val="18"/>
              </w:rPr>
            </w:pPr>
            <w:r w:rsidRPr="008A50EF">
              <w:rPr>
                <w:rFonts w:ascii="Times New Roman" w:hAnsi="Times New Roman"/>
                <w:bCs/>
                <w:sz w:val="18"/>
                <w:szCs w:val="18"/>
              </w:rPr>
              <w:t>Популяризація кінематографії</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8</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Реставрація об’єктів культурної спадщини та культурних споруд </w:t>
            </w:r>
          </w:p>
        </w:tc>
        <w:tc>
          <w:tcPr>
            <w:tcW w:w="2988" w:type="dxa"/>
            <w:gridSpan w:val="2"/>
          </w:tcPr>
          <w:p w:rsidR="007A6A73" w:rsidRPr="002200D1" w:rsidRDefault="007A6A73" w:rsidP="00234FD9">
            <w:pPr>
              <w:spacing w:after="0" w:line="240" w:lineRule="auto"/>
              <w:rPr>
                <w:rFonts w:ascii="Times New Roman" w:hAnsi="Times New Roman"/>
                <w:snapToGrid w:val="0"/>
                <w:sz w:val="18"/>
                <w:szCs w:val="18"/>
                <w:lang w:eastAsia="ru-RU"/>
              </w:rPr>
            </w:pPr>
            <w:r w:rsidRPr="002200D1">
              <w:rPr>
                <w:rFonts w:ascii="Times New Roman" w:hAnsi="Times New Roman"/>
                <w:snapToGrid w:val="0"/>
                <w:sz w:val="18"/>
                <w:szCs w:val="18"/>
                <w:lang w:eastAsia="ru-RU"/>
              </w:rPr>
              <w:t>Управління культури і мистецтв</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4339,256</w:t>
            </w:r>
          </w:p>
          <w:p w:rsidR="007A6A73"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65767B" w:rsidRDefault="007A6A73" w:rsidP="0065767B">
            <w:pPr>
              <w:rPr>
                <w:rFonts w:ascii="Times New Roman" w:hAnsi="Times New Roman"/>
                <w:sz w:val="18"/>
                <w:szCs w:val="18"/>
              </w:rPr>
            </w:pPr>
          </w:p>
          <w:p w:rsidR="007A6A73" w:rsidRDefault="007A6A73" w:rsidP="0065767B">
            <w:pPr>
              <w:rPr>
                <w:rFonts w:ascii="Times New Roman" w:hAnsi="Times New Roman"/>
                <w:sz w:val="18"/>
                <w:szCs w:val="18"/>
              </w:rPr>
            </w:pPr>
          </w:p>
          <w:p w:rsidR="007A6A73" w:rsidRDefault="007A6A73" w:rsidP="0065767B">
            <w:pPr>
              <w:keepLines/>
              <w:spacing w:after="0" w:line="240" w:lineRule="auto"/>
              <w:jc w:val="both"/>
              <w:rPr>
                <w:rFonts w:ascii="Times New Roman" w:hAnsi="Times New Roman"/>
                <w:sz w:val="18"/>
                <w:szCs w:val="18"/>
              </w:rPr>
            </w:pPr>
          </w:p>
          <w:p w:rsidR="007A6A73" w:rsidRDefault="007A6A73" w:rsidP="0065767B">
            <w:pPr>
              <w:keepLines/>
              <w:spacing w:after="0" w:line="240" w:lineRule="auto"/>
              <w:jc w:val="both"/>
              <w:rPr>
                <w:rFonts w:ascii="Times New Roman" w:hAnsi="Times New Roman"/>
                <w:sz w:val="18"/>
                <w:szCs w:val="18"/>
              </w:rPr>
            </w:pPr>
          </w:p>
          <w:p w:rsidR="007A6A73" w:rsidRPr="0065767B" w:rsidRDefault="007A6A73" w:rsidP="0065767B">
            <w:pPr>
              <w:keepLines/>
              <w:spacing w:after="0" w:line="240" w:lineRule="auto"/>
              <w:jc w:val="both"/>
              <w:rPr>
                <w:rFonts w:ascii="Times New Roman" w:hAnsi="Times New Roman"/>
                <w:sz w:val="18"/>
                <w:szCs w:val="18"/>
              </w:rPr>
            </w:pPr>
            <w:r>
              <w:rPr>
                <w:rFonts w:ascii="Times New Roman" w:hAnsi="Times New Roman"/>
                <w:sz w:val="18"/>
                <w:szCs w:val="18"/>
              </w:rPr>
              <w:t xml:space="preserve">  </w:t>
            </w:r>
            <w:r w:rsidRPr="0065767B">
              <w:rPr>
                <w:rFonts w:ascii="Times New Roman" w:hAnsi="Times New Roman"/>
                <w:sz w:val="18"/>
                <w:szCs w:val="18"/>
              </w:rPr>
              <w:t>2020-500,0</w:t>
            </w:r>
          </w:p>
          <w:p w:rsidR="007A6A73" w:rsidRDefault="007A6A73" w:rsidP="002803CD">
            <w:pPr>
              <w:keepLines/>
              <w:spacing w:after="0" w:line="240" w:lineRule="auto"/>
              <w:jc w:val="both"/>
              <w:rPr>
                <w:rFonts w:ascii="Times New Roman" w:hAnsi="Times New Roman"/>
                <w:sz w:val="18"/>
                <w:szCs w:val="18"/>
              </w:rPr>
            </w:pPr>
          </w:p>
          <w:p w:rsidR="007A6A73" w:rsidRPr="002803CD" w:rsidRDefault="007A6A73" w:rsidP="002803CD">
            <w:pPr>
              <w:keepLines/>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2</w:t>
            </w:r>
            <w:r w:rsidRPr="002803CD">
              <w:rPr>
                <w:rFonts w:ascii="Times New Roman" w:hAnsi="Times New Roman"/>
                <w:color w:val="000000"/>
                <w:sz w:val="18"/>
                <w:szCs w:val="18"/>
              </w:rPr>
              <w:t>020-150,0</w:t>
            </w:r>
          </w:p>
          <w:p w:rsidR="007A6A73" w:rsidRPr="002803CD" w:rsidRDefault="007A6A73" w:rsidP="002803CD">
            <w:pPr>
              <w:keepLines/>
              <w:spacing w:after="0" w:line="240" w:lineRule="auto"/>
              <w:jc w:val="both"/>
              <w:rPr>
                <w:rFonts w:ascii="Times New Roman" w:hAnsi="Times New Roman"/>
                <w:color w:val="000000"/>
                <w:sz w:val="18"/>
                <w:szCs w:val="18"/>
              </w:rPr>
            </w:pPr>
          </w:p>
          <w:p w:rsidR="007A6A73" w:rsidRPr="002803CD" w:rsidRDefault="007A6A73" w:rsidP="002803CD">
            <w:pPr>
              <w:keepLines/>
              <w:spacing w:after="0" w:line="240" w:lineRule="auto"/>
              <w:jc w:val="both"/>
              <w:rPr>
                <w:rFonts w:ascii="Times New Roman" w:hAnsi="Times New Roman"/>
                <w:color w:val="000000"/>
                <w:sz w:val="18"/>
                <w:szCs w:val="18"/>
              </w:rPr>
            </w:pPr>
          </w:p>
          <w:p w:rsidR="007A6A73" w:rsidRPr="0065767B" w:rsidRDefault="007A6A73" w:rsidP="002803CD">
            <w:pPr>
              <w:jc w:val="center"/>
              <w:rPr>
                <w:rFonts w:ascii="Times New Roman" w:hAnsi="Times New Roman"/>
                <w:sz w:val="18"/>
                <w:szCs w:val="18"/>
              </w:rPr>
            </w:pPr>
            <w:r w:rsidRPr="002803CD">
              <w:rPr>
                <w:rFonts w:ascii="Times New Roman" w:hAnsi="Times New Roman"/>
                <w:color w:val="000000"/>
                <w:sz w:val="18"/>
                <w:szCs w:val="18"/>
              </w:rPr>
              <w:t>2020-400,0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реставрація та розвиток об’єктів культурної спадщини, а також створення умов для сучасного використання таких об’єктів;</w:t>
            </w:r>
          </w:p>
          <w:p w:rsidR="007A6A73"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 встановлення охоронних дошок та інформаційних вивісок на об’єктах культурної спадщини з QR кодами, що надає змогу зчитування історичної інформації</w:t>
            </w:r>
            <w:r>
              <w:rPr>
                <w:rFonts w:ascii="Times New Roman" w:hAnsi="Times New Roman"/>
                <w:sz w:val="18"/>
                <w:szCs w:val="18"/>
              </w:rPr>
              <w:t xml:space="preserve"> </w:t>
            </w:r>
          </w:p>
          <w:p w:rsidR="007A6A73" w:rsidRDefault="007A6A73" w:rsidP="00234FD9">
            <w:pPr>
              <w:spacing w:after="0" w:line="240" w:lineRule="auto"/>
              <w:rPr>
                <w:rFonts w:ascii="Times New Roman" w:hAnsi="Times New Roman"/>
                <w:sz w:val="18"/>
                <w:szCs w:val="18"/>
              </w:rPr>
            </w:pPr>
          </w:p>
          <w:p w:rsidR="007A6A73" w:rsidRDefault="007A6A73" w:rsidP="00234FD9">
            <w:pPr>
              <w:spacing w:after="0" w:line="240" w:lineRule="auto"/>
              <w:rPr>
                <w:rFonts w:ascii="Times New Roman" w:hAnsi="Times New Roman"/>
                <w:sz w:val="18"/>
                <w:szCs w:val="18"/>
              </w:rPr>
            </w:pPr>
          </w:p>
          <w:p w:rsidR="007A6A73" w:rsidRPr="00E16B13" w:rsidRDefault="007A6A73" w:rsidP="00E16B13">
            <w:pPr>
              <w:widowControl w:val="0"/>
              <w:tabs>
                <w:tab w:val="left" w:pos="851"/>
              </w:tabs>
              <w:spacing w:after="0" w:line="240" w:lineRule="auto"/>
              <w:ind w:right="139"/>
              <w:jc w:val="both"/>
              <w:rPr>
                <w:rFonts w:ascii="Times New Roman" w:hAnsi="Times New Roman"/>
                <w:color w:val="000000"/>
                <w:sz w:val="18"/>
                <w:szCs w:val="18"/>
              </w:rPr>
            </w:pPr>
            <w:r w:rsidRPr="00E16B13">
              <w:rPr>
                <w:rFonts w:ascii="Times New Roman" w:hAnsi="Times New Roman"/>
                <w:color w:val="000000"/>
                <w:sz w:val="18"/>
                <w:szCs w:val="18"/>
              </w:rPr>
              <w:t xml:space="preserve">Будівництво </w:t>
            </w:r>
            <w:proofErr w:type="spellStart"/>
            <w:r w:rsidRPr="00E16B13">
              <w:rPr>
                <w:rFonts w:ascii="Times New Roman" w:hAnsi="Times New Roman"/>
                <w:color w:val="000000"/>
                <w:sz w:val="18"/>
                <w:szCs w:val="18"/>
              </w:rPr>
              <w:t>пам»ятника</w:t>
            </w:r>
            <w:proofErr w:type="spellEnd"/>
            <w:r w:rsidRPr="00E16B13">
              <w:rPr>
                <w:rFonts w:ascii="Times New Roman" w:hAnsi="Times New Roman"/>
                <w:color w:val="000000"/>
                <w:sz w:val="18"/>
                <w:szCs w:val="18"/>
              </w:rPr>
              <w:t xml:space="preserve"> </w:t>
            </w:r>
            <w:proofErr w:type="spellStart"/>
            <w:r w:rsidRPr="00E16B13">
              <w:rPr>
                <w:rFonts w:ascii="Times New Roman" w:hAnsi="Times New Roman"/>
                <w:color w:val="000000"/>
                <w:sz w:val="18"/>
                <w:szCs w:val="18"/>
              </w:rPr>
              <w:t>Громницькому</w:t>
            </w:r>
            <w:proofErr w:type="spellEnd"/>
            <w:r w:rsidRPr="00E16B13">
              <w:rPr>
                <w:rFonts w:ascii="Times New Roman" w:hAnsi="Times New Roman"/>
                <w:color w:val="000000"/>
                <w:sz w:val="18"/>
                <w:szCs w:val="18"/>
              </w:rPr>
              <w:t>,</w:t>
            </w:r>
          </w:p>
          <w:p w:rsidR="007A6A73" w:rsidRDefault="007A6A73" w:rsidP="00E16B13">
            <w:pPr>
              <w:spacing w:after="0" w:line="240" w:lineRule="auto"/>
              <w:rPr>
                <w:rFonts w:ascii="Times New Roman" w:hAnsi="Times New Roman"/>
                <w:color w:val="000000"/>
                <w:sz w:val="18"/>
                <w:szCs w:val="18"/>
              </w:rPr>
            </w:pPr>
          </w:p>
          <w:p w:rsidR="007A6A73" w:rsidRPr="002200D1" w:rsidRDefault="007A6A73" w:rsidP="00FE2664">
            <w:pPr>
              <w:spacing w:after="0" w:line="240" w:lineRule="auto"/>
              <w:rPr>
                <w:rFonts w:ascii="Times New Roman" w:hAnsi="Times New Roman"/>
                <w:sz w:val="18"/>
                <w:szCs w:val="18"/>
              </w:rPr>
            </w:pPr>
            <w:r w:rsidRPr="00E16B13">
              <w:rPr>
                <w:rFonts w:ascii="Times New Roman" w:hAnsi="Times New Roman"/>
                <w:color w:val="000000"/>
                <w:sz w:val="18"/>
                <w:szCs w:val="18"/>
              </w:rPr>
              <w:t xml:space="preserve">встановлення </w:t>
            </w:r>
            <w:proofErr w:type="spellStart"/>
            <w:r w:rsidRPr="00E16B13">
              <w:rPr>
                <w:rFonts w:ascii="Times New Roman" w:hAnsi="Times New Roman"/>
                <w:color w:val="000000"/>
                <w:sz w:val="18"/>
                <w:szCs w:val="18"/>
              </w:rPr>
              <w:t>памятного</w:t>
            </w:r>
            <w:proofErr w:type="spellEnd"/>
            <w:r w:rsidRPr="00E16B13">
              <w:rPr>
                <w:rFonts w:ascii="Times New Roman" w:hAnsi="Times New Roman"/>
                <w:color w:val="000000"/>
                <w:sz w:val="18"/>
                <w:szCs w:val="18"/>
              </w:rPr>
              <w:t xml:space="preserve"> знаку «Ключ гостинності»</w:t>
            </w:r>
          </w:p>
        </w:tc>
        <w:tc>
          <w:tcPr>
            <w:tcW w:w="2353" w:type="dxa"/>
            <w:gridSpan w:val="3"/>
          </w:tcPr>
          <w:p w:rsidR="008A50EF" w:rsidRDefault="008A50EF" w:rsidP="00685616">
            <w:pPr>
              <w:spacing w:after="0" w:line="240" w:lineRule="auto"/>
              <w:rPr>
                <w:rFonts w:ascii="Times New Roman" w:hAnsi="Times New Roman"/>
                <w:sz w:val="18"/>
                <w:szCs w:val="18"/>
              </w:rPr>
            </w:pPr>
            <w:r w:rsidRPr="008111C3">
              <w:rPr>
                <w:rFonts w:ascii="Times New Roman" w:hAnsi="Times New Roman"/>
                <w:sz w:val="18"/>
                <w:szCs w:val="18"/>
              </w:rPr>
              <w:t>В</w:t>
            </w:r>
            <w:r w:rsidR="007A6A73" w:rsidRPr="008111C3">
              <w:rPr>
                <w:rFonts w:ascii="Times New Roman" w:hAnsi="Times New Roman"/>
                <w:sz w:val="18"/>
                <w:szCs w:val="18"/>
              </w:rPr>
              <w:t>иконано</w:t>
            </w:r>
          </w:p>
          <w:p w:rsidR="007A6A73" w:rsidRDefault="007A6A73" w:rsidP="00685616">
            <w:pPr>
              <w:spacing w:after="0" w:line="240" w:lineRule="auto"/>
              <w:rPr>
                <w:rFonts w:ascii="Times New Roman" w:hAnsi="Times New Roman"/>
                <w:sz w:val="18"/>
                <w:szCs w:val="18"/>
              </w:rPr>
            </w:pPr>
            <w:r w:rsidRPr="008111C3">
              <w:rPr>
                <w:rFonts w:ascii="Times New Roman" w:hAnsi="Times New Roman"/>
                <w:sz w:val="18"/>
                <w:szCs w:val="18"/>
              </w:rPr>
              <w:t xml:space="preserve"> ремонт даху та реєстрація куполів</w:t>
            </w:r>
            <w:r w:rsidRPr="008111C3">
              <w:rPr>
                <w:rFonts w:ascii="Times New Roman" w:hAnsi="Times New Roman"/>
                <w:color w:val="000000"/>
                <w:sz w:val="18"/>
                <w:szCs w:val="18"/>
              </w:rPr>
              <w:t xml:space="preserve"> Церкви Різдва Христового по вул.Руська,22</w:t>
            </w:r>
            <w:r>
              <w:rPr>
                <w:rFonts w:ascii="Times New Roman" w:hAnsi="Times New Roman"/>
                <w:sz w:val="18"/>
                <w:szCs w:val="18"/>
              </w:rPr>
              <w:t xml:space="preserve"> </w:t>
            </w:r>
            <w:r w:rsidRPr="008111C3">
              <w:rPr>
                <w:rFonts w:ascii="Times New Roman" w:hAnsi="Times New Roman"/>
                <w:sz w:val="18"/>
                <w:szCs w:val="18"/>
              </w:rPr>
              <w:t>.</w:t>
            </w:r>
          </w:p>
          <w:p w:rsidR="007A6A73" w:rsidRDefault="007A6A73" w:rsidP="00685616">
            <w:pPr>
              <w:spacing w:after="0" w:line="240" w:lineRule="auto"/>
              <w:rPr>
                <w:rFonts w:ascii="Times New Roman" w:hAnsi="Times New Roman"/>
                <w:sz w:val="18"/>
                <w:szCs w:val="18"/>
              </w:rPr>
            </w:pPr>
          </w:p>
          <w:p w:rsidR="007A6A73" w:rsidRDefault="007A6A73" w:rsidP="00685616">
            <w:pPr>
              <w:spacing w:after="0" w:line="240" w:lineRule="auto"/>
              <w:rPr>
                <w:rFonts w:ascii="Times New Roman" w:hAnsi="Times New Roman"/>
                <w:sz w:val="18"/>
                <w:szCs w:val="18"/>
              </w:rPr>
            </w:pPr>
          </w:p>
          <w:p w:rsidR="007A6A73" w:rsidRPr="00FF4C23" w:rsidRDefault="008A50EF" w:rsidP="008A50EF">
            <w:pPr>
              <w:spacing w:after="0" w:line="240" w:lineRule="auto"/>
              <w:rPr>
                <w:rFonts w:ascii="Times New Roman" w:hAnsi="Times New Roman"/>
                <w:sz w:val="18"/>
                <w:szCs w:val="18"/>
                <w:highlight w:val="yellow"/>
              </w:rPr>
            </w:pPr>
            <w:r>
              <w:rPr>
                <w:rFonts w:ascii="Times New Roman" w:hAnsi="Times New Roman"/>
                <w:color w:val="000000"/>
                <w:sz w:val="18"/>
                <w:szCs w:val="18"/>
              </w:rPr>
              <w:t>б</w:t>
            </w:r>
            <w:r w:rsidR="007A6A73" w:rsidRPr="00C44425">
              <w:rPr>
                <w:rFonts w:ascii="Times New Roman" w:hAnsi="Times New Roman"/>
                <w:color w:val="000000"/>
                <w:sz w:val="18"/>
                <w:szCs w:val="18"/>
              </w:rPr>
              <w:t xml:space="preserve">удівництво пам’ятника </w:t>
            </w:r>
            <w:proofErr w:type="spellStart"/>
            <w:r w:rsidR="007A6A73" w:rsidRPr="00C44425">
              <w:rPr>
                <w:rFonts w:ascii="Times New Roman" w:hAnsi="Times New Roman"/>
                <w:color w:val="000000"/>
                <w:sz w:val="18"/>
                <w:szCs w:val="18"/>
              </w:rPr>
              <w:t>В.Громницького</w:t>
            </w:r>
            <w:proofErr w:type="spellEnd"/>
            <w:r w:rsidR="007A6A73">
              <w:rPr>
                <w:rFonts w:ascii="Times New Roman" w:hAnsi="Times New Roman"/>
                <w:color w:val="000000"/>
                <w:sz w:val="18"/>
                <w:szCs w:val="18"/>
              </w:rPr>
              <w:t xml:space="preserve"> (150,0 </w:t>
            </w:r>
            <w:proofErr w:type="spellStart"/>
            <w:r w:rsidR="007A6A73">
              <w:rPr>
                <w:rFonts w:ascii="Times New Roman" w:hAnsi="Times New Roman"/>
                <w:color w:val="000000"/>
                <w:sz w:val="18"/>
                <w:szCs w:val="18"/>
              </w:rPr>
              <w:t>тис.грн</w:t>
            </w:r>
            <w:proofErr w:type="spellEnd"/>
            <w:r w:rsidR="007A6A73">
              <w:rPr>
                <w:rFonts w:ascii="Times New Roman" w:hAnsi="Times New Roman"/>
                <w:color w:val="000000"/>
                <w:sz w:val="18"/>
                <w:szCs w:val="18"/>
              </w:rPr>
              <w:t xml:space="preserve">.), </w:t>
            </w:r>
          </w:p>
        </w:tc>
        <w:tc>
          <w:tcPr>
            <w:tcW w:w="2155" w:type="dxa"/>
          </w:tcPr>
          <w:p w:rsidR="007A6A73" w:rsidRPr="00117C0C" w:rsidRDefault="007A6A73" w:rsidP="00234FD9">
            <w:pPr>
              <w:keepLines/>
              <w:spacing w:after="0" w:line="240" w:lineRule="auto"/>
              <w:rPr>
                <w:rFonts w:ascii="Times New Roman" w:hAnsi="Times New Roman"/>
                <w:snapToGrid w:val="0"/>
                <w:sz w:val="18"/>
                <w:szCs w:val="18"/>
              </w:rPr>
            </w:pPr>
            <w:r w:rsidRPr="00117C0C">
              <w:rPr>
                <w:rFonts w:ascii="Times New Roman" w:hAnsi="Times New Roman"/>
                <w:snapToGrid w:val="0"/>
                <w:sz w:val="18"/>
                <w:szCs w:val="18"/>
              </w:rPr>
              <w:t xml:space="preserve">проведення археологічних досліджень </w:t>
            </w:r>
          </w:p>
          <w:p w:rsidR="007A6A73" w:rsidRPr="00117C0C" w:rsidRDefault="007A6A73" w:rsidP="00234FD9">
            <w:pPr>
              <w:keepLines/>
              <w:spacing w:after="0" w:line="240" w:lineRule="auto"/>
              <w:rPr>
                <w:rFonts w:ascii="Times New Roman" w:hAnsi="Times New Roman"/>
                <w:snapToGrid w:val="0"/>
                <w:sz w:val="18"/>
                <w:szCs w:val="18"/>
              </w:rPr>
            </w:pPr>
          </w:p>
          <w:p w:rsidR="007A6A73" w:rsidRPr="00117C0C" w:rsidRDefault="007A6A73" w:rsidP="00234FD9">
            <w:pPr>
              <w:keepLines/>
              <w:spacing w:after="0" w:line="240" w:lineRule="auto"/>
              <w:rPr>
                <w:rFonts w:ascii="Times New Roman" w:hAnsi="Times New Roman"/>
                <w:snapToGrid w:val="0"/>
                <w:sz w:val="18"/>
                <w:szCs w:val="18"/>
              </w:rPr>
            </w:pPr>
          </w:p>
          <w:p w:rsidR="007A6A73" w:rsidRDefault="007A6A73" w:rsidP="00234FD9">
            <w:pPr>
              <w:keepLines/>
              <w:spacing w:after="0" w:line="240" w:lineRule="auto"/>
              <w:rPr>
                <w:rFonts w:ascii="Times New Roman" w:hAnsi="Times New Roman"/>
                <w:snapToGrid w:val="0"/>
                <w:sz w:val="18"/>
                <w:szCs w:val="18"/>
              </w:rPr>
            </w:pPr>
            <w:r w:rsidRPr="00117C0C">
              <w:rPr>
                <w:rFonts w:ascii="Times New Roman" w:hAnsi="Times New Roman"/>
                <w:snapToGrid w:val="0"/>
                <w:sz w:val="18"/>
                <w:szCs w:val="18"/>
              </w:rPr>
              <w:t>реставрація архітектурно –історичних пам’яток</w:t>
            </w:r>
            <w:r>
              <w:rPr>
                <w:rFonts w:ascii="Times New Roman" w:hAnsi="Times New Roman"/>
                <w:snapToGrid w:val="0"/>
                <w:sz w:val="18"/>
                <w:szCs w:val="18"/>
              </w:rPr>
              <w:t xml:space="preserve"> </w:t>
            </w:r>
          </w:p>
          <w:p w:rsidR="007A6A73" w:rsidRDefault="007A6A73" w:rsidP="00234FD9">
            <w:pPr>
              <w:keepLines/>
              <w:spacing w:after="0" w:line="240" w:lineRule="auto"/>
              <w:rPr>
                <w:rFonts w:ascii="Times New Roman" w:hAnsi="Times New Roman"/>
                <w:color w:val="000000"/>
                <w:sz w:val="18"/>
                <w:szCs w:val="18"/>
              </w:rPr>
            </w:pPr>
            <w:r w:rsidRPr="009A4F8F">
              <w:rPr>
                <w:rFonts w:ascii="Times New Roman" w:hAnsi="Times New Roman"/>
                <w:color w:val="000000"/>
                <w:sz w:val="18"/>
                <w:szCs w:val="18"/>
              </w:rPr>
              <w:t>зокрема церкви Різдва Хрестового</w:t>
            </w:r>
            <w:r>
              <w:rPr>
                <w:rFonts w:ascii="Times New Roman" w:hAnsi="Times New Roman"/>
                <w:color w:val="000000"/>
                <w:sz w:val="18"/>
                <w:szCs w:val="18"/>
              </w:rPr>
              <w:t xml:space="preserve"> </w:t>
            </w:r>
          </w:p>
          <w:p w:rsidR="007A6A73" w:rsidRDefault="007A6A73" w:rsidP="00234FD9">
            <w:pPr>
              <w:keepLines/>
              <w:spacing w:after="0" w:line="240" w:lineRule="auto"/>
              <w:rPr>
                <w:rFonts w:ascii="Times New Roman" w:hAnsi="Times New Roman"/>
                <w:color w:val="000000"/>
                <w:sz w:val="18"/>
                <w:szCs w:val="18"/>
              </w:rPr>
            </w:pPr>
          </w:p>
          <w:p w:rsidR="007A6A73" w:rsidRDefault="007A6A73" w:rsidP="00234FD9">
            <w:pPr>
              <w:keepLines/>
              <w:spacing w:after="0" w:line="240" w:lineRule="auto"/>
              <w:rPr>
                <w:rFonts w:ascii="Times New Roman" w:hAnsi="Times New Roman"/>
                <w:color w:val="000000"/>
                <w:sz w:val="18"/>
                <w:szCs w:val="18"/>
              </w:rPr>
            </w:pPr>
          </w:p>
          <w:p w:rsidR="007A6A73" w:rsidRPr="00130172" w:rsidRDefault="007A6A73" w:rsidP="00234FD9">
            <w:pPr>
              <w:keepLines/>
              <w:spacing w:after="0" w:line="240" w:lineRule="auto"/>
              <w:rPr>
                <w:rFonts w:ascii="Times New Roman" w:hAnsi="Times New Roman"/>
                <w:snapToGrid w:val="0"/>
                <w:color w:val="FF0000"/>
                <w:sz w:val="18"/>
                <w:szCs w:val="18"/>
              </w:rPr>
            </w:pPr>
            <w:r w:rsidRPr="00E27F82">
              <w:rPr>
                <w:rFonts w:ascii="Times New Roman" w:hAnsi="Times New Roman"/>
                <w:color w:val="000000"/>
                <w:sz w:val="18"/>
                <w:szCs w:val="18"/>
              </w:rPr>
              <w:t>Покращення туристичної привабливості громади</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9</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Організація та проведення святкування ювілейних дат та подій</w:t>
            </w:r>
          </w:p>
        </w:tc>
        <w:tc>
          <w:tcPr>
            <w:tcW w:w="2988" w:type="dxa"/>
            <w:gridSpan w:val="2"/>
          </w:tcPr>
          <w:p w:rsidR="007A6A73" w:rsidRPr="002200D1" w:rsidRDefault="007A6A73" w:rsidP="00234FD9">
            <w:pPr>
              <w:spacing w:after="0" w:line="240" w:lineRule="auto"/>
              <w:rPr>
                <w:rFonts w:ascii="Times New Roman" w:hAnsi="Times New Roman"/>
                <w:snapToGrid w:val="0"/>
                <w:sz w:val="18"/>
                <w:szCs w:val="18"/>
                <w:lang w:eastAsia="ru-RU"/>
              </w:rPr>
            </w:pPr>
            <w:r w:rsidRPr="002200D1">
              <w:rPr>
                <w:rFonts w:ascii="Times New Roman" w:hAnsi="Times New Roman"/>
                <w:snapToGrid w:val="0"/>
                <w:sz w:val="18"/>
                <w:szCs w:val="18"/>
                <w:lang w:eastAsia="ru-RU"/>
              </w:rPr>
              <w:t>Виконавчі органі міської ради, комунальні підприємства, установи та організації</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3000,0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Святкування дня міста, День села, заходи з нагоди створення установи, підприємства, навчального закладу, тощо</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C44425">
              <w:rPr>
                <w:rFonts w:ascii="Times New Roman" w:hAnsi="Times New Roman"/>
                <w:sz w:val="18"/>
                <w:szCs w:val="18"/>
              </w:rPr>
              <w:t xml:space="preserve">Проведено  свята :  «Зустріч </w:t>
            </w:r>
            <w:proofErr w:type="spellStart"/>
            <w:r w:rsidRPr="00C44425">
              <w:rPr>
                <w:rFonts w:ascii="Times New Roman" w:hAnsi="Times New Roman"/>
                <w:sz w:val="18"/>
                <w:szCs w:val="18"/>
              </w:rPr>
              <w:t>Весни»,День</w:t>
            </w:r>
            <w:proofErr w:type="spellEnd"/>
            <w:r w:rsidRPr="00C44425">
              <w:rPr>
                <w:rFonts w:ascii="Times New Roman" w:hAnsi="Times New Roman"/>
                <w:sz w:val="18"/>
                <w:szCs w:val="18"/>
              </w:rPr>
              <w:t xml:space="preserve"> міста, заходи: до Дня Соборності,  Дня Вшанування пам’яті захисників Донецького аеропорту та усіх загиблих </w:t>
            </w:r>
            <w:proofErr w:type="spellStart"/>
            <w:r w:rsidRPr="00C44425">
              <w:rPr>
                <w:rFonts w:ascii="Times New Roman" w:hAnsi="Times New Roman"/>
                <w:sz w:val="18"/>
                <w:szCs w:val="18"/>
              </w:rPr>
              <w:t>воїнів,вшанування</w:t>
            </w:r>
            <w:proofErr w:type="spellEnd"/>
            <w:r w:rsidRPr="00C44425">
              <w:rPr>
                <w:rFonts w:ascii="Times New Roman" w:hAnsi="Times New Roman"/>
                <w:sz w:val="18"/>
                <w:szCs w:val="18"/>
              </w:rPr>
              <w:t xml:space="preserve"> Героїв Небесної Сотні, День Незалежності України, заходи до дня Збройних Сил України, до дня волонтера, Парад вертепів «Нова радість стала», «</w:t>
            </w:r>
            <w:proofErr w:type="spellStart"/>
            <w:r w:rsidRPr="00C44425">
              <w:rPr>
                <w:rFonts w:ascii="Times New Roman" w:hAnsi="Times New Roman"/>
                <w:sz w:val="18"/>
                <w:szCs w:val="18"/>
              </w:rPr>
              <w:t>Повір</w:t>
            </w:r>
            <w:proofErr w:type="spellEnd"/>
            <w:r w:rsidRPr="00C44425">
              <w:rPr>
                <w:rFonts w:ascii="Times New Roman" w:hAnsi="Times New Roman"/>
                <w:sz w:val="18"/>
                <w:szCs w:val="18"/>
              </w:rPr>
              <w:t xml:space="preserve"> у себе», відкриття Різдвяної </w:t>
            </w:r>
            <w:proofErr w:type="spellStart"/>
            <w:r w:rsidRPr="00C44425">
              <w:rPr>
                <w:rFonts w:ascii="Times New Roman" w:hAnsi="Times New Roman"/>
                <w:sz w:val="18"/>
                <w:szCs w:val="18"/>
              </w:rPr>
              <w:t>шопки</w:t>
            </w:r>
            <w:proofErr w:type="spellEnd"/>
            <w:r w:rsidRPr="00C44425">
              <w:rPr>
                <w:rFonts w:ascii="Times New Roman" w:hAnsi="Times New Roman"/>
                <w:sz w:val="18"/>
                <w:szCs w:val="18"/>
              </w:rPr>
              <w:t xml:space="preserve">, засвічення Головної ялинки, проведено заходи до </w:t>
            </w:r>
            <w:proofErr w:type="spellStart"/>
            <w:r w:rsidRPr="00C44425">
              <w:rPr>
                <w:rFonts w:ascii="Times New Roman" w:hAnsi="Times New Roman"/>
                <w:sz w:val="18"/>
                <w:szCs w:val="18"/>
              </w:rPr>
              <w:t>новорічно</w:t>
            </w:r>
            <w:proofErr w:type="spellEnd"/>
            <w:r w:rsidRPr="00C44425">
              <w:rPr>
                <w:rFonts w:ascii="Times New Roman" w:hAnsi="Times New Roman"/>
                <w:sz w:val="18"/>
                <w:szCs w:val="18"/>
              </w:rPr>
              <w:t>-різдвяні свят</w:t>
            </w:r>
            <w:r>
              <w:rPr>
                <w:rFonts w:ascii="Times New Roman" w:hAnsi="Times New Roman"/>
                <w:sz w:val="18"/>
                <w:szCs w:val="18"/>
              </w:rPr>
              <w:t xml:space="preserve">. Використано 1547,8 </w:t>
            </w:r>
            <w:proofErr w:type="spellStart"/>
            <w:r>
              <w:rPr>
                <w:rFonts w:ascii="Times New Roman" w:hAnsi="Times New Roman"/>
                <w:sz w:val="18"/>
                <w:szCs w:val="18"/>
              </w:rPr>
              <w:t>тис.грн</w:t>
            </w:r>
            <w:proofErr w:type="spellEnd"/>
            <w:r>
              <w:rPr>
                <w:rFonts w:ascii="Times New Roman" w:hAnsi="Times New Roman"/>
                <w:sz w:val="18"/>
                <w:szCs w:val="18"/>
              </w:rPr>
              <w:t>.</w:t>
            </w:r>
          </w:p>
        </w:tc>
        <w:tc>
          <w:tcPr>
            <w:tcW w:w="2155" w:type="dxa"/>
          </w:tcPr>
          <w:p w:rsidR="007A6A73" w:rsidRPr="005F4260" w:rsidRDefault="007A6A73" w:rsidP="00234FD9">
            <w:pPr>
              <w:keepLines/>
              <w:spacing w:after="0" w:line="240" w:lineRule="auto"/>
              <w:rPr>
                <w:rFonts w:ascii="Times New Roman" w:hAnsi="Times New Roman"/>
                <w:snapToGrid w:val="0"/>
                <w:sz w:val="18"/>
                <w:szCs w:val="18"/>
              </w:rPr>
            </w:pPr>
            <w:r w:rsidRPr="005F4260">
              <w:rPr>
                <w:rFonts w:ascii="Times New Roman" w:hAnsi="Times New Roman"/>
                <w:snapToGrid w:val="0"/>
                <w:sz w:val="18"/>
                <w:szCs w:val="18"/>
              </w:rPr>
              <w:t>10 заходів щорічно</w:t>
            </w:r>
          </w:p>
        </w:tc>
      </w:tr>
      <w:tr w:rsidR="007A6A73" w:rsidRPr="002200D1" w:rsidTr="00020660">
        <w:trPr>
          <w:tblCellSpacing w:w="20" w:type="dxa"/>
        </w:trPr>
        <w:tc>
          <w:tcPr>
            <w:tcW w:w="16160" w:type="dxa"/>
            <w:gridSpan w:val="13"/>
          </w:tcPr>
          <w:p w:rsidR="007A6A73" w:rsidRPr="0040348C" w:rsidRDefault="007A6A73" w:rsidP="004243A2">
            <w:pPr>
              <w:spacing w:after="0" w:line="240" w:lineRule="auto"/>
              <w:jc w:val="center"/>
              <w:rPr>
                <w:rFonts w:ascii="Times New Roman" w:hAnsi="Times New Roman"/>
                <w:snapToGrid w:val="0"/>
                <w:sz w:val="18"/>
                <w:szCs w:val="18"/>
                <w:highlight w:val="yellow"/>
                <w:lang w:eastAsia="uk-UA"/>
              </w:rPr>
            </w:pPr>
            <w:r w:rsidRPr="003106A3">
              <w:rPr>
                <w:rFonts w:ascii="Times New Roman" w:hAnsi="Times New Roman"/>
                <w:b/>
                <w:spacing w:val="-6"/>
                <w:sz w:val="18"/>
                <w:szCs w:val="18"/>
              </w:rPr>
              <w:t>3.6.Ринок праці  та доходи</w:t>
            </w:r>
          </w:p>
        </w:tc>
      </w:tr>
      <w:tr w:rsidR="007A6A73" w:rsidRPr="002200D1" w:rsidTr="009B3A94">
        <w:trPr>
          <w:trHeight w:val="1347"/>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Сприяння працевлаштуванню безробітних</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napToGrid w:val="0"/>
                <w:sz w:val="18"/>
                <w:szCs w:val="18"/>
                <w:lang w:eastAsia="ru-RU"/>
              </w:rPr>
              <w:t>Тернопільський міськрайонний центр зайнятості, управління соціальної політики, управління сім’ї, молодіжної політики та захисту дітей, комунальні підприємства</w:t>
            </w:r>
          </w:p>
        </w:tc>
        <w:tc>
          <w:tcPr>
            <w:tcW w:w="1503" w:type="dxa"/>
            <w:gridSpan w:val="2"/>
          </w:tcPr>
          <w:p w:rsidR="007A6A73" w:rsidRPr="002200D1" w:rsidRDefault="007A6A73" w:rsidP="00234FD9">
            <w:pPr>
              <w:spacing w:after="0" w:line="240" w:lineRule="auto"/>
              <w:jc w:val="center"/>
              <w:rPr>
                <w:rFonts w:ascii="Times New Roman" w:hAnsi="Times New Roman"/>
                <w:b/>
                <w:sz w:val="18"/>
                <w:szCs w:val="18"/>
              </w:rPr>
            </w:pPr>
            <w:r w:rsidRPr="002200D1">
              <w:rPr>
                <w:rFonts w:ascii="Times New Roman" w:hAnsi="Times New Roman"/>
                <w:b/>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організація громадських робіт, робіт тимчасового характеру для незайнятого населення та суспільно-корисних робіт</w:t>
            </w:r>
          </w:p>
        </w:tc>
        <w:tc>
          <w:tcPr>
            <w:tcW w:w="2353" w:type="dxa"/>
            <w:gridSpan w:val="3"/>
          </w:tcPr>
          <w:p w:rsidR="007A6A73" w:rsidRPr="00721A26" w:rsidRDefault="007A6A73" w:rsidP="00721A26">
            <w:pPr>
              <w:spacing w:line="240" w:lineRule="auto"/>
              <w:jc w:val="both"/>
              <w:rPr>
                <w:rFonts w:ascii="Times New Roman" w:hAnsi="Times New Roman"/>
                <w:sz w:val="18"/>
                <w:szCs w:val="18"/>
              </w:rPr>
            </w:pPr>
            <w:r w:rsidRPr="00466BDD">
              <w:rPr>
                <w:rFonts w:ascii="Times New Roman" w:hAnsi="Times New Roman"/>
                <w:sz w:val="18"/>
                <w:szCs w:val="18"/>
              </w:rPr>
              <w:t xml:space="preserve">У січні – грудні 2020 року на громадські та інші роботи тимчасового характеру направлено 154 особи </w:t>
            </w:r>
          </w:p>
        </w:tc>
        <w:tc>
          <w:tcPr>
            <w:tcW w:w="2155" w:type="dxa"/>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залучити до оплачуваних громадських робіт 200 осіб та осіб які ухиляються від сплати аліментів.</w:t>
            </w:r>
          </w:p>
        </w:tc>
      </w:tr>
      <w:tr w:rsidR="007A6A73" w:rsidRPr="002200D1" w:rsidTr="009B3A94">
        <w:trPr>
          <w:trHeight w:val="153"/>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autoSpaceDE w:val="0"/>
              <w:autoSpaceDN w:val="0"/>
              <w:adjustRightInd w:val="0"/>
              <w:spacing w:after="0" w:line="240" w:lineRule="auto"/>
              <w:jc w:val="both"/>
              <w:rPr>
                <w:rFonts w:ascii="Times New Roman" w:eastAsia="Arial Unicode MS" w:hAnsi="Times New Roman"/>
                <w:sz w:val="18"/>
                <w:szCs w:val="18"/>
                <w:lang w:eastAsia="ru-RU"/>
              </w:rPr>
            </w:pPr>
          </w:p>
        </w:tc>
        <w:tc>
          <w:tcPr>
            <w:tcW w:w="2988" w:type="dxa"/>
            <w:gridSpan w:val="2"/>
            <w:vMerge/>
          </w:tcPr>
          <w:p w:rsidR="007A6A73" w:rsidRPr="002200D1" w:rsidRDefault="007A6A73" w:rsidP="00234FD9">
            <w:pPr>
              <w:spacing w:after="0" w:line="240" w:lineRule="auto"/>
              <w:rPr>
                <w:rFonts w:ascii="Times New Roman" w:hAnsi="Times New Roman"/>
                <w:sz w:val="18"/>
                <w:szCs w:val="18"/>
              </w:rPr>
            </w:pPr>
          </w:p>
        </w:tc>
        <w:tc>
          <w:tcPr>
            <w:tcW w:w="1503" w:type="dxa"/>
            <w:gridSpan w:val="2"/>
            <w:vMerge w:val="restart"/>
          </w:tcPr>
          <w:p w:rsidR="007A6A73" w:rsidRPr="002200D1" w:rsidRDefault="007A6A73" w:rsidP="00234FD9">
            <w:pPr>
              <w:spacing w:after="0" w:line="240" w:lineRule="auto"/>
              <w:jc w:val="center"/>
              <w:rPr>
                <w:rFonts w:ascii="Times New Roman" w:hAnsi="Times New Roman"/>
                <w:b/>
                <w:sz w:val="18"/>
                <w:szCs w:val="18"/>
              </w:rPr>
            </w:pPr>
            <w:r w:rsidRPr="002200D1">
              <w:rPr>
                <w:rFonts w:ascii="Times New Roman" w:hAnsi="Times New Roman"/>
                <w:b/>
                <w:sz w:val="18"/>
                <w:szCs w:val="18"/>
              </w:rPr>
              <w:t>-</w:t>
            </w:r>
          </w:p>
          <w:p w:rsidR="007A6A73" w:rsidRPr="002200D1" w:rsidRDefault="007A6A73" w:rsidP="00234FD9">
            <w:pPr>
              <w:spacing w:after="0" w:line="240" w:lineRule="auto"/>
              <w:jc w:val="center"/>
              <w:rPr>
                <w:rFonts w:ascii="Times New Roman" w:hAnsi="Times New Roman"/>
                <w:b/>
                <w:sz w:val="18"/>
                <w:szCs w:val="18"/>
              </w:rPr>
            </w:pPr>
            <w:r w:rsidRPr="002200D1">
              <w:rPr>
                <w:rFonts w:ascii="Times New Roman" w:hAnsi="Times New Roman"/>
                <w:b/>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 xml:space="preserve">Фонд загально-обов’язкового державного соціального страхування </w:t>
            </w:r>
            <w:r w:rsidRPr="002200D1">
              <w:rPr>
                <w:rFonts w:ascii="Times New Roman" w:hAnsi="Times New Roman"/>
                <w:color w:val="000000"/>
                <w:sz w:val="18"/>
                <w:szCs w:val="18"/>
              </w:rPr>
              <w:lastRenderedPageBreak/>
              <w:t>України на випадок безробіття, кошти підприємств</w:t>
            </w:r>
          </w:p>
        </w:tc>
        <w:tc>
          <w:tcPr>
            <w:tcW w:w="3068" w:type="dxa"/>
            <w:gridSpan w:val="3"/>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lastRenderedPageBreak/>
              <w:t xml:space="preserve">Розвиток комунікацій між учасниками ринку праці (центрами зайнятості, роботодавцями, освітніми закладами, суб’єктами господарювання,  які надають послуги з посередництва у працевлаштуванні, громадськими </w:t>
            </w:r>
            <w:r w:rsidRPr="002200D1">
              <w:rPr>
                <w:rFonts w:ascii="Times New Roman" w:hAnsi="Times New Roman"/>
                <w:sz w:val="18"/>
                <w:szCs w:val="18"/>
              </w:rPr>
              <w:lastRenderedPageBreak/>
              <w:t>організаціями</w:t>
            </w:r>
          </w:p>
        </w:tc>
        <w:tc>
          <w:tcPr>
            <w:tcW w:w="2353" w:type="dxa"/>
            <w:gridSpan w:val="3"/>
          </w:tcPr>
          <w:p w:rsidR="008A50EF" w:rsidRDefault="007A6A73" w:rsidP="00453474">
            <w:pPr>
              <w:spacing w:line="240" w:lineRule="auto"/>
              <w:jc w:val="both"/>
              <w:rPr>
                <w:rFonts w:ascii="Times New Roman" w:hAnsi="Times New Roman"/>
                <w:sz w:val="18"/>
                <w:szCs w:val="18"/>
              </w:rPr>
            </w:pPr>
            <w:r w:rsidRPr="00025FB9">
              <w:rPr>
                <w:rFonts w:ascii="Times New Roman" w:hAnsi="Times New Roman"/>
                <w:sz w:val="18"/>
                <w:szCs w:val="18"/>
              </w:rPr>
              <w:lastRenderedPageBreak/>
              <w:t xml:space="preserve">У січні – грудні 2020 року в міськрайонному центрі зайнятості в пошуках роботи перебували 395 осіб з інвалідністю, що проживають на території Тернопільської МТГ, з них </w:t>
            </w:r>
            <w:r w:rsidRPr="00025FB9">
              <w:rPr>
                <w:rFonts w:ascii="Times New Roman" w:hAnsi="Times New Roman"/>
                <w:sz w:val="18"/>
                <w:szCs w:val="18"/>
              </w:rPr>
              <w:lastRenderedPageBreak/>
              <w:t xml:space="preserve">– 359 осіб мали статус безробітного. В результаті проведеної роботи, 50 осіб працевлаштовані та 8 осіб проходили професійне навчання. </w:t>
            </w:r>
          </w:p>
          <w:p w:rsidR="008A50EF" w:rsidRDefault="007A6A73" w:rsidP="00453474">
            <w:pPr>
              <w:spacing w:line="240" w:lineRule="auto"/>
              <w:jc w:val="both"/>
              <w:rPr>
                <w:rFonts w:ascii="Times New Roman" w:hAnsi="Times New Roman"/>
                <w:bCs/>
                <w:color w:val="000000"/>
                <w:sz w:val="18"/>
                <w:szCs w:val="18"/>
              </w:rPr>
            </w:pPr>
            <w:r w:rsidRPr="00025FB9">
              <w:rPr>
                <w:rFonts w:ascii="Times New Roman" w:hAnsi="Times New Roman"/>
                <w:bCs/>
                <w:color w:val="000000"/>
                <w:sz w:val="18"/>
                <w:szCs w:val="18"/>
              </w:rPr>
              <w:t xml:space="preserve">У Тернопільському міськрайонному центрі зайнятості в пошуках роботи у січні – грудні 2020 року перебували 179 учасників бойових дій, що </w:t>
            </w:r>
            <w:r w:rsidRPr="00025FB9">
              <w:rPr>
                <w:rFonts w:ascii="Times New Roman" w:hAnsi="Times New Roman"/>
                <w:sz w:val="18"/>
                <w:szCs w:val="18"/>
              </w:rPr>
              <w:t>проживають на території Тернопільської МТГ</w:t>
            </w:r>
            <w:r w:rsidRPr="00025FB9">
              <w:rPr>
                <w:rFonts w:ascii="Times New Roman" w:hAnsi="Times New Roman"/>
                <w:bCs/>
                <w:color w:val="000000"/>
                <w:sz w:val="18"/>
                <w:szCs w:val="18"/>
              </w:rPr>
              <w:t xml:space="preserve">, з них – 149 осіб мали статус безробітного. З початку року 19 осіб працевлаштовані та 4 особи проходили навчання </w:t>
            </w:r>
            <w:r w:rsidRPr="00025FB9">
              <w:rPr>
                <w:rFonts w:ascii="Times New Roman" w:hAnsi="Times New Roman"/>
                <w:sz w:val="18"/>
                <w:szCs w:val="18"/>
              </w:rPr>
              <w:t>шляхом стажування безпосередньо у роботодавця.</w:t>
            </w:r>
            <w:r w:rsidRPr="00025FB9">
              <w:rPr>
                <w:rFonts w:ascii="Times New Roman" w:hAnsi="Times New Roman"/>
                <w:bCs/>
                <w:color w:val="000000"/>
                <w:sz w:val="18"/>
                <w:szCs w:val="18"/>
              </w:rPr>
              <w:t xml:space="preserve"> </w:t>
            </w:r>
          </w:p>
          <w:p w:rsidR="007A6A73" w:rsidRPr="00025FB9" w:rsidRDefault="007A6A73" w:rsidP="00453474">
            <w:pPr>
              <w:spacing w:line="240" w:lineRule="auto"/>
              <w:jc w:val="both"/>
              <w:rPr>
                <w:rFonts w:ascii="Times New Roman" w:hAnsi="Times New Roman"/>
                <w:sz w:val="18"/>
                <w:szCs w:val="18"/>
              </w:rPr>
            </w:pPr>
            <w:r w:rsidRPr="00025FB9">
              <w:rPr>
                <w:rFonts w:ascii="Times New Roman" w:hAnsi="Times New Roman"/>
                <w:bCs/>
                <w:color w:val="000000"/>
                <w:sz w:val="18"/>
                <w:szCs w:val="18"/>
              </w:rPr>
              <w:t xml:space="preserve">Станом на 01 січня 2021 року на обліку у центрі зайнятості перебували 87 учасників бойових дій, </w:t>
            </w:r>
            <w:r w:rsidRPr="00025FB9">
              <w:rPr>
                <w:rFonts w:ascii="Times New Roman" w:hAnsi="Times New Roman"/>
                <w:sz w:val="18"/>
                <w:szCs w:val="18"/>
              </w:rPr>
              <w:t>з них статус безробітного мали 57 осіб, які</w:t>
            </w:r>
            <w:r w:rsidRPr="00025FB9">
              <w:rPr>
                <w:rFonts w:ascii="Times New Roman" w:hAnsi="Times New Roman"/>
                <w:bCs/>
                <w:color w:val="000000"/>
                <w:sz w:val="18"/>
                <w:szCs w:val="18"/>
              </w:rPr>
              <w:t xml:space="preserve"> </w:t>
            </w:r>
            <w:r w:rsidRPr="00025FB9">
              <w:rPr>
                <w:rFonts w:ascii="Times New Roman" w:hAnsi="Times New Roman"/>
                <w:sz w:val="18"/>
                <w:szCs w:val="18"/>
              </w:rPr>
              <w:t>проживають на території Тернопільської МТГ</w:t>
            </w:r>
            <w:r w:rsidRPr="00025FB9">
              <w:rPr>
                <w:rFonts w:ascii="Times New Roman" w:hAnsi="Times New Roman"/>
                <w:bCs/>
                <w:color w:val="000000"/>
                <w:sz w:val="18"/>
                <w:szCs w:val="18"/>
              </w:rPr>
              <w:t xml:space="preserve">.. </w:t>
            </w:r>
          </w:p>
          <w:p w:rsidR="008A50EF" w:rsidRDefault="007A6A73" w:rsidP="008111C3">
            <w:pPr>
              <w:spacing w:line="240" w:lineRule="auto"/>
              <w:jc w:val="both"/>
              <w:rPr>
                <w:rFonts w:ascii="Times New Roman" w:hAnsi="Times New Roman"/>
                <w:bCs/>
                <w:color w:val="000000"/>
                <w:sz w:val="18"/>
                <w:szCs w:val="18"/>
              </w:rPr>
            </w:pPr>
            <w:r w:rsidRPr="00B41FDD">
              <w:rPr>
                <w:rFonts w:ascii="Times New Roman" w:hAnsi="Times New Roman"/>
                <w:bCs/>
                <w:color w:val="000000"/>
                <w:sz w:val="18"/>
                <w:szCs w:val="18"/>
              </w:rPr>
              <w:t xml:space="preserve">На обліку в  Тернопільському міськрайонному центрі зайнятості у пошуках роботи у січні - грудні 2020 року загалом перебували 25 осіб з числа тих, які перемістилися з тимчасово окупованої території та районів проведення </w:t>
            </w:r>
            <w:r>
              <w:rPr>
                <w:rFonts w:ascii="Times New Roman" w:hAnsi="Times New Roman"/>
                <w:bCs/>
                <w:color w:val="000000"/>
                <w:sz w:val="18"/>
                <w:szCs w:val="18"/>
              </w:rPr>
              <w:t>АТО/ООС</w:t>
            </w:r>
            <w:r w:rsidRPr="00B41FDD">
              <w:rPr>
                <w:rFonts w:ascii="Times New Roman" w:hAnsi="Times New Roman"/>
                <w:bCs/>
                <w:color w:val="000000"/>
                <w:sz w:val="18"/>
                <w:szCs w:val="18"/>
              </w:rPr>
              <w:t xml:space="preserve">, з них статус безробітного мали 18 осіб. 5 осіб працевлаштовані. </w:t>
            </w:r>
          </w:p>
          <w:p w:rsidR="007A6A73" w:rsidRPr="0040348C" w:rsidRDefault="007A6A73" w:rsidP="008111C3">
            <w:pPr>
              <w:spacing w:line="240" w:lineRule="auto"/>
              <w:jc w:val="both"/>
              <w:rPr>
                <w:rFonts w:ascii="Times New Roman" w:hAnsi="Times New Roman"/>
                <w:color w:val="FF0000"/>
                <w:sz w:val="18"/>
                <w:szCs w:val="18"/>
                <w:highlight w:val="yellow"/>
              </w:rPr>
            </w:pPr>
            <w:r w:rsidRPr="00B41FDD">
              <w:rPr>
                <w:rFonts w:ascii="Times New Roman" w:hAnsi="Times New Roman"/>
                <w:bCs/>
                <w:color w:val="000000"/>
                <w:sz w:val="18"/>
                <w:szCs w:val="18"/>
              </w:rPr>
              <w:t>Станом на 01 січня 2021 року на обліку у центрі зайнятості перебувають 11 внутрішньо переміщених осіб</w:t>
            </w:r>
            <w:r w:rsidRPr="00B41FDD">
              <w:rPr>
                <w:rFonts w:ascii="Times New Roman" w:hAnsi="Times New Roman"/>
                <w:sz w:val="18"/>
                <w:szCs w:val="18"/>
              </w:rPr>
              <w:t xml:space="preserve">, статус безробітного </w:t>
            </w:r>
            <w:r w:rsidRPr="00B41FDD">
              <w:rPr>
                <w:rFonts w:ascii="Times New Roman" w:hAnsi="Times New Roman"/>
                <w:sz w:val="18"/>
                <w:szCs w:val="18"/>
              </w:rPr>
              <w:lastRenderedPageBreak/>
              <w:t>мають 5 осіб.</w:t>
            </w:r>
            <w:r w:rsidRPr="00B41FDD">
              <w:rPr>
                <w:rFonts w:ascii="Times New Roman" w:hAnsi="Times New Roman"/>
                <w:bCs/>
                <w:color w:val="000000"/>
                <w:sz w:val="18"/>
                <w:szCs w:val="18"/>
              </w:rPr>
              <w:t xml:space="preserve"> </w:t>
            </w:r>
          </w:p>
        </w:tc>
        <w:tc>
          <w:tcPr>
            <w:tcW w:w="2155" w:type="dxa"/>
          </w:tcPr>
          <w:p w:rsidR="007A6A73" w:rsidRPr="000E64A4" w:rsidRDefault="007A6A73" w:rsidP="00234FD9">
            <w:pPr>
              <w:spacing w:after="0" w:line="240" w:lineRule="auto"/>
              <w:rPr>
                <w:rFonts w:ascii="Times New Roman" w:hAnsi="Times New Roman"/>
                <w:sz w:val="18"/>
                <w:szCs w:val="18"/>
                <w:highlight w:val="yellow"/>
              </w:rPr>
            </w:pPr>
            <w:r w:rsidRPr="002200D1">
              <w:rPr>
                <w:rFonts w:ascii="Times New Roman" w:hAnsi="Times New Roman"/>
                <w:sz w:val="18"/>
                <w:szCs w:val="18"/>
              </w:rPr>
              <w:lastRenderedPageBreak/>
              <w:t xml:space="preserve">Працевлаштування 8100 осіб, в тому числі з числа безробітних 2300 осіб, працевлаштування 10осіб, які перемістилися з </w:t>
            </w:r>
            <w:r w:rsidRPr="000E64A4">
              <w:rPr>
                <w:rFonts w:ascii="Times New Roman" w:hAnsi="Times New Roman"/>
                <w:sz w:val="18"/>
                <w:szCs w:val="18"/>
                <w:highlight w:val="yellow"/>
              </w:rPr>
              <w:t xml:space="preserve">тимчасово окупованої </w:t>
            </w:r>
            <w:r w:rsidRPr="000E64A4">
              <w:rPr>
                <w:rFonts w:ascii="Times New Roman" w:hAnsi="Times New Roman"/>
                <w:sz w:val="18"/>
                <w:szCs w:val="18"/>
                <w:highlight w:val="yellow"/>
              </w:rPr>
              <w:lastRenderedPageBreak/>
              <w:t>території та районів проведення АТО/ООС</w:t>
            </w:r>
          </w:p>
          <w:p w:rsidR="007A6A73" w:rsidRPr="002200D1" w:rsidRDefault="007A6A73" w:rsidP="00234FD9">
            <w:pPr>
              <w:keepLines/>
              <w:spacing w:after="0" w:line="240" w:lineRule="auto"/>
              <w:rPr>
                <w:rFonts w:ascii="Times New Roman" w:hAnsi="Times New Roman"/>
                <w:sz w:val="18"/>
                <w:szCs w:val="18"/>
              </w:rPr>
            </w:pPr>
            <w:r w:rsidRPr="000E64A4">
              <w:rPr>
                <w:rFonts w:ascii="Times New Roman" w:hAnsi="Times New Roman"/>
                <w:sz w:val="18"/>
                <w:szCs w:val="18"/>
                <w:highlight w:val="yellow"/>
              </w:rPr>
              <w:t>працевлаштування 100 осіб з інвалідністю.</w:t>
            </w:r>
          </w:p>
        </w:tc>
      </w:tr>
      <w:tr w:rsidR="007A6A73" w:rsidRPr="002200D1" w:rsidTr="008111C3">
        <w:trPr>
          <w:trHeight w:val="3517"/>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uk-UA"/>
              </w:rPr>
            </w:pP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Тернопільський міськрайонний центр зайнятості, вищі та професійні навчальні заклади</w:t>
            </w:r>
          </w:p>
        </w:tc>
        <w:tc>
          <w:tcPr>
            <w:tcW w:w="1503" w:type="dxa"/>
            <w:gridSpan w:val="2"/>
            <w:vMerge/>
          </w:tcPr>
          <w:p w:rsidR="007A6A73" w:rsidRPr="002200D1" w:rsidRDefault="007A6A73" w:rsidP="00234FD9">
            <w:pPr>
              <w:keepLines/>
              <w:spacing w:after="0" w:line="240" w:lineRule="auto"/>
              <w:jc w:val="center"/>
              <w:rPr>
                <w:rFonts w:ascii="Times New Roman" w:hAnsi="Times New Roman"/>
                <w:sz w:val="18"/>
                <w:szCs w:val="18"/>
              </w:rPr>
            </w:pPr>
          </w:p>
        </w:tc>
        <w:tc>
          <w:tcPr>
            <w:tcW w:w="3068" w:type="dxa"/>
            <w:gridSpan w:val="3"/>
            <w:vMerge/>
          </w:tcPr>
          <w:p w:rsidR="007A6A73" w:rsidRPr="002200D1" w:rsidRDefault="007A6A73" w:rsidP="00234FD9">
            <w:pPr>
              <w:widowControl w:val="0"/>
              <w:tabs>
                <w:tab w:val="left" w:pos="851"/>
              </w:tabs>
              <w:spacing w:after="0" w:line="240" w:lineRule="auto"/>
              <w:rPr>
                <w:rFonts w:ascii="Times New Roman" w:hAnsi="Times New Roman"/>
                <w:sz w:val="18"/>
                <w:szCs w:val="18"/>
                <w:lang w:eastAsia="uk-UA"/>
              </w:rPr>
            </w:pPr>
          </w:p>
        </w:tc>
        <w:tc>
          <w:tcPr>
            <w:tcW w:w="2353" w:type="dxa"/>
            <w:gridSpan w:val="3"/>
          </w:tcPr>
          <w:p w:rsidR="007A6A73" w:rsidRPr="00A16C22" w:rsidRDefault="007A6A73" w:rsidP="00A16C22">
            <w:pPr>
              <w:spacing w:line="240" w:lineRule="auto"/>
              <w:jc w:val="both"/>
              <w:rPr>
                <w:rFonts w:ascii="Times New Roman" w:hAnsi="Times New Roman"/>
                <w:sz w:val="18"/>
                <w:szCs w:val="18"/>
              </w:rPr>
            </w:pPr>
            <w:r w:rsidRPr="00463F07">
              <w:rPr>
                <w:rFonts w:ascii="Times New Roman" w:hAnsi="Times New Roman"/>
                <w:sz w:val="18"/>
                <w:szCs w:val="18"/>
              </w:rPr>
              <w:t>З початку 2020 року 335 осіб проходили професійне навчання та підвищення кваліфікації . З метою розширення можливостей для підвищення конкурентоспроможності громадян віком старше 45 років та посилення їх соціального захисту, фахівцями центру зайнятості видано ваучери для підвищення кваліфікації за напрямком «</w:t>
            </w:r>
            <w:proofErr w:type="spellStart"/>
            <w:r w:rsidRPr="00463F07">
              <w:rPr>
                <w:rFonts w:ascii="Times New Roman" w:hAnsi="Times New Roman"/>
                <w:sz w:val="18"/>
                <w:szCs w:val="18"/>
              </w:rPr>
              <w:t>Медсестринство</w:t>
            </w:r>
            <w:proofErr w:type="spellEnd"/>
            <w:r w:rsidRPr="00463F07">
              <w:rPr>
                <w:rFonts w:ascii="Times New Roman" w:hAnsi="Times New Roman"/>
                <w:sz w:val="18"/>
                <w:szCs w:val="18"/>
              </w:rPr>
              <w:t>» для 81 особи.</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Підготовка, перепідготовка та підвищення професійної кваліфікації 1030 осіб, охоплення профорієнтаційними послугами близько 24000 осіб (безробітні, учні, студенти, педагогічні працівники, соціальні партнери тощо).</w:t>
            </w:r>
          </w:p>
        </w:tc>
      </w:tr>
      <w:tr w:rsidR="007A6A73" w:rsidRPr="002200D1" w:rsidTr="009B3A94">
        <w:trPr>
          <w:trHeight w:val="2550"/>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Проведення профорієнтаційних заходів, спрямованих на підвищення престижу робітничих професій та мотивацію молоді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Тернопільський міськрайонний центр зайнятості, управління освіти та науки, підприємства</w:t>
            </w:r>
          </w:p>
        </w:tc>
        <w:tc>
          <w:tcPr>
            <w:tcW w:w="1503" w:type="dxa"/>
            <w:gridSpan w:val="2"/>
          </w:tcPr>
          <w:p w:rsidR="007A6A73" w:rsidRPr="002200D1" w:rsidRDefault="007A6A73" w:rsidP="00234FD9">
            <w:pPr>
              <w:spacing w:after="0" w:line="240" w:lineRule="auto"/>
              <w:jc w:val="center"/>
              <w:rPr>
                <w:rFonts w:ascii="Times New Roman" w:hAnsi="Times New Roman"/>
                <w:b/>
                <w:sz w:val="18"/>
                <w:szCs w:val="18"/>
              </w:rPr>
            </w:pPr>
            <w:r w:rsidRPr="002200D1">
              <w:rPr>
                <w:rFonts w:ascii="Times New Roman" w:hAnsi="Times New Roman"/>
                <w:b/>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tabs>
                <w:tab w:val="left" w:pos="540"/>
                <w:tab w:val="num" w:pos="1800"/>
                <w:tab w:val="num" w:pos="2730"/>
              </w:tabs>
              <w:spacing w:after="0" w:line="240" w:lineRule="auto"/>
              <w:rPr>
                <w:rFonts w:ascii="Times New Roman" w:hAnsi="Times New Roman"/>
                <w:sz w:val="18"/>
                <w:szCs w:val="18"/>
              </w:rPr>
            </w:pPr>
            <w:r w:rsidRPr="002200D1">
              <w:rPr>
                <w:rFonts w:ascii="Times New Roman" w:hAnsi="Times New Roman"/>
                <w:sz w:val="18"/>
                <w:szCs w:val="18"/>
              </w:rPr>
              <w:t>Направлення безробітних громадян на підготовку, перепідготовку за робітничими професіями, які актуальні на ринку праці на замовлення роботодавців;</w:t>
            </w:r>
          </w:p>
          <w:p w:rsidR="007A6A73" w:rsidRPr="002200D1" w:rsidRDefault="007A6A73" w:rsidP="00234FD9">
            <w:pPr>
              <w:tabs>
                <w:tab w:val="left" w:pos="540"/>
                <w:tab w:val="num" w:pos="1800"/>
                <w:tab w:val="num" w:pos="2730"/>
              </w:tabs>
              <w:spacing w:after="0" w:line="240" w:lineRule="auto"/>
              <w:rPr>
                <w:rFonts w:ascii="Times New Roman" w:hAnsi="Times New Roman"/>
                <w:sz w:val="18"/>
                <w:szCs w:val="18"/>
              </w:rPr>
            </w:pPr>
            <w:r w:rsidRPr="002200D1">
              <w:rPr>
                <w:rFonts w:ascii="Times New Roman" w:hAnsi="Times New Roman"/>
                <w:sz w:val="18"/>
                <w:szCs w:val="18"/>
              </w:rPr>
              <w:t>Впровадження нових професій на базі професійно-технічних закладів.</w:t>
            </w:r>
          </w:p>
        </w:tc>
        <w:tc>
          <w:tcPr>
            <w:tcW w:w="2353" w:type="dxa"/>
            <w:gridSpan w:val="3"/>
          </w:tcPr>
          <w:p w:rsidR="007A6A73" w:rsidRPr="00EF11A8" w:rsidRDefault="007A6A73" w:rsidP="00EF11A8">
            <w:pPr>
              <w:spacing w:line="240" w:lineRule="auto"/>
              <w:jc w:val="both"/>
              <w:rPr>
                <w:rFonts w:ascii="Times New Roman" w:hAnsi="Times New Roman"/>
                <w:sz w:val="18"/>
                <w:szCs w:val="18"/>
              </w:rPr>
            </w:pPr>
            <w:r w:rsidRPr="00CF7B27">
              <w:rPr>
                <w:rFonts w:ascii="Times New Roman" w:hAnsi="Times New Roman"/>
                <w:sz w:val="18"/>
                <w:szCs w:val="18"/>
              </w:rPr>
              <w:t xml:space="preserve">Проведені 5 методичних семінарів з питань організації профорієнтаційної роботи (для працівників закладів освіти) – 66 осіб, 1 засідання клубу у форматі </w:t>
            </w:r>
            <w:proofErr w:type="spellStart"/>
            <w:r w:rsidRPr="00CF7B27">
              <w:rPr>
                <w:rFonts w:ascii="Times New Roman" w:hAnsi="Times New Roman"/>
                <w:sz w:val="18"/>
                <w:szCs w:val="18"/>
              </w:rPr>
              <w:t>вебінару</w:t>
            </w:r>
            <w:proofErr w:type="spellEnd"/>
            <w:r w:rsidRPr="00CF7B27">
              <w:rPr>
                <w:rFonts w:ascii="Times New Roman" w:hAnsi="Times New Roman"/>
                <w:sz w:val="18"/>
                <w:szCs w:val="18"/>
              </w:rPr>
              <w:t xml:space="preserve"> для працівників закладів освіти, які проводять профорієнтаційну роботу – 11 осіб.</w:t>
            </w:r>
            <w:r>
              <w:rPr>
                <w:rFonts w:ascii="Times New Roman" w:hAnsi="Times New Roman"/>
                <w:sz w:val="18"/>
                <w:szCs w:val="18"/>
              </w:rPr>
              <w:t xml:space="preserve"> </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Залучення до </w:t>
            </w:r>
            <w:proofErr w:type="spellStart"/>
            <w:r w:rsidRPr="002200D1">
              <w:rPr>
                <w:rFonts w:ascii="Times New Roman" w:hAnsi="Times New Roman"/>
                <w:sz w:val="18"/>
                <w:szCs w:val="18"/>
              </w:rPr>
              <w:t>профнавчання</w:t>
            </w:r>
            <w:proofErr w:type="spellEnd"/>
            <w:r w:rsidRPr="002200D1">
              <w:rPr>
                <w:rFonts w:ascii="Times New Roman" w:hAnsi="Times New Roman"/>
                <w:sz w:val="18"/>
                <w:szCs w:val="18"/>
              </w:rPr>
              <w:t xml:space="preserve"> близько1030 осіб, проведення 1710 семінарів, тренінгів, тощо</w:t>
            </w:r>
          </w:p>
        </w:tc>
      </w:tr>
      <w:tr w:rsidR="007A6A73" w:rsidRPr="002200D1" w:rsidTr="009B3A94">
        <w:trPr>
          <w:trHeight w:val="448"/>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Забезпечення зростання середньої заробітної плати по відношенню до мінімальної заробітної плати</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економіки, промисловості та праці</w:t>
            </w:r>
          </w:p>
        </w:tc>
        <w:tc>
          <w:tcPr>
            <w:tcW w:w="1503" w:type="dxa"/>
            <w:gridSpan w:val="2"/>
            <w:vMerge w:val="restart"/>
          </w:tcPr>
          <w:p w:rsidR="007A6A73" w:rsidRPr="002200D1" w:rsidRDefault="007A6A73" w:rsidP="00234FD9">
            <w:pPr>
              <w:spacing w:after="0" w:line="240" w:lineRule="auto"/>
              <w:jc w:val="center"/>
              <w:rPr>
                <w:rFonts w:ascii="Times New Roman" w:hAnsi="Times New Roman"/>
                <w:b/>
                <w:sz w:val="18"/>
                <w:szCs w:val="18"/>
              </w:rPr>
            </w:pPr>
            <w:r w:rsidRPr="002200D1">
              <w:rPr>
                <w:rFonts w:ascii="Times New Roman" w:hAnsi="Times New Roman"/>
                <w:b/>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tabs>
                <w:tab w:val="left" w:pos="540"/>
                <w:tab w:val="num" w:pos="1800"/>
                <w:tab w:val="num" w:pos="2730"/>
              </w:tabs>
              <w:spacing w:after="0" w:line="240" w:lineRule="auto"/>
              <w:rPr>
                <w:rFonts w:ascii="Times New Roman" w:hAnsi="Times New Roman"/>
                <w:sz w:val="18"/>
                <w:szCs w:val="18"/>
              </w:rPr>
            </w:pPr>
            <w:r w:rsidRPr="002200D1">
              <w:rPr>
                <w:rFonts w:ascii="Times New Roman" w:hAnsi="Times New Roman"/>
                <w:sz w:val="18"/>
                <w:szCs w:val="18"/>
              </w:rPr>
              <w:t>Проведення інформаційно-роз`яснювальної роботи серед підприємців та населення щодо економічних і соціальних переваг легалізації праці та заробітної плати</w:t>
            </w:r>
          </w:p>
        </w:tc>
        <w:tc>
          <w:tcPr>
            <w:tcW w:w="2353" w:type="dxa"/>
            <w:gridSpan w:val="3"/>
          </w:tcPr>
          <w:p w:rsidR="007A6A73" w:rsidRPr="00216A9F" w:rsidRDefault="007A6A73" w:rsidP="00FB4D5D">
            <w:pPr>
              <w:spacing w:line="240" w:lineRule="auto"/>
              <w:jc w:val="both"/>
              <w:rPr>
                <w:rFonts w:ascii="Times New Roman" w:hAnsi="Times New Roman"/>
                <w:spacing w:val="-4"/>
                <w:sz w:val="18"/>
                <w:szCs w:val="18"/>
              </w:rPr>
            </w:pPr>
            <w:r w:rsidRPr="00140075">
              <w:rPr>
                <w:rFonts w:ascii="Times New Roman" w:hAnsi="Times New Roman"/>
                <w:sz w:val="18"/>
                <w:szCs w:val="18"/>
              </w:rPr>
              <w:t>Середньомісячна заробітна пла</w:t>
            </w:r>
            <w:r>
              <w:rPr>
                <w:rFonts w:ascii="Times New Roman" w:hAnsi="Times New Roman"/>
                <w:sz w:val="18"/>
                <w:szCs w:val="18"/>
              </w:rPr>
              <w:t>та за 2020 рік становить 9755,0</w:t>
            </w:r>
            <w:r w:rsidRPr="00140075">
              <w:rPr>
                <w:rFonts w:ascii="Times New Roman" w:hAnsi="Times New Roman"/>
                <w:sz w:val="18"/>
                <w:szCs w:val="18"/>
              </w:rPr>
              <w:t>грн.</w:t>
            </w:r>
            <w:r>
              <w:rPr>
                <w:rFonts w:ascii="Times New Roman" w:hAnsi="Times New Roman"/>
                <w:sz w:val="18"/>
                <w:szCs w:val="18"/>
              </w:rPr>
              <w:t>, що становить  (112,7</w:t>
            </w:r>
            <w:r w:rsidRPr="00140075">
              <w:rPr>
                <w:rFonts w:ascii="Times New Roman" w:hAnsi="Times New Roman"/>
                <w:sz w:val="18"/>
                <w:szCs w:val="18"/>
              </w:rPr>
              <w:t>% до минулого року).</w:t>
            </w:r>
            <w:r w:rsidRPr="00140075">
              <w:rPr>
                <w:rFonts w:ascii="Times New Roman" w:hAnsi="Times New Roman"/>
                <w:color w:val="FF0000"/>
                <w:sz w:val="18"/>
                <w:szCs w:val="18"/>
                <w:lang w:val="ru-RU"/>
              </w:rPr>
              <w:t xml:space="preserve"> </w:t>
            </w:r>
          </w:p>
        </w:tc>
        <w:tc>
          <w:tcPr>
            <w:tcW w:w="2155" w:type="dxa"/>
            <w:vMerge w:val="restart"/>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z w:val="18"/>
                <w:szCs w:val="18"/>
              </w:rPr>
              <w:t>Зростання середньомісячної заробітної плати на 15,2% та зменшення заборгованості з виплати заробітної плати</w:t>
            </w:r>
          </w:p>
        </w:tc>
      </w:tr>
      <w:tr w:rsidR="007A6A73" w:rsidRPr="002200D1" w:rsidTr="009B3A94">
        <w:trPr>
          <w:trHeight w:val="2673"/>
          <w:tblCellSpacing w:w="20" w:type="dxa"/>
        </w:trPr>
        <w:tc>
          <w:tcPr>
            <w:tcW w:w="507" w:type="dxa"/>
            <w:vMerge/>
          </w:tcPr>
          <w:p w:rsidR="007A6A73" w:rsidRPr="002200D1" w:rsidRDefault="007A6A73" w:rsidP="00234FD9">
            <w:pPr>
              <w:spacing w:after="0" w:line="240" w:lineRule="auto"/>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uk-UA"/>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vMerge/>
          </w:tcPr>
          <w:p w:rsidR="007A6A73" w:rsidRPr="002200D1" w:rsidRDefault="007A6A73" w:rsidP="00234FD9">
            <w:pPr>
              <w:spacing w:after="0" w:line="240" w:lineRule="auto"/>
              <w:jc w:val="center"/>
              <w:rPr>
                <w:rFonts w:ascii="Times New Roman" w:hAnsi="Times New Roman"/>
                <w:sz w:val="18"/>
                <w:szCs w:val="18"/>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lang w:eastAsia="ar-SA"/>
              </w:rPr>
              <w:t>виявлення підприємців-роботодавців, які використовують найману працю без документального оформлення трудових відносин.</w:t>
            </w:r>
          </w:p>
        </w:tc>
        <w:tc>
          <w:tcPr>
            <w:tcW w:w="2353" w:type="dxa"/>
            <w:gridSpan w:val="3"/>
          </w:tcPr>
          <w:p w:rsidR="007A6A73" w:rsidRPr="001E602F" w:rsidRDefault="007A6A73" w:rsidP="001E602F">
            <w:pPr>
              <w:spacing w:line="240" w:lineRule="auto"/>
              <w:rPr>
                <w:rFonts w:ascii="Times New Roman" w:hAnsi="Times New Roman"/>
              </w:rPr>
            </w:pPr>
            <w:r w:rsidRPr="006765BB">
              <w:rPr>
                <w:rFonts w:ascii="Times New Roman" w:hAnsi="Times New Roman"/>
                <w:sz w:val="18"/>
                <w:szCs w:val="18"/>
              </w:rPr>
              <w:t>В  2020р проведено 26 інспекційних відвідувань, в ході яких виявлено 6 випадків неналежного оформлення трудових відносин.</w:t>
            </w:r>
            <w:r w:rsidRPr="006765BB">
              <w:rPr>
                <w:rFonts w:ascii="Times New Roman" w:hAnsi="Times New Roman"/>
                <w:color w:val="FF0000"/>
                <w:sz w:val="18"/>
                <w:szCs w:val="18"/>
              </w:rPr>
              <w:t xml:space="preserve"> </w:t>
            </w:r>
            <w:r w:rsidRPr="006765BB">
              <w:rPr>
                <w:rFonts w:ascii="Times New Roman" w:hAnsi="Times New Roman"/>
                <w:sz w:val="18"/>
                <w:szCs w:val="18"/>
              </w:rPr>
              <w:t>Здійснено 218 відвідувань для проведення інформаційно-роз’яснювальної роботи щодо оформлення трудових відносин.</w:t>
            </w:r>
          </w:p>
        </w:tc>
        <w:tc>
          <w:tcPr>
            <w:tcW w:w="2155" w:type="dxa"/>
            <w:vMerge/>
          </w:tcPr>
          <w:p w:rsidR="007A6A73" w:rsidRPr="002200D1" w:rsidRDefault="007A6A73" w:rsidP="00234FD9">
            <w:pPr>
              <w:spacing w:after="0" w:line="240" w:lineRule="auto"/>
              <w:rPr>
                <w:rFonts w:ascii="Times New Roman" w:hAnsi="Times New Roman"/>
                <w:snapToGrid w:val="0"/>
                <w:sz w:val="18"/>
                <w:szCs w:val="18"/>
                <w:lang w:eastAsia="uk-UA"/>
              </w:rPr>
            </w:pPr>
          </w:p>
        </w:tc>
      </w:tr>
      <w:tr w:rsidR="007A6A73" w:rsidRPr="002200D1" w:rsidTr="009B3A94">
        <w:trPr>
          <w:tblCellSpacing w:w="20" w:type="dxa"/>
        </w:trPr>
        <w:tc>
          <w:tcPr>
            <w:tcW w:w="507" w:type="dxa"/>
            <w:vMerge/>
          </w:tcPr>
          <w:p w:rsidR="007A6A73" w:rsidRPr="002200D1" w:rsidRDefault="007A6A73" w:rsidP="00234FD9">
            <w:pPr>
              <w:spacing w:after="0" w:line="240" w:lineRule="auto"/>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uk-UA"/>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vMerge/>
          </w:tcPr>
          <w:p w:rsidR="007A6A73" w:rsidRPr="002200D1" w:rsidRDefault="007A6A73" w:rsidP="00234FD9">
            <w:pPr>
              <w:spacing w:after="0" w:line="240" w:lineRule="auto"/>
              <w:jc w:val="center"/>
              <w:rPr>
                <w:rFonts w:ascii="Times New Roman" w:hAnsi="Times New Roman"/>
                <w:sz w:val="18"/>
                <w:szCs w:val="18"/>
              </w:rPr>
            </w:pPr>
          </w:p>
        </w:tc>
        <w:tc>
          <w:tcPr>
            <w:tcW w:w="3068" w:type="dxa"/>
            <w:gridSpan w:val="3"/>
          </w:tcPr>
          <w:p w:rsidR="007A6A73" w:rsidRPr="0010286F" w:rsidRDefault="007A6A73" w:rsidP="00234FD9">
            <w:pPr>
              <w:spacing w:after="0" w:line="240" w:lineRule="auto"/>
              <w:rPr>
                <w:rFonts w:ascii="Times New Roman" w:hAnsi="Times New Roman"/>
                <w:sz w:val="18"/>
                <w:szCs w:val="18"/>
              </w:rPr>
            </w:pPr>
            <w:r w:rsidRPr="0010286F">
              <w:rPr>
                <w:rFonts w:ascii="Times New Roman" w:hAnsi="Times New Roman"/>
                <w:sz w:val="18"/>
                <w:szCs w:val="18"/>
              </w:rPr>
              <w:t>Висвітлення в засобах масової інформації переліків підприємств-боржників із виплати заробітної плати та таких, що сплачують заробітну плату нижче законодавчо встановленого рівня.</w:t>
            </w: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4E1BC7">
              <w:rPr>
                <w:rFonts w:ascii="Times New Roman" w:hAnsi="Times New Roman"/>
                <w:sz w:val="18"/>
                <w:szCs w:val="18"/>
              </w:rPr>
              <w:t>Інформація щодо стану погашення заборгованості із виплати заробітної плати, щодо економічних, соціальних та етичних переваг отримання легальних доходів, інформація про відповідальність за порушення законодавства про працю регулярно розміщується на сайті Тернопільської міської ради.</w:t>
            </w:r>
          </w:p>
        </w:tc>
        <w:tc>
          <w:tcPr>
            <w:tcW w:w="2155" w:type="dxa"/>
            <w:vMerge/>
          </w:tcPr>
          <w:p w:rsidR="007A6A73" w:rsidRPr="002200D1" w:rsidRDefault="007A6A73" w:rsidP="00234FD9">
            <w:pPr>
              <w:spacing w:after="0" w:line="240" w:lineRule="auto"/>
              <w:rPr>
                <w:rFonts w:ascii="Times New Roman" w:hAnsi="Times New Roman"/>
                <w:snapToGrid w:val="0"/>
                <w:sz w:val="18"/>
                <w:szCs w:val="18"/>
                <w:lang w:eastAsia="uk-UA"/>
              </w:rPr>
            </w:pPr>
          </w:p>
        </w:tc>
      </w:tr>
      <w:tr w:rsidR="007A6A73" w:rsidRPr="002200D1" w:rsidTr="00020660">
        <w:trPr>
          <w:tblCellSpacing w:w="20" w:type="dxa"/>
        </w:trPr>
        <w:tc>
          <w:tcPr>
            <w:tcW w:w="16160" w:type="dxa"/>
            <w:gridSpan w:val="13"/>
          </w:tcPr>
          <w:p w:rsidR="007A6A73" w:rsidRPr="00916611" w:rsidRDefault="007A6A73" w:rsidP="00234FD9">
            <w:pPr>
              <w:spacing w:after="0" w:line="240" w:lineRule="auto"/>
              <w:rPr>
                <w:rFonts w:ascii="Times New Roman" w:hAnsi="Times New Roman"/>
                <w:snapToGrid w:val="0"/>
                <w:sz w:val="18"/>
                <w:szCs w:val="18"/>
                <w:highlight w:val="yellow"/>
                <w:lang w:eastAsia="uk-UA"/>
              </w:rPr>
            </w:pPr>
            <w:r w:rsidRPr="00916611">
              <w:rPr>
                <w:rFonts w:ascii="Times New Roman" w:hAnsi="Times New Roman"/>
                <w:b/>
                <w:sz w:val="18"/>
                <w:szCs w:val="18"/>
                <w:lang w:eastAsia="ru-RU"/>
              </w:rPr>
              <w:t>ІІ. Ресурсне забезпечення розвитку громади</w:t>
            </w:r>
          </w:p>
        </w:tc>
      </w:tr>
      <w:tr w:rsidR="007A6A73" w:rsidRPr="002200D1" w:rsidTr="00020660">
        <w:trPr>
          <w:tblCellSpacing w:w="20" w:type="dxa"/>
        </w:trPr>
        <w:tc>
          <w:tcPr>
            <w:tcW w:w="16160" w:type="dxa"/>
            <w:gridSpan w:val="13"/>
          </w:tcPr>
          <w:p w:rsidR="007A6A73" w:rsidRPr="00916611" w:rsidRDefault="007A6A73" w:rsidP="00234FD9">
            <w:pPr>
              <w:spacing w:after="0" w:line="240" w:lineRule="auto"/>
              <w:jc w:val="center"/>
              <w:rPr>
                <w:rFonts w:ascii="Times New Roman" w:hAnsi="Times New Roman"/>
                <w:snapToGrid w:val="0"/>
                <w:sz w:val="18"/>
                <w:szCs w:val="18"/>
                <w:highlight w:val="yellow"/>
                <w:lang w:eastAsia="uk-UA"/>
              </w:rPr>
            </w:pPr>
            <w:r w:rsidRPr="00916611">
              <w:rPr>
                <w:rFonts w:ascii="Times New Roman" w:hAnsi="Times New Roman"/>
                <w:b/>
                <w:sz w:val="18"/>
                <w:szCs w:val="18"/>
                <w:lang w:eastAsia="ru-RU"/>
              </w:rPr>
              <w:t>1. Бюджетна політика</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vMerge w:val="restart"/>
          </w:tcPr>
          <w:p w:rsidR="007A6A73" w:rsidRPr="002200D1" w:rsidRDefault="007A6A73" w:rsidP="00234FD9">
            <w:pPr>
              <w:tabs>
                <w:tab w:val="left" w:pos="4701"/>
              </w:tabs>
              <w:spacing w:after="0" w:line="240" w:lineRule="auto"/>
              <w:rPr>
                <w:rFonts w:ascii="Times New Roman" w:hAnsi="Times New Roman"/>
                <w:sz w:val="18"/>
                <w:szCs w:val="18"/>
                <w:lang w:eastAsia="zh-CN"/>
              </w:rPr>
            </w:pPr>
            <w:r w:rsidRPr="002200D1">
              <w:rPr>
                <w:rFonts w:ascii="Times New Roman" w:hAnsi="Times New Roman"/>
                <w:sz w:val="18"/>
                <w:szCs w:val="18"/>
                <w:lang w:eastAsia="ru-RU"/>
              </w:rPr>
              <w:t>Формування стабільної дохідної бази для забезпечення ефективного розвитку</w:t>
            </w:r>
          </w:p>
        </w:tc>
        <w:tc>
          <w:tcPr>
            <w:tcW w:w="2988" w:type="dxa"/>
            <w:gridSpan w:val="2"/>
            <w:vMerge w:val="restart"/>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Фінансове управління, ГУ ДПС у Тернопільській області,</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інші органи стягнення, розпорядники бюджетних коштів</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забезпечення виконання запланованих показників доходів до бюджету громади та збалансованості бюджету в цілому</w:t>
            </w:r>
          </w:p>
        </w:tc>
        <w:tc>
          <w:tcPr>
            <w:tcW w:w="2353" w:type="dxa"/>
            <w:gridSpan w:val="3"/>
          </w:tcPr>
          <w:p w:rsidR="007A6A73" w:rsidRDefault="007A6A73" w:rsidP="00650B6A">
            <w:pPr>
              <w:pStyle w:val="2f"/>
              <w:shd w:val="clear" w:color="auto" w:fill="auto"/>
              <w:spacing w:line="240" w:lineRule="auto"/>
              <w:ind w:right="141"/>
              <w:jc w:val="both"/>
              <w:rPr>
                <w:sz w:val="18"/>
                <w:szCs w:val="18"/>
                <w:lang w:eastAsia="ru-RU"/>
              </w:rPr>
            </w:pPr>
            <w:r>
              <w:rPr>
                <w:sz w:val="18"/>
                <w:szCs w:val="18"/>
                <w:lang w:eastAsia="ru-RU"/>
              </w:rPr>
              <w:t xml:space="preserve"> Б</w:t>
            </w:r>
            <w:r w:rsidRPr="009752F1">
              <w:rPr>
                <w:sz w:val="18"/>
                <w:szCs w:val="18"/>
                <w:lang w:eastAsia="ru-RU"/>
              </w:rPr>
              <w:t>юджет громади за 2020р. в цілому по доходах виконано на 9</w:t>
            </w:r>
            <w:r>
              <w:rPr>
                <w:sz w:val="18"/>
                <w:szCs w:val="18"/>
                <w:lang w:eastAsia="ru-RU"/>
              </w:rPr>
              <w:t>4</w:t>
            </w:r>
            <w:r w:rsidRPr="009752F1">
              <w:rPr>
                <w:sz w:val="18"/>
                <w:szCs w:val="18"/>
                <w:lang w:eastAsia="ru-RU"/>
              </w:rPr>
              <w:t>,</w:t>
            </w:r>
            <w:r>
              <w:rPr>
                <w:sz w:val="18"/>
                <w:szCs w:val="18"/>
                <w:lang w:eastAsia="ru-RU"/>
              </w:rPr>
              <w:t xml:space="preserve">9  відсотків, при плані 2 752,5 </w:t>
            </w:r>
            <w:proofErr w:type="spellStart"/>
            <w:r w:rsidRPr="009752F1">
              <w:rPr>
                <w:sz w:val="18"/>
                <w:szCs w:val="18"/>
                <w:lang w:eastAsia="ru-RU"/>
              </w:rPr>
              <w:t>млн.грн</w:t>
            </w:r>
            <w:proofErr w:type="spellEnd"/>
            <w:r w:rsidRPr="009752F1">
              <w:rPr>
                <w:sz w:val="18"/>
                <w:szCs w:val="18"/>
                <w:lang w:eastAsia="ru-RU"/>
              </w:rPr>
              <w:t xml:space="preserve"> </w:t>
            </w:r>
            <w:r>
              <w:rPr>
                <w:sz w:val="18"/>
                <w:szCs w:val="18"/>
                <w:lang w:eastAsia="ru-RU"/>
              </w:rPr>
              <w:t xml:space="preserve"> надійшло 2 442,0 </w:t>
            </w:r>
            <w:r w:rsidRPr="009752F1">
              <w:rPr>
                <w:sz w:val="18"/>
                <w:szCs w:val="18"/>
                <w:lang w:eastAsia="ru-RU"/>
              </w:rPr>
              <w:t>млн. грн, з яких до загального фонду –</w:t>
            </w:r>
            <w:r>
              <w:rPr>
                <w:sz w:val="18"/>
                <w:szCs w:val="18"/>
                <w:lang w:eastAsia="ru-RU"/>
              </w:rPr>
              <w:t xml:space="preserve"> 2 326,0 </w:t>
            </w:r>
            <w:r w:rsidRPr="009752F1">
              <w:rPr>
                <w:sz w:val="18"/>
                <w:szCs w:val="18"/>
                <w:lang w:eastAsia="ru-RU"/>
              </w:rPr>
              <w:t>млн. грн та до спеціального фонду –</w:t>
            </w:r>
            <w:r>
              <w:rPr>
                <w:sz w:val="18"/>
                <w:szCs w:val="18"/>
                <w:lang w:eastAsia="ru-RU"/>
              </w:rPr>
              <w:t xml:space="preserve"> 116,0 </w:t>
            </w:r>
            <w:proofErr w:type="spellStart"/>
            <w:r w:rsidRPr="009752F1">
              <w:rPr>
                <w:sz w:val="18"/>
                <w:szCs w:val="18"/>
                <w:lang w:eastAsia="ru-RU"/>
              </w:rPr>
              <w:t>млн.грн</w:t>
            </w:r>
            <w:proofErr w:type="spellEnd"/>
            <w:r w:rsidRPr="009752F1">
              <w:rPr>
                <w:sz w:val="18"/>
                <w:szCs w:val="18"/>
                <w:lang w:eastAsia="ru-RU"/>
              </w:rPr>
              <w:t>.</w:t>
            </w:r>
          </w:p>
          <w:p w:rsidR="007A6A73" w:rsidRPr="00D92430" w:rsidRDefault="007A6A73" w:rsidP="00650B6A">
            <w:pPr>
              <w:pStyle w:val="2f"/>
              <w:shd w:val="clear" w:color="auto" w:fill="auto"/>
              <w:spacing w:line="240" w:lineRule="auto"/>
              <w:ind w:right="141"/>
              <w:jc w:val="both"/>
              <w:rPr>
                <w:sz w:val="18"/>
                <w:szCs w:val="18"/>
                <w:lang w:eastAsia="ru-RU"/>
              </w:rPr>
            </w:pPr>
            <w:r w:rsidRPr="009752F1">
              <w:rPr>
                <w:sz w:val="18"/>
                <w:szCs w:val="18"/>
                <w:lang w:eastAsia="ru-RU"/>
              </w:rPr>
              <w:t xml:space="preserve"> Власні доходи </w:t>
            </w:r>
            <w:r w:rsidRPr="007F301D">
              <w:rPr>
                <w:sz w:val="18"/>
                <w:szCs w:val="18"/>
                <w:lang w:eastAsia="ru-RU"/>
              </w:rPr>
              <w:t>загального фонду</w:t>
            </w:r>
            <w:r>
              <w:rPr>
                <w:sz w:val="18"/>
                <w:szCs w:val="18"/>
                <w:lang w:eastAsia="ru-RU"/>
              </w:rPr>
              <w:t xml:space="preserve"> (без трансфертів) </w:t>
            </w:r>
            <w:r w:rsidRPr="009752F1">
              <w:rPr>
                <w:sz w:val="18"/>
                <w:szCs w:val="18"/>
                <w:lang w:eastAsia="ru-RU"/>
              </w:rPr>
              <w:t xml:space="preserve">виконано на </w:t>
            </w:r>
            <w:r>
              <w:rPr>
                <w:sz w:val="18"/>
                <w:szCs w:val="18"/>
                <w:lang w:eastAsia="ru-RU"/>
              </w:rPr>
              <w:t>92,6</w:t>
            </w:r>
            <w:r w:rsidRPr="009752F1">
              <w:rPr>
                <w:sz w:val="18"/>
                <w:szCs w:val="18"/>
                <w:lang w:eastAsia="ru-RU"/>
              </w:rPr>
              <w:t xml:space="preserve"> відсотків: при плані </w:t>
            </w:r>
            <w:r>
              <w:rPr>
                <w:sz w:val="18"/>
                <w:szCs w:val="18"/>
                <w:lang w:eastAsia="ru-RU"/>
              </w:rPr>
              <w:t xml:space="preserve">1747,9 </w:t>
            </w:r>
            <w:proofErr w:type="spellStart"/>
            <w:r w:rsidRPr="009752F1">
              <w:rPr>
                <w:sz w:val="18"/>
                <w:szCs w:val="18"/>
                <w:lang w:eastAsia="ru-RU"/>
              </w:rPr>
              <w:t>млн.грн</w:t>
            </w:r>
            <w:proofErr w:type="spellEnd"/>
            <w:r w:rsidRPr="009752F1">
              <w:rPr>
                <w:sz w:val="18"/>
                <w:szCs w:val="18"/>
                <w:lang w:eastAsia="ru-RU"/>
              </w:rPr>
              <w:t xml:space="preserve"> </w:t>
            </w:r>
            <w:r>
              <w:rPr>
                <w:sz w:val="18"/>
                <w:szCs w:val="18"/>
                <w:lang w:eastAsia="ru-RU"/>
              </w:rPr>
              <w:t xml:space="preserve"> вони склали 1618,6 </w:t>
            </w:r>
            <w:proofErr w:type="spellStart"/>
            <w:r w:rsidRPr="009752F1">
              <w:rPr>
                <w:sz w:val="18"/>
                <w:szCs w:val="18"/>
                <w:lang w:eastAsia="ru-RU"/>
              </w:rPr>
              <w:t>млн.грн</w:t>
            </w:r>
            <w:proofErr w:type="spellEnd"/>
            <w:r w:rsidRPr="009752F1">
              <w:rPr>
                <w:sz w:val="18"/>
                <w:szCs w:val="18"/>
                <w:lang w:eastAsia="ru-RU"/>
              </w:rPr>
              <w:t xml:space="preserve">, недоотримано </w:t>
            </w:r>
            <w:r>
              <w:rPr>
                <w:sz w:val="18"/>
                <w:szCs w:val="18"/>
                <w:lang w:eastAsia="ru-RU"/>
              </w:rPr>
              <w:t xml:space="preserve">129,3 </w:t>
            </w:r>
            <w:proofErr w:type="spellStart"/>
            <w:r w:rsidRPr="009752F1">
              <w:rPr>
                <w:sz w:val="18"/>
                <w:szCs w:val="18"/>
                <w:lang w:eastAsia="ru-RU"/>
              </w:rPr>
              <w:t>млн.грн</w:t>
            </w:r>
            <w:proofErr w:type="spellEnd"/>
            <w:r>
              <w:rPr>
                <w:sz w:val="18"/>
                <w:szCs w:val="18"/>
                <w:lang w:eastAsia="ru-RU"/>
              </w:rPr>
              <w:t xml:space="preserve">. З них від платників приєднаних до міста сіл надходження склали  близько 6,2 </w:t>
            </w:r>
            <w:proofErr w:type="spellStart"/>
            <w:r>
              <w:rPr>
                <w:sz w:val="18"/>
                <w:szCs w:val="18"/>
                <w:lang w:eastAsia="ru-RU"/>
              </w:rPr>
              <w:t>млн.грн</w:t>
            </w:r>
            <w:proofErr w:type="spellEnd"/>
            <w:r>
              <w:rPr>
                <w:sz w:val="18"/>
                <w:szCs w:val="18"/>
                <w:lang w:eastAsia="ru-RU"/>
              </w:rPr>
              <w:t xml:space="preserve">. Порівняно з 2019р. приріст власних доходів склав 8,9 % або 132,2 </w:t>
            </w:r>
            <w:proofErr w:type="spellStart"/>
            <w:r>
              <w:rPr>
                <w:sz w:val="18"/>
                <w:szCs w:val="18"/>
                <w:lang w:eastAsia="ru-RU"/>
              </w:rPr>
              <w:t>млн.грн</w:t>
            </w:r>
            <w:proofErr w:type="spellEnd"/>
            <w:r>
              <w:rPr>
                <w:sz w:val="18"/>
                <w:szCs w:val="18"/>
                <w:lang w:eastAsia="ru-RU"/>
              </w:rPr>
              <w:t>.</w:t>
            </w:r>
          </w:p>
          <w:p w:rsidR="007A6A73" w:rsidRPr="00D92430" w:rsidRDefault="007A6A73" w:rsidP="003B109F">
            <w:pPr>
              <w:pStyle w:val="2f"/>
              <w:shd w:val="clear" w:color="auto" w:fill="auto"/>
              <w:spacing w:line="240" w:lineRule="auto"/>
              <w:ind w:right="141"/>
              <w:jc w:val="both"/>
              <w:rPr>
                <w:sz w:val="18"/>
                <w:szCs w:val="18"/>
                <w:lang w:eastAsia="ru-RU"/>
              </w:rPr>
            </w:pPr>
            <w:r w:rsidRPr="009752F1">
              <w:rPr>
                <w:sz w:val="18"/>
                <w:szCs w:val="18"/>
                <w:lang w:eastAsia="ru-RU"/>
              </w:rPr>
              <w:t xml:space="preserve">Невиконання </w:t>
            </w:r>
            <w:r>
              <w:rPr>
                <w:sz w:val="18"/>
                <w:szCs w:val="18"/>
                <w:lang w:eastAsia="ru-RU"/>
              </w:rPr>
              <w:t xml:space="preserve">плану  насамперед </w:t>
            </w:r>
            <w:r w:rsidRPr="009752F1">
              <w:rPr>
                <w:sz w:val="18"/>
                <w:szCs w:val="18"/>
                <w:lang w:eastAsia="ru-RU"/>
              </w:rPr>
              <w:t xml:space="preserve">має місце в частині податкових надходжень, які займають переважну частку </w:t>
            </w:r>
            <w:r>
              <w:rPr>
                <w:sz w:val="18"/>
                <w:szCs w:val="18"/>
                <w:lang w:eastAsia="ru-RU"/>
              </w:rPr>
              <w:t>у власних доходах.</w:t>
            </w:r>
            <w:r w:rsidRPr="009752F1">
              <w:rPr>
                <w:sz w:val="18"/>
                <w:szCs w:val="18"/>
                <w:lang w:eastAsia="ru-RU"/>
              </w:rPr>
              <w:t xml:space="preserve"> Основним </w:t>
            </w:r>
            <w:r>
              <w:rPr>
                <w:sz w:val="18"/>
                <w:szCs w:val="18"/>
                <w:lang w:eastAsia="ru-RU"/>
              </w:rPr>
              <w:t xml:space="preserve"> з них є ПДФО</w:t>
            </w:r>
            <w:r w:rsidRPr="009752F1">
              <w:rPr>
                <w:sz w:val="18"/>
                <w:szCs w:val="18"/>
                <w:lang w:eastAsia="ru-RU"/>
              </w:rPr>
              <w:t xml:space="preserve">, виконання </w:t>
            </w:r>
            <w:r>
              <w:rPr>
                <w:sz w:val="18"/>
                <w:szCs w:val="18"/>
                <w:lang w:eastAsia="ru-RU"/>
              </w:rPr>
              <w:t xml:space="preserve"> по </w:t>
            </w:r>
            <w:r w:rsidRPr="009752F1">
              <w:rPr>
                <w:sz w:val="18"/>
                <w:szCs w:val="18"/>
                <w:lang w:eastAsia="ru-RU"/>
              </w:rPr>
              <w:t>яко</w:t>
            </w:r>
            <w:r>
              <w:rPr>
                <w:sz w:val="18"/>
                <w:szCs w:val="18"/>
                <w:lang w:eastAsia="ru-RU"/>
              </w:rPr>
              <w:t xml:space="preserve">му </w:t>
            </w:r>
            <w:r w:rsidRPr="009752F1">
              <w:rPr>
                <w:sz w:val="18"/>
                <w:szCs w:val="18"/>
                <w:lang w:eastAsia="ru-RU"/>
              </w:rPr>
              <w:t xml:space="preserve"> </w:t>
            </w:r>
            <w:r>
              <w:rPr>
                <w:sz w:val="18"/>
                <w:szCs w:val="18"/>
                <w:lang w:eastAsia="ru-RU"/>
              </w:rPr>
              <w:t xml:space="preserve"> </w:t>
            </w:r>
            <w:r w:rsidRPr="009752F1">
              <w:rPr>
                <w:sz w:val="18"/>
                <w:szCs w:val="18"/>
                <w:lang w:eastAsia="ru-RU"/>
              </w:rPr>
              <w:t xml:space="preserve"> </w:t>
            </w:r>
            <w:r>
              <w:rPr>
                <w:sz w:val="18"/>
                <w:szCs w:val="18"/>
                <w:lang w:eastAsia="ru-RU"/>
              </w:rPr>
              <w:t>92</w:t>
            </w:r>
            <w:r w:rsidRPr="009752F1">
              <w:rPr>
                <w:sz w:val="18"/>
                <w:szCs w:val="18"/>
                <w:lang w:eastAsia="ru-RU"/>
              </w:rPr>
              <w:t>,</w:t>
            </w:r>
            <w:r>
              <w:rPr>
                <w:sz w:val="18"/>
                <w:szCs w:val="18"/>
                <w:lang w:eastAsia="ru-RU"/>
              </w:rPr>
              <w:t xml:space="preserve">6 відсотків від плану із </w:t>
            </w:r>
            <w:r>
              <w:rPr>
                <w:sz w:val="18"/>
                <w:szCs w:val="18"/>
                <w:lang w:eastAsia="ru-RU"/>
              </w:rPr>
              <w:lastRenderedPageBreak/>
              <w:t xml:space="preserve">запланованих 1121,6 </w:t>
            </w:r>
            <w:proofErr w:type="spellStart"/>
            <w:r w:rsidRPr="00D92430">
              <w:rPr>
                <w:sz w:val="18"/>
                <w:szCs w:val="18"/>
                <w:lang w:eastAsia="ru-RU"/>
              </w:rPr>
              <w:t>млн.грн</w:t>
            </w:r>
            <w:proofErr w:type="spellEnd"/>
            <w:r w:rsidRPr="00D92430">
              <w:rPr>
                <w:sz w:val="18"/>
                <w:szCs w:val="18"/>
                <w:lang w:eastAsia="ru-RU"/>
              </w:rPr>
              <w:t xml:space="preserve"> надійшло </w:t>
            </w:r>
            <w:r>
              <w:rPr>
                <w:sz w:val="18"/>
                <w:szCs w:val="18"/>
                <w:lang w:eastAsia="ru-RU"/>
              </w:rPr>
              <w:t xml:space="preserve">1039,0 </w:t>
            </w:r>
            <w:proofErr w:type="spellStart"/>
            <w:r w:rsidRPr="00D92430">
              <w:rPr>
                <w:sz w:val="18"/>
                <w:szCs w:val="18"/>
                <w:lang w:eastAsia="ru-RU"/>
              </w:rPr>
              <w:t>млн.грн</w:t>
            </w:r>
            <w:proofErr w:type="spellEnd"/>
            <w:r w:rsidRPr="00D92430">
              <w:rPr>
                <w:sz w:val="18"/>
                <w:szCs w:val="18"/>
                <w:lang w:eastAsia="ru-RU"/>
              </w:rPr>
              <w:t xml:space="preserve">, недоотримано </w:t>
            </w:r>
            <w:r>
              <w:rPr>
                <w:sz w:val="18"/>
                <w:szCs w:val="18"/>
                <w:lang w:eastAsia="ru-RU"/>
              </w:rPr>
              <w:t>82</w:t>
            </w:r>
            <w:r w:rsidRPr="00D92430">
              <w:rPr>
                <w:sz w:val="18"/>
                <w:szCs w:val="18"/>
                <w:lang w:eastAsia="ru-RU"/>
              </w:rPr>
              <w:t>,</w:t>
            </w:r>
            <w:r>
              <w:rPr>
                <w:sz w:val="18"/>
                <w:szCs w:val="18"/>
                <w:lang w:eastAsia="ru-RU"/>
              </w:rPr>
              <w:t>6</w:t>
            </w:r>
            <w:r w:rsidRPr="00D92430">
              <w:rPr>
                <w:sz w:val="18"/>
                <w:szCs w:val="18"/>
                <w:lang w:eastAsia="ru-RU"/>
              </w:rPr>
              <w:t xml:space="preserve"> </w:t>
            </w:r>
            <w:proofErr w:type="spellStart"/>
            <w:r w:rsidRPr="00D92430">
              <w:rPr>
                <w:sz w:val="18"/>
                <w:szCs w:val="18"/>
                <w:lang w:eastAsia="ru-RU"/>
              </w:rPr>
              <w:t>млн.грн</w:t>
            </w:r>
            <w:proofErr w:type="spellEnd"/>
            <w:r w:rsidRPr="00D92430">
              <w:rPr>
                <w:sz w:val="18"/>
                <w:szCs w:val="18"/>
                <w:lang w:eastAsia="ru-RU"/>
              </w:rPr>
              <w:t xml:space="preserve">. </w:t>
            </w:r>
          </w:p>
          <w:p w:rsidR="007A6A73" w:rsidRPr="00ED02F5" w:rsidRDefault="007A6A73" w:rsidP="00ED02F5">
            <w:pPr>
              <w:pStyle w:val="2f"/>
              <w:shd w:val="clear" w:color="auto" w:fill="auto"/>
              <w:spacing w:line="240" w:lineRule="auto"/>
              <w:ind w:right="141"/>
              <w:jc w:val="both"/>
              <w:rPr>
                <w:sz w:val="18"/>
                <w:szCs w:val="18"/>
                <w:lang w:eastAsia="ru-RU"/>
              </w:rPr>
            </w:pPr>
            <w:r w:rsidRPr="00ED02F5">
              <w:rPr>
                <w:sz w:val="18"/>
                <w:szCs w:val="18"/>
              </w:rPr>
              <w:t xml:space="preserve">Доходи спеціального фонду бюджету  за 2020 рік  виконані на 105,2 відсотки, при плані 110,2 </w:t>
            </w:r>
            <w:proofErr w:type="spellStart"/>
            <w:r w:rsidRPr="00ED02F5">
              <w:rPr>
                <w:sz w:val="18"/>
                <w:szCs w:val="18"/>
              </w:rPr>
              <w:t>млн.грн</w:t>
            </w:r>
            <w:proofErr w:type="spellEnd"/>
            <w:r w:rsidRPr="00ED02F5">
              <w:rPr>
                <w:sz w:val="18"/>
                <w:szCs w:val="18"/>
              </w:rPr>
              <w:t xml:space="preserve">, фактичні надходження склали 116,0 </w:t>
            </w:r>
            <w:proofErr w:type="spellStart"/>
            <w:r w:rsidRPr="00ED02F5">
              <w:rPr>
                <w:sz w:val="18"/>
                <w:szCs w:val="18"/>
              </w:rPr>
              <w:t>млн.грн</w:t>
            </w:r>
            <w:proofErr w:type="spellEnd"/>
            <w:r w:rsidRPr="00ED02F5">
              <w:rPr>
                <w:sz w:val="18"/>
                <w:szCs w:val="18"/>
              </w:rPr>
              <w:t xml:space="preserve">, що дало можливість додатково залучити 5,7 </w:t>
            </w:r>
            <w:proofErr w:type="spellStart"/>
            <w:r w:rsidRPr="00ED02F5">
              <w:rPr>
                <w:sz w:val="18"/>
                <w:szCs w:val="18"/>
              </w:rPr>
              <w:t>млн.грн</w:t>
            </w:r>
            <w:proofErr w:type="spellEnd"/>
            <w:r w:rsidRPr="00ED02F5">
              <w:rPr>
                <w:sz w:val="18"/>
                <w:szCs w:val="18"/>
              </w:rPr>
              <w:t xml:space="preserve"> коштів цільового призначення. </w:t>
            </w:r>
          </w:p>
        </w:tc>
        <w:tc>
          <w:tcPr>
            <w:tcW w:w="2155" w:type="dxa"/>
            <w:vMerge w:val="restart"/>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z w:val="18"/>
                <w:szCs w:val="18"/>
              </w:rPr>
              <w:lastRenderedPageBreak/>
              <w:t>Зростання власної дохідної бази порівняно з попереднім роком не менш як на 10%</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pacing w:after="0" w:line="240" w:lineRule="auto"/>
              <w:rPr>
                <w:rFonts w:ascii="Times New Roman" w:hAnsi="Times New Roman"/>
                <w:sz w:val="18"/>
                <w:szCs w:val="18"/>
                <w:lang w:eastAsia="zh-CN"/>
              </w:rPr>
            </w:pPr>
          </w:p>
        </w:tc>
        <w:tc>
          <w:tcPr>
            <w:tcW w:w="2988" w:type="dxa"/>
            <w:gridSpan w:val="2"/>
            <w:vMerge/>
          </w:tcPr>
          <w:p w:rsidR="007A6A73" w:rsidRPr="002200D1" w:rsidRDefault="007A6A73" w:rsidP="00234FD9">
            <w:pPr>
              <w:spacing w:after="0" w:line="240" w:lineRule="auto"/>
              <w:rPr>
                <w:rFonts w:ascii="Times New Roman" w:hAnsi="Times New Roman"/>
                <w:sz w:val="18"/>
                <w:szCs w:val="18"/>
                <w:lang w:eastAsia="ru-RU"/>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встановлення </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оптимальних ставок місцевих податків і зборів, що забезпечують ріст дохідної бази бюджету громади.</w:t>
            </w: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D47C7C">
              <w:rPr>
                <w:rFonts w:ascii="Times New Roman" w:hAnsi="Times New Roman"/>
                <w:sz w:val="18"/>
                <w:szCs w:val="18"/>
              </w:rPr>
              <w:t>Продовжено дію рішення від 06.06.2019 р.№7/35/5 «Про місцеві податки і збори Тернопільської МТГ» рішенням міської ради від 26.06.20р. №7/51/23 «Про продовження терміну дії та внесення змін до рішення міської ради від 06.06.2019р. №7/35/5 «Про місцеві податки і збори Тернопільської МТГ»</w:t>
            </w:r>
          </w:p>
        </w:tc>
        <w:tc>
          <w:tcPr>
            <w:tcW w:w="2155" w:type="dxa"/>
            <w:vMerge/>
          </w:tcPr>
          <w:p w:rsidR="007A6A73" w:rsidRPr="002200D1" w:rsidRDefault="007A6A73" w:rsidP="00234FD9">
            <w:pPr>
              <w:spacing w:after="0" w:line="240" w:lineRule="auto"/>
              <w:rPr>
                <w:rFonts w:ascii="Times New Roman" w:hAnsi="Times New Roman"/>
                <w:snapToGrid w:val="0"/>
                <w:sz w:val="18"/>
                <w:szCs w:val="18"/>
                <w:lang w:eastAsia="uk-UA"/>
              </w:rPr>
            </w:pPr>
          </w:p>
        </w:tc>
      </w:tr>
      <w:tr w:rsidR="007A6A73" w:rsidRPr="002200D1" w:rsidTr="009B3A94">
        <w:trPr>
          <w:trHeight w:val="3121"/>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lang w:eastAsia="zh-CN"/>
              </w:rPr>
            </w:pPr>
            <w:r w:rsidRPr="002200D1">
              <w:rPr>
                <w:rFonts w:ascii="Times New Roman" w:hAnsi="Times New Roman"/>
                <w:sz w:val="18"/>
                <w:szCs w:val="18"/>
              </w:rPr>
              <w:t>Аналіз податкового боргу, вивчення причин його виникнення та шляхів погашення чи мінімізації</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Фінансове управління, ГУ ДПС у Тернопільській області,</w:t>
            </w:r>
          </w:p>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інші органи стягнення, розпорядники бюджетних коштів</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1000,0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зменшення розміру податкового боргу до бюджету громади порівняно з початком року</w:t>
            </w:r>
          </w:p>
        </w:tc>
        <w:tc>
          <w:tcPr>
            <w:tcW w:w="2353" w:type="dxa"/>
            <w:gridSpan w:val="3"/>
          </w:tcPr>
          <w:p w:rsidR="007A6A73" w:rsidRPr="00D95173" w:rsidRDefault="007A6A73" w:rsidP="00234FD9">
            <w:pPr>
              <w:spacing w:after="0" w:line="240" w:lineRule="auto"/>
              <w:rPr>
                <w:rFonts w:ascii="Times New Roman" w:hAnsi="Times New Roman"/>
                <w:sz w:val="18"/>
                <w:szCs w:val="18"/>
                <w:highlight w:val="yellow"/>
              </w:rPr>
            </w:pPr>
            <w:r>
              <w:rPr>
                <w:rFonts w:ascii="Times New Roman" w:hAnsi="Times New Roman"/>
                <w:sz w:val="18"/>
                <w:szCs w:val="18"/>
                <w:lang w:eastAsia="ru-RU"/>
              </w:rPr>
              <w:t>З</w:t>
            </w:r>
            <w:r w:rsidRPr="004127DB">
              <w:rPr>
                <w:rFonts w:ascii="Times New Roman" w:hAnsi="Times New Roman"/>
                <w:sz w:val="18"/>
                <w:szCs w:val="18"/>
                <w:lang w:eastAsia="ru-RU"/>
              </w:rPr>
              <w:t xml:space="preserve">а останніми наявними даними  ГУ ДПС у Тернопільській обл., податковий борг до бюджету  громади в цілому  зріс з 32,7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на 01.01.2020р. до  44,1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на 01.12.2020р. (в основному, за рахунок  податку на нерухомість - з  17,2 до 22,3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плати  за землю – з 5,2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до  7,4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 ПДФО – з 6,4 до 7,4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 xml:space="preserve">,  єдиного  податку з 2,2 до 4,8 </w:t>
            </w:r>
            <w:proofErr w:type="spellStart"/>
            <w:r w:rsidRPr="004127DB">
              <w:rPr>
                <w:rFonts w:ascii="Times New Roman" w:hAnsi="Times New Roman"/>
                <w:sz w:val="18"/>
                <w:szCs w:val="18"/>
                <w:lang w:eastAsia="ru-RU"/>
              </w:rPr>
              <w:t>млн.грн</w:t>
            </w:r>
            <w:proofErr w:type="spellEnd"/>
            <w:r w:rsidRPr="004127DB">
              <w:rPr>
                <w:rFonts w:ascii="Times New Roman" w:hAnsi="Times New Roman"/>
                <w:sz w:val="18"/>
                <w:szCs w:val="18"/>
                <w:lang w:eastAsia="ru-RU"/>
              </w:rPr>
              <w:t>).</w:t>
            </w:r>
          </w:p>
        </w:tc>
        <w:tc>
          <w:tcPr>
            <w:tcW w:w="2155" w:type="dxa"/>
          </w:tcPr>
          <w:p w:rsidR="007A6A73" w:rsidRPr="002200D1" w:rsidRDefault="007A6A73" w:rsidP="00234FD9">
            <w:pPr>
              <w:spacing w:after="0" w:line="240" w:lineRule="auto"/>
              <w:rPr>
                <w:rFonts w:ascii="Times New Roman" w:hAnsi="Times New Roman"/>
                <w:snapToGrid w:val="0"/>
                <w:sz w:val="18"/>
                <w:szCs w:val="18"/>
                <w:lang w:eastAsia="uk-UA"/>
              </w:rPr>
            </w:pPr>
            <w:r w:rsidRPr="002200D1">
              <w:rPr>
                <w:rFonts w:ascii="Times New Roman" w:hAnsi="Times New Roman"/>
                <w:sz w:val="18"/>
                <w:szCs w:val="18"/>
                <w:lang w:eastAsia="ru-RU"/>
              </w:rPr>
              <w:t>зменшення податкового боргу на 2% в порівнянні з початком року</w:t>
            </w:r>
          </w:p>
        </w:tc>
      </w:tr>
      <w:tr w:rsidR="007A6A73" w:rsidRPr="002200D1" w:rsidTr="00020660">
        <w:trPr>
          <w:tblCellSpacing w:w="20" w:type="dxa"/>
        </w:trPr>
        <w:tc>
          <w:tcPr>
            <w:tcW w:w="16160" w:type="dxa"/>
            <w:gridSpan w:val="13"/>
          </w:tcPr>
          <w:p w:rsidR="007A6A73" w:rsidRPr="0040348C" w:rsidRDefault="007A6A73" w:rsidP="00234FD9">
            <w:pPr>
              <w:spacing w:after="0" w:line="240" w:lineRule="auto"/>
              <w:jc w:val="center"/>
              <w:rPr>
                <w:rFonts w:ascii="Times New Roman" w:hAnsi="Times New Roman"/>
                <w:snapToGrid w:val="0"/>
                <w:sz w:val="18"/>
                <w:szCs w:val="18"/>
                <w:highlight w:val="yellow"/>
                <w:lang w:eastAsia="uk-UA"/>
              </w:rPr>
            </w:pPr>
            <w:r w:rsidRPr="00A74080">
              <w:rPr>
                <w:rFonts w:ascii="Times New Roman" w:hAnsi="Times New Roman"/>
                <w:b/>
                <w:sz w:val="18"/>
                <w:szCs w:val="18"/>
              </w:rPr>
              <w:t>2.</w:t>
            </w:r>
            <w:r w:rsidRPr="00A74080">
              <w:rPr>
                <w:rFonts w:ascii="Times New Roman" w:hAnsi="Times New Roman"/>
                <w:b/>
                <w:spacing w:val="-6"/>
                <w:sz w:val="18"/>
                <w:szCs w:val="18"/>
              </w:rPr>
              <w:t xml:space="preserve"> Управління об’єктами комунальної власності</w:t>
            </w:r>
          </w:p>
        </w:tc>
      </w:tr>
      <w:tr w:rsidR="007A6A73" w:rsidRPr="002200D1" w:rsidTr="008111C3">
        <w:trPr>
          <w:trHeight w:val="5077"/>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1</w:t>
            </w:r>
          </w:p>
        </w:tc>
        <w:tc>
          <w:tcPr>
            <w:tcW w:w="3346" w:type="dxa"/>
          </w:tcPr>
          <w:p w:rsidR="007A6A73" w:rsidRPr="00217749" w:rsidRDefault="007A6A73" w:rsidP="00234FD9">
            <w:pPr>
              <w:spacing w:after="0" w:line="240" w:lineRule="auto"/>
              <w:rPr>
                <w:rFonts w:ascii="Times New Roman" w:hAnsi="Times New Roman"/>
                <w:color w:val="000000"/>
                <w:sz w:val="18"/>
                <w:szCs w:val="18"/>
              </w:rPr>
            </w:pPr>
            <w:r w:rsidRPr="00217749">
              <w:rPr>
                <w:rFonts w:ascii="Times New Roman" w:hAnsi="Times New Roman"/>
                <w:color w:val="000000"/>
                <w:sz w:val="18"/>
                <w:szCs w:val="18"/>
              </w:rPr>
              <w:t xml:space="preserve">Організація продажу оренди комунального </w:t>
            </w:r>
            <w:proofErr w:type="spellStart"/>
            <w:r w:rsidRPr="00217749">
              <w:rPr>
                <w:rFonts w:ascii="Times New Roman" w:hAnsi="Times New Roman"/>
                <w:color w:val="000000"/>
                <w:sz w:val="18"/>
                <w:szCs w:val="18"/>
              </w:rPr>
              <w:t>майна,приміщень</w:t>
            </w:r>
            <w:proofErr w:type="spellEnd"/>
            <w:r w:rsidRPr="00217749">
              <w:rPr>
                <w:rFonts w:ascii="Times New Roman" w:hAnsi="Times New Roman"/>
                <w:color w:val="000000"/>
                <w:sz w:val="18"/>
                <w:szCs w:val="18"/>
              </w:rPr>
              <w:t xml:space="preserve"> оренди земельних ділянок із застосуванням системи </w:t>
            </w:r>
            <w:proofErr w:type="spellStart"/>
            <w:r w:rsidRPr="00217749">
              <w:rPr>
                <w:rFonts w:ascii="Times New Roman" w:hAnsi="Times New Roman"/>
                <w:color w:val="000000"/>
                <w:sz w:val="18"/>
                <w:szCs w:val="18"/>
              </w:rPr>
              <w:t>ПрозороПродажі</w:t>
            </w:r>
            <w:proofErr w:type="spellEnd"/>
            <w:r w:rsidRPr="00217749">
              <w:rPr>
                <w:rFonts w:ascii="Times New Roman" w:hAnsi="Times New Roman"/>
                <w:color w:val="000000"/>
                <w:sz w:val="18"/>
                <w:szCs w:val="18"/>
              </w:rPr>
              <w:t xml:space="preserve">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обліку та контролю за використанням комунального майна</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відділ земельних ресурсів</w:t>
            </w:r>
          </w:p>
        </w:tc>
        <w:tc>
          <w:tcPr>
            <w:tcW w:w="1503" w:type="dxa"/>
            <w:gridSpan w:val="2"/>
          </w:tcPr>
          <w:p w:rsidR="007A6A73" w:rsidRPr="002200D1" w:rsidRDefault="007A6A73" w:rsidP="00234FD9">
            <w:pPr>
              <w:spacing w:after="0" w:line="240" w:lineRule="auto"/>
              <w:jc w:val="center"/>
              <w:rPr>
                <w:rFonts w:ascii="Times New Roman" w:hAnsi="Times New Roman"/>
                <w:i/>
                <w:sz w:val="18"/>
                <w:szCs w:val="18"/>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Підготовка до продажу 20 об’єктів</w:t>
            </w:r>
          </w:p>
        </w:tc>
        <w:tc>
          <w:tcPr>
            <w:tcW w:w="2353" w:type="dxa"/>
            <w:gridSpan w:val="3"/>
          </w:tcPr>
          <w:p w:rsidR="007A6A73" w:rsidRPr="002E5D64" w:rsidRDefault="007A6A73" w:rsidP="007E17D5">
            <w:pPr>
              <w:spacing w:line="240" w:lineRule="auto"/>
              <w:rPr>
                <w:rFonts w:ascii="Times New Roman" w:hAnsi="Times New Roman"/>
                <w:sz w:val="18"/>
                <w:szCs w:val="18"/>
              </w:rPr>
            </w:pPr>
            <w:r w:rsidRPr="00EE5169">
              <w:rPr>
                <w:rFonts w:ascii="Times New Roman" w:hAnsi="Times New Roman"/>
                <w:sz w:val="18"/>
                <w:szCs w:val="18"/>
              </w:rPr>
              <w:t xml:space="preserve">За звітний період до міського бюджету поступили кошти від оренди комунального майна в сумі 6294,2 </w:t>
            </w:r>
            <w:proofErr w:type="spellStart"/>
            <w:r w:rsidRPr="00EE5169">
              <w:rPr>
                <w:rFonts w:ascii="Times New Roman" w:hAnsi="Times New Roman"/>
                <w:sz w:val="18"/>
                <w:szCs w:val="18"/>
              </w:rPr>
              <w:t>тис.грн</w:t>
            </w:r>
            <w:proofErr w:type="spellEnd"/>
            <w:r w:rsidRPr="00EE5169">
              <w:rPr>
                <w:rFonts w:ascii="Times New Roman" w:hAnsi="Times New Roman"/>
                <w:sz w:val="18"/>
                <w:szCs w:val="18"/>
              </w:rPr>
              <w:t>., що становить 101,5 % до планових завдань (62</w:t>
            </w:r>
            <w:r w:rsidRPr="00EE5169">
              <w:rPr>
                <w:rFonts w:ascii="Times New Roman" w:hAnsi="Times New Roman"/>
                <w:sz w:val="18"/>
                <w:szCs w:val="18"/>
                <w:lang w:val="ru-RU"/>
              </w:rPr>
              <w:t>0</w:t>
            </w:r>
            <w:r w:rsidRPr="00EE5169">
              <w:rPr>
                <w:rFonts w:ascii="Times New Roman" w:hAnsi="Times New Roman"/>
                <w:sz w:val="18"/>
                <w:szCs w:val="18"/>
              </w:rPr>
              <w:t xml:space="preserve">0,0 </w:t>
            </w:r>
            <w:proofErr w:type="spellStart"/>
            <w:r w:rsidRPr="00EE5169">
              <w:rPr>
                <w:rFonts w:ascii="Times New Roman" w:hAnsi="Times New Roman"/>
                <w:sz w:val="18"/>
                <w:szCs w:val="18"/>
              </w:rPr>
              <w:t>тис.грн</w:t>
            </w:r>
            <w:proofErr w:type="spellEnd"/>
            <w:r w:rsidRPr="00EE5169">
              <w:rPr>
                <w:rFonts w:ascii="Times New Roman" w:hAnsi="Times New Roman"/>
                <w:sz w:val="18"/>
                <w:szCs w:val="18"/>
              </w:rPr>
              <w:t xml:space="preserve">.). Протягом звітного періоду від продажу комунального майна, надійшло коштів на суму 3,1  </w:t>
            </w:r>
            <w:proofErr w:type="spellStart"/>
            <w:r w:rsidRPr="00EE5169">
              <w:rPr>
                <w:rFonts w:ascii="Times New Roman" w:hAnsi="Times New Roman"/>
                <w:sz w:val="18"/>
                <w:szCs w:val="18"/>
              </w:rPr>
              <w:t>млн.грн</w:t>
            </w:r>
            <w:proofErr w:type="spellEnd"/>
            <w:r w:rsidRPr="00EE5169">
              <w:rPr>
                <w:rFonts w:ascii="Times New Roman" w:hAnsi="Times New Roman"/>
                <w:sz w:val="18"/>
                <w:szCs w:val="18"/>
              </w:rPr>
              <w:t xml:space="preserve">., що становить 103,3 % до планових завдань (3,0 </w:t>
            </w:r>
            <w:proofErr w:type="spellStart"/>
            <w:r w:rsidRPr="00EE5169">
              <w:rPr>
                <w:rFonts w:ascii="Times New Roman" w:hAnsi="Times New Roman"/>
                <w:sz w:val="18"/>
                <w:szCs w:val="18"/>
              </w:rPr>
              <w:t>млн.грн</w:t>
            </w:r>
            <w:proofErr w:type="spellEnd"/>
            <w:r w:rsidRPr="00EE5169">
              <w:rPr>
                <w:rFonts w:ascii="Times New Roman" w:hAnsi="Times New Roman"/>
                <w:sz w:val="18"/>
                <w:szCs w:val="18"/>
              </w:rPr>
              <w:t>.).</w:t>
            </w:r>
            <w:r>
              <w:rPr>
                <w:rFonts w:ascii="Times New Roman" w:hAnsi="Times New Roman"/>
                <w:sz w:val="18"/>
                <w:szCs w:val="18"/>
              </w:rPr>
              <w:t xml:space="preserve">  Кошти від продажу землі становлять 7679,4 </w:t>
            </w:r>
            <w:proofErr w:type="spellStart"/>
            <w:r>
              <w:rPr>
                <w:rFonts w:ascii="Times New Roman" w:hAnsi="Times New Roman"/>
                <w:sz w:val="18"/>
                <w:szCs w:val="18"/>
              </w:rPr>
              <w:t>тис.грн</w:t>
            </w:r>
            <w:proofErr w:type="spellEnd"/>
            <w:r>
              <w:rPr>
                <w:rFonts w:ascii="Times New Roman" w:hAnsi="Times New Roman"/>
                <w:sz w:val="18"/>
                <w:szCs w:val="18"/>
              </w:rPr>
              <w:t xml:space="preserve">,. що складає 102,4 % до планових завдань (7500,0 </w:t>
            </w:r>
            <w:proofErr w:type="spellStart"/>
            <w:r>
              <w:rPr>
                <w:rFonts w:ascii="Times New Roman" w:hAnsi="Times New Roman"/>
                <w:sz w:val="18"/>
                <w:szCs w:val="18"/>
              </w:rPr>
              <w:t>тис.грн</w:t>
            </w:r>
            <w:proofErr w:type="spellEnd"/>
            <w:r>
              <w:rPr>
                <w:rFonts w:ascii="Times New Roman" w:hAnsi="Times New Roman"/>
                <w:sz w:val="18"/>
                <w:szCs w:val="18"/>
              </w:rPr>
              <w:t xml:space="preserve">.).Орендна плата за землю становить 57,8 </w:t>
            </w:r>
            <w:proofErr w:type="spellStart"/>
            <w:r>
              <w:rPr>
                <w:rFonts w:ascii="Times New Roman" w:hAnsi="Times New Roman"/>
                <w:sz w:val="18"/>
                <w:szCs w:val="18"/>
              </w:rPr>
              <w:t>млн.грн</w:t>
            </w:r>
            <w:proofErr w:type="spellEnd"/>
            <w:r>
              <w:rPr>
                <w:rFonts w:ascii="Times New Roman" w:hAnsi="Times New Roman"/>
                <w:sz w:val="18"/>
                <w:szCs w:val="18"/>
              </w:rPr>
              <w:t xml:space="preserve">., що становить 90% до плану (64,2 </w:t>
            </w:r>
            <w:proofErr w:type="spellStart"/>
            <w:r>
              <w:rPr>
                <w:rFonts w:ascii="Times New Roman" w:hAnsi="Times New Roman"/>
                <w:sz w:val="18"/>
                <w:szCs w:val="18"/>
              </w:rPr>
              <w:t>млн.грн</w:t>
            </w:r>
            <w:proofErr w:type="spellEnd"/>
            <w:r>
              <w:rPr>
                <w:rFonts w:ascii="Times New Roman" w:hAnsi="Times New Roman"/>
                <w:sz w:val="18"/>
                <w:szCs w:val="18"/>
              </w:rPr>
              <w:t xml:space="preserve">.). </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надходжень від сплати за оренду приміщень не менше 6,0 </w:t>
            </w:r>
            <w:proofErr w:type="spellStart"/>
            <w:r w:rsidRPr="002200D1">
              <w:rPr>
                <w:rFonts w:ascii="Times New Roman" w:hAnsi="Times New Roman"/>
                <w:sz w:val="18"/>
                <w:szCs w:val="18"/>
              </w:rPr>
              <w:t>млн</w:t>
            </w:r>
            <w:r>
              <w:rPr>
                <w:rFonts w:ascii="Times New Roman" w:hAnsi="Times New Roman"/>
                <w:sz w:val="18"/>
                <w:szCs w:val="18"/>
              </w:rPr>
              <w:t>.грн</w:t>
            </w:r>
            <w:proofErr w:type="spellEnd"/>
            <w:r>
              <w:rPr>
                <w:rFonts w:ascii="Times New Roman" w:hAnsi="Times New Roman"/>
                <w:sz w:val="18"/>
                <w:szCs w:val="18"/>
              </w:rPr>
              <w:t>.</w:t>
            </w:r>
            <w:r w:rsidRPr="002200D1">
              <w:rPr>
                <w:rFonts w:ascii="Times New Roman" w:hAnsi="Times New Roman"/>
                <w:sz w:val="18"/>
                <w:szCs w:val="18"/>
              </w:rPr>
              <w:t xml:space="preserve"> щорічно від приватизації майна не менше 3,0 млн грн.</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орендної плати за землю не менше 64,0 </w:t>
            </w:r>
            <w:proofErr w:type="spellStart"/>
            <w:r w:rsidRPr="002200D1">
              <w:rPr>
                <w:rFonts w:ascii="Times New Roman" w:hAnsi="Times New Roman"/>
                <w:sz w:val="18"/>
                <w:szCs w:val="18"/>
              </w:rPr>
              <w:t>млн</w:t>
            </w:r>
            <w:r>
              <w:rPr>
                <w:rFonts w:ascii="Times New Roman" w:hAnsi="Times New Roman"/>
                <w:sz w:val="18"/>
                <w:szCs w:val="18"/>
              </w:rPr>
              <w:t>.грн</w:t>
            </w:r>
            <w:proofErr w:type="spellEnd"/>
            <w:r>
              <w:rPr>
                <w:rFonts w:ascii="Times New Roman" w:hAnsi="Times New Roman"/>
                <w:sz w:val="18"/>
                <w:szCs w:val="18"/>
              </w:rPr>
              <w:t>.</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pacing w:val="-1"/>
                <w:sz w:val="18"/>
                <w:szCs w:val="18"/>
              </w:rPr>
              <w:t>Проведення незалежної оцінки об</w:t>
            </w:r>
            <w:r w:rsidRPr="002200D1">
              <w:rPr>
                <w:rFonts w:ascii="Times New Roman" w:hAnsi="Times New Roman"/>
                <w:sz w:val="18"/>
                <w:szCs w:val="18"/>
              </w:rPr>
              <w:t>’</w:t>
            </w:r>
            <w:r w:rsidRPr="002200D1">
              <w:rPr>
                <w:rFonts w:ascii="Times New Roman" w:hAnsi="Times New Roman"/>
                <w:spacing w:val="-1"/>
                <w:sz w:val="18"/>
                <w:szCs w:val="18"/>
              </w:rPr>
              <w:t xml:space="preserve">єктів комунальної власності територіальної громади, виготовлення технічних паспортів на об’єкти нерухомого майна,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xml:space="preserve"> землеустрою щодо відведення земельних ділянок</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обліку та контролю за використанням комунального майна, відділ земельних ресурсів</w:t>
            </w:r>
          </w:p>
        </w:tc>
        <w:tc>
          <w:tcPr>
            <w:tcW w:w="1503" w:type="dxa"/>
            <w:gridSpan w:val="2"/>
          </w:tcPr>
          <w:p w:rsidR="007A6A73" w:rsidRPr="002200D1" w:rsidRDefault="007A6A73" w:rsidP="00234FD9">
            <w:pPr>
              <w:spacing w:after="0" w:line="240" w:lineRule="auto"/>
              <w:jc w:val="center"/>
              <w:rPr>
                <w:rFonts w:ascii="Times New Roman" w:hAnsi="Times New Roman"/>
                <w:i/>
                <w:sz w:val="18"/>
                <w:szCs w:val="18"/>
              </w:rPr>
            </w:pPr>
          </w:p>
        </w:tc>
        <w:tc>
          <w:tcPr>
            <w:tcW w:w="3068" w:type="dxa"/>
            <w:gridSpan w:val="3"/>
          </w:tcPr>
          <w:p w:rsidR="007A6A73" w:rsidRPr="002200D1" w:rsidRDefault="007A6A73" w:rsidP="00234FD9">
            <w:pPr>
              <w:spacing w:after="0" w:line="240" w:lineRule="auto"/>
              <w:rPr>
                <w:sz w:val="28"/>
                <w:szCs w:val="24"/>
                <w:lang w:eastAsia="ru-RU"/>
              </w:rPr>
            </w:pPr>
            <w:r w:rsidRPr="002200D1">
              <w:rPr>
                <w:rFonts w:ascii="Times New Roman" w:hAnsi="Times New Roman"/>
                <w:sz w:val="18"/>
                <w:szCs w:val="18"/>
                <w:lang w:eastAsia="ru-RU"/>
              </w:rPr>
              <w:t>Проведення оцінки та рецензування</w:t>
            </w:r>
          </w:p>
        </w:tc>
        <w:tc>
          <w:tcPr>
            <w:tcW w:w="2353" w:type="dxa"/>
            <w:gridSpan w:val="3"/>
          </w:tcPr>
          <w:p w:rsidR="007A6A73" w:rsidRPr="00A0023F" w:rsidRDefault="007A6A73" w:rsidP="00234FD9">
            <w:pPr>
              <w:spacing w:after="0" w:line="240" w:lineRule="auto"/>
              <w:rPr>
                <w:rFonts w:ascii="Times New Roman" w:hAnsi="Times New Roman"/>
                <w:sz w:val="18"/>
                <w:szCs w:val="18"/>
                <w:highlight w:val="yellow"/>
              </w:rPr>
            </w:pPr>
            <w:r w:rsidRPr="001F1780">
              <w:rPr>
                <w:rFonts w:ascii="Times New Roman" w:hAnsi="Times New Roman"/>
                <w:sz w:val="18"/>
                <w:szCs w:val="18"/>
              </w:rPr>
              <w:t xml:space="preserve">Протягом звітного періоду проведено 16 незалежних оцінок та рецензування 4-х об’єктів комунальної власності на суму 57,2 </w:t>
            </w:r>
            <w:proofErr w:type="spellStart"/>
            <w:r w:rsidRPr="001F1780">
              <w:rPr>
                <w:rFonts w:ascii="Times New Roman" w:hAnsi="Times New Roman"/>
                <w:sz w:val="18"/>
                <w:szCs w:val="18"/>
              </w:rPr>
              <w:t>тис.грн</w:t>
            </w:r>
            <w:proofErr w:type="spellEnd"/>
            <w:r w:rsidRPr="001F1780">
              <w:rPr>
                <w:rFonts w:ascii="Times New Roman" w:hAnsi="Times New Roman"/>
                <w:sz w:val="18"/>
                <w:szCs w:val="18"/>
              </w:rPr>
              <w:t xml:space="preserve">, виготовлено 8 технічних паспортів на суму 11,0 </w:t>
            </w:r>
            <w:proofErr w:type="spellStart"/>
            <w:r w:rsidRPr="001F1780">
              <w:rPr>
                <w:rFonts w:ascii="Times New Roman" w:hAnsi="Times New Roman"/>
                <w:sz w:val="18"/>
                <w:szCs w:val="18"/>
              </w:rPr>
              <w:t>тис.грн</w:t>
            </w:r>
            <w:proofErr w:type="spellEnd"/>
            <w:r w:rsidRPr="001F1780">
              <w:rPr>
                <w:rFonts w:ascii="Times New Roman" w:hAnsi="Times New Roman"/>
                <w:sz w:val="18"/>
                <w:szCs w:val="18"/>
              </w:rPr>
              <w:t xml:space="preserve"> та 2 проекти землеустрою на суму 29,0 </w:t>
            </w:r>
            <w:proofErr w:type="spellStart"/>
            <w:r w:rsidRPr="001F1780">
              <w:rPr>
                <w:rFonts w:ascii="Times New Roman" w:hAnsi="Times New Roman"/>
                <w:sz w:val="18"/>
                <w:szCs w:val="18"/>
              </w:rPr>
              <w:t>тис.грн</w:t>
            </w:r>
            <w:proofErr w:type="spellEnd"/>
            <w:r w:rsidRPr="001F1780">
              <w:rPr>
                <w:rFonts w:ascii="Times New Roman" w:hAnsi="Times New Roman"/>
                <w:sz w:val="18"/>
                <w:szCs w:val="18"/>
              </w:rPr>
              <w:t>..</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звітів – 37 об’єктів,</w:t>
            </w:r>
          </w:p>
          <w:p w:rsidR="007A6A73" w:rsidRPr="002200D1" w:rsidRDefault="007A6A73" w:rsidP="00234FD9">
            <w:pPr>
              <w:keepLines/>
              <w:tabs>
                <w:tab w:val="num" w:pos="0"/>
              </w:tabs>
              <w:spacing w:after="0" w:line="240" w:lineRule="auto"/>
              <w:rPr>
                <w:rFonts w:ascii="Times New Roman" w:hAnsi="Times New Roman"/>
                <w:sz w:val="18"/>
                <w:szCs w:val="18"/>
              </w:rPr>
            </w:pPr>
            <w:r w:rsidRPr="002200D1">
              <w:rPr>
                <w:rFonts w:ascii="Times New Roman" w:hAnsi="Times New Roman"/>
                <w:sz w:val="18"/>
                <w:szCs w:val="18"/>
              </w:rPr>
              <w:t>виготовлення 18 технічного паспорта та 7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xml:space="preserve"> землеустрою</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17749" w:rsidRDefault="007A6A73" w:rsidP="00234FD9">
            <w:pPr>
              <w:spacing w:after="0" w:line="240" w:lineRule="auto"/>
              <w:rPr>
                <w:rFonts w:ascii="Times New Roman" w:hAnsi="Times New Roman"/>
                <w:sz w:val="18"/>
                <w:szCs w:val="18"/>
              </w:rPr>
            </w:pPr>
            <w:r w:rsidRPr="00217749">
              <w:rPr>
                <w:rFonts w:ascii="Times New Roman" w:hAnsi="Times New Roman"/>
                <w:sz w:val="20"/>
                <w:szCs w:val="18"/>
              </w:rPr>
              <w:t xml:space="preserve">Проведення інвентаризації землі </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Відділ земельних ресурсів </w:t>
            </w:r>
          </w:p>
        </w:tc>
        <w:tc>
          <w:tcPr>
            <w:tcW w:w="1503" w:type="dxa"/>
            <w:gridSpan w:val="2"/>
          </w:tcPr>
          <w:p w:rsidR="007A6A73" w:rsidRPr="002200D1" w:rsidRDefault="007A6A73" w:rsidP="00234FD9">
            <w:pPr>
              <w:spacing w:after="0" w:line="240" w:lineRule="auto"/>
              <w:jc w:val="center"/>
              <w:rPr>
                <w:rFonts w:ascii="Times New Roman" w:hAnsi="Times New Roman"/>
                <w:i/>
                <w:sz w:val="18"/>
                <w:szCs w:val="18"/>
              </w:rPr>
            </w:pPr>
            <w:r w:rsidRPr="002200D1">
              <w:rPr>
                <w:rFonts w:ascii="Times New Roman" w:hAnsi="Times New Roman"/>
                <w:i/>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Збільшення надходжень від сплати за землю</w:t>
            </w:r>
          </w:p>
        </w:tc>
        <w:tc>
          <w:tcPr>
            <w:tcW w:w="2353" w:type="dxa"/>
            <w:gridSpan w:val="3"/>
          </w:tcPr>
          <w:p w:rsidR="007A6A73" w:rsidRPr="0040348C" w:rsidRDefault="007A6A73" w:rsidP="00685616">
            <w:pPr>
              <w:spacing w:after="0" w:line="240" w:lineRule="auto"/>
              <w:rPr>
                <w:rFonts w:ascii="Times New Roman" w:hAnsi="Times New Roman"/>
                <w:sz w:val="18"/>
                <w:szCs w:val="18"/>
                <w:highlight w:val="yellow"/>
              </w:rPr>
            </w:pPr>
            <w:r w:rsidRPr="002B0421">
              <w:rPr>
                <w:rFonts w:ascii="Times New Roman" w:hAnsi="Times New Roman"/>
                <w:sz w:val="18"/>
                <w:szCs w:val="18"/>
              </w:rPr>
              <w:t>проведена інвентаризація земель , орієнтовною площею 825</w:t>
            </w:r>
            <w:r>
              <w:rPr>
                <w:rFonts w:ascii="Times New Roman" w:hAnsi="Times New Roman"/>
                <w:sz w:val="18"/>
                <w:szCs w:val="18"/>
              </w:rPr>
              <w:t xml:space="preserve"> </w:t>
            </w:r>
            <w:r w:rsidRPr="002B0421">
              <w:rPr>
                <w:rFonts w:ascii="Times New Roman" w:hAnsi="Times New Roman"/>
                <w:sz w:val="18"/>
                <w:szCs w:val="18"/>
              </w:rPr>
              <w:t>га у м. Тернополі (північно-західна частина міста).</w:t>
            </w:r>
          </w:p>
        </w:tc>
        <w:tc>
          <w:tcPr>
            <w:tcW w:w="2155" w:type="dxa"/>
          </w:tcPr>
          <w:p w:rsidR="007A6A73" w:rsidRPr="006C24C3" w:rsidRDefault="007A6A73" w:rsidP="00234FD9">
            <w:pPr>
              <w:spacing w:after="0" w:line="240" w:lineRule="auto"/>
              <w:rPr>
                <w:rFonts w:ascii="Times New Roman" w:hAnsi="Times New Roman"/>
                <w:sz w:val="18"/>
                <w:szCs w:val="18"/>
              </w:rPr>
            </w:pPr>
            <w:r w:rsidRPr="006C24C3">
              <w:rPr>
                <w:rFonts w:ascii="Times New Roman" w:hAnsi="Times New Roman"/>
                <w:sz w:val="18"/>
                <w:szCs w:val="18"/>
              </w:rPr>
              <w:t>20 га</w:t>
            </w:r>
          </w:p>
        </w:tc>
      </w:tr>
      <w:tr w:rsidR="007A6A73" w:rsidRPr="002200D1" w:rsidTr="005D42DE">
        <w:trPr>
          <w:trHeight w:val="6764"/>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4</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Покращення стану об’єктів комунальної власності</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обліку та контролю за використанням комунального майна</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проведення капітальних та поточних ремонтів</w:t>
            </w:r>
          </w:p>
        </w:tc>
        <w:tc>
          <w:tcPr>
            <w:tcW w:w="2353" w:type="dxa"/>
            <w:gridSpan w:val="3"/>
          </w:tcPr>
          <w:p w:rsidR="007A6A73" w:rsidRDefault="007A6A73" w:rsidP="005D42DE">
            <w:pPr>
              <w:spacing w:after="0" w:line="240" w:lineRule="auto"/>
              <w:ind w:right="284"/>
              <w:rPr>
                <w:rFonts w:ascii="Times New Roman" w:hAnsi="Times New Roman"/>
                <w:color w:val="000000"/>
                <w:sz w:val="18"/>
                <w:szCs w:val="18"/>
              </w:rPr>
            </w:pPr>
            <w:r w:rsidRPr="003143D6">
              <w:rPr>
                <w:rFonts w:ascii="Times New Roman" w:hAnsi="Times New Roman"/>
                <w:color w:val="000000"/>
                <w:sz w:val="18"/>
                <w:szCs w:val="18"/>
              </w:rPr>
              <w:t xml:space="preserve"> Проведено реконструкцію існуючих приміщень під облаштування “Єдиного ситуативного центру” в будівлі по вул. </w:t>
            </w:r>
            <w:proofErr w:type="spellStart"/>
            <w:r w:rsidRPr="003143D6">
              <w:rPr>
                <w:rFonts w:ascii="Times New Roman" w:hAnsi="Times New Roman"/>
                <w:color w:val="000000"/>
                <w:sz w:val="18"/>
                <w:szCs w:val="18"/>
              </w:rPr>
              <w:t>Є.Коновальця</w:t>
            </w:r>
            <w:proofErr w:type="spellEnd"/>
            <w:r w:rsidRPr="003143D6">
              <w:rPr>
                <w:rFonts w:ascii="Times New Roman" w:hAnsi="Times New Roman"/>
                <w:color w:val="000000"/>
                <w:sz w:val="18"/>
                <w:szCs w:val="18"/>
              </w:rPr>
              <w:t xml:space="preserve">, 8 на суму 824,0 </w:t>
            </w:r>
            <w:proofErr w:type="spellStart"/>
            <w:r w:rsidRPr="003143D6">
              <w:rPr>
                <w:rFonts w:ascii="Times New Roman" w:hAnsi="Times New Roman"/>
                <w:color w:val="000000"/>
                <w:sz w:val="18"/>
                <w:szCs w:val="18"/>
              </w:rPr>
              <w:t>тис.грн</w:t>
            </w:r>
            <w:proofErr w:type="spellEnd"/>
            <w:r w:rsidRPr="003143D6">
              <w:rPr>
                <w:rFonts w:ascii="Times New Roman" w:hAnsi="Times New Roman"/>
                <w:color w:val="000000"/>
                <w:sz w:val="18"/>
                <w:szCs w:val="18"/>
              </w:rPr>
              <w:t>;</w:t>
            </w:r>
            <w:r>
              <w:rPr>
                <w:rFonts w:ascii="Times New Roman" w:hAnsi="Times New Roman"/>
                <w:color w:val="000000"/>
                <w:sz w:val="18"/>
                <w:szCs w:val="18"/>
              </w:rPr>
              <w:t xml:space="preserve">     </w:t>
            </w:r>
            <w:r w:rsidRPr="003143D6">
              <w:rPr>
                <w:rFonts w:ascii="Times New Roman" w:hAnsi="Times New Roman"/>
                <w:color w:val="000000"/>
                <w:sz w:val="18"/>
                <w:szCs w:val="18"/>
              </w:rPr>
              <w:t xml:space="preserve">проведено капітальний ремонт </w:t>
            </w:r>
          </w:p>
          <w:p w:rsidR="007A6A73" w:rsidRDefault="007A6A73" w:rsidP="005D42DE">
            <w:pPr>
              <w:spacing w:after="0" w:line="240" w:lineRule="auto"/>
              <w:ind w:right="284"/>
              <w:rPr>
                <w:rFonts w:ascii="Times New Roman" w:hAnsi="Times New Roman"/>
                <w:color w:val="000000"/>
                <w:sz w:val="18"/>
                <w:szCs w:val="18"/>
              </w:rPr>
            </w:pPr>
            <w:r>
              <w:rPr>
                <w:rFonts w:ascii="Times New Roman" w:hAnsi="Times New Roman"/>
                <w:color w:val="000000"/>
                <w:sz w:val="18"/>
                <w:szCs w:val="18"/>
              </w:rPr>
              <w:t>–</w:t>
            </w:r>
            <w:r w:rsidRPr="003143D6">
              <w:rPr>
                <w:rFonts w:ascii="Times New Roman" w:hAnsi="Times New Roman"/>
                <w:color w:val="000000"/>
                <w:sz w:val="18"/>
                <w:szCs w:val="18"/>
              </w:rPr>
              <w:t xml:space="preserve">вхідної групи та пандуса в будівлі по вул. </w:t>
            </w:r>
            <w:proofErr w:type="spellStart"/>
            <w:r w:rsidRPr="003143D6">
              <w:rPr>
                <w:rFonts w:ascii="Times New Roman" w:hAnsi="Times New Roman"/>
                <w:color w:val="000000"/>
                <w:sz w:val="18"/>
                <w:szCs w:val="18"/>
              </w:rPr>
              <w:t>Є.Коновальця</w:t>
            </w:r>
            <w:proofErr w:type="spellEnd"/>
            <w:r w:rsidRPr="003143D6">
              <w:rPr>
                <w:rFonts w:ascii="Times New Roman" w:hAnsi="Times New Roman"/>
                <w:color w:val="000000"/>
                <w:sz w:val="18"/>
                <w:szCs w:val="18"/>
              </w:rPr>
              <w:t xml:space="preserve">, 8 на суму 69,4 </w:t>
            </w:r>
            <w:proofErr w:type="spellStart"/>
            <w:r w:rsidRPr="003143D6">
              <w:rPr>
                <w:rFonts w:ascii="Times New Roman" w:hAnsi="Times New Roman"/>
                <w:color w:val="000000"/>
                <w:sz w:val="18"/>
                <w:szCs w:val="18"/>
              </w:rPr>
              <w:t>тис.грн</w:t>
            </w:r>
            <w:proofErr w:type="spellEnd"/>
            <w:r w:rsidRPr="003143D6">
              <w:rPr>
                <w:rFonts w:ascii="Times New Roman" w:hAnsi="Times New Roman"/>
                <w:color w:val="000000"/>
                <w:sz w:val="18"/>
                <w:szCs w:val="18"/>
              </w:rPr>
              <w:t xml:space="preserve">; проведено </w:t>
            </w:r>
          </w:p>
          <w:p w:rsidR="007A6A73" w:rsidRDefault="007A6A73" w:rsidP="005D42DE">
            <w:pPr>
              <w:spacing w:after="0" w:line="240" w:lineRule="auto"/>
              <w:ind w:right="284"/>
              <w:rPr>
                <w:rFonts w:ascii="Times New Roman" w:hAnsi="Times New Roman"/>
                <w:color w:val="000000"/>
                <w:sz w:val="18"/>
                <w:szCs w:val="18"/>
              </w:rPr>
            </w:pPr>
            <w:bookmarkStart w:id="0" w:name="_GoBack"/>
            <w:r w:rsidRPr="003143D6">
              <w:rPr>
                <w:rFonts w:ascii="Times New Roman" w:hAnsi="Times New Roman"/>
                <w:color w:val="000000"/>
                <w:sz w:val="18"/>
                <w:szCs w:val="18"/>
              </w:rPr>
              <w:t xml:space="preserve">фасаду нежитлової будівлі по вул. Полковника Морозенка, 7 на суму 191,6 </w:t>
            </w:r>
            <w:proofErr w:type="spellStart"/>
            <w:r w:rsidRPr="003143D6">
              <w:rPr>
                <w:rFonts w:ascii="Times New Roman" w:hAnsi="Times New Roman"/>
                <w:color w:val="000000"/>
                <w:sz w:val="18"/>
                <w:szCs w:val="18"/>
              </w:rPr>
              <w:t>тис.грн</w:t>
            </w:r>
            <w:proofErr w:type="spellEnd"/>
            <w:r w:rsidRPr="003143D6">
              <w:rPr>
                <w:rFonts w:ascii="Times New Roman" w:hAnsi="Times New Roman"/>
                <w:color w:val="000000"/>
                <w:sz w:val="18"/>
                <w:szCs w:val="18"/>
              </w:rPr>
              <w:t xml:space="preserve">.; </w:t>
            </w:r>
          </w:p>
          <w:p w:rsidR="007A6A73" w:rsidRDefault="007A6A73" w:rsidP="005D42DE">
            <w:pPr>
              <w:spacing w:after="0" w:line="240" w:lineRule="auto"/>
              <w:ind w:right="284"/>
              <w:rPr>
                <w:rFonts w:ascii="Times New Roman" w:hAnsi="Times New Roman"/>
                <w:color w:val="000000"/>
                <w:sz w:val="18"/>
                <w:szCs w:val="18"/>
              </w:rPr>
            </w:pPr>
            <w:r w:rsidRPr="003143D6">
              <w:rPr>
                <w:rFonts w:ascii="Times New Roman" w:hAnsi="Times New Roman"/>
                <w:color w:val="000000"/>
                <w:sz w:val="18"/>
                <w:szCs w:val="18"/>
              </w:rPr>
              <w:t xml:space="preserve">нежитлових приміщень в будівлі по вул. Полковника Морозенка, 7 на суму  110,0 </w:t>
            </w:r>
            <w:proofErr w:type="spellStart"/>
            <w:r w:rsidRPr="003143D6">
              <w:rPr>
                <w:rFonts w:ascii="Times New Roman" w:hAnsi="Times New Roman"/>
                <w:color w:val="000000"/>
                <w:sz w:val="18"/>
                <w:szCs w:val="18"/>
              </w:rPr>
              <w:t>тис.грн</w:t>
            </w:r>
            <w:proofErr w:type="spellEnd"/>
            <w:r w:rsidRPr="003143D6">
              <w:rPr>
                <w:rFonts w:ascii="Times New Roman" w:hAnsi="Times New Roman"/>
                <w:color w:val="000000"/>
                <w:sz w:val="18"/>
                <w:szCs w:val="18"/>
              </w:rPr>
              <w:t xml:space="preserve">; проведено </w:t>
            </w:r>
            <w:proofErr w:type="spellStart"/>
            <w:r w:rsidRPr="003143D6">
              <w:rPr>
                <w:rFonts w:ascii="Times New Roman" w:hAnsi="Times New Roman"/>
                <w:color w:val="000000"/>
                <w:sz w:val="18"/>
                <w:szCs w:val="18"/>
              </w:rPr>
              <w:t>пот</w:t>
            </w:r>
            <w:proofErr w:type="spellEnd"/>
          </w:p>
          <w:p w:rsidR="007A6A73" w:rsidRPr="00A0023F" w:rsidRDefault="007A6A73" w:rsidP="005D42DE">
            <w:pPr>
              <w:spacing w:after="0" w:line="240" w:lineRule="auto"/>
              <w:ind w:right="284"/>
              <w:rPr>
                <w:rFonts w:ascii="Times New Roman" w:hAnsi="Times New Roman"/>
                <w:color w:val="000000"/>
                <w:sz w:val="18"/>
                <w:szCs w:val="18"/>
              </w:rPr>
            </w:pPr>
            <w:r w:rsidRPr="003143D6">
              <w:rPr>
                <w:rFonts w:ascii="Times New Roman" w:hAnsi="Times New Roman"/>
                <w:color w:val="000000"/>
                <w:sz w:val="18"/>
                <w:szCs w:val="18"/>
              </w:rPr>
              <w:t xml:space="preserve">санвузлів в нежитловому приміщенні </w:t>
            </w:r>
            <w:bookmarkEnd w:id="0"/>
            <w:r w:rsidRPr="003143D6">
              <w:rPr>
                <w:rFonts w:ascii="Times New Roman" w:hAnsi="Times New Roman"/>
                <w:color w:val="000000"/>
                <w:sz w:val="18"/>
                <w:szCs w:val="18"/>
              </w:rPr>
              <w:t xml:space="preserve">в будівлі по </w:t>
            </w:r>
            <w:proofErr w:type="spellStart"/>
            <w:r w:rsidRPr="003143D6">
              <w:rPr>
                <w:rFonts w:ascii="Times New Roman" w:hAnsi="Times New Roman"/>
                <w:color w:val="000000"/>
                <w:sz w:val="18"/>
                <w:szCs w:val="18"/>
              </w:rPr>
              <w:t>бульв</w:t>
            </w:r>
            <w:proofErr w:type="spellEnd"/>
            <w:r w:rsidRPr="003143D6">
              <w:rPr>
                <w:rFonts w:ascii="Times New Roman" w:hAnsi="Times New Roman"/>
                <w:color w:val="000000"/>
                <w:sz w:val="18"/>
                <w:szCs w:val="18"/>
              </w:rPr>
              <w:t xml:space="preserve">. </w:t>
            </w:r>
            <w:proofErr w:type="spellStart"/>
            <w:r w:rsidRPr="003143D6">
              <w:rPr>
                <w:rFonts w:ascii="Times New Roman" w:hAnsi="Times New Roman"/>
                <w:color w:val="000000"/>
                <w:sz w:val="18"/>
                <w:szCs w:val="18"/>
              </w:rPr>
              <w:t>Т.Шевченка</w:t>
            </w:r>
            <w:proofErr w:type="spellEnd"/>
            <w:r w:rsidRPr="003143D6">
              <w:rPr>
                <w:rFonts w:ascii="Times New Roman" w:hAnsi="Times New Roman"/>
                <w:color w:val="000000"/>
                <w:sz w:val="18"/>
                <w:szCs w:val="18"/>
              </w:rPr>
              <w:t xml:space="preserve">, 3 на суму  104,9 </w:t>
            </w:r>
            <w:proofErr w:type="spellStart"/>
            <w:r w:rsidRPr="003143D6">
              <w:rPr>
                <w:rFonts w:ascii="Times New Roman" w:hAnsi="Times New Roman"/>
                <w:color w:val="000000"/>
                <w:sz w:val="18"/>
                <w:szCs w:val="18"/>
              </w:rPr>
              <w:t>тис.грн</w:t>
            </w:r>
            <w:proofErr w:type="spellEnd"/>
            <w:r w:rsidRPr="003143D6">
              <w:rPr>
                <w:rFonts w:ascii="Times New Roman" w:hAnsi="Times New Roman"/>
                <w:color w:val="000000"/>
                <w:sz w:val="18"/>
                <w:szCs w:val="18"/>
              </w:rPr>
              <w:t>.</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Капремонт </w:t>
            </w:r>
            <w:proofErr w:type="spellStart"/>
            <w:r w:rsidRPr="002200D1">
              <w:rPr>
                <w:rFonts w:ascii="Times New Roman" w:hAnsi="Times New Roman"/>
                <w:sz w:val="18"/>
                <w:szCs w:val="18"/>
              </w:rPr>
              <w:t>адмінкорпусу</w:t>
            </w:r>
            <w:proofErr w:type="spellEnd"/>
            <w:r w:rsidRPr="002200D1">
              <w:rPr>
                <w:rFonts w:ascii="Times New Roman" w:hAnsi="Times New Roman"/>
                <w:sz w:val="18"/>
                <w:szCs w:val="18"/>
              </w:rPr>
              <w:t xml:space="preserve"> в </w:t>
            </w:r>
            <w:proofErr w:type="spellStart"/>
            <w:r w:rsidRPr="002200D1">
              <w:rPr>
                <w:rFonts w:ascii="Times New Roman" w:hAnsi="Times New Roman"/>
                <w:sz w:val="18"/>
                <w:szCs w:val="18"/>
              </w:rPr>
              <w:t>с.Курівці</w:t>
            </w:r>
            <w:proofErr w:type="spellEnd"/>
            <w:r w:rsidRPr="002200D1">
              <w:rPr>
                <w:rFonts w:ascii="Times New Roman" w:hAnsi="Times New Roman"/>
                <w:sz w:val="18"/>
                <w:szCs w:val="18"/>
              </w:rPr>
              <w:t>, вул.Коперніка,1 Морозенка,7 бул.Шевченка,3,21,23</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w:t>
            </w:r>
            <w:proofErr w:type="spellStart"/>
            <w:r w:rsidRPr="002200D1">
              <w:rPr>
                <w:rFonts w:ascii="Times New Roman" w:hAnsi="Times New Roman"/>
                <w:sz w:val="18"/>
                <w:szCs w:val="18"/>
              </w:rPr>
              <w:t>безбиткової</w:t>
            </w:r>
            <w:proofErr w:type="spellEnd"/>
            <w:r w:rsidRPr="002200D1">
              <w:rPr>
                <w:rFonts w:ascii="Times New Roman" w:hAnsi="Times New Roman"/>
                <w:sz w:val="18"/>
                <w:szCs w:val="18"/>
              </w:rPr>
              <w:t xml:space="preserve"> роботи комунальних підприємств</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Фінансове управління, виконавчі органи міської ради, комунальні підприємства</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bCs/>
                <w:sz w:val="18"/>
                <w:szCs w:val="18"/>
                <w:lang w:eastAsia="ru-RU"/>
              </w:rPr>
            </w:pPr>
            <w:r w:rsidRPr="002200D1">
              <w:rPr>
                <w:rFonts w:ascii="Times New Roman" w:hAnsi="Times New Roman"/>
                <w:bCs/>
                <w:sz w:val="18"/>
                <w:szCs w:val="18"/>
                <w:lang w:eastAsia="ru-RU"/>
              </w:rPr>
              <w:t>30 000,0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bCs/>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Поповнення статутних капіталів підприємств</w:t>
            </w:r>
          </w:p>
        </w:tc>
        <w:tc>
          <w:tcPr>
            <w:tcW w:w="2353" w:type="dxa"/>
            <w:gridSpan w:val="3"/>
          </w:tcPr>
          <w:p w:rsidR="007A6A73" w:rsidRDefault="007A6A73" w:rsidP="00A470AB">
            <w:pPr>
              <w:pStyle w:val="afff7"/>
              <w:rPr>
                <w:rFonts w:ascii="Times New Roman" w:hAnsi="Times New Roman" w:cs="Times New Roman"/>
                <w:sz w:val="18"/>
                <w:szCs w:val="18"/>
              </w:rPr>
            </w:pPr>
            <w:r w:rsidRPr="00A470AB">
              <w:rPr>
                <w:rFonts w:ascii="Times New Roman" w:hAnsi="Times New Roman" w:cs="Times New Roman"/>
                <w:sz w:val="18"/>
                <w:szCs w:val="18"/>
              </w:rPr>
              <w:t xml:space="preserve">Здійснена фінансова підтримка </w:t>
            </w:r>
          </w:p>
          <w:p w:rsidR="007A6A73" w:rsidRPr="00A470AB" w:rsidRDefault="007A6A73" w:rsidP="00A470AB">
            <w:pPr>
              <w:pStyle w:val="afff7"/>
              <w:rPr>
                <w:rFonts w:ascii="Times New Roman" w:hAnsi="Times New Roman" w:cs="Times New Roman"/>
                <w:sz w:val="18"/>
                <w:szCs w:val="18"/>
              </w:rPr>
            </w:pPr>
            <w:r w:rsidRPr="00A470AB">
              <w:rPr>
                <w:rFonts w:ascii="Times New Roman" w:hAnsi="Times New Roman" w:cs="Times New Roman"/>
                <w:sz w:val="18"/>
                <w:szCs w:val="18"/>
              </w:rPr>
              <w:t>КП "</w:t>
            </w:r>
            <w:proofErr w:type="spellStart"/>
            <w:r w:rsidRPr="00A470AB">
              <w:rPr>
                <w:rFonts w:ascii="Times New Roman" w:hAnsi="Times New Roman" w:cs="Times New Roman"/>
                <w:sz w:val="18"/>
                <w:szCs w:val="18"/>
              </w:rPr>
              <w:t>Міськавтотранс</w:t>
            </w:r>
            <w:proofErr w:type="spellEnd"/>
            <w:r w:rsidRPr="00A470AB">
              <w:rPr>
                <w:rFonts w:ascii="Times New Roman" w:hAnsi="Times New Roman" w:cs="Times New Roman"/>
                <w:sz w:val="18"/>
                <w:szCs w:val="18"/>
              </w:rPr>
              <w:t xml:space="preserve">" </w:t>
            </w:r>
            <w:r>
              <w:rPr>
                <w:rFonts w:ascii="Times New Roman" w:hAnsi="Times New Roman" w:cs="Times New Roman"/>
                <w:sz w:val="18"/>
                <w:szCs w:val="18"/>
              </w:rPr>
              <w:t>(</w:t>
            </w:r>
            <w:r w:rsidRPr="00A470AB">
              <w:rPr>
                <w:rFonts w:ascii="Times New Roman" w:hAnsi="Times New Roman" w:cs="Times New Roman"/>
                <w:sz w:val="18"/>
                <w:szCs w:val="18"/>
              </w:rPr>
              <w:t xml:space="preserve">погашення заборгованості по виплаті  заробітної плати 200,0 </w:t>
            </w:r>
            <w:proofErr w:type="spellStart"/>
            <w:r w:rsidRPr="00A470AB">
              <w:rPr>
                <w:rFonts w:ascii="Times New Roman" w:hAnsi="Times New Roman" w:cs="Times New Roman"/>
                <w:sz w:val="18"/>
                <w:szCs w:val="18"/>
              </w:rPr>
              <w:t>тис.грн</w:t>
            </w:r>
            <w:proofErr w:type="spellEnd"/>
            <w:r>
              <w:rPr>
                <w:rFonts w:ascii="Times New Roman" w:hAnsi="Times New Roman" w:cs="Times New Roman"/>
                <w:sz w:val="18"/>
                <w:szCs w:val="18"/>
              </w:rPr>
              <w:t>.)</w:t>
            </w:r>
          </w:p>
          <w:p w:rsidR="007A6A73" w:rsidRPr="00D61532" w:rsidRDefault="007A6A73" w:rsidP="00234FD9">
            <w:pPr>
              <w:spacing w:after="0" w:line="240" w:lineRule="auto"/>
              <w:rPr>
                <w:rFonts w:ascii="Times New Roman" w:hAnsi="Times New Roman"/>
                <w:color w:val="FF0000"/>
                <w:sz w:val="18"/>
                <w:szCs w:val="18"/>
                <w:highlight w:val="yellow"/>
              </w:rPr>
            </w:pPr>
            <w:r w:rsidRPr="00D61532">
              <w:rPr>
                <w:rFonts w:ascii="Times New Roman" w:hAnsi="Times New Roman"/>
                <w:sz w:val="18"/>
                <w:szCs w:val="18"/>
              </w:rPr>
              <w:t>КП "</w:t>
            </w:r>
            <w:proofErr w:type="spellStart"/>
            <w:r w:rsidRPr="00D61532">
              <w:rPr>
                <w:rFonts w:ascii="Times New Roman" w:hAnsi="Times New Roman"/>
                <w:sz w:val="18"/>
                <w:szCs w:val="18"/>
              </w:rPr>
              <w:t>Тернопільелектротранс</w:t>
            </w:r>
            <w:proofErr w:type="spellEnd"/>
            <w:r w:rsidRPr="00D61532">
              <w:rPr>
                <w:rFonts w:ascii="Times New Roman" w:hAnsi="Times New Roman"/>
                <w:sz w:val="18"/>
                <w:szCs w:val="18"/>
              </w:rPr>
              <w:t xml:space="preserve">" </w:t>
            </w:r>
            <w:r>
              <w:rPr>
                <w:rFonts w:ascii="Times New Roman" w:hAnsi="Times New Roman"/>
                <w:sz w:val="18"/>
                <w:szCs w:val="18"/>
              </w:rPr>
              <w:t>(</w:t>
            </w:r>
            <w:r w:rsidRPr="00D61532">
              <w:rPr>
                <w:rFonts w:ascii="Times New Roman" w:hAnsi="Times New Roman"/>
                <w:sz w:val="18"/>
                <w:szCs w:val="18"/>
              </w:rPr>
              <w:t>виплат</w:t>
            </w:r>
            <w:r>
              <w:rPr>
                <w:rFonts w:ascii="Times New Roman" w:hAnsi="Times New Roman"/>
                <w:sz w:val="18"/>
                <w:szCs w:val="18"/>
              </w:rPr>
              <w:t>а</w:t>
            </w:r>
            <w:r w:rsidRPr="00D61532">
              <w:rPr>
                <w:rFonts w:ascii="Times New Roman" w:hAnsi="Times New Roman"/>
                <w:sz w:val="18"/>
                <w:szCs w:val="18"/>
              </w:rPr>
              <w:t xml:space="preserve"> заробітної плати та енергоносіїв на суму 60501,87 </w:t>
            </w:r>
            <w:proofErr w:type="spellStart"/>
            <w:r w:rsidRPr="00D61532">
              <w:rPr>
                <w:rFonts w:ascii="Times New Roman" w:hAnsi="Times New Roman"/>
                <w:sz w:val="18"/>
                <w:szCs w:val="18"/>
              </w:rPr>
              <w:t>тис.грн</w:t>
            </w:r>
            <w:proofErr w:type="spellEnd"/>
            <w:r w:rsidRPr="00D61532">
              <w:rPr>
                <w:rFonts w:ascii="Times New Roman" w:hAnsi="Times New Roman"/>
                <w:sz w:val="18"/>
                <w:szCs w:val="18"/>
              </w:rPr>
              <w:t>.</w:t>
            </w:r>
          </w:p>
        </w:tc>
        <w:tc>
          <w:tcPr>
            <w:tcW w:w="2155" w:type="dxa"/>
          </w:tcPr>
          <w:p w:rsidR="007A6A73" w:rsidRPr="002200D1" w:rsidRDefault="007A6A73" w:rsidP="00234FD9">
            <w:pPr>
              <w:keepLines/>
              <w:tabs>
                <w:tab w:val="num" w:pos="0"/>
              </w:tabs>
              <w:spacing w:after="0" w:line="240" w:lineRule="auto"/>
              <w:rPr>
                <w:rFonts w:ascii="Times New Roman" w:hAnsi="Times New Roman"/>
                <w:sz w:val="18"/>
                <w:szCs w:val="18"/>
              </w:rPr>
            </w:pPr>
            <w:r w:rsidRPr="002200D1">
              <w:rPr>
                <w:rFonts w:ascii="Times New Roman" w:hAnsi="Times New Roman"/>
                <w:sz w:val="18"/>
                <w:szCs w:val="18"/>
              </w:rPr>
              <w:t xml:space="preserve">КП </w:t>
            </w:r>
            <w:proofErr w:type="spellStart"/>
            <w:r w:rsidRPr="002200D1">
              <w:rPr>
                <w:rFonts w:ascii="Times New Roman" w:hAnsi="Times New Roman"/>
                <w:sz w:val="18"/>
                <w:szCs w:val="18"/>
              </w:rPr>
              <w:t>Тернопільелектротранс</w:t>
            </w:r>
            <w:proofErr w:type="spellEnd"/>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КП Тернопільський міський стадіон </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Футбольний клуб Тернопіль</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КП </w:t>
            </w:r>
            <w:proofErr w:type="spellStart"/>
            <w:r w:rsidRPr="002200D1">
              <w:rPr>
                <w:rFonts w:ascii="Times New Roman" w:hAnsi="Times New Roman"/>
                <w:sz w:val="18"/>
                <w:szCs w:val="18"/>
              </w:rPr>
              <w:t>Інтеравіа</w:t>
            </w:r>
            <w:proofErr w:type="spellEnd"/>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КП </w:t>
            </w:r>
            <w:proofErr w:type="spellStart"/>
            <w:r w:rsidRPr="002200D1">
              <w:rPr>
                <w:rFonts w:ascii="Times New Roman" w:hAnsi="Times New Roman"/>
                <w:sz w:val="18"/>
                <w:szCs w:val="18"/>
              </w:rPr>
              <w:t>Міськавтошкола</w:t>
            </w:r>
            <w:proofErr w:type="spellEnd"/>
          </w:p>
        </w:tc>
      </w:tr>
      <w:tr w:rsidR="007A6A73" w:rsidRPr="002200D1" w:rsidTr="00020660">
        <w:trPr>
          <w:tblCellSpacing w:w="20" w:type="dxa"/>
        </w:trPr>
        <w:tc>
          <w:tcPr>
            <w:tcW w:w="16160" w:type="dxa"/>
            <w:gridSpan w:val="13"/>
          </w:tcPr>
          <w:p w:rsidR="007A6A73" w:rsidRPr="0000623F" w:rsidRDefault="007A6A73" w:rsidP="00234FD9">
            <w:pPr>
              <w:spacing w:after="0" w:line="240" w:lineRule="auto"/>
              <w:jc w:val="center"/>
              <w:rPr>
                <w:rFonts w:ascii="Times New Roman" w:hAnsi="Times New Roman"/>
                <w:sz w:val="18"/>
                <w:szCs w:val="18"/>
                <w:highlight w:val="yellow"/>
              </w:rPr>
            </w:pPr>
            <w:r w:rsidRPr="0000623F">
              <w:rPr>
                <w:rFonts w:ascii="Times New Roman" w:hAnsi="Times New Roman"/>
                <w:b/>
                <w:sz w:val="18"/>
                <w:szCs w:val="18"/>
              </w:rPr>
              <w:t>3.</w:t>
            </w:r>
            <w:r w:rsidRPr="0000623F">
              <w:rPr>
                <w:rFonts w:ascii="Times New Roman" w:hAnsi="Times New Roman"/>
                <w:b/>
                <w:sz w:val="18"/>
                <w:szCs w:val="18"/>
                <w:lang w:eastAsia="ru-RU"/>
              </w:rPr>
              <w:t>Територіальний</w:t>
            </w:r>
            <w:r w:rsidRPr="0000623F">
              <w:rPr>
                <w:rFonts w:ascii="Times New Roman" w:hAnsi="Times New Roman"/>
                <w:b/>
                <w:sz w:val="18"/>
                <w:szCs w:val="18"/>
              </w:rPr>
              <w:t xml:space="preserve"> розвиток громади та регулювання земельних відносин</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tcPr>
          <w:p w:rsidR="007A6A73" w:rsidRPr="002200D1" w:rsidRDefault="007A6A73" w:rsidP="00234FD9">
            <w:pPr>
              <w:spacing w:after="0" w:line="240" w:lineRule="auto"/>
              <w:rPr>
                <w:rFonts w:ascii="Times New Roman" w:hAnsi="Times New Roman"/>
                <w:sz w:val="18"/>
                <w:szCs w:val="18"/>
                <w:lang w:eastAsia="zh-CN"/>
              </w:rPr>
            </w:pPr>
            <w:r w:rsidRPr="002200D1">
              <w:rPr>
                <w:rFonts w:ascii="Times New Roman" w:hAnsi="Times New Roman"/>
                <w:sz w:val="18"/>
                <w:szCs w:val="18"/>
              </w:rPr>
              <w:t>Розроблення, внесення змін до містобудівної документації (генеральний план, план зонування території, детальний план території, схема планування території)</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містобудування, архітектури та кадастру, сертифіковані відповідальні виконавці робіт, пов’язані із створенням об’єктів архітектури</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 xml:space="preserve">- </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2020-2900</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 xml:space="preserve">2021-2930 </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 xml:space="preserve">Уточнення планувальної структури і функціонального призначення територій, просторової композиції, параметрів забудови та ландшафтної організації житлових районів. забезпечення комплексності забудови території, </w:t>
            </w:r>
            <w:r w:rsidRPr="002200D1">
              <w:rPr>
                <w:rFonts w:ascii="Times New Roman" w:hAnsi="Times New Roman"/>
                <w:sz w:val="18"/>
                <w:szCs w:val="18"/>
              </w:rPr>
              <w:lastRenderedPageBreak/>
              <w:t>встановлення «червоних ліній» та ліній регулювання забудови, визначення потреб у підприємствах та установах обслуговування, місць їх розташування, обґрунтування потреб формування нових земельних ділянок та визначення їх цільового призначення, визначення всіх планувальних обмежень використання території згідно з державними будівельними та санітарно-гігієнічними нормами.</w:t>
            </w:r>
          </w:p>
        </w:tc>
        <w:tc>
          <w:tcPr>
            <w:tcW w:w="2353" w:type="dxa"/>
            <w:gridSpan w:val="3"/>
          </w:tcPr>
          <w:p w:rsidR="007A6A73" w:rsidRPr="00416022" w:rsidRDefault="007A6A73" w:rsidP="007E17D5">
            <w:pPr>
              <w:spacing w:after="0" w:line="240" w:lineRule="auto"/>
              <w:rPr>
                <w:rFonts w:ascii="Times New Roman" w:hAnsi="Times New Roman"/>
                <w:sz w:val="18"/>
                <w:szCs w:val="18"/>
              </w:rPr>
            </w:pPr>
            <w:r>
              <w:rPr>
                <w:rFonts w:ascii="Times New Roman" w:hAnsi="Times New Roman"/>
                <w:sz w:val="18"/>
                <w:szCs w:val="18"/>
              </w:rPr>
              <w:lastRenderedPageBreak/>
              <w:t xml:space="preserve"> </w:t>
            </w:r>
            <w:r w:rsidRPr="002A0A24">
              <w:rPr>
                <w:rFonts w:ascii="Times New Roman" w:hAnsi="Times New Roman"/>
                <w:sz w:val="18"/>
                <w:szCs w:val="18"/>
                <w:u w:val="single"/>
              </w:rPr>
              <w:t>Затверджено</w:t>
            </w:r>
            <w:r>
              <w:rPr>
                <w:rFonts w:ascii="Times New Roman" w:hAnsi="Times New Roman"/>
                <w:sz w:val="18"/>
                <w:szCs w:val="18"/>
              </w:rPr>
              <w:t xml:space="preserve"> 4 Генеральні плани населених пунктів </w:t>
            </w:r>
            <w:r w:rsidRPr="00416022">
              <w:rPr>
                <w:rFonts w:ascii="Times New Roman" w:hAnsi="Times New Roman"/>
                <w:sz w:val="18"/>
                <w:szCs w:val="18"/>
              </w:rPr>
              <w:t>Чернихів, Курівці, Кобзарівка, Малашівц</w:t>
            </w:r>
            <w:r>
              <w:rPr>
                <w:rFonts w:ascii="Times New Roman" w:hAnsi="Times New Roman"/>
                <w:sz w:val="18"/>
                <w:szCs w:val="18"/>
              </w:rPr>
              <w:t>і.</w:t>
            </w:r>
          </w:p>
        </w:tc>
        <w:tc>
          <w:tcPr>
            <w:tcW w:w="2155"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5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xml:space="preserve"> містобудівних документацій</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Проведення топографо-геодезичних робіт по створенню топографічних планів у графічних та цифрових форматах</w:t>
            </w:r>
          </w:p>
        </w:tc>
        <w:tc>
          <w:tcPr>
            <w:tcW w:w="2988" w:type="dxa"/>
            <w:gridSpan w:val="2"/>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Служба містобудівного кадастру у складі управління містобудування, архітектури та кадастру, суб'єкти господарювання, які надають послуги у сфері геодезії, картографії та кадастру </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p>
        </w:tc>
        <w:tc>
          <w:tcPr>
            <w:tcW w:w="3068" w:type="dxa"/>
            <w:gridSpan w:val="3"/>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Створення оновленої та актуалізованої цифрової </w:t>
            </w:r>
            <w:r w:rsidRPr="002200D1">
              <w:rPr>
                <w:rFonts w:ascii="Times New Roman" w:hAnsi="Times New Roman"/>
                <w:sz w:val="18"/>
                <w:szCs w:val="18"/>
                <w:shd w:val="clear" w:color="auto" w:fill="FFFFFF"/>
              </w:rPr>
              <w:t>топографо</w:t>
            </w:r>
            <w:r w:rsidRPr="002200D1">
              <w:rPr>
                <w:rFonts w:ascii="Times New Roman" w:hAnsi="Times New Roman"/>
                <w:sz w:val="18"/>
                <w:szCs w:val="18"/>
              </w:rPr>
              <w:t>-геодезичної основи території громади для використання її суб’єктами містобудівної діяльності, виконавчими органами міської ради, зацікавленими підприємствами, установами, організаціями і громадянами</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515A15">
              <w:rPr>
                <w:rFonts w:ascii="Times New Roman" w:hAnsi="Times New Roman"/>
                <w:sz w:val="18"/>
                <w:szCs w:val="18"/>
              </w:rPr>
              <w:t>виконан</w:t>
            </w:r>
            <w:r>
              <w:rPr>
                <w:rFonts w:ascii="Times New Roman" w:hAnsi="Times New Roman"/>
                <w:sz w:val="18"/>
                <w:szCs w:val="18"/>
              </w:rPr>
              <w:t>і</w:t>
            </w:r>
            <w:r w:rsidRPr="00515A15">
              <w:rPr>
                <w:rFonts w:ascii="Times New Roman" w:hAnsi="Times New Roman"/>
                <w:sz w:val="18"/>
                <w:szCs w:val="18"/>
              </w:rPr>
              <w:t xml:space="preserve"> послуги на проведення топографо-геодезичних робіт по створенню топографічних планів у цифрових форматах. </w:t>
            </w:r>
          </w:p>
        </w:tc>
        <w:tc>
          <w:tcPr>
            <w:tcW w:w="2155" w:type="dxa"/>
          </w:tcPr>
          <w:p w:rsidR="007A6A73" w:rsidRPr="002200D1" w:rsidRDefault="007A6A73" w:rsidP="00234FD9">
            <w:pPr>
              <w:keepLines/>
              <w:tabs>
                <w:tab w:val="num" w:pos="0"/>
              </w:tabs>
              <w:spacing w:after="0" w:line="240" w:lineRule="auto"/>
              <w:rPr>
                <w:rFonts w:ascii="Times New Roman" w:hAnsi="Times New Roman"/>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Проведення нормативної грошової оцінки земель не с/г призначення</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відділ земельних ресурсів</w:t>
            </w:r>
          </w:p>
        </w:tc>
        <w:tc>
          <w:tcPr>
            <w:tcW w:w="1503" w:type="dxa"/>
            <w:gridSpan w:val="2"/>
          </w:tcPr>
          <w:p w:rsidR="007A6A73" w:rsidRPr="002200D1" w:rsidRDefault="007A6A73" w:rsidP="00234FD9">
            <w:pPr>
              <w:spacing w:after="0" w:line="240" w:lineRule="auto"/>
              <w:rPr>
                <w:rFonts w:ascii="Times New Roman" w:hAnsi="Times New Roman"/>
                <w:sz w:val="18"/>
                <w:szCs w:val="18"/>
              </w:rPr>
            </w:pP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Створення умов для ефективного використання земель міської комунальної власності</w:t>
            </w: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0A341E">
              <w:rPr>
                <w:rFonts w:ascii="Times New Roman" w:hAnsi="Times New Roman"/>
                <w:sz w:val="18"/>
                <w:szCs w:val="18"/>
              </w:rPr>
              <w:t xml:space="preserve">Розроблена та затверджена рішенням міської ради від 29.06.2020року </w:t>
            </w:r>
            <w:proofErr w:type="spellStart"/>
            <w:r w:rsidRPr="000A341E">
              <w:rPr>
                <w:rFonts w:ascii="Times New Roman" w:hAnsi="Times New Roman"/>
                <w:sz w:val="18"/>
                <w:szCs w:val="18"/>
              </w:rPr>
              <w:t>техдокументація</w:t>
            </w:r>
            <w:proofErr w:type="spellEnd"/>
            <w:r w:rsidRPr="000A341E">
              <w:rPr>
                <w:rFonts w:ascii="Times New Roman" w:hAnsi="Times New Roman"/>
                <w:sz w:val="18"/>
                <w:szCs w:val="18"/>
              </w:rPr>
              <w:t xml:space="preserve"> з нормативної грошової оцінки земель Тернопільської територіальної громади</w:t>
            </w:r>
            <w:r>
              <w:rPr>
                <w:rFonts w:ascii="Times New Roman" w:hAnsi="Times New Roman"/>
                <w:sz w:val="18"/>
                <w:szCs w:val="18"/>
              </w:rPr>
              <w:t>.</w:t>
            </w:r>
            <w:r w:rsidRPr="000A341E">
              <w:rPr>
                <w:rFonts w:ascii="Times New Roman" w:hAnsi="Times New Roman"/>
                <w:sz w:val="18"/>
                <w:szCs w:val="18"/>
              </w:rPr>
              <w:t xml:space="preserve">                                       </w:t>
            </w:r>
          </w:p>
        </w:tc>
        <w:tc>
          <w:tcPr>
            <w:tcW w:w="2155" w:type="dxa"/>
          </w:tcPr>
          <w:p w:rsidR="007A6A73" w:rsidRPr="002200D1" w:rsidRDefault="007A6A73" w:rsidP="00234FD9">
            <w:pPr>
              <w:keepLines/>
              <w:tabs>
                <w:tab w:val="num" w:pos="0"/>
              </w:tabs>
              <w:spacing w:after="0" w:line="240" w:lineRule="auto"/>
              <w:rPr>
                <w:rFonts w:ascii="Times New Roman" w:hAnsi="Times New Roman"/>
                <w:sz w:val="18"/>
                <w:szCs w:val="18"/>
              </w:rPr>
            </w:pPr>
            <w:r w:rsidRPr="002200D1">
              <w:rPr>
                <w:rFonts w:ascii="Times New Roman" w:hAnsi="Times New Roman"/>
                <w:sz w:val="18"/>
                <w:szCs w:val="18"/>
              </w:rPr>
              <w:t>Забезпечення надходження плати за землю</w:t>
            </w:r>
          </w:p>
        </w:tc>
      </w:tr>
      <w:tr w:rsidR="007A6A73" w:rsidRPr="002200D1" w:rsidTr="00020660">
        <w:trPr>
          <w:tblCellSpacing w:w="20" w:type="dxa"/>
        </w:trPr>
        <w:tc>
          <w:tcPr>
            <w:tcW w:w="16160" w:type="dxa"/>
            <w:gridSpan w:val="13"/>
          </w:tcPr>
          <w:p w:rsidR="007A6A73" w:rsidRPr="0040348C" w:rsidRDefault="007A6A73" w:rsidP="00234FD9">
            <w:pPr>
              <w:spacing w:after="0" w:line="240" w:lineRule="auto"/>
              <w:jc w:val="center"/>
              <w:rPr>
                <w:rFonts w:ascii="Times New Roman" w:hAnsi="Times New Roman"/>
                <w:sz w:val="18"/>
                <w:szCs w:val="18"/>
                <w:highlight w:val="yellow"/>
              </w:rPr>
            </w:pPr>
            <w:r w:rsidRPr="004A6ED7">
              <w:rPr>
                <w:rFonts w:ascii="Times New Roman" w:hAnsi="Times New Roman"/>
                <w:b/>
                <w:spacing w:val="-6"/>
                <w:sz w:val="18"/>
                <w:szCs w:val="18"/>
                <w:lang w:eastAsia="ru-RU"/>
              </w:rPr>
              <w:t xml:space="preserve">ІІІ. </w:t>
            </w:r>
            <w:r w:rsidRPr="004A6ED7">
              <w:rPr>
                <w:rFonts w:ascii="Times New Roman" w:hAnsi="Times New Roman"/>
                <w:b/>
                <w:sz w:val="18"/>
                <w:szCs w:val="18"/>
              </w:rPr>
              <w:t>Енергозабезпечення</w:t>
            </w:r>
            <w:r w:rsidRPr="004A6ED7">
              <w:rPr>
                <w:rFonts w:ascii="Times New Roman" w:hAnsi="Times New Roman"/>
                <w:b/>
                <w:spacing w:val="-6"/>
                <w:sz w:val="18"/>
                <w:szCs w:val="18"/>
                <w:lang w:eastAsia="ru-RU"/>
              </w:rPr>
              <w:t xml:space="preserve"> та енергозбереження</w:t>
            </w:r>
          </w:p>
        </w:tc>
      </w:tr>
      <w:tr w:rsidR="007A6A73" w:rsidRPr="002200D1" w:rsidTr="009B3A94">
        <w:trPr>
          <w:trHeight w:val="1429"/>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програми «Глибока </w:t>
            </w:r>
            <w:proofErr w:type="spellStart"/>
            <w:r w:rsidRPr="002200D1">
              <w:rPr>
                <w:rFonts w:ascii="Times New Roman" w:hAnsi="Times New Roman"/>
                <w:sz w:val="18"/>
                <w:szCs w:val="18"/>
              </w:rPr>
              <w:t>термомодернізація</w:t>
            </w:r>
            <w:proofErr w:type="spellEnd"/>
            <w:r w:rsidRPr="002200D1">
              <w:rPr>
                <w:rFonts w:ascii="Times New Roman" w:hAnsi="Times New Roman"/>
                <w:sz w:val="18"/>
                <w:szCs w:val="18"/>
              </w:rPr>
              <w:t xml:space="preserve"> будівель закладів освіти м. Тернополя» спільно з Європейським інвестиційним банком </w:t>
            </w:r>
            <w:proofErr w:type="spellStart"/>
            <w:r w:rsidRPr="002200D1">
              <w:rPr>
                <w:rFonts w:ascii="Times New Roman" w:hAnsi="Times New Roman"/>
                <w:sz w:val="18"/>
                <w:szCs w:val="18"/>
              </w:rPr>
              <w:t>проєкті</w:t>
            </w:r>
            <w:proofErr w:type="spellEnd"/>
            <w:r w:rsidRPr="002200D1">
              <w:rPr>
                <w:rFonts w:ascii="Times New Roman" w:hAnsi="Times New Roman"/>
                <w:sz w:val="18"/>
                <w:szCs w:val="18"/>
              </w:rPr>
              <w:t xml:space="preserve"> «Програма розвитку муніципальної інфраструктури України»</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 благоустрою та екології ,управління освіти та науки</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2020-40505,2</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2021-39250,6</w:t>
            </w:r>
          </w:p>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2020-202525,9</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2021-196252,9</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Зменшення витрат на оплату комунальних послуг, комфортне перебування учнів та працівників у 26 закладах  </w:t>
            </w:r>
          </w:p>
        </w:tc>
        <w:tc>
          <w:tcPr>
            <w:tcW w:w="2353" w:type="dxa"/>
            <w:gridSpan w:val="3"/>
          </w:tcPr>
          <w:p w:rsidR="007A6A73" w:rsidRPr="00530619" w:rsidRDefault="007A6A73" w:rsidP="00432D17">
            <w:pPr>
              <w:spacing w:after="0" w:line="240" w:lineRule="auto"/>
              <w:rPr>
                <w:rFonts w:ascii="Times New Roman" w:hAnsi="Times New Roman"/>
                <w:sz w:val="18"/>
                <w:szCs w:val="18"/>
              </w:rPr>
            </w:pPr>
            <w:r w:rsidRPr="00530619">
              <w:rPr>
                <w:rFonts w:ascii="Times New Roman" w:hAnsi="Times New Roman"/>
                <w:color w:val="000000"/>
                <w:sz w:val="18"/>
                <w:szCs w:val="18"/>
              </w:rPr>
              <w:t xml:space="preserve">Розпочато  тендерний процес  </w:t>
            </w:r>
            <w:r w:rsidRPr="00530619">
              <w:rPr>
                <w:rFonts w:ascii="Times New Roman" w:hAnsi="Times New Roman"/>
                <w:sz w:val="18"/>
                <w:szCs w:val="18"/>
              </w:rPr>
              <w:t xml:space="preserve">щодо глибокої  </w:t>
            </w:r>
            <w:proofErr w:type="spellStart"/>
            <w:r w:rsidRPr="00530619">
              <w:rPr>
                <w:rFonts w:ascii="Times New Roman" w:hAnsi="Times New Roman"/>
                <w:sz w:val="18"/>
                <w:szCs w:val="18"/>
              </w:rPr>
              <w:t>термомодернізації</w:t>
            </w:r>
            <w:proofErr w:type="spellEnd"/>
            <w:r w:rsidRPr="00530619">
              <w:rPr>
                <w:rFonts w:ascii="Times New Roman" w:hAnsi="Times New Roman"/>
                <w:sz w:val="18"/>
                <w:szCs w:val="18"/>
              </w:rPr>
              <w:t xml:space="preserve"> будівель закладів освіти м. Тернополя - Етап 1</w:t>
            </w:r>
            <w:r>
              <w:rPr>
                <w:rFonts w:ascii="Times New Roman" w:hAnsi="Times New Roman"/>
                <w:sz w:val="18"/>
                <w:szCs w:val="18"/>
              </w:rPr>
              <w:t>.</w:t>
            </w:r>
          </w:p>
          <w:p w:rsidR="007A6A73" w:rsidRPr="00530619" w:rsidRDefault="007A6A73" w:rsidP="00432D17">
            <w:pPr>
              <w:spacing w:after="0" w:line="240" w:lineRule="auto"/>
              <w:rPr>
                <w:rFonts w:ascii="Times New Roman" w:hAnsi="Times New Roman"/>
                <w:sz w:val="18"/>
                <w:szCs w:val="18"/>
              </w:rPr>
            </w:pPr>
          </w:p>
          <w:p w:rsidR="007A6A73" w:rsidRPr="00530619" w:rsidRDefault="007A6A73" w:rsidP="00432D17">
            <w:pPr>
              <w:spacing w:after="0" w:line="240" w:lineRule="auto"/>
              <w:rPr>
                <w:rFonts w:ascii="Times New Roman" w:hAnsi="Times New Roman"/>
                <w:color w:val="000000"/>
                <w:sz w:val="18"/>
                <w:szCs w:val="18"/>
              </w:rPr>
            </w:pPr>
          </w:p>
        </w:tc>
        <w:tc>
          <w:tcPr>
            <w:tcW w:w="2155" w:type="dxa"/>
          </w:tcPr>
          <w:p w:rsidR="007A6A73" w:rsidRPr="00ED5DE5" w:rsidRDefault="007A6A73" w:rsidP="00234FD9">
            <w:pPr>
              <w:widowControl w:val="0"/>
              <w:spacing w:after="0" w:line="240" w:lineRule="auto"/>
              <w:rPr>
                <w:rFonts w:ascii="Times New Roman" w:hAnsi="Times New Roman"/>
                <w:sz w:val="18"/>
                <w:szCs w:val="18"/>
              </w:rPr>
            </w:pPr>
            <w:r w:rsidRPr="00ED5DE5">
              <w:rPr>
                <w:rFonts w:ascii="Times New Roman" w:hAnsi="Times New Roman"/>
                <w:sz w:val="18"/>
                <w:szCs w:val="18"/>
              </w:rPr>
              <w:t>ско</w:t>
            </w:r>
            <w:r>
              <w:rPr>
                <w:rFonts w:ascii="Times New Roman" w:hAnsi="Times New Roman"/>
                <w:sz w:val="18"/>
                <w:szCs w:val="18"/>
              </w:rPr>
              <w:t xml:space="preserve">рочення викидів </w:t>
            </w:r>
            <w:r w:rsidRPr="00ED5DE5">
              <w:rPr>
                <w:rFonts w:ascii="Times New Roman" w:hAnsi="Times New Roman"/>
                <w:sz w:val="18"/>
                <w:szCs w:val="18"/>
              </w:rPr>
              <w:t xml:space="preserve"> (CO</w:t>
            </w:r>
            <w:r w:rsidRPr="00ED5DE5">
              <w:rPr>
                <w:rFonts w:ascii="Times New Roman" w:hAnsi="Times New Roman"/>
                <w:sz w:val="18"/>
                <w:szCs w:val="18"/>
                <w:vertAlign w:val="subscript"/>
              </w:rPr>
              <w:t>2</w:t>
            </w:r>
            <w:r w:rsidRPr="00ED5DE5">
              <w:rPr>
                <w:rFonts w:ascii="Times New Roman" w:hAnsi="Times New Roman"/>
                <w:sz w:val="18"/>
                <w:szCs w:val="18"/>
              </w:rPr>
              <w:t>) на 20%, в результаті зменшення потреби закладів в тепловій і електричній енергії – біля 9177 тон в рік.</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«Реконструкція системи зовнішнього освітлення </w:t>
            </w:r>
            <w:proofErr w:type="spellStart"/>
            <w:r w:rsidRPr="002200D1">
              <w:rPr>
                <w:rFonts w:ascii="Times New Roman" w:hAnsi="Times New Roman"/>
                <w:sz w:val="18"/>
                <w:szCs w:val="18"/>
              </w:rPr>
              <w:t>м.Тернополя</w:t>
            </w:r>
            <w:proofErr w:type="spellEnd"/>
            <w:r w:rsidRPr="002200D1">
              <w:rPr>
                <w:rFonts w:ascii="Times New Roman" w:hAnsi="Times New Roman"/>
                <w:sz w:val="18"/>
                <w:szCs w:val="18"/>
              </w:rPr>
              <w:t xml:space="preserve"> «Світло без ртуті» за підтримки міжнародної організації Північна екологічна фінансова корпорація (НЕФКО)</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управління житлово-комунального господарства, благоустрою та екології </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17500,0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створення сучасної та ефективної енергозберігаючої системи електромереж зовнішнього освітлення із заміною 1695 </w:t>
            </w:r>
            <w:proofErr w:type="spellStart"/>
            <w:r w:rsidRPr="002200D1">
              <w:rPr>
                <w:rFonts w:ascii="Times New Roman" w:hAnsi="Times New Roman"/>
                <w:sz w:val="18"/>
                <w:szCs w:val="18"/>
              </w:rPr>
              <w:t>світлоточок</w:t>
            </w:r>
            <w:proofErr w:type="spellEnd"/>
            <w:r w:rsidRPr="002200D1">
              <w:rPr>
                <w:rFonts w:ascii="Times New Roman" w:hAnsi="Times New Roman"/>
                <w:sz w:val="18"/>
                <w:szCs w:val="18"/>
              </w:rPr>
              <w:t xml:space="preserve"> на сучасні нові світлодіодні світильники на 46 вулицях .</w:t>
            </w:r>
          </w:p>
        </w:tc>
        <w:tc>
          <w:tcPr>
            <w:tcW w:w="2353" w:type="dxa"/>
            <w:gridSpan w:val="3"/>
          </w:tcPr>
          <w:p w:rsidR="007A6A73" w:rsidRPr="00530619" w:rsidRDefault="007A6A73" w:rsidP="00432D17">
            <w:pPr>
              <w:pStyle w:val="39"/>
              <w:rPr>
                <w:rFonts w:ascii="Times New Roman" w:hAnsi="Times New Roman"/>
                <w:sz w:val="18"/>
                <w:szCs w:val="18"/>
              </w:rPr>
            </w:pPr>
            <w:r w:rsidRPr="00530619">
              <w:rPr>
                <w:rFonts w:ascii="Times New Roman" w:hAnsi="Times New Roman"/>
                <w:sz w:val="18"/>
                <w:szCs w:val="18"/>
              </w:rPr>
              <w:t xml:space="preserve">Виконано роботи із модернізації освітлення на вулицях: Клима </w:t>
            </w:r>
            <w:proofErr w:type="spellStart"/>
            <w:r w:rsidRPr="00530619">
              <w:rPr>
                <w:rFonts w:ascii="Times New Roman" w:hAnsi="Times New Roman"/>
                <w:sz w:val="18"/>
                <w:szCs w:val="18"/>
              </w:rPr>
              <w:t>Савури</w:t>
            </w:r>
            <w:proofErr w:type="spellEnd"/>
            <w:r w:rsidRPr="00530619">
              <w:rPr>
                <w:rFonts w:ascii="Times New Roman" w:hAnsi="Times New Roman"/>
                <w:sz w:val="18"/>
                <w:szCs w:val="18"/>
              </w:rPr>
              <w:t xml:space="preserve">, Галицькій, Сірка, </w:t>
            </w:r>
            <w:proofErr w:type="spellStart"/>
            <w:r w:rsidRPr="00530619">
              <w:rPr>
                <w:rFonts w:ascii="Times New Roman" w:hAnsi="Times New Roman"/>
                <w:sz w:val="18"/>
                <w:szCs w:val="18"/>
              </w:rPr>
              <w:t>Сімовича</w:t>
            </w:r>
            <w:proofErr w:type="spellEnd"/>
            <w:r w:rsidRPr="00530619">
              <w:rPr>
                <w:rFonts w:ascii="Times New Roman" w:hAnsi="Times New Roman"/>
                <w:sz w:val="18"/>
                <w:szCs w:val="18"/>
              </w:rPr>
              <w:t xml:space="preserve">, </w:t>
            </w:r>
            <w:proofErr w:type="spellStart"/>
            <w:r w:rsidRPr="00530619">
              <w:rPr>
                <w:rFonts w:ascii="Times New Roman" w:hAnsi="Times New Roman"/>
                <w:sz w:val="18"/>
                <w:szCs w:val="18"/>
              </w:rPr>
              <w:t>Чалдаєва</w:t>
            </w:r>
            <w:proofErr w:type="spellEnd"/>
            <w:r w:rsidRPr="00530619">
              <w:rPr>
                <w:rFonts w:ascii="Times New Roman" w:hAnsi="Times New Roman"/>
                <w:sz w:val="18"/>
                <w:szCs w:val="18"/>
              </w:rPr>
              <w:t xml:space="preserve">, Гайовій, Гайовій бічній, Дружби, Орлика, Драгоманова, Юності, Макаренка, </w:t>
            </w:r>
            <w:proofErr w:type="spellStart"/>
            <w:r w:rsidRPr="00530619">
              <w:rPr>
                <w:rFonts w:ascii="Times New Roman" w:hAnsi="Times New Roman"/>
                <w:sz w:val="18"/>
                <w:szCs w:val="18"/>
              </w:rPr>
              <w:t>Лозовецькій</w:t>
            </w:r>
            <w:proofErr w:type="spellEnd"/>
            <w:r w:rsidRPr="00530619">
              <w:rPr>
                <w:rFonts w:ascii="Times New Roman" w:hAnsi="Times New Roman"/>
                <w:sz w:val="18"/>
                <w:szCs w:val="18"/>
              </w:rPr>
              <w:t>, Текстильній. Також роботи виконано у парку Національного відродження.</w:t>
            </w:r>
          </w:p>
          <w:p w:rsidR="007A6A73" w:rsidRPr="00A0023F" w:rsidRDefault="007A6A73" w:rsidP="008111C3">
            <w:pPr>
              <w:pStyle w:val="39"/>
              <w:rPr>
                <w:rFonts w:ascii="Times New Roman" w:hAnsi="Times New Roman" w:cs="Times New Roman"/>
                <w:sz w:val="18"/>
                <w:szCs w:val="18"/>
              </w:rPr>
            </w:pPr>
            <w:r w:rsidRPr="00530619">
              <w:rPr>
                <w:rFonts w:ascii="Times New Roman" w:hAnsi="Times New Roman"/>
                <w:sz w:val="18"/>
                <w:szCs w:val="18"/>
              </w:rPr>
              <w:t xml:space="preserve">Виготовлено ПКД </w:t>
            </w:r>
            <w:r w:rsidRPr="00530619">
              <w:rPr>
                <w:rFonts w:ascii="Times New Roman" w:hAnsi="Times New Roman"/>
                <w:sz w:val="18"/>
                <w:szCs w:val="18"/>
              </w:rPr>
              <w:lastRenderedPageBreak/>
              <w:t xml:space="preserve">«Реконструкція зовнішнього освітлення </w:t>
            </w:r>
            <w:proofErr w:type="spellStart"/>
            <w:r w:rsidRPr="00530619">
              <w:rPr>
                <w:rFonts w:ascii="Times New Roman" w:hAnsi="Times New Roman"/>
                <w:sz w:val="18"/>
                <w:szCs w:val="18"/>
              </w:rPr>
              <w:t>вул.Генерала</w:t>
            </w:r>
            <w:proofErr w:type="spellEnd"/>
            <w:r w:rsidRPr="00530619">
              <w:rPr>
                <w:rFonts w:ascii="Times New Roman" w:hAnsi="Times New Roman"/>
                <w:sz w:val="18"/>
                <w:szCs w:val="18"/>
              </w:rPr>
              <w:t xml:space="preserve"> </w:t>
            </w:r>
            <w:proofErr w:type="spellStart"/>
            <w:r w:rsidRPr="00530619">
              <w:rPr>
                <w:rFonts w:ascii="Times New Roman" w:hAnsi="Times New Roman"/>
                <w:sz w:val="18"/>
                <w:szCs w:val="18"/>
              </w:rPr>
              <w:t>М.Тарнавського</w:t>
            </w:r>
            <w:proofErr w:type="spellEnd"/>
            <w:r>
              <w:rPr>
                <w:rFonts w:ascii="Times New Roman" w:hAnsi="Times New Roman"/>
                <w:sz w:val="18"/>
                <w:szCs w:val="18"/>
              </w:rPr>
              <w:t xml:space="preserve"> </w:t>
            </w:r>
            <w:r w:rsidRPr="00530619">
              <w:rPr>
                <w:rFonts w:ascii="Times New Roman" w:hAnsi="Times New Roman"/>
                <w:sz w:val="18"/>
                <w:szCs w:val="18"/>
              </w:rPr>
              <w:t xml:space="preserve">(від </w:t>
            </w:r>
            <w:proofErr w:type="spellStart"/>
            <w:r w:rsidRPr="00530619">
              <w:rPr>
                <w:rFonts w:ascii="Times New Roman" w:hAnsi="Times New Roman"/>
                <w:sz w:val="18"/>
                <w:szCs w:val="18"/>
              </w:rPr>
              <w:t>пр.Злуки</w:t>
            </w:r>
            <w:proofErr w:type="spellEnd"/>
            <w:r w:rsidRPr="00530619">
              <w:rPr>
                <w:rFonts w:ascii="Times New Roman" w:hAnsi="Times New Roman"/>
                <w:sz w:val="18"/>
                <w:szCs w:val="18"/>
              </w:rPr>
              <w:t xml:space="preserve"> до </w:t>
            </w:r>
            <w:proofErr w:type="spellStart"/>
            <w:r w:rsidRPr="00530619">
              <w:rPr>
                <w:rFonts w:ascii="Times New Roman" w:hAnsi="Times New Roman"/>
                <w:sz w:val="18"/>
                <w:szCs w:val="18"/>
              </w:rPr>
              <w:t>вул.Київської</w:t>
            </w:r>
            <w:proofErr w:type="spellEnd"/>
            <w:r w:rsidRPr="00530619">
              <w:rPr>
                <w:rFonts w:ascii="Times New Roman" w:hAnsi="Times New Roman"/>
                <w:sz w:val="18"/>
                <w:szCs w:val="18"/>
              </w:rPr>
              <w:t xml:space="preserve">) в </w:t>
            </w:r>
            <w:proofErr w:type="spellStart"/>
            <w:r w:rsidRPr="00530619">
              <w:rPr>
                <w:rFonts w:ascii="Times New Roman" w:hAnsi="Times New Roman"/>
                <w:sz w:val="18"/>
                <w:szCs w:val="18"/>
              </w:rPr>
              <w:t>м.Тернополі</w:t>
            </w:r>
            <w:proofErr w:type="spellEnd"/>
            <w:r w:rsidRPr="00530619">
              <w:rPr>
                <w:rFonts w:ascii="Times New Roman" w:hAnsi="Times New Roman"/>
                <w:sz w:val="18"/>
                <w:szCs w:val="18"/>
              </w:rPr>
              <w:t xml:space="preserve">» </w:t>
            </w:r>
          </w:p>
        </w:tc>
        <w:tc>
          <w:tcPr>
            <w:tcW w:w="2155" w:type="dxa"/>
          </w:tcPr>
          <w:p w:rsidR="007A6A73" w:rsidRPr="00E16C1B" w:rsidRDefault="007A6A73" w:rsidP="00234FD9">
            <w:pPr>
              <w:widowControl w:val="0"/>
              <w:spacing w:after="0" w:line="240" w:lineRule="auto"/>
              <w:rPr>
                <w:rFonts w:ascii="Times New Roman" w:hAnsi="Times New Roman"/>
                <w:sz w:val="18"/>
                <w:szCs w:val="18"/>
              </w:rPr>
            </w:pPr>
            <w:r w:rsidRPr="00E16C1B">
              <w:rPr>
                <w:rFonts w:ascii="Times New Roman" w:hAnsi="Times New Roman"/>
                <w:sz w:val="18"/>
                <w:szCs w:val="18"/>
              </w:rPr>
              <w:lastRenderedPageBreak/>
              <w:t>Економія електроенергії на 1543430 кВт*год/рік та річне скорочення викидів парникових газів (CO</w:t>
            </w:r>
            <w:r w:rsidRPr="00E16C1B">
              <w:rPr>
                <w:rFonts w:ascii="Times New Roman" w:hAnsi="Times New Roman"/>
                <w:sz w:val="18"/>
                <w:szCs w:val="18"/>
                <w:vertAlign w:val="subscript"/>
              </w:rPr>
              <w:t>2</w:t>
            </w:r>
            <w:r w:rsidRPr="00E16C1B">
              <w:rPr>
                <w:rFonts w:ascii="Times New Roman" w:hAnsi="Times New Roman"/>
                <w:sz w:val="18"/>
                <w:szCs w:val="18"/>
              </w:rPr>
              <w:t xml:space="preserve">) на 1230 </w:t>
            </w:r>
            <w:proofErr w:type="spellStart"/>
            <w:r w:rsidRPr="00E16C1B">
              <w:rPr>
                <w:rFonts w:ascii="Times New Roman" w:hAnsi="Times New Roman"/>
                <w:sz w:val="18"/>
                <w:szCs w:val="18"/>
              </w:rPr>
              <w:t>тонн</w:t>
            </w:r>
            <w:proofErr w:type="spellEnd"/>
            <w:r w:rsidRPr="00E16C1B">
              <w:rPr>
                <w:rFonts w:ascii="Times New Roman" w:hAnsi="Times New Roman"/>
                <w:sz w:val="18"/>
                <w:szCs w:val="18"/>
              </w:rPr>
              <w:t>/рік</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«Реконструкція системи теплопостачання </w:t>
            </w:r>
            <w:proofErr w:type="spellStart"/>
            <w:r w:rsidRPr="002200D1">
              <w:rPr>
                <w:rFonts w:ascii="Times New Roman" w:hAnsi="Times New Roman"/>
                <w:sz w:val="18"/>
                <w:szCs w:val="18"/>
              </w:rPr>
              <w:t>м.Тернопіль</w:t>
            </w:r>
            <w:proofErr w:type="spellEnd"/>
            <w:r w:rsidRPr="002200D1">
              <w:rPr>
                <w:rFonts w:ascii="Times New Roman" w:hAnsi="Times New Roman"/>
                <w:sz w:val="18"/>
                <w:szCs w:val="18"/>
              </w:rPr>
              <w:t>» фінансується Європейським банком реконструкції та розвитку та Фондом Східноєвропейського партнерства з енергоефективності (фонд Е5Р)</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Тернопільміськтеплокомуненерго</w:t>
            </w:r>
            <w:proofErr w:type="spellEnd"/>
            <w:r w:rsidRPr="002200D1">
              <w:rPr>
                <w:rFonts w:ascii="Times New Roman" w:hAnsi="Times New Roman"/>
                <w:sz w:val="18"/>
                <w:szCs w:val="18"/>
              </w:rPr>
              <w:t>»</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209316,472</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модернізація системи теплопостачання шляхом придбання ІТП, встановлення нових теплових насосів, заміна трубопроводу, реконструкція котельні</w:t>
            </w:r>
          </w:p>
        </w:tc>
        <w:tc>
          <w:tcPr>
            <w:tcW w:w="2353" w:type="dxa"/>
            <w:gridSpan w:val="3"/>
          </w:tcPr>
          <w:p w:rsidR="007A6A73" w:rsidRPr="00E16EE7" w:rsidRDefault="007A6A73" w:rsidP="00E16EE7">
            <w:pPr>
              <w:pStyle w:val="a4"/>
              <w:spacing w:before="0" w:beforeAutospacing="0" w:after="0" w:afterAutospacing="0"/>
              <w:rPr>
                <w:color w:val="000000"/>
                <w:sz w:val="18"/>
                <w:szCs w:val="18"/>
              </w:rPr>
            </w:pPr>
            <w:r w:rsidRPr="00E16EE7">
              <w:rPr>
                <w:sz w:val="18"/>
                <w:szCs w:val="18"/>
              </w:rPr>
              <w:t xml:space="preserve">Завершено роботи із реконструкції котельні за </w:t>
            </w:r>
            <w:proofErr w:type="spellStart"/>
            <w:r w:rsidRPr="00E16EE7">
              <w:rPr>
                <w:sz w:val="18"/>
                <w:szCs w:val="18"/>
              </w:rPr>
              <w:t>адресою</w:t>
            </w:r>
            <w:proofErr w:type="spellEnd"/>
            <w:r w:rsidRPr="00E16EE7">
              <w:rPr>
                <w:sz w:val="18"/>
                <w:szCs w:val="18"/>
              </w:rPr>
              <w:t xml:space="preserve">                               вул. Л.Українки,4. Завершено роботи по заміні окремих ділянок теплової мережі за адресами вул. </w:t>
            </w:r>
            <w:proofErr w:type="spellStart"/>
            <w:r w:rsidRPr="00E16EE7">
              <w:rPr>
                <w:sz w:val="18"/>
                <w:szCs w:val="18"/>
              </w:rPr>
              <w:t>Л.Українки</w:t>
            </w:r>
            <w:proofErr w:type="spellEnd"/>
            <w:r w:rsidRPr="00E16EE7">
              <w:rPr>
                <w:sz w:val="18"/>
                <w:szCs w:val="18"/>
              </w:rPr>
              <w:t xml:space="preserve">,                вул. Київська,                          вул. </w:t>
            </w:r>
            <w:proofErr w:type="spellStart"/>
            <w:r w:rsidRPr="00E16EE7">
              <w:rPr>
                <w:sz w:val="18"/>
                <w:szCs w:val="18"/>
              </w:rPr>
              <w:t>Протасевича</w:t>
            </w:r>
            <w:proofErr w:type="spellEnd"/>
          </w:p>
        </w:tc>
        <w:tc>
          <w:tcPr>
            <w:tcW w:w="2155" w:type="dxa"/>
          </w:tcPr>
          <w:p w:rsidR="007A6A73" w:rsidRPr="00C127B6" w:rsidRDefault="007A6A73" w:rsidP="00234FD9">
            <w:pPr>
              <w:widowControl w:val="0"/>
              <w:spacing w:after="0" w:line="240" w:lineRule="auto"/>
              <w:rPr>
                <w:rFonts w:ascii="Times New Roman" w:hAnsi="Times New Roman"/>
                <w:sz w:val="18"/>
                <w:szCs w:val="18"/>
              </w:rPr>
            </w:pPr>
            <w:r w:rsidRPr="00C127B6">
              <w:rPr>
                <w:rFonts w:ascii="Times New Roman" w:hAnsi="Times New Roman"/>
                <w:sz w:val="18"/>
                <w:szCs w:val="18"/>
              </w:rPr>
              <w:t>зниження викидів СО</w:t>
            </w:r>
            <w:r w:rsidRPr="00C127B6">
              <w:rPr>
                <w:rFonts w:ascii="Times New Roman" w:hAnsi="Times New Roman"/>
                <w:sz w:val="18"/>
                <w:szCs w:val="18"/>
                <w:vertAlign w:val="subscript"/>
              </w:rPr>
              <w:t>2</w:t>
            </w:r>
            <w:r w:rsidRPr="00C127B6">
              <w:rPr>
                <w:rFonts w:ascii="Times New Roman" w:hAnsi="Times New Roman"/>
                <w:sz w:val="18"/>
                <w:szCs w:val="18"/>
              </w:rPr>
              <w:t xml:space="preserve"> – 27,217 тис. </w:t>
            </w:r>
            <w:proofErr w:type="spellStart"/>
            <w:r w:rsidRPr="00C127B6">
              <w:rPr>
                <w:rFonts w:ascii="Times New Roman" w:hAnsi="Times New Roman"/>
                <w:sz w:val="18"/>
                <w:szCs w:val="18"/>
              </w:rPr>
              <w:t>тонн</w:t>
            </w:r>
            <w:proofErr w:type="spellEnd"/>
            <w:r w:rsidRPr="00C127B6">
              <w:rPr>
                <w:rFonts w:ascii="Times New Roman" w:hAnsi="Times New Roman"/>
                <w:sz w:val="18"/>
                <w:szCs w:val="18"/>
              </w:rPr>
              <w:t xml:space="preserve"> на рік.</w:t>
            </w:r>
          </w:p>
          <w:p w:rsidR="007A6A73" w:rsidRPr="00130172" w:rsidRDefault="007A6A73" w:rsidP="00234FD9">
            <w:pPr>
              <w:widowControl w:val="0"/>
              <w:spacing w:after="0" w:line="240" w:lineRule="auto"/>
              <w:rPr>
                <w:rFonts w:ascii="Times New Roman" w:hAnsi="Times New Roman"/>
                <w:color w:val="FF0000"/>
                <w:sz w:val="18"/>
                <w:szCs w:val="18"/>
              </w:rPr>
            </w:pPr>
            <w:r w:rsidRPr="00C127B6">
              <w:rPr>
                <w:rFonts w:ascii="Times New Roman" w:hAnsi="Times New Roman"/>
                <w:sz w:val="18"/>
                <w:szCs w:val="18"/>
              </w:rPr>
              <w:t>зменшення витрат теплової енергії на 8%, зменшення споживання електроенергії на 13%, води на 20%, економія природного газу до 15%.</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«Підвищення енергоефективності в секторі централізованого теплопостачання України» за кошти Світового банку та Фонду чистих технологій</w:t>
            </w:r>
          </w:p>
        </w:tc>
        <w:tc>
          <w:tcPr>
            <w:tcW w:w="2988" w:type="dxa"/>
            <w:gridSpan w:val="2"/>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Тернопільміськтеплокомуненерго</w:t>
            </w:r>
            <w:proofErr w:type="spellEnd"/>
            <w:r w:rsidRPr="002200D1">
              <w:rPr>
                <w:rFonts w:ascii="Times New Roman" w:hAnsi="Times New Roman"/>
                <w:sz w:val="18"/>
                <w:szCs w:val="18"/>
              </w:rPr>
              <w:t>»</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460562,0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модернізація систем теплопостачання шляхом придбання ІТП та лічильників (311 од.), реконструкція 9 </w:t>
            </w:r>
            <w:proofErr w:type="spellStart"/>
            <w:r w:rsidRPr="002200D1">
              <w:rPr>
                <w:rFonts w:ascii="Times New Roman" w:hAnsi="Times New Roman"/>
                <w:sz w:val="18"/>
                <w:szCs w:val="18"/>
              </w:rPr>
              <w:t>котелень</w:t>
            </w:r>
            <w:proofErr w:type="spellEnd"/>
            <w:r w:rsidRPr="002200D1">
              <w:rPr>
                <w:rFonts w:ascii="Times New Roman" w:hAnsi="Times New Roman"/>
                <w:sz w:val="18"/>
                <w:szCs w:val="18"/>
              </w:rPr>
              <w:t>, встановлення 40 нових теплових насосів ремонт 2,8 км мереж</w:t>
            </w:r>
          </w:p>
        </w:tc>
        <w:tc>
          <w:tcPr>
            <w:tcW w:w="2353" w:type="dxa"/>
            <w:gridSpan w:val="3"/>
          </w:tcPr>
          <w:p w:rsidR="007A6A73" w:rsidRPr="00530619" w:rsidRDefault="007A6A73" w:rsidP="00AC6EF6">
            <w:pPr>
              <w:spacing w:after="0" w:line="240" w:lineRule="auto"/>
              <w:rPr>
                <w:rFonts w:ascii="Times New Roman" w:hAnsi="Times New Roman"/>
                <w:sz w:val="18"/>
                <w:szCs w:val="18"/>
                <w:shd w:val="clear" w:color="auto" w:fill="FFFFFF"/>
              </w:rPr>
            </w:pPr>
            <w:r w:rsidRPr="00530619">
              <w:rPr>
                <w:rFonts w:ascii="Times New Roman" w:hAnsi="Times New Roman"/>
                <w:color w:val="000000"/>
                <w:sz w:val="18"/>
                <w:szCs w:val="18"/>
                <w:shd w:val="clear" w:color="auto" w:fill="FFFFFF"/>
              </w:rPr>
              <w:t xml:space="preserve">Розпочато модернізацію обладнання на 9 котельнях міста. Зокрема, </w:t>
            </w:r>
            <w:r>
              <w:rPr>
                <w:rFonts w:ascii="Times New Roman" w:hAnsi="Times New Roman"/>
                <w:color w:val="000000"/>
                <w:sz w:val="18"/>
                <w:szCs w:val="18"/>
                <w:shd w:val="clear" w:color="auto" w:fill="FFFFFF"/>
              </w:rPr>
              <w:t>з</w:t>
            </w:r>
            <w:r w:rsidRPr="00530619">
              <w:rPr>
                <w:rFonts w:ascii="Times New Roman" w:hAnsi="Times New Roman"/>
                <w:sz w:val="18"/>
                <w:szCs w:val="18"/>
                <w:shd w:val="clear" w:color="auto" w:fill="FFFFFF"/>
              </w:rPr>
              <w:t>монтовано основ</w:t>
            </w:r>
            <w:r>
              <w:rPr>
                <w:rFonts w:ascii="Times New Roman" w:hAnsi="Times New Roman"/>
                <w:sz w:val="18"/>
                <w:szCs w:val="18"/>
                <w:shd w:val="clear" w:color="auto" w:fill="FFFFFF"/>
              </w:rPr>
              <w:t>не і  допоміжне обладнання, а с</w:t>
            </w:r>
            <w:r w:rsidRPr="00530619">
              <w:rPr>
                <w:rFonts w:ascii="Times New Roman" w:hAnsi="Times New Roman"/>
                <w:sz w:val="18"/>
                <w:szCs w:val="18"/>
                <w:shd w:val="clear" w:color="auto" w:fill="FFFFFF"/>
              </w:rPr>
              <w:t xml:space="preserve">аме: котли, мережеві та підживлювальні насоси, трубопроводи, </w:t>
            </w:r>
            <w:proofErr w:type="spellStart"/>
            <w:r w:rsidRPr="00530619">
              <w:rPr>
                <w:rFonts w:ascii="Times New Roman" w:hAnsi="Times New Roman"/>
                <w:sz w:val="18"/>
                <w:szCs w:val="18"/>
                <w:shd w:val="clear" w:color="auto" w:fill="FFFFFF"/>
              </w:rPr>
              <w:t>шламовідмулювачі</w:t>
            </w:r>
            <w:proofErr w:type="spellEnd"/>
            <w:r w:rsidRPr="00530619">
              <w:rPr>
                <w:rFonts w:ascii="Times New Roman" w:hAnsi="Times New Roman"/>
                <w:sz w:val="18"/>
                <w:szCs w:val="18"/>
                <w:shd w:val="clear" w:color="auto" w:fill="FFFFFF"/>
              </w:rPr>
              <w:t>, димові труби на котельнях по вул. Живова,12, вул. Багата,4, вул. Франка,16, вул. Дружби,9а, вул. Галицька,40. Завершено монтажні роботи мережевих і підживлювальних насосів   на котельнях за адресами: вул.Київська,3с, вул.Галицька,40, вул.Тролейбусна,7б, вул. Живова,12, вул. Дружби,9а, вул.Цегельний,1. Розпочато монтажні роботи мережевих і підживлювальних насосів на котельнях за адресами вул. Просвіти,9, вул. вул.Лемківська,23, вул.Курбаса,3а.</w:t>
            </w:r>
          </w:p>
          <w:p w:rsidR="007A6A73" w:rsidRPr="00530619" w:rsidRDefault="007A6A73" w:rsidP="00AC6EF6">
            <w:pPr>
              <w:spacing w:after="0" w:line="240" w:lineRule="auto"/>
              <w:rPr>
                <w:rFonts w:ascii="Times New Roman" w:hAnsi="Times New Roman"/>
                <w:sz w:val="18"/>
                <w:szCs w:val="18"/>
                <w:shd w:val="clear" w:color="auto" w:fill="FFFFFF"/>
              </w:rPr>
            </w:pPr>
            <w:r w:rsidRPr="00530619">
              <w:rPr>
                <w:rFonts w:ascii="Times New Roman" w:hAnsi="Times New Roman"/>
                <w:sz w:val="18"/>
                <w:szCs w:val="18"/>
                <w:shd w:val="clear" w:color="auto" w:fill="FFFFFF"/>
              </w:rPr>
              <w:t xml:space="preserve">Доставлено на склад </w:t>
            </w:r>
          </w:p>
          <w:p w:rsidR="007A6A73" w:rsidRPr="00530619" w:rsidRDefault="007A6A73" w:rsidP="00AC6EF6">
            <w:pPr>
              <w:spacing w:after="0" w:line="240" w:lineRule="auto"/>
              <w:rPr>
                <w:rFonts w:ascii="Times New Roman" w:hAnsi="Times New Roman"/>
                <w:sz w:val="18"/>
                <w:szCs w:val="18"/>
                <w:shd w:val="clear" w:color="auto" w:fill="FFFFFF"/>
              </w:rPr>
            </w:pPr>
            <w:r w:rsidRPr="00530619">
              <w:rPr>
                <w:rFonts w:ascii="Times New Roman" w:hAnsi="Times New Roman"/>
                <w:sz w:val="18"/>
                <w:szCs w:val="18"/>
                <w:shd w:val="clear" w:color="auto" w:fill="FFFFFF"/>
              </w:rPr>
              <w:t>114 шт. ІТП.</w:t>
            </w:r>
          </w:p>
          <w:p w:rsidR="007A6A73" w:rsidRPr="00530619" w:rsidRDefault="007A6A73" w:rsidP="00AC6EF6">
            <w:pPr>
              <w:spacing w:after="0" w:line="240" w:lineRule="auto"/>
              <w:rPr>
                <w:rFonts w:ascii="Times New Roman" w:hAnsi="Times New Roman"/>
                <w:color w:val="000000"/>
                <w:sz w:val="18"/>
                <w:szCs w:val="18"/>
                <w:shd w:val="clear" w:color="auto" w:fill="FFFFFF"/>
              </w:rPr>
            </w:pPr>
            <w:r w:rsidRPr="00530619">
              <w:rPr>
                <w:rFonts w:ascii="Times New Roman" w:hAnsi="Times New Roman"/>
                <w:sz w:val="18"/>
                <w:szCs w:val="18"/>
                <w:shd w:val="clear" w:color="auto" w:fill="FFFFFF"/>
              </w:rPr>
              <w:t xml:space="preserve">Замінено 860 м/п теплових мереж, виконано реконструкцію теплових </w:t>
            </w:r>
            <w:r w:rsidRPr="00530619">
              <w:rPr>
                <w:rFonts w:ascii="Times New Roman" w:hAnsi="Times New Roman"/>
                <w:sz w:val="18"/>
                <w:szCs w:val="18"/>
                <w:shd w:val="clear" w:color="auto" w:fill="FFFFFF"/>
              </w:rPr>
              <w:lastRenderedPageBreak/>
              <w:t>камер із</w:t>
            </w:r>
            <w:r w:rsidRPr="00530619">
              <w:rPr>
                <w:rFonts w:ascii="Times New Roman" w:hAnsi="Times New Roman"/>
                <w:color w:val="000000"/>
                <w:sz w:val="18"/>
                <w:szCs w:val="18"/>
                <w:shd w:val="clear" w:color="auto" w:fill="FFFFFF"/>
              </w:rPr>
              <w:t xml:space="preserve"> заміною запірної арматури. </w:t>
            </w:r>
          </w:p>
          <w:p w:rsidR="007A6A73" w:rsidRPr="0092341D" w:rsidRDefault="007A6A73" w:rsidP="0092341D">
            <w:pPr>
              <w:spacing w:after="0" w:line="240" w:lineRule="auto"/>
              <w:rPr>
                <w:rFonts w:ascii="Times New Roman" w:hAnsi="Times New Roman"/>
                <w:color w:val="000000"/>
                <w:sz w:val="18"/>
                <w:szCs w:val="18"/>
              </w:rPr>
            </w:pPr>
            <w:r w:rsidRPr="0092341D">
              <w:rPr>
                <w:rFonts w:ascii="Times New Roman" w:hAnsi="Times New Roman"/>
                <w:sz w:val="18"/>
                <w:szCs w:val="18"/>
                <w:shd w:val="clear" w:color="auto" w:fill="FFFFFF"/>
              </w:rPr>
              <w:t xml:space="preserve">Виконано заміну трубопроводів теплової мережі довжиною 334 м/п </w:t>
            </w:r>
          </w:p>
        </w:tc>
        <w:tc>
          <w:tcPr>
            <w:tcW w:w="2155" w:type="dxa"/>
          </w:tcPr>
          <w:p w:rsidR="007A6A73" w:rsidRPr="003C60E5" w:rsidRDefault="007A6A73" w:rsidP="00234FD9">
            <w:pPr>
              <w:widowControl w:val="0"/>
              <w:spacing w:after="0" w:line="240" w:lineRule="auto"/>
              <w:rPr>
                <w:rFonts w:ascii="Times New Roman" w:hAnsi="Times New Roman"/>
                <w:sz w:val="18"/>
                <w:szCs w:val="18"/>
              </w:rPr>
            </w:pPr>
            <w:r w:rsidRPr="003C60E5">
              <w:rPr>
                <w:rFonts w:ascii="Times New Roman" w:hAnsi="Times New Roman"/>
                <w:sz w:val="18"/>
                <w:szCs w:val="18"/>
              </w:rPr>
              <w:lastRenderedPageBreak/>
              <w:t>Економія паливно-енергетичних ресурсів (</w:t>
            </w:r>
            <w:proofErr w:type="spellStart"/>
            <w:r w:rsidRPr="003C60E5">
              <w:rPr>
                <w:rFonts w:ascii="Times New Roman" w:hAnsi="Times New Roman"/>
                <w:sz w:val="18"/>
                <w:szCs w:val="18"/>
              </w:rPr>
              <w:t>т.у.п</w:t>
            </w:r>
            <w:proofErr w:type="spellEnd"/>
            <w:r w:rsidRPr="003C60E5">
              <w:rPr>
                <w:rFonts w:ascii="Times New Roman" w:hAnsi="Times New Roman"/>
                <w:sz w:val="18"/>
                <w:szCs w:val="18"/>
              </w:rPr>
              <w:t xml:space="preserve"> за прогнозний рік)- 167,15</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Будівництво та реконструкція існуючих водопровідних та каналізаційних мереж </w:t>
            </w:r>
          </w:p>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(в </w:t>
            </w:r>
            <w:proofErr w:type="spellStart"/>
            <w:r w:rsidRPr="002200D1">
              <w:rPr>
                <w:rFonts w:ascii="Times New Roman" w:hAnsi="Times New Roman"/>
                <w:sz w:val="18"/>
                <w:szCs w:val="18"/>
              </w:rPr>
              <w:t>т.ч</w:t>
            </w:r>
            <w:proofErr w:type="spellEnd"/>
            <w:r w:rsidRPr="002200D1">
              <w:rPr>
                <w:rFonts w:ascii="Times New Roman" w:hAnsi="Times New Roman"/>
                <w:sz w:val="18"/>
                <w:szCs w:val="18"/>
              </w:rPr>
              <w:t xml:space="preserve">. виготовлення </w:t>
            </w:r>
            <w:proofErr w:type="spellStart"/>
            <w:r w:rsidRPr="002200D1">
              <w:rPr>
                <w:rFonts w:ascii="Times New Roman" w:hAnsi="Times New Roman"/>
                <w:sz w:val="18"/>
                <w:szCs w:val="18"/>
              </w:rPr>
              <w:t>проєктно</w:t>
            </w:r>
            <w:proofErr w:type="spellEnd"/>
            <w:r w:rsidRPr="002200D1">
              <w:rPr>
                <w:rFonts w:ascii="Times New Roman" w:hAnsi="Times New Roman"/>
                <w:sz w:val="18"/>
                <w:szCs w:val="18"/>
              </w:rPr>
              <w:t xml:space="preserve">-кошторисної документації в рамках реалізації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«Розвиток міської інфраструктури-2»)</w:t>
            </w:r>
          </w:p>
        </w:tc>
        <w:tc>
          <w:tcPr>
            <w:tcW w:w="2988" w:type="dxa"/>
            <w:gridSpan w:val="2"/>
          </w:tcPr>
          <w:p w:rsidR="007A6A73" w:rsidRPr="002200D1" w:rsidRDefault="007A6A73" w:rsidP="00234FD9">
            <w:pPr>
              <w:spacing w:after="0" w:line="240" w:lineRule="auto"/>
              <w:rPr>
                <w:rFonts w:ascii="Times New Roman" w:hAnsi="Times New Roman"/>
                <w:sz w:val="18"/>
                <w:szCs w:val="18"/>
                <w:lang w:eastAsia="ru-RU"/>
              </w:rPr>
            </w:pPr>
            <w:r w:rsidRPr="002200D1">
              <w:rPr>
                <w:rFonts w:ascii="Times New Roman" w:hAnsi="Times New Roman"/>
                <w:sz w:val="18"/>
                <w:szCs w:val="18"/>
              </w:rPr>
              <w:t>управління житлово-комунального господарства, благоустрою та екології</w:t>
            </w:r>
            <w:r w:rsidRPr="002200D1">
              <w:rPr>
                <w:rFonts w:ascii="Times New Roman" w:hAnsi="Times New Roman"/>
                <w:sz w:val="18"/>
                <w:szCs w:val="18"/>
                <w:lang w:eastAsia="ru-RU"/>
              </w:rPr>
              <w:t>,</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КП «</w:t>
            </w:r>
            <w:proofErr w:type="spellStart"/>
            <w:r w:rsidRPr="002200D1">
              <w:rPr>
                <w:rFonts w:ascii="Times New Roman" w:hAnsi="Times New Roman"/>
                <w:sz w:val="18"/>
                <w:szCs w:val="18"/>
              </w:rPr>
              <w:t>Тернопільводоканал</w:t>
            </w:r>
            <w:proofErr w:type="spellEnd"/>
            <w:r w:rsidRPr="002200D1">
              <w:rPr>
                <w:rFonts w:ascii="Times New Roman" w:hAnsi="Times New Roman"/>
                <w:sz w:val="18"/>
                <w:szCs w:val="18"/>
              </w:rPr>
              <w:t>»</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Модернізація системи водопостачання </w:t>
            </w:r>
          </w:p>
        </w:tc>
        <w:tc>
          <w:tcPr>
            <w:tcW w:w="2353" w:type="dxa"/>
            <w:gridSpan w:val="3"/>
          </w:tcPr>
          <w:p w:rsidR="007A6A73" w:rsidRPr="00530619" w:rsidRDefault="007A6A73" w:rsidP="00432D17">
            <w:pPr>
              <w:spacing w:after="0" w:line="240" w:lineRule="auto"/>
              <w:rPr>
                <w:rFonts w:ascii="Times New Roman" w:hAnsi="Times New Roman"/>
                <w:color w:val="000000"/>
                <w:sz w:val="18"/>
                <w:szCs w:val="18"/>
              </w:rPr>
            </w:pPr>
            <w:r w:rsidRPr="00530619">
              <w:rPr>
                <w:rFonts w:ascii="Times New Roman" w:hAnsi="Times New Roman"/>
                <w:color w:val="000000"/>
                <w:sz w:val="18"/>
                <w:szCs w:val="18"/>
              </w:rPr>
              <w:t>Тривають роботи по  шести контрактах.</w:t>
            </w:r>
          </w:p>
          <w:p w:rsidR="007A6A73" w:rsidRPr="00530619" w:rsidRDefault="007A6A73" w:rsidP="00432D17">
            <w:pPr>
              <w:spacing w:after="0" w:line="240" w:lineRule="auto"/>
              <w:rPr>
                <w:rFonts w:ascii="Times New Roman" w:hAnsi="Times New Roman"/>
                <w:color w:val="000000"/>
                <w:sz w:val="18"/>
                <w:szCs w:val="18"/>
              </w:rPr>
            </w:pPr>
          </w:p>
        </w:tc>
        <w:tc>
          <w:tcPr>
            <w:tcW w:w="2155" w:type="dxa"/>
          </w:tcPr>
          <w:p w:rsidR="007A6A73" w:rsidRPr="003C60E5" w:rsidRDefault="007A6A73" w:rsidP="00234FD9">
            <w:pPr>
              <w:spacing w:after="0" w:line="240" w:lineRule="auto"/>
              <w:rPr>
                <w:rFonts w:ascii="Times New Roman" w:hAnsi="Times New Roman"/>
                <w:sz w:val="18"/>
                <w:szCs w:val="18"/>
              </w:rPr>
            </w:pPr>
            <w:r w:rsidRPr="003C60E5">
              <w:rPr>
                <w:rFonts w:ascii="Times New Roman" w:hAnsi="Times New Roman"/>
                <w:sz w:val="18"/>
                <w:szCs w:val="18"/>
              </w:rPr>
              <w:t>Забезпечення мешканців послугами централізованого водопостачання та водовідведення – 30 будинків</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proofErr w:type="spellStart"/>
            <w:r w:rsidRPr="002200D1">
              <w:rPr>
                <w:rFonts w:ascii="Times New Roman" w:hAnsi="Times New Roman"/>
                <w:sz w:val="18"/>
                <w:szCs w:val="18"/>
              </w:rPr>
              <w:t>Термомодернізація</w:t>
            </w:r>
            <w:proofErr w:type="spellEnd"/>
            <w:r w:rsidRPr="002200D1">
              <w:rPr>
                <w:rFonts w:ascii="Times New Roman" w:hAnsi="Times New Roman"/>
                <w:sz w:val="18"/>
                <w:szCs w:val="18"/>
              </w:rPr>
              <w:t xml:space="preserve"> будівель багатоповерхового житлового фонду на умовах спів фінансування (в </w:t>
            </w:r>
            <w:proofErr w:type="spellStart"/>
            <w:r w:rsidRPr="002200D1">
              <w:rPr>
                <w:rFonts w:ascii="Times New Roman" w:hAnsi="Times New Roman"/>
                <w:sz w:val="18"/>
                <w:szCs w:val="18"/>
              </w:rPr>
              <w:t>т.ч</w:t>
            </w:r>
            <w:proofErr w:type="spellEnd"/>
            <w:r w:rsidRPr="002200D1">
              <w:rPr>
                <w:rFonts w:ascii="Times New Roman" w:hAnsi="Times New Roman"/>
                <w:sz w:val="18"/>
                <w:szCs w:val="18"/>
              </w:rPr>
              <w:t>. виготовлення ПКД та проведення експертизи)</w:t>
            </w:r>
          </w:p>
        </w:tc>
        <w:tc>
          <w:tcPr>
            <w:tcW w:w="2988" w:type="dxa"/>
            <w:gridSpan w:val="2"/>
          </w:tcPr>
          <w:p w:rsidR="007A6A73" w:rsidRPr="002200D1" w:rsidRDefault="007A6A73" w:rsidP="00234FD9">
            <w:pPr>
              <w:keepLines/>
              <w:spacing w:after="0" w:line="240" w:lineRule="auto"/>
              <w:rPr>
                <w:rFonts w:ascii="Times New Roman" w:hAnsi="Times New Roman"/>
                <w:sz w:val="18"/>
                <w:szCs w:val="18"/>
              </w:rPr>
            </w:pPr>
            <w:r w:rsidRPr="002200D1">
              <w:rPr>
                <w:rFonts w:ascii="Times New Roman" w:hAnsi="Times New Roman"/>
                <w:sz w:val="18"/>
                <w:szCs w:val="18"/>
              </w:rPr>
              <w:t>управління житлово-комунального господарства,</w:t>
            </w:r>
          </w:p>
          <w:p w:rsidR="007A6A73" w:rsidRPr="002200D1" w:rsidRDefault="007A6A73" w:rsidP="00234FD9">
            <w:pPr>
              <w:keepLines/>
              <w:spacing w:after="0" w:line="240" w:lineRule="auto"/>
              <w:rPr>
                <w:rFonts w:ascii="Times New Roman" w:hAnsi="Times New Roman"/>
                <w:color w:val="FF0000"/>
                <w:sz w:val="18"/>
                <w:szCs w:val="18"/>
              </w:rPr>
            </w:pPr>
            <w:r w:rsidRPr="002200D1">
              <w:rPr>
                <w:rFonts w:ascii="Times New Roman" w:hAnsi="Times New Roman"/>
                <w:sz w:val="18"/>
                <w:szCs w:val="18"/>
              </w:rPr>
              <w:t xml:space="preserve">благоустрою та екології, ОСББ, управителі, </w:t>
            </w:r>
            <w:proofErr w:type="spellStart"/>
            <w:r w:rsidRPr="002200D1">
              <w:rPr>
                <w:rFonts w:ascii="Times New Roman" w:hAnsi="Times New Roman"/>
                <w:sz w:val="18"/>
                <w:szCs w:val="18"/>
              </w:rPr>
              <w:t>балансо</w:t>
            </w:r>
            <w:proofErr w:type="spellEnd"/>
            <w:r w:rsidRPr="002200D1">
              <w:rPr>
                <w:rFonts w:ascii="Times New Roman" w:hAnsi="Times New Roman"/>
                <w:sz w:val="18"/>
                <w:szCs w:val="18"/>
              </w:rPr>
              <w:t>-утримувачі</w:t>
            </w:r>
          </w:p>
        </w:tc>
        <w:tc>
          <w:tcPr>
            <w:tcW w:w="1503" w:type="dxa"/>
            <w:gridSpan w:val="2"/>
          </w:tcPr>
          <w:p w:rsidR="007A6A73" w:rsidRPr="002200D1" w:rsidRDefault="007A6A73" w:rsidP="00234FD9">
            <w:pPr>
              <w:keepLines/>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1500,0</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підвищення енергоефективності будівель в напрямку до класу А, зменшення споживання енергоресурсів та викидів СО2, створення позитивних прикладів </w:t>
            </w:r>
            <w:proofErr w:type="spellStart"/>
            <w:r w:rsidRPr="002200D1">
              <w:rPr>
                <w:rFonts w:ascii="Times New Roman" w:hAnsi="Times New Roman"/>
                <w:sz w:val="18"/>
                <w:szCs w:val="18"/>
              </w:rPr>
              <w:t>термомодернізації</w:t>
            </w:r>
            <w:proofErr w:type="spellEnd"/>
          </w:p>
        </w:tc>
        <w:tc>
          <w:tcPr>
            <w:tcW w:w="2353" w:type="dxa"/>
            <w:gridSpan w:val="3"/>
          </w:tcPr>
          <w:p w:rsidR="007A6A73" w:rsidRPr="00530619" w:rsidRDefault="007A6A73" w:rsidP="00432D17">
            <w:pPr>
              <w:spacing w:after="0" w:line="240" w:lineRule="auto"/>
              <w:rPr>
                <w:rFonts w:ascii="Times New Roman" w:hAnsi="Times New Roman"/>
                <w:sz w:val="18"/>
                <w:szCs w:val="18"/>
              </w:rPr>
            </w:pPr>
            <w:r w:rsidRPr="00530619">
              <w:rPr>
                <w:rFonts w:ascii="Times New Roman" w:hAnsi="Times New Roman"/>
                <w:sz w:val="18"/>
                <w:szCs w:val="18"/>
              </w:rPr>
              <w:t xml:space="preserve">Роботи із </w:t>
            </w:r>
            <w:proofErr w:type="spellStart"/>
            <w:r w:rsidRPr="00530619">
              <w:rPr>
                <w:rFonts w:ascii="Times New Roman" w:hAnsi="Times New Roman"/>
                <w:sz w:val="18"/>
                <w:szCs w:val="18"/>
              </w:rPr>
              <w:t>термомодернізації</w:t>
            </w:r>
            <w:proofErr w:type="spellEnd"/>
            <w:r w:rsidRPr="00530619">
              <w:rPr>
                <w:rFonts w:ascii="Times New Roman" w:hAnsi="Times New Roman"/>
                <w:sz w:val="18"/>
                <w:szCs w:val="18"/>
              </w:rPr>
              <w:t xml:space="preserve"> житлових будинків не проводилися.</w:t>
            </w:r>
          </w:p>
          <w:p w:rsidR="007A6A73" w:rsidRPr="00530619" w:rsidRDefault="007A6A73" w:rsidP="00432D17">
            <w:pPr>
              <w:spacing w:after="0" w:line="240" w:lineRule="auto"/>
              <w:rPr>
                <w:rFonts w:ascii="Times New Roman" w:hAnsi="Times New Roman"/>
                <w:color w:val="000000"/>
                <w:sz w:val="18"/>
                <w:szCs w:val="18"/>
              </w:rPr>
            </w:pPr>
          </w:p>
        </w:tc>
        <w:tc>
          <w:tcPr>
            <w:tcW w:w="2155" w:type="dxa"/>
          </w:tcPr>
          <w:p w:rsidR="007A6A73" w:rsidRPr="003C60E5" w:rsidRDefault="007A6A73" w:rsidP="00234FD9">
            <w:pPr>
              <w:spacing w:after="0" w:line="240" w:lineRule="auto"/>
              <w:rPr>
                <w:rFonts w:ascii="Times New Roman" w:hAnsi="Times New Roman"/>
                <w:sz w:val="18"/>
                <w:szCs w:val="18"/>
              </w:rPr>
            </w:pPr>
            <w:r w:rsidRPr="003C60E5">
              <w:rPr>
                <w:rFonts w:ascii="Times New Roman" w:hAnsi="Times New Roman"/>
                <w:sz w:val="18"/>
                <w:szCs w:val="18"/>
              </w:rPr>
              <w:t>22 будинки</w:t>
            </w:r>
          </w:p>
        </w:tc>
      </w:tr>
      <w:tr w:rsidR="007A6A73" w:rsidRPr="002200D1" w:rsidTr="00020660">
        <w:trPr>
          <w:tblCellSpacing w:w="20" w:type="dxa"/>
        </w:trPr>
        <w:tc>
          <w:tcPr>
            <w:tcW w:w="16160" w:type="dxa"/>
            <w:gridSpan w:val="13"/>
          </w:tcPr>
          <w:p w:rsidR="007A6A73" w:rsidRPr="0040348C" w:rsidRDefault="007A6A73" w:rsidP="00234FD9">
            <w:pPr>
              <w:spacing w:after="0" w:line="240" w:lineRule="auto"/>
              <w:rPr>
                <w:rFonts w:ascii="Times New Roman" w:hAnsi="Times New Roman"/>
                <w:sz w:val="18"/>
                <w:szCs w:val="18"/>
                <w:highlight w:val="yellow"/>
              </w:rPr>
            </w:pPr>
            <w:r w:rsidRPr="00B1417B">
              <w:rPr>
                <w:rFonts w:ascii="Times New Roman" w:hAnsi="Times New Roman"/>
                <w:b/>
                <w:sz w:val="18"/>
                <w:szCs w:val="18"/>
              </w:rPr>
              <w:t>ІV. Е-урядування</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w:t>
            </w:r>
          </w:p>
        </w:tc>
        <w:tc>
          <w:tcPr>
            <w:tcW w:w="3427" w:type="dxa"/>
            <w:gridSpan w:val="2"/>
            <w:vMerge w:val="restart"/>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Розвиток електронної демократії</w:t>
            </w:r>
          </w:p>
        </w:tc>
        <w:tc>
          <w:tcPr>
            <w:tcW w:w="2988" w:type="dxa"/>
            <w:gridSpan w:val="2"/>
            <w:vMerge w:val="restart"/>
          </w:tcPr>
          <w:p w:rsidR="007A6A73" w:rsidRPr="002200D1" w:rsidRDefault="007A6A73" w:rsidP="00234FD9">
            <w:pPr>
              <w:spacing w:after="0" w:line="240" w:lineRule="auto"/>
              <w:jc w:val="both"/>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color w:val="000000"/>
                <w:sz w:val="18"/>
                <w:szCs w:val="18"/>
              </w:rPr>
              <w:t xml:space="preserve">відділ </w:t>
            </w:r>
            <w:proofErr w:type="spellStart"/>
            <w:r w:rsidRPr="002200D1">
              <w:rPr>
                <w:rFonts w:ascii="Times New Roman" w:hAnsi="Times New Roman"/>
                <w:color w:val="000000"/>
                <w:sz w:val="18"/>
                <w:szCs w:val="18"/>
              </w:rPr>
              <w:t>зв’язків</w:t>
            </w:r>
            <w:proofErr w:type="spellEnd"/>
            <w:r w:rsidRPr="002200D1">
              <w:rPr>
                <w:rFonts w:ascii="Times New Roman" w:hAnsi="Times New Roman"/>
                <w:color w:val="000000"/>
                <w:sz w:val="18"/>
                <w:szCs w:val="18"/>
              </w:rPr>
              <w:t xml:space="preserve"> з громадськістю та засобами масової інформації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2021-116,0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Налаштування веб-порталу електронних послуг «Електронний кабінет тернополянина» у частині забезпечення надання онлайн-послуг через ЦНАП для бізнесу та громадян (ІІ частина)</w:t>
            </w:r>
          </w:p>
        </w:tc>
        <w:tc>
          <w:tcPr>
            <w:tcW w:w="2191" w:type="dxa"/>
            <w:vMerge w:val="restart"/>
          </w:tcPr>
          <w:p w:rsidR="007A6A73" w:rsidRPr="00B927E3" w:rsidRDefault="007A6A73" w:rsidP="000850D0">
            <w:pPr>
              <w:shd w:val="clear" w:color="auto" w:fill="FFFFFF"/>
              <w:spacing w:after="0" w:line="240" w:lineRule="auto"/>
              <w:rPr>
                <w:rFonts w:ascii="Times New Roman" w:hAnsi="Times New Roman"/>
                <w:sz w:val="18"/>
                <w:szCs w:val="18"/>
                <w:lang w:eastAsia="uk-UA"/>
              </w:rPr>
            </w:pPr>
          </w:p>
          <w:p w:rsidR="007A6A73" w:rsidRPr="0040348C" w:rsidRDefault="007A6A73" w:rsidP="000850D0">
            <w:pPr>
              <w:shd w:val="clear" w:color="auto" w:fill="FFFFFF"/>
              <w:spacing w:after="0" w:line="240" w:lineRule="auto"/>
              <w:rPr>
                <w:rFonts w:ascii="Times New Roman" w:hAnsi="Times New Roman"/>
                <w:sz w:val="18"/>
                <w:szCs w:val="18"/>
                <w:highlight w:val="yellow"/>
                <w:lang w:eastAsia="uk-UA"/>
              </w:rPr>
            </w:pPr>
            <w:r>
              <w:rPr>
                <w:rFonts w:ascii="Times New Roman" w:hAnsi="Times New Roman"/>
                <w:sz w:val="18"/>
                <w:szCs w:val="18"/>
                <w:lang w:eastAsia="uk-UA"/>
              </w:rPr>
              <w:t>Створено КАБІНЕТ мешканця</w:t>
            </w:r>
          </w:p>
        </w:tc>
        <w:tc>
          <w:tcPr>
            <w:tcW w:w="2236" w:type="dxa"/>
            <w:gridSpan w:val="2"/>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427" w:type="dxa"/>
            <w:gridSpan w:val="2"/>
            <w:vMerge/>
          </w:tcPr>
          <w:p w:rsidR="007A6A73" w:rsidRPr="002200D1" w:rsidRDefault="007A6A73" w:rsidP="00234FD9">
            <w:pPr>
              <w:suppressAutoHyphens/>
              <w:spacing w:after="0" w:line="240" w:lineRule="auto"/>
              <w:rPr>
                <w:rFonts w:ascii="Times New Roman" w:hAnsi="Times New Roman"/>
                <w:sz w:val="18"/>
                <w:szCs w:val="18"/>
              </w:rPr>
            </w:pPr>
          </w:p>
        </w:tc>
        <w:tc>
          <w:tcPr>
            <w:tcW w:w="2988" w:type="dxa"/>
            <w:gridSpan w:val="2"/>
            <w:vMerge/>
          </w:tcPr>
          <w:p w:rsidR="007A6A73" w:rsidRPr="002200D1" w:rsidRDefault="007A6A73" w:rsidP="00234FD9">
            <w:pPr>
              <w:keepLines/>
              <w:spacing w:after="0" w:line="240" w:lineRule="auto"/>
              <w:rPr>
                <w:rFonts w:ascii="Times New Roman" w:hAnsi="Times New Roman"/>
                <w:sz w:val="18"/>
                <w:szCs w:val="18"/>
              </w:rPr>
            </w:pP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2020-2000,0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Використання хмарного дата центру</w:t>
            </w:r>
          </w:p>
        </w:tc>
        <w:tc>
          <w:tcPr>
            <w:tcW w:w="2191" w:type="dxa"/>
            <w:vMerge/>
          </w:tcPr>
          <w:p w:rsidR="007A6A73" w:rsidRPr="0040348C" w:rsidRDefault="007A6A73" w:rsidP="00234FD9">
            <w:pPr>
              <w:spacing w:after="0" w:line="240" w:lineRule="auto"/>
              <w:rPr>
                <w:rFonts w:ascii="Times New Roman" w:hAnsi="Times New Roman"/>
                <w:sz w:val="18"/>
                <w:szCs w:val="18"/>
                <w:highlight w:val="yellow"/>
              </w:rPr>
            </w:pPr>
          </w:p>
        </w:tc>
        <w:tc>
          <w:tcPr>
            <w:tcW w:w="2236" w:type="dxa"/>
            <w:gridSpan w:val="2"/>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Спрощення комунікації між комунальними службами</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відділ </w:t>
            </w:r>
            <w:proofErr w:type="spellStart"/>
            <w:r w:rsidRPr="002200D1">
              <w:rPr>
                <w:rFonts w:ascii="Times New Roman" w:hAnsi="Times New Roman"/>
                <w:color w:val="000000"/>
                <w:sz w:val="18"/>
                <w:szCs w:val="18"/>
              </w:rPr>
              <w:t>зв’язків</w:t>
            </w:r>
            <w:proofErr w:type="spellEnd"/>
            <w:r w:rsidRPr="002200D1">
              <w:rPr>
                <w:rFonts w:ascii="Times New Roman" w:hAnsi="Times New Roman"/>
                <w:color w:val="000000"/>
                <w:sz w:val="18"/>
                <w:szCs w:val="18"/>
              </w:rPr>
              <w:t xml:space="preserve"> з громадськістю та засобами масової інформації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Впровадження практики використання Сіті-боту «Назара» для спрощення комунікації між комунальними службами  та громадянами, під’єднання до служби сіті-боту керуючих компаній  </w:t>
            </w:r>
          </w:p>
        </w:tc>
        <w:tc>
          <w:tcPr>
            <w:tcW w:w="2353" w:type="dxa"/>
            <w:gridSpan w:val="3"/>
          </w:tcPr>
          <w:p w:rsidR="007A6A73" w:rsidRPr="0040348C" w:rsidRDefault="007A6A73" w:rsidP="00234FD9">
            <w:pPr>
              <w:shd w:val="clear" w:color="auto" w:fill="FFFFFF"/>
              <w:spacing w:after="0" w:line="240" w:lineRule="auto"/>
              <w:jc w:val="both"/>
              <w:rPr>
                <w:rFonts w:ascii="Times New Roman" w:hAnsi="Times New Roman"/>
                <w:sz w:val="18"/>
                <w:szCs w:val="18"/>
                <w:highlight w:val="yellow"/>
                <w:lang w:eastAsia="uk-UA"/>
              </w:rPr>
            </w:pPr>
            <w:r w:rsidRPr="00B927E3">
              <w:rPr>
                <w:rFonts w:ascii="Times New Roman" w:hAnsi="Times New Roman"/>
                <w:bCs/>
                <w:sz w:val="18"/>
                <w:szCs w:val="18"/>
                <w:lang w:eastAsia="uk-UA"/>
              </w:rPr>
              <w:t>Працює новий сервіс сповіщень жителів міста щодо планових і аварійних відключень міських комунікацій та інформаційний центр сіті-бот «Назар». За цей час</w:t>
            </w:r>
            <w:r>
              <w:rPr>
                <w:rFonts w:ascii="Times New Roman" w:hAnsi="Times New Roman"/>
                <w:bCs/>
                <w:sz w:val="18"/>
                <w:szCs w:val="18"/>
                <w:lang w:eastAsia="uk-UA"/>
              </w:rPr>
              <w:t xml:space="preserve"> до системи приєдналося понад 15</w:t>
            </w:r>
            <w:r w:rsidRPr="00B927E3">
              <w:rPr>
                <w:rFonts w:ascii="Times New Roman" w:hAnsi="Times New Roman"/>
                <w:bCs/>
                <w:sz w:val="18"/>
                <w:szCs w:val="18"/>
                <w:lang w:eastAsia="uk-UA"/>
              </w:rPr>
              <w:t xml:space="preserve">000 тернополян. </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3</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Модернізація процесів запису у заклади освіти</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відділ </w:t>
            </w:r>
            <w:proofErr w:type="spellStart"/>
            <w:r w:rsidRPr="002200D1">
              <w:rPr>
                <w:rFonts w:ascii="Times New Roman" w:hAnsi="Times New Roman"/>
                <w:color w:val="000000"/>
                <w:sz w:val="18"/>
                <w:szCs w:val="18"/>
              </w:rPr>
              <w:t>зв’язків</w:t>
            </w:r>
            <w:proofErr w:type="spellEnd"/>
            <w:r w:rsidRPr="002200D1">
              <w:rPr>
                <w:rFonts w:ascii="Times New Roman" w:hAnsi="Times New Roman"/>
                <w:color w:val="000000"/>
                <w:sz w:val="18"/>
                <w:szCs w:val="18"/>
              </w:rPr>
              <w:t xml:space="preserve"> з громадськістю та засобами масової інформації</w:t>
            </w:r>
          </w:p>
        </w:tc>
        <w:tc>
          <w:tcPr>
            <w:tcW w:w="1503" w:type="dxa"/>
            <w:gridSpan w:val="2"/>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2021-100,0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Впровадження використання усіма освітніми установами онлайн-черг запису у ДЗО, загальноосвітні школи та у заклади </w:t>
            </w:r>
            <w:proofErr w:type="spellStart"/>
            <w:r w:rsidRPr="002200D1">
              <w:rPr>
                <w:rFonts w:ascii="Times New Roman" w:hAnsi="Times New Roman"/>
                <w:sz w:val="18"/>
                <w:szCs w:val="18"/>
              </w:rPr>
              <w:t>позашкілля</w:t>
            </w:r>
            <w:proofErr w:type="spellEnd"/>
          </w:p>
        </w:tc>
        <w:tc>
          <w:tcPr>
            <w:tcW w:w="2353" w:type="dxa"/>
            <w:gridSpan w:val="3"/>
          </w:tcPr>
          <w:p w:rsidR="007A6A73" w:rsidRPr="00686E01" w:rsidRDefault="007A6A73" w:rsidP="00234FD9">
            <w:pPr>
              <w:shd w:val="clear" w:color="auto" w:fill="FFFFFF"/>
              <w:spacing w:after="0" w:line="240" w:lineRule="auto"/>
              <w:jc w:val="both"/>
              <w:rPr>
                <w:rFonts w:ascii="Times New Roman" w:hAnsi="Times New Roman"/>
                <w:sz w:val="18"/>
                <w:szCs w:val="18"/>
                <w:lang w:eastAsia="uk-UA"/>
              </w:rPr>
            </w:pPr>
            <w:r w:rsidRPr="00686E01">
              <w:rPr>
                <w:rFonts w:ascii="Times New Roman" w:hAnsi="Times New Roman"/>
                <w:b/>
                <w:bCs/>
                <w:color w:val="FF0000"/>
                <w:sz w:val="18"/>
                <w:szCs w:val="18"/>
                <w:lang w:eastAsia="uk-UA"/>
              </w:rPr>
              <w:t> </w:t>
            </w:r>
            <w:r w:rsidRPr="00686E01">
              <w:rPr>
                <w:rFonts w:ascii="Times New Roman" w:hAnsi="Times New Roman"/>
                <w:bCs/>
                <w:sz w:val="18"/>
                <w:szCs w:val="18"/>
                <w:lang w:eastAsia="uk-UA"/>
              </w:rPr>
              <w:t>З 01.03.2020 року у Тернополі розпочав роботу онлайн-сервіс запису дітей у школи та в позашкільні навчальні заклади (гуртки, секції, на відділи музичних та художніх шкіл, у ДЮСШ тощо).</w:t>
            </w:r>
          </w:p>
          <w:p w:rsidR="007A6A73" w:rsidRPr="0040348C" w:rsidRDefault="007A6A73" w:rsidP="00234FD9">
            <w:pPr>
              <w:shd w:val="clear" w:color="auto" w:fill="FFFFFF"/>
              <w:spacing w:after="0" w:line="240" w:lineRule="auto"/>
              <w:jc w:val="both"/>
              <w:rPr>
                <w:rFonts w:ascii="Times New Roman" w:hAnsi="Times New Roman"/>
                <w:color w:val="FF0000"/>
                <w:sz w:val="18"/>
                <w:szCs w:val="18"/>
                <w:highlight w:val="yellow"/>
                <w:lang w:eastAsia="uk-UA"/>
              </w:rPr>
            </w:pPr>
            <w:r w:rsidRPr="00686E01">
              <w:rPr>
                <w:rFonts w:ascii="Times New Roman" w:hAnsi="Times New Roman"/>
                <w:sz w:val="18"/>
                <w:szCs w:val="18"/>
                <w:shd w:val="clear" w:color="auto" w:fill="FFFFFF"/>
              </w:rPr>
              <w:t>До системи  підключені усі школи  громади, а також 13 закладів зі сфери мистецтва, спорту</w:t>
            </w:r>
            <w:r w:rsidRPr="00686E01">
              <w:rPr>
                <w:rFonts w:ascii="Times New Roman" w:hAnsi="Times New Roman"/>
                <w:color w:val="FF0000"/>
                <w:sz w:val="18"/>
                <w:szCs w:val="18"/>
                <w:shd w:val="clear" w:color="auto" w:fill="FFFFFF"/>
              </w:rPr>
              <w:t xml:space="preserve">  </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rHeight w:val="1770"/>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4</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Продовження практики участі громадян в розподілі частини </w:t>
            </w:r>
            <w:proofErr w:type="spellStart"/>
            <w:r w:rsidRPr="002200D1">
              <w:rPr>
                <w:rFonts w:ascii="Times New Roman" w:hAnsi="Times New Roman"/>
                <w:sz w:val="18"/>
                <w:szCs w:val="18"/>
              </w:rPr>
              <w:t>бюджетугромади</w:t>
            </w:r>
            <w:proofErr w:type="spellEnd"/>
            <w:r w:rsidRPr="002200D1">
              <w:rPr>
                <w:rFonts w:ascii="Times New Roman" w:hAnsi="Times New Roman"/>
                <w:sz w:val="18"/>
                <w:szCs w:val="18"/>
              </w:rPr>
              <w:t xml:space="preserve"> (</w:t>
            </w:r>
            <w:proofErr w:type="spellStart"/>
            <w:r w:rsidRPr="002200D1">
              <w:rPr>
                <w:rFonts w:ascii="Times New Roman" w:hAnsi="Times New Roman"/>
                <w:sz w:val="18"/>
                <w:szCs w:val="18"/>
              </w:rPr>
              <w:t>партиципаторний</w:t>
            </w:r>
            <w:proofErr w:type="spellEnd"/>
            <w:r w:rsidRPr="002200D1">
              <w:rPr>
                <w:rFonts w:ascii="Times New Roman" w:hAnsi="Times New Roman"/>
                <w:sz w:val="18"/>
                <w:szCs w:val="18"/>
              </w:rPr>
              <w:t xml:space="preserve"> бюджет) </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w:t>
            </w:r>
          </w:p>
        </w:tc>
        <w:tc>
          <w:tcPr>
            <w:tcW w:w="1503" w:type="dxa"/>
            <w:gridSpan w:val="2"/>
          </w:tcPr>
          <w:p w:rsidR="007A6A73" w:rsidRPr="002200D1" w:rsidRDefault="007A6A73" w:rsidP="00234FD9">
            <w:pPr>
              <w:keepLines/>
              <w:widowControl w:val="0"/>
              <w:suppressAutoHyphens/>
              <w:autoSpaceDE w:val="0"/>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p w:rsidR="007A6A73" w:rsidRPr="002200D1" w:rsidRDefault="007A6A73" w:rsidP="00234FD9">
            <w:pPr>
              <w:keepLines/>
              <w:widowControl w:val="0"/>
              <w:suppressAutoHyphens/>
              <w:autoSpaceDE w:val="0"/>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2020-14094,6</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2021-17479,0</w:t>
            </w:r>
          </w:p>
          <w:p w:rsidR="007A6A73" w:rsidRPr="002200D1" w:rsidRDefault="007A6A73" w:rsidP="00234FD9">
            <w:pPr>
              <w:spacing w:after="0" w:line="240" w:lineRule="auto"/>
              <w:jc w:val="center"/>
              <w:rPr>
                <w:rFonts w:ascii="Times New Roman" w:hAnsi="Times New Roman"/>
                <w:sz w:val="18"/>
                <w:szCs w:val="18"/>
                <w:lang w:eastAsia="ru-RU"/>
              </w:rPr>
            </w:pPr>
            <w:r w:rsidRPr="002200D1">
              <w:rPr>
                <w:rFonts w:ascii="Times New Roman" w:hAnsi="Times New Roman"/>
                <w:sz w:val="18"/>
                <w:szCs w:val="18"/>
                <w:lang w:eastAsia="ru-RU"/>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удосконалення механізму участі мешканців громади  у процесі формування бюджету громади</w:t>
            </w:r>
          </w:p>
        </w:tc>
        <w:tc>
          <w:tcPr>
            <w:tcW w:w="2353" w:type="dxa"/>
            <w:gridSpan w:val="3"/>
          </w:tcPr>
          <w:p w:rsidR="007A6A73" w:rsidRPr="00586968" w:rsidRDefault="007A6A73" w:rsidP="00586968">
            <w:pPr>
              <w:pStyle w:val="afff0"/>
              <w:rPr>
                <w:rFonts w:ascii="Times New Roman" w:hAnsi="Times New Roman"/>
                <w:sz w:val="18"/>
                <w:szCs w:val="18"/>
                <w:lang w:val="uk-UA" w:eastAsia="uk-UA"/>
              </w:rPr>
            </w:pPr>
            <w:r w:rsidRPr="00586968">
              <w:rPr>
                <w:rFonts w:ascii="Times New Roman" w:hAnsi="Times New Roman"/>
                <w:sz w:val="18"/>
                <w:szCs w:val="18"/>
                <w:lang w:val="uk-UA" w:eastAsia="uk-UA"/>
              </w:rPr>
              <w:t xml:space="preserve">Протягом 2020 року реалізовано </w:t>
            </w:r>
            <w:r>
              <w:rPr>
                <w:rFonts w:ascii="Times New Roman" w:hAnsi="Times New Roman"/>
                <w:sz w:val="18"/>
                <w:szCs w:val="18"/>
                <w:lang w:val="uk-UA" w:eastAsia="uk-UA"/>
              </w:rPr>
              <w:t xml:space="preserve">21 </w:t>
            </w:r>
            <w:proofErr w:type="spellStart"/>
            <w:r w:rsidRPr="00586968">
              <w:rPr>
                <w:rFonts w:ascii="Times New Roman" w:hAnsi="Times New Roman"/>
                <w:sz w:val="18"/>
                <w:szCs w:val="18"/>
                <w:lang w:val="uk-UA" w:eastAsia="uk-UA"/>
              </w:rPr>
              <w:t>проєкт</w:t>
            </w:r>
            <w:proofErr w:type="spellEnd"/>
            <w:r w:rsidRPr="00586968">
              <w:rPr>
                <w:rFonts w:ascii="Times New Roman" w:hAnsi="Times New Roman"/>
                <w:sz w:val="18"/>
                <w:szCs w:val="18"/>
                <w:lang w:val="uk-UA" w:eastAsia="uk-UA"/>
              </w:rPr>
              <w:t xml:space="preserve"> на суму  13 268 944,5</w:t>
            </w:r>
            <w:r w:rsidRPr="00586968">
              <w:rPr>
                <w:rFonts w:ascii="Times New Roman" w:hAnsi="Times New Roman"/>
                <w:b/>
                <w:sz w:val="18"/>
                <w:szCs w:val="18"/>
                <w:lang w:val="uk-UA" w:eastAsia="uk-UA"/>
              </w:rPr>
              <w:t xml:space="preserve"> </w:t>
            </w:r>
            <w:r w:rsidRPr="00586968">
              <w:rPr>
                <w:rFonts w:ascii="Times New Roman" w:hAnsi="Times New Roman"/>
                <w:sz w:val="18"/>
                <w:szCs w:val="18"/>
                <w:lang w:val="uk-UA" w:eastAsia="uk-UA"/>
              </w:rPr>
              <w:t>грн., з них:</w:t>
            </w:r>
          </w:p>
          <w:p w:rsidR="007A6A73" w:rsidRPr="00586968" w:rsidRDefault="007A6A73" w:rsidP="00586968">
            <w:pPr>
              <w:pStyle w:val="afff0"/>
              <w:rPr>
                <w:rFonts w:ascii="Times New Roman" w:hAnsi="Times New Roman"/>
                <w:sz w:val="18"/>
                <w:szCs w:val="18"/>
                <w:lang w:val="uk-UA" w:eastAsia="uk-UA"/>
              </w:rPr>
            </w:pPr>
            <w:r w:rsidRPr="00586968">
              <w:rPr>
                <w:rFonts w:ascii="Times New Roman" w:hAnsi="Times New Roman"/>
                <w:sz w:val="18"/>
                <w:szCs w:val="18"/>
                <w:lang w:val="uk-UA" w:eastAsia="uk-UA"/>
              </w:rPr>
              <w:t>7 великих на суму –9 578 106,8 грн.;</w:t>
            </w:r>
          </w:p>
          <w:p w:rsidR="007A6A73" w:rsidRPr="00F30CD1" w:rsidRDefault="007A6A73" w:rsidP="00F30CD1">
            <w:pPr>
              <w:pStyle w:val="afff0"/>
              <w:rPr>
                <w:rFonts w:ascii="Times New Roman" w:hAnsi="Times New Roman"/>
                <w:sz w:val="18"/>
                <w:szCs w:val="18"/>
                <w:lang w:val="uk-UA" w:eastAsia="uk-UA"/>
              </w:rPr>
            </w:pPr>
            <w:r w:rsidRPr="00F30CD1">
              <w:rPr>
                <w:rFonts w:ascii="Times New Roman" w:hAnsi="Times New Roman"/>
                <w:sz w:val="18"/>
                <w:szCs w:val="18"/>
                <w:lang w:eastAsia="uk-UA"/>
              </w:rPr>
              <w:t xml:space="preserve">14 </w:t>
            </w:r>
            <w:proofErr w:type="spellStart"/>
            <w:r w:rsidRPr="00F30CD1">
              <w:rPr>
                <w:rFonts w:ascii="Times New Roman" w:hAnsi="Times New Roman"/>
                <w:sz w:val="18"/>
                <w:szCs w:val="18"/>
                <w:lang w:eastAsia="uk-UA"/>
              </w:rPr>
              <w:t>малих</w:t>
            </w:r>
            <w:proofErr w:type="spellEnd"/>
            <w:r w:rsidRPr="00F30CD1">
              <w:rPr>
                <w:rFonts w:ascii="Times New Roman" w:hAnsi="Times New Roman"/>
                <w:sz w:val="18"/>
                <w:szCs w:val="18"/>
                <w:lang w:eastAsia="uk-UA"/>
              </w:rPr>
              <w:t xml:space="preserve"> на суму – 3</w:t>
            </w:r>
            <w:r w:rsidRPr="00F30CD1">
              <w:rPr>
                <w:rFonts w:ascii="Times New Roman" w:hAnsi="Times New Roman"/>
                <w:sz w:val="18"/>
                <w:szCs w:val="18"/>
                <w:lang w:val="en-US" w:eastAsia="uk-UA"/>
              </w:rPr>
              <w:t> </w:t>
            </w:r>
            <w:r w:rsidRPr="00F30CD1">
              <w:rPr>
                <w:rFonts w:ascii="Times New Roman" w:hAnsi="Times New Roman"/>
                <w:sz w:val="18"/>
                <w:szCs w:val="18"/>
                <w:lang w:eastAsia="uk-UA"/>
              </w:rPr>
              <w:t xml:space="preserve">690 837,7 грн. </w:t>
            </w:r>
          </w:p>
        </w:tc>
        <w:tc>
          <w:tcPr>
            <w:tcW w:w="2155" w:type="dxa"/>
          </w:tcPr>
          <w:p w:rsidR="007A6A73" w:rsidRPr="00B4206C" w:rsidRDefault="007A6A73" w:rsidP="00234FD9">
            <w:pPr>
              <w:spacing w:after="0" w:line="240" w:lineRule="auto"/>
              <w:rPr>
                <w:rFonts w:ascii="Times New Roman" w:hAnsi="Times New Roman"/>
                <w:sz w:val="18"/>
                <w:szCs w:val="18"/>
              </w:rPr>
            </w:pPr>
            <w:r w:rsidRPr="00B4206C">
              <w:rPr>
                <w:rFonts w:ascii="Times New Roman" w:hAnsi="Times New Roman"/>
                <w:sz w:val="18"/>
                <w:szCs w:val="18"/>
              </w:rPr>
              <w:t xml:space="preserve">реалізація 21 </w:t>
            </w:r>
            <w:proofErr w:type="spellStart"/>
            <w:r w:rsidRPr="00B4206C">
              <w:rPr>
                <w:rFonts w:ascii="Times New Roman" w:hAnsi="Times New Roman"/>
                <w:sz w:val="18"/>
                <w:szCs w:val="18"/>
              </w:rPr>
              <w:t>проєктів</w:t>
            </w:r>
            <w:proofErr w:type="spellEnd"/>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5</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Продовження впровадження програми «Пряма демократія в дії»</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виконавчі органи міської ради,</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 відділ </w:t>
            </w:r>
            <w:proofErr w:type="spellStart"/>
            <w:r w:rsidRPr="002200D1">
              <w:rPr>
                <w:rFonts w:ascii="Times New Roman" w:hAnsi="Times New Roman"/>
                <w:color w:val="000000"/>
                <w:sz w:val="18"/>
                <w:szCs w:val="18"/>
              </w:rPr>
              <w:t>зв’язків</w:t>
            </w:r>
            <w:proofErr w:type="spellEnd"/>
            <w:r w:rsidRPr="002200D1">
              <w:rPr>
                <w:rFonts w:ascii="Times New Roman" w:hAnsi="Times New Roman"/>
                <w:color w:val="000000"/>
                <w:sz w:val="18"/>
                <w:szCs w:val="18"/>
              </w:rPr>
              <w:t xml:space="preserve"> з громадськістю та засобами масової інформації</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відео трансляція сесії міської ради у відкритому доступі в «Інтернеті», поіменне голосування</w:t>
            </w:r>
          </w:p>
          <w:p w:rsidR="007A6A73" w:rsidRPr="002200D1" w:rsidRDefault="007A6A73" w:rsidP="00234FD9">
            <w:pPr>
              <w:spacing w:after="0" w:line="240" w:lineRule="auto"/>
              <w:rPr>
                <w:rFonts w:ascii="Times New Roman" w:hAnsi="Times New Roman"/>
                <w:sz w:val="18"/>
                <w:szCs w:val="18"/>
              </w:rPr>
            </w:pP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BC76CC">
              <w:rPr>
                <w:rFonts w:ascii="Times New Roman" w:hAnsi="Times New Roman"/>
                <w:sz w:val="18"/>
                <w:szCs w:val="18"/>
              </w:rPr>
              <w:t>Інформація подається на сайт міської ради, транслюються он-лайн сесії.</w:t>
            </w:r>
          </w:p>
        </w:tc>
        <w:tc>
          <w:tcPr>
            <w:tcW w:w="2155" w:type="dxa"/>
          </w:tcPr>
          <w:p w:rsidR="007A6A73" w:rsidRPr="00B4206C" w:rsidRDefault="007A6A73" w:rsidP="00234FD9">
            <w:pPr>
              <w:spacing w:after="0" w:line="240" w:lineRule="auto"/>
              <w:rPr>
                <w:rFonts w:ascii="Times New Roman" w:hAnsi="Times New Roman"/>
                <w:sz w:val="18"/>
                <w:szCs w:val="18"/>
              </w:rPr>
            </w:pPr>
            <w:r w:rsidRPr="00B4206C">
              <w:rPr>
                <w:rFonts w:ascii="Times New Roman" w:hAnsi="Times New Roman"/>
                <w:sz w:val="18"/>
                <w:szCs w:val="18"/>
              </w:rPr>
              <w:t>впровадження необхідних норми антикорупційного законодавства</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6</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Продовження 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«Відкритий бюджет»</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фінансове управління</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 оприлюднення інформації про рішення міської ради щодо використання коштів бюджету</w:t>
            </w:r>
          </w:p>
        </w:tc>
        <w:tc>
          <w:tcPr>
            <w:tcW w:w="2353" w:type="dxa"/>
            <w:gridSpan w:val="3"/>
          </w:tcPr>
          <w:p w:rsidR="007A6A73" w:rsidRPr="00E54F9A" w:rsidRDefault="007A6A73" w:rsidP="00234FD9">
            <w:pPr>
              <w:spacing w:after="0" w:line="240" w:lineRule="auto"/>
              <w:jc w:val="both"/>
              <w:rPr>
                <w:rFonts w:ascii="Times New Roman" w:hAnsi="Times New Roman"/>
                <w:sz w:val="18"/>
                <w:szCs w:val="18"/>
              </w:rPr>
            </w:pPr>
            <w:r w:rsidRPr="00E54F9A">
              <w:rPr>
                <w:rFonts w:ascii="Times New Roman" w:hAnsi="Times New Roman"/>
                <w:sz w:val="18"/>
                <w:szCs w:val="18"/>
              </w:rPr>
              <w:t xml:space="preserve">На сайті міської ради в розділі «Фінанси громади», підрозділ «Відкритий бюджет» розміщено матеріали щодо інфографіки виконання бюджету міста (громади) за 2019рік, бюджету міської громади на 2020 рік. </w:t>
            </w:r>
          </w:p>
          <w:p w:rsidR="007A6A73" w:rsidRPr="0040348C" w:rsidRDefault="007A6A73" w:rsidP="00234FD9">
            <w:pPr>
              <w:spacing w:after="0" w:line="240" w:lineRule="auto"/>
              <w:rPr>
                <w:rFonts w:ascii="Times New Roman" w:hAnsi="Times New Roman"/>
                <w:color w:val="FF0000"/>
                <w:sz w:val="18"/>
                <w:szCs w:val="18"/>
                <w:highlight w:val="yellow"/>
              </w:rPr>
            </w:pPr>
            <w:r w:rsidRPr="00E54F9A">
              <w:rPr>
                <w:rFonts w:ascii="Times New Roman" w:hAnsi="Times New Roman"/>
                <w:sz w:val="18"/>
                <w:szCs w:val="18"/>
              </w:rPr>
              <w:t xml:space="preserve">Розділ «Бюджет громади» доповнено новими підрозділами, зокрема, в підрозділі «Бюджетні слухання» наведено візуалізацію </w:t>
            </w:r>
            <w:proofErr w:type="spellStart"/>
            <w:r w:rsidRPr="00E54F9A">
              <w:rPr>
                <w:rFonts w:ascii="Times New Roman" w:hAnsi="Times New Roman"/>
                <w:sz w:val="18"/>
                <w:szCs w:val="18"/>
              </w:rPr>
              <w:t>проєкту</w:t>
            </w:r>
            <w:proofErr w:type="spellEnd"/>
            <w:r w:rsidRPr="00E54F9A">
              <w:rPr>
                <w:rFonts w:ascii="Times New Roman" w:hAnsi="Times New Roman"/>
                <w:sz w:val="18"/>
                <w:szCs w:val="18"/>
              </w:rPr>
              <w:t xml:space="preserve"> бюджету на 2021-2022 роки, виконання бюджету за 2019 рік та бюджету Тернопільської міської територіальної громади на 2020 рік та ін.</w:t>
            </w:r>
            <w:r w:rsidRPr="00E54F9A">
              <w:rPr>
                <w:rFonts w:ascii="Times New Roman" w:hAnsi="Times New Roman"/>
                <w:color w:val="FF0000"/>
                <w:sz w:val="18"/>
                <w:szCs w:val="18"/>
              </w:rPr>
              <w:t xml:space="preserve">  </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7</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Продовження реалізація </w:t>
            </w:r>
            <w:proofErr w:type="spellStart"/>
            <w:r w:rsidRPr="002200D1">
              <w:rPr>
                <w:rFonts w:ascii="Times New Roman" w:hAnsi="Times New Roman"/>
                <w:sz w:val="18"/>
                <w:szCs w:val="18"/>
              </w:rPr>
              <w:t>проєкту</w:t>
            </w:r>
            <w:proofErr w:type="spellEnd"/>
            <w:r w:rsidRPr="002200D1">
              <w:rPr>
                <w:rFonts w:ascii="Times New Roman" w:hAnsi="Times New Roman"/>
                <w:sz w:val="18"/>
                <w:szCs w:val="18"/>
              </w:rPr>
              <w:t xml:space="preserve"> «Відкрите місто»</w:t>
            </w:r>
          </w:p>
        </w:tc>
        <w:tc>
          <w:tcPr>
            <w:tcW w:w="2988" w:type="dxa"/>
            <w:gridSpan w:val="2"/>
          </w:tcPr>
          <w:p w:rsidR="007A6A73" w:rsidRPr="002200D1" w:rsidRDefault="007A6A73" w:rsidP="00535CBD">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стратегічного розвитку міста, управління житлово-комунального господарства ,екології та благоустрою</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p>
        </w:tc>
        <w:tc>
          <w:tcPr>
            <w:tcW w:w="2353" w:type="dxa"/>
            <w:gridSpan w:val="3"/>
          </w:tcPr>
          <w:p w:rsidR="007A6A73" w:rsidRPr="0040348C" w:rsidRDefault="007A6A73" w:rsidP="00234FD9">
            <w:pPr>
              <w:spacing w:after="0" w:line="240" w:lineRule="auto"/>
              <w:rPr>
                <w:rFonts w:ascii="Times New Roman" w:hAnsi="Times New Roman"/>
                <w:bCs/>
                <w:sz w:val="18"/>
                <w:szCs w:val="18"/>
                <w:highlight w:val="yellow"/>
              </w:rPr>
            </w:pPr>
            <w:r w:rsidRPr="00686E01">
              <w:rPr>
                <w:rFonts w:ascii="Times New Roman" w:hAnsi="Times New Roman"/>
                <w:sz w:val="18"/>
                <w:szCs w:val="18"/>
              </w:rPr>
              <w:t>З початку 2020 року жодних питань, скарг та зауважень в межах компетенції управлінь від мешканців міста не надходило. Працює система «Електронні петиції».</w:t>
            </w:r>
            <w:r w:rsidRPr="00686E01">
              <w:rPr>
                <w:rFonts w:ascii="Times New Roman" w:hAnsi="Times New Roman"/>
                <w:sz w:val="18"/>
                <w:szCs w:val="18"/>
                <w:lang w:eastAsia="uk-UA"/>
              </w:rPr>
              <w:t xml:space="preserve"> Працює сервіс сіті-бот Назар.</w:t>
            </w:r>
            <w:r w:rsidRPr="00686E01">
              <w:rPr>
                <w:rFonts w:ascii="Times New Roman" w:hAnsi="Times New Roman"/>
                <w:bCs/>
                <w:sz w:val="18"/>
                <w:szCs w:val="18"/>
              </w:rPr>
              <w:t xml:space="preserve"> </w:t>
            </w:r>
          </w:p>
        </w:tc>
        <w:tc>
          <w:tcPr>
            <w:tcW w:w="2155" w:type="dxa"/>
          </w:tcPr>
          <w:p w:rsidR="007A6A73" w:rsidRPr="006306EB" w:rsidRDefault="007A6A73" w:rsidP="00234FD9">
            <w:pPr>
              <w:spacing w:after="0" w:line="240" w:lineRule="auto"/>
              <w:rPr>
                <w:rFonts w:ascii="Times New Roman" w:hAnsi="Times New Roman"/>
                <w:sz w:val="18"/>
                <w:szCs w:val="18"/>
              </w:rPr>
            </w:pPr>
            <w:r w:rsidRPr="006306EB">
              <w:rPr>
                <w:rFonts w:ascii="Times New Roman" w:hAnsi="Times New Roman"/>
                <w:sz w:val="18"/>
                <w:szCs w:val="18"/>
              </w:rPr>
              <w:t>вирішення актуальних житлово-комунальних проблем</w:t>
            </w:r>
          </w:p>
        </w:tc>
      </w:tr>
      <w:tr w:rsidR="007A6A73" w:rsidRPr="002200D1" w:rsidTr="009B3A94">
        <w:trPr>
          <w:trHeight w:val="3201"/>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lastRenderedPageBreak/>
              <w:t>8</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Інформування територіальної громади про реалізацію міської політики шляхом: проведення інформаційних (комунікативних) кампаній та інших заходів інформаційної (комунікативної) діяльності </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відділ </w:t>
            </w:r>
            <w:proofErr w:type="spellStart"/>
            <w:r w:rsidRPr="002200D1">
              <w:rPr>
                <w:rFonts w:ascii="Times New Roman" w:hAnsi="Times New Roman"/>
                <w:color w:val="000000"/>
                <w:sz w:val="18"/>
                <w:szCs w:val="18"/>
              </w:rPr>
              <w:t>зв’язків</w:t>
            </w:r>
            <w:proofErr w:type="spellEnd"/>
            <w:r w:rsidRPr="002200D1">
              <w:rPr>
                <w:rFonts w:ascii="Times New Roman" w:hAnsi="Times New Roman"/>
                <w:color w:val="000000"/>
                <w:sz w:val="18"/>
                <w:szCs w:val="18"/>
              </w:rPr>
              <w:t xml:space="preserve"> з громадськістю та засобами масової інформації</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2020-3000,0</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2021-4000,0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прозорості </w:t>
            </w:r>
          </w:p>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роботи влади</w:t>
            </w:r>
          </w:p>
        </w:tc>
        <w:tc>
          <w:tcPr>
            <w:tcW w:w="2353" w:type="dxa"/>
            <w:gridSpan w:val="3"/>
          </w:tcPr>
          <w:p w:rsidR="007A6A73" w:rsidRPr="0040348C" w:rsidRDefault="007A6A73" w:rsidP="008111C3">
            <w:pPr>
              <w:pStyle w:val="ae"/>
              <w:spacing w:before="60" w:after="60"/>
              <w:jc w:val="both"/>
              <w:rPr>
                <w:sz w:val="18"/>
                <w:szCs w:val="18"/>
                <w:highlight w:val="yellow"/>
              </w:rPr>
            </w:pPr>
            <w:r w:rsidRPr="002500A4">
              <w:rPr>
                <w:sz w:val="18"/>
                <w:szCs w:val="18"/>
                <w:shd w:val="clear" w:color="auto" w:fill="FFFFFF"/>
              </w:rPr>
              <w:t>Забезпечено  </w:t>
            </w:r>
            <w:r w:rsidRPr="002500A4">
              <w:rPr>
                <w:sz w:val="18"/>
                <w:szCs w:val="18"/>
              </w:rPr>
              <w:t>відкритість і прозорість діяльності органу виконавчої влади,  що передбачає можливість взаємодії громадян, їхніх об’єднань, юридичних осіб з органом виконавчої влади, при формуванні і реалізації державної політики, впливу на рішення та діяльність  органу, доступу до повної, об’єктивної, достовірної інформації про його діяльність.</w:t>
            </w:r>
          </w:p>
        </w:tc>
        <w:tc>
          <w:tcPr>
            <w:tcW w:w="2155" w:type="dxa"/>
          </w:tcPr>
          <w:p w:rsidR="007A6A73" w:rsidRPr="00907D20" w:rsidRDefault="007A6A73" w:rsidP="00234FD9">
            <w:pPr>
              <w:spacing w:after="0" w:line="240" w:lineRule="auto"/>
              <w:rPr>
                <w:rFonts w:ascii="Times New Roman" w:hAnsi="Times New Roman"/>
                <w:sz w:val="18"/>
                <w:szCs w:val="18"/>
              </w:rPr>
            </w:pPr>
            <w:r w:rsidRPr="00907D20">
              <w:rPr>
                <w:rFonts w:ascii="Times New Roman" w:hAnsi="Times New Roman"/>
                <w:sz w:val="18"/>
                <w:szCs w:val="18"/>
              </w:rPr>
              <w:t xml:space="preserve">розробка, друк та безкоштовне розповсюдження книжкової та поліграфічної продукції виробництво </w:t>
            </w:r>
            <w:proofErr w:type="spellStart"/>
            <w:r w:rsidRPr="00907D20">
              <w:rPr>
                <w:rFonts w:ascii="Times New Roman" w:hAnsi="Times New Roman"/>
                <w:sz w:val="18"/>
                <w:szCs w:val="18"/>
              </w:rPr>
              <w:t>теле</w:t>
            </w:r>
            <w:proofErr w:type="spellEnd"/>
            <w:r w:rsidRPr="00907D20">
              <w:rPr>
                <w:rFonts w:ascii="Times New Roman" w:hAnsi="Times New Roman"/>
                <w:sz w:val="18"/>
                <w:szCs w:val="18"/>
              </w:rPr>
              <w:t xml:space="preserve"> – радіопрограм, розповсюдження преси</w:t>
            </w:r>
          </w:p>
        </w:tc>
      </w:tr>
      <w:tr w:rsidR="007A6A73" w:rsidRPr="002200D1" w:rsidTr="009B3A94">
        <w:trPr>
          <w:trHeight w:val="432"/>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9</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Забезпечення обов’язкового проведення міською владою консультацій </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управління правового забезпечення </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надання безкоштовної юридичної допомоги</w:t>
            </w:r>
          </w:p>
        </w:tc>
        <w:tc>
          <w:tcPr>
            <w:tcW w:w="2353" w:type="dxa"/>
            <w:gridSpan w:val="3"/>
          </w:tcPr>
          <w:p w:rsidR="007A6A73" w:rsidRPr="0040348C" w:rsidRDefault="007A6A73" w:rsidP="00910B38">
            <w:pPr>
              <w:spacing w:after="0" w:line="240" w:lineRule="auto"/>
              <w:rPr>
                <w:rFonts w:ascii="Times New Roman" w:hAnsi="Times New Roman"/>
                <w:sz w:val="18"/>
                <w:szCs w:val="18"/>
                <w:highlight w:val="yellow"/>
              </w:rPr>
            </w:pPr>
            <w:r w:rsidRPr="002C1F24">
              <w:rPr>
                <w:rFonts w:ascii="Times New Roman" w:hAnsi="Times New Roman"/>
                <w:sz w:val="18"/>
                <w:szCs w:val="18"/>
              </w:rPr>
              <w:t>Надано понад 350 консультацій.</w:t>
            </w:r>
          </w:p>
        </w:tc>
        <w:tc>
          <w:tcPr>
            <w:tcW w:w="2155" w:type="dxa"/>
          </w:tcPr>
          <w:p w:rsidR="007A6A73" w:rsidRPr="00907D20" w:rsidRDefault="007A6A73" w:rsidP="00234FD9">
            <w:pPr>
              <w:spacing w:after="0" w:line="240" w:lineRule="auto"/>
              <w:rPr>
                <w:rFonts w:ascii="Times New Roman" w:hAnsi="Times New Roman"/>
                <w:sz w:val="18"/>
                <w:szCs w:val="18"/>
              </w:rPr>
            </w:pPr>
            <w:r w:rsidRPr="00907D20">
              <w:rPr>
                <w:rFonts w:ascii="Times New Roman" w:hAnsi="Times New Roman"/>
                <w:sz w:val="18"/>
                <w:szCs w:val="18"/>
              </w:rPr>
              <w:t>по мірі звернень громадян</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10</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Підключення до платформи ефективного регулювання як інструменту взаємодії між бізнесом і владою </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економіки, промисловості та праці</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полегшення ведення бізнесу</w:t>
            </w: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7E0327">
              <w:rPr>
                <w:rFonts w:ascii="Times New Roman" w:hAnsi="Times New Roman"/>
                <w:sz w:val="18"/>
                <w:szCs w:val="18"/>
                <w:lang w:eastAsia="ru-RU"/>
              </w:rPr>
              <w:t>Тернопільська міська територіальна громада підключена до Платформи ефективного регулювання (regulation.gov.ua ) і є серед лідерів міст по локалізації бізнес-кейсів (111).</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11</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Розміщення соціальної реклами на місцевому рівні та в електронних мережах. </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управління стратегічного розвитку міста, структурні підрозділи міської ради, громадські організації міста, КП «Туристично-інформаційний центр міста Тернополя», </w:t>
            </w:r>
          </w:p>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КП «Парк Загребелля»</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510,0</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w:t>
            </w:r>
          </w:p>
        </w:tc>
        <w:tc>
          <w:tcPr>
            <w:tcW w:w="2353" w:type="dxa"/>
            <w:gridSpan w:val="3"/>
          </w:tcPr>
          <w:p w:rsidR="007A6A73" w:rsidRPr="00023B08" w:rsidRDefault="007A6A73" w:rsidP="00A34096">
            <w:pPr>
              <w:spacing w:after="0" w:line="240" w:lineRule="auto"/>
              <w:ind w:right="282"/>
              <w:jc w:val="both"/>
              <w:rPr>
                <w:rFonts w:ascii="Times New Roman" w:hAnsi="Times New Roman"/>
                <w:sz w:val="18"/>
                <w:szCs w:val="18"/>
              </w:rPr>
            </w:pPr>
            <w:r w:rsidRPr="00023B08">
              <w:rPr>
                <w:rFonts w:ascii="Times New Roman" w:hAnsi="Times New Roman"/>
                <w:sz w:val="18"/>
                <w:szCs w:val="18"/>
              </w:rPr>
              <w:t>Друк та розміщення соціальної реклами на 18 сюжетів-200,0</w:t>
            </w:r>
            <w:r>
              <w:rPr>
                <w:rFonts w:ascii="Times New Roman" w:hAnsi="Times New Roman"/>
                <w:sz w:val="18"/>
                <w:szCs w:val="18"/>
              </w:rPr>
              <w:t xml:space="preserve"> </w:t>
            </w:r>
            <w:proofErr w:type="spellStart"/>
            <w:r w:rsidRPr="00023B08">
              <w:rPr>
                <w:rFonts w:ascii="Times New Roman" w:hAnsi="Times New Roman"/>
                <w:sz w:val="18"/>
                <w:szCs w:val="18"/>
              </w:rPr>
              <w:t>тис.грн</w:t>
            </w:r>
            <w:proofErr w:type="spellEnd"/>
            <w:r w:rsidRPr="00023B08">
              <w:rPr>
                <w:rFonts w:ascii="Times New Roman" w:hAnsi="Times New Roman"/>
                <w:sz w:val="18"/>
                <w:szCs w:val="18"/>
              </w:rPr>
              <w:t>.</w:t>
            </w:r>
          </w:p>
          <w:p w:rsidR="007A6A73" w:rsidRPr="0040348C" w:rsidRDefault="007A6A73" w:rsidP="00A34096">
            <w:pPr>
              <w:spacing w:after="0" w:line="240" w:lineRule="auto"/>
              <w:rPr>
                <w:rFonts w:ascii="Times New Roman" w:hAnsi="Times New Roman"/>
                <w:sz w:val="18"/>
                <w:szCs w:val="18"/>
                <w:highlight w:val="yellow"/>
              </w:rPr>
            </w:pPr>
            <w:r w:rsidRPr="00023B08">
              <w:rPr>
                <w:rFonts w:ascii="Times New Roman" w:hAnsi="Times New Roman"/>
                <w:sz w:val="18"/>
                <w:szCs w:val="18"/>
              </w:rPr>
              <w:t xml:space="preserve">Друк і розміщення соціальної реклами на </w:t>
            </w:r>
            <w:r w:rsidRPr="00023B08">
              <w:rPr>
                <w:rFonts w:ascii="Times New Roman" w:hAnsi="Times New Roman"/>
                <w:sz w:val="18"/>
                <w:szCs w:val="18"/>
                <w:lang w:val="ru-RU"/>
              </w:rPr>
              <w:t xml:space="preserve">298 </w:t>
            </w:r>
            <w:proofErr w:type="spellStart"/>
            <w:r w:rsidRPr="00023B08">
              <w:rPr>
                <w:rFonts w:ascii="Times New Roman" w:hAnsi="Times New Roman"/>
                <w:sz w:val="18"/>
                <w:szCs w:val="18"/>
              </w:rPr>
              <w:t>білбордах</w:t>
            </w:r>
            <w:proofErr w:type="spellEnd"/>
            <w:r w:rsidRPr="00023B08">
              <w:rPr>
                <w:rFonts w:ascii="Times New Roman" w:hAnsi="Times New Roman"/>
                <w:sz w:val="18"/>
                <w:szCs w:val="18"/>
              </w:rPr>
              <w:t xml:space="preserve"> та</w:t>
            </w:r>
            <w:r w:rsidRPr="00023B08">
              <w:rPr>
                <w:rFonts w:ascii="Times New Roman" w:hAnsi="Times New Roman"/>
                <w:sz w:val="18"/>
                <w:szCs w:val="18"/>
                <w:lang w:val="ru-RU"/>
              </w:rPr>
              <w:t xml:space="preserve"> 182</w:t>
            </w:r>
            <w:r w:rsidRPr="00023B08">
              <w:rPr>
                <w:rFonts w:ascii="Times New Roman" w:hAnsi="Times New Roman"/>
                <w:sz w:val="18"/>
                <w:szCs w:val="18"/>
              </w:rPr>
              <w:t xml:space="preserve"> сіті-лайтах.</w:t>
            </w:r>
          </w:p>
        </w:tc>
        <w:tc>
          <w:tcPr>
            <w:tcW w:w="2155" w:type="dxa"/>
          </w:tcPr>
          <w:p w:rsidR="007A6A73" w:rsidRPr="006306EB" w:rsidRDefault="007A6A73" w:rsidP="00234FD9">
            <w:pPr>
              <w:spacing w:after="0" w:line="240" w:lineRule="auto"/>
              <w:rPr>
                <w:rFonts w:ascii="Times New Roman" w:hAnsi="Times New Roman"/>
                <w:sz w:val="18"/>
                <w:szCs w:val="18"/>
              </w:rPr>
            </w:pPr>
            <w:r w:rsidRPr="006306EB">
              <w:rPr>
                <w:rFonts w:ascii="Times New Roman" w:hAnsi="Times New Roman"/>
                <w:sz w:val="18"/>
                <w:szCs w:val="18"/>
              </w:rPr>
              <w:t>виготовлення та розміщення соціальної реклами та інформації із тематикою громади за участю або підтримці міської ради і міського голови</w:t>
            </w:r>
          </w:p>
        </w:tc>
      </w:tr>
      <w:tr w:rsidR="007A6A73" w:rsidRPr="002200D1" w:rsidTr="009B3A94">
        <w:trPr>
          <w:tblCellSpacing w:w="20" w:type="dxa"/>
        </w:trPr>
        <w:tc>
          <w:tcPr>
            <w:tcW w:w="507" w:type="dxa"/>
            <w:vMerge w:val="restart"/>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12</w:t>
            </w:r>
          </w:p>
        </w:tc>
        <w:tc>
          <w:tcPr>
            <w:tcW w:w="3346" w:type="dxa"/>
            <w:vMerge w:val="restart"/>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Підтримка та організація роботи громадських організацій</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у справах сім’ї, молодіжної політики і спорту</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2020-700,0</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2021-800,0</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 xml:space="preserve">проведення конкурсу з визначення програм, </w:t>
            </w:r>
            <w:proofErr w:type="spellStart"/>
            <w:r w:rsidRPr="002200D1">
              <w:rPr>
                <w:rFonts w:ascii="Times New Roman" w:hAnsi="Times New Roman"/>
                <w:sz w:val="18"/>
                <w:szCs w:val="18"/>
              </w:rPr>
              <w:t>проєктів</w:t>
            </w:r>
            <w:proofErr w:type="spellEnd"/>
            <w:r w:rsidRPr="002200D1">
              <w:rPr>
                <w:rFonts w:ascii="Times New Roman" w:hAnsi="Times New Roman"/>
                <w:sz w:val="18"/>
                <w:szCs w:val="18"/>
              </w:rPr>
              <w:t>, заходів, розроблених інститутами громадянського суспільства</w:t>
            </w:r>
          </w:p>
        </w:tc>
        <w:tc>
          <w:tcPr>
            <w:tcW w:w="2353" w:type="dxa"/>
            <w:gridSpan w:val="3"/>
          </w:tcPr>
          <w:p w:rsidR="007A6A73" w:rsidRPr="00AB37E9" w:rsidRDefault="007A6A73" w:rsidP="00234FD9">
            <w:pPr>
              <w:spacing w:after="0" w:line="240" w:lineRule="auto"/>
              <w:rPr>
                <w:rFonts w:ascii="Times New Roman" w:hAnsi="Times New Roman"/>
                <w:sz w:val="18"/>
                <w:szCs w:val="18"/>
              </w:rPr>
            </w:pPr>
            <w:r>
              <w:rPr>
                <w:rFonts w:ascii="Times New Roman" w:hAnsi="Times New Roman"/>
                <w:sz w:val="18"/>
                <w:szCs w:val="18"/>
              </w:rPr>
              <w:t>З</w:t>
            </w:r>
            <w:r w:rsidRPr="00AB37E9">
              <w:rPr>
                <w:rFonts w:ascii="Times New Roman" w:hAnsi="Times New Roman"/>
                <w:sz w:val="18"/>
                <w:szCs w:val="18"/>
              </w:rPr>
              <w:t>а результа</w:t>
            </w:r>
            <w:r>
              <w:rPr>
                <w:rFonts w:ascii="Times New Roman" w:hAnsi="Times New Roman"/>
                <w:sz w:val="18"/>
                <w:szCs w:val="18"/>
              </w:rPr>
              <w:t>т</w:t>
            </w:r>
            <w:r w:rsidRPr="00AB37E9">
              <w:rPr>
                <w:rFonts w:ascii="Times New Roman" w:hAnsi="Times New Roman"/>
                <w:sz w:val="18"/>
                <w:szCs w:val="18"/>
              </w:rPr>
              <w:t>ами про</w:t>
            </w:r>
            <w:r>
              <w:rPr>
                <w:rFonts w:ascii="Times New Roman" w:hAnsi="Times New Roman"/>
                <w:sz w:val="18"/>
                <w:szCs w:val="18"/>
              </w:rPr>
              <w:t>в</w:t>
            </w:r>
            <w:r w:rsidRPr="00AB37E9">
              <w:rPr>
                <w:rFonts w:ascii="Times New Roman" w:hAnsi="Times New Roman"/>
                <w:sz w:val="18"/>
                <w:szCs w:val="18"/>
              </w:rPr>
              <w:t>ед</w:t>
            </w:r>
            <w:r>
              <w:rPr>
                <w:rFonts w:ascii="Times New Roman" w:hAnsi="Times New Roman"/>
                <w:sz w:val="18"/>
                <w:szCs w:val="18"/>
              </w:rPr>
              <w:t>е</w:t>
            </w:r>
            <w:r w:rsidRPr="00AB37E9">
              <w:rPr>
                <w:rFonts w:ascii="Times New Roman" w:hAnsi="Times New Roman"/>
                <w:sz w:val="18"/>
                <w:szCs w:val="18"/>
              </w:rPr>
              <w:t xml:space="preserve">ного конкурсу </w:t>
            </w:r>
            <w:proofErr w:type="spellStart"/>
            <w:r w:rsidRPr="00AB37E9">
              <w:rPr>
                <w:rFonts w:ascii="Times New Roman" w:hAnsi="Times New Roman"/>
                <w:sz w:val="18"/>
                <w:szCs w:val="18"/>
              </w:rPr>
              <w:t>визначеноо</w:t>
            </w:r>
            <w:proofErr w:type="spellEnd"/>
            <w:r w:rsidRPr="00AB37E9">
              <w:rPr>
                <w:rFonts w:ascii="Times New Roman" w:hAnsi="Times New Roman"/>
                <w:sz w:val="18"/>
                <w:szCs w:val="18"/>
              </w:rPr>
              <w:t xml:space="preserve"> переможцями  25 проектів 15 організацій на суму 585,3</w:t>
            </w:r>
            <w:r>
              <w:rPr>
                <w:rFonts w:ascii="Times New Roman" w:hAnsi="Times New Roman"/>
                <w:sz w:val="18"/>
                <w:szCs w:val="18"/>
              </w:rPr>
              <w:t xml:space="preserve"> </w:t>
            </w:r>
            <w:proofErr w:type="spellStart"/>
            <w:r>
              <w:rPr>
                <w:rFonts w:ascii="Times New Roman" w:hAnsi="Times New Roman"/>
                <w:sz w:val="18"/>
                <w:szCs w:val="18"/>
              </w:rPr>
              <w:t>тис.грн</w:t>
            </w:r>
            <w:proofErr w:type="spellEnd"/>
            <w:r>
              <w:rPr>
                <w:rFonts w:ascii="Times New Roman" w:hAnsi="Times New Roman"/>
                <w:sz w:val="18"/>
                <w:szCs w:val="18"/>
              </w:rPr>
              <w:t>.</w:t>
            </w:r>
            <w:r w:rsidRPr="00AB37E9">
              <w:rPr>
                <w:rFonts w:ascii="Times New Roman" w:hAnsi="Times New Roman"/>
                <w:sz w:val="18"/>
                <w:szCs w:val="18"/>
              </w:rPr>
              <w:t xml:space="preserve">  </w:t>
            </w:r>
          </w:p>
          <w:p w:rsidR="007A6A73" w:rsidRPr="0040348C" w:rsidRDefault="007A6A73" w:rsidP="00AB37E9">
            <w:pPr>
              <w:spacing w:after="0" w:line="240" w:lineRule="auto"/>
              <w:rPr>
                <w:rFonts w:ascii="Times New Roman" w:hAnsi="Times New Roman"/>
                <w:color w:val="FF0000"/>
                <w:sz w:val="18"/>
                <w:szCs w:val="18"/>
                <w:highlight w:val="yellow"/>
              </w:rPr>
            </w:pPr>
            <w:r w:rsidRPr="00AB37E9">
              <w:rPr>
                <w:rFonts w:ascii="Times New Roman" w:hAnsi="Times New Roman"/>
                <w:sz w:val="18"/>
                <w:szCs w:val="18"/>
              </w:rPr>
              <w:t xml:space="preserve">Реалізовано 10 проектів </w:t>
            </w:r>
          </w:p>
        </w:tc>
        <w:tc>
          <w:tcPr>
            <w:tcW w:w="2155" w:type="dxa"/>
          </w:tcPr>
          <w:p w:rsidR="007A6A73" w:rsidRPr="00164A84" w:rsidRDefault="007A6A73" w:rsidP="00234FD9">
            <w:pPr>
              <w:spacing w:after="0" w:line="240" w:lineRule="auto"/>
              <w:rPr>
                <w:rFonts w:ascii="Times New Roman" w:hAnsi="Times New Roman"/>
                <w:sz w:val="18"/>
                <w:szCs w:val="18"/>
              </w:rPr>
            </w:pPr>
            <w:r w:rsidRPr="00164A84">
              <w:rPr>
                <w:rFonts w:ascii="Times New Roman" w:hAnsi="Times New Roman"/>
                <w:sz w:val="18"/>
                <w:szCs w:val="18"/>
              </w:rPr>
              <w:t xml:space="preserve">підтримка 20 </w:t>
            </w:r>
            <w:proofErr w:type="spellStart"/>
            <w:r w:rsidRPr="00164A84">
              <w:rPr>
                <w:rFonts w:ascii="Times New Roman" w:hAnsi="Times New Roman"/>
                <w:sz w:val="18"/>
                <w:szCs w:val="18"/>
              </w:rPr>
              <w:t>проєктів</w:t>
            </w:r>
            <w:proofErr w:type="spellEnd"/>
            <w:r w:rsidRPr="00164A84">
              <w:rPr>
                <w:rFonts w:ascii="Times New Roman" w:hAnsi="Times New Roman"/>
                <w:sz w:val="18"/>
                <w:szCs w:val="18"/>
              </w:rPr>
              <w:t xml:space="preserve"> та 17 інститутів громадянського суспільства</w:t>
            </w:r>
          </w:p>
        </w:tc>
      </w:tr>
      <w:tr w:rsidR="007A6A73" w:rsidRPr="002200D1" w:rsidTr="009B3A94">
        <w:trPr>
          <w:tblCellSpacing w:w="20" w:type="dxa"/>
        </w:trPr>
        <w:tc>
          <w:tcPr>
            <w:tcW w:w="507" w:type="dxa"/>
            <w:vMerge/>
          </w:tcPr>
          <w:p w:rsidR="007A6A73" w:rsidRPr="002200D1" w:rsidRDefault="007A6A73" w:rsidP="00234FD9">
            <w:pPr>
              <w:spacing w:after="0" w:line="240" w:lineRule="auto"/>
              <w:jc w:val="center"/>
              <w:rPr>
                <w:rFonts w:ascii="Times New Roman" w:hAnsi="Times New Roman"/>
                <w:sz w:val="18"/>
                <w:szCs w:val="18"/>
              </w:rPr>
            </w:pPr>
          </w:p>
        </w:tc>
        <w:tc>
          <w:tcPr>
            <w:tcW w:w="3346" w:type="dxa"/>
            <w:vMerge/>
          </w:tcPr>
          <w:p w:rsidR="007A6A73" w:rsidRPr="002200D1" w:rsidRDefault="007A6A73" w:rsidP="00234FD9">
            <w:pPr>
              <w:suppressAutoHyphens/>
              <w:spacing w:after="0" w:line="240" w:lineRule="auto"/>
              <w:rPr>
                <w:rFonts w:ascii="Times New Roman" w:hAnsi="Times New Roman"/>
                <w:sz w:val="18"/>
                <w:szCs w:val="18"/>
              </w:rPr>
            </w:pP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соціальної політики</w:t>
            </w:r>
          </w:p>
        </w:tc>
        <w:tc>
          <w:tcPr>
            <w:tcW w:w="1503" w:type="dxa"/>
            <w:gridSpan w:val="2"/>
          </w:tcPr>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1010,0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відшкодування витрат пов’язаних з перевезенням осіб з інвалідністю з порушенням опорно-рухового апарату, осіб з вадами зору та одиноких людей похилого віку, оплата комунальних послуг.</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Pr>
                <w:rFonts w:ascii="Times New Roman" w:hAnsi="Times New Roman"/>
                <w:sz w:val="18"/>
                <w:szCs w:val="18"/>
              </w:rPr>
              <w:t>Надано</w:t>
            </w:r>
            <w:r w:rsidRPr="003C5D12">
              <w:rPr>
                <w:rFonts w:ascii="Times New Roman" w:hAnsi="Times New Roman"/>
                <w:sz w:val="18"/>
                <w:szCs w:val="18"/>
              </w:rPr>
              <w:t xml:space="preserve"> безкоштов</w:t>
            </w:r>
            <w:r>
              <w:rPr>
                <w:rFonts w:ascii="Times New Roman" w:hAnsi="Times New Roman"/>
                <w:sz w:val="18"/>
                <w:szCs w:val="18"/>
              </w:rPr>
              <w:t>ні</w:t>
            </w:r>
            <w:r w:rsidRPr="003C5D12">
              <w:rPr>
                <w:rFonts w:ascii="Times New Roman" w:hAnsi="Times New Roman"/>
                <w:sz w:val="18"/>
                <w:szCs w:val="18"/>
              </w:rPr>
              <w:t xml:space="preserve"> послуг</w:t>
            </w:r>
            <w:r>
              <w:rPr>
                <w:rFonts w:ascii="Times New Roman" w:hAnsi="Times New Roman"/>
                <w:sz w:val="18"/>
                <w:szCs w:val="18"/>
              </w:rPr>
              <w:t>и</w:t>
            </w:r>
            <w:r w:rsidRPr="003C5D12">
              <w:rPr>
                <w:rFonts w:ascii="Times New Roman" w:hAnsi="Times New Roman"/>
                <w:sz w:val="18"/>
                <w:szCs w:val="18"/>
              </w:rPr>
              <w:t xml:space="preserve">  у перевезенні осіб з інвалідністю з порушенням опорно-рухового апарату, осіб з вадами зору та одиноких людей похилого віку –202  особам</w:t>
            </w:r>
            <w:r>
              <w:rPr>
                <w:rFonts w:ascii="Times New Roman" w:hAnsi="Times New Roman"/>
                <w:sz w:val="18"/>
                <w:szCs w:val="18"/>
              </w:rPr>
              <w:t xml:space="preserve">. Профінансовано 120,0 </w:t>
            </w:r>
            <w:proofErr w:type="spellStart"/>
            <w:r>
              <w:rPr>
                <w:rFonts w:ascii="Times New Roman" w:hAnsi="Times New Roman"/>
                <w:sz w:val="18"/>
                <w:szCs w:val="18"/>
              </w:rPr>
              <w:t>тис.грн</w:t>
            </w:r>
            <w:proofErr w:type="spellEnd"/>
            <w:r>
              <w:rPr>
                <w:rFonts w:ascii="Times New Roman" w:hAnsi="Times New Roman"/>
                <w:sz w:val="18"/>
                <w:szCs w:val="18"/>
              </w:rPr>
              <w:t>.</w:t>
            </w:r>
            <w:r w:rsidRPr="00D31422">
              <w:rPr>
                <w:rFonts w:ascii="Times New Roman" w:hAnsi="Times New Roman"/>
                <w:sz w:val="18"/>
                <w:szCs w:val="18"/>
              </w:rPr>
              <w:t xml:space="preserve">        </w:t>
            </w:r>
          </w:p>
        </w:tc>
        <w:tc>
          <w:tcPr>
            <w:tcW w:w="2155" w:type="dxa"/>
          </w:tcPr>
          <w:p w:rsidR="007A6A73" w:rsidRPr="00EF1248" w:rsidRDefault="007A6A73" w:rsidP="00234FD9">
            <w:pPr>
              <w:spacing w:after="0" w:line="240" w:lineRule="auto"/>
              <w:rPr>
                <w:rFonts w:ascii="Times New Roman" w:hAnsi="Times New Roman"/>
                <w:sz w:val="18"/>
                <w:szCs w:val="18"/>
              </w:rPr>
            </w:pPr>
            <w:r w:rsidRPr="00EF1248">
              <w:rPr>
                <w:rFonts w:ascii="Times New Roman" w:hAnsi="Times New Roman"/>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w:t>
            </w: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13</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 xml:space="preserve">Подальше впровадження системи </w:t>
            </w:r>
            <w:r w:rsidRPr="002200D1">
              <w:rPr>
                <w:rFonts w:ascii="Times New Roman" w:hAnsi="Times New Roman"/>
                <w:sz w:val="18"/>
                <w:szCs w:val="18"/>
              </w:rPr>
              <w:lastRenderedPageBreak/>
              <w:t>управління якістю в роботі виконавчих органів Тернопільської міської ради, відповідно до міжнародного стандарту ISO 9001:2015 із змінами в стандарті</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lastRenderedPageBreak/>
              <w:t>виконавчі органи міської ради</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lastRenderedPageBreak/>
              <w:t>40,0</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lastRenderedPageBreak/>
              <w:t xml:space="preserve">збільшення довіри населення до </w:t>
            </w:r>
            <w:r w:rsidRPr="002200D1">
              <w:rPr>
                <w:rFonts w:ascii="Times New Roman" w:hAnsi="Times New Roman"/>
                <w:sz w:val="18"/>
                <w:szCs w:val="18"/>
              </w:rPr>
              <w:lastRenderedPageBreak/>
              <w:t xml:space="preserve">органів міської влади </w:t>
            </w:r>
          </w:p>
        </w:tc>
        <w:tc>
          <w:tcPr>
            <w:tcW w:w="2353" w:type="dxa"/>
            <w:gridSpan w:val="3"/>
          </w:tcPr>
          <w:p w:rsidR="007A6A73" w:rsidRPr="0040348C" w:rsidRDefault="007A6A73" w:rsidP="00234FD9">
            <w:pPr>
              <w:spacing w:after="0" w:line="240" w:lineRule="auto"/>
              <w:jc w:val="both"/>
              <w:rPr>
                <w:rFonts w:ascii="Times New Roman" w:hAnsi="Times New Roman"/>
                <w:sz w:val="18"/>
                <w:szCs w:val="18"/>
                <w:highlight w:val="yellow"/>
              </w:rPr>
            </w:pPr>
            <w:r w:rsidRPr="005366B7">
              <w:rPr>
                <w:rFonts w:ascii="Times New Roman" w:hAnsi="Times New Roman"/>
                <w:sz w:val="18"/>
                <w:szCs w:val="18"/>
                <w:shd w:val="clear" w:color="auto" w:fill="FFFFFF"/>
              </w:rPr>
              <w:lastRenderedPageBreak/>
              <w:t xml:space="preserve">Відповідно до стандарту </w:t>
            </w:r>
            <w:r w:rsidRPr="005366B7">
              <w:rPr>
                <w:rFonts w:ascii="Times New Roman" w:hAnsi="Times New Roman"/>
                <w:sz w:val="18"/>
                <w:szCs w:val="18"/>
                <w:shd w:val="clear" w:color="auto" w:fill="FFFFFF"/>
              </w:rPr>
              <w:lastRenderedPageBreak/>
              <w:t>ISO 9001-2015, п.5.2.1 Настанови у сфері якості Тернопільської міської ради, з метою підвищення ефективності діяльності виконавчих органів міської ради та їх посадових осіб, впровадження європейських стандартів місцевої демократії, спрямованих на надання якісних і доступних послуг виконавчий комітет міської ради</w:t>
            </w:r>
            <w:r w:rsidRPr="005366B7">
              <w:rPr>
                <w:rStyle w:val="apple-converted-space"/>
                <w:sz w:val="18"/>
                <w:szCs w:val="18"/>
                <w:shd w:val="clear" w:color="auto" w:fill="FFFFFF"/>
              </w:rPr>
              <w:t> </w:t>
            </w:r>
            <w:r w:rsidRPr="005366B7">
              <w:rPr>
                <w:rFonts w:ascii="Times New Roman" w:hAnsi="Times New Roman"/>
                <w:sz w:val="18"/>
                <w:szCs w:val="18"/>
              </w:rPr>
              <w:br/>
              <w:t>з</w:t>
            </w:r>
            <w:r w:rsidRPr="005366B7">
              <w:rPr>
                <w:rFonts w:ascii="Times New Roman" w:hAnsi="Times New Roman"/>
                <w:sz w:val="18"/>
                <w:szCs w:val="18"/>
                <w:shd w:val="clear" w:color="auto" w:fill="FFFFFF"/>
              </w:rPr>
              <w:t xml:space="preserve">атвердив Політику у сфері якості виконавчих органів Тернопільської міської ради щодо </w:t>
            </w:r>
            <w:r w:rsidRPr="005366B7">
              <w:rPr>
                <w:rFonts w:ascii="Times New Roman" w:hAnsi="Times New Roman"/>
                <w:sz w:val="18"/>
                <w:szCs w:val="18"/>
              </w:rPr>
              <w:t>принципів якісного надання послуг громадянам та першочергового задоволення їх потреб.</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14</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Проведення відкритих і прозорих конкурсів на зайняття посад в органах місцевого самоврядування відповідно до вимог чинного законодавства України</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 xml:space="preserve">відділ кадрового забезпечення  </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підготовка та інтеграція в систему управління громадою службовців нової генерації</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231CB6">
              <w:rPr>
                <w:rFonts w:ascii="Times New Roman" w:hAnsi="Times New Roman"/>
                <w:sz w:val="18"/>
                <w:szCs w:val="18"/>
                <w:lang w:eastAsia="uk-UA"/>
              </w:rPr>
              <w:t>Проведено 12  відкритих і прозорих конкурси на зайняття посади в органах місцевого самоврядування відповідно до вимог чинного законодавства України.</w:t>
            </w:r>
          </w:p>
        </w:tc>
        <w:tc>
          <w:tcPr>
            <w:tcW w:w="2155" w:type="dxa"/>
          </w:tcPr>
          <w:p w:rsidR="007A6A73" w:rsidRPr="00130172" w:rsidRDefault="007A6A73" w:rsidP="00234FD9">
            <w:pPr>
              <w:spacing w:after="0" w:line="240" w:lineRule="auto"/>
              <w:rPr>
                <w:rFonts w:ascii="Times New Roman" w:hAnsi="Times New Roman"/>
                <w:color w:val="FF0000"/>
                <w:sz w:val="18"/>
                <w:szCs w:val="18"/>
              </w:rPr>
            </w:pPr>
          </w:p>
        </w:tc>
      </w:tr>
      <w:tr w:rsidR="007A6A73" w:rsidRPr="002200D1" w:rsidTr="009B3A94">
        <w:trPr>
          <w:tblCellSpacing w:w="20" w:type="dxa"/>
        </w:trPr>
        <w:tc>
          <w:tcPr>
            <w:tcW w:w="507" w:type="dxa"/>
          </w:tcPr>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15</w:t>
            </w:r>
          </w:p>
        </w:tc>
        <w:tc>
          <w:tcPr>
            <w:tcW w:w="3346" w:type="dxa"/>
          </w:tcPr>
          <w:p w:rsidR="007A6A73" w:rsidRPr="002200D1" w:rsidRDefault="007A6A73" w:rsidP="00234FD9">
            <w:pPr>
              <w:suppressAutoHyphens/>
              <w:spacing w:after="0" w:line="240" w:lineRule="auto"/>
              <w:rPr>
                <w:rFonts w:ascii="Times New Roman" w:hAnsi="Times New Roman"/>
                <w:sz w:val="18"/>
                <w:szCs w:val="18"/>
              </w:rPr>
            </w:pPr>
            <w:r w:rsidRPr="002200D1">
              <w:rPr>
                <w:rFonts w:ascii="Times New Roman" w:hAnsi="Times New Roman"/>
                <w:sz w:val="18"/>
                <w:szCs w:val="18"/>
              </w:rPr>
              <w:t>Реорганізація та підвищення ефективності внутрішніх процесів органів міської влади</w:t>
            </w:r>
          </w:p>
        </w:tc>
        <w:tc>
          <w:tcPr>
            <w:tcW w:w="2988" w:type="dxa"/>
            <w:gridSpan w:val="2"/>
          </w:tcPr>
          <w:p w:rsidR="007A6A73" w:rsidRPr="002200D1" w:rsidRDefault="007A6A73" w:rsidP="00234FD9">
            <w:pPr>
              <w:spacing w:after="0" w:line="240" w:lineRule="auto"/>
              <w:rPr>
                <w:rFonts w:ascii="Times New Roman" w:hAnsi="Times New Roman"/>
                <w:color w:val="000000"/>
                <w:sz w:val="18"/>
                <w:szCs w:val="18"/>
              </w:rPr>
            </w:pPr>
            <w:r w:rsidRPr="002200D1">
              <w:rPr>
                <w:rFonts w:ascii="Times New Roman" w:hAnsi="Times New Roman"/>
                <w:color w:val="000000"/>
                <w:sz w:val="18"/>
                <w:szCs w:val="18"/>
              </w:rPr>
              <w:t>управління організаційно-виконавчої роботи</w:t>
            </w:r>
          </w:p>
        </w:tc>
        <w:tc>
          <w:tcPr>
            <w:tcW w:w="1503" w:type="dxa"/>
            <w:gridSpan w:val="2"/>
          </w:tcPr>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w:t>
            </w:r>
          </w:p>
          <w:p w:rsidR="007A6A73" w:rsidRPr="002200D1" w:rsidRDefault="007A6A73" w:rsidP="00234FD9">
            <w:pPr>
              <w:keepLines/>
              <w:spacing w:after="0" w:line="240" w:lineRule="auto"/>
              <w:jc w:val="center"/>
              <w:rPr>
                <w:rFonts w:ascii="Times New Roman" w:hAnsi="Times New Roman"/>
                <w:color w:val="000000"/>
                <w:sz w:val="18"/>
                <w:szCs w:val="18"/>
              </w:rPr>
            </w:pPr>
            <w:r w:rsidRPr="002200D1">
              <w:rPr>
                <w:rFonts w:ascii="Times New Roman" w:hAnsi="Times New Roman"/>
                <w:color w:val="000000"/>
                <w:sz w:val="18"/>
                <w:szCs w:val="18"/>
              </w:rPr>
              <w:t>2020-400,0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color w:val="000000"/>
                <w:sz w:val="18"/>
                <w:szCs w:val="18"/>
              </w:rPr>
              <w:t>2021-600,0</w:t>
            </w:r>
          </w:p>
          <w:p w:rsidR="007A6A73" w:rsidRPr="002200D1" w:rsidRDefault="007A6A73" w:rsidP="00234FD9">
            <w:pPr>
              <w:spacing w:after="0" w:line="240" w:lineRule="auto"/>
              <w:jc w:val="center"/>
              <w:rPr>
                <w:rFonts w:ascii="Times New Roman" w:hAnsi="Times New Roman"/>
                <w:sz w:val="18"/>
                <w:szCs w:val="18"/>
              </w:rPr>
            </w:pPr>
            <w:r w:rsidRPr="002200D1">
              <w:rPr>
                <w:rFonts w:ascii="Times New Roman" w:hAnsi="Times New Roman"/>
                <w:sz w:val="18"/>
                <w:szCs w:val="18"/>
              </w:rPr>
              <w:t>-</w:t>
            </w:r>
          </w:p>
        </w:tc>
        <w:tc>
          <w:tcPr>
            <w:tcW w:w="3068" w:type="dxa"/>
            <w:gridSpan w:val="3"/>
          </w:tcPr>
          <w:p w:rsidR="007A6A73" w:rsidRPr="002200D1" w:rsidRDefault="007A6A73" w:rsidP="00234FD9">
            <w:pPr>
              <w:spacing w:after="0" w:line="240" w:lineRule="auto"/>
              <w:rPr>
                <w:rFonts w:ascii="Times New Roman" w:hAnsi="Times New Roman"/>
                <w:sz w:val="18"/>
                <w:szCs w:val="18"/>
              </w:rPr>
            </w:pPr>
            <w:r w:rsidRPr="002200D1">
              <w:rPr>
                <w:rFonts w:ascii="Times New Roman" w:hAnsi="Times New Roman"/>
                <w:sz w:val="18"/>
                <w:szCs w:val="18"/>
              </w:rPr>
              <w:t>вдосконалення електронного документообігу для прискорення інформаційного обміну та контролю проходження документів</w:t>
            </w:r>
          </w:p>
        </w:tc>
        <w:tc>
          <w:tcPr>
            <w:tcW w:w="2353" w:type="dxa"/>
            <w:gridSpan w:val="3"/>
          </w:tcPr>
          <w:p w:rsidR="007A6A73" w:rsidRPr="0040348C" w:rsidRDefault="007A6A73" w:rsidP="00234FD9">
            <w:pPr>
              <w:spacing w:after="0" w:line="240" w:lineRule="auto"/>
              <w:rPr>
                <w:rFonts w:ascii="Times New Roman" w:hAnsi="Times New Roman"/>
                <w:sz w:val="18"/>
                <w:szCs w:val="18"/>
                <w:highlight w:val="yellow"/>
              </w:rPr>
            </w:pPr>
            <w:r w:rsidRPr="00644952">
              <w:rPr>
                <w:rFonts w:ascii="Times New Roman" w:hAnsi="Times New Roman"/>
                <w:sz w:val="18"/>
                <w:szCs w:val="18"/>
                <w:lang w:eastAsia="uk-UA"/>
              </w:rPr>
              <w:t>Введено систему «</w:t>
            </w:r>
            <w:r>
              <w:rPr>
                <w:rFonts w:ascii="Times New Roman" w:hAnsi="Times New Roman"/>
                <w:sz w:val="18"/>
                <w:szCs w:val="18"/>
                <w:lang w:eastAsia="uk-UA"/>
              </w:rPr>
              <w:t>АСКОД»</w:t>
            </w:r>
            <w:r w:rsidRPr="00644952">
              <w:rPr>
                <w:rFonts w:ascii="Times New Roman" w:hAnsi="Times New Roman"/>
                <w:sz w:val="18"/>
                <w:szCs w:val="18"/>
                <w:lang w:eastAsia="uk-UA"/>
              </w:rPr>
              <w:t xml:space="preserve"> електронного документообігу  з метою прискорення інформаційного обміну та контролю проходження документів.</w:t>
            </w:r>
          </w:p>
        </w:tc>
        <w:tc>
          <w:tcPr>
            <w:tcW w:w="2155" w:type="dxa"/>
          </w:tcPr>
          <w:p w:rsidR="007A6A73" w:rsidRPr="00D44E21" w:rsidRDefault="007A6A73" w:rsidP="00234FD9">
            <w:pPr>
              <w:spacing w:after="0" w:line="240" w:lineRule="auto"/>
              <w:rPr>
                <w:rFonts w:ascii="Times New Roman" w:hAnsi="Times New Roman"/>
                <w:sz w:val="18"/>
                <w:szCs w:val="18"/>
              </w:rPr>
            </w:pPr>
            <w:r w:rsidRPr="00D44E21">
              <w:rPr>
                <w:rFonts w:ascii="Times New Roman" w:hAnsi="Times New Roman"/>
                <w:sz w:val="18"/>
                <w:szCs w:val="18"/>
              </w:rPr>
              <w:t>оптимізація та актуалізація документації системи управління якістю міської ради та її виконавчих органів</w:t>
            </w:r>
          </w:p>
        </w:tc>
      </w:tr>
    </w:tbl>
    <w:p w:rsidR="007A6A73" w:rsidRPr="00DF5A3C" w:rsidRDefault="007A6A73" w:rsidP="00255C3F">
      <w:pPr>
        <w:spacing w:after="0" w:line="240" w:lineRule="auto"/>
      </w:pPr>
    </w:p>
    <w:sectPr w:rsidR="007A6A73" w:rsidRPr="00DF5A3C" w:rsidSect="00BB4949">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0EF" w:rsidRDefault="008A50EF">
      <w:r>
        <w:separator/>
      </w:r>
    </w:p>
  </w:endnote>
  <w:endnote w:type="continuationSeparator" w:id="0">
    <w:p w:rsidR="008A50EF" w:rsidRDefault="008A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altName w:val="Franklin Gothic Medium"/>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0EF" w:rsidRDefault="008A50EF">
      <w:r>
        <w:separator/>
      </w:r>
    </w:p>
  </w:footnote>
  <w:footnote w:type="continuationSeparator" w:id="0">
    <w:p w:rsidR="008A50EF" w:rsidRDefault="008A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07B307E7"/>
    <w:multiLevelType w:val="hybridMultilevel"/>
    <w:tmpl w:val="D17E7632"/>
    <w:lvl w:ilvl="0" w:tplc="6420AAEC">
      <w:start w:val="30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E0EC3"/>
    <w:multiLevelType w:val="hybridMultilevel"/>
    <w:tmpl w:val="22A45318"/>
    <w:lvl w:ilvl="0" w:tplc="4DD66730">
      <w:numFmt w:val="bullet"/>
      <w:lvlText w:val="-"/>
      <w:lvlJc w:val="left"/>
      <w:pPr>
        <w:ind w:left="720" w:hanging="360"/>
      </w:pPr>
      <w:rPr>
        <w:rFonts w:ascii="Times New Roman" w:eastAsia="Times New Roman" w:hAnsi="Times New Roman" w:hint="default"/>
        <w:color w:val="auto"/>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190B79"/>
    <w:multiLevelType w:val="hybridMultilevel"/>
    <w:tmpl w:val="C554B16C"/>
    <w:lvl w:ilvl="0" w:tplc="4DD66730">
      <w:numFmt w:val="bullet"/>
      <w:lvlText w:val="-"/>
      <w:lvlJc w:val="left"/>
      <w:pPr>
        <w:ind w:left="720" w:hanging="360"/>
      </w:pPr>
      <w:rPr>
        <w:rFonts w:ascii="Times New Roman" w:eastAsia="Times New Roman" w:hAnsi="Times New Roman" w:hint="default"/>
        <w:color w:val="auto"/>
        <w:sz w:val="22"/>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100586"/>
    <w:multiLevelType w:val="hybridMultilevel"/>
    <w:tmpl w:val="7504A81E"/>
    <w:lvl w:ilvl="0" w:tplc="4DD66730">
      <w:numFmt w:val="bullet"/>
      <w:lvlText w:val="-"/>
      <w:lvlJc w:val="left"/>
      <w:pPr>
        <w:tabs>
          <w:tab w:val="num" w:pos="644"/>
        </w:tabs>
        <w:ind w:left="644" w:hanging="360"/>
      </w:pPr>
      <w:rPr>
        <w:rFonts w:ascii="Times New Roman" w:eastAsia="Times New Roman" w:hAnsi="Times New Roman" w:hint="default"/>
        <w:color w:val="auto"/>
      </w:rPr>
    </w:lvl>
    <w:lvl w:ilvl="1" w:tplc="04220003">
      <w:start w:val="1"/>
      <w:numFmt w:val="decimal"/>
      <w:lvlText w:val="%2."/>
      <w:lvlJc w:val="left"/>
      <w:pPr>
        <w:tabs>
          <w:tab w:val="num" w:pos="1298"/>
        </w:tabs>
        <w:ind w:left="1298" w:hanging="360"/>
      </w:pPr>
      <w:rPr>
        <w:rFonts w:cs="Times New Roman"/>
      </w:rPr>
    </w:lvl>
    <w:lvl w:ilvl="2" w:tplc="04220005">
      <w:start w:val="1"/>
      <w:numFmt w:val="decimal"/>
      <w:lvlText w:val="%3."/>
      <w:lvlJc w:val="left"/>
      <w:pPr>
        <w:tabs>
          <w:tab w:val="num" w:pos="2018"/>
        </w:tabs>
        <w:ind w:left="2018" w:hanging="360"/>
      </w:pPr>
      <w:rPr>
        <w:rFonts w:cs="Times New Roman"/>
      </w:rPr>
    </w:lvl>
    <w:lvl w:ilvl="3" w:tplc="04220001">
      <w:start w:val="1"/>
      <w:numFmt w:val="decimal"/>
      <w:lvlText w:val="%4."/>
      <w:lvlJc w:val="left"/>
      <w:pPr>
        <w:tabs>
          <w:tab w:val="num" w:pos="2738"/>
        </w:tabs>
        <w:ind w:left="2738" w:hanging="360"/>
      </w:pPr>
      <w:rPr>
        <w:rFonts w:cs="Times New Roman"/>
      </w:rPr>
    </w:lvl>
    <w:lvl w:ilvl="4" w:tplc="04220003">
      <w:start w:val="1"/>
      <w:numFmt w:val="decimal"/>
      <w:lvlText w:val="%5."/>
      <w:lvlJc w:val="left"/>
      <w:pPr>
        <w:tabs>
          <w:tab w:val="num" w:pos="3458"/>
        </w:tabs>
        <w:ind w:left="3458" w:hanging="360"/>
      </w:pPr>
      <w:rPr>
        <w:rFonts w:cs="Times New Roman"/>
      </w:rPr>
    </w:lvl>
    <w:lvl w:ilvl="5" w:tplc="04220005">
      <w:start w:val="1"/>
      <w:numFmt w:val="decimal"/>
      <w:lvlText w:val="%6."/>
      <w:lvlJc w:val="left"/>
      <w:pPr>
        <w:tabs>
          <w:tab w:val="num" w:pos="4178"/>
        </w:tabs>
        <w:ind w:left="4178" w:hanging="360"/>
      </w:pPr>
      <w:rPr>
        <w:rFonts w:cs="Times New Roman"/>
      </w:rPr>
    </w:lvl>
    <w:lvl w:ilvl="6" w:tplc="04220001">
      <w:start w:val="1"/>
      <w:numFmt w:val="decimal"/>
      <w:lvlText w:val="%7."/>
      <w:lvlJc w:val="left"/>
      <w:pPr>
        <w:tabs>
          <w:tab w:val="num" w:pos="4898"/>
        </w:tabs>
        <w:ind w:left="4898" w:hanging="360"/>
      </w:pPr>
      <w:rPr>
        <w:rFonts w:cs="Times New Roman"/>
      </w:rPr>
    </w:lvl>
    <w:lvl w:ilvl="7" w:tplc="04220003">
      <w:start w:val="1"/>
      <w:numFmt w:val="decimal"/>
      <w:lvlText w:val="%8."/>
      <w:lvlJc w:val="left"/>
      <w:pPr>
        <w:tabs>
          <w:tab w:val="num" w:pos="5618"/>
        </w:tabs>
        <w:ind w:left="5618" w:hanging="360"/>
      </w:pPr>
      <w:rPr>
        <w:rFonts w:cs="Times New Roman"/>
      </w:rPr>
    </w:lvl>
    <w:lvl w:ilvl="8" w:tplc="04220005">
      <w:start w:val="1"/>
      <w:numFmt w:val="decimal"/>
      <w:lvlText w:val="%9."/>
      <w:lvlJc w:val="left"/>
      <w:pPr>
        <w:tabs>
          <w:tab w:val="num" w:pos="6338"/>
        </w:tabs>
        <w:ind w:left="6338" w:hanging="360"/>
      </w:pPr>
      <w:rPr>
        <w:rFonts w:cs="Times New Roman"/>
      </w:rPr>
    </w:lvl>
  </w:abstractNum>
  <w:abstractNum w:abstractNumId="6" w15:restartNumberingAfterBreak="0">
    <w:nsid w:val="1EBC4372"/>
    <w:multiLevelType w:val="hybridMultilevel"/>
    <w:tmpl w:val="23642DAC"/>
    <w:lvl w:ilvl="0" w:tplc="FFFFFFFF">
      <w:numFmt w:val="bullet"/>
      <w:lvlText w:val="-"/>
      <w:lvlJc w:val="left"/>
      <w:pPr>
        <w:tabs>
          <w:tab w:val="num" w:pos="540"/>
        </w:tabs>
        <w:ind w:left="540" w:hanging="360"/>
      </w:pPr>
      <w:rPr>
        <w:rFonts w:ascii="Times New Roman" w:eastAsia="Times New Roman" w:hAnsi="Times New Roman" w:hint="default"/>
      </w:rPr>
    </w:lvl>
    <w:lvl w:ilvl="1" w:tplc="FFFFFFFF">
      <w:start w:val="1"/>
      <w:numFmt w:val="bullet"/>
      <w:lvlText w:val="o"/>
      <w:lvlJc w:val="left"/>
      <w:pPr>
        <w:tabs>
          <w:tab w:val="num" w:pos="1230"/>
        </w:tabs>
        <w:ind w:left="1230" w:hanging="360"/>
      </w:pPr>
      <w:rPr>
        <w:rFonts w:ascii="Courier New" w:hAnsi="Courier New" w:hint="default"/>
      </w:rPr>
    </w:lvl>
    <w:lvl w:ilvl="2" w:tplc="FFFFFFFF">
      <w:start w:val="1"/>
      <w:numFmt w:val="bullet"/>
      <w:lvlText w:val=""/>
      <w:lvlJc w:val="left"/>
      <w:pPr>
        <w:tabs>
          <w:tab w:val="num" w:pos="1950"/>
        </w:tabs>
        <w:ind w:left="1950" w:hanging="360"/>
      </w:pPr>
      <w:rPr>
        <w:rFonts w:ascii="Wingdings" w:hAnsi="Wingdings" w:hint="default"/>
      </w:rPr>
    </w:lvl>
    <w:lvl w:ilvl="3" w:tplc="FFFFFFFF">
      <w:start w:val="1"/>
      <w:numFmt w:val="bullet"/>
      <w:lvlText w:val=""/>
      <w:lvlJc w:val="left"/>
      <w:pPr>
        <w:tabs>
          <w:tab w:val="num" w:pos="2670"/>
        </w:tabs>
        <w:ind w:left="2670" w:hanging="360"/>
      </w:pPr>
      <w:rPr>
        <w:rFonts w:ascii="Symbol" w:hAnsi="Symbol" w:hint="default"/>
      </w:rPr>
    </w:lvl>
    <w:lvl w:ilvl="4" w:tplc="FFFFFFFF">
      <w:start w:val="1"/>
      <w:numFmt w:val="bullet"/>
      <w:lvlText w:val="o"/>
      <w:lvlJc w:val="left"/>
      <w:pPr>
        <w:tabs>
          <w:tab w:val="num" w:pos="3390"/>
        </w:tabs>
        <w:ind w:left="3390" w:hanging="360"/>
      </w:pPr>
      <w:rPr>
        <w:rFonts w:ascii="Courier New" w:hAnsi="Courier New" w:hint="default"/>
      </w:rPr>
    </w:lvl>
    <w:lvl w:ilvl="5" w:tplc="FFFFFFFF">
      <w:start w:val="1"/>
      <w:numFmt w:val="bullet"/>
      <w:lvlText w:val=""/>
      <w:lvlJc w:val="left"/>
      <w:pPr>
        <w:tabs>
          <w:tab w:val="num" w:pos="4110"/>
        </w:tabs>
        <w:ind w:left="4110" w:hanging="360"/>
      </w:pPr>
      <w:rPr>
        <w:rFonts w:ascii="Wingdings" w:hAnsi="Wingdings" w:hint="default"/>
      </w:rPr>
    </w:lvl>
    <w:lvl w:ilvl="6" w:tplc="FFFFFFFF">
      <w:start w:val="1"/>
      <w:numFmt w:val="bullet"/>
      <w:lvlText w:val=""/>
      <w:lvlJc w:val="left"/>
      <w:pPr>
        <w:tabs>
          <w:tab w:val="num" w:pos="4830"/>
        </w:tabs>
        <w:ind w:left="4830" w:hanging="360"/>
      </w:pPr>
      <w:rPr>
        <w:rFonts w:ascii="Symbol" w:hAnsi="Symbol" w:hint="default"/>
      </w:rPr>
    </w:lvl>
    <w:lvl w:ilvl="7" w:tplc="FFFFFFFF">
      <w:start w:val="1"/>
      <w:numFmt w:val="bullet"/>
      <w:lvlText w:val="o"/>
      <w:lvlJc w:val="left"/>
      <w:pPr>
        <w:tabs>
          <w:tab w:val="num" w:pos="5550"/>
        </w:tabs>
        <w:ind w:left="5550" w:hanging="360"/>
      </w:pPr>
      <w:rPr>
        <w:rFonts w:ascii="Courier New" w:hAnsi="Courier New" w:hint="default"/>
      </w:rPr>
    </w:lvl>
    <w:lvl w:ilvl="8" w:tplc="FFFFFFFF">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1FB93CF0"/>
    <w:multiLevelType w:val="hybridMultilevel"/>
    <w:tmpl w:val="8C1ECC3A"/>
    <w:lvl w:ilvl="0" w:tplc="46C095BE">
      <w:numFmt w:val="bullet"/>
      <w:lvlText w:val="-"/>
      <w:lvlJc w:val="left"/>
      <w:pPr>
        <w:ind w:left="360" w:hanging="360"/>
      </w:pPr>
      <w:rPr>
        <w:rFonts w:ascii="Times New Roman" w:eastAsia="Times New Roman" w:hAnsi="Times New Roman" w:hint="default"/>
        <w:b w:val="0"/>
        <w:i w:val="0"/>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 w15:restartNumberingAfterBreak="0">
    <w:nsid w:val="23EA74D3"/>
    <w:multiLevelType w:val="multilevel"/>
    <w:tmpl w:val="21F2AE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183D53"/>
    <w:multiLevelType w:val="multilevel"/>
    <w:tmpl w:val="9D8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D0D0C"/>
    <w:multiLevelType w:val="hybridMultilevel"/>
    <w:tmpl w:val="56149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28142DC"/>
    <w:multiLevelType w:val="hybridMultilevel"/>
    <w:tmpl w:val="715C78B6"/>
    <w:lvl w:ilvl="0" w:tplc="3F68F194">
      <w:numFmt w:val="bullet"/>
      <w:lvlText w:val="-"/>
      <w:lvlJc w:val="left"/>
      <w:pPr>
        <w:ind w:left="1778"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4B3658B"/>
    <w:multiLevelType w:val="hybridMultilevel"/>
    <w:tmpl w:val="1C6CCC2A"/>
    <w:lvl w:ilvl="0" w:tplc="46B2AD34">
      <w:numFmt w:val="bullet"/>
      <w:lvlText w:val="-"/>
      <w:lvlJc w:val="left"/>
      <w:pPr>
        <w:tabs>
          <w:tab w:val="num" w:pos="644"/>
        </w:tabs>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9564CEC"/>
    <w:multiLevelType w:val="multilevel"/>
    <w:tmpl w:val="5A0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A6949"/>
    <w:multiLevelType w:val="hybridMultilevel"/>
    <w:tmpl w:val="C3507972"/>
    <w:lvl w:ilvl="0" w:tplc="4DD66730">
      <w:numFmt w:val="bullet"/>
      <w:lvlText w:val="-"/>
      <w:lvlJc w:val="left"/>
      <w:pPr>
        <w:ind w:left="1287" w:hanging="360"/>
      </w:pPr>
      <w:rPr>
        <w:rFonts w:ascii="Times New Roman" w:eastAsia="Times New Roman" w:hAnsi="Times New Roman" w:hint="default"/>
        <w:color w:val="auto"/>
        <w:sz w:val="24"/>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1A233CB"/>
    <w:multiLevelType w:val="hybridMultilevel"/>
    <w:tmpl w:val="3D8C7514"/>
    <w:lvl w:ilvl="0" w:tplc="FF2857CC">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6143A0F"/>
    <w:multiLevelType w:val="hybridMultilevel"/>
    <w:tmpl w:val="59209F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EE4B32"/>
    <w:multiLevelType w:val="hybridMultilevel"/>
    <w:tmpl w:val="BBBA501C"/>
    <w:lvl w:ilvl="0" w:tplc="CD34EBB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B84D84"/>
    <w:multiLevelType w:val="hybridMultilevel"/>
    <w:tmpl w:val="BC825336"/>
    <w:lvl w:ilvl="0" w:tplc="A0C06248">
      <w:start w:val="4"/>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53256843"/>
    <w:multiLevelType w:val="hybridMultilevel"/>
    <w:tmpl w:val="6100B0A0"/>
    <w:lvl w:ilvl="0" w:tplc="4DD66730">
      <w:numFmt w:val="bullet"/>
      <w:lvlText w:val="-"/>
      <w:lvlJc w:val="left"/>
      <w:pPr>
        <w:tabs>
          <w:tab w:val="num" w:pos="7874"/>
        </w:tabs>
        <w:ind w:left="7874" w:hanging="360"/>
      </w:pPr>
      <w:rPr>
        <w:rFonts w:ascii="Times New Roman" w:eastAsia="Times New Roman" w:hAnsi="Times New Roman" w:hint="default"/>
        <w:color w:val="auto"/>
      </w:rPr>
    </w:lvl>
    <w:lvl w:ilvl="1" w:tplc="04190003">
      <w:start w:val="1"/>
      <w:numFmt w:val="bullet"/>
      <w:lvlText w:val="o"/>
      <w:lvlJc w:val="left"/>
      <w:pPr>
        <w:tabs>
          <w:tab w:val="num" w:pos="2597"/>
        </w:tabs>
        <w:ind w:left="259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C574B0B"/>
    <w:multiLevelType w:val="hybridMultilevel"/>
    <w:tmpl w:val="4DA8BF2A"/>
    <w:lvl w:ilvl="0" w:tplc="89145FB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832F40"/>
    <w:multiLevelType w:val="hybridMultilevel"/>
    <w:tmpl w:val="F2C298FE"/>
    <w:lvl w:ilvl="0" w:tplc="89340ED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6460770F"/>
    <w:multiLevelType w:val="hybridMultilevel"/>
    <w:tmpl w:val="D6AE579A"/>
    <w:lvl w:ilvl="0" w:tplc="4E265AD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650367E7"/>
    <w:multiLevelType w:val="hybridMultilevel"/>
    <w:tmpl w:val="6206173C"/>
    <w:lvl w:ilvl="0" w:tplc="7A60309C">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5C5D7C"/>
    <w:multiLevelType w:val="hybridMultilevel"/>
    <w:tmpl w:val="4B5ED1B8"/>
    <w:lvl w:ilvl="0" w:tplc="4DD66730">
      <w:numFmt w:val="bullet"/>
      <w:lvlText w:val="-"/>
      <w:lvlJc w:val="left"/>
      <w:pPr>
        <w:ind w:left="928" w:hanging="360"/>
      </w:pPr>
      <w:rPr>
        <w:rFonts w:ascii="Times New Roman" w:eastAsia="Times New Roman" w:hAnsi="Times New Roman" w:hint="default"/>
        <w:color w:val="auto"/>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A72542C"/>
    <w:multiLevelType w:val="multilevel"/>
    <w:tmpl w:val="AC5CF6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D942568"/>
    <w:multiLevelType w:val="hybridMultilevel"/>
    <w:tmpl w:val="6FC2EFE0"/>
    <w:lvl w:ilvl="0" w:tplc="89145FBA">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7" w15:restartNumberingAfterBreak="0">
    <w:nsid w:val="72E62779"/>
    <w:multiLevelType w:val="hybridMultilevel"/>
    <w:tmpl w:val="C0342340"/>
    <w:lvl w:ilvl="0" w:tplc="89145FBA">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73000607"/>
    <w:multiLevelType w:val="hybridMultilevel"/>
    <w:tmpl w:val="ECAC2008"/>
    <w:lvl w:ilvl="0" w:tplc="4DD66730">
      <w:numFmt w:val="bullet"/>
      <w:lvlText w:val="-"/>
      <w:lvlJc w:val="left"/>
      <w:pPr>
        <w:ind w:left="786" w:hanging="360"/>
      </w:pPr>
      <w:rPr>
        <w:rFonts w:ascii="Times New Roman" w:eastAsia="Times New Roman" w:hAnsi="Times New Roman" w:hint="default"/>
        <w:color w:val="auto"/>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15:restartNumberingAfterBreak="0">
    <w:nsid w:val="7AEC0DAE"/>
    <w:multiLevelType w:val="hybridMultilevel"/>
    <w:tmpl w:val="0AD03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5"/>
  </w:num>
  <w:num w:numId="7">
    <w:abstractNumId w:val="11"/>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4"/>
  </w:num>
  <w:num w:numId="13">
    <w:abstractNumId w:val="25"/>
  </w:num>
  <w:num w:numId="14">
    <w:abstractNumId w:val="26"/>
  </w:num>
  <w:num w:numId="15">
    <w:abstractNumId w:val="20"/>
  </w:num>
  <w:num w:numId="16">
    <w:abstractNumId w:val="14"/>
  </w:num>
  <w:num w:numId="17">
    <w:abstractNumId w:val="8"/>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0"/>
  </w:num>
  <w:num w:numId="25">
    <w:abstractNumId w:val="16"/>
  </w:num>
  <w:num w:numId="26">
    <w:abstractNumId w:val="29"/>
  </w:num>
  <w:num w:numId="27">
    <w:abstractNumId w:val="23"/>
  </w:num>
  <w:num w:numId="28">
    <w:abstractNumId w:val="13"/>
  </w:num>
  <w:num w:numId="29">
    <w:abstractNumId w:val="9"/>
  </w:num>
  <w:num w:numId="30">
    <w:abstractNumId w:val="17"/>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6B45"/>
    <w:rsid w:val="00000240"/>
    <w:rsid w:val="000014C9"/>
    <w:rsid w:val="00001AE2"/>
    <w:rsid w:val="0000221B"/>
    <w:rsid w:val="00002C42"/>
    <w:rsid w:val="00002C66"/>
    <w:rsid w:val="00004199"/>
    <w:rsid w:val="000042C8"/>
    <w:rsid w:val="00004B20"/>
    <w:rsid w:val="000058E4"/>
    <w:rsid w:val="00005BB3"/>
    <w:rsid w:val="0000623F"/>
    <w:rsid w:val="0000643D"/>
    <w:rsid w:val="00006D98"/>
    <w:rsid w:val="000070AA"/>
    <w:rsid w:val="000070DA"/>
    <w:rsid w:val="000079FA"/>
    <w:rsid w:val="00007D66"/>
    <w:rsid w:val="00011AC7"/>
    <w:rsid w:val="00013587"/>
    <w:rsid w:val="000139EA"/>
    <w:rsid w:val="00014A20"/>
    <w:rsid w:val="00015944"/>
    <w:rsid w:val="00015A74"/>
    <w:rsid w:val="00015ACD"/>
    <w:rsid w:val="000165C2"/>
    <w:rsid w:val="0001765C"/>
    <w:rsid w:val="000176AC"/>
    <w:rsid w:val="00020660"/>
    <w:rsid w:val="000209C8"/>
    <w:rsid w:val="00020AB7"/>
    <w:rsid w:val="00020D32"/>
    <w:rsid w:val="00022A81"/>
    <w:rsid w:val="00022A9E"/>
    <w:rsid w:val="000232A8"/>
    <w:rsid w:val="00023B08"/>
    <w:rsid w:val="000245F4"/>
    <w:rsid w:val="00024A07"/>
    <w:rsid w:val="00025B01"/>
    <w:rsid w:val="00025BEB"/>
    <w:rsid w:val="00025FB9"/>
    <w:rsid w:val="000267F4"/>
    <w:rsid w:val="00027CC3"/>
    <w:rsid w:val="000301DD"/>
    <w:rsid w:val="00030265"/>
    <w:rsid w:val="0003055B"/>
    <w:rsid w:val="000308F1"/>
    <w:rsid w:val="00030A83"/>
    <w:rsid w:val="00030CCA"/>
    <w:rsid w:val="0003182C"/>
    <w:rsid w:val="00033EBC"/>
    <w:rsid w:val="0003473B"/>
    <w:rsid w:val="00035311"/>
    <w:rsid w:val="000355E6"/>
    <w:rsid w:val="00036B96"/>
    <w:rsid w:val="00036BFD"/>
    <w:rsid w:val="00036C65"/>
    <w:rsid w:val="00036DE9"/>
    <w:rsid w:val="00037019"/>
    <w:rsid w:val="00037080"/>
    <w:rsid w:val="000373B4"/>
    <w:rsid w:val="00041BB1"/>
    <w:rsid w:val="00042A59"/>
    <w:rsid w:val="00042CA4"/>
    <w:rsid w:val="00044344"/>
    <w:rsid w:val="00045060"/>
    <w:rsid w:val="0004592A"/>
    <w:rsid w:val="000459C2"/>
    <w:rsid w:val="00046C64"/>
    <w:rsid w:val="00047A48"/>
    <w:rsid w:val="00050646"/>
    <w:rsid w:val="00050D89"/>
    <w:rsid w:val="000514E1"/>
    <w:rsid w:val="00051C3A"/>
    <w:rsid w:val="00051CBB"/>
    <w:rsid w:val="000530C5"/>
    <w:rsid w:val="000531A5"/>
    <w:rsid w:val="00053C45"/>
    <w:rsid w:val="00054353"/>
    <w:rsid w:val="000568C8"/>
    <w:rsid w:val="00060B47"/>
    <w:rsid w:val="00062C0E"/>
    <w:rsid w:val="000630B0"/>
    <w:rsid w:val="0006327D"/>
    <w:rsid w:val="00063919"/>
    <w:rsid w:val="00063992"/>
    <w:rsid w:val="000653FD"/>
    <w:rsid w:val="00065BDD"/>
    <w:rsid w:val="0006623E"/>
    <w:rsid w:val="00066B20"/>
    <w:rsid w:val="00067FCB"/>
    <w:rsid w:val="000700A0"/>
    <w:rsid w:val="0007053D"/>
    <w:rsid w:val="00070FBB"/>
    <w:rsid w:val="000712AD"/>
    <w:rsid w:val="0007249A"/>
    <w:rsid w:val="0007267E"/>
    <w:rsid w:val="00072922"/>
    <w:rsid w:val="0007308B"/>
    <w:rsid w:val="000739BE"/>
    <w:rsid w:val="00073EB1"/>
    <w:rsid w:val="00074406"/>
    <w:rsid w:val="00074616"/>
    <w:rsid w:val="00074ED8"/>
    <w:rsid w:val="00080BC4"/>
    <w:rsid w:val="000819B2"/>
    <w:rsid w:val="00081C9F"/>
    <w:rsid w:val="00082187"/>
    <w:rsid w:val="000826A6"/>
    <w:rsid w:val="000827D4"/>
    <w:rsid w:val="00082A5A"/>
    <w:rsid w:val="0008372D"/>
    <w:rsid w:val="00084E59"/>
    <w:rsid w:val="0008503C"/>
    <w:rsid w:val="000850D0"/>
    <w:rsid w:val="000851D8"/>
    <w:rsid w:val="000852D5"/>
    <w:rsid w:val="00085313"/>
    <w:rsid w:val="0008542D"/>
    <w:rsid w:val="000855AC"/>
    <w:rsid w:val="00085976"/>
    <w:rsid w:val="00085F21"/>
    <w:rsid w:val="00085F4F"/>
    <w:rsid w:val="00092D37"/>
    <w:rsid w:val="00093756"/>
    <w:rsid w:val="00093AD1"/>
    <w:rsid w:val="00094143"/>
    <w:rsid w:val="000948E4"/>
    <w:rsid w:val="00094969"/>
    <w:rsid w:val="00094AB7"/>
    <w:rsid w:val="00095B54"/>
    <w:rsid w:val="00095EAC"/>
    <w:rsid w:val="00096ACE"/>
    <w:rsid w:val="000972A8"/>
    <w:rsid w:val="000974D0"/>
    <w:rsid w:val="000974F6"/>
    <w:rsid w:val="000A05F8"/>
    <w:rsid w:val="000A0CD7"/>
    <w:rsid w:val="000A10E3"/>
    <w:rsid w:val="000A148E"/>
    <w:rsid w:val="000A1BFA"/>
    <w:rsid w:val="000A341E"/>
    <w:rsid w:val="000A3B52"/>
    <w:rsid w:val="000A3C29"/>
    <w:rsid w:val="000A4AFB"/>
    <w:rsid w:val="000A50F5"/>
    <w:rsid w:val="000A57FD"/>
    <w:rsid w:val="000A5927"/>
    <w:rsid w:val="000A631D"/>
    <w:rsid w:val="000A6796"/>
    <w:rsid w:val="000A68EE"/>
    <w:rsid w:val="000B0D80"/>
    <w:rsid w:val="000B13D7"/>
    <w:rsid w:val="000B164E"/>
    <w:rsid w:val="000B16E1"/>
    <w:rsid w:val="000B1B19"/>
    <w:rsid w:val="000B29B1"/>
    <w:rsid w:val="000B2CC7"/>
    <w:rsid w:val="000B3757"/>
    <w:rsid w:val="000B3779"/>
    <w:rsid w:val="000B4870"/>
    <w:rsid w:val="000B4B05"/>
    <w:rsid w:val="000B57C0"/>
    <w:rsid w:val="000B5A9B"/>
    <w:rsid w:val="000B67F1"/>
    <w:rsid w:val="000B683A"/>
    <w:rsid w:val="000B6D57"/>
    <w:rsid w:val="000B7227"/>
    <w:rsid w:val="000B74FD"/>
    <w:rsid w:val="000B77B1"/>
    <w:rsid w:val="000B7A12"/>
    <w:rsid w:val="000B7C71"/>
    <w:rsid w:val="000C0957"/>
    <w:rsid w:val="000C0FF8"/>
    <w:rsid w:val="000C1121"/>
    <w:rsid w:val="000C1197"/>
    <w:rsid w:val="000C1367"/>
    <w:rsid w:val="000C1704"/>
    <w:rsid w:val="000C1712"/>
    <w:rsid w:val="000C1A14"/>
    <w:rsid w:val="000C2112"/>
    <w:rsid w:val="000C2132"/>
    <w:rsid w:val="000C247B"/>
    <w:rsid w:val="000C2EED"/>
    <w:rsid w:val="000C3261"/>
    <w:rsid w:val="000C340C"/>
    <w:rsid w:val="000C3C43"/>
    <w:rsid w:val="000C3E41"/>
    <w:rsid w:val="000C5609"/>
    <w:rsid w:val="000C6C4E"/>
    <w:rsid w:val="000C75F8"/>
    <w:rsid w:val="000D007F"/>
    <w:rsid w:val="000D0C49"/>
    <w:rsid w:val="000D17AA"/>
    <w:rsid w:val="000D1877"/>
    <w:rsid w:val="000D1B8C"/>
    <w:rsid w:val="000D1B98"/>
    <w:rsid w:val="000D2FA0"/>
    <w:rsid w:val="000D38C3"/>
    <w:rsid w:val="000D5DE9"/>
    <w:rsid w:val="000D7797"/>
    <w:rsid w:val="000E051B"/>
    <w:rsid w:val="000E1293"/>
    <w:rsid w:val="000E139E"/>
    <w:rsid w:val="000E1411"/>
    <w:rsid w:val="000E1FA9"/>
    <w:rsid w:val="000E2A9A"/>
    <w:rsid w:val="000E34EE"/>
    <w:rsid w:val="000E3755"/>
    <w:rsid w:val="000E3A56"/>
    <w:rsid w:val="000E4503"/>
    <w:rsid w:val="000E47AF"/>
    <w:rsid w:val="000E4823"/>
    <w:rsid w:val="000E5F68"/>
    <w:rsid w:val="000E64A4"/>
    <w:rsid w:val="000E64F6"/>
    <w:rsid w:val="000F0460"/>
    <w:rsid w:val="000F14C5"/>
    <w:rsid w:val="000F1C35"/>
    <w:rsid w:val="000F1D73"/>
    <w:rsid w:val="000F3BFA"/>
    <w:rsid w:val="000F4829"/>
    <w:rsid w:val="000F497D"/>
    <w:rsid w:val="000F50DD"/>
    <w:rsid w:val="000F5464"/>
    <w:rsid w:val="000F57E0"/>
    <w:rsid w:val="000F78DC"/>
    <w:rsid w:val="000F7974"/>
    <w:rsid w:val="000F79FE"/>
    <w:rsid w:val="000F7C22"/>
    <w:rsid w:val="00100E5A"/>
    <w:rsid w:val="00101356"/>
    <w:rsid w:val="0010154C"/>
    <w:rsid w:val="0010286F"/>
    <w:rsid w:val="00102BBF"/>
    <w:rsid w:val="00103C37"/>
    <w:rsid w:val="00103D00"/>
    <w:rsid w:val="00104DF9"/>
    <w:rsid w:val="001053DB"/>
    <w:rsid w:val="00105D0A"/>
    <w:rsid w:val="001074F5"/>
    <w:rsid w:val="00107A95"/>
    <w:rsid w:val="00107AED"/>
    <w:rsid w:val="00107BB1"/>
    <w:rsid w:val="00107BF7"/>
    <w:rsid w:val="00110E76"/>
    <w:rsid w:val="00110FFB"/>
    <w:rsid w:val="0011247E"/>
    <w:rsid w:val="0011254A"/>
    <w:rsid w:val="00112BE5"/>
    <w:rsid w:val="00112C09"/>
    <w:rsid w:val="00112C2C"/>
    <w:rsid w:val="00112F98"/>
    <w:rsid w:val="0011335C"/>
    <w:rsid w:val="001142AB"/>
    <w:rsid w:val="001146D7"/>
    <w:rsid w:val="001149CC"/>
    <w:rsid w:val="00115396"/>
    <w:rsid w:val="00116FE9"/>
    <w:rsid w:val="001176B0"/>
    <w:rsid w:val="00117C0C"/>
    <w:rsid w:val="00117F7C"/>
    <w:rsid w:val="0012030E"/>
    <w:rsid w:val="00121254"/>
    <w:rsid w:val="00122B9B"/>
    <w:rsid w:val="00123DF6"/>
    <w:rsid w:val="00124615"/>
    <w:rsid w:val="001251C4"/>
    <w:rsid w:val="00125235"/>
    <w:rsid w:val="00126442"/>
    <w:rsid w:val="00126E9E"/>
    <w:rsid w:val="00127184"/>
    <w:rsid w:val="00127638"/>
    <w:rsid w:val="00130172"/>
    <w:rsid w:val="00130861"/>
    <w:rsid w:val="0013287A"/>
    <w:rsid w:val="00132C1A"/>
    <w:rsid w:val="001331AE"/>
    <w:rsid w:val="00133BAF"/>
    <w:rsid w:val="00133E9C"/>
    <w:rsid w:val="00134498"/>
    <w:rsid w:val="00134656"/>
    <w:rsid w:val="00134960"/>
    <w:rsid w:val="00134A0F"/>
    <w:rsid w:val="001362AA"/>
    <w:rsid w:val="001377E6"/>
    <w:rsid w:val="00137B8C"/>
    <w:rsid w:val="00140075"/>
    <w:rsid w:val="001412F7"/>
    <w:rsid w:val="00141CF2"/>
    <w:rsid w:val="00141FB0"/>
    <w:rsid w:val="0014229C"/>
    <w:rsid w:val="00142861"/>
    <w:rsid w:val="00142E58"/>
    <w:rsid w:val="001433CB"/>
    <w:rsid w:val="00143E32"/>
    <w:rsid w:val="0014494D"/>
    <w:rsid w:val="00144C58"/>
    <w:rsid w:val="001451CC"/>
    <w:rsid w:val="001452AF"/>
    <w:rsid w:val="00145605"/>
    <w:rsid w:val="00145F13"/>
    <w:rsid w:val="001468E8"/>
    <w:rsid w:val="00146B9C"/>
    <w:rsid w:val="0014734F"/>
    <w:rsid w:val="00150924"/>
    <w:rsid w:val="001524D4"/>
    <w:rsid w:val="00153063"/>
    <w:rsid w:val="0015356A"/>
    <w:rsid w:val="001548E3"/>
    <w:rsid w:val="00155BA4"/>
    <w:rsid w:val="00156291"/>
    <w:rsid w:val="00156721"/>
    <w:rsid w:val="00156C09"/>
    <w:rsid w:val="00157506"/>
    <w:rsid w:val="00157D6F"/>
    <w:rsid w:val="00160C8E"/>
    <w:rsid w:val="00160ED1"/>
    <w:rsid w:val="00161BCF"/>
    <w:rsid w:val="0016228D"/>
    <w:rsid w:val="00162C82"/>
    <w:rsid w:val="00162CB8"/>
    <w:rsid w:val="00162F93"/>
    <w:rsid w:val="00164A84"/>
    <w:rsid w:val="00165794"/>
    <w:rsid w:val="00165971"/>
    <w:rsid w:val="00165D55"/>
    <w:rsid w:val="00165E77"/>
    <w:rsid w:val="00166483"/>
    <w:rsid w:val="00167EEA"/>
    <w:rsid w:val="00170910"/>
    <w:rsid w:val="001713C4"/>
    <w:rsid w:val="001718AD"/>
    <w:rsid w:val="0017487B"/>
    <w:rsid w:val="0017567A"/>
    <w:rsid w:val="001759F6"/>
    <w:rsid w:val="001778F6"/>
    <w:rsid w:val="0017797E"/>
    <w:rsid w:val="00180460"/>
    <w:rsid w:val="001808D9"/>
    <w:rsid w:val="00180FDD"/>
    <w:rsid w:val="00181FEC"/>
    <w:rsid w:val="0018252F"/>
    <w:rsid w:val="001825A2"/>
    <w:rsid w:val="001826D2"/>
    <w:rsid w:val="00182AD0"/>
    <w:rsid w:val="00183498"/>
    <w:rsid w:val="00183AF5"/>
    <w:rsid w:val="001845B7"/>
    <w:rsid w:val="00184AFC"/>
    <w:rsid w:val="00184E34"/>
    <w:rsid w:val="00184F53"/>
    <w:rsid w:val="00185549"/>
    <w:rsid w:val="00185E11"/>
    <w:rsid w:val="00186168"/>
    <w:rsid w:val="001862ED"/>
    <w:rsid w:val="00186663"/>
    <w:rsid w:val="00186FDC"/>
    <w:rsid w:val="00187970"/>
    <w:rsid w:val="00190961"/>
    <w:rsid w:val="00190982"/>
    <w:rsid w:val="00190AD3"/>
    <w:rsid w:val="00190D8B"/>
    <w:rsid w:val="001911D4"/>
    <w:rsid w:val="00191390"/>
    <w:rsid w:val="0019168C"/>
    <w:rsid w:val="00191D15"/>
    <w:rsid w:val="00192426"/>
    <w:rsid w:val="00192970"/>
    <w:rsid w:val="0019313F"/>
    <w:rsid w:val="00193310"/>
    <w:rsid w:val="00193854"/>
    <w:rsid w:val="00193B29"/>
    <w:rsid w:val="001942F0"/>
    <w:rsid w:val="00195DF6"/>
    <w:rsid w:val="001969E1"/>
    <w:rsid w:val="001971FC"/>
    <w:rsid w:val="001972E7"/>
    <w:rsid w:val="001976AC"/>
    <w:rsid w:val="001A04EC"/>
    <w:rsid w:val="001A0CC9"/>
    <w:rsid w:val="001A2835"/>
    <w:rsid w:val="001A2CD1"/>
    <w:rsid w:val="001A3251"/>
    <w:rsid w:val="001A41B5"/>
    <w:rsid w:val="001A678E"/>
    <w:rsid w:val="001A6801"/>
    <w:rsid w:val="001A6ABC"/>
    <w:rsid w:val="001A6D90"/>
    <w:rsid w:val="001A74B5"/>
    <w:rsid w:val="001A7553"/>
    <w:rsid w:val="001A75B9"/>
    <w:rsid w:val="001A76D0"/>
    <w:rsid w:val="001B07DB"/>
    <w:rsid w:val="001B0B0A"/>
    <w:rsid w:val="001B0B96"/>
    <w:rsid w:val="001B0E95"/>
    <w:rsid w:val="001B1350"/>
    <w:rsid w:val="001B1733"/>
    <w:rsid w:val="001B195D"/>
    <w:rsid w:val="001B2DF5"/>
    <w:rsid w:val="001B316B"/>
    <w:rsid w:val="001B31B4"/>
    <w:rsid w:val="001B3947"/>
    <w:rsid w:val="001B3AC3"/>
    <w:rsid w:val="001B5358"/>
    <w:rsid w:val="001B678D"/>
    <w:rsid w:val="001B697F"/>
    <w:rsid w:val="001B6BCE"/>
    <w:rsid w:val="001B76CC"/>
    <w:rsid w:val="001B76D4"/>
    <w:rsid w:val="001B787F"/>
    <w:rsid w:val="001B79A6"/>
    <w:rsid w:val="001B7CB8"/>
    <w:rsid w:val="001C0490"/>
    <w:rsid w:val="001C0A8A"/>
    <w:rsid w:val="001C13F8"/>
    <w:rsid w:val="001C20D8"/>
    <w:rsid w:val="001C27E4"/>
    <w:rsid w:val="001C56C4"/>
    <w:rsid w:val="001C5707"/>
    <w:rsid w:val="001C6264"/>
    <w:rsid w:val="001C634C"/>
    <w:rsid w:val="001C727F"/>
    <w:rsid w:val="001C76CC"/>
    <w:rsid w:val="001C7DB7"/>
    <w:rsid w:val="001D00C9"/>
    <w:rsid w:val="001D01B1"/>
    <w:rsid w:val="001D03C1"/>
    <w:rsid w:val="001D1373"/>
    <w:rsid w:val="001D2641"/>
    <w:rsid w:val="001D2EFB"/>
    <w:rsid w:val="001D3A24"/>
    <w:rsid w:val="001D43BA"/>
    <w:rsid w:val="001D51E3"/>
    <w:rsid w:val="001D5265"/>
    <w:rsid w:val="001D6A0A"/>
    <w:rsid w:val="001D6A1B"/>
    <w:rsid w:val="001D7FFE"/>
    <w:rsid w:val="001E0106"/>
    <w:rsid w:val="001E05BB"/>
    <w:rsid w:val="001E091A"/>
    <w:rsid w:val="001E0AC9"/>
    <w:rsid w:val="001E1F55"/>
    <w:rsid w:val="001E310D"/>
    <w:rsid w:val="001E4801"/>
    <w:rsid w:val="001E591D"/>
    <w:rsid w:val="001E5BC6"/>
    <w:rsid w:val="001E602F"/>
    <w:rsid w:val="001E6578"/>
    <w:rsid w:val="001E6A31"/>
    <w:rsid w:val="001E71DE"/>
    <w:rsid w:val="001E7213"/>
    <w:rsid w:val="001E73CF"/>
    <w:rsid w:val="001E746A"/>
    <w:rsid w:val="001F0E3A"/>
    <w:rsid w:val="001F0F15"/>
    <w:rsid w:val="001F1780"/>
    <w:rsid w:val="001F2816"/>
    <w:rsid w:val="001F29C0"/>
    <w:rsid w:val="001F46D5"/>
    <w:rsid w:val="001F4715"/>
    <w:rsid w:val="001F4EFE"/>
    <w:rsid w:val="001F50C2"/>
    <w:rsid w:val="001F5D53"/>
    <w:rsid w:val="001F65AD"/>
    <w:rsid w:val="001F7EB1"/>
    <w:rsid w:val="0020016A"/>
    <w:rsid w:val="00200CE8"/>
    <w:rsid w:val="00201CE2"/>
    <w:rsid w:val="0020317D"/>
    <w:rsid w:val="00203B0B"/>
    <w:rsid w:val="00204328"/>
    <w:rsid w:val="002045B3"/>
    <w:rsid w:val="00204623"/>
    <w:rsid w:val="00204C73"/>
    <w:rsid w:val="00205443"/>
    <w:rsid w:val="002054EF"/>
    <w:rsid w:val="00206443"/>
    <w:rsid w:val="00206470"/>
    <w:rsid w:val="00206EBC"/>
    <w:rsid w:val="00210154"/>
    <w:rsid w:val="002124C7"/>
    <w:rsid w:val="002125D8"/>
    <w:rsid w:val="00212FB3"/>
    <w:rsid w:val="002131E9"/>
    <w:rsid w:val="00213524"/>
    <w:rsid w:val="00213A0E"/>
    <w:rsid w:val="002143CF"/>
    <w:rsid w:val="00214776"/>
    <w:rsid w:val="00214809"/>
    <w:rsid w:val="0021540D"/>
    <w:rsid w:val="00215E50"/>
    <w:rsid w:val="002161B8"/>
    <w:rsid w:val="0021642C"/>
    <w:rsid w:val="002164B3"/>
    <w:rsid w:val="00216A9F"/>
    <w:rsid w:val="00216D5A"/>
    <w:rsid w:val="00217749"/>
    <w:rsid w:val="00217FF8"/>
    <w:rsid w:val="002200D1"/>
    <w:rsid w:val="00220B4A"/>
    <w:rsid w:val="00221639"/>
    <w:rsid w:val="002216CD"/>
    <w:rsid w:val="002218F3"/>
    <w:rsid w:val="002229D6"/>
    <w:rsid w:val="00222ACF"/>
    <w:rsid w:val="00223CBF"/>
    <w:rsid w:val="00225172"/>
    <w:rsid w:val="002267F0"/>
    <w:rsid w:val="002276CB"/>
    <w:rsid w:val="00227D4D"/>
    <w:rsid w:val="00231CB6"/>
    <w:rsid w:val="00231EBA"/>
    <w:rsid w:val="00232880"/>
    <w:rsid w:val="00232CF7"/>
    <w:rsid w:val="002330A9"/>
    <w:rsid w:val="00234A85"/>
    <w:rsid w:val="00234DED"/>
    <w:rsid w:val="00234FD9"/>
    <w:rsid w:val="002350FE"/>
    <w:rsid w:val="00235BBD"/>
    <w:rsid w:val="00235DB0"/>
    <w:rsid w:val="00236D35"/>
    <w:rsid w:val="00237F9B"/>
    <w:rsid w:val="0024018C"/>
    <w:rsid w:val="00241030"/>
    <w:rsid w:val="002410B6"/>
    <w:rsid w:val="00241360"/>
    <w:rsid w:val="0024165E"/>
    <w:rsid w:val="00241D03"/>
    <w:rsid w:val="002420FB"/>
    <w:rsid w:val="00242507"/>
    <w:rsid w:val="0024325C"/>
    <w:rsid w:val="0024378B"/>
    <w:rsid w:val="002449F2"/>
    <w:rsid w:val="00244E4B"/>
    <w:rsid w:val="00245268"/>
    <w:rsid w:val="002463C8"/>
    <w:rsid w:val="00246738"/>
    <w:rsid w:val="00246BD5"/>
    <w:rsid w:val="00247105"/>
    <w:rsid w:val="00247A5E"/>
    <w:rsid w:val="00250080"/>
    <w:rsid w:val="002500A4"/>
    <w:rsid w:val="002501DD"/>
    <w:rsid w:val="002514A7"/>
    <w:rsid w:val="002514D6"/>
    <w:rsid w:val="002516B9"/>
    <w:rsid w:val="002522FA"/>
    <w:rsid w:val="00252367"/>
    <w:rsid w:val="00252915"/>
    <w:rsid w:val="00253038"/>
    <w:rsid w:val="00253AF3"/>
    <w:rsid w:val="00253C4B"/>
    <w:rsid w:val="00254186"/>
    <w:rsid w:val="002546A7"/>
    <w:rsid w:val="0025484C"/>
    <w:rsid w:val="002551AB"/>
    <w:rsid w:val="00255620"/>
    <w:rsid w:val="0025584F"/>
    <w:rsid w:val="00255A8F"/>
    <w:rsid w:val="00255C3F"/>
    <w:rsid w:val="00255CF7"/>
    <w:rsid w:val="0025601C"/>
    <w:rsid w:val="00257342"/>
    <w:rsid w:val="0025758A"/>
    <w:rsid w:val="00257BA7"/>
    <w:rsid w:val="002602B1"/>
    <w:rsid w:val="002616E0"/>
    <w:rsid w:val="00261DCB"/>
    <w:rsid w:val="00262221"/>
    <w:rsid w:val="002628AE"/>
    <w:rsid w:val="00262CDA"/>
    <w:rsid w:val="00263C5A"/>
    <w:rsid w:val="00265DF7"/>
    <w:rsid w:val="002676AA"/>
    <w:rsid w:val="00267726"/>
    <w:rsid w:val="002678EF"/>
    <w:rsid w:val="00267962"/>
    <w:rsid w:val="00270549"/>
    <w:rsid w:val="00271FBA"/>
    <w:rsid w:val="002722B9"/>
    <w:rsid w:val="002726FD"/>
    <w:rsid w:val="00272A78"/>
    <w:rsid w:val="00272ABF"/>
    <w:rsid w:val="00273001"/>
    <w:rsid w:val="0027374C"/>
    <w:rsid w:val="00273C3D"/>
    <w:rsid w:val="00273D26"/>
    <w:rsid w:val="00274619"/>
    <w:rsid w:val="002747A2"/>
    <w:rsid w:val="00275020"/>
    <w:rsid w:val="00275C4B"/>
    <w:rsid w:val="00275DFA"/>
    <w:rsid w:val="00275E37"/>
    <w:rsid w:val="00276C20"/>
    <w:rsid w:val="002803CD"/>
    <w:rsid w:val="00280887"/>
    <w:rsid w:val="00280A98"/>
    <w:rsid w:val="00280D24"/>
    <w:rsid w:val="00280E20"/>
    <w:rsid w:val="002812A3"/>
    <w:rsid w:val="002813F7"/>
    <w:rsid w:val="0028147F"/>
    <w:rsid w:val="00281768"/>
    <w:rsid w:val="00282AAD"/>
    <w:rsid w:val="00282CD3"/>
    <w:rsid w:val="002850AD"/>
    <w:rsid w:val="00287C87"/>
    <w:rsid w:val="002901C3"/>
    <w:rsid w:val="00290726"/>
    <w:rsid w:val="00290D61"/>
    <w:rsid w:val="00291199"/>
    <w:rsid w:val="00292A52"/>
    <w:rsid w:val="00292C33"/>
    <w:rsid w:val="0029402B"/>
    <w:rsid w:val="002960EA"/>
    <w:rsid w:val="00296C81"/>
    <w:rsid w:val="002A03BE"/>
    <w:rsid w:val="002A03F3"/>
    <w:rsid w:val="002A0A24"/>
    <w:rsid w:val="002A151C"/>
    <w:rsid w:val="002A1FD1"/>
    <w:rsid w:val="002A3033"/>
    <w:rsid w:val="002A373A"/>
    <w:rsid w:val="002A490A"/>
    <w:rsid w:val="002A492D"/>
    <w:rsid w:val="002A5828"/>
    <w:rsid w:val="002A5BEB"/>
    <w:rsid w:val="002A713E"/>
    <w:rsid w:val="002A73DD"/>
    <w:rsid w:val="002B0421"/>
    <w:rsid w:val="002B0E66"/>
    <w:rsid w:val="002B158B"/>
    <w:rsid w:val="002B206C"/>
    <w:rsid w:val="002B335D"/>
    <w:rsid w:val="002B3510"/>
    <w:rsid w:val="002B3F22"/>
    <w:rsid w:val="002B4C63"/>
    <w:rsid w:val="002B5284"/>
    <w:rsid w:val="002B5323"/>
    <w:rsid w:val="002B5BE1"/>
    <w:rsid w:val="002B5D55"/>
    <w:rsid w:val="002B5D99"/>
    <w:rsid w:val="002B62B7"/>
    <w:rsid w:val="002B6587"/>
    <w:rsid w:val="002B686C"/>
    <w:rsid w:val="002B7252"/>
    <w:rsid w:val="002B7376"/>
    <w:rsid w:val="002B774E"/>
    <w:rsid w:val="002B7D28"/>
    <w:rsid w:val="002C01D1"/>
    <w:rsid w:val="002C0DB7"/>
    <w:rsid w:val="002C0E74"/>
    <w:rsid w:val="002C0F54"/>
    <w:rsid w:val="002C17A0"/>
    <w:rsid w:val="002C1BF2"/>
    <w:rsid w:val="002C1F21"/>
    <w:rsid w:val="002C1F24"/>
    <w:rsid w:val="002C23B4"/>
    <w:rsid w:val="002C252B"/>
    <w:rsid w:val="002C33CD"/>
    <w:rsid w:val="002C4760"/>
    <w:rsid w:val="002C4863"/>
    <w:rsid w:val="002C5E19"/>
    <w:rsid w:val="002C622F"/>
    <w:rsid w:val="002C6CEB"/>
    <w:rsid w:val="002C6F9D"/>
    <w:rsid w:val="002C7693"/>
    <w:rsid w:val="002C77CD"/>
    <w:rsid w:val="002D01B8"/>
    <w:rsid w:val="002D0DAD"/>
    <w:rsid w:val="002D1B9F"/>
    <w:rsid w:val="002D2557"/>
    <w:rsid w:val="002D2FFF"/>
    <w:rsid w:val="002D3019"/>
    <w:rsid w:val="002D3B37"/>
    <w:rsid w:val="002D46A0"/>
    <w:rsid w:val="002D4A91"/>
    <w:rsid w:val="002D4B99"/>
    <w:rsid w:val="002D525C"/>
    <w:rsid w:val="002D5670"/>
    <w:rsid w:val="002D5BF9"/>
    <w:rsid w:val="002D7EC6"/>
    <w:rsid w:val="002E0D43"/>
    <w:rsid w:val="002E0DD8"/>
    <w:rsid w:val="002E0FA3"/>
    <w:rsid w:val="002E1CC4"/>
    <w:rsid w:val="002E1E4C"/>
    <w:rsid w:val="002E1E9C"/>
    <w:rsid w:val="002E2B19"/>
    <w:rsid w:val="002E2FA1"/>
    <w:rsid w:val="002E3098"/>
    <w:rsid w:val="002E38AC"/>
    <w:rsid w:val="002E46AF"/>
    <w:rsid w:val="002E4DDD"/>
    <w:rsid w:val="002E4EC4"/>
    <w:rsid w:val="002E5D64"/>
    <w:rsid w:val="002E6479"/>
    <w:rsid w:val="002E66ED"/>
    <w:rsid w:val="002E6A17"/>
    <w:rsid w:val="002E754B"/>
    <w:rsid w:val="002E7E2C"/>
    <w:rsid w:val="002F018A"/>
    <w:rsid w:val="002F036F"/>
    <w:rsid w:val="002F0BFD"/>
    <w:rsid w:val="002F1E49"/>
    <w:rsid w:val="002F2B59"/>
    <w:rsid w:val="002F436A"/>
    <w:rsid w:val="002F4445"/>
    <w:rsid w:val="002F4561"/>
    <w:rsid w:val="002F4C72"/>
    <w:rsid w:val="002F6B5C"/>
    <w:rsid w:val="002F702A"/>
    <w:rsid w:val="002F742E"/>
    <w:rsid w:val="002F7DB1"/>
    <w:rsid w:val="00301703"/>
    <w:rsid w:val="003017E4"/>
    <w:rsid w:val="003019FA"/>
    <w:rsid w:val="00301B10"/>
    <w:rsid w:val="00302024"/>
    <w:rsid w:val="00302070"/>
    <w:rsid w:val="00302554"/>
    <w:rsid w:val="00302711"/>
    <w:rsid w:val="0030281E"/>
    <w:rsid w:val="00302B39"/>
    <w:rsid w:val="00302E9B"/>
    <w:rsid w:val="00302EFF"/>
    <w:rsid w:val="0030303B"/>
    <w:rsid w:val="003035CD"/>
    <w:rsid w:val="00304F78"/>
    <w:rsid w:val="003057D3"/>
    <w:rsid w:val="0030599C"/>
    <w:rsid w:val="00305C5A"/>
    <w:rsid w:val="00306D80"/>
    <w:rsid w:val="003079B8"/>
    <w:rsid w:val="00307CF3"/>
    <w:rsid w:val="00310430"/>
    <w:rsid w:val="003105DC"/>
    <w:rsid w:val="003106A3"/>
    <w:rsid w:val="00310DAF"/>
    <w:rsid w:val="00311593"/>
    <w:rsid w:val="0031386E"/>
    <w:rsid w:val="00313FA8"/>
    <w:rsid w:val="003143D6"/>
    <w:rsid w:val="003144D0"/>
    <w:rsid w:val="00315A3F"/>
    <w:rsid w:val="0031785D"/>
    <w:rsid w:val="00317DC5"/>
    <w:rsid w:val="00320EC9"/>
    <w:rsid w:val="00322B67"/>
    <w:rsid w:val="00322C91"/>
    <w:rsid w:val="00322FA3"/>
    <w:rsid w:val="00323848"/>
    <w:rsid w:val="003249C7"/>
    <w:rsid w:val="00324C7B"/>
    <w:rsid w:val="003254B2"/>
    <w:rsid w:val="00325960"/>
    <w:rsid w:val="00325BC0"/>
    <w:rsid w:val="00325C6B"/>
    <w:rsid w:val="00326AD3"/>
    <w:rsid w:val="00326B19"/>
    <w:rsid w:val="0032725F"/>
    <w:rsid w:val="0032746E"/>
    <w:rsid w:val="0033061F"/>
    <w:rsid w:val="003306CD"/>
    <w:rsid w:val="003313BD"/>
    <w:rsid w:val="00331E69"/>
    <w:rsid w:val="00332CF7"/>
    <w:rsid w:val="0033302E"/>
    <w:rsid w:val="00333147"/>
    <w:rsid w:val="0033325E"/>
    <w:rsid w:val="00333A70"/>
    <w:rsid w:val="003340A1"/>
    <w:rsid w:val="0034053F"/>
    <w:rsid w:val="00340CD5"/>
    <w:rsid w:val="00340E58"/>
    <w:rsid w:val="0034131E"/>
    <w:rsid w:val="003426F0"/>
    <w:rsid w:val="0034305C"/>
    <w:rsid w:val="003431FD"/>
    <w:rsid w:val="00343B59"/>
    <w:rsid w:val="003457EF"/>
    <w:rsid w:val="00345D45"/>
    <w:rsid w:val="0034614D"/>
    <w:rsid w:val="003478B4"/>
    <w:rsid w:val="00350814"/>
    <w:rsid w:val="00350F38"/>
    <w:rsid w:val="00352088"/>
    <w:rsid w:val="00352311"/>
    <w:rsid w:val="00352319"/>
    <w:rsid w:val="003527B3"/>
    <w:rsid w:val="00352862"/>
    <w:rsid w:val="00352ACC"/>
    <w:rsid w:val="00352B27"/>
    <w:rsid w:val="0035306A"/>
    <w:rsid w:val="003545B7"/>
    <w:rsid w:val="00354619"/>
    <w:rsid w:val="0035658F"/>
    <w:rsid w:val="00357559"/>
    <w:rsid w:val="00357D8D"/>
    <w:rsid w:val="00357E9F"/>
    <w:rsid w:val="0036095C"/>
    <w:rsid w:val="00360B82"/>
    <w:rsid w:val="003614C1"/>
    <w:rsid w:val="00361571"/>
    <w:rsid w:val="003621C9"/>
    <w:rsid w:val="003624BA"/>
    <w:rsid w:val="0036324B"/>
    <w:rsid w:val="0036326D"/>
    <w:rsid w:val="0036360F"/>
    <w:rsid w:val="0036361F"/>
    <w:rsid w:val="00363B69"/>
    <w:rsid w:val="00363D5C"/>
    <w:rsid w:val="003643B7"/>
    <w:rsid w:val="00364439"/>
    <w:rsid w:val="00364FA8"/>
    <w:rsid w:val="00365399"/>
    <w:rsid w:val="00365C8B"/>
    <w:rsid w:val="00365E2E"/>
    <w:rsid w:val="003667CA"/>
    <w:rsid w:val="00367091"/>
    <w:rsid w:val="003670DC"/>
    <w:rsid w:val="00367767"/>
    <w:rsid w:val="00367A90"/>
    <w:rsid w:val="00367BBB"/>
    <w:rsid w:val="00367BE7"/>
    <w:rsid w:val="003703BB"/>
    <w:rsid w:val="00370723"/>
    <w:rsid w:val="00370B2F"/>
    <w:rsid w:val="00371200"/>
    <w:rsid w:val="00371B8E"/>
    <w:rsid w:val="00372536"/>
    <w:rsid w:val="00372C45"/>
    <w:rsid w:val="0037377E"/>
    <w:rsid w:val="00373C4E"/>
    <w:rsid w:val="00373DC3"/>
    <w:rsid w:val="00373E10"/>
    <w:rsid w:val="00374828"/>
    <w:rsid w:val="00374E04"/>
    <w:rsid w:val="003764E6"/>
    <w:rsid w:val="00376C21"/>
    <w:rsid w:val="00377581"/>
    <w:rsid w:val="003808E6"/>
    <w:rsid w:val="00380A5B"/>
    <w:rsid w:val="0038244C"/>
    <w:rsid w:val="00382681"/>
    <w:rsid w:val="00383000"/>
    <w:rsid w:val="003834C0"/>
    <w:rsid w:val="00383A03"/>
    <w:rsid w:val="00383A1D"/>
    <w:rsid w:val="00383AC9"/>
    <w:rsid w:val="003844CD"/>
    <w:rsid w:val="0038466B"/>
    <w:rsid w:val="0038478F"/>
    <w:rsid w:val="00384FCB"/>
    <w:rsid w:val="0038615D"/>
    <w:rsid w:val="0038627A"/>
    <w:rsid w:val="0038697C"/>
    <w:rsid w:val="003869BE"/>
    <w:rsid w:val="00386F0D"/>
    <w:rsid w:val="00386FFE"/>
    <w:rsid w:val="00390B9E"/>
    <w:rsid w:val="0039102E"/>
    <w:rsid w:val="00391898"/>
    <w:rsid w:val="00392A82"/>
    <w:rsid w:val="003939EB"/>
    <w:rsid w:val="00394104"/>
    <w:rsid w:val="00394AB4"/>
    <w:rsid w:val="00394B2D"/>
    <w:rsid w:val="00395298"/>
    <w:rsid w:val="0039539C"/>
    <w:rsid w:val="0039560F"/>
    <w:rsid w:val="00395A08"/>
    <w:rsid w:val="00395AB5"/>
    <w:rsid w:val="00395E0A"/>
    <w:rsid w:val="00396237"/>
    <w:rsid w:val="003971F9"/>
    <w:rsid w:val="00397939"/>
    <w:rsid w:val="003979DD"/>
    <w:rsid w:val="003A2223"/>
    <w:rsid w:val="003A3191"/>
    <w:rsid w:val="003A42D5"/>
    <w:rsid w:val="003A465E"/>
    <w:rsid w:val="003A5230"/>
    <w:rsid w:val="003A56D0"/>
    <w:rsid w:val="003A5C62"/>
    <w:rsid w:val="003A69B6"/>
    <w:rsid w:val="003A6D24"/>
    <w:rsid w:val="003A6FBE"/>
    <w:rsid w:val="003A7137"/>
    <w:rsid w:val="003B109F"/>
    <w:rsid w:val="003B2B0E"/>
    <w:rsid w:val="003B2D69"/>
    <w:rsid w:val="003B2DE4"/>
    <w:rsid w:val="003B3258"/>
    <w:rsid w:val="003B3360"/>
    <w:rsid w:val="003B3A42"/>
    <w:rsid w:val="003B5A02"/>
    <w:rsid w:val="003B66E6"/>
    <w:rsid w:val="003B6A3A"/>
    <w:rsid w:val="003B6B36"/>
    <w:rsid w:val="003B766A"/>
    <w:rsid w:val="003B78B9"/>
    <w:rsid w:val="003C1EFA"/>
    <w:rsid w:val="003C1FF5"/>
    <w:rsid w:val="003C2AA2"/>
    <w:rsid w:val="003C3839"/>
    <w:rsid w:val="003C39FB"/>
    <w:rsid w:val="003C3BD5"/>
    <w:rsid w:val="003C3BF2"/>
    <w:rsid w:val="003C3EE2"/>
    <w:rsid w:val="003C4622"/>
    <w:rsid w:val="003C4A60"/>
    <w:rsid w:val="003C543C"/>
    <w:rsid w:val="003C5D12"/>
    <w:rsid w:val="003C5EB3"/>
    <w:rsid w:val="003C5F86"/>
    <w:rsid w:val="003C60C9"/>
    <w:rsid w:val="003C60E5"/>
    <w:rsid w:val="003C69F5"/>
    <w:rsid w:val="003C6F52"/>
    <w:rsid w:val="003C7669"/>
    <w:rsid w:val="003C7E0B"/>
    <w:rsid w:val="003D016C"/>
    <w:rsid w:val="003D10F8"/>
    <w:rsid w:val="003D1740"/>
    <w:rsid w:val="003D21D4"/>
    <w:rsid w:val="003D25E2"/>
    <w:rsid w:val="003D352B"/>
    <w:rsid w:val="003D3625"/>
    <w:rsid w:val="003D40FA"/>
    <w:rsid w:val="003D43BD"/>
    <w:rsid w:val="003D45EB"/>
    <w:rsid w:val="003D49CE"/>
    <w:rsid w:val="003D4E27"/>
    <w:rsid w:val="003D6088"/>
    <w:rsid w:val="003D63F0"/>
    <w:rsid w:val="003D67B5"/>
    <w:rsid w:val="003D6FDD"/>
    <w:rsid w:val="003D70D9"/>
    <w:rsid w:val="003D76DD"/>
    <w:rsid w:val="003E00BF"/>
    <w:rsid w:val="003E0F94"/>
    <w:rsid w:val="003E37EA"/>
    <w:rsid w:val="003E3A6D"/>
    <w:rsid w:val="003E3D74"/>
    <w:rsid w:val="003E407E"/>
    <w:rsid w:val="003E43D4"/>
    <w:rsid w:val="003E47BE"/>
    <w:rsid w:val="003E4965"/>
    <w:rsid w:val="003E5A38"/>
    <w:rsid w:val="003E60A0"/>
    <w:rsid w:val="003E6635"/>
    <w:rsid w:val="003F00BC"/>
    <w:rsid w:val="003F16DC"/>
    <w:rsid w:val="003F2655"/>
    <w:rsid w:val="003F2947"/>
    <w:rsid w:val="003F385C"/>
    <w:rsid w:val="003F47AE"/>
    <w:rsid w:val="003F47BD"/>
    <w:rsid w:val="003F4CDC"/>
    <w:rsid w:val="003F535D"/>
    <w:rsid w:val="003F53D2"/>
    <w:rsid w:val="003F5F3E"/>
    <w:rsid w:val="003F5F81"/>
    <w:rsid w:val="003F6924"/>
    <w:rsid w:val="003F6966"/>
    <w:rsid w:val="003F6F0D"/>
    <w:rsid w:val="00401638"/>
    <w:rsid w:val="0040184B"/>
    <w:rsid w:val="00401CFA"/>
    <w:rsid w:val="00402179"/>
    <w:rsid w:val="00403153"/>
    <w:rsid w:val="0040348C"/>
    <w:rsid w:val="00403D02"/>
    <w:rsid w:val="004042DD"/>
    <w:rsid w:val="00404BE8"/>
    <w:rsid w:val="004058FC"/>
    <w:rsid w:val="004067A0"/>
    <w:rsid w:val="00407EF3"/>
    <w:rsid w:val="0041011A"/>
    <w:rsid w:val="004102C4"/>
    <w:rsid w:val="00411F8C"/>
    <w:rsid w:val="0041248A"/>
    <w:rsid w:val="0041260E"/>
    <w:rsid w:val="004127DB"/>
    <w:rsid w:val="00412F3F"/>
    <w:rsid w:val="00412FE6"/>
    <w:rsid w:val="00413365"/>
    <w:rsid w:val="0041397C"/>
    <w:rsid w:val="00413F06"/>
    <w:rsid w:val="00414632"/>
    <w:rsid w:val="00414BDF"/>
    <w:rsid w:val="0041577F"/>
    <w:rsid w:val="00416022"/>
    <w:rsid w:val="0041606F"/>
    <w:rsid w:val="0041664D"/>
    <w:rsid w:val="004175D7"/>
    <w:rsid w:val="00421AA3"/>
    <w:rsid w:val="004220F7"/>
    <w:rsid w:val="00422B6A"/>
    <w:rsid w:val="004234D8"/>
    <w:rsid w:val="004243A2"/>
    <w:rsid w:val="004266C4"/>
    <w:rsid w:val="004269BA"/>
    <w:rsid w:val="0042728B"/>
    <w:rsid w:val="004276F6"/>
    <w:rsid w:val="00427C52"/>
    <w:rsid w:val="004301CD"/>
    <w:rsid w:val="0043069A"/>
    <w:rsid w:val="00430AC5"/>
    <w:rsid w:val="00431736"/>
    <w:rsid w:val="00431E65"/>
    <w:rsid w:val="00432326"/>
    <w:rsid w:val="00432D17"/>
    <w:rsid w:val="00433982"/>
    <w:rsid w:val="00434553"/>
    <w:rsid w:val="004349DA"/>
    <w:rsid w:val="00434A0A"/>
    <w:rsid w:val="00435880"/>
    <w:rsid w:val="00435984"/>
    <w:rsid w:val="00435AB8"/>
    <w:rsid w:val="00440331"/>
    <w:rsid w:val="00440C3D"/>
    <w:rsid w:val="00441ABF"/>
    <w:rsid w:val="00442206"/>
    <w:rsid w:val="00442262"/>
    <w:rsid w:val="004426A2"/>
    <w:rsid w:val="004429B5"/>
    <w:rsid w:val="00443B93"/>
    <w:rsid w:val="004451D0"/>
    <w:rsid w:val="0044561F"/>
    <w:rsid w:val="00445F6E"/>
    <w:rsid w:val="00446316"/>
    <w:rsid w:val="00447119"/>
    <w:rsid w:val="00447A5D"/>
    <w:rsid w:val="00447A68"/>
    <w:rsid w:val="00451A05"/>
    <w:rsid w:val="00451E67"/>
    <w:rsid w:val="00453088"/>
    <w:rsid w:val="00453474"/>
    <w:rsid w:val="004535A5"/>
    <w:rsid w:val="00453EDE"/>
    <w:rsid w:val="004540B0"/>
    <w:rsid w:val="004545DE"/>
    <w:rsid w:val="00454CF3"/>
    <w:rsid w:val="00454D46"/>
    <w:rsid w:val="00455702"/>
    <w:rsid w:val="00455AE4"/>
    <w:rsid w:val="00456A3B"/>
    <w:rsid w:val="00456ECC"/>
    <w:rsid w:val="0045762B"/>
    <w:rsid w:val="004578CE"/>
    <w:rsid w:val="00461760"/>
    <w:rsid w:val="0046197C"/>
    <w:rsid w:val="00462433"/>
    <w:rsid w:val="00462536"/>
    <w:rsid w:val="0046290B"/>
    <w:rsid w:val="004629F6"/>
    <w:rsid w:val="004630C4"/>
    <w:rsid w:val="00463619"/>
    <w:rsid w:val="00463F07"/>
    <w:rsid w:val="0046408B"/>
    <w:rsid w:val="004640FE"/>
    <w:rsid w:val="00464D62"/>
    <w:rsid w:val="00465389"/>
    <w:rsid w:val="004653A8"/>
    <w:rsid w:val="00465F5C"/>
    <w:rsid w:val="00466215"/>
    <w:rsid w:val="00466802"/>
    <w:rsid w:val="00466BDD"/>
    <w:rsid w:val="00466D87"/>
    <w:rsid w:val="00467167"/>
    <w:rsid w:val="004674FF"/>
    <w:rsid w:val="0046770D"/>
    <w:rsid w:val="00467E87"/>
    <w:rsid w:val="00470410"/>
    <w:rsid w:val="004707E5"/>
    <w:rsid w:val="0047093F"/>
    <w:rsid w:val="00470CD8"/>
    <w:rsid w:val="00470F67"/>
    <w:rsid w:val="004710C6"/>
    <w:rsid w:val="004711F0"/>
    <w:rsid w:val="00471235"/>
    <w:rsid w:val="00471869"/>
    <w:rsid w:val="00471DD6"/>
    <w:rsid w:val="00472303"/>
    <w:rsid w:val="00473250"/>
    <w:rsid w:val="00473660"/>
    <w:rsid w:val="00473718"/>
    <w:rsid w:val="0047395A"/>
    <w:rsid w:val="0047408D"/>
    <w:rsid w:val="00474AE0"/>
    <w:rsid w:val="0047546E"/>
    <w:rsid w:val="00476123"/>
    <w:rsid w:val="004763DD"/>
    <w:rsid w:val="00477214"/>
    <w:rsid w:val="00480361"/>
    <w:rsid w:val="00480D75"/>
    <w:rsid w:val="00480E45"/>
    <w:rsid w:val="00482B3D"/>
    <w:rsid w:val="00482C7A"/>
    <w:rsid w:val="00482D89"/>
    <w:rsid w:val="0048312C"/>
    <w:rsid w:val="00483649"/>
    <w:rsid w:val="00484583"/>
    <w:rsid w:val="004848A1"/>
    <w:rsid w:val="00484969"/>
    <w:rsid w:val="00484A92"/>
    <w:rsid w:val="004854C6"/>
    <w:rsid w:val="004855B7"/>
    <w:rsid w:val="00485B18"/>
    <w:rsid w:val="0048609D"/>
    <w:rsid w:val="00486462"/>
    <w:rsid w:val="00486B45"/>
    <w:rsid w:val="00487E24"/>
    <w:rsid w:val="00487EC6"/>
    <w:rsid w:val="0049116A"/>
    <w:rsid w:val="004911BE"/>
    <w:rsid w:val="00491276"/>
    <w:rsid w:val="004914AF"/>
    <w:rsid w:val="004915DF"/>
    <w:rsid w:val="00492898"/>
    <w:rsid w:val="00492F47"/>
    <w:rsid w:val="00493CE6"/>
    <w:rsid w:val="004940DE"/>
    <w:rsid w:val="0049428A"/>
    <w:rsid w:val="004950D4"/>
    <w:rsid w:val="004965AB"/>
    <w:rsid w:val="004969E8"/>
    <w:rsid w:val="00497147"/>
    <w:rsid w:val="004971F8"/>
    <w:rsid w:val="00497225"/>
    <w:rsid w:val="00497287"/>
    <w:rsid w:val="00497879"/>
    <w:rsid w:val="004A057E"/>
    <w:rsid w:val="004A0EAB"/>
    <w:rsid w:val="004A10D8"/>
    <w:rsid w:val="004A10FA"/>
    <w:rsid w:val="004A12B8"/>
    <w:rsid w:val="004A20A1"/>
    <w:rsid w:val="004A266B"/>
    <w:rsid w:val="004A2DFD"/>
    <w:rsid w:val="004A3CB9"/>
    <w:rsid w:val="004A401B"/>
    <w:rsid w:val="004A44F4"/>
    <w:rsid w:val="004A4FF0"/>
    <w:rsid w:val="004A54A5"/>
    <w:rsid w:val="004A5718"/>
    <w:rsid w:val="004A5AD1"/>
    <w:rsid w:val="004A5FF3"/>
    <w:rsid w:val="004A6869"/>
    <w:rsid w:val="004A6E5F"/>
    <w:rsid w:val="004A6ED7"/>
    <w:rsid w:val="004A732C"/>
    <w:rsid w:val="004A74C1"/>
    <w:rsid w:val="004A78AB"/>
    <w:rsid w:val="004A7BD3"/>
    <w:rsid w:val="004B001F"/>
    <w:rsid w:val="004B07E8"/>
    <w:rsid w:val="004B1380"/>
    <w:rsid w:val="004B1F56"/>
    <w:rsid w:val="004B2471"/>
    <w:rsid w:val="004B2B54"/>
    <w:rsid w:val="004B2CD2"/>
    <w:rsid w:val="004B2D37"/>
    <w:rsid w:val="004B2E9C"/>
    <w:rsid w:val="004B2FA9"/>
    <w:rsid w:val="004B379E"/>
    <w:rsid w:val="004B43EF"/>
    <w:rsid w:val="004B4DB4"/>
    <w:rsid w:val="004B58B3"/>
    <w:rsid w:val="004B722A"/>
    <w:rsid w:val="004C02FB"/>
    <w:rsid w:val="004C10F8"/>
    <w:rsid w:val="004C435B"/>
    <w:rsid w:val="004C557E"/>
    <w:rsid w:val="004C5DE9"/>
    <w:rsid w:val="004C6813"/>
    <w:rsid w:val="004C6C4B"/>
    <w:rsid w:val="004C6D45"/>
    <w:rsid w:val="004C74C2"/>
    <w:rsid w:val="004D0911"/>
    <w:rsid w:val="004D16FD"/>
    <w:rsid w:val="004D18C0"/>
    <w:rsid w:val="004D2569"/>
    <w:rsid w:val="004D3930"/>
    <w:rsid w:val="004D3FA4"/>
    <w:rsid w:val="004D4208"/>
    <w:rsid w:val="004D46DA"/>
    <w:rsid w:val="004D4928"/>
    <w:rsid w:val="004D49C3"/>
    <w:rsid w:val="004D4AD6"/>
    <w:rsid w:val="004D5061"/>
    <w:rsid w:val="004D6C8F"/>
    <w:rsid w:val="004D70F4"/>
    <w:rsid w:val="004D7264"/>
    <w:rsid w:val="004D739E"/>
    <w:rsid w:val="004D7C98"/>
    <w:rsid w:val="004E0161"/>
    <w:rsid w:val="004E14EC"/>
    <w:rsid w:val="004E193F"/>
    <w:rsid w:val="004E1BC7"/>
    <w:rsid w:val="004E1D12"/>
    <w:rsid w:val="004E1E19"/>
    <w:rsid w:val="004E2773"/>
    <w:rsid w:val="004E2ACB"/>
    <w:rsid w:val="004E2C69"/>
    <w:rsid w:val="004E5010"/>
    <w:rsid w:val="004E62B7"/>
    <w:rsid w:val="004E6AA4"/>
    <w:rsid w:val="004E6DFD"/>
    <w:rsid w:val="004F122E"/>
    <w:rsid w:val="004F16BD"/>
    <w:rsid w:val="004F17A4"/>
    <w:rsid w:val="004F1E81"/>
    <w:rsid w:val="004F1FA4"/>
    <w:rsid w:val="004F2967"/>
    <w:rsid w:val="004F2F51"/>
    <w:rsid w:val="004F4047"/>
    <w:rsid w:val="004F45D7"/>
    <w:rsid w:val="004F50A3"/>
    <w:rsid w:val="004F62A3"/>
    <w:rsid w:val="004F66FD"/>
    <w:rsid w:val="004F67DE"/>
    <w:rsid w:val="004F67E1"/>
    <w:rsid w:val="004F7674"/>
    <w:rsid w:val="004F78AF"/>
    <w:rsid w:val="00500B47"/>
    <w:rsid w:val="00500D76"/>
    <w:rsid w:val="00500FF2"/>
    <w:rsid w:val="0050306D"/>
    <w:rsid w:val="00503637"/>
    <w:rsid w:val="0050455D"/>
    <w:rsid w:val="00504776"/>
    <w:rsid w:val="00504EAF"/>
    <w:rsid w:val="00505FD9"/>
    <w:rsid w:val="005065AC"/>
    <w:rsid w:val="0050747A"/>
    <w:rsid w:val="00507600"/>
    <w:rsid w:val="00511676"/>
    <w:rsid w:val="00511A89"/>
    <w:rsid w:val="00511CD5"/>
    <w:rsid w:val="005126BA"/>
    <w:rsid w:val="00512DD9"/>
    <w:rsid w:val="00512F70"/>
    <w:rsid w:val="00514107"/>
    <w:rsid w:val="0051444D"/>
    <w:rsid w:val="00514DFC"/>
    <w:rsid w:val="00515A15"/>
    <w:rsid w:val="005161D9"/>
    <w:rsid w:val="005162F0"/>
    <w:rsid w:val="005169C6"/>
    <w:rsid w:val="005169CB"/>
    <w:rsid w:val="005178B5"/>
    <w:rsid w:val="00520061"/>
    <w:rsid w:val="005202C5"/>
    <w:rsid w:val="00522158"/>
    <w:rsid w:val="0052258C"/>
    <w:rsid w:val="0052494D"/>
    <w:rsid w:val="00524CAD"/>
    <w:rsid w:val="00525D63"/>
    <w:rsid w:val="00525E5E"/>
    <w:rsid w:val="00525F93"/>
    <w:rsid w:val="00526494"/>
    <w:rsid w:val="00527033"/>
    <w:rsid w:val="00527829"/>
    <w:rsid w:val="005305E5"/>
    <w:rsid w:val="00530619"/>
    <w:rsid w:val="0053066B"/>
    <w:rsid w:val="00531531"/>
    <w:rsid w:val="005318B0"/>
    <w:rsid w:val="00532487"/>
    <w:rsid w:val="00532ACE"/>
    <w:rsid w:val="00533FD8"/>
    <w:rsid w:val="00534C0E"/>
    <w:rsid w:val="00534D06"/>
    <w:rsid w:val="00534EF8"/>
    <w:rsid w:val="00535A3F"/>
    <w:rsid w:val="00535CBD"/>
    <w:rsid w:val="00535D60"/>
    <w:rsid w:val="00535D79"/>
    <w:rsid w:val="0053637E"/>
    <w:rsid w:val="005364DA"/>
    <w:rsid w:val="00536514"/>
    <w:rsid w:val="005366B7"/>
    <w:rsid w:val="0053676E"/>
    <w:rsid w:val="00540B5F"/>
    <w:rsid w:val="00540C4D"/>
    <w:rsid w:val="00541EDA"/>
    <w:rsid w:val="005422A8"/>
    <w:rsid w:val="005422C0"/>
    <w:rsid w:val="005423F0"/>
    <w:rsid w:val="00543B9A"/>
    <w:rsid w:val="00543BC2"/>
    <w:rsid w:val="00544C27"/>
    <w:rsid w:val="005455E0"/>
    <w:rsid w:val="005457E3"/>
    <w:rsid w:val="00547494"/>
    <w:rsid w:val="0054749A"/>
    <w:rsid w:val="00547A8F"/>
    <w:rsid w:val="00547ACD"/>
    <w:rsid w:val="005501A8"/>
    <w:rsid w:val="005506CF"/>
    <w:rsid w:val="005511D5"/>
    <w:rsid w:val="005525EC"/>
    <w:rsid w:val="00552D7D"/>
    <w:rsid w:val="00554245"/>
    <w:rsid w:val="00554604"/>
    <w:rsid w:val="00554869"/>
    <w:rsid w:val="005550E7"/>
    <w:rsid w:val="00556526"/>
    <w:rsid w:val="0055751A"/>
    <w:rsid w:val="00560482"/>
    <w:rsid w:val="0056166E"/>
    <w:rsid w:val="00561D0A"/>
    <w:rsid w:val="00561DE5"/>
    <w:rsid w:val="0056318F"/>
    <w:rsid w:val="0056551E"/>
    <w:rsid w:val="00565685"/>
    <w:rsid w:val="00565C8C"/>
    <w:rsid w:val="00565CA7"/>
    <w:rsid w:val="005663F0"/>
    <w:rsid w:val="00566ED6"/>
    <w:rsid w:val="005672E2"/>
    <w:rsid w:val="00567317"/>
    <w:rsid w:val="005676C1"/>
    <w:rsid w:val="0056773C"/>
    <w:rsid w:val="00570003"/>
    <w:rsid w:val="0057037B"/>
    <w:rsid w:val="00571202"/>
    <w:rsid w:val="005713E1"/>
    <w:rsid w:val="005720FA"/>
    <w:rsid w:val="005721EB"/>
    <w:rsid w:val="00573ACF"/>
    <w:rsid w:val="00573FA3"/>
    <w:rsid w:val="0057416C"/>
    <w:rsid w:val="00574D22"/>
    <w:rsid w:val="0057595D"/>
    <w:rsid w:val="00576717"/>
    <w:rsid w:val="00576A20"/>
    <w:rsid w:val="00577456"/>
    <w:rsid w:val="005779CF"/>
    <w:rsid w:val="00577B78"/>
    <w:rsid w:val="00577F25"/>
    <w:rsid w:val="00581A52"/>
    <w:rsid w:val="00583F40"/>
    <w:rsid w:val="005845C0"/>
    <w:rsid w:val="0058473C"/>
    <w:rsid w:val="00584C98"/>
    <w:rsid w:val="00584CB0"/>
    <w:rsid w:val="00585695"/>
    <w:rsid w:val="00586968"/>
    <w:rsid w:val="00587FB6"/>
    <w:rsid w:val="00590D91"/>
    <w:rsid w:val="00590EA0"/>
    <w:rsid w:val="00590EE6"/>
    <w:rsid w:val="00591724"/>
    <w:rsid w:val="00591932"/>
    <w:rsid w:val="00591CD1"/>
    <w:rsid w:val="00592098"/>
    <w:rsid w:val="0059254E"/>
    <w:rsid w:val="00592C59"/>
    <w:rsid w:val="00593C40"/>
    <w:rsid w:val="00593E54"/>
    <w:rsid w:val="005948BF"/>
    <w:rsid w:val="00596DC8"/>
    <w:rsid w:val="005975C0"/>
    <w:rsid w:val="00597F6F"/>
    <w:rsid w:val="005A0576"/>
    <w:rsid w:val="005A0AB2"/>
    <w:rsid w:val="005A0AF5"/>
    <w:rsid w:val="005A0B4F"/>
    <w:rsid w:val="005A0DB9"/>
    <w:rsid w:val="005A10B2"/>
    <w:rsid w:val="005A17D8"/>
    <w:rsid w:val="005A18E7"/>
    <w:rsid w:val="005A27A7"/>
    <w:rsid w:val="005A39FA"/>
    <w:rsid w:val="005A5749"/>
    <w:rsid w:val="005A5E40"/>
    <w:rsid w:val="005A68C9"/>
    <w:rsid w:val="005A69CC"/>
    <w:rsid w:val="005A6B84"/>
    <w:rsid w:val="005A6C06"/>
    <w:rsid w:val="005A7C39"/>
    <w:rsid w:val="005B02A1"/>
    <w:rsid w:val="005B0CA7"/>
    <w:rsid w:val="005B0CBC"/>
    <w:rsid w:val="005B2A50"/>
    <w:rsid w:val="005B3119"/>
    <w:rsid w:val="005B41C6"/>
    <w:rsid w:val="005B459A"/>
    <w:rsid w:val="005B4B14"/>
    <w:rsid w:val="005B4FDE"/>
    <w:rsid w:val="005B5266"/>
    <w:rsid w:val="005B565D"/>
    <w:rsid w:val="005B5C97"/>
    <w:rsid w:val="005B60E4"/>
    <w:rsid w:val="005B67AF"/>
    <w:rsid w:val="005B69CA"/>
    <w:rsid w:val="005B6F33"/>
    <w:rsid w:val="005B757C"/>
    <w:rsid w:val="005B7793"/>
    <w:rsid w:val="005B7E57"/>
    <w:rsid w:val="005C2429"/>
    <w:rsid w:val="005C3530"/>
    <w:rsid w:val="005C3A2B"/>
    <w:rsid w:val="005C3D12"/>
    <w:rsid w:val="005C40F4"/>
    <w:rsid w:val="005C4130"/>
    <w:rsid w:val="005C463A"/>
    <w:rsid w:val="005C47E1"/>
    <w:rsid w:val="005C4B7F"/>
    <w:rsid w:val="005C4BD6"/>
    <w:rsid w:val="005C561D"/>
    <w:rsid w:val="005C59C8"/>
    <w:rsid w:val="005C6151"/>
    <w:rsid w:val="005C640B"/>
    <w:rsid w:val="005C79D3"/>
    <w:rsid w:val="005D01D8"/>
    <w:rsid w:val="005D04C9"/>
    <w:rsid w:val="005D0BA9"/>
    <w:rsid w:val="005D1C3E"/>
    <w:rsid w:val="005D26E6"/>
    <w:rsid w:val="005D327A"/>
    <w:rsid w:val="005D335F"/>
    <w:rsid w:val="005D351D"/>
    <w:rsid w:val="005D3B58"/>
    <w:rsid w:val="005D3D40"/>
    <w:rsid w:val="005D42DE"/>
    <w:rsid w:val="005D5980"/>
    <w:rsid w:val="005D6AB9"/>
    <w:rsid w:val="005D74C7"/>
    <w:rsid w:val="005D75D8"/>
    <w:rsid w:val="005E0C06"/>
    <w:rsid w:val="005E1F7A"/>
    <w:rsid w:val="005E2149"/>
    <w:rsid w:val="005E2240"/>
    <w:rsid w:val="005E36C5"/>
    <w:rsid w:val="005E3940"/>
    <w:rsid w:val="005E3C6F"/>
    <w:rsid w:val="005E3DE4"/>
    <w:rsid w:val="005E57BB"/>
    <w:rsid w:val="005E78F7"/>
    <w:rsid w:val="005E7D16"/>
    <w:rsid w:val="005E7E32"/>
    <w:rsid w:val="005E7FB1"/>
    <w:rsid w:val="005F0419"/>
    <w:rsid w:val="005F4082"/>
    <w:rsid w:val="005F4260"/>
    <w:rsid w:val="005F474A"/>
    <w:rsid w:val="005F4EC5"/>
    <w:rsid w:val="005F5175"/>
    <w:rsid w:val="005F53A0"/>
    <w:rsid w:val="005F53C6"/>
    <w:rsid w:val="005F58A2"/>
    <w:rsid w:val="005F62D3"/>
    <w:rsid w:val="005F74F6"/>
    <w:rsid w:val="005F7A15"/>
    <w:rsid w:val="005F7D55"/>
    <w:rsid w:val="00600862"/>
    <w:rsid w:val="00601746"/>
    <w:rsid w:val="006036AC"/>
    <w:rsid w:val="00603AEA"/>
    <w:rsid w:val="00603C6F"/>
    <w:rsid w:val="00603E8F"/>
    <w:rsid w:val="00603F2E"/>
    <w:rsid w:val="00604B6D"/>
    <w:rsid w:val="006058E6"/>
    <w:rsid w:val="00606C06"/>
    <w:rsid w:val="00606DC8"/>
    <w:rsid w:val="006105CF"/>
    <w:rsid w:val="00610CA4"/>
    <w:rsid w:val="00611D53"/>
    <w:rsid w:val="00611DDD"/>
    <w:rsid w:val="00612E55"/>
    <w:rsid w:val="00613187"/>
    <w:rsid w:val="00614532"/>
    <w:rsid w:val="00614566"/>
    <w:rsid w:val="00615278"/>
    <w:rsid w:val="0061570A"/>
    <w:rsid w:val="0061636A"/>
    <w:rsid w:val="00617608"/>
    <w:rsid w:val="0061776B"/>
    <w:rsid w:val="006177C8"/>
    <w:rsid w:val="006179BC"/>
    <w:rsid w:val="006203FC"/>
    <w:rsid w:val="00620F72"/>
    <w:rsid w:val="006212C4"/>
    <w:rsid w:val="006223C8"/>
    <w:rsid w:val="0062276B"/>
    <w:rsid w:val="006227C1"/>
    <w:rsid w:val="00622BBD"/>
    <w:rsid w:val="006234DD"/>
    <w:rsid w:val="00623801"/>
    <w:rsid w:val="006248D4"/>
    <w:rsid w:val="00624AEA"/>
    <w:rsid w:val="00624E26"/>
    <w:rsid w:val="006260B8"/>
    <w:rsid w:val="00627272"/>
    <w:rsid w:val="006272EA"/>
    <w:rsid w:val="006273F6"/>
    <w:rsid w:val="00627674"/>
    <w:rsid w:val="00627679"/>
    <w:rsid w:val="006279E7"/>
    <w:rsid w:val="00627D10"/>
    <w:rsid w:val="006306EB"/>
    <w:rsid w:val="00630EF7"/>
    <w:rsid w:val="0063155F"/>
    <w:rsid w:val="00631A8B"/>
    <w:rsid w:val="00631E17"/>
    <w:rsid w:val="00632E73"/>
    <w:rsid w:val="006339F0"/>
    <w:rsid w:val="00635C36"/>
    <w:rsid w:val="00636CCE"/>
    <w:rsid w:val="00640845"/>
    <w:rsid w:val="00640CA1"/>
    <w:rsid w:val="00640F50"/>
    <w:rsid w:val="0064336F"/>
    <w:rsid w:val="00643DD9"/>
    <w:rsid w:val="0064406E"/>
    <w:rsid w:val="00644702"/>
    <w:rsid w:val="00644952"/>
    <w:rsid w:val="00644D26"/>
    <w:rsid w:val="00645321"/>
    <w:rsid w:val="00645345"/>
    <w:rsid w:val="00645C30"/>
    <w:rsid w:val="006460DF"/>
    <w:rsid w:val="00646E11"/>
    <w:rsid w:val="006470F8"/>
    <w:rsid w:val="00650A45"/>
    <w:rsid w:val="00650B6A"/>
    <w:rsid w:val="006510B5"/>
    <w:rsid w:val="006518FD"/>
    <w:rsid w:val="00651C3F"/>
    <w:rsid w:val="006520B9"/>
    <w:rsid w:val="00653BC5"/>
    <w:rsid w:val="00653D89"/>
    <w:rsid w:val="006541A9"/>
    <w:rsid w:val="00654B1D"/>
    <w:rsid w:val="006557D0"/>
    <w:rsid w:val="00655A5B"/>
    <w:rsid w:val="00655AF2"/>
    <w:rsid w:val="00655C84"/>
    <w:rsid w:val="00655DFC"/>
    <w:rsid w:val="00656121"/>
    <w:rsid w:val="0065626D"/>
    <w:rsid w:val="00657400"/>
    <w:rsid w:val="0065767B"/>
    <w:rsid w:val="00660BA6"/>
    <w:rsid w:val="00661408"/>
    <w:rsid w:val="00661BF3"/>
    <w:rsid w:val="00661D38"/>
    <w:rsid w:val="00661E09"/>
    <w:rsid w:val="00662F8C"/>
    <w:rsid w:val="0066371F"/>
    <w:rsid w:val="00663BF8"/>
    <w:rsid w:val="00663E5E"/>
    <w:rsid w:val="00663F68"/>
    <w:rsid w:val="00664980"/>
    <w:rsid w:val="00664DAF"/>
    <w:rsid w:val="00665E2C"/>
    <w:rsid w:val="006662C3"/>
    <w:rsid w:val="00666780"/>
    <w:rsid w:val="00666DB2"/>
    <w:rsid w:val="00670A09"/>
    <w:rsid w:val="0067143C"/>
    <w:rsid w:val="00671D9D"/>
    <w:rsid w:val="00671EBA"/>
    <w:rsid w:val="006725D5"/>
    <w:rsid w:val="00672931"/>
    <w:rsid w:val="00672DDC"/>
    <w:rsid w:val="00673077"/>
    <w:rsid w:val="00674548"/>
    <w:rsid w:val="00674676"/>
    <w:rsid w:val="00674B20"/>
    <w:rsid w:val="0067506D"/>
    <w:rsid w:val="00675C03"/>
    <w:rsid w:val="006765BB"/>
    <w:rsid w:val="00676617"/>
    <w:rsid w:val="0067695A"/>
    <w:rsid w:val="0067786D"/>
    <w:rsid w:val="00680C7C"/>
    <w:rsid w:val="00681F40"/>
    <w:rsid w:val="00682017"/>
    <w:rsid w:val="0068205B"/>
    <w:rsid w:val="006825FD"/>
    <w:rsid w:val="00682AA5"/>
    <w:rsid w:val="0068335D"/>
    <w:rsid w:val="00683DC9"/>
    <w:rsid w:val="00683E83"/>
    <w:rsid w:val="006845F4"/>
    <w:rsid w:val="00684BD2"/>
    <w:rsid w:val="006855B4"/>
    <w:rsid w:val="00685616"/>
    <w:rsid w:val="00685CB5"/>
    <w:rsid w:val="006869FC"/>
    <w:rsid w:val="00686B03"/>
    <w:rsid w:val="00686E01"/>
    <w:rsid w:val="00687AAA"/>
    <w:rsid w:val="00687BEA"/>
    <w:rsid w:val="0069029F"/>
    <w:rsid w:val="00690779"/>
    <w:rsid w:val="00690A38"/>
    <w:rsid w:val="00691697"/>
    <w:rsid w:val="00693325"/>
    <w:rsid w:val="00693AC3"/>
    <w:rsid w:val="00694241"/>
    <w:rsid w:val="00694C5B"/>
    <w:rsid w:val="00694E4E"/>
    <w:rsid w:val="00695FB1"/>
    <w:rsid w:val="00696D8E"/>
    <w:rsid w:val="00697774"/>
    <w:rsid w:val="006977C9"/>
    <w:rsid w:val="006A008C"/>
    <w:rsid w:val="006A00E5"/>
    <w:rsid w:val="006A02AF"/>
    <w:rsid w:val="006A0393"/>
    <w:rsid w:val="006A060A"/>
    <w:rsid w:val="006A0811"/>
    <w:rsid w:val="006A17F3"/>
    <w:rsid w:val="006A190D"/>
    <w:rsid w:val="006A24C1"/>
    <w:rsid w:val="006A27ED"/>
    <w:rsid w:val="006A2E00"/>
    <w:rsid w:val="006A337F"/>
    <w:rsid w:val="006A344C"/>
    <w:rsid w:val="006A358D"/>
    <w:rsid w:val="006A3E7C"/>
    <w:rsid w:val="006A4823"/>
    <w:rsid w:val="006A4F37"/>
    <w:rsid w:val="006A5A29"/>
    <w:rsid w:val="006A677B"/>
    <w:rsid w:val="006A69A3"/>
    <w:rsid w:val="006A6ABC"/>
    <w:rsid w:val="006A7112"/>
    <w:rsid w:val="006A7A0A"/>
    <w:rsid w:val="006A7B77"/>
    <w:rsid w:val="006B0152"/>
    <w:rsid w:val="006B0A83"/>
    <w:rsid w:val="006B0B6D"/>
    <w:rsid w:val="006B1208"/>
    <w:rsid w:val="006B1B16"/>
    <w:rsid w:val="006B3910"/>
    <w:rsid w:val="006B426E"/>
    <w:rsid w:val="006B4F29"/>
    <w:rsid w:val="006B5985"/>
    <w:rsid w:val="006B59CC"/>
    <w:rsid w:val="006B60B5"/>
    <w:rsid w:val="006B6258"/>
    <w:rsid w:val="006B6A8F"/>
    <w:rsid w:val="006B7005"/>
    <w:rsid w:val="006B772E"/>
    <w:rsid w:val="006C0B7B"/>
    <w:rsid w:val="006C1397"/>
    <w:rsid w:val="006C17A3"/>
    <w:rsid w:val="006C1DB8"/>
    <w:rsid w:val="006C21EA"/>
    <w:rsid w:val="006C24C3"/>
    <w:rsid w:val="006C2840"/>
    <w:rsid w:val="006C2852"/>
    <w:rsid w:val="006C2B48"/>
    <w:rsid w:val="006C36C3"/>
    <w:rsid w:val="006C3920"/>
    <w:rsid w:val="006C429C"/>
    <w:rsid w:val="006C466B"/>
    <w:rsid w:val="006C4AC0"/>
    <w:rsid w:val="006C5182"/>
    <w:rsid w:val="006C6635"/>
    <w:rsid w:val="006C6AC5"/>
    <w:rsid w:val="006C7248"/>
    <w:rsid w:val="006D0230"/>
    <w:rsid w:val="006D0C59"/>
    <w:rsid w:val="006D10C3"/>
    <w:rsid w:val="006D389B"/>
    <w:rsid w:val="006D3E3B"/>
    <w:rsid w:val="006D4152"/>
    <w:rsid w:val="006D440C"/>
    <w:rsid w:val="006D6758"/>
    <w:rsid w:val="006D6979"/>
    <w:rsid w:val="006D74FA"/>
    <w:rsid w:val="006D7691"/>
    <w:rsid w:val="006D770A"/>
    <w:rsid w:val="006E037D"/>
    <w:rsid w:val="006E1113"/>
    <w:rsid w:val="006E11C6"/>
    <w:rsid w:val="006E1429"/>
    <w:rsid w:val="006E1A3F"/>
    <w:rsid w:val="006E1E2D"/>
    <w:rsid w:val="006E209B"/>
    <w:rsid w:val="006E24AB"/>
    <w:rsid w:val="006E3E92"/>
    <w:rsid w:val="006E3F45"/>
    <w:rsid w:val="006E478D"/>
    <w:rsid w:val="006E6C04"/>
    <w:rsid w:val="006E7810"/>
    <w:rsid w:val="006F01F6"/>
    <w:rsid w:val="006F035F"/>
    <w:rsid w:val="006F0D83"/>
    <w:rsid w:val="006F1B4E"/>
    <w:rsid w:val="006F263C"/>
    <w:rsid w:val="006F26DD"/>
    <w:rsid w:val="006F3192"/>
    <w:rsid w:val="006F31D2"/>
    <w:rsid w:val="006F3221"/>
    <w:rsid w:val="006F3694"/>
    <w:rsid w:val="006F39BE"/>
    <w:rsid w:val="006F4049"/>
    <w:rsid w:val="006F4822"/>
    <w:rsid w:val="006F4B77"/>
    <w:rsid w:val="006F4CB8"/>
    <w:rsid w:val="006F60C7"/>
    <w:rsid w:val="006F67AC"/>
    <w:rsid w:val="006F6EDB"/>
    <w:rsid w:val="006F72A5"/>
    <w:rsid w:val="006F7713"/>
    <w:rsid w:val="006F7E22"/>
    <w:rsid w:val="006F7E6E"/>
    <w:rsid w:val="007001E2"/>
    <w:rsid w:val="00700410"/>
    <w:rsid w:val="00700BB8"/>
    <w:rsid w:val="007012C4"/>
    <w:rsid w:val="00702B49"/>
    <w:rsid w:val="007046C4"/>
    <w:rsid w:val="007047F6"/>
    <w:rsid w:val="00704DC1"/>
    <w:rsid w:val="007050A1"/>
    <w:rsid w:val="00705CD9"/>
    <w:rsid w:val="00706A95"/>
    <w:rsid w:val="0070743D"/>
    <w:rsid w:val="00707EB5"/>
    <w:rsid w:val="007108DA"/>
    <w:rsid w:val="00710C91"/>
    <w:rsid w:val="0071125F"/>
    <w:rsid w:val="00712DD0"/>
    <w:rsid w:val="00712F32"/>
    <w:rsid w:val="00714250"/>
    <w:rsid w:val="0071607C"/>
    <w:rsid w:val="007160B3"/>
    <w:rsid w:val="007164CA"/>
    <w:rsid w:val="007175C0"/>
    <w:rsid w:val="00717611"/>
    <w:rsid w:val="007178C2"/>
    <w:rsid w:val="00720096"/>
    <w:rsid w:val="0072086C"/>
    <w:rsid w:val="00720C20"/>
    <w:rsid w:val="00720FA1"/>
    <w:rsid w:val="00721109"/>
    <w:rsid w:val="007215EC"/>
    <w:rsid w:val="00721A26"/>
    <w:rsid w:val="00722324"/>
    <w:rsid w:val="007231FF"/>
    <w:rsid w:val="00724384"/>
    <w:rsid w:val="00724707"/>
    <w:rsid w:val="00724CA5"/>
    <w:rsid w:val="007250DD"/>
    <w:rsid w:val="00725C16"/>
    <w:rsid w:val="00726494"/>
    <w:rsid w:val="00726887"/>
    <w:rsid w:val="007275E4"/>
    <w:rsid w:val="00727846"/>
    <w:rsid w:val="00727E6F"/>
    <w:rsid w:val="00730281"/>
    <w:rsid w:val="00730990"/>
    <w:rsid w:val="00732A23"/>
    <w:rsid w:val="007331D1"/>
    <w:rsid w:val="00735BD5"/>
    <w:rsid w:val="00735FE5"/>
    <w:rsid w:val="00736BF0"/>
    <w:rsid w:val="007376DA"/>
    <w:rsid w:val="00737CA1"/>
    <w:rsid w:val="00740243"/>
    <w:rsid w:val="00742AE0"/>
    <w:rsid w:val="00743C9B"/>
    <w:rsid w:val="00744065"/>
    <w:rsid w:val="007442E6"/>
    <w:rsid w:val="00745CA0"/>
    <w:rsid w:val="00745DC3"/>
    <w:rsid w:val="00746000"/>
    <w:rsid w:val="0074631B"/>
    <w:rsid w:val="007467FA"/>
    <w:rsid w:val="0074697C"/>
    <w:rsid w:val="00746B2F"/>
    <w:rsid w:val="00747743"/>
    <w:rsid w:val="007477DB"/>
    <w:rsid w:val="00750445"/>
    <w:rsid w:val="0075074A"/>
    <w:rsid w:val="00750D23"/>
    <w:rsid w:val="00750D9C"/>
    <w:rsid w:val="00750EDC"/>
    <w:rsid w:val="00750F07"/>
    <w:rsid w:val="00750FD0"/>
    <w:rsid w:val="00751C88"/>
    <w:rsid w:val="007534E2"/>
    <w:rsid w:val="0075393B"/>
    <w:rsid w:val="00754512"/>
    <w:rsid w:val="007557AA"/>
    <w:rsid w:val="00755E49"/>
    <w:rsid w:val="00756838"/>
    <w:rsid w:val="0075685C"/>
    <w:rsid w:val="007578B3"/>
    <w:rsid w:val="00761520"/>
    <w:rsid w:val="0076155B"/>
    <w:rsid w:val="00761878"/>
    <w:rsid w:val="007618E1"/>
    <w:rsid w:val="0076414A"/>
    <w:rsid w:val="00764174"/>
    <w:rsid w:val="00766FF4"/>
    <w:rsid w:val="007676DA"/>
    <w:rsid w:val="0077000F"/>
    <w:rsid w:val="00770152"/>
    <w:rsid w:val="007706D3"/>
    <w:rsid w:val="00772B9D"/>
    <w:rsid w:val="00774C8A"/>
    <w:rsid w:val="00774D5B"/>
    <w:rsid w:val="007752B4"/>
    <w:rsid w:val="00776012"/>
    <w:rsid w:val="007764CD"/>
    <w:rsid w:val="00776953"/>
    <w:rsid w:val="0077715B"/>
    <w:rsid w:val="0077792B"/>
    <w:rsid w:val="00780083"/>
    <w:rsid w:val="00781914"/>
    <w:rsid w:val="00782A2C"/>
    <w:rsid w:val="00782D05"/>
    <w:rsid w:val="00783246"/>
    <w:rsid w:val="00783C36"/>
    <w:rsid w:val="00783E3C"/>
    <w:rsid w:val="0078400C"/>
    <w:rsid w:val="007840B1"/>
    <w:rsid w:val="0078414E"/>
    <w:rsid w:val="007847E4"/>
    <w:rsid w:val="007849AA"/>
    <w:rsid w:val="00784A6A"/>
    <w:rsid w:val="00784E22"/>
    <w:rsid w:val="00784E7F"/>
    <w:rsid w:val="00785089"/>
    <w:rsid w:val="007858A9"/>
    <w:rsid w:val="00785B27"/>
    <w:rsid w:val="007860B7"/>
    <w:rsid w:val="007862D8"/>
    <w:rsid w:val="007864E9"/>
    <w:rsid w:val="00786676"/>
    <w:rsid w:val="007866BA"/>
    <w:rsid w:val="007871F3"/>
    <w:rsid w:val="007876C6"/>
    <w:rsid w:val="007879C5"/>
    <w:rsid w:val="00787D06"/>
    <w:rsid w:val="007900CD"/>
    <w:rsid w:val="00790294"/>
    <w:rsid w:val="0079149D"/>
    <w:rsid w:val="00791D55"/>
    <w:rsid w:val="007933D3"/>
    <w:rsid w:val="0079353A"/>
    <w:rsid w:val="007935AA"/>
    <w:rsid w:val="00796FAA"/>
    <w:rsid w:val="00797AE5"/>
    <w:rsid w:val="00797CF9"/>
    <w:rsid w:val="007A1202"/>
    <w:rsid w:val="007A1A79"/>
    <w:rsid w:val="007A2485"/>
    <w:rsid w:val="007A25A5"/>
    <w:rsid w:val="007A3399"/>
    <w:rsid w:val="007A35B9"/>
    <w:rsid w:val="007A3A4E"/>
    <w:rsid w:val="007A3C7D"/>
    <w:rsid w:val="007A46B4"/>
    <w:rsid w:val="007A5A20"/>
    <w:rsid w:val="007A5C81"/>
    <w:rsid w:val="007A62B6"/>
    <w:rsid w:val="007A6980"/>
    <w:rsid w:val="007A6A73"/>
    <w:rsid w:val="007A73B5"/>
    <w:rsid w:val="007A7AE5"/>
    <w:rsid w:val="007B05E9"/>
    <w:rsid w:val="007B0A95"/>
    <w:rsid w:val="007B0CC2"/>
    <w:rsid w:val="007B0E61"/>
    <w:rsid w:val="007B12D4"/>
    <w:rsid w:val="007B1EDA"/>
    <w:rsid w:val="007B1FE8"/>
    <w:rsid w:val="007B2A29"/>
    <w:rsid w:val="007B3689"/>
    <w:rsid w:val="007B36B9"/>
    <w:rsid w:val="007B3741"/>
    <w:rsid w:val="007B48F1"/>
    <w:rsid w:val="007B542F"/>
    <w:rsid w:val="007B5A9C"/>
    <w:rsid w:val="007B5F06"/>
    <w:rsid w:val="007B6731"/>
    <w:rsid w:val="007B6F43"/>
    <w:rsid w:val="007B7023"/>
    <w:rsid w:val="007B70EE"/>
    <w:rsid w:val="007C0AC4"/>
    <w:rsid w:val="007C0DF8"/>
    <w:rsid w:val="007C198A"/>
    <w:rsid w:val="007C1B0B"/>
    <w:rsid w:val="007C1F2F"/>
    <w:rsid w:val="007C22A4"/>
    <w:rsid w:val="007C2447"/>
    <w:rsid w:val="007C3E14"/>
    <w:rsid w:val="007C43AF"/>
    <w:rsid w:val="007C62A0"/>
    <w:rsid w:val="007C6335"/>
    <w:rsid w:val="007C6670"/>
    <w:rsid w:val="007C6CFB"/>
    <w:rsid w:val="007C770B"/>
    <w:rsid w:val="007C7A8A"/>
    <w:rsid w:val="007D007C"/>
    <w:rsid w:val="007D0147"/>
    <w:rsid w:val="007D021D"/>
    <w:rsid w:val="007D1633"/>
    <w:rsid w:val="007D27DD"/>
    <w:rsid w:val="007D2BE7"/>
    <w:rsid w:val="007D4FB6"/>
    <w:rsid w:val="007D50DE"/>
    <w:rsid w:val="007D7735"/>
    <w:rsid w:val="007E0327"/>
    <w:rsid w:val="007E08A3"/>
    <w:rsid w:val="007E10B0"/>
    <w:rsid w:val="007E124C"/>
    <w:rsid w:val="007E16F0"/>
    <w:rsid w:val="007E17D5"/>
    <w:rsid w:val="007E1E0E"/>
    <w:rsid w:val="007E2360"/>
    <w:rsid w:val="007E237A"/>
    <w:rsid w:val="007E2CC5"/>
    <w:rsid w:val="007E42AE"/>
    <w:rsid w:val="007E4943"/>
    <w:rsid w:val="007E4B8B"/>
    <w:rsid w:val="007E4FC4"/>
    <w:rsid w:val="007E57EF"/>
    <w:rsid w:val="007E77E4"/>
    <w:rsid w:val="007E7F79"/>
    <w:rsid w:val="007F03FC"/>
    <w:rsid w:val="007F0661"/>
    <w:rsid w:val="007F17D5"/>
    <w:rsid w:val="007F230E"/>
    <w:rsid w:val="007F2C8B"/>
    <w:rsid w:val="007F301D"/>
    <w:rsid w:val="007F42EA"/>
    <w:rsid w:val="007F4309"/>
    <w:rsid w:val="007F59F8"/>
    <w:rsid w:val="007F613D"/>
    <w:rsid w:val="007F687F"/>
    <w:rsid w:val="007F7259"/>
    <w:rsid w:val="007F73B1"/>
    <w:rsid w:val="007F7A10"/>
    <w:rsid w:val="00800DB4"/>
    <w:rsid w:val="00800FAE"/>
    <w:rsid w:val="008014A8"/>
    <w:rsid w:val="00801507"/>
    <w:rsid w:val="00802704"/>
    <w:rsid w:val="00803B22"/>
    <w:rsid w:val="00803B63"/>
    <w:rsid w:val="00803F60"/>
    <w:rsid w:val="00803FDF"/>
    <w:rsid w:val="008046B9"/>
    <w:rsid w:val="008047B3"/>
    <w:rsid w:val="00805937"/>
    <w:rsid w:val="0080609A"/>
    <w:rsid w:val="0080723A"/>
    <w:rsid w:val="00807E65"/>
    <w:rsid w:val="00810FC5"/>
    <w:rsid w:val="008111C3"/>
    <w:rsid w:val="008113EA"/>
    <w:rsid w:val="00811E31"/>
    <w:rsid w:val="00811F42"/>
    <w:rsid w:val="00812699"/>
    <w:rsid w:val="00812893"/>
    <w:rsid w:val="00812897"/>
    <w:rsid w:val="00812CDD"/>
    <w:rsid w:val="00812CF4"/>
    <w:rsid w:val="00812D06"/>
    <w:rsid w:val="0081314F"/>
    <w:rsid w:val="00813655"/>
    <w:rsid w:val="00813716"/>
    <w:rsid w:val="00813EC6"/>
    <w:rsid w:val="00813FBE"/>
    <w:rsid w:val="0081447F"/>
    <w:rsid w:val="008165F6"/>
    <w:rsid w:val="00816E81"/>
    <w:rsid w:val="00816F5C"/>
    <w:rsid w:val="00817942"/>
    <w:rsid w:val="00817986"/>
    <w:rsid w:val="008200F1"/>
    <w:rsid w:val="0082026A"/>
    <w:rsid w:val="0082114D"/>
    <w:rsid w:val="008215F4"/>
    <w:rsid w:val="00821E3B"/>
    <w:rsid w:val="00822218"/>
    <w:rsid w:val="00823245"/>
    <w:rsid w:val="00823FB5"/>
    <w:rsid w:val="008246FD"/>
    <w:rsid w:val="00825DA8"/>
    <w:rsid w:val="0082671A"/>
    <w:rsid w:val="0082699F"/>
    <w:rsid w:val="00826F0F"/>
    <w:rsid w:val="008279FA"/>
    <w:rsid w:val="00830084"/>
    <w:rsid w:val="008302F0"/>
    <w:rsid w:val="008317D8"/>
    <w:rsid w:val="008321C4"/>
    <w:rsid w:val="0083238E"/>
    <w:rsid w:val="00832568"/>
    <w:rsid w:val="00832C68"/>
    <w:rsid w:val="00833305"/>
    <w:rsid w:val="00834636"/>
    <w:rsid w:val="00834C50"/>
    <w:rsid w:val="00834FE9"/>
    <w:rsid w:val="00835380"/>
    <w:rsid w:val="00835715"/>
    <w:rsid w:val="0083591C"/>
    <w:rsid w:val="00835B72"/>
    <w:rsid w:val="00836D0D"/>
    <w:rsid w:val="00836F91"/>
    <w:rsid w:val="00837C4A"/>
    <w:rsid w:val="00837D71"/>
    <w:rsid w:val="00837E1D"/>
    <w:rsid w:val="008401A8"/>
    <w:rsid w:val="00840EE7"/>
    <w:rsid w:val="00842327"/>
    <w:rsid w:val="0084342A"/>
    <w:rsid w:val="00844219"/>
    <w:rsid w:val="0084467F"/>
    <w:rsid w:val="00844970"/>
    <w:rsid w:val="00844B85"/>
    <w:rsid w:val="00844DF4"/>
    <w:rsid w:val="0084532D"/>
    <w:rsid w:val="00846EDB"/>
    <w:rsid w:val="00847823"/>
    <w:rsid w:val="00847D15"/>
    <w:rsid w:val="00847D32"/>
    <w:rsid w:val="00850FF2"/>
    <w:rsid w:val="008514D4"/>
    <w:rsid w:val="008530AB"/>
    <w:rsid w:val="008538A2"/>
    <w:rsid w:val="0085415E"/>
    <w:rsid w:val="008541F2"/>
    <w:rsid w:val="00854281"/>
    <w:rsid w:val="00855A80"/>
    <w:rsid w:val="00855D86"/>
    <w:rsid w:val="00855D8D"/>
    <w:rsid w:val="0085735C"/>
    <w:rsid w:val="008575AF"/>
    <w:rsid w:val="00860EE4"/>
    <w:rsid w:val="00862335"/>
    <w:rsid w:val="00863714"/>
    <w:rsid w:val="008640EF"/>
    <w:rsid w:val="008648C2"/>
    <w:rsid w:val="00864AE2"/>
    <w:rsid w:val="00864CC3"/>
    <w:rsid w:val="008657D0"/>
    <w:rsid w:val="00865D2B"/>
    <w:rsid w:val="00866AFB"/>
    <w:rsid w:val="008678FD"/>
    <w:rsid w:val="008700D2"/>
    <w:rsid w:val="00870216"/>
    <w:rsid w:val="0087083B"/>
    <w:rsid w:val="00870C38"/>
    <w:rsid w:val="00871C65"/>
    <w:rsid w:val="008721C2"/>
    <w:rsid w:val="00872D44"/>
    <w:rsid w:val="00873126"/>
    <w:rsid w:val="0087315B"/>
    <w:rsid w:val="008735D8"/>
    <w:rsid w:val="0087488A"/>
    <w:rsid w:val="00874EC0"/>
    <w:rsid w:val="00875118"/>
    <w:rsid w:val="0087552A"/>
    <w:rsid w:val="00876045"/>
    <w:rsid w:val="00876712"/>
    <w:rsid w:val="008767C3"/>
    <w:rsid w:val="0087741F"/>
    <w:rsid w:val="008804C8"/>
    <w:rsid w:val="00880D57"/>
    <w:rsid w:val="00881680"/>
    <w:rsid w:val="00882582"/>
    <w:rsid w:val="008831C7"/>
    <w:rsid w:val="00883C71"/>
    <w:rsid w:val="008840EB"/>
    <w:rsid w:val="008855B5"/>
    <w:rsid w:val="00886062"/>
    <w:rsid w:val="0088653F"/>
    <w:rsid w:val="00886F00"/>
    <w:rsid w:val="008871C6"/>
    <w:rsid w:val="0088737A"/>
    <w:rsid w:val="00887CF9"/>
    <w:rsid w:val="008912C3"/>
    <w:rsid w:val="00891BAA"/>
    <w:rsid w:val="00891DEB"/>
    <w:rsid w:val="00892391"/>
    <w:rsid w:val="0089244D"/>
    <w:rsid w:val="008931FC"/>
    <w:rsid w:val="0089327F"/>
    <w:rsid w:val="00893963"/>
    <w:rsid w:val="008952F5"/>
    <w:rsid w:val="00895933"/>
    <w:rsid w:val="0089691C"/>
    <w:rsid w:val="008A0385"/>
    <w:rsid w:val="008A0BB9"/>
    <w:rsid w:val="008A0F16"/>
    <w:rsid w:val="008A0FB9"/>
    <w:rsid w:val="008A1269"/>
    <w:rsid w:val="008A1308"/>
    <w:rsid w:val="008A1FA1"/>
    <w:rsid w:val="008A3FB7"/>
    <w:rsid w:val="008A4703"/>
    <w:rsid w:val="008A50EF"/>
    <w:rsid w:val="008A5B00"/>
    <w:rsid w:val="008A5C36"/>
    <w:rsid w:val="008A5F33"/>
    <w:rsid w:val="008A65E8"/>
    <w:rsid w:val="008A7219"/>
    <w:rsid w:val="008A748C"/>
    <w:rsid w:val="008A74E9"/>
    <w:rsid w:val="008A7BBE"/>
    <w:rsid w:val="008A7C7E"/>
    <w:rsid w:val="008A7CFF"/>
    <w:rsid w:val="008B002D"/>
    <w:rsid w:val="008B03F0"/>
    <w:rsid w:val="008B05EF"/>
    <w:rsid w:val="008B0AC2"/>
    <w:rsid w:val="008B0C65"/>
    <w:rsid w:val="008B1191"/>
    <w:rsid w:val="008B1A2C"/>
    <w:rsid w:val="008B2235"/>
    <w:rsid w:val="008B28BF"/>
    <w:rsid w:val="008B29F1"/>
    <w:rsid w:val="008B2D2C"/>
    <w:rsid w:val="008B3104"/>
    <w:rsid w:val="008B3348"/>
    <w:rsid w:val="008B3E79"/>
    <w:rsid w:val="008B461E"/>
    <w:rsid w:val="008B4CED"/>
    <w:rsid w:val="008B55F2"/>
    <w:rsid w:val="008B613B"/>
    <w:rsid w:val="008C0382"/>
    <w:rsid w:val="008C08CB"/>
    <w:rsid w:val="008C1A0E"/>
    <w:rsid w:val="008C2C08"/>
    <w:rsid w:val="008C2E7F"/>
    <w:rsid w:val="008C3A27"/>
    <w:rsid w:val="008C3ADF"/>
    <w:rsid w:val="008C433C"/>
    <w:rsid w:val="008C4A56"/>
    <w:rsid w:val="008C4E6C"/>
    <w:rsid w:val="008C5300"/>
    <w:rsid w:val="008C5663"/>
    <w:rsid w:val="008C6116"/>
    <w:rsid w:val="008C6227"/>
    <w:rsid w:val="008C6DFF"/>
    <w:rsid w:val="008C7011"/>
    <w:rsid w:val="008C704A"/>
    <w:rsid w:val="008C772A"/>
    <w:rsid w:val="008C78EC"/>
    <w:rsid w:val="008D0672"/>
    <w:rsid w:val="008D0766"/>
    <w:rsid w:val="008D0EB3"/>
    <w:rsid w:val="008D0EC3"/>
    <w:rsid w:val="008D0FF9"/>
    <w:rsid w:val="008D1048"/>
    <w:rsid w:val="008D2A97"/>
    <w:rsid w:val="008D2AF3"/>
    <w:rsid w:val="008D33E5"/>
    <w:rsid w:val="008D409D"/>
    <w:rsid w:val="008D4284"/>
    <w:rsid w:val="008D4493"/>
    <w:rsid w:val="008D4686"/>
    <w:rsid w:val="008D53FC"/>
    <w:rsid w:val="008D5FBA"/>
    <w:rsid w:val="008D6043"/>
    <w:rsid w:val="008D672E"/>
    <w:rsid w:val="008D6970"/>
    <w:rsid w:val="008D6B19"/>
    <w:rsid w:val="008D71F1"/>
    <w:rsid w:val="008D7A80"/>
    <w:rsid w:val="008E05BB"/>
    <w:rsid w:val="008E1E5D"/>
    <w:rsid w:val="008E3439"/>
    <w:rsid w:val="008E34DB"/>
    <w:rsid w:val="008E43D1"/>
    <w:rsid w:val="008E582B"/>
    <w:rsid w:val="008E5974"/>
    <w:rsid w:val="008E5A1D"/>
    <w:rsid w:val="008E5A46"/>
    <w:rsid w:val="008E5C70"/>
    <w:rsid w:val="008E66D3"/>
    <w:rsid w:val="008E6775"/>
    <w:rsid w:val="008E744D"/>
    <w:rsid w:val="008E78B1"/>
    <w:rsid w:val="008E7CC9"/>
    <w:rsid w:val="008F0B5B"/>
    <w:rsid w:val="008F0E9A"/>
    <w:rsid w:val="008F1790"/>
    <w:rsid w:val="008F1BE5"/>
    <w:rsid w:val="008F23F7"/>
    <w:rsid w:val="008F2D74"/>
    <w:rsid w:val="008F3A93"/>
    <w:rsid w:val="008F3ACD"/>
    <w:rsid w:val="008F4C6E"/>
    <w:rsid w:val="008F4DF0"/>
    <w:rsid w:val="008F591B"/>
    <w:rsid w:val="008F5B10"/>
    <w:rsid w:val="008F5EE5"/>
    <w:rsid w:val="008F5FF8"/>
    <w:rsid w:val="008F6A2E"/>
    <w:rsid w:val="008F6E05"/>
    <w:rsid w:val="008F79AF"/>
    <w:rsid w:val="008F7AED"/>
    <w:rsid w:val="008F7FC7"/>
    <w:rsid w:val="00900340"/>
    <w:rsid w:val="0090161B"/>
    <w:rsid w:val="00901E4B"/>
    <w:rsid w:val="00902400"/>
    <w:rsid w:val="009040FE"/>
    <w:rsid w:val="00904688"/>
    <w:rsid w:val="009048CD"/>
    <w:rsid w:val="00904A73"/>
    <w:rsid w:val="0090583F"/>
    <w:rsid w:val="00905FC6"/>
    <w:rsid w:val="00906BC0"/>
    <w:rsid w:val="00907940"/>
    <w:rsid w:val="00907CFB"/>
    <w:rsid w:val="00907D20"/>
    <w:rsid w:val="00910911"/>
    <w:rsid w:val="00910B38"/>
    <w:rsid w:val="00910C80"/>
    <w:rsid w:val="00910CDF"/>
    <w:rsid w:val="009111FC"/>
    <w:rsid w:val="00911F25"/>
    <w:rsid w:val="0091224C"/>
    <w:rsid w:val="00913E31"/>
    <w:rsid w:val="009140A9"/>
    <w:rsid w:val="00914143"/>
    <w:rsid w:val="0091486D"/>
    <w:rsid w:val="00914890"/>
    <w:rsid w:val="00914DDB"/>
    <w:rsid w:val="00914E54"/>
    <w:rsid w:val="00915468"/>
    <w:rsid w:val="00915837"/>
    <w:rsid w:val="0091652B"/>
    <w:rsid w:val="00916611"/>
    <w:rsid w:val="00916E6C"/>
    <w:rsid w:val="00916F56"/>
    <w:rsid w:val="0091787B"/>
    <w:rsid w:val="00917DBF"/>
    <w:rsid w:val="00920675"/>
    <w:rsid w:val="00920678"/>
    <w:rsid w:val="009217F2"/>
    <w:rsid w:val="00921C9B"/>
    <w:rsid w:val="00922568"/>
    <w:rsid w:val="0092341D"/>
    <w:rsid w:val="009239C3"/>
    <w:rsid w:val="00923D5C"/>
    <w:rsid w:val="00924A27"/>
    <w:rsid w:val="00924BF5"/>
    <w:rsid w:val="00924D11"/>
    <w:rsid w:val="00924D70"/>
    <w:rsid w:val="00925560"/>
    <w:rsid w:val="009259E8"/>
    <w:rsid w:val="00925F1C"/>
    <w:rsid w:val="00926241"/>
    <w:rsid w:val="0092752E"/>
    <w:rsid w:val="00927846"/>
    <w:rsid w:val="0093046D"/>
    <w:rsid w:val="0093123E"/>
    <w:rsid w:val="00931637"/>
    <w:rsid w:val="0093173F"/>
    <w:rsid w:val="00931B3E"/>
    <w:rsid w:val="009331B8"/>
    <w:rsid w:val="009348C5"/>
    <w:rsid w:val="00935386"/>
    <w:rsid w:val="0093573F"/>
    <w:rsid w:val="00935E0A"/>
    <w:rsid w:val="0093645B"/>
    <w:rsid w:val="009366C7"/>
    <w:rsid w:val="009369FA"/>
    <w:rsid w:val="00937872"/>
    <w:rsid w:val="00937A66"/>
    <w:rsid w:val="00940A0D"/>
    <w:rsid w:val="00940BD5"/>
    <w:rsid w:val="009416A1"/>
    <w:rsid w:val="009417DC"/>
    <w:rsid w:val="0094224D"/>
    <w:rsid w:val="00942696"/>
    <w:rsid w:val="00943674"/>
    <w:rsid w:val="00944A3A"/>
    <w:rsid w:val="009469B3"/>
    <w:rsid w:val="00946BE3"/>
    <w:rsid w:val="009470C1"/>
    <w:rsid w:val="00950F98"/>
    <w:rsid w:val="009518CB"/>
    <w:rsid w:val="00952902"/>
    <w:rsid w:val="00952EA0"/>
    <w:rsid w:val="0095519C"/>
    <w:rsid w:val="009553A8"/>
    <w:rsid w:val="0095563E"/>
    <w:rsid w:val="009558DC"/>
    <w:rsid w:val="009558E7"/>
    <w:rsid w:val="0095634C"/>
    <w:rsid w:val="00956F6A"/>
    <w:rsid w:val="009571DA"/>
    <w:rsid w:val="0095729B"/>
    <w:rsid w:val="009579F7"/>
    <w:rsid w:val="00957B78"/>
    <w:rsid w:val="00960150"/>
    <w:rsid w:val="00960371"/>
    <w:rsid w:val="00960C94"/>
    <w:rsid w:val="00961A27"/>
    <w:rsid w:val="00962F80"/>
    <w:rsid w:val="00963886"/>
    <w:rsid w:val="00963DC2"/>
    <w:rsid w:val="00963DFE"/>
    <w:rsid w:val="00965A84"/>
    <w:rsid w:val="00965CBE"/>
    <w:rsid w:val="009667B6"/>
    <w:rsid w:val="00970C6E"/>
    <w:rsid w:val="00970E8C"/>
    <w:rsid w:val="00971090"/>
    <w:rsid w:val="009718E0"/>
    <w:rsid w:val="009724F1"/>
    <w:rsid w:val="0097254E"/>
    <w:rsid w:val="00972BCA"/>
    <w:rsid w:val="00972E39"/>
    <w:rsid w:val="00973539"/>
    <w:rsid w:val="009748BE"/>
    <w:rsid w:val="00974A2F"/>
    <w:rsid w:val="00974C66"/>
    <w:rsid w:val="009752F1"/>
    <w:rsid w:val="009758EF"/>
    <w:rsid w:val="00976154"/>
    <w:rsid w:val="0097651E"/>
    <w:rsid w:val="00976A43"/>
    <w:rsid w:val="00976F75"/>
    <w:rsid w:val="00977506"/>
    <w:rsid w:val="0097766A"/>
    <w:rsid w:val="0097791F"/>
    <w:rsid w:val="00980255"/>
    <w:rsid w:val="00980933"/>
    <w:rsid w:val="009811ED"/>
    <w:rsid w:val="00981D1E"/>
    <w:rsid w:val="00983099"/>
    <w:rsid w:val="009834F5"/>
    <w:rsid w:val="0098356B"/>
    <w:rsid w:val="00983D16"/>
    <w:rsid w:val="00984047"/>
    <w:rsid w:val="009841CB"/>
    <w:rsid w:val="00984335"/>
    <w:rsid w:val="00984927"/>
    <w:rsid w:val="009851DB"/>
    <w:rsid w:val="009856F9"/>
    <w:rsid w:val="009862EF"/>
    <w:rsid w:val="009873CB"/>
    <w:rsid w:val="00987973"/>
    <w:rsid w:val="00991154"/>
    <w:rsid w:val="00991AAD"/>
    <w:rsid w:val="009921EA"/>
    <w:rsid w:val="00992321"/>
    <w:rsid w:val="00993196"/>
    <w:rsid w:val="00993658"/>
    <w:rsid w:val="00994177"/>
    <w:rsid w:val="009956C5"/>
    <w:rsid w:val="00995892"/>
    <w:rsid w:val="00996D18"/>
    <w:rsid w:val="00996D30"/>
    <w:rsid w:val="0099700F"/>
    <w:rsid w:val="00997F90"/>
    <w:rsid w:val="009A00F1"/>
    <w:rsid w:val="009A0523"/>
    <w:rsid w:val="009A0E60"/>
    <w:rsid w:val="009A19E3"/>
    <w:rsid w:val="009A1DBB"/>
    <w:rsid w:val="009A4517"/>
    <w:rsid w:val="009A4F8F"/>
    <w:rsid w:val="009A6FA5"/>
    <w:rsid w:val="009A7103"/>
    <w:rsid w:val="009B0339"/>
    <w:rsid w:val="009B0B05"/>
    <w:rsid w:val="009B0B48"/>
    <w:rsid w:val="009B1908"/>
    <w:rsid w:val="009B1B79"/>
    <w:rsid w:val="009B1BEC"/>
    <w:rsid w:val="009B27E3"/>
    <w:rsid w:val="009B2A9C"/>
    <w:rsid w:val="009B2AF4"/>
    <w:rsid w:val="009B39E5"/>
    <w:rsid w:val="009B3A94"/>
    <w:rsid w:val="009B3B41"/>
    <w:rsid w:val="009B3BC1"/>
    <w:rsid w:val="009B3EA2"/>
    <w:rsid w:val="009B4749"/>
    <w:rsid w:val="009B4969"/>
    <w:rsid w:val="009B49BE"/>
    <w:rsid w:val="009B4CDC"/>
    <w:rsid w:val="009B5109"/>
    <w:rsid w:val="009B52B9"/>
    <w:rsid w:val="009B6345"/>
    <w:rsid w:val="009B69E3"/>
    <w:rsid w:val="009B6E77"/>
    <w:rsid w:val="009B7BF7"/>
    <w:rsid w:val="009C061D"/>
    <w:rsid w:val="009C09F6"/>
    <w:rsid w:val="009C1430"/>
    <w:rsid w:val="009C18FD"/>
    <w:rsid w:val="009C1DB7"/>
    <w:rsid w:val="009C23A4"/>
    <w:rsid w:val="009C2790"/>
    <w:rsid w:val="009C283C"/>
    <w:rsid w:val="009C309D"/>
    <w:rsid w:val="009C342F"/>
    <w:rsid w:val="009C37F3"/>
    <w:rsid w:val="009C3BE6"/>
    <w:rsid w:val="009C45E5"/>
    <w:rsid w:val="009C493C"/>
    <w:rsid w:val="009C4DE3"/>
    <w:rsid w:val="009C4FC4"/>
    <w:rsid w:val="009C510C"/>
    <w:rsid w:val="009C56B9"/>
    <w:rsid w:val="009C58E0"/>
    <w:rsid w:val="009C6FC1"/>
    <w:rsid w:val="009C7D37"/>
    <w:rsid w:val="009D091F"/>
    <w:rsid w:val="009D0BF7"/>
    <w:rsid w:val="009D201B"/>
    <w:rsid w:val="009D220C"/>
    <w:rsid w:val="009D2551"/>
    <w:rsid w:val="009D2BA6"/>
    <w:rsid w:val="009D2E33"/>
    <w:rsid w:val="009D3090"/>
    <w:rsid w:val="009D40D3"/>
    <w:rsid w:val="009D5C8A"/>
    <w:rsid w:val="009D5D9B"/>
    <w:rsid w:val="009D5FF8"/>
    <w:rsid w:val="009D6072"/>
    <w:rsid w:val="009D7CE5"/>
    <w:rsid w:val="009E0BE1"/>
    <w:rsid w:val="009E1447"/>
    <w:rsid w:val="009E1D89"/>
    <w:rsid w:val="009E3C72"/>
    <w:rsid w:val="009E4055"/>
    <w:rsid w:val="009E4241"/>
    <w:rsid w:val="009E42DE"/>
    <w:rsid w:val="009E4665"/>
    <w:rsid w:val="009E4AA8"/>
    <w:rsid w:val="009E5E7D"/>
    <w:rsid w:val="009E70B7"/>
    <w:rsid w:val="009E7310"/>
    <w:rsid w:val="009E7466"/>
    <w:rsid w:val="009E78DD"/>
    <w:rsid w:val="009E7E08"/>
    <w:rsid w:val="009F1172"/>
    <w:rsid w:val="009F1628"/>
    <w:rsid w:val="009F23A0"/>
    <w:rsid w:val="009F4257"/>
    <w:rsid w:val="009F4446"/>
    <w:rsid w:val="009F4D42"/>
    <w:rsid w:val="009F4D97"/>
    <w:rsid w:val="009F5B7D"/>
    <w:rsid w:val="00A0023F"/>
    <w:rsid w:val="00A01102"/>
    <w:rsid w:val="00A02080"/>
    <w:rsid w:val="00A03234"/>
    <w:rsid w:val="00A04875"/>
    <w:rsid w:val="00A048C7"/>
    <w:rsid w:val="00A04A6B"/>
    <w:rsid w:val="00A04F87"/>
    <w:rsid w:val="00A05465"/>
    <w:rsid w:val="00A05751"/>
    <w:rsid w:val="00A05805"/>
    <w:rsid w:val="00A05E5B"/>
    <w:rsid w:val="00A06C62"/>
    <w:rsid w:val="00A06CD1"/>
    <w:rsid w:val="00A07DA0"/>
    <w:rsid w:val="00A07F41"/>
    <w:rsid w:val="00A10581"/>
    <w:rsid w:val="00A10B16"/>
    <w:rsid w:val="00A10EFC"/>
    <w:rsid w:val="00A111F3"/>
    <w:rsid w:val="00A113D2"/>
    <w:rsid w:val="00A11734"/>
    <w:rsid w:val="00A119FB"/>
    <w:rsid w:val="00A12F8A"/>
    <w:rsid w:val="00A15869"/>
    <w:rsid w:val="00A16C22"/>
    <w:rsid w:val="00A16C3C"/>
    <w:rsid w:val="00A17029"/>
    <w:rsid w:val="00A210BB"/>
    <w:rsid w:val="00A21642"/>
    <w:rsid w:val="00A2191D"/>
    <w:rsid w:val="00A241E4"/>
    <w:rsid w:val="00A2430F"/>
    <w:rsid w:val="00A24DB2"/>
    <w:rsid w:val="00A252E7"/>
    <w:rsid w:val="00A27B76"/>
    <w:rsid w:val="00A27DED"/>
    <w:rsid w:val="00A27EB8"/>
    <w:rsid w:val="00A30B56"/>
    <w:rsid w:val="00A30D18"/>
    <w:rsid w:val="00A31313"/>
    <w:rsid w:val="00A31430"/>
    <w:rsid w:val="00A31537"/>
    <w:rsid w:val="00A31F5F"/>
    <w:rsid w:val="00A33865"/>
    <w:rsid w:val="00A33A7C"/>
    <w:rsid w:val="00A33B5B"/>
    <w:rsid w:val="00A33C31"/>
    <w:rsid w:val="00A34096"/>
    <w:rsid w:val="00A3437C"/>
    <w:rsid w:val="00A34C96"/>
    <w:rsid w:val="00A35317"/>
    <w:rsid w:val="00A35DF3"/>
    <w:rsid w:val="00A36158"/>
    <w:rsid w:val="00A36402"/>
    <w:rsid w:val="00A36DBE"/>
    <w:rsid w:val="00A3746C"/>
    <w:rsid w:val="00A40349"/>
    <w:rsid w:val="00A4105B"/>
    <w:rsid w:val="00A41215"/>
    <w:rsid w:val="00A41701"/>
    <w:rsid w:val="00A425DE"/>
    <w:rsid w:val="00A426B8"/>
    <w:rsid w:val="00A446FE"/>
    <w:rsid w:val="00A45658"/>
    <w:rsid w:val="00A45A14"/>
    <w:rsid w:val="00A46160"/>
    <w:rsid w:val="00A4646D"/>
    <w:rsid w:val="00A470AB"/>
    <w:rsid w:val="00A470D6"/>
    <w:rsid w:val="00A50371"/>
    <w:rsid w:val="00A5079B"/>
    <w:rsid w:val="00A5086F"/>
    <w:rsid w:val="00A50DF0"/>
    <w:rsid w:val="00A51AD8"/>
    <w:rsid w:val="00A51F22"/>
    <w:rsid w:val="00A5292D"/>
    <w:rsid w:val="00A52B7F"/>
    <w:rsid w:val="00A53181"/>
    <w:rsid w:val="00A5364D"/>
    <w:rsid w:val="00A5382C"/>
    <w:rsid w:val="00A53A29"/>
    <w:rsid w:val="00A54FCF"/>
    <w:rsid w:val="00A55BDB"/>
    <w:rsid w:val="00A56706"/>
    <w:rsid w:val="00A573DB"/>
    <w:rsid w:val="00A573EB"/>
    <w:rsid w:val="00A57A5A"/>
    <w:rsid w:val="00A57CC9"/>
    <w:rsid w:val="00A605E7"/>
    <w:rsid w:val="00A61685"/>
    <w:rsid w:val="00A6257E"/>
    <w:rsid w:val="00A62C55"/>
    <w:rsid w:val="00A63FB2"/>
    <w:rsid w:val="00A642F6"/>
    <w:rsid w:val="00A656F2"/>
    <w:rsid w:val="00A65776"/>
    <w:rsid w:val="00A6585E"/>
    <w:rsid w:val="00A659E9"/>
    <w:rsid w:val="00A65BDF"/>
    <w:rsid w:val="00A65E9A"/>
    <w:rsid w:val="00A660B2"/>
    <w:rsid w:val="00A66616"/>
    <w:rsid w:val="00A66AF3"/>
    <w:rsid w:val="00A70161"/>
    <w:rsid w:val="00A70D8C"/>
    <w:rsid w:val="00A719DD"/>
    <w:rsid w:val="00A729C1"/>
    <w:rsid w:val="00A73278"/>
    <w:rsid w:val="00A73371"/>
    <w:rsid w:val="00A73E0B"/>
    <w:rsid w:val="00A74080"/>
    <w:rsid w:val="00A74E5A"/>
    <w:rsid w:val="00A75293"/>
    <w:rsid w:val="00A75638"/>
    <w:rsid w:val="00A76057"/>
    <w:rsid w:val="00A766F0"/>
    <w:rsid w:val="00A76828"/>
    <w:rsid w:val="00A776C1"/>
    <w:rsid w:val="00A777D6"/>
    <w:rsid w:val="00A80825"/>
    <w:rsid w:val="00A80BE8"/>
    <w:rsid w:val="00A817ED"/>
    <w:rsid w:val="00A8271F"/>
    <w:rsid w:val="00A828EE"/>
    <w:rsid w:val="00A82B88"/>
    <w:rsid w:val="00A830FF"/>
    <w:rsid w:val="00A83617"/>
    <w:rsid w:val="00A84276"/>
    <w:rsid w:val="00A85038"/>
    <w:rsid w:val="00A85DB8"/>
    <w:rsid w:val="00A86764"/>
    <w:rsid w:val="00A86EAE"/>
    <w:rsid w:val="00A87424"/>
    <w:rsid w:val="00A87977"/>
    <w:rsid w:val="00A9243D"/>
    <w:rsid w:val="00A92AED"/>
    <w:rsid w:val="00A932FD"/>
    <w:rsid w:val="00A945EA"/>
    <w:rsid w:val="00A95488"/>
    <w:rsid w:val="00A9551F"/>
    <w:rsid w:val="00A956E2"/>
    <w:rsid w:val="00A95C1C"/>
    <w:rsid w:val="00A95DD1"/>
    <w:rsid w:val="00A9625E"/>
    <w:rsid w:val="00A96295"/>
    <w:rsid w:val="00A977FC"/>
    <w:rsid w:val="00AA0402"/>
    <w:rsid w:val="00AA0990"/>
    <w:rsid w:val="00AA17D4"/>
    <w:rsid w:val="00AA23BD"/>
    <w:rsid w:val="00AA2439"/>
    <w:rsid w:val="00AA27FC"/>
    <w:rsid w:val="00AA3031"/>
    <w:rsid w:val="00AA3090"/>
    <w:rsid w:val="00AA3565"/>
    <w:rsid w:val="00AA3667"/>
    <w:rsid w:val="00AA387F"/>
    <w:rsid w:val="00AA40D5"/>
    <w:rsid w:val="00AA4301"/>
    <w:rsid w:val="00AA44D3"/>
    <w:rsid w:val="00AA44D4"/>
    <w:rsid w:val="00AA557E"/>
    <w:rsid w:val="00AA5DF4"/>
    <w:rsid w:val="00AA60F0"/>
    <w:rsid w:val="00AA688D"/>
    <w:rsid w:val="00AA6D48"/>
    <w:rsid w:val="00AA706E"/>
    <w:rsid w:val="00AA753F"/>
    <w:rsid w:val="00AA769B"/>
    <w:rsid w:val="00AB0769"/>
    <w:rsid w:val="00AB13D8"/>
    <w:rsid w:val="00AB2AC4"/>
    <w:rsid w:val="00AB36AD"/>
    <w:rsid w:val="00AB37E9"/>
    <w:rsid w:val="00AB3E6A"/>
    <w:rsid w:val="00AB4293"/>
    <w:rsid w:val="00AB4A70"/>
    <w:rsid w:val="00AB4F12"/>
    <w:rsid w:val="00AB4F96"/>
    <w:rsid w:val="00AB5711"/>
    <w:rsid w:val="00AB5F9B"/>
    <w:rsid w:val="00AB5FA0"/>
    <w:rsid w:val="00AB64FB"/>
    <w:rsid w:val="00AB720F"/>
    <w:rsid w:val="00AB78A6"/>
    <w:rsid w:val="00AB7A74"/>
    <w:rsid w:val="00AC00B6"/>
    <w:rsid w:val="00AC09AF"/>
    <w:rsid w:val="00AC0E4A"/>
    <w:rsid w:val="00AC0EE4"/>
    <w:rsid w:val="00AC2D35"/>
    <w:rsid w:val="00AC4436"/>
    <w:rsid w:val="00AC4968"/>
    <w:rsid w:val="00AC4A03"/>
    <w:rsid w:val="00AC6722"/>
    <w:rsid w:val="00AC6EF6"/>
    <w:rsid w:val="00AD0500"/>
    <w:rsid w:val="00AD4D91"/>
    <w:rsid w:val="00AD4E21"/>
    <w:rsid w:val="00AD4F56"/>
    <w:rsid w:val="00AD54AC"/>
    <w:rsid w:val="00AD5736"/>
    <w:rsid w:val="00AD67F9"/>
    <w:rsid w:val="00AD697F"/>
    <w:rsid w:val="00AD7712"/>
    <w:rsid w:val="00AE010F"/>
    <w:rsid w:val="00AE04B9"/>
    <w:rsid w:val="00AE080D"/>
    <w:rsid w:val="00AE1913"/>
    <w:rsid w:val="00AE20B4"/>
    <w:rsid w:val="00AE2E29"/>
    <w:rsid w:val="00AE2F24"/>
    <w:rsid w:val="00AE3201"/>
    <w:rsid w:val="00AE3E11"/>
    <w:rsid w:val="00AE4B57"/>
    <w:rsid w:val="00AE55B0"/>
    <w:rsid w:val="00AE6F8D"/>
    <w:rsid w:val="00AE6FB0"/>
    <w:rsid w:val="00AE7B0B"/>
    <w:rsid w:val="00AF0B55"/>
    <w:rsid w:val="00AF2A74"/>
    <w:rsid w:val="00AF2EF6"/>
    <w:rsid w:val="00AF302D"/>
    <w:rsid w:val="00AF331F"/>
    <w:rsid w:val="00AF369B"/>
    <w:rsid w:val="00AF4C18"/>
    <w:rsid w:val="00AF622C"/>
    <w:rsid w:val="00AF6287"/>
    <w:rsid w:val="00AF6A26"/>
    <w:rsid w:val="00AF6BB6"/>
    <w:rsid w:val="00AF77FD"/>
    <w:rsid w:val="00AF7F83"/>
    <w:rsid w:val="00B0039D"/>
    <w:rsid w:val="00B004F3"/>
    <w:rsid w:val="00B013BB"/>
    <w:rsid w:val="00B01426"/>
    <w:rsid w:val="00B02274"/>
    <w:rsid w:val="00B02C76"/>
    <w:rsid w:val="00B03909"/>
    <w:rsid w:val="00B03AFC"/>
    <w:rsid w:val="00B03BD8"/>
    <w:rsid w:val="00B0612B"/>
    <w:rsid w:val="00B064E1"/>
    <w:rsid w:val="00B07106"/>
    <w:rsid w:val="00B073D4"/>
    <w:rsid w:val="00B07DFF"/>
    <w:rsid w:val="00B1070E"/>
    <w:rsid w:val="00B10B36"/>
    <w:rsid w:val="00B12973"/>
    <w:rsid w:val="00B135C6"/>
    <w:rsid w:val="00B13D8F"/>
    <w:rsid w:val="00B1417B"/>
    <w:rsid w:val="00B14674"/>
    <w:rsid w:val="00B15276"/>
    <w:rsid w:val="00B16473"/>
    <w:rsid w:val="00B16F81"/>
    <w:rsid w:val="00B200C0"/>
    <w:rsid w:val="00B21C91"/>
    <w:rsid w:val="00B22E31"/>
    <w:rsid w:val="00B23381"/>
    <w:rsid w:val="00B234A5"/>
    <w:rsid w:val="00B25354"/>
    <w:rsid w:val="00B254BC"/>
    <w:rsid w:val="00B266D0"/>
    <w:rsid w:val="00B266F6"/>
    <w:rsid w:val="00B26813"/>
    <w:rsid w:val="00B26A43"/>
    <w:rsid w:val="00B26D56"/>
    <w:rsid w:val="00B277A1"/>
    <w:rsid w:val="00B30E5E"/>
    <w:rsid w:val="00B32086"/>
    <w:rsid w:val="00B32BDF"/>
    <w:rsid w:val="00B352D3"/>
    <w:rsid w:val="00B35B0F"/>
    <w:rsid w:val="00B36D95"/>
    <w:rsid w:val="00B36D98"/>
    <w:rsid w:val="00B376EB"/>
    <w:rsid w:val="00B37E64"/>
    <w:rsid w:val="00B4007A"/>
    <w:rsid w:val="00B4198E"/>
    <w:rsid w:val="00B41FDD"/>
    <w:rsid w:val="00B4206C"/>
    <w:rsid w:val="00B42628"/>
    <w:rsid w:val="00B4355C"/>
    <w:rsid w:val="00B440C3"/>
    <w:rsid w:val="00B4450C"/>
    <w:rsid w:val="00B46964"/>
    <w:rsid w:val="00B47A01"/>
    <w:rsid w:val="00B502BD"/>
    <w:rsid w:val="00B508C8"/>
    <w:rsid w:val="00B522D1"/>
    <w:rsid w:val="00B529C6"/>
    <w:rsid w:val="00B53169"/>
    <w:rsid w:val="00B53A62"/>
    <w:rsid w:val="00B53F04"/>
    <w:rsid w:val="00B54182"/>
    <w:rsid w:val="00B5447C"/>
    <w:rsid w:val="00B54A7E"/>
    <w:rsid w:val="00B54C74"/>
    <w:rsid w:val="00B54E31"/>
    <w:rsid w:val="00B55BDD"/>
    <w:rsid w:val="00B56E09"/>
    <w:rsid w:val="00B57FB1"/>
    <w:rsid w:val="00B60119"/>
    <w:rsid w:val="00B60EDF"/>
    <w:rsid w:val="00B60F8F"/>
    <w:rsid w:val="00B619E1"/>
    <w:rsid w:val="00B61A33"/>
    <w:rsid w:val="00B61A3C"/>
    <w:rsid w:val="00B61B52"/>
    <w:rsid w:val="00B61D4D"/>
    <w:rsid w:val="00B62117"/>
    <w:rsid w:val="00B6217B"/>
    <w:rsid w:val="00B635D7"/>
    <w:rsid w:val="00B63898"/>
    <w:rsid w:val="00B63935"/>
    <w:rsid w:val="00B64099"/>
    <w:rsid w:val="00B647FD"/>
    <w:rsid w:val="00B64D3E"/>
    <w:rsid w:val="00B65DED"/>
    <w:rsid w:val="00B662A6"/>
    <w:rsid w:val="00B662FA"/>
    <w:rsid w:val="00B670F1"/>
    <w:rsid w:val="00B70B24"/>
    <w:rsid w:val="00B71CAD"/>
    <w:rsid w:val="00B71F96"/>
    <w:rsid w:val="00B723F4"/>
    <w:rsid w:val="00B728FC"/>
    <w:rsid w:val="00B72FFD"/>
    <w:rsid w:val="00B733E8"/>
    <w:rsid w:val="00B73CE8"/>
    <w:rsid w:val="00B74A51"/>
    <w:rsid w:val="00B74C55"/>
    <w:rsid w:val="00B7686F"/>
    <w:rsid w:val="00B77766"/>
    <w:rsid w:val="00B779FB"/>
    <w:rsid w:val="00B807DF"/>
    <w:rsid w:val="00B80D03"/>
    <w:rsid w:val="00B832BE"/>
    <w:rsid w:val="00B833AA"/>
    <w:rsid w:val="00B83583"/>
    <w:rsid w:val="00B84111"/>
    <w:rsid w:val="00B852D5"/>
    <w:rsid w:val="00B86C4E"/>
    <w:rsid w:val="00B876D3"/>
    <w:rsid w:val="00B87985"/>
    <w:rsid w:val="00B87D57"/>
    <w:rsid w:val="00B90321"/>
    <w:rsid w:val="00B91110"/>
    <w:rsid w:val="00B914BE"/>
    <w:rsid w:val="00B927E3"/>
    <w:rsid w:val="00B92C3A"/>
    <w:rsid w:val="00B930DF"/>
    <w:rsid w:val="00B9380B"/>
    <w:rsid w:val="00B9390D"/>
    <w:rsid w:val="00B9506C"/>
    <w:rsid w:val="00B95398"/>
    <w:rsid w:val="00B953F3"/>
    <w:rsid w:val="00B959FE"/>
    <w:rsid w:val="00B9638F"/>
    <w:rsid w:val="00B96C0A"/>
    <w:rsid w:val="00B974BF"/>
    <w:rsid w:val="00B974C9"/>
    <w:rsid w:val="00B975AC"/>
    <w:rsid w:val="00B977BB"/>
    <w:rsid w:val="00B97ABB"/>
    <w:rsid w:val="00BA03FB"/>
    <w:rsid w:val="00BA104C"/>
    <w:rsid w:val="00BA1FFA"/>
    <w:rsid w:val="00BA2886"/>
    <w:rsid w:val="00BA384E"/>
    <w:rsid w:val="00BA4289"/>
    <w:rsid w:val="00BA476A"/>
    <w:rsid w:val="00BA4CE0"/>
    <w:rsid w:val="00BA5137"/>
    <w:rsid w:val="00BA521F"/>
    <w:rsid w:val="00BA52D9"/>
    <w:rsid w:val="00BA5BBE"/>
    <w:rsid w:val="00BA6075"/>
    <w:rsid w:val="00BA64E0"/>
    <w:rsid w:val="00BA658D"/>
    <w:rsid w:val="00BA699A"/>
    <w:rsid w:val="00BA699E"/>
    <w:rsid w:val="00BA72C8"/>
    <w:rsid w:val="00BA7684"/>
    <w:rsid w:val="00BA7F38"/>
    <w:rsid w:val="00BB0449"/>
    <w:rsid w:val="00BB06E6"/>
    <w:rsid w:val="00BB0DFD"/>
    <w:rsid w:val="00BB10DD"/>
    <w:rsid w:val="00BB1229"/>
    <w:rsid w:val="00BB1841"/>
    <w:rsid w:val="00BB1877"/>
    <w:rsid w:val="00BB21E4"/>
    <w:rsid w:val="00BB250D"/>
    <w:rsid w:val="00BB2D3F"/>
    <w:rsid w:val="00BB2DD3"/>
    <w:rsid w:val="00BB321B"/>
    <w:rsid w:val="00BB339E"/>
    <w:rsid w:val="00BB34B5"/>
    <w:rsid w:val="00BB3C5B"/>
    <w:rsid w:val="00BB4285"/>
    <w:rsid w:val="00BB47E6"/>
    <w:rsid w:val="00BB4949"/>
    <w:rsid w:val="00BB52CA"/>
    <w:rsid w:val="00BB5B09"/>
    <w:rsid w:val="00BB6043"/>
    <w:rsid w:val="00BB633A"/>
    <w:rsid w:val="00BB692C"/>
    <w:rsid w:val="00BB6C34"/>
    <w:rsid w:val="00BB6E1F"/>
    <w:rsid w:val="00BB713C"/>
    <w:rsid w:val="00BB7C31"/>
    <w:rsid w:val="00BC064C"/>
    <w:rsid w:val="00BC15C8"/>
    <w:rsid w:val="00BC18D1"/>
    <w:rsid w:val="00BC1A0B"/>
    <w:rsid w:val="00BC2ACD"/>
    <w:rsid w:val="00BC346E"/>
    <w:rsid w:val="00BC387B"/>
    <w:rsid w:val="00BC3F03"/>
    <w:rsid w:val="00BC3F72"/>
    <w:rsid w:val="00BC4AFA"/>
    <w:rsid w:val="00BC4CD3"/>
    <w:rsid w:val="00BC5005"/>
    <w:rsid w:val="00BC5171"/>
    <w:rsid w:val="00BC5E50"/>
    <w:rsid w:val="00BC6E0B"/>
    <w:rsid w:val="00BC73B9"/>
    <w:rsid w:val="00BC76CC"/>
    <w:rsid w:val="00BC7E4A"/>
    <w:rsid w:val="00BD0783"/>
    <w:rsid w:val="00BD20FA"/>
    <w:rsid w:val="00BD255A"/>
    <w:rsid w:val="00BD2BC3"/>
    <w:rsid w:val="00BD31F1"/>
    <w:rsid w:val="00BD3419"/>
    <w:rsid w:val="00BD36BE"/>
    <w:rsid w:val="00BD3778"/>
    <w:rsid w:val="00BD3C99"/>
    <w:rsid w:val="00BD4D9B"/>
    <w:rsid w:val="00BD5195"/>
    <w:rsid w:val="00BD54D2"/>
    <w:rsid w:val="00BD59F5"/>
    <w:rsid w:val="00BD6F14"/>
    <w:rsid w:val="00BD789B"/>
    <w:rsid w:val="00BE05BD"/>
    <w:rsid w:val="00BE0AE9"/>
    <w:rsid w:val="00BE0B28"/>
    <w:rsid w:val="00BE0BA0"/>
    <w:rsid w:val="00BE0C2B"/>
    <w:rsid w:val="00BE0DFC"/>
    <w:rsid w:val="00BE17AB"/>
    <w:rsid w:val="00BE29AC"/>
    <w:rsid w:val="00BE3EE5"/>
    <w:rsid w:val="00BE458E"/>
    <w:rsid w:val="00BE4AB4"/>
    <w:rsid w:val="00BE58A0"/>
    <w:rsid w:val="00BE60C0"/>
    <w:rsid w:val="00BE67E2"/>
    <w:rsid w:val="00BE7B65"/>
    <w:rsid w:val="00BF0209"/>
    <w:rsid w:val="00BF0DCD"/>
    <w:rsid w:val="00BF3624"/>
    <w:rsid w:val="00BF5A9D"/>
    <w:rsid w:val="00BF7537"/>
    <w:rsid w:val="00BF7F9C"/>
    <w:rsid w:val="00C00190"/>
    <w:rsid w:val="00C00D46"/>
    <w:rsid w:val="00C018FB"/>
    <w:rsid w:val="00C01BF1"/>
    <w:rsid w:val="00C03B32"/>
    <w:rsid w:val="00C03C0A"/>
    <w:rsid w:val="00C040DC"/>
    <w:rsid w:val="00C04648"/>
    <w:rsid w:val="00C062AA"/>
    <w:rsid w:val="00C06308"/>
    <w:rsid w:val="00C06FBD"/>
    <w:rsid w:val="00C07563"/>
    <w:rsid w:val="00C07A49"/>
    <w:rsid w:val="00C10197"/>
    <w:rsid w:val="00C1086A"/>
    <w:rsid w:val="00C11568"/>
    <w:rsid w:val="00C12124"/>
    <w:rsid w:val="00C127B6"/>
    <w:rsid w:val="00C14782"/>
    <w:rsid w:val="00C14821"/>
    <w:rsid w:val="00C14A53"/>
    <w:rsid w:val="00C151C0"/>
    <w:rsid w:val="00C15D23"/>
    <w:rsid w:val="00C165CD"/>
    <w:rsid w:val="00C16772"/>
    <w:rsid w:val="00C172A3"/>
    <w:rsid w:val="00C175B0"/>
    <w:rsid w:val="00C17974"/>
    <w:rsid w:val="00C2017D"/>
    <w:rsid w:val="00C201BC"/>
    <w:rsid w:val="00C207F5"/>
    <w:rsid w:val="00C2109D"/>
    <w:rsid w:val="00C21D00"/>
    <w:rsid w:val="00C2271B"/>
    <w:rsid w:val="00C231D2"/>
    <w:rsid w:val="00C23557"/>
    <w:rsid w:val="00C23E99"/>
    <w:rsid w:val="00C240F5"/>
    <w:rsid w:val="00C247B8"/>
    <w:rsid w:val="00C247C8"/>
    <w:rsid w:val="00C24B7B"/>
    <w:rsid w:val="00C24D0B"/>
    <w:rsid w:val="00C24D41"/>
    <w:rsid w:val="00C27982"/>
    <w:rsid w:val="00C302E2"/>
    <w:rsid w:val="00C308B2"/>
    <w:rsid w:val="00C30DB1"/>
    <w:rsid w:val="00C31ED5"/>
    <w:rsid w:val="00C321FE"/>
    <w:rsid w:val="00C324DC"/>
    <w:rsid w:val="00C329B5"/>
    <w:rsid w:val="00C329CF"/>
    <w:rsid w:val="00C32A00"/>
    <w:rsid w:val="00C32B9F"/>
    <w:rsid w:val="00C338C0"/>
    <w:rsid w:val="00C34193"/>
    <w:rsid w:val="00C34849"/>
    <w:rsid w:val="00C35064"/>
    <w:rsid w:val="00C361DE"/>
    <w:rsid w:val="00C363CF"/>
    <w:rsid w:val="00C377CA"/>
    <w:rsid w:val="00C37BB5"/>
    <w:rsid w:val="00C37E8F"/>
    <w:rsid w:val="00C40648"/>
    <w:rsid w:val="00C4106D"/>
    <w:rsid w:val="00C416BD"/>
    <w:rsid w:val="00C41CA5"/>
    <w:rsid w:val="00C42238"/>
    <w:rsid w:val="00C4226B"/>
    <w:rsid w:val="00C4312B"/>
    <w:rsid w:val="00C435EF"/>
    <w:rsid w:val="00C43D31"/>
    <w:rsid w:val="00C44425"/>
    <w:rsid w:val="00C444EE"/>
    <w:rsid w:val="00C44519"/>
    <w:rsid w:val="00C446D3"/>
    <w:rsid w:val="00C44C99"/>
    <w:rsid w:val="00C4505D"/>
    <w:rsid w:val="00C4553C"/>
    <w:rsid w:val="00C45565"/>
    <w:rsid w:val="00C45917"/>
    <w:rsid w:val="00C46471"/>
    <w:rsid w:val="00C465E2"/>
    <w:rsid w:val="00C47B5B"/>
    <w:rsid w:val="00C50201"/>
    <w:rsid w:val="00C5068A"/>
    <w:rsid w:val="00C50853"/>
    <w:rsid w:val="00C5144C"/>
    <w:rsid w:val="00C51855"/>
    <w:rsid w:val="00C51E46"/>
    <w:rsid w:val="00C5303D"/>
    <w:rsid w:val="00C533E9"/>
    <w:rsid w:val="00C5350F"/>
    <w:rsid w:val="00C53943"/>
    <w:rsid w:val="00C544F3"/>
    <w:rsid w:val="00C55A7C"/>
    <w:rsid w:val="00C57AE4"/>
    <w:rsid w:val="00C619E5"/>
    <w:rsid w:val="00C6271C"/>
    <w:rsid w:val="00C62996"/>
    <w:rsid w:val="00C63888"/>
    <w:rsid w:val="00C63EA6"/>
    <w:rsid w:val="00C641A7"/>
    <w:rsid w:val="00C65652"/>
    <w:rsid w:val="00C6696D"/>
    <w:rsid w:val="00C67C85"/>
    <w:rsid w:val="00C70B03"/>
    <w:rsid w:val="00C71154"/>
    <w:rsid w:val="00C7123C"/>
    <w:rsid w:val="00C714AC"/>
    <w:rsid w:val="00C716ED"/>
    <w:rsid w:val="00C720C0"/>
    <w:rsid w:val="00C72E60"/>
    <w:rsid w:val="00C73ABA"/>
    <w:rsid w:val="00C73AE6"/>
    <w:rsid w:val="00C74A71"/>
    <w:rsid w:val="00C74EA3"/>
    <w:rsid w:val="00C7510B"/>
    <w:rsid w:val="00C75454"/>
    <w:rsid w:val="00C7591E"/>
    <w:rsid w:val="00C75F9B"/>
    <w:rsid w:val="00C80266"/>
    <w:rsid w:val="00C8036F"/>
    <w:rsid w:val="00C80CAD"/>
    <w:rsid w:val="00C80F1D"/>
    <w:rsid w:val="00C815A1"/>
    <w:rsid w:val="00C815B0"/>
    <w:rsid w:val="00C82003"/>
    <w:rsid w:val="00C8222E"/>
    <w:rsid w:val="00C82271"/>
    <w:rsid w:val="00C8241C"/>
    <w:rsid w:val="00C82618"/>
    <w:rsid w:val="00C827AA"/>
    <w:rsid w:val="00C82D1B"/>
    <w:rsid w:val="00C83AE8"/>
    <w:rsid w:val="00C84C4E"/>
    <w:rsid w:val="00C84E51"/>
    <w:rsid w:val="00C85581"/>
    <w:rsid w:val="00C856C6"/>
    <w:rsid w:val="00C85BD7"/>
    <w:rsid w:val="00C85C36"/>
    <w:rsid w:val="00C86023"/>
    <w:rsid w:val="00C862B1"/>
    <w:rsid w:val="00C86EE6"/>
    <w:rsid w:val="00C8774A"/>
    <w:rsid w:val="00C87D42"/>
    <w:rsid w:val="00C900AE"/>
    <w:rsid w:val="00C9031F"/>
    <w:rsid w:val="00C91554"/>
    <w:rsid w:val="00C91CAE"/>
    <w:rsid w:val="00C925D0"/>
    <w:rsid w:val="00C92AB5"/>
    <w:rsid w:val="00C92E47"/>
    <w:rsid w:val="00C938DA"/>
    <w:rsid w:val="00C93B0A"/>
    <w:rsid w:val="00C93E6E"/>
    <w:rsid w:val="00C94A81"/>
    <w:rsid w:val="00C94BF2"/>
    <w:rsid w:val="00C95343"/>
    <w:rsid w:val="00C95722"/>
    <w:rsid w:val="00C95E7D"/>
    <w:rsid w:val="00C963A1"/>
    <w:rsid w:val="00C96CCF"/>
    <w:rsid w:val="00C97139"/>
    <w:rsid w:val="00C97271"/>
    <w:rsid w:val="00C97CD1"/>
    <w:rsid w:val="00CA0F5F"/>
    <w:rsid w:val="00CA1054"/>
    <w:rsid w:val="00CA1102"/>
    <w:rsid w:val="00CA14FA"/>
    <w:rsid w:val="00CA15A4"/>
    <w:rsid w:val="00CA1786"/>
    <w:rsid w:val="00CA1FC5"/>
    <w:rsid w:val="00CA20B4"/>
    <w:rsid w:val="00CA3BF4"/>
    <w:rsid w:val="00CA52CF"/>
    <w:rsid w:val="00CA52D6"/>
    <w:rsid w:val="00CA6041"/>
    <w:rsid w:val="00CA627C"/>
    <w:rsid w:val="00CA63D8"/>
    <w:rsid w:val="00CA6495"/>
    <w:rsid w:val="00CA6ECC"/>
    <w:rsid w:val="00CA7372"/>
    <w:rsid w:val="00CA79FB"/>
    <w:rsid w:val="00CB0293"/>
    <w:rsid w:val="00CB0806"/>
    <w:rsid w:val="00CB0B7D"/>
    <w:rsid w:val="00CB0BC9"/>
    <w:rsid w:val="00CB0C58"/>
    <w:rsid w:val="00CB1EE5"/>
    <w:rsid w:val="00CB1F33"/>
    <w:rsid w:val="00CB271D"/>
    <w:rsid w:val="00CB2C9F"/>
    <w:rsid w:val="00CB381F"/>
    <w:rsid w:val="00CB56B2"/>
    <w:rsid w:val="00CB5ABE"/>
    <w:rsid w:val="00CB5B26"/>
    <w:rsid w:val="00CB6511"/>
    <w:rsid w:val="00CC016A"/>
    <w:rsid w:val="00CC11F4"/>
    <w:rsid w:val="00CC1FD7"/>
    <w:rsid w:val="00CC3DFF"/>
    <w:rsid w:val="00CC4C44"/>
    <w:rsid w:val="00CC5923"/>
    <w:rsid w:val="00CC6C74"/>
    <w:rsid w:val="00CC72D7"/>
    <w:rsid w:val="00CC7599"/>
    <w:rsid w:val="00CC7748"/>
    <w:rsid w:val="00CD0121"/>
    <w:rsid w:val="00CD0303"/>
    <w:rsid w:val="00CD0FE9"/>
    <w:rsid w:val="00CD11A7"/>
    <w:rsid w:val="00CD1854"/>
    <w:rsid w:val="00CD23A5"/>
    <w:rsid w:val="00CD2529"/>
    <w:rsid w:val="00CD25C2"/>
    <w:rsid w:val="00CD2608"/>
    <w:rsid w:val="00CD2757"/>
    <w:rsid w:val="00CD3521"/>
    <w:rsid w:val="00CD3B34"/>
    <w:rsid w:val="00CD3C54"/>
    <w:rsid w:val="00CD3D64"/>
    <w:rsid w:val="00CD3E17"/>
    <w:rsid w:val="00CD4225"/>
    <w:rsid w:val="00CD472B"/>
    <w:rsid w:val="00CD4E6F"/>
    <w:rsid w:val="00CD4E93"/>
    <w:rsid w:val="00CD6CDC"/>
    <w:rsid w:val="00CE0904"/>
    <w:rsid w:val="00CE0F6B"/>
    <w:rsid w:val="00CE183E"/>
    <w:rsid w:val="00CE18F4"/>
    <w:rsid w:val="00CE1EC3"/>
    <w:rsid w:val="00CE3238"/>
    <w:rsid w:val="00CE454A"/>
    <w:rsid w:val="00CE4F5E"/>
    <w:rsid w:val="00CE5FEA"/>
    <w:rsid w:val="00CE6299"/>
    <w:rsid w:val="00CF0536"/>
    <w:rsid w:val="00CF0DB7"/>
    <w:rsid w:val="00CF2337"/>
    <w:rsid w:val="00CF2E0E"/>
    <w:rsid w:val="00CF3179"/>
    <w:rsid w:val="00CF4754"/>
    <w:rsid w:val="00CF4E6B"/>
    <w:rsid w:val="00CF544C"/>
    <w:rsid w:val="00CF56C1"/>
    <w:rsid w:val="00CF5DE4"/>
    <w:rsid w:val="00CF6DBB"/>
    <w:rsid w:val="00CF6DF2"/>
    <w:rsid w:val="00CF7482"/>
    <w:rsid w:val="00CF7664"/>
    <w:rsid w:val="00CF7B27"/>
    <w:rsid w:val="00CF7DA1"/>
    <w:rsid w:val="00D01643"/>
    <w:rsid w:val="00D01680"/>
    <w:rsid w:val="00D01B43"/>
    <w:rsid w:val="00D01B51"/>
    <w:rsid w:val="00D01FF8"/>
    <w:rsid w:val="00D020D6"/>
    <w:rsid w:val="00D02283"/>
    <w:rsid w:val="00D0274A"/>
    <w:rsid w:val="00D03160"/>
    <w:rsid w:val="00D03329"/>
    <w:rsid w:val="00D03D76"/>
    <w:rsid w:val="00D04164"/>
    <w:rsid w:val="00D04416"/>
    <w:rsid w:val="00D0470F"/>
    <w:rsid w:val="00D05E7C"/>
    <w:rsid w:val="00D0616A"/>
    <w:rsid w:val="00D066FC"/>
    <w:rsid w:val="00D072D5"/>
    <w:rsid w:val="00D07FD0"/>
    <w:rsid w:val="00D119AD"/>
    <w:rsid w:val="00D11FB9"/>
    <w:rsid w:val="00D12466"/>
    <w:rsid w:val="00D1255D"/>
    <w:rsid w:val="00D125E8"/>
    <w:rsid w:val="00D139C5"/>
    <w:rsid w:val="00D14174"/>
    <w:rsid w:val="00D14970"/>
    <w:rsid w:val="00D158EF"/>
    <w:rsid w:val="00D15F42"/>
    <w:rsid w:val="00D16218"/>
    <w:rsid w:val="00D170AE"/>
    <w:rsid w:val="00D1740A"/>
    <w:rsid w:val="00D177EC"/>
    <w:rsid w:val="00D20208"/>
    <w:rsid w:val="00D20DCC"/>
    <w:rsid w:val="00D21533"/>
    <w:rsid w:val="00D225A4"/>
    <w:rsid w:val="00D22D8E"/>
    <w:rsid w:val="00D2342A"/>
    <w:rsid w:val="00D23466"/>
    <w:rsid w:val="00D24CB6"/>
    <w:rsid w:val="00D2582A"/>
    <w:rsid w:val="00D25E1A"/>
    <w:rsid w:val="00D25EB6"/>
    <w:rsid w:val="00D26471"/>
    <w:rsid w:val="00D26D4B"/>
    <w:rsid w:val="00D274CC"/>
    <w:rsid w:val="00D27511"/>
    <w:rsid w:val="00D279BD"/>
    <w:rsid w:val="00D27CDD"/>
    <w:rsid w:val="00D27D91"/>
    <w:rsid w:val="00D3078D"/>
    <w:rsid w:val="00D3094E"/>
    <w:rsid w:val="00D30FCD"/>
    <w:rsid w:val="00D31422"/>
    <w:rsid w:val="00D31ECF"/>
    <w:rsid w:val="00D31F64"/>
    <w:rsid w:val="00D32CA1"/>
    <w:rsid w:val="00D32FB1"/>
    <w:rsid w:val="00D331C9"/>
    <w:rsid w:val="00D33CA9"/>
    <w:rsid w:val="00D34941"/>
    <w:rsid w:val="00D34EC1"/>
    <w:rsid w:val="00D35432"/>
    <w:rsid w:val="00D36382"/>
    <w:rsid w:val="00D36B4B"/>
    <w:rsid w:val="00D3780B"/>
    <w:rsid w:val="00D37A59"/>
    <w:rsid w:val="00D37B00"/>
    <w:rsid w:val="00D406B9"/>
    <w:rsid w:val="00D417CA"/>
    <w:rsid w:val="00D41F06"/>
    <w:rsid w:val="00D42229"/>
    <w:rsid w:val="00D43FE4"/>
    <w:rsid w:val="00D44318"/>
    <w:rsid w:val="00D444EB"/>
    <w:rsid w:val="00D44E21"/>
    <w:rsid w:val="00D451A6"/>
    <w:rsid w:val="00D45CC3"/>
    <w:rsid w:val="00D46A73"/>
    <w:rsid w:val="00D47C7C"/>
    <w:rsid w:val="00D47CFB"/>
    <w:rsid w:val="00D50039"/>
    <w:rsid w:val="00D50A2C"/>
    <w:rsid w:val="00D5178B"/>
    <w:rsid w:val="00D51C79"/>
    <w:rsid w:val="00D52257"/>
    <w:rsid w:val="00D5291A"/>
    <w:rsid w:val="00D52A8C"/>
    <w:rsid w:val="00D53348"/>
    <w:rsid w:val="00D53554"/>
    <w:rsid w:val="00D53E2E"/>
    <w:rsid w:val="00D540DE"/>
    <w:rsid w:val="00D54B6D"/>
    <w:rsid w:val="00D54F27"/>
    <w:rsid w:val="00D555FF"/>
    <w:rsid w:val="00D55624"/>
    <w:rsid w:val="00D55BA8"/>
    <w:rsid w:val="00D56687"/>
    <w:rsid w:val="00D573DD"/>
    <w:rsid w:val="00D578F8"/>
    <w:rsid w:val="00D60553"/>
    <w:rsid w:val="00D6069E"/>
    <w:rsid w:val="00D61532"/>
    <w:rsid w:val="00D62D54"/>
    <w:rsid w:val="00D62E5D"/>
    <w:rsid w:val="00D63222"/>
    <w:rsid w:val="00D63F13"/>
    <w:rsid w:val="00D64E2D"/>
    <w:rsid w:val="00D64FA8"/>
    <w:rsid w:val="00D650C8"/>
    <w:rsid w:val="00D661A7"/>
    <w:rsid w:val="00D66749"/>
    <w:rsid w:val="00D669D2"/>
    <w:rsid w:val="00D6791D"/>
    <w:rsid w:val="00D70306"/>
    <w:rsid w:val="00D706DD"/>
    <w:rsid w:val="00D71134"/>
    <w:rsid w:val="00D71F00"/>
    <w:rsid w:val="00D74A6F"/>
    <w:rsid w:val="00D74B08"/>
    <w:rsid w:val="00D7625A"/>
    <w:rsid w:val="00D76ABF"/>
    <w:rsid w:val="00D76D37"/>
    <w:rsid w:val="00D777FC"/>
    <w:rsid w:val="00D81FB2"/>
    <w:rsid w:val="00D82921"/>
    <w:rsid w:val="00D82E26"/>
    <w:rsid w:val="00D8373E"/>
    <w:rsid w:val="00D83AE8"/>
    <w:rsid w:val="00D83D00"/>
    <w:rsid w:val="00D83DF1"/>
    <w:rsid w:val="00D8498B"/>
    <w:rsid w:val="00D8543B"/>
    <w:rsid w:val="00D866C7"/>
    <w:rsid w:val="00D86893"/>
    <w:rsid w:val="00D86DBA"/>
    <w:rsid w:val="00D8755A"/>
    <w:rsid w:val="00D90994"/>
    <w:rsid w:val="00D90E52"/>
    <w:rsid w:val="00D917BA"/>
    <w:rsid w:val="00D91AF1"/>
    <w:rsid w:val="00D92430"/>
    <w:rsid w:val="00D92C58"/>
    <w:rsid w:val="00D93003"/>
    <w:rsid w:val="00D95007"/>
    <w:rsid w:val="00D95173"/>
    <w:rsid w:val="00D96332"/>
    <w:rsid w:val="00D97763"/>
    <w:rsid w:val="00DA01DE"/>
    <w:rsid w:val="00DA0695"/>
    <w:rsid w:val="00DA0C76"/>
    <w:rsid w:val="00DA1D60"/>
    <w:rsid w:val="00DA229C"/>
    <w:rsid w:val="00DA2324"/>
    <w:rsid w:val="00DA356E"/>
    <w:rsid w:val="00DA5435"/>
    <w:rsid w:val="00DA67E7"/>
    <w:rsid w:val="00DB0198"/>
    <w:rsid w:val="00DB0366"/>
    <w:rsid w:val="00DB0576"/>
    <w:rsid w:val="00DB09B2"/>
    <w:rsid w:val="00DB11E7"/>
    <w:rsid w:val="00DB11F8"/>
    <w:rsid w:val="00DB15A1"/>
    <w:rsid w:val="00DB16AF"/>
    <w:rsid w:val="00DB2AF5"/>
    <w:rsid w:val="00DB2BCC"/>
    <w:rsid w:val="00DB3685"/>
    <w:rsid w:val="00DB3E0F"/>
    <w:rsid w:val="00DB430B"/>
    <w:rsid w:val="00DB4FC7"/>
    <w:rsid w:val="00DB5111"/>
    <w:rsid w:val="00DB52C5"/>
    <w:rsid w:val="00DB56A1"/>
    <w:rsid w:val="00DB583C"/>
    <w:rsid w:val="00DB5E19"/>
    <w:rsid w:val="00DB6473"/>
    <w:rsid w:val="00DB7428"/>
    <w:rsid w:val="00DB7EDB"/>
    <w:rsid w:val="00DB7F16"/>
    <w:rsid w:val="00DB7F34"/>
    <w:rsid w:val="00DC069E"/>
    <w:rsid w:val="00DC09CA"/>
    <w:rsid w:val="00DC0B1A"/>
    <w:rsid w:val="00DC0DD6"/>
    <w:rsid w:val="00DC0E1E"/>
    <w:rsid w:val="00DC1A9C"/>
    <w:rsid w:val="00DC1C09"/>
    <w:rsid w:val="00DC206C"/>
    <w:rsid w:val="00DC2C16"/>
    <w:rsid w:val="00DC3894"/>
    <w:rsid w:val="00DC39A8"/>
    <w:rsid w:val="00DC3ACD"/>
    <w:rsid w:val="00DC3DBD"/>
    <w:rsid w:val="00DC4174"/>
    <w:rsid w:val="00DC606B"/>
    <w:rsid w:val="00DD1EDF"/>
    <w:rsid w:val="00DD2EEA"/>
    <w:rsid w:val="00DD3C6E"/>
    <w:rsid w:val="00DD4411"/>
    <w:rsid w:val="00DD6C02"/>
    <w:rsid w:val="00DD7798"/>
    <w:rsid w:val="00DD77A0"/>
    <w:rsid w:val="00DD7ACA"/>
    <w:rsid w:val="00DE1438"/>
    <w:rsid w:val="00DE150F"/>
    <w:rsid w:val="00DE2283"/>
    <w:rsid w:val="00DE22D2"/>
    <w:rsid w:val="00DE2AAD"/>
    <w:rsid w:val="00DE2B91"/>
    <w:rsid w:val="00DE2F1A"/>
    <w:rsid w:val="00DE3889"/>
    <w:rsid w:val="00DE399A"/>
    <w:rsid w:val="00DE3CBB"/>
    <w:rsid w:val="00DE401A"/>
    <w:rsid w:val="00DE4057"/>
    <w:rsid w:val="00DE4384"/>
    <w:rsid w:val="00DE4A4C"/>
    <w:rsid w:val="00DE4E2B"/>
    <w:rsid w:val="00DE4FFE"/>
    <w:rsid w:val="00DE580B"/>
    <w:rsid w:val="00DE5E93"/>
    <w:rsid w:val="00DE6172"/>
    <w:rsid w:val="00DE6238"/>
    <w:rsid w:val="00DF0B27"/>
    <w:rsid w:val="00DF0B8F"/>
    <w:rsid w:val="00DF144A"/>
    <w:rsid w:val="00DF2329"/>
    <w:rsid w:val="00DF2BA3"/>
    <w:rsid w:val="00DF3DCF"/>
    <w:rsid w:val="00DF4622"/>
    <w:rsid w:val="00DF4A90"/>
    <w:rsid w:val="00DF4ADD"/>
    <w:rsid w:val="00DF52B9"/>
    <w:rsid w:val="00DF5402"/>
    <w:rsid w:val="00DF56BA"/>
    <w:rsid w:val="00DF5A3C"/>
    <w:rsid w:val="00DF5A4B"/>
    <w:rsid w:val="00DF6308"/>
    <w:rsid w:val="00DF6354"/>
    <w:rsid w:val="00DF6B2B"/>
    <w:rsid w:val="00DF6EB9"/>
    <w:rsid w:val="00DF7AE1"/>
    <w:rsid w:val="00DF7D6D"/>
    <w:rsid w:val="00E0075D"/>
    <w:rsid w:val="00E00B64"/>
    <w:rsid w:val="00E011A5"/>
    <w:rsid w:val="00E01DC3"/>
    <w:rsid w:val="00E0207C"/>
    <w:rsid w:val="00E03659"/>
    <w:rsid w:val="00E03D81"/>
    <w:rsid w:val="00E03E68"/>
    <w:rsid w:val="00E041F2"/>
    <w:rsid w:val="00E057A8"/>
    <w:rsid w:val="00E061D3"/>
    <w:rsid w:val="00E064FB"/>
    <w:rsid w:val="00E06DC2"/>
    <w:rsid w:val="00E071F2"/>
    <w:rsid w:val="00E077FA"/>
    <w:rsid w:val="00E07E6A"/>
    <w:rsid w:val="00E07FCE"/>
    <w:rsid w:val="00E1152B"/>
    <w:rsid w:val="00E11FFA"/>
    <w:rsid w:val="00E120D3"/>
    <w:rsid w:val="00E120D8"/>
    <w:rsid w:val="00E123A7"/>
    <w:rsid w:val="00E13EF8"/>
    <w:rsid w:val="00E14724"/>
    <w:rsid w:val="00E148FC"/>
    <w:rsid w:val="00E149BE"/>
    <w:rsid w:val="00E14B9C"/>
    <w:rsid w:val="00E151B7"/>
    <w:rsid w:val="00E15286"/>
    <w:rsid w:val="00E15492"/>
    <w:rsid w:val="00E15589"/>
    <w:rsid w:val="00E15874"/>
    <w:rsid w:val="00E15878"/>
    <w:rsid w:val="00E15E03"/>
    <w:rsid w:val="00E16B13"/>
    <w:rsid w:val="00E16C1B"/>
    <w:rsid w:val="00E16EE7"/>
    <w:rsid w:val="00E16F82"/>
    <w:rsid w:val="00E1722F"/>
    <w:rsid w:val="00E173D8"/>
    <w:rsid w:val="00E20083"/>
    <w:rsid w:val="00E222E7"/>
    <w:rsid w:val="00E223E4"/>
    <w:rsid w:val="00E22A66"/>
    <w:rsid w:val="00E22AAD"/>
    <w:rsid w:val="00E22B6F"/>
    <w:rsid w:val="00E23240"/>
    <w:rsid w:val="00E2369C"/>
    <w:rsid w:val="00E237DE"/>
    <w:rsid w:val="00E24B1E"/>
    <w:rsid w:val="00E24D45"/>
    <w:rsid w:val="00E25648"/>
    <w:rsid w:val="00E25923"/>
    <w:rsid w:val="00E25CCC"/>
    <w:rsid w:val="00E26331"/>
    <w:rsid w:val="00E26B5E"/>
    <w:rsid w:val="00E270D9"/>
    <w:rsid w:val="00E2795C"/>
    <w:rsid w:val="00E27C90"/>
    <w:rsid w:val="00E27F82"/>
    <w:rsid w:val="00E30388"/>
    <w:rsid w:val="00E308BF"/>
    <w:rsid w:val="00E30F53"/>
    <w:rsid w:val="00E31D0B"/>
    <w:rsid w:val="00E31E9B"/>
    <w:rsid w:val="00E33004"/>
    <w:rsid w:val="00E33C16"/>
    <w:rsid w:val="00E352B0"/>
    <w:rsid w:val="00E36BF1"/>
    <w:rsid w:val="00E36C27"/>
    <w:rsid w:val="00E37288"/>
    <w:rsid w:val="00E37E06"/>
    <w:rsid w:val="00E4036F"/>
    <w:rsid w:val="00E4123C"/>
    <w:rsid w:val="00E41EEB"/>
    <w:rsid w:val="00E42E5F"/>
    <w:rsid w:val="00E4469A"/>
    <w:rsid w:val="00E44AFC"/>
    <w:rsid w:val="00E457E0"/>
    <w:rsid w:val="00E45D91"/>
    <w:rsid w:val="00E468A4"/>
    <w:rsid w:val="00E46B3D"/>
    <w:rsid w:val="00E47F10"/>
    <w:rsid w:val="00E503C2"/>
    <w:rsid w:val="00E50A4E"/>
    <w:rsid w:val="00E51B67"/>
    <w:rsid w:val="00E52CE4"/>
    <w:rsid w:val="00E52D0F"/>
    <w:rsid w:val="00E52E21"/>
    <w:rsid w:val="00E53ECC"/>
    <w:rsid w:val="00E53FC6"/>
    <w:rsid w:val="00E5462C"/>
    <w:rsid w:val="00E54B1C"/>
    <w:rsid w:val="00E54F9A"/>
    <w:rsid w:val="00E55CE2"/>
    <w:rsid w:val="00E55F2C"/>
    <w:rsid w:val="00E56B45"/>
    <w:rsid w:val="00E56DA9"/>
    <w:rsid w:val="00E57444"/>
    <w:rsid w:val="00E57B4A"/>
    <w:rsid w:val="00E60DAE"/>
    <w:rsid w:val="00E60EAC"/>
    <w:rsid w:val="00E61437"/>
    <w:rsid w:val="00E61D7A"/>
    <w:rsid w:val="00E626AD"/>
    <w:rsid w:val="00E6432E"/>
    <w:rsid w:val="00E64346"/>
    <w:rsid w:val="00E6597B"/>
    <w:rsid w:val="00E65D2A"/>
    <w:rsid w:val="00E6610D"/>
    <w:rsid w:val="00E6628A"/>
    <w:rsid w:val="00E66DA7"/>
    <w:rsid w:val="00E66F5B"/>
    <w:rsid w:val="00E670D1"/>
    <w:rsid w:val="00E67377"/>
    <w:rsid w:val="00E67609"/>
    <w:rsid w:val="00E67FCF"/>
    <w:rsid w:val="00E708D2"/>
    <w:rsid w:val="00E709A4"/>
    <w:rsid w:val="00E709AB"/>
    <w:rsid w:val="00E71849"/>
    <w:rsid w:val="00E71BF6"/>
    <w:rsid w:val="00E71C9E"/>
    <w:rsid w:val="00E72818"/>
    <w:rsid w:val="00E72C0B"/>
    <w:rsid w:val="00E7353A"/>
    <w:rsid w:val="00E73AE6"/>
    <w:rsid w:val="00E74046"/>
    <w:rsid w:val="00E750B4"/>
    <w:rsid w:val="00E75497"/>
    <w:rsid w:val="00E754A0"/>
    <w:rsid w:val="00E761A8"/>
    <w:rsid w:val="00E7767D"/>
    <w:rsid w:val="00E7791A"/>
    <w:rsid w:val="00E806A3"/>
    <w:rsid w:val="00E8163C"/>
    <w:rsid w:val="00E8196B"/>
    <w:rsid w:val="00E81F6F"/>
    <w:rsid w:val="00E8293E"/>
    <w:rsid w:val="00E82B0D"/>
    <w:rsid w:val="00E82C46"/>
    <w:rsid w:val="00E83287"/>
    <w:rsid w:val="00E8347A"/>
    <w:rsid w:val="00E834A4"/>
    <w:rsid w:val="00E8360A"/>
    <w:rsid w:val="00E843F0"/>
    <w:rsid w:val="00E84491"/>
    <w:rsid w:val="00E84801"/>
    <w:rsid w:val="00E84CAD"/>
    <w:rsid w:val="00E8534D"/>
    <w:rsid w:val="00E853B5"/>
    <w:rsid w:val="00E85FF5"/>
    <w:rsid w:val="00E8667E"/>
    <w:rsid w:val="00E86CB2"/>
    <w:rsid w:val="00E86E9D"/>
    <w:rsid w:val="00E8775A"/>
    <w:rsid w:val="00E9022B"/>
    <w:rsid w:val="00E908D4"/>
    <w:rsid w:val="00E90E07"/>
    <w:rsid w:val="00E90FEE"/>
    <w:rsid w:val="00E91AE5"/>
    <w:rsid w:val="00E92DB3"/>
    <w:rsid w:val="00E92E2B"/>
    <w:rsid w:val="00E95009"/>
    <w:rsid w:val="00E95903"/>
    <w:rsid w:val="00E966D1"/>
    <w:rsid w:val="00E96F5E"/>
    <w:rsid w:val="00EA0194"/>
    <w:rsid w:val="00EA0862"/>
    <w:rsid w:val="00EA098E"/>
    <w:rsid w:val="00EA193C"/>
    <w:rsid w:val="00EA19E6"/>
    <w:rsid w:val="00EA2953"/>
    <w:rsid w:val="00EA2A47"/>
    <w:rsid w:val="00EA2C0E"/>
    <w:rsid w:val="00EA2E7A"/>
    <w:rsid w:val="00EA37DA"/>
    <w:rsid w:val="00EA458E"/>
    <w:rsid w:val="00EA4AE3"/>
    <w:rsid w:val="00EA4C6F"/>
    <w:rsid w:val="00EA51DC"/>
    <w:rsid w:val="00EA54CC"/>
    <w:rsid w:val="00EA5A7D"/>
    <w:rsid w:val="00EA5CD5"/>
    <w:rsid w:val="00EA6109"/>
    <w:rsid w:val="00EA765A"/>
    <w:rsid w:val="00EB0117"/>
    <w:rsid w:val="00EB0C72"/>
    <w:rsid w:val="00EB2428"/>
    <w:rsid w:val="00EB2D81"/>
    <w:rsid w:val="00EB31D2"/>
    <w:rsid w:val="00EB31E0"/>
    <w:rsid w:val="00EB3FE6"/>
    <w:rsid w:val="00EB4072"/>
    <w:rsid w:val="00EB42A8"/>
    <w:rsid w:val="00EB42B8"/>
    <w:rsid w:val="00EB5B7A"/>
    <w:rsid w:val="00EB66F1"/>
    <w:rsid w:val="00EB7AE0"/>
    <w:rsid w:val="00EC0024"/>
    <w:rsid w:val="00EC0BDE"/>
    <w:rsid w:val="00EC3038"/>
    <w:rsid w:val="00EC54F5"/>
    <w:rsid w:val="00EC5D23"/>
    <w:rsid w:val="00EC5D5F"/>
    <w:rsid w:val="00EC6179"/>
    <w:rsid w:val="00EC6363"/>
    <w:rsid w:val="00EC7EC7"/>
    <w:rsid w:val="00ED00AD"/>
    <w:rsid w:val="00ED02F5"/>
    <w:rsid w:val="00ED29D4"/>
    <w:rsid w:val="00ED4CF3"/>
    <w:rsid w:val="00ED5300"/>
    <w:rsid w:val="00ED5A93"/>
    <w:rsid w:val="00ED5DE5"/>
    <w:rsid w:val="00ED63E5"/>
    <w:rsid w:val="00ED7155"/>
    <w:rsid w:val="00ED71EC"/>
    <w:rsid w:val="00ED75C8"/>
    <w:rsid w:val="00ED7ABA"/>
    <w:rsid w:val="00ED7E39"/>
    <w:rsid w:val="00EE05BA"/>
    <w:rsid w:val="00EE087F"/>
    <w:rsid w:val="00EE0AF2"/>
    <w:rsid w:val="00EE0EFC"/>
    <w:rsid w:val="00EE2F1F"/>
    <w:rsid w:val="00EE2F3E"/>
    <w:rsid w:val="00EE310C"/>
    <w:rsid w:val="00EE3637"/>
    <w:rsid w:val="00EE3D4F"/>
    <w:rsid w:val="00EE3EEB"/>
    <w:rsid w:val="00EE41EB"/>
    <w:rsid w:val="00EE43DE"/>
    <w:rsid w:val="00EE4515"/>
    <w:rsid w:val="00EE5169"/>
    <w:rsid w:val="00EE599C"/>
    <w:rsid w:val="00EE5FAD"/>
    <w:rsid w:val="00EE6051"/>
    <w:rsid w:val="00EE60EF"/>
    <w:rsid w:val="00EE76A4"/>
    <w:rsid w:val="00EE7940"/>
    <w:rsid w:val="00EE7A8A"/>
    <w:rsid w:val="00EF051A"/>
    <w:rsid w:val="00EF11A8"/>
    <w:rsid w:val="00EF1248"/>
    <w:rsid w:val="00EF1740"/>
    <w:rsid w:val="00EF20B7"/>
    <w:rsid w:val="00EF2316"/>
    <w:rsid w:val="00EF294C"/>
    <w:rsid w:val="00EF2CFA"/>
    <w:rsid w:val="00EF3B2B"/>
    <w:rsid w:val="00EF3EFA"/>
    <w:rsid w:val="00EF4BB9"/>
    <w:rsid w:val="00EF53A5"/>
    <w:rsid w:val="00EF58E0"/>
    <w:rsid w:val="00EF63B3"/>
    <w:rsid w:val="00EF7C63"/>
    <w:rsid w:val="00F0008A"/>
    <w:rsid w:val="00F001C6"/>
    <w:rsid w:val="00F00B0C"/>
    <w:rsid w:val="00F00FF5"/>
    <w:rsid w:val="00F02A03"/>
    <w:rsid w:val="00F02F6D"/>
    <w:rsid w:val="00F046E8"/>
    <w:rsid w:val="00F04BC8"/>
    <w:rsid w:val="00F0503D"/>
    <w:rsid w:val="00F06C2D"/>
    <w:rsid w:val="00F06F4E"/>
    <w:rsid w:val="00F0700A"/>
    <w:rsid w:val="00F07954"/>
    <w:rsid w:val="00F07ECF"/>
    <w:rsid w:val="00F1140C"/>
    <w:rsid w:val="00F11794"/>
    <w:rsid w:val="00F118E9"/>
    <w:rsid w:val="00F12927"/>
    <w:rsid w:val="00F1355D"/>
    <w:rsid w:val="00F137A9"/>
    <w:rsid w:val="00F1383C"/>
    <w:rsid w:val="00F14BCE"/>
    <w:rsid w:val="00F1510C"/>
    <w:rsid w:val="00F169A3"/>
    <w:rsid w:val="00F169F1"/>
    <w:rsid w:val="00F16AE3"/>
    <w:rsid w:val="00F17AEA"/>
    <w:rsid w:val="00F17EAA"/>
    <w:rsid w:val="00F2085B"/>
    <w:rsid w:val="00F217F2"/>
    <w:rsid w:val="00F21CFD"/>
    <w:rsid w:val="00F23821"/>
    <w:rsid w:val="00F24698"/>
    <w:rsid w:val="00F25B0D"/>
    <w:rsid w:val="00F2666A"/>
    <w:rsid w:val="00F272A0"/>
    <w:rsid w:val="00F277A9"/>
    <w:rsid w:val="00F278DC"/>
    <w:rsid w:val="00F27CFA"/>
    <w:rsid w:val="00F30376"/>
    <w:rsid w:val="00F30CD1"/>
    <w:rsid w:val="00F311F3"/>
    <w:rsid w:val="00F312C0"/>
    <w:rsid w:val="00F3230F"/>
    <w:rsid w:val="00F3235E"/>
    <w:rsid w:val="00F3256E"/>
    <w:rsid w:val="00F32845"/>
    <w:rsid w:val="00F32BA4"/>
    <w:rsid w:val="00F33620"/>
    <w:rsid w:val="00F33E93"/>
    <w:rsid w:val="00F34246"/>
    <w:rsid w:val="00F345B0"/>
    <w:rsid w:val="00F34A4D"/>
    <w:rsid w:val="00F3555A"/>
    <w:rsid w:val="00F35E2D"/>
    <w:rsid w:val="00F37139"/>
    <w:rsid w:val="00F37DBB"/>
    <w:rsid w:val="00F406A4"/>
    <w:rsid w:val="00F40EBD"/>
    <w:rsid w:val="00F41462"/>
    <w:rsid w:val="00F41617"/>
    <w:rsid w:val="00F428EC"/>
    <w:rsid w:val="00F42A87"/>
    <w:rsid w:val="00F42AF4"/>
    <w:rsid w:val="00F42DDD"/>
    <w:rsid w:val="00F436F2"/>
    <w:rsid w:val="00F43BE6"/>
    <w:rsid w:val="00F44329"/>
    <w:rsid w:val="00F448E0"/>
    <w:rsid w:val="00F44C98"/>
    <w:rsid w:val="00F45697"/>
    <w:rsid w:val="00F45C2F"/>
    <w:rsid w:val="00F461BE"/>
    <w:rsid w:val="00F47BFB"/>
    <w:rsid w:val="00F501BB"/>
    <w:rsid w:val="00F50996"/>
    <w:rsid w:val="00F52C7E"/>
    <w:rsid w:val="00F52CD6"/>
    <w:rsid w:val="00F538E5"/>
    <w:rsid w:val="00F548BC"/>
    <w:rsid w:val="00F54F29"/>
    <w:rsid w:val="00F55176"/>
    <w:rsid w:val="00F553B4"/>
    <w:rsid w:val="00F55CED"/>
    <w:rsid w:val="00F5646F"/>
    <w:rsid w:val="00F57CC8"/>
    <w:rsid w:val="00F60524"/>
    <w:rsid w:val="00F60EAE"/>
    <w:rsid w:val="00F617BD"/>
    <w:rsid w:val="00F61AF9"/>
    <w:rsid w:val="00F622B6"/>
    <w:rsid w:val="00F6292C"/>
    <w:rsid w:val="00F62971"/>
    <w:rsid w:val="00F645B6"/>
    <w:rsid w:val="00F649C9"/>
    <w:rsid w:val="00F64AF8"/>
    <w:rsid w:val="00F64BC5"/>
    <w:rsid w:val="00F66C90"/>
    <w:rsid w:val="00F66F75"/>
    <w:rsid w:val="00F6705B"/>
    <w:rsid w:val="00F673A3"/>
    <w:rsid w:val="00F679D2"/>
    <w:rsid w:val="00F703A8"/>
    <w:rsid w:val="00F705CC"/>
    <w:rsid w:val="00F708BF"/>
    <w:rsid w:val="00F70DBA"/>
    <w:rsid w:val="00F718B9"/>
    <w:rsid w:val="00F71E04"/>
    <w:rsid w:val="00F734C5"/>
    <w:rsid w:val="00F73D78"/>
    <w:rsid w:val="00F74530"/>
    <w:rsid w:val="00F74557"/>
    <w:rsid w:val="00F74EEB"/>
    <w:rsid w:val="00F7616D"/>
    <w:rsid w:val="00F76DD7"/>
    <w:rsid w:val="00F77DAB"/>
    <w:rsid w:val="00F820AB"/>
    <w:rsid w:val="00F8256A"/>
    <w:rsid w:val="00F8322E"/>
    <w:rsid w:val="00F832BB"/>
    <w:rsid w:val="00F83B88"/>
    <w:rsid w:val="00F844F1"/>
    <w:rsid w:val="00F85384"/>
    <w:rsid w:val="00F85AA1"/>
    <w:rsid w:val="00F86F57"/>
    <w:rsid w:val="00F90EA6"/>
    <w:rsid w:val="00F91283"/>
    <w:rsid w:val="00F91670"/>
    <w:rsid w:val="00F91847"/>
    <w:rsid w:val="00F918C9"/>
    <w:rsid w:val="00F925E4"/>
    <w:rsid w:val="00F927C5"/>
    <w:rsid w:val="00F93CC7"/>
    <w:rsid w:val="00F947A8"/>
    <w:rsid w:val="00F94861"/>
    <w:rsid w:val="00F953C0"/>
    <w:rsid w:val="00F9542D"/>
    <w:rsid w:val="00F9574A"/>
    <w:rsid w:val="00F961F3"/>
    <w:rsid w:val="00F962AB"/>
    <w:rsid w:val="00F96675"/>
    <w:rsid w:val="00F96B2C"/>
    <w:rsid w:val="00F97334"/>
    <w:rsid w:val="00F979A0"/>
    <w:rsid w:val="00FA0A15"/>
    <w:rsid w:val="00FA0E45"/>
    <w:rsid w:val="00FA10A6"/>
    <w:rsid w:val="00FA16A6"/>
    <w:rsid w:val="00FA16FE"/>
    <w:rsid w:val="00FA1A78"/>
    <w:rsid w:val="00FA1EFC"/>
    <w:rsid w:val="00FA2066"/>
    <w:rsid w:val="00FA2125"/>
    <w:rsid w:val="00FA2D83"/>
    <w:rsid w:val="00FA3A69"/>
    <w:rsid w:val="00FA3D71"/>
    <w:rsid w:val="00FA470D"/>
    <w:rsid w:val="00FA58D7"/>
    <w:rsid w:val="00FA5B84"/>
    <w:rsid w:val="00FA6108"/>
    <w:rsid w:val="00FA6571"/>
    <w:rsid w:val="00FA668A"/>
    <w:rsid w:val="00FB00C9"/>
    <w:rsid w:val="00FB02DC"/>
    <w:rsid w:val="00FB0901"/>
    <w:rsid w:val="00FB0F02"/>
    <w:rsid w:val="00FB13D6"/>
    <w:rsid w:val="00FB1CAE"/>
    <w:rsid w:val="00FB2571"/>
    <w:rsid w:val="00FB359C"/>
    <w:rsid w:val="00FB35FA"/>
    <w:rsid w:val="00FB45D6"/>
    <w:rsid w:val="00FB4D5D"/>
    <w:rsid w:val="00FB4FEB"/>
    <w:rsid w:val="00FB5BCA"/>
    <w:rsid w:val="00FB5C90"/>
    <w:rsid w:val="00FB61F8"/>
    <w:rsid w:val="00FB663B"/>
    <w:rsid w:val="00FB6BE4"/>
    <w:rsid w:val="00FB6D6E"/>
    <w:rsid w:val="00FC08F0"/>
    <w:rsid w:val="00FC0F34"/>
    <w:rsid w:val="00FC1578"/>
    <w:rsid w:val="00FC17BC"/>
    <w:rsid w:val="00FC18E3"/>
    <w:rsid w:val="00FC35FC"/>
    <w:rsid w:val="00FC4156"/>
    <w:rsid w:val="00FC5409"/>
    <w:rsid w:val="00FC6326"/>
    <w:rsid w:val="00FC643C"/>
    <w:rsid w:val="00FC73E3"/>
    <w:rsid w:val="00FC7B2B"/>
    <w:rsid w:val="00FD0607"/>
    <w:rsid w:val="00FD0687"/>
    <w:rsid w:val="00FD06E4"/>
    <w:rsid w:val="00FD18E8"/>
    <w:rsid w:val="00FD29A1"/>
    <w:rsid w:val="00FD2C34"/>
    <w:rsid w:val="00FD4295"/>
    <w:rsid w:val="00FD46E5"/>
    <w:rsid w:val="00FD470B"/>
    <w:rsid w:val="00FD69C3"/>
    <w:rsid w:val="00FE0DC9"/>
    <w:rsid w:val="00FE1367"/>
    <w:rsid w:val="00FE2659"/>
    <w:rsid w:val="00FE2664"/>
    <w:rsid w:val="00FE28C5"/>
    <w:rsid w:val="00FE2A59"/>
    <w:rsid w:val="00FE2BA9"/>
    <w:rsid w:val="00FE2C6C"/>
    <w:rsid w:val="00FE449A"/>
    <w:rsid w:val="00FE55AD"/>
    <w:rsid w:val="00FE581A"/>
    <w:rsid w:val="00FE6129"/>
    <w:rsid w:val="00FE67C2"/>
    <w:rsid w:val="00FF071E"/>
    <w:rsid w:val="00FF08D6"/>
    <w:rsid w:val="00FF0FD4"/>
    <w:rsid w:val="00FF14C8"/>
    <w:rsid w:val="00FF1A76"/>
    <w:rsid w:val="00FF33CA"/>
    <w:rsid w:val="00FF4AED"/>
    <w:rsid w:val="00FF4C23"/>
    <w:rsid w:val="00FF5F57"/>
    <w:rsid w:val="00FF611C"/>
    <w:rsid w:val="00FF635B"/>
    <w:rsid w:val="00FF63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E7B32"/>
  <w15:docId w15:val="{B3082701-F41B-447F-940C-15E595EB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B45"/>
    <w:pPr>
      <w:spacing w:after="200" w:line="276" w:lineRule="auto"/>
    </w:pPr>
    <w:rPr>
      <w:rFonts w:ascii="Calibri" w:hAnsi="Calibri"/>
      <w:lang w:val="uk-UA"/>
    </w:rPr>
  </w:style>
  <w:style w:type="paragraph" w:styleId="1">
    <w:name w:val="heading 1"/>
    <w:basedOn w:val="a"/>
    <w:next w:val="a"/>
    <w:link w:val="10"/>
    <w:uiPriority w:val="99"/>
    <w:qFormat/>
    <w:rsid w:val="00E56B45"/>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uiPriority w:val="99"/>
    <w:qFormat/>
    <w:rsid w:val="00E56B45"/>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uiPriority w:val="99"/>
    <w:qFormat/>
    <w:rsid w:val="00E56B45"/>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E56B45"/>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E56B45"/>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E56B45"/>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uiPriority w:val="99"/>
    <w:qFormat/>
    <w:rsid w:val="00E56B45"/>
    <w:pPr>
      <w:spacing w:before="240" w:after="60"/>
      <w:outlineLvl w:val="6"/>
    </w:pPr>
    <w:rPr>
      <w:rFonts w:ascii="Times New Roman" w:hAnsi="Times New Roman"/>
      <w:sz w:val="24"/>
      <w:szCs w:val="24"/>
    </w:rPr>
  </w:style>
  <w:style w:type="paragraph" w:styleId="8">
    <w:name w:val="heading 8"/>
    <w:basedOn w:val="a"/>
    <w:next w:val="a"/>
    <w:link w:val="80"/>
    <w:uiPriority w:val="99"/>
    <w:qFormat/>
    <w:rsid w:val="00E56B45"/>
    <w:pPr>
      <w:spacing w:before="240" w:after="60"/>
      <w:outlineLvl w:val="7"/>
    </w:pPr>
    <w:rPr>
      <w:rFonts w:ascii="Times New Roman" w:hAnsi="Times New Roman"/>
      <w:i/>
      <w:iCs/>
      <w:sz w:val="24"/>
      <w:szCs w:val="24"/>
    </w:rPr>
  </w:style>
  <w:style w:type="paragraph" w:styleId="9">
    <w:name w:val="heading 9"/>
    <w:basedOn w:val="a"/>
    <w:next w:val="a"/>
    <w:link w:val="90"/>
    <w:uiPriority w:val="99"/>
    <w:qFormat/>
    <w:rsid w:val="00E56B45"/>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6B45"/>
    <w:rPr>
      <w:rFonts w:eastAsia="Times New Roman" w:cs="Times New Roman"/>
      <w:sz w:val="24"/>
      <w:lang w:val="uk-UA" w:eastAsia="ru-RU"/>
    </w:rPr>
  </w:style>
  <w:style w:type="character" w:customStyle="1" w:styleId="20">
    <w:name w:val="Заголовок 2 Знак"/>
    <w:basedOn w:val="a0"/>
    <w:link w:val="2"/>
    <w:uiPriority w:val="99"/>
    <w:locked/>
    <w:rsid w:val="00E56B45"/>
    <w:rPr>
      <w:rFonts w:eastAsia="Times New Roman" w:cs="Times New Roman"/>
      <w:b/>
      <w:sz w:val="24"/>
      <w:lang w:val="uk-UA" w:eastAsia="ru-RU"/>
    </w:rPr>
  </w:style>
  <w:style w:type="character" w:customStyle="1" w:styleId="30">
    <w:name w:val="Заголовок 3 Знак"/>
    <w:basedOn w:val="a0"/>
    <w:link w:val="3"/>
    <w:uiPriority w:val="99"/>
    <w:locked/>
    <w:rsid w:val="00E56B45"/>
    <w:rPr>
      <w:rFonts w:eastAsia="Times New Roman" w:cs="Times New Roman"/>
      <w:b/>
      <w:color w:val="000000"/>
      <w:sz w:val="28"/>
      <w:lang w:val="uk-UA" w:eastAsia="ru-RU"/>
    </w:rPr>
  </w:style>
  <w:style w:type="character" w:customStyle="1" w:styleId="40">
    <w:name w:val="Заголовок 4 Знак"/>
    <w:basedOn w:val="a0"/>
    <w:link w:val="4"/>
    <w:uiPriority w:val="99"/>
    <w:locked/>
    <w:rsid w:val="00E56B45"/>
    <w:rPr>
      <w:rFonts w:eastAsia="Times New Roman" w:cs="Times New Roman"/>
      <w:b/>
      <w:sz w:val="24"/>
      <w:lang w:val="uk-UA" w:eastAsia="ru-RU"/>
    </w:rPr>
  </w:style>
  <w:style w:type="character" w:customStyle="1" w:styleId="50">
    <w:name w:val="Заголовок 5 Знак"/>
    <w:basedOn w:val="a0"/>
    <w:link w:val="5"/>
    <w:uiPriority w:val="99"/>
    <w:locked/>
    <w:rsid w:val="00E56B45"/>
    <w:rPr>
      <w:rFonts w:eastAsia="Times New Roman" w:cs="Times New Roman"/>
      <w:color w:val="000000"/>
      <w:sz w:val="28"/>
      <w:lang w:val="uk-UA" w:eastAsia="ru-RU"/>
    </w:rPr>
  </w:style>
  <w:style w:type="character" w:customStyle="1" w:styleId="60">
    <w:name w:val="Заголовок 6 Знак"/>
    <w:basedOn w:val="a0"/>
    <w:link w:val="6"/>
    <w:uiPriority w:val="99"/>
    <w:locked/>
    <w:rsid w:val="00E56B45"/>
    <w:rPr>
      <w:rFonts w:eastAsia="Times New Roman" w:cs="Times New Roman"/>
      <w:b/>
      <w:sz w:val="24"/>
      <w:lang w:val="uk-UA" w:eastAsia="ru-RU"/>
    </w:rPr>
  </w:style>
  <w:style w:type="character" w:customStyle="1" w:styleId="70">
    <w:name w:val="Заголовок 7 Знак"/>
    <w:basedOn w:val="a0"/>
    <w:link w:val="7"/>
    <w:uiPriority w:val="99"/>
    <w:locked/>
    <w:rsid w:val="00E56B45"/>
    <w:rPr>
      <w:rFonts w:eastAsia="Times New Roman" w:cs="Times New Roman"/>
      <w:sz w:val="24"/>
      <w:lang w:val="uk-UA" w:eastAsia="en-US"/>
    </w:rPr>
  </w:style>
  <w:style w:type="character" w:customStyle="1" w:styleId="80">
    <w:name w:val="Заголовок 8 Знак"/>
    <w:basedOn w:val="a0"/>
    <w:link w:val="8"/>
    <w:uiPriority w:val="99"/>
    <w:locked/>
    <w:rsid w:val="00E56B45"/>
    <w:rPr>
      <w:rFonts w:eastAsia="Times New Roman" w:cs="Times New Roman"/>
      <w:i/>
      <w:sz w:val="24"/>
      <w:lang w:val="uk-UA" w:eastAsia="en-US"/>
    </w:rPr>
  </w:style>
  <w:style w:type="character" w:customStyle="1" w:styleId="90">
    <w:name w:val="Заголовок 9 Знак"/>
    <w:basedOn w:val="a0"/>
    <w:link w:val="9"/>
    <w:uiPriority w:val="99"/>
    <w:locked/>
    <w:rsid w:val="00E56B45"/>
    <w:rPr>
      <w:rFonts w:ascii="Arial" w:hAnsi="Arial" w:cs="Times New Roman"/>
      <w:sz w:val="22"/>
      <w:lang w:val="uk-UA" w:eastAsia="en-US"/>
    </w:rPr>
  </w:style>
  <w:style w:type="character" w:styleId="a3">
    <w:name w:val="Hyperlink"/>
    <w:basedOn w:val="a0"/>
    <w:uiPriority w:val="99"/>
    <w:rsid w:val="00E56B45"/>
    <w:rPr>
      <w:rFonts w:cs="Times New Roman"/>
      <w:color w:val="0000FF"/>
      <w:u w:val="single"/>
    </w:rPr>
  </w:style>
  <w:style w:type="character" w:customStyle="1" w:styleId="HTMLPreformattedChar">
    <w:name w:val="HTML Preformatted Char"/>
    <w:uiPriority w:val="99"/>
    <w:locked/>
    <w:rsid w:val="00E56B45"/>
    <w:rPr>
      <w:rFonts w:ascii="Courier New" w:hAnsi="Courier New"/>
      <w:lang w:val="ru-RU" w:eastAsia="ru-RU"/>
    </w:rPr>
  </w:style>
  <w:style w:type="paragraph" w:styleId="HTML">
    <w:name w:val="HTML Preformatted"/>
    <w:basedOn w:val="a"/>
    <w:link w:val="HTML0"/>
    <w:uiPriority w:val="99"/>
    <w:rsid w:val="00E5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basedOn w:val="a0"/>
    <w:link w:val="HTML"/>
    <w:uiPriority w:val="99"/>
    <w:semiHidden/>
    <w:locked/>
    <w:rsid w:val="001451CC"/>
    <w:rPr>
      <w:rFonts w:ascii="Courier New" w:hAnsi="Courier New" w:cs="Courier New"/>
      <w:sz w:val="20"/>
      <w:szCs w:val="20"/>
      <w:lang w:val="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rsid w:val="00E56B45"/>
    <w:pPr>
      <w:spacing w:before="100" w:beforeAutospacing="1" w:after="100" w:afterAutospacing="1" w:line="240" w:lineRule="auto"/>
    </w:pPr>
    <w:rPr>
      <w:rFonts w:ascii="Times New Roman" w:hAnsi="Times New Roman"/>
      <w:sz w:val="24"/>
      <w:szCs w:val="20"/>
      <w:lang w:eastAsia="ru-RU"/>
    </w:rPr>
  </w:style>
  <w:style w:type="character" w:customStyle="1" w:styleId="FootnoteTextChar">
    <w:name w:val="Footnote Text Char"/>
    <w:uiPriority w:val="99"/>
    <w:locked/>
    <w:rsid w:val="00E56B45"/>
    <w:rPr>
      <w:lang w:val="uk-UA" w:eastAsia="zh-CN"/>
    </w:rPr>
  </w:style>
  <w:style w:type="paragraph" w:styleId="a6">
    <w:name w:val="footnote text"/>
    <w:basedOn w:val="a"/>
    <w:link w:val="a7"/>
    <w:uiPriority w:val="99"/>
    <w:semiHidden/>
    <w:rsid w:val="00E56B45"/>
    <w:rPr>
      <w:rFonts w:ascii="Times New Roman" w:hAnsi="Times New Roman"/>
      <w:sz w:val="20"/>
      <w:szCs w:val="20"/>
      <w:lang w:eastAsia="zh-CN"/>
    </w:rPr>
  </w:style>
  <w:style w:type="character" w:customStyle="1" w:styleId="a7">
    <w:name w:val="Текст сноски Знак"/>
    <w:basedOn w:val="a0"/>
    <w:link w:val="a6"/>
    <w:uiPriority w:val="99"/>
    <w:semiHidden/>
    <w:locked/>
    <w:rsid w:val="001451CC"/>
    <w:rPr>
      <w:rFonts w:ascii="Calibri" w:hAnsi="Calibri" w:cs="Times New Roman"/>
      <w:sz w:val="20"/>
      <w:szCs w:val="20"/>
      <w:lang w:val="uk-UA"/>
    </w:rPr>
  </w:style>
  <w:style w:type="character" w:customStyle="1" w:styleId="CommentTextChar">
    <w:name w:val="Comment Text Char"/>
    <w:uiPriority w:val="99"/>
    <w:locked/>
    <w:rsid w:val="00E56B45"/>
    <w:rPr>
      <w:rFonts w:ascii="Calibri" w:hAnsi="Calibri"/>
      <w:lang w:val="uk-UA" w:eastAsia="en-US"/>
    </w:rPr>
  </w:style>
  <w:style w:type="paragraph" w:styleId="a8">
    <w:name w:val="annotation text"/>
    <w:basedOn w:val="a"/>
    <w:link w:val="a9"/>
    <w:uiPriority w:val="99"/>
    <w:semiHidden/>
    <w:rsid w:val="00E56B45"/>
    <w:rPr>
      <w:sz w:val="20"/>
      <w:szCs w:val="20"/>
    </w:rPr>
  </w:style>
  <w:style w:type="character" w:customStyle="1" w:styleId="a9">
    <w:name w:val="Текст примечания Знак"/>
    <w:basedOn w:val="a0"/>
    <w:link w:val="a8"/>
    <w:uiPriority w:val="99"/>
    <w:semiHidden/>
    <w:locked/>
    <w:rsid w:val="001451CC"/>
    <w:rPr>
      <w:rFonts w:ascii="Calibri" w:hAnsi="Calibri" w:cs="Times New Roman"/>
      <w:sz w:val="20"/>
      <w:szCs w:val="20"/>
      <w:lang w:val="uk-UA"/>
    </w:rPr>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
    <w:uiPriority w:val="99"/>
    <w:locked/>
    <w:rsid w:val="00E56B45"/>
    <w:rPr>
      <w:lang w:val="ru-RU" w:eastAsia="uk-UA"/>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b"/>
    <w:uiPriority w:val="99"/>
    <w:rsid w:val="00E56B45"/>
    <w:pPr>
      <w:tabs>
        <w:tab w:val="center" w:pos="4677"/>
        <w:tab w:val="right" w:pos="9355"/>
      </w:tabs>
      <w:spacing w:after="0" w:line="240" w:lineRule="auto"/>
    </w:pPr>
    <w:rPr>
      <w:rFonts w:ascii="Times New Roman" w:hAnsi="Times New Roman"/>
      <w:sz w:val="20"/>
      <w:szCs w:val="20"/>
      <w:lang w:val="ru-RU" w:eastAsia="uk-UA"/>
    </w:r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a"/>
    <w:uiPriority w:val="99"/>
    <w:semiHidden/>
    <w:locked/>
    <w:rsid w:val="001451CC"/>
    <w:rPr>
      <w:rFonts w:ascii="Calibri" w:hAnsi="Calibri" w:cs="Times New Roman"/>
      <w:lang w:val="uk-UA"/>
    </w:rPr>
  </w:style>
  <w:style w:type="character" w:customStyle="1" w:styleId="FooterChar">
    <w:name w:val="Footer Char"/>
    <w:uiPriority w:val="99"/>
    <w:locked/>
    <w:rsid w:val="00E56B45"/>
    <w:rPr>
      <w:lang w:val="ru-RU" w:eastAsia="uk-UA"/>
    </w:rPr>
  </w:style>
  <w:style w:type="paragraph" w:styleId="ac">
    <w:name w:val="footer"/>
    <w:basedOn w:val="a"/>
    <w:link w:val="ad"/>
    <w:uiPriority w:val="99"/>
    <w:rsid w:val="00E56B45"/>
    <w:pPr>
      <w:tabs>
        <w:tab w:val="center" w:pos="4677"/>
        <w:tab w:val="right" w:pos="9355"/>
      </w:tabs>
    </w:pPr>
    <w:rPr>
      <w:rFonts w:ascii="Times New Roman" w:hAnsi="Times New Roman"/>
      <w:sz w:val="20"/>
      <w:szCs w:val="20"/>
      <w:lang w:val="ru-RU" w:eastAsia="uk-UA"/>
    </w:rPr>
  </w:style>
  <w:style w:type="character" w:customStyle="1" w:styleId="ad">
    <w:name w:val="Нижний колонтитул Знак"/>
    <w:basedOn w:val="a0"/>
    <w:link w:val="ac"/>
    <w:uiPriority w:val="99"/>
    <w:semiHidden/>
    <w:locked/>
    <w:rsid w:val="00E56B45"/>
    <w:rPr>
      <w:rFonts w:cs="Times New Roman"/>
      <w:lang w:val="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f"/>
    <w:uiPriority w:val="99"/>
    <w:rsid w:val="00E56B45"/>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uiPriority w:val="99"/>
    <w:locked/>
    <w:rsid w:val="00E56B45"/>
    <w:rPr>
      <w:rFonts w:eastAsia="Times New Roman" w:cs="Times New Roman"/>
      <w:sz w:val="24"/>
      <w:lang w:val="uk-UA" w:eastAsia="ru-RU"/>
    </w:rPr>
  </w:style>
  <w:style w:type="character" w:customStyle="1" w:styleId="TitleChar">
    <w:name w:val="Title Char"/>
    <w:aliases w:val="Заголовок11 Char"/>
    <w:uiPriority w:val="99"/>
    <w:locked/>
    <w:rsid w:val="00E56B45"/>
    <w:rPr>
      <w:rFonts w:ascii="Calibri" w:hAnsi="Calibri"/>
      <w:sz w:val="24"/>
      <w:lang w:val="uk-UA" w:eastAsia="ru-RU"/>
    </w:rPr>
  </w:style>
  <w:style w:type="paragraph" w:styleId="af0">
    <w:name w:val="Title"/>
    <w:aliases w:val="Заголовок11"/>
    <w:basedOn w:val="a"/>
    <w:link w:val="af1"/>
    <w:uiPriority w:val="99"/>
    <w:qFormat/>
    <w:rsid w:val="00E56B45"/>
    <w:pPr>
      <w:spacing w:after="0" w:line="240" w:lineRule="auto"/>
      <w:jc w:val="center"/>
    </w:pPr>
    <w:rPr>
      <w:sz w:val="24"/>
      <w:szCs w:val="20"/>
      <w:lang w:eastAsia="ru-RU"/>
    </w:rPr>
  </w:style>
  <w:style w:type="character" w:customStyle="1" w:styleId="af1">
    <w:name w:val="Заголовок Знак"/>
    <w:aliases w:val="Заголовок11 Знак"/>
    <w:basedOn w:val="a0"/>
    <w:link w:val="af0"/>
    <w:uiPriority w:val="99"/>
    <w:locked/>
    <w:rsid w:val="001451CC"/>
    <w:rPr>
      <w:rFonts w:ascii="Cambria" w:hAnsi="Cambria" w:cs="Times New Roman"/>
      <w:b/>
      <w:bCs/>
      <w:kern w:val="28"/>
      <w:sz w:val="32"/>
      <w:szCs w:val="32"/>
      <w:lang w:val="uk-UA"/>
    </w:rPr>
  </w:style>
  <w:style w:type="character" w:customStyle="1" w:styleId="BodyTextIndentChar">
    <w:name w:val="Body Text Indent Char"/>
    <w:uiPriority w:val="99"/>
    <w:locked/>
    <w:rsid w:val="00E56B45"/>
    <w:rPr>
      <w:rFonts w:ascii="Calibri" w:hAnsi="Calibri"/>
      <w:sz w:val="24"/>
      <w:lang w:val="uk-UA" w:eastAsia="ru-RU"/>
    </w:rPr>
  </w:style>
  <w:style w:type="paragraph" w:styleId="af2">
    <w:name w:val="Body Text Indent"/>
    <w:basedOn w:val="a"/>
    <w:link w:val="af3"/>
    <w:uiPriority w:val="99"/>
    <w:rsid w:val="00E56B45"/>
    <w:pPr>
      <w:spacing w:after="120"/>
      <w:ind w:left="283"/>
    </w:pPr>
    <w:rPr>
      <w:sz w:val="24"/>
      <w:szCs w:val="20"/>
      <w:lang w:eastAsia="ru-RU"/>
    </w:rPr>
  </w:style>
  <w:style w:type="character" w:customStyle="1" w:styleId="af3">
    <w:name w:val="Основной текст с отступом Знак"/>
    <w:basedOn w:val="a0"/>
    <w:link w:val="af2"/>
    <w:uiPriority w:val="99"/>
    <w:semiHidden/>
    <w:locked/>
    <w:rsid w:val="001451CC"/>
    <w:rPr>
      <w:rFonts w:ascii="Calibri" w:hAnsi="Calibri" w:cs="Times New Roman"/>
      <w:lang w:val="uk-UA"/>
    </w:rPr>
  </w:style>
  <w:style w:type="character" w:customStyle="1" w:styleId="SubtitleChar">
    <w:name w:val="Subtitle Char"/>
    <w:uiPriority w:val="99"/>
    <w:locked/>
    <w:rsid w:val="00E56B45"/>
    <w:rPr>
      <w:rFonts w:ascii="Calibri" w:hAnsi="Calibri"/>
      <w:b/>
      <w:sz w:val="28"/>
      <w:lang w:val="uk-UA" w:eastAsia="ru-RU"/>
    </w:rPr>
  </w:style>
  <w:style w:type="paragraph" w:styleId="af4">
    <w:name w:val="Subtitle"/>
    <w:basedOn w:val="a"/>
    <w:link w:val="af5"/>
    <w:uiPriority w:val="99"/>
    <w:qFormat/>
    <w:rsid w:val="00E56B45"/>
    <w:pPr>
      <w:spacing w:after="60"/>
      <w:jc w:val="center"/>
      <w:outlineLvl w:val="1"/>
    </w:pPr>
    <w:rPr>
      <w:b/>
      <w:sz w:val="28"/>
      <w:szCs w:val="20"/>
      <w:lang w:eastAsia="ru-RU"/>
    </w:rPr>
  </w:style>
  <w:style w:type="character" w:customStyle="1" w:styleId="af5">
    <w:name w:val="Подзаголовок Знак"/>
    <w:basedOn w:val="a0"/>
    <w:link w:val="af4"/>
    <w:uiPriority w:val="99"/>
    <w:locked/>
    <w:rsid w:val="001451CC"/>
    <w:rPr>
      <w:rFonts w:ascii="Cambria" w:hAnsi="Cambria" w:cs="Times New Roman"/>
      <w:sz w:val="24"/>
      <w:szCs w:val="24"/>
      <w:lang w:val="uk-UA"/>
    </w:rPr>
  </w:style>
  <w:style w:type="character" w:customStyle="1" w:styleId="BodyText2Char">
    <w:name w:val="Body Text 2 Char"/>
    <w:uiPriority w:val="99"/>
    <w:locked/>
    <w:rsid w:val="00E56B45"/>
    <w:rPr>
      <w:rFonts w:ascii="Calibri" w:hAnsi="Calibri"/>
      <w:sz w:val="24"/>
      <w:lang w:val="ru-RU" w:eastAsia="ru-RU"/>
    </w:rPr>
  </w:style>
  <w:style w:type="paragraph" w:styleId="21">
    <w:name w:val="Body Text 2"/>
    <w:basedOn w:val="a"/>
    <w:link w:val="22"/>
    <w:uiPriority w:val="99"/>
    <w:rsid w:val="00E56B45"/>
    <w:pPr>
      <w:spacing w:after="120" w:line="480" w:lineRule="auto"/>
    </w:pPr>
    <w:rPr>
      <w:sz w:val="24"/>
      <w:szCs w:val="20"/>
      <w:lang w:val="ru-RU" w:eastAsia="ru-RU"/>
    </w:rPr>
  </w:style>
  <w:style w:type="character" w:customStyle="1" w:styleId="22">
    <w:name w:val="Основной текст 2 Знак"/>
    <w:basedOn w:val="a0"/>
    <w:link w:val="21"/>
    <w:uiPriority w:val="99"/>
    <w:semiHidden/>
    <w:locked/>
    <w:rsid w:val="001451CC"/>
    <w:rPr>
      <w:rFonts w:ascii="Calibri" w:hAnsi="Calibri" w:cs="Times New Roman"/>
      <w:lang w:val="uk-UA"/>
    </w:rPr>
  </w:style>
  <w:style w:type="character" w:customStyle="1" w:styleId="BodyText3Char">
    <w:name w:val="Body Text 3 Char"/>
    <w:uiPriority w:val="99"/>
    <w:locked/>
    <w:rsid w:val="00E56B45"/>
    <w:rPr>
      <w:rFonts w:ascii="Calibri" w:hAnsi="Calibri"/>
      <w:sz w:val="16"/>
      <w:lang w:val="uk-UA" w:eastAsia="ru-RU"/>
    </w:rPr>
  </w:style>
  <w:style w:type="paragraph" w:styleId="31">
    <w:name w:val="Body Text 3"/>
    <w:basedOn w:val="a"/>
    <w:link w:val="32"/>
    <w:uiPriority w:val="99"/>
    <w:rsid w:val="00E56B45"/>
    <w:pPr>
      <w:spacing w:after="120"/>
    </w:pPr>
    <w:rPr>
      <w:sz w:val="16"/>
      <w:szCs w:val="20"/>
      <w:lang w:eastAsia="ru-RU"/>
    </w:rPr>
  </w:style>
  <w:style w:type="character" w:customStyle="1" w:styleId="32">
    <w:name w:val="Основной текст 3 Знак"/>
    <w:basedOn w:val="a0"/>
    <w:link w:val="31"/>
    <w:uiPriority w:val="99"/>
    <w:semiHidden/>
    <w:locked/>
    <w:rsid w:val="001451CC"/>
    <w:rPr>
      <w:rFonts w:ascii="Calibri" w:hAnsi="Calibri" w:cs="Times New Roman"/>
      <w:sz w:val="16"/>
      <w:szCs w:val="16"/>
      <w:lang w:val="uk-UA"/>
    </w:rPr>
  </w:style>
  <w:style w:type="character" w:customStyle="1" w:styleId="BodyTextIndent2Char">
    <w:name w:val="Body Text Indent 2 Char"/>
    <w:uiPriority w:val="99"/>
    <w:locked/>
    <w:rsid w:val="00E56B45"/>
    <w:rPr>
      <w:rFonts w:ascii="Calibri" w:hAnsi="Calibri"/>
      <w:color w:val="000000"/>
      <w:sz w:val="26"/>
      <w:lang w:val="uk-UA" w:eastAsia="ru-RU"/>
    </w:rPr>
  </w:style>
  <w:style w:type="paragraph" w:styleId="23">
    <w:name w:val="Body Text Indent 2"/>
    <w:basedOn w:val="a"/>
    <w:link w:val="24"/>
    <w:uiPriority w:val="99"/>
    <w:rsid w:val="00E56B45"/>
    <w:pPr>
      <w:spacing w:after="120" w:line="480" w:lineRule="auto"/>
      <w:ind w:left="283"/>
    </w:pPr>
    <w:rPr>
      <w:color w:val="000000"/>
      <w:sz w:val="26"/>
      <w:szCs w:val="20"/>
      <w:lang w:eastAsia="ru-RU"/>
    </w:rPr>
  </w:style>
  <w:style w:type="character" w:customStyle="1" w:styleId="24">
    <w:name w:val="Основной текст с отступом 2 Знак"/>
    <w:basedOn w:val="a0"/>
    <w:link w:val="23"/>
    <w:uiPriority w:val="99"/>
    <w:semiHidden/>
    <w:locked/>
    <w:rsid w:val="001451CC"/>
    <w:rPr>
      <w:rFonts w:ascii="Calibri" w:hAnsi="Calibri" w:cs="Times New Roman"/>
      <w:lang w:val="uk-UA"/>
    </w:rPr>
  </w:style>
  <w:style w:type="character" w:customStyle="1" w:styleId="BodyTextIndent3Char">
    <w:name w:val="Body Text Indent 3 Char"/>
    <w:uiPriority w:val="99"/>
    <w:locked/>
    <w:rsid w:val="00E56B45"/>
    <w:rPr>
      <w:rFonts w:ascii="Calibri" w:hAnsi="Calibri"/>
      <w:sz w:val="26"/>
      <w:lang w:val="uk-UA" w:eastAsia="ru-RU"/>
    </w:rPr>
  </w:style>
  <w:style w:type="paragraph" w:styleId="33">
    <w:name w:val="Body Text Indent 3"/>
    <w:basedOn w:val="a"/>
    <w:link w:val="34"/>
    <w:uiPriority w:val="99"/>
    <w:rsid w:val="00E56B45"/>
    <w:pPr>
      <w:spacing w:after="120"/>
      <w:ind w:left="283"/>
    </w:pPr>
    <w:rPr>
      <w:sz w:val="26"/>
      <w:szCs w:val="20"/>
      <w:lang w:eastAsia="ru-RU"/>
    </w:rPr>
  </w:style>
  <w:style w:type="character" w:customStyle="1" w:styleId="34">
    <w:name w:val="Основной текст с отступом 3 Знак"/>
    <w:basedOn w:val="a0"/>
    <w:link w:val="33"/>
    <w:uiPriority w:val="99"/>
    <w:semiHidden/>
    <w:locked/>
    <w:rsid w:val="001451CC"/>
    <w:rPr>
      <w:rFonts w:ascii="Calibri" w:hAnsi="Calibri" w:cs="Times New Roman"/>
      <w:sz w:val="16"/>
      <w:szCs w:val="16"/>
      <w:lang w:val="uk-UA"/>
    </w:rPr>
  </w:style>
  <w:style w:type="character" w:customStyle="1" w:styleId="PlainTextChar">
    <w:name w:val="Plain Text Char"/>
    <w:uiPriority w:val="99"/>
    <w:locked/>
    <w:rsid w:val="00E56B45"/>
    <w:rPr>
      <w:rFonts w:ascii="Courier New" w:hAnsi="Courier New"/>
      <w:lang w:val="uk-UA" w:eastAsia="ru-RU"/>
    </w:rPr>
  </w:style>
  <w:style w:type="paragraph" w:styleId="af6">
    <w:name w:val="Plain Text"/>
    <w:basedOn w:val="a"/>
    <w:link w:val="af7"/>
    <w:uiPriority w:val="99"/>
    <w:rsid w:val="00E56B45"/>
    <w:rPr>
      <w:rFonts w:ascii="Courier New" w:hAnsi="Courier New"/>
      <w:sz w:val="20"/>
      <w:szCs w:val="20"/>
      <w:lang w:eastAsia="ru-RU"/>
    </w:rPr>
  </w:style>
  <w:style w:type="character" w:customStyle="1" w:styleId="af7">
    <w:name w:val="Текст Знак"/>
    <w:basedOn w:val="a0"/>
    <w:link w:val="af6"/>
    <w:uiPriority w:val="99"/>
    <w:semiHidden/>
    <w:locked/>
    <w:rsid w:val="001451CC"/>
    <w:rPr>
      <w:rFonts w:ascii="Courier New" w:hAnsi="Courier New" w:cs="Courier New"/>
      <w:sz w:val="20"/>
      <w:szCs w:val="20"/>
      <w:lang w:val="uk-UA"/>
    </w:rPr>
  </w:style>
  <w:style w:type="character" w:customStyle="1" w:styleId="CommentSubjectChar">
    <w:name w:val="Comment Subject Char"/>
    <w:uiPriority w:val="99"/>
    <w:locked/>
    <w:rsid w:val="00E56B45"/>
    <w:rPr>
      <w:rFonts w:ascii="Calibri" w:hAnsi="Calibri"/>
      <w:b/>
      <w:lang w:val="uk-UA" w:eastAsia="en-US"/>
    </w:rPr>
  </w:style>
  <w:style w:type="paragraph" w:styleId="af8">
    <w:name w:val="annotation subject"/>
    <w:basedOn w:val="a8"/>
    <w:next w:val="a8"/>
    <w:link w:val="af9"/>
    <w:uiPriority w:val="99"/>
    <w:semiHidden/>
    <w:rsid w:val="00E56B45"/>
    <w:rPr>
      <w:b/>
    </w:rPr>
  </w:style>
  <w:style w:type="character" w:customStyle="1" w:styleId="af9">
    <w:name w:val="Тема примечания Знак"/>
    <w:basedOn w:val="CommentTextChar"/>
    <w:link w:val="af8"/>
    <w:uiPriority w:val="99"/>
    <w:semiHidden/>
    <w:locked/>
    <w:rsid w:val="001451CC"/>
    <w:rPr>
      <w:rFonts w:ascii="Calibri" w:hAnsi="Calibri" w:cs="Times New Roman"/>
      <w:b/>
      <w:bCs/>
      <w:sz w:val="20"/>
      <w:szCs w:val="20"/>
      <w:lang w:val="uk-UA" w:eastAsia="en-US"/>
    </w:rPr>
  </w:style>
  <w:style w:type="character" w:customStyle="1" w:styleId="BalloonTextChar">
    <w:name w:val="Balloon Text Char"/>
    <w:uiPriority w:val="99"/>
    <w:locked/>
    <w:rsid w:val="00E56B45"/>
    <w:rPr>
      <w:rFonts w:ascii="Tahoma" w:hAnsi="Tahoma"/>
      <w:sz w:val="16"/>
      <w:lang w:val="uk-UA" w:eastAsia="ru-RU"/>
    </w:rPr>
  </w:style>
  <w:style w:type="paragraph" w:styleId="afa">
    <w:name w:val="Balloon Text"/>
    <w:basedOn w:val="a"/>
    <w:link w:val="afb"/>
    <w:uiPriority w:val="99"/>
    <w:rsid w:val="00E56B45"/>
    <w:pPr>
      <w:widowControl w:val="0"/>
      <w:suppressAutoHyphens/>
      <w:autoSpaceDE w:val="0"/>
      <w:spacing w:after="0" w:line="240" w:lineRule="auto"/>
    </w:pPr>
    <w:rPr>
      <w:rFonts w:ascii="Tahoma" w:hAnsi="Tahoma"/>
      <w:sz w:val="16"/>
      <w:szCs w:val="20"/>
      <w:lang w:eastAsia="ru-RU"/>
    </w:rPr>
  </w:style>
  <w:style w:type="character" w:customStyle="1" w:styleId="afb">
    <w:name w:val="Текст выноски Знак"/>
    <w:basedOn w:val="a0"/>
    <w:link w:val="afa"/>
    <w:uiPriority w:val="99"/>
    <w:semiHidden/>
    <w:locked/>
    <w:rsid w:val="001451CC"/>
    <w:rPr>
      <w:rFonts w:cs="Times New Roman"/>
      <w:sz w:val="2"/>
      <w:lang w:val="uk-UA"/>
    </w:rPr>
  </w:style>
  <w:style w:type="paragraph" w:customStyle="1" w:styleId="11111111111111111">
    <w:name w:val="11111111111111111"/>
    <w:basedOn w:val="a"/>
    <w:uiPriority w:val="99"/>
    <w:rsid w:val="00E56B45"/>
    <w:pPr>
      <w:ind w:firstLine="482"/>
      <w:jc w:val="both"/>
    </w:pPr>
    <w:rPr>
      <w:sz w:val="28"/>
      <w:szCs w:val="28"/>
    </w:rPr>
  </w:style>
  <w:style w:type="paragraph" w:customStyle="1" w:styleId="Style5">
    <w:name w:val="Style5"/>
    <w:basedOn w:val="a"/>
    <w:uiPriority w:val="99"/>
    <w:rsid w:val="00E56B45"/>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E56B45"/>
    <w:pPr>
      <w:spacing w:after="0" w:line="240" w:lineRule="auto"/>
    </w:pPr>
    <w:rPr>
      <w:rFonts w:ascii="Verdana" w:hAnsi="Verdana"/>
      <w:sz w:val="20"/>
      <w:szCs w:val="20"/>
      <w:lang w:val="en-US"/>
    </w:rPr>
  </w:style>
  <w:style w:type="paragraph" w:customStyle="1" w:styleId="afc">
    <w:name w:val="Знак"/>
    <w:basedOn w:val="a"/>
    <w:uiPriority w:val="99"/>
    <w:rsid w:val="00E56B45"/>
    <w:pPr>
      <w:spacing w:after="0" w:line="240" w:lineRule="auto"/>
    </w:pPr>
    <w:rPr>
      <w:rFonts w:ascii="Verdana" w:hAnsi="Verdana" w:cs="Verdana"/>
      <w:sz w:val="20"/>
      <w:szCs w:val="20"/>
      <w:lang w:val="en-US"/>
    </w:rPr>
  </w:style>
  <w:style w:type="paragraph" w:customStyle="1" w:styleId="xl32">
    <w:name w:val="xl32"/>
    <w:basedOn w:val="a"/>
    <w:uiPriority w:val="99"/>
    <w:rsid w:val="00E56B45"/>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1">
    <w:name w:val="Обычный1"/>
    <w:uiPriority w:val="99"/>
    <w:rsid w:val="00E56B45"/>
    <w:pPr>
      <w:widowControl w:val="0"/>
      <w:snapToGrid w:val="0"/>
      <w:spacing w:line="300" w:lineRule="auto"/>
      <w:ind w:left="440" w:firstLine="680"/>
      <w:jc w:val="both"/>
    </w:pPr>
    <w:rPr>
      <w:rFonts w:eastAsia="MS Mincho"/>
      <w:sz w:val="24"/>
      <w:szCs w:val="20"/>
      <w:lang w:val="uk-UA" w:eastAsia="ru-RU"/>
    </w:rPr>
  </w:style>
  <w:style w:type="paragraph" w:customStyle="1" w:styleId="12">
    <w:name w:val="Название1"/>
    <w:basedOn w:val="a"/>
    <w:uiPriority w:val="99"/>
    <w:rsid w:val="00E56B45"/>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uiPriority w:val="99"/>
    <w:rsid w:val="00E56B45"/>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e">
    <w:name w:val="!Лю_текст"/>
    <w:basedOn w:val="a"/>
    <w:uiPriority w:val="99"/>
    <w:rsid w:val="00E56B45"/>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99"/>
    <w:qFormat/>
    <w:rsid w:val="00E56B45"/>
    <w:rPr>
      <w:b/>
      <w:sz w:val="20"/>
      <w:szCs w:val="20"/>
      <w:lang w:val="en-US"/>
    </w:rPr>
  </w:style>
  <w:style w:type="paragraph" w:customStyle="1" w:styleId="-">
    <w:name w:val="Таблица - название"/>
    <w:basedOn w:val="aff"/>
    <w:uiPriority w:val="99"/>
    <w:rsid w:val="00E56B45"/>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uiPriority w:val="99"/>
    <w:rsid w:val="00E56B45"/>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f2">
    <w:name w:val="Знак Знак Знак"/>
    <w:basedOn w:val="a"/>
    <w:uiPriority w:val="99"/>
    <w:rsid w:val="00E56B45"/>
    <w:pPr>
      <w:spacing w:after="0" w:line="240" w:lineRule="auto"/>
    </w:pPr>
    <w:rPr>
      <w:rFonts w:ascii="Verdana" w:hAnsi="Verdana" w:cs="Verdana"/>
      <w:sz w:val="20"/>
      <w:szCs w:val="20"/>
      <w:lang w:val="en-US"/>
    </w:rPr>
  </w:style>
  <w:style w:type="character" w:customStyle="1" w:styleId="ListParagraphChar">
    <w:name w:val="List Paragraph Char"/>
    <w:link w:val="14"/>
    <w:uiPriority w:val="99"/>
    <w:locked/>
    <w:rsid w:val="00E56B45"/>
    <w:rPr>
      <w:rFonts w:ascii="Calibri" w:hAnsi="Calibri"/>
      <w:sz w:val="22"/>
      <w:lang w:val="uk-UA" w:eastAsia="en-US"/>
    </w:rPr>
  </w:style>
  <w:style w:type="paragraph" w:customStyle="1" w:styleId="14">
    <w:name w:val="Абзац списка1"/>
    <w:basedOn w:val="a"/>
    <w:link w:val="ListParagraphChar"/>
    <w:uiPriority w:val="99"/>
    <w:rsid w:val="00E56B45"/>
    <w:pPr>
      <w:ind w:left="720"/>
    </w:pPr>
    <w:rPr>
      <w:szCs w:val="20"/>
    </w:rPr>
  </w:style>
  <w:style w:type="paragraph" w:customStyle="1" w:styleId="35">
    <w:name w:val="заголовок 3"/>
    <w:basedOn w:val="a"/>
    <w:next w:val="a"/>
    <w:uiPriority w:val="99"/>
    <w:rsid w:val="00E56B45"/>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E56B4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uiPriority w:val="99"/>
    <w:rsid w:val="00E56B45"/>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uiPriority w:val="99"/>
    <w:rsid w:val="00E56B45"/>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uiPriority w:val="99"/>
    <w:rsid w:val="00E56B45"/>
    <w:pPr>
      <w:spacing w:after="0" w:line="240" w:lineRule="auto"/>
    </w:pPr>
    <w:rPr>
      <w:rFonts w:ascii="Verdana" w:hAnsi="Verdana" w:cs="Verdana"/>
      <w:sz w:val="20"/>
      <w:szCs w:val="20"/>
      <w:lang w:val="en-US"/>
    </w:rPr>
  </w:style>
  <w:style w:type="paragraph" w:customStyle="1" w:styleId="17">
    <w:name w:val="1"/>
    <w:basedOn w:val="a"/>
    <w:uiPriority w:val="99"/>
    <w:rsid w:val="00E56B45"/>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western">
    <w:name w:val="western"/>
    <w:basedOn w:val="a"/>
    <w:uiPriority w:val="99"/>
    <w:rsid w:val="00E56B45"/>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E56B45"/>
    <w:pPr>
      <w:autoSpaceDE w:val="0"/>
      <w:autoSpaceDN w:val="0"/>
      <w:adjustRightInd w:val="0"/>
      <w:spacing w:before="40" w:after="40"/>
      <w:ind w:firstLine="568"/>
      <w:jc w:val="both"/>
    </w:pPr>
    <w:rPr>
      <w:sz w:val="24"/>
      <w:szCs w:val="24"/>
      <w:lang w:val="ru-RU" w:eastAsia="ru-RU"/>
    </w:rPr>
  </w:style>
  <w:style w:type="paragraph" w:customStyle="1" w:styleId="19">
    <w:name w:val="Знак1"/>
    <w:basedOn w:val="a"/>
    <w:uiPriority w:val="99"/>
    <w:rsid w:val="00E56B45"/>
    <w:pPr>
      <w:spacing w:after="0" w:line="240" w:lineRule="auto"/>
    </w:pPr>
    <w:rPr>
      <w:rFonts w:ascii="Bookshelf Symbol 7" w:hAnsi="Bookshelf Symbol 7" w:cs="Bookshelf Symbol 7"/>
      <w:sz w:val="20"/>
      <w:szCs w:val="20"/>
      <w:lang w:val="en-US"/>
    </w:rPr>
  </w:style>
  <w:style w:type="paragraph" w:customStyle="1" w:styleId="1a">
    <w:name w:val="1 Знак"/>
    <w:basedOn w:val="a"/>
    <w:uiPriority w:val="99"/>
    <w:rsid w:val="00E56B45"/>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f4">
    <w:name w:val="Нормальний текст"/>
    <w:basedOn w:val="a"/>
    <w:uiPriority w:val="99"/>
    <w:rsid w:val="00E56B45"/>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E56B45"/>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uiPriority w:val="99"/>
    <w:locked/>
    <w:rsid w:val="00E56B45"/>
    <w:rPr>
      <w:rFonts w:ascii="Calibri" w:hAnsi="Calibri"/>
      <w:color w:val="000000"/>
      <w:sz w:val="24"/>
      <w:lang w:val="uk-UA" w:eastAsia="uk-UA"/>
    </w:rPr>
  </w:style>
  <w:style w:type="paragraph" w:customStyle="1" w:styleId="aff7">
    <w:name w:val="Основной текст (откр./закр.)"/>
    <w:basedOn w:val="a"/>
    <w:link w:val="aff6"/>
    <w:uiPriority w:val="99"/>
    <w:rsid w:val="00E56B45"/>
    <w:pPr>
      <w:spacing w:before="480" w:after="480" w:line="264" w:lineRule="auto"/>
      <w:ind w:left="1134"/>
      <w:jc w:val="both"/>
    </w:pPr>
    <w:rPr>
      <w:color w:val="000000"/>
      <w:sz w:val="24"/>
      <w:szCs w:val="20"/>
      <w:lang w:eastAsia="uk-UA"/>
    </w:rPr>
  </w:style>
  <w:style w:type="paragraph" w:customStyle="1" w:styleId="41">
    <w:name w:val="Знак Знак41"/>
    <w:basedOn w:val="a"/>
    <w:uiPriority w:val="99"/>
    <w:rsid w:val="00E56B45"/>
    <w:pPr>
      <w:spacing w:after="0" w:line="240" w:lineRule="auto"/>
    </w:pPr>
    <w:rPr>
      <w:rFonts w:ascii="Verdana" w:hAnsi="Verdana" w:cs="Verdana"/>
      <w:sz w:val="20"/>
      <w:szCs w:val="20"/>
      <w:lang w:val="en-US"/>
    </w:rPr>
  </w:style>
  <w:style w:type="paragraph" w:customStyle="1" w:styleId="rvps2">
    <w:name w:val="rvps2"/>
    <w:basedOn w:val="a"/>
    <w:uiPriority w:val="99"/>
    <w:rsid w:val="00E56B45"/>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Style1">
    <w:name w:val="Style1"/>
    <w:basedOn w:val="a"/>
    <w:uiPriority w:val="99"/>
    <w:rsid w:val="00E56B45"/>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E56B4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uiPriority w:val="99"/>
    <w:locked/>
    <w:rsid w:val="00E56B45"/>
    <w:rPr>
      <w:b/>
      <w:sz w:val="23"/>
      <w:shd w:val="clear" w:color="auto" w:fill="FFFFFF"/>
    </w:rPr>
  </w:style>
  <w:style w:type="paragraph" w:customStyle="1" w:styleId="1c">
    <w:name w:val="Заголовок №1"/>
    <w:basedOn w:val="a"/>
    <w:link w:val="1b"/>
    <w:uiPriority w:val="99"/>
    <w:rsid w:val="00E56B45"/>
    <w:pPr>
      <w:shd w:val="clear" w:color="auto" w:fill="FFFFFF"/>
      <w:spacing w:after="240" w:line="271" w:lineRule="exact"/>
      <w:jc w:val="center"/>
      <w:outlineLvl w:val="0"/>
    </w:pPr>
    <w:rPr>
      <w:rFonts w:ascii="Times New Roman" w:hAnsi="Times New Roman"/>
      <w:b/>
      <w:sz w:val="23"/>
      <w:szCs w:val="20"/>
      <w:shd w:val="clear" w:color="auto" w:fill="FFFFFF"/>
      <w:lang w:val="en-US" w:eastAsia="ru-RU"/>
    </w:rPr>
  </w:style>
  <w:style w:type="character" w:customStyle="1" w:styleId="NoSpacingChar1">
    <w:name w:val="No Spacing Char1"/>
    <w:link w:val="1d"/>
    <w:uiPriority w:val="99"/>
    <w:locked/>
    <w:rsid w:val="00E56B45"/>
    <w:rPr>
      <w:sz w:val="28"/>
      <w:lang w:val="uk-UA" w:eastAsia="en-US"/>
    </w:rPr>
  </w:style>
  <w:style w:type="paragraph" w:customStyle="1" w:styleId="1d">
    <w:name w:val="Без интервала1"/>
    <w:link w:val="NoSpacingChar1"/>
    <w:uiPriority w:val="99"/>
    <w:rsid w:val="00E56B45"/>
    <w:rPr>
      <w:sz w:val="28"/>
      <w:szCs w:val="28"/>
      <w:lang w:val="uk-UA"/>
    </w:rPr>
  </w:style>
  <w:style w:type="paragraph" w:customStyle="1" w:styleId="aff8">
    <w:name w:val="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f9">
    <w:name w:val="Текст в заданном формате"/>
    <w:basedOn w:val="a"/>
    <w:uiPriority w:val="99"/>
    <w:rsid w:val="00E56B45"/>
    <w:pPr>
      <w:widowControl w:val="0"/>
      <w:suppressAutoHyphens/>
      <w:spacing w:after="0" w:line="240" w:lineRule="auto"/>
    </w:pPr>
    <w:rPr>
      <w:rFonts w:ascii="Courier New" w:hAnsi="Courier New" w:cs="Courier New"/>
      <w:sz w:val="20"/>
      <w:szCs w:val="20"/>
      <w:lang w:eastAsia="ru-RU"/>
    </w:rPr>
  </w:style>
  <w:style w:type="paragraph" w:customStyle="1" w:styleId="1f">
    <w:name w:val="Знак Знак Знак Знак1 Знак Знак"/>
    <w:basedOn w:val="a"/>
    <w:uiPriority w:val="99"/>
    <w:rsid w:val="00E56B45"/>
    <w:pPr>
      <w:spacing w:after="0" w:line="240" w:lineRule="auto"/>
    </w:pPr>
    <w:rPr>
      <w:rFonts w:ascii="Verdana" w:hAnsi="Verdana" w:cs="Verdana"/>
      <w:sz w:val="20"/>
      <w:szCs w:val="20"/>
      <w:lang w:val="en-US"/>
    </w:rPr>
  </w:style>
  <w:style w:type="paragraph" w:customStyle="1" w:styleId="1f0">
    <w:name w:val="Знак Знак1 Знак"/>
    <w:basedOn w:val="a"/>
    <w:uiPriority w:val="99"/>
    <w:rsid w:val="00E56B45"/>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Default">
    <w:name w:val="Default"/>
    <w:uiPriority w:val="99"/>
    <w:rsid w:val="00E56B45"/>
    <w:pPr>
      <w:autoSpaceDE w:val="0"/>
      <w:autoSpaceDN w:val="0"/>
      <w:adjustRightInd w:val="0"/>
    </w:pPr>
    <w:rPr>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Style9">
    <w:name w:val="Style9"/>
    <w:basedOn w:val="a"/>
    <w:uiPriority w:val="99"/>
    <w:rsid w:val="00E56B45"/>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uiPriority w:val="99"/>
    <w:rsid w:val="00E56B45"/>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uiPriority w:val="99"/>
    <w:rsid w:val="00E56B45"/>
    <w:pPr>
      <w:spacing w:after="0" w:line="240" w:lineRule="auto"/>
    </w:pPr>
    <w:rPr>
      <w:rFonts w:ascii="Verdana" w:hAnsi="Verdana" w:cs="Verdana"/>
      <w:sz w:val="20"/>
      <w:szCs w:val="20"/>
      <w:lang w:val="en-US"/>
    </w:rPr>
  </w:style>
  <w:style w:type="character" w:customStyle="1" w:styleId="NoSpacingChar">
    <w:name w:val="No Spacing Char"/>
    <w:link w:val="NoSpacing1"/>
    <w:uiPriority w:val="99"/>
    <w:locked/>
    <w:rsid w:val="00E56B45"/>
    <w:rPr>
      <w:rFonts w:ascii="Calibri" w:hAnsi="Calibri"/>
      <w:sz w:val="22"/>
      <w:lang w:val="en-US" w:eastAsia="ru-RU"/>
    </w:rPr>
  </w:style>
  <w:style w:type="paragraph" w:customStyle="1" w:styleId="NoSpacing1">
    <w:name w:val="No Spacing1"/>
    <w:link w:val="NoSpacingChar"/>
    <w:uiPriority w:val="99"/>
    <w:rsid w:val="00E56B45"/>
    <w:rPr>
      <w:rFonts w:ascii="Calibri" w:hAnsi="Calibri"/>
      <w:lang w:eastAsia="ru-RU"/>
    </w:rPr>
  </w:style>
  <w:style w:type="paragraph" w:customStyle="1" w:styleId="ListParagraph1">
    <w:name w:val="List Paragraph1"/>
    <w:basedOn w:val="a"/>
    <w:uiPriority w:val="99"/>
    <w:rsid w:val="00E56B45"/>
    <w:pPr>
      <w:spacing w:after="0" w:line="240" w:lineRule="auto"/>
      <w:ind w:left="720"/>
    </w:pPr>
    <w:rPr>
      <w:rFonts w:ascii="Times New Roman" w:hAnsi="Times New Roman"/>
      <w:sz w:val="20"/>
      <w:szCs w:val="20"/>
      <w:lang w:val="ru-RU" w:eastAsia="ru-RU"/>
    </w:rPr>
  </w:style>
  <w:style w:type="paragraph" w:customStyle="1" w:styleId="1f1">
    <w:name w:val="Без інтервалів1"/>
    <w:uiPriority w:val="99"/>
    <w:rsid w:val="00E56B45"/>
    <w:pPr>
      <w:suppressAutoHyphens/>
    </w:pPr>
    <w:rPr>
      <w:rFonts w:ascii="Calibri" w:hAnsi="Calibri"/>
      <w:lang w:val="uk-UA" w:eastAsia="ar-SA"/>
    </w:rPr>
  </w:style>
  <w:style w:type="paragraph" w:customStyle="1" w:styleId="25">
    <w:name w:val="Абзац списка2"/>
    <w:basedOn w:val="a"/>
    <w:uiPriority w:val="99"/>
    <w:rsid w:val="00E56B45"/>
    <w:pPr>
      <w:ind w:left="720"/>
    </w:pPr>
  </w:style>
  <w:style w:type="character" w:customStyle="1" w:styleId="affd">
    <w:name w:val="Без интервала Знак"/>
    <w:link w:val="26"/>
    <w:uiPriority w:val="99"/>
    <w:locked/>
    <w:rsid w:val="00E56B45"/>
    <w:rPr>
      <w:sz w:val="28"/>
      <w:lang w:val="en-US" w:eastAsia="en-US"/>
    </w:rPr>
  </w:style>
  <w:style w:type="paragraph" w:customStyle="1" w:styleId="26">
    <w:name w:val="Без интервала2"/>
    <w:link w:val="affd"/>
    <w:uiPriority w:val="99"/>
    <w:rsid w:val="00E56B45"/>
    <w:pPr>
      <w:spacing w:after="200" w:line="276" w:lineRule="auto"/>
    </w:pPr>
    <w:rPr>
      <w:sz w:val="28"/>
      <w:szCs w:val="28"/>
    </w:rPr>
  </w:style>
  <w:style w:type="paragraph" w:customStyle="1" w:styleId="36">
    <w:name w:val="Знак3"/>
    <w:basedOn w:val="a"/>
    <w:uiPriority w:val="99"/>
    <w:rsid w:val="00E56B45"/>
    <w:pPr>
      <w:spacing w:after="0" w:line="240" w:lineRule="auto"/>
    </w:pPr>
    <w:rPr>
      <w:rFonts w:ascii="Verdana" w:hAnsi="Verdana" w:cs="Verdana"/>
      <w:sz w:val="20"/>
      <w:szCs w:val="20"/>
      <w:lang w:val="en-US"/>
    </w:rPr>
  </w:style>
  <w:style w:type="character" w:customStyle="1" w:styleId="affe">
    <w:name w:val="Без інтервалів Знак"/>
    <w:link w:val="37"/>
    <w:uiPriority w:val="99"/>
    <w:locked/>
    <w:rsid w:val="00E56B45"/>
    <w:rPr>
      <w:sz w:val="28"/>
      <w:lang w:val="uk-UA" w:eastAsia="en-US"/>
    </w:rPr>
  </w:style>
  <w:style w:type="paragraph" w:customStyle="1" w:styleId="37">
    <w:name w:val="Без інтервалів3"/>
    <w:link w:val="affe"/>
    <w:uiPriority w:val="99"/>
    <w:rsid w:val="00E56B45"/>
    <w:pPr>
      <w:spacing w:after="200" w:line="276" w:lineRule="auto"/>
    </w:pPr>
    <w:rPr>
      <w:sz w:val="28"/>
      <w:szCs w:val="28"/>
      <w:lang w:val="uk-UA"/>
    </w:rPr>
  </w:style>
  <w:style w:type="paragraph" w:customStyle="1" w:styleId="BodyText21">
    <w:name w:val="Body Text 21"/>
    <w:basedOn w:val="a"/>
    <w:uiPriority w:val="99"/>
    <w:rsid w:val="00E56B45"/>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uiPriority w:val="99"/>
    <w:rsid w:val="00E56B45"/>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E56B45"/>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uiPriority w:val="99"/>
    <w:rsid w:val="00E56B45"/>
    <w:pPr>
      <w:ind w:left="720"/>
      <w:contextualSpacing/>
    </w:pPr>
    <w:rPr>
      <w:lang w:val="ru-RU" w:eastAsia="ru-RU"/>
    </w:rPr>
  </w:style>
  <w:style w:type="paragraph" w:customStyle="1" w:styleId="27">
    <w:name w:val="Абзац списку2"/>
    <w:basedOn w:val="a"/>
    <w:uiPriority w:val="99"/>
    <w:rsid w:val="00E56B45"/>
    <w:pPr>
      <w:ind w:left="720"/>
      <w:contextualSpacing/>
    </w:pPr>
  </w:style>
  <w:style w:type="paragraph" w:styleId="afff">
    <w:name w:val="List Paragraph"/>
    <w:basedOn w:val="a"/>
    <w:uiPriority w:val="99"/>
    <w:qFormat/>
    <w:rsid w:val="00E56B45"/>
    <w:pPr>
      <w:ind w:left="720"/>
    </w:pPr>
  </w:style>
  <w:style w:type="character" w:customStyle="1" w:styleId="1f3">
    <w:name w:val="Без интервала Знак1"/>
    <w:link w:val="afff0"/>
    <w:uiPriority w:val="99"/>
    <w:locked/>
    <w:rsid w:val="00E56B45"/>
    <w:rPr>
      <w:rFonts w:ascii="Calibri" w:hAnsi="Calibri"/>
      <w:sz w:val="22"/>
      <w:lang w:val="ru-RU" w:eastAsia="en-US"/>
    </w:rPr>
  </w:style>
  <w:style w:type="paragraph" w:styleId="afff0">
    <w:name w:val="No Spacing"/>
    <w:link w:val="1f3"/>
    <w:uiPriority w:val="99"/>
    <w:qFormat/>
    <w:rsid w:val="00E56B45"/>
    <w:rPr>
      <w:rFonts w:ascii="Calibri" w:hAnsi="Calibri"/>
      <w:lang w:val="ru-RU"/>
    </w:rPr>
  </w:style>
  <w:style w:type="paragraph" w:customStyle="1" w:styleId="28">
    <w:name w:val="Обычный2"/>
    <w:uiPriority w:val="99"/>
    <w:rsid w:val="00E56B45"/>
    <w:pPr>
      <w:spacing w:line="276" w:lineRule="auto"/>
    </w:pPr>
    <w:rPr>
      <w:rFonts w:ascii="Arial" w:hAnsi="Arial" w:cs="Arial"/>
      <w:color w:val="000000"/>
      <w:lang w:val="ru-RU" w:eastAsia="ru-RU"/>
    </w:rPr>
  </w:style>
  <w:style w:type="paragraph" w:customStyle="1" w:styleId="29">
    <w:name w:val="Без інтервалів2"/>
    <w:uiPriority w:val="99"/>
    <w:rsid w:val="00E56B45"/>
    <w:rPr>
      <w:sz w:val="28"/>
      <w:szCs w:val="28"/>
      <w:lang w:val="uk-UA"/>
    </w:rPr>
  </w:style>
  <w:style w:type="character" w:customStyle="1" w:styleId="2a">
    <w:name w:val="Основной текст (2)_"/>
    <w:link w:val="2b"/>
    <w:uiPriority w:val="99"/>
    <w:locked/>
    <w:rsid w:val="00E56B45"/>
    <w:rPr>
      <w:rFonts w:ascii="Century Schoolbook" w:hAnsi="Century Schoolbook"/>
      <w:sz w:val="21"/>
      <w:shd w:val="clear" w:color="auto" w:fill="FFFFFF"/>
    </w:rPr>
  </w:style>
  <w:style w:type="paragraph" w:customStyle="1" w:styleId="2b">
    <w:name w:val="Основной текст (2)"/>
    <w:basedOn w:val="a"/>
    <w:link w:val="2a"/>
    <w:uiPriority w:val="99"/>
    <w:rsid w:val="00E56B45"/>
    <w:pPr>
      <w:widowControl w:val="0"/>
      <w:shd w:val="clear" w:color="auto" w:fill="FFFFFF"/>
      <w:spacing w:before="1080" w:after="600" w:line="240" w:lineRule="atLeast"/>
    </w:pPr>
    <w:rPr>
      <w:rFonts w:ascii="Century Schoolbook" w:hAnsi="Century Schoolbook"/>
      <w:sz w:val="21"/>
      <w:szCs w:val="20"/>
      <w:shd w:val="clear" w:color="auto" w:fill="FFFFFF"/>
      <w:lang w:val="en-US" w:eastAsia="ru-RU"/>
    </w:rPr>
  </w:style>
  <w:style w:type="paragraph" w:customStyle="1" w:styleId="38">
    <w:name w:val="Основной текст3"/>
    <w:basedOn w:val="a"/>
    <w:uiPriority w:val="99"/>
    <w:rsid w:val="00E56B45"/>
    <w:pPr>
      <w:widowControl w:val="0"/>
      <w:shd w:val="clear" w:color="auto" w:fill="FFFFFF"/>
      <w:spacing w:after="0" w:line="274" w:lineRule="exact"/>
      <w:jc w:val="center"/>
    </w:pPr>
    <w:rPr>
      <w:rFonts w:ascii="Century Schoolbook" w:hAnsi="Century Schoolbook" w:cs="Century Schoolbook"/>
      <w:color w:val="000000"/>
      <w:sz w:val="21"/>
      <w:szCs w:val="21"/>
      <w:lang w:eastAsia="uk-UA"/>
    </w:rPr>
  </w:style>
  <w:style w:type="paragraph" w:customStyle="1" w:styleId="1f4">
    <w:name w:val="Текст выноски1"/>
    <w:basedOn w:val="a"/>
    <w:uiPriority w:val="99"/>
    <w:semiHidden/>
    <w:rsid w:val="00E56B45"/>
    <w:pPr>
      <w:spacing w:after="0" w:line="240" w:lineRule="auto"/>
    </w:pPr>
    <w:rPr>
      <w:rFonts w:ascii="Tahoma" w:hAnsi="Tahoma" w:cs="Tahoma"/>
      <w:sz w:val="16"/>
      <w:szCs w:val="16"/>
      <w:lang w:val="ru-RU" w:eastAsia="ru-RU"/>
    </w:rPr>
  </w:style>
  <w:style w:type="paragraph" w:customStyle="1" w:styleId="230">
    <w:name w:val="Знак Знак23"/>
    <w:basedOn w:val="a"/>
    <w:uiPriority w:val="99"/>
    <w:rsid w:val="00E56B45"/>
    <w:pPr>
      <w:spacing w:after="0" w:line="240" w:lineRule="auto"/>
    </w:pPr>
    <w:rPr>
      <w:rFonts w:ascii="Verdana" w:hAnsi="Verdana" w:cs="Verdana"/>
      <w:sz w:val="20"/>
      <w:szCs w:val="20"/>
      <w:lang w:val="en-US"/>
    </w:rPr>
  </w:style>
  <w:style w:type="paragraph" w:customStyle="1" w:styleId="afff1">
    <w:name w:val="Абзац списку"/>
    <w:basedOn w:val="a"/>
    <w:uiPriority w:val="99"/>
    <w:rsid w:val="00E56B45"/>
    <w:pPr>
      <w:ind w:left="720"/>
      <w:contextualSpacing/>
    </w:pPr>
    <w:rPr>
      <w:lang w:val="ru-RU"/>
    </w:rPr>
  </w:style>
  <w:style w:type="paragraph" w:customStyle="1" w:styleId="120">
    <w:name w:val="Обычный12"/>
    <w:uiPriority w:val="99"/>
    <w:rsid w:val="00E56B45"/>
    <w:pPr>
      <w:widowControl w:val="0"/>
      <w:ind w:firstLine="709"/>
      <w:jc w:val="both"/>
    </w:pPr>
    <w:rPr>
      <w:rFonts w:ascii="TimesET" w:hAnsi="TimesET"/>
      <w:sz w:val="24"/>
      <w:szCs w:val="20"/>
      <w:lang w:val="ru-RU" w:eastAsia="ru-RU"/>
    </w:rPr>
  </w:style>
  <w:style w:type="paragraph" w:customStyle="1" w:styleId="bodytext">
    <w:name w:val="bodytext"/>
    <w:basedOn w:val="a"/>
    <w:uiPriority w:val="99"/>
    <w:rsid w:val="00E56B45"/>
    <w:pPr>
      <w:spacing w:before="100" w:beforeAutospacing="1" w:after="100" w:afterAutospacing="1" w:line="240" w:lineRule="auto"/>
    </w:pPr>
    <w:rPr>
      <w:rFonts w:ascii="Times New Roman" w:hAnsi="Times New Roman"/>
      <w:sz w:val="24"/>
      <w:szCs w:val="24"/>
      <w:lang w:val="ru-RU" w:eastAsia="ru-RU"/>
    </w:rPr>
  </w:style>
  <w:style w:type="paragraph" w:customStyle="1" w:styleId="212">
    <w:name w:val="Основной текст (2)1"/>
    <w:basedOn w:val="a"/>
    <w:uiPriority w:val="99"/>
    <w:rsid w:val="00E56B45"/>
    <w:pPr>
      <w:widowControl w:val="0"/>
      <w:shd w:val="clear" w:color="auto" w:fill="FFFFFF"/>
      <w:spacing w:before="360" w:after="0" w:line="276" w:lineRule="exact"/>
      <w:ind w:hanging="1360"/>
      <w:jc w:val="center"/>
    </w:pPr>
    <w:rPr>
      <w:rFonts w:ascii="Times New Roman" w:hAnsi="Times New Roman"/>
      <w:b/>
      <w:sz w:val="20"/>
      <w:szCs w:val="20"/>
      <w:lang w:val="ru-RU" w:eastAsia="ru-RU"/>
    </w:rPr>
  </w:style>
  <w:style w:type="paragraph" w:customStyle="1" w:styleId="Standard">
    <w:name w:val="Standard"/>
    <w:uiPriority w:val="99"/>
    <w:rsid w:val="00E56B45"/>
    <w:pPr>
      <w:suppressAutoHyphens/>
      <w:autoSpaceDN w:val="0"/>
    </w:pPr>
    <w:rPr>
      <w:kern w:val="3"/>
      <w:sz w:val="24"/>
      <w:szCs w:val="24"/>
      <w:lang w:val="uk-UA" w:eastAsia="zh-CN"/>
    </w:rPr>
  </w:style>
  <w:style w:type="paragraph" w:customStyle="1" w:styleId="TableContents">
    <w:name w:val="Table Contents"/>
    <w:basedOn w:val="a"/>
    <w:uiPriority w:val="99"/>
    <w:rsid w:val="00E56B45"/>
    <w:pPr>
      <w:widowControl w:val="0"/>
      <w:suppressLineNumbers/>
      <w:suppressAutoHyphens/>
      <w:autoSpaceDN w:val="0"/>
      <w:spacing w:after="0" w:line="240" w:lineRule="auto"/>
    </w:pPr>
    <w:rPr>
      <w:rFonts w:ascii="Times New Roman" w:hAnsi="Times New Roman" w:cs="Calibri"/>
      <w:kern w:val="3"/>
      <w:sz w:val="24"/>
      <w:szCs w:val="24"/>
      <w:lang w:val="ru-RU" w:eastAsia="zh-CN" w:bidi="hi-IN"/>
    </w:rPr>
  </w:style>
  <w:style w:type="paragraph" w:customStyle="1" w:styleId="1f5">
    <w:name w:val="Звичайний1"/>
    <w:uiPriority w:val="99"/>
    <w:rsid w:val="00E56B45"/>
    <w:pPr>
      <w:widowControl w:val="0"/>
      <w:suppressAutoHyphens/>
    </w:pPr>
    <w:rPr>
      <w:sz w:val="20"/>
      <w:szCs w:val="20"/>
      <w:lang w:val="ru-RU" w:eastAsia="zh-CN"/>
    </w:rPr>
  </w:style>
  <w:style w:type="paragraph" w:customStyle="1" w:styleId="1f6">
    <w:name w:val="Текст1"/>
    <w:basedOn w:val="a"/>
    <w:uiPriority w:val="99"/>
    <w:rsid w:val="00E56B45"/>
    <w:pPr>
      <w:suppressAutoHyphens/>
      <w:spacing w:after="0" w:line="240" w:lineRule="auto"/>
    </w:pPr>
    <w:rPr>
      <w:rFonts w:ascii="Courier New" w:hAnsi="Courier New"/>
      <w:sz w:val="20"/>
      <w:szCs w:val="20"/>
      <w:lang w:eastAsia="zh-CN"/>
    </w:rPr>
  </w:style>
  <w:style w:type="paragraph" w:customStyle="1" w:styleId="newsp">
    <w:name w:val="news_p"/>
    <w:basedOn w:val="a"/>
    <w:uiPriority w:val="99"/>
    <w:rsid w:val="00E56B45"/>
    <w:pPr>
      <w:spacing w:before="100" w:beforeAutospacing="1" w:after="100" w:afterAutospacing="1" w:line="240" w:lineRule="auto"/>
    </w:pPr>
    <w:rPr>
      <w:rFonts w:ascii="Times New Roman" w:hAnsi="Times New Roman"/>
      <w:sz w:val="24"/>
      <w:szCs w:val="24"/>
      <w:lang w:val="ru-RU" w:eastAsia="ru-RU"/>
    </w:rPr>
  </w:style>
  <w:style w:type="paragraph" w:customStyle="1" w:styleId="240">
    <w:name w:val="Знак Знак24"/>
    <w:basedOn w:val="a"/>
    <w:uiPriority w:val="99"/>
    <w:rsid w:val="00E56B45"/>
    <w:pPr>
      <w:spacing w:after="0" w:line="240" w:lineRule="auto"/>
    </w:pPr>
    <w:rPr>
      <w:rFonts w:ascii="Verdana" w:hAnsi="Verdana" w:cs="Verdana"/>
      <w:sz w:val="20"/>
      <w:szCs w:val="20"/>
      <w:lang w:val="en-US"/>
    </w:rPr>
  </w:style>
  <w:style w:type="paragraph" w:customStyle="1" w:styleId="2c">
    <w:name w:val="Знак Знак2 Знак"/>
    <w:basedOn w:val="a"/>
    <w:uiPriority w:val="99"/>
    <w:rsid w:val="00E56B45"/>
    <w:pPr>
      <w:spacing w:after="0" w:line="240" w:lineRule="auto"/>
    </w:pPr>
    <w:rPr>
      <w:rFonts w:ascii="Verdana" w:hAnsi="Verdana"/>
      <w:sz w:val="24"/>
      <w:szCs w:val="24"/>
      <w:lang w:val="en-US"/>
    </w:rPr>
  </w:style>
  <w:style w:type="paragraph" w:customStyle="1" w:styleId="afff2">
    <w:name w:val="Покажчик"/>
    <w:basedOn w:val="a"/>
    <w:uiPriority w:val="99"/>
    <w:rsid w:val="00E56B45"/>
    <w:pPr>
      <w:widowControl w:val="0"/>
      <w:suppressLineNumbers/>
      <w:suppressAutoHyphens/>
      <w:spacing w:after="0" w:line="240" w:lineRule="auto"/>
    </w:pPr>
    <w:rPr>
      <w:rFonts w:ascii="Courier New" w:hAnsi="Courier New" w:cs="Mangal"/>
      <w:color w:val="000000"/>
      <w:sz w:val="24"/>
      <w:szCs w:val="24"/>
      <w:lang w:eastAsia="zh-CN"/>
    </w:rPr>
  </w:style>
  <w:style w:type="paragraph" w:customStyle="1" w:styleId="1f7">
    <w:name w:val="Основной текст1"/>
    <w:basedOn w:val="a"/>
    <w:uiPriority w:val="99"/>
    <w:rsid w:val="00E56B45"/>
    <w:pPr>
      <w:widowControl w:val="0"/>
      <w:shd w:val="clear" w:color="auto" w:fill="FFFFFF"/>
      <w:suppressAutoHyphens/>
      <w:spacing w:after="0" w:line="274" w:lineRule="exact"/>
      <w:jc w:val="both"/>
    </w:pPr>
    <w:rPr>
      <w:rFonts w:ascii="Times New Roman" w:hAnsi="Times New Roman"/>
      <w:sz w:val="23"/>
      <w:szCs w:val="20"/>
      <w:lang w:eastAsia="uk-UA"/>
    </w:rPr>
  </w:style>
  <w:style w:type="paragraph" w:customStyle="1" w:styleId="2d">
    <w:name w:val="Основной текст2"/>
    <w:basedOn w:val="a"/>
    <w:uiPriority w:val="99"/>
    <w:rsid w:val="00E56B45"/>
    <w:pPr>
      <w:widowControl w:val="0"/>
      <w:shd w:val="clear" w:color="auto" w:fill="FFFFFF"/>
      <w:suppressAutoHyphens/>
      <w:spacing w:after="0" w:line="274" w:lineRule="exact"/>
    </w:pPr>
    <w:rPr>
      <w:rFonts w:ascii="Times New Roman" w:hAnsi="Times New Roman"/>
      <w:spacing w:val="10"/>
      <w:sz w:val="20"/>
      <w:szCs w:val="20"/>
      <w:lang w:val="en-US" w:eastAsia="uk-UA"/>
    </w:rPr>
  </w:style>
  <w:style w:type="paragraph" w:customStyle="1" w:styleId="220">
    <w:name w:val="Основной текст с отступом 22"/>
    <w:basedOn w:val="a"/>
    <w:uiPriority w:val="99"/>
    <w:rsid w:val="00E56B45"/>
    <w:pPr>
      <w:suppressAutoHyphens/>
      <w:spacing w:after="120" w:line="480" w:lineRule="auto"/>
      <w:ind w:left="283"/>
    </w:pPr>
    <w:rPr>
      <w:rFonts w:ascii="Times New Roman" w:hAnsi="Times New Roman"/>
      <w:sz w:val="20"/>
      <w:szCs w:val="20"/>
      <w:lang w:val="ru-RU" w:eastAsia="zh-CN"/>
    </w:rPr>
  </w:style>
  <w:style w:type="paragraph" w:customStyle="1" w:styleId="310">
    <w:name w:val="Основной текст с отступом 31"/>
    <w:basedOn w:val="a"/>
    <w:uiPriority w:val="99"/>
    <w:rsid w:val="00E56B45"/>
    <w:pPr>
      <w:suppressAutoHyphens/>
      <w:spacing w:after="120" w:line="240" w:lineRule="auto"/>
      <w:ind w:left="283"/>
    </w:pPr>
    <w:rPr>
      <w:rFonts w:ascii="Times New Roman" w:hAnsi="Times New Roman"/>
      <w:sz w:val="16"/>
      <w:szCs w:val="16"/>
      <w:lang w:val="ru-RU" w:eastAsia="zh-CN"/>
    </w:rPr>
  </w:style>
  <w:style w:type="paragraph" w:customStyle="1" w:styleId="311">
    <w:name w:val="Основной текст 31"/>
    <w:basedOn w:val="a"/>
    <w:uiPriority w:val="99"/>
    <w:rsid w:val="00E56B45"/>
    <w:pPr>
      <w:suppressAutoHyphens/>
      <w:spacing w:after="120" w:line="240" w:lineRule="auto"/>
    </w:pPr>
    <w:rPr>
      <w:rFonts w:ascii="Times New Roman" w:hAnsi="Times New Roman"/>
      <w:sz w:val="16"/>
      <w:szCs w:val="16"/>
      <w:lang w:val="ru-RU" w:eastAsia="zh-CN"/>
    </w:rPr>
  </w:style>
  <w:style w:type="paragraph" w:customStyle="1" w:styleId="1f8">
    <w:name w:val="Звичайний (веб)1"/>
    <w:basedOn w:val="a"/>
    <w:uiPriority w:val="99"/>
    <w:rsid w:val="00E56B45"/>
    <w:pPr>
      <w:suppressAutoHyphens/>
      <w:spacing w:before="280" w:after="119" w:line="240" w:lineRule="auto"/>
    </w:pPr>
    <w:rPr>
      <w:rFonts w:ascii="Times New Roman" w:hAnsi="Times New Roman"/>
      <w:kern w:val="2"/>
      <w:sz w:val="24"/>
      <w:szCs w:val="24"/>
      <w:lang w:val="en-GB" w:eastAsia="zh-CN"/>
    </w:rPr>
  </w:style>
  <w:style w:type="paragraph" w:customStyle="1" w:styleId="2e">
    <w:name w:val="Название объекта2"/>
    <w:basedOn w:val="a"/>
    <w:uiPriority w:val="99"/>
    <w:rsid w:val="00E56B45"/>
    <w:pPr>
      <w:suppressAutoHyphens/>
      <w:spacing w:after="0" w:line="240" w:lineRule="auto"/>
      <w:jc w:val="center"/>
    </w:pPr>
    <w:rPr>
      <w:rFonts w:ascii="Times New Roman" w:hAnsi="Times New Roman"/>
      <w:b/>
      <w:sz w:val="28"/>
      <w:szCs w:val="20"/>
      <w:lang w:eastAsia="zh-CN"/>
    </w:rPr>
  </w:style>
  <w:style w:type="paragraph" w:customStyle="1" w:styleId="221">
    <w:name w:val="Основной текст 22"/>
    <w:basedOn w:val="a"/>
    <w:uiPriority w:val="99"/>
    <w:rsid w:val="00E56B45"/>
    <w:pPr>
      <w:suppressAutoHyphens/>
      <w:spacing w:after="120" w:line="480" w:lineRule="auto"/>
    </w:pPr>
    <w:rPr>
      <w:rFonts w:ascii="Times New Roman" w:hAnsi="Times New Roman"/>
      <w:sz w:val="20"/>
      <w:szCs w:val="20"/>
      <w:lang w:val="ru-RU" w:eastAsia="zh-CN"/>
    </w:rPr>
  </w:style>
  <w:style w:type="paragraph" w:customStyle="1" w:styleId="Style10">
    <w:name w:val="Style 1"/>
    <w:basedOn w:val="a"/>
    <w:uiPriority w:val="99"/>
    <w:rsid w:val="00E56B45"/>
    <w:pPr>
      <w:widowControl w:val="0"/>
      <w:suppressAutoHyphens/>
      <w:spacing w:after="0" w:line="240" w:lineRule="auto"/>
      <w:ind w:left="1440"/>
    </w:pPr>
    <w:rPr>
      <w:rFonts w:ascii="Times New Roman" w:hAnsi="Times New Roman"/>
      <w:color w:val="000000"/>
      <w:sz w:val="20"/>
      <w:szCs w:val="20"/>
      <w:lang w:eastAsia="uk-UA"/>
    </w:rPr>
  </w:style>
  <w:style w:type="paragraph" w:customStyle="1" w:styleId="TimesNewRoman">
    <w:name w:val="Обычный + Times New Roman"/>
    <w:basedOn w:val="a"/>
    <w:uiPriority w:val="99"/>
    <w:rsid w:val="00E56B45"/>
    <w:pPr>
      <w:suppressAutoHyphens/>
    </w:pPr>
    <w:rPr>
      <w:rFonts w:ascii="Times New Roman" w:hAnsi="Times New Roman"/>
      <w:lang w:eastAsia="zh-CN"/>
    </w:rPr>
  </w:style>
  <w:style w:type="paragraph" w:customStyle="1" w:styleId="213">
    <w:name w:val="Основний текст 21"/>
    <w:basedOn w:val="a"/>
    <w:uiPriority w:val="99"/>
    <w:rsid w:val="00E56B45"/>
    <w:pPr>
      <w:suppressAutoHyphens/>
      <w:spacing w:before="120" w:after="0" w:line="240" w:lineRule="auto"/>
      <w:ind w:firstLine="709"/>
      <w:jc w:val="both"/>
    </w:pPr>
    <w:rPr>
      <w:rFonts w:ascii="Times New Roman" w:hAnsi="Times New Roman"/>
      <w:sz w:val="28"/>
      <w:szCs w:val="20"/>
      <w:lang w:eastAsia="zh-CN"/>
    </w:rPr>
  </w:style>
  <w:style w:type="paragraph" w:customStyle="1" w:styleId="afff3">
    <w:name w:val="Название предприятия"/>
    <w:basedOn w:val="a"/>
    <w:uiPriority w:val="99"/>
    <w:rsid w:val="00E56B45"/>
    <w:pPr>
      <w:suppressAutoHyphens/>
      <w:spacing w:after="0" w:line="280" w:lineRule="atLeast"/>
    </w:pPr>
    <w:rPr>
      <w:rFonts w:ascii="Arial Black" w:hAnsi="Arial Black"/>
      <w:spacing w:val="-25"/>
      <w:sz w:val="32"/>
      <w:szCs w:val="20"/>
      <w:lang w:eastAsia="zh-CN"/>
    </w:rPr>
  </w:style>
  <w:style w:type="paragraph" w:customStyle="1" w:styleId="2110">
    <w:name w:val="Основний текст 211"/>
    <w:basedOn w:val="a"/>
    <w:uiPriority w:val="99"/>
    <w:rsid w:val="00E56B45"/>
    <w:pPr>
      <w:suppressAutoHyphens/>
      <w:spacing w:after="120" w:line="480" w:lineRule="auto"/>
    </w:pPr>
    <w:rPr>
      <w:rFonts w:ascii="Times New Roman" w:hAnsi="Times New Roman"/>
      <w:kern w:val="2"/>
      <w:sz w:val="24"/>
      <w:szCs w:val="24"/>
      <w:lang w:val="ru-RU" w:eastAsia="zh-CN"/>
    </w:rPr>
  </w:style>
  <w:style w:type="paragraph" w:customStyle="1" w:styleId="231">
    <w:name w:val="Основной текст с отступом 23"/>
    <w:basedOn w:val="a"/>
    <w:uiPriority w:val="99"/>
    <w:rsid w:val="00E56B45"/>
    <w:pPr>
      <w:suppressAutoHyphens/>
      <w:spacing w:after="120" w:line="480" w:lineRule="auto"/>
      <w:ind w:left="283"/>
    </w:pPr>
    <w:rPr>
      <w:rFonts w:ascii="Times New Roman" w:hAnsi="Times New Roman"/>
      <w:sz w:val="24"/>
      <w:szCs w:val="24"/>
      <w:lang w:val="ru-RU" w:eastAsia="zh-CN"/>
    </w:rPr>
  </w:style>
  <w:style w:type="paragraph" w:customStyle="1" w:styleId="StyleZakonu">
    <w:name w:val="StyleZakonu"/>
    <w:basedOn w:val="a"/>
    <w:uiPriority w:val="99"/>
    <w:rsid w:val="00E56B45"/>
    <w:pPr>
      <w:suppressAutoHyphens/>
      <w:spacing w:after="60" w:line="220" w:lineRule="exact"/>
      <w:ind w:firstLine="284"/>
      <w:jc w:val="both"/>
    </w:pPr>
    <w:rPr>
      <w:rFonts w:ascii="Courier New" w:hAnsi="Courier New" w:cs="Courier New"/>
      <w:sz w:val="20"/>
      <w:szCs w:val="20"/>
      <w:lang w:eastAsia="zh-CN"/>
    </w:rPr>
  </w:style>
  <w:style w:type="paragraph" w:customStyle="1" w:styleId="ConsPlusNormal">
    <w:name w:val="ConsPlusNormal"/>
    <w:uiPriority w:val="99"/>
    <w:rsid w:val="00E56B45"/>
    <w:pPr>
      <w:widowControl w:val="0"/>
      <w:suppressAutoHyphens/>
      <w:autoSpaceDE w:val="0"/>
      <w:ind w:firstLine="720"/>
    </w:pPr>
    <w:rPr>
      <w:rFonts w:ascii="Arial" w:hAnsi="Arial" w:cs="Arial"/>
      <w:sz w:val="20"/>
      <w:szCs w:val="20"/>
      <w:lang w:val="ru-RU" w:eastAsia="zh-CN"/>
    </w:rPr>
  </w:style>
  <w:style w:type="paragraph" w:customStyle="1" w:styleId="110">
    <w:name w:val="Знак Знак1 Знак1"/>
    <w:basedOn w:val="a"/>
    <w:uiPriority w:val="99"/>
    <w:rsid w:val="00E56B45"/>
    <w:pPr>
      <w:suppressAutoHyphens/>
      <w:spacing w:after="0" w:line="240" w:lineRule="auto"/>
    </w:pPr>
    <w:rPr>
      <w:rFonts w:ascii="Verdana" w:hAnsi="Verdana" w:cs="Verdana"/>
      <w:sz w:val="20"/>
      <w:szCs w:val="20"/>
      <w:lang w:val="en-US" w:eastAsia="zh-CN"/>
    </w:rPr>
  </w:style>
  <w:style w:type="paragraph" w:customStyle="1" w:styleId="afff4">
    <w:name w:val="Стиль"/>
    <w:uiPriority w:val="99"/>
    <w:rsid w:val="00E56B45"/>
    <w:pPr>
      <w:suppressAutoHyphens/>
    </w:pPr>
    <w:rPr>
      <w:sz w:val="20"/>
      <w:szCs w:val="20"/>
      <w:lang w:val="ru-RU" w:eastAsia="zh-CN"/>
    </w:rPr>
  </w:style>
  <w:style w:type="paragraph" w:customStyle="1" w:styleId="Iauiue">
    <w:name w:val="Iau?iue"/>
    <w:uiPriority w:val="99"/>
    <w:rsid w:val="00E56B45"/>
    <w:pPr>
      <w:suppressAutoHyphens/>
    </w:pPr>
    <w:rPr>
      <w:rFonts w:ascii="Journal" w:hAnsi="Journal" w:cs="Journal"/>
      <w:sz w:val="24"/>
      <w:szCs w:val="20"/>
      <w:lang w:val="ru-RU" w:eastAsia="zh-CN"/>
    </w:rPr>
  </w:style>
  <w:style w:type="paragraph" w:customStyle="1" w:styleId="214">
    <w:name w:val="Заголовок 21"/>
    <w:basedOn w:val="11"/>
    <w:next w:val="11"/>
    <w:uiPriority w:val="99"/>
    <w:rsid w:val="00E56B45"/>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uiPriority w:val="99"/>
    <w:rsid w:val="00E56B45"/>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uiPriority w:val="99"/>
    <w:rsid w:val="00E56B45"/>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uiPriority w:val="99"/>
    <w:rsid w:val="00E56B45"/>
    <w:pPr>
      <w:keepNext/>
      <w:widowControl/>
      <w:suppressAutoHyphens/>
      <w:snapToGrid/>
      <w:spacing w:line="240" w:lineRule="auto"/>
      <w:ind w:left="0" w:right="84" w:firstLine="0"/>
      <w:jc w:val="left"/>
    </w:pPr>
    <w:rPr>
      <w:rFonts w:eastAsia="Times New Roman"/>
      <w:b/>
      <w:i/>
      <w:sz w:val="28"/>
      <w:lang w:eastAsia="zh-CN"/>
    </w:rPr>
  </w:style>
  <w:style w:type="paragraph" w:customStyle="1" w:styleId="1f9">
    <w:name w:val="Цитата1"/>
    <w:basedOn w:val="a"/>
    <w:uiPriority w:val="99"/>
    <w:rsid w:val="00E56B45"/>
    <w:pPr>
      <w:suppressAutoHyphens/>
      <w:spacing w:after="0" w:line="240" w:lineRule="auto"/>
      <w:ind w:left="-85" w:right="-85"/>
    </w:pPr>
    <w:rPr>
      <w:rFonts w:ascii="Times New Roman" w:hAnsi="Times New Roman"/>
      <w:szCs w:val="20"/>
      <w:lang w:eastAsia="zh-CN"/>
    </w:rPr>
  </w:style>
  <w:style w:type="paragraph" w:customStyle="1" w:styleId="afff5">
    <w:name w:val="Обычный маркер"/>
    <w:basedOn w:val="a"/>
    <w:uiPriority w:val="99"/>
    <w:rsid w:val="00E56B45"/>
    <w:pPr>
      <w:tabs>
        <w:tab w:val="left" w:pos="360"/>
      </w:tabs>
      <w:suppressAutoHyphens/>
      <w:spacing w:after="0" w:line="240" w:lineRule="auto"/>
    </w:pPr>
    <w:rPr>
      <w:rFonts w:ascii="Times New Roman" w:hAnsi="Times New Roman"/>
      <w:sz w:val="24"/>
      <w:szCs w:val="24"/>
      <w:lang w:val="ru-RU" w:eastAsia="zh-CN"/>
    </w:rPr>
  </w:style>
  <w:style w:type="paragraph" w:customStyle="1" w:styleId="313">
    <w:name w:val="Основний текст 31"/>
    <w:basedOn w:val="a"/>
    <w:uiPriority w:val="99"/>
    <w:rsid w:val="00E56B45"/>
    <w:pPr>
      <w:suppressAutoHyphens/>
      <w:overflowPunct w:val="0"/>
      <w:autoSpaceDE w:val="0"/>
      <w:spacing w:after="0" w:line="240" w:lineRule="auto"/>
    </w:pPr>
    <w:rPr>
      <w:rFonts w:ascii="Times New Roman" w:hAnsi="Times New Roman"/>
      <w:sz w:val="24"/>
      <w:szCs w:val="20"/>
      <w:lang w:eastAsia="zh-CN"/>
    </w:rPr>
  </w:style>
  <w:style w:type="paragraph" w:customStyle="1" w:styleId="1fa">
    <w:name w:val="Схема документа1"/>
    <w:basedOn w:val="a"/>
    <w:uiPriority w:val="99"/>
    <w:rsid w:val="00E56B45"/>
    <w:pPr>
      <w:suppressAutoHyphens/>
    </w:pPr>
    <w:rPr>
      <w:rFonts w:ascii="Tahoma" w:hAnsi="Tahoma" w:cs="Tahoma"/>
      <w:sz w:val="16"/>
      <w:szCs w:val="16"/>
      <w:lang w:eastAsia="zh-CN"/>
    </w:rPr>
  </w:style>
  <w:style w:type="paragraph" w:customStyle="1" w:styleId="112">
    <w:name w:val="Звичайний11"/>
    <w:uiPriority w:val="99"/>
    <w:rsid w:val="00E56B45"/>
    <w:pPr>
      <w:widowControl w:val="0"/>
      <w:suppressAutoHyphens/>
    </w:pPr>
    <w:rPr>
      <w:sz w:val="29"/>
      <w:szCs w:val="20"/>
      <w:lang w:val="uk-UA" w:eastAsia="zh-CN"/>
    </w:rPr>
  </w:style>
  <w:style w:type="paragraph" w:customStyle="1" w:styleId="FR2">
    <w:name w:val="FR2"/>
    <w:uiPriority w:val="99"/>
    <w:rsid w:val="00E56B45"/>
    <w:pPr>
      <w:widowControl w:val="0"/>
      <w:suppressAutoHyphens/>
      <w:autoSpaceDE w:val="0"/>
      <w:spacing w:line="300" w:lineRule="auto"/>
      <w:ind w:right="400" w:firstLine="500"/>
    </w:pPr>
    <w:rPr>
      <w:rFonts w:ascii="Arial" w:hAnsi="Arial" w:cs="Arial"/>
      <w:b/>
      <w:bCs/>
      <w:i/>
      <w:iCs/>
      <w:lang w:val="uk-UA" w:eastAsia="zh-CN"/>
    </w:rPr>
  </w:style>
  <w:style w:type="paragraph" w:customStyle="1" w:styleId="Textbody">
    <w:name w:val="Text body"/>
    <w:basedOn w:val="Standard"/>
    <w:uiPriority w:val="99"/>
    <w:rsid w:val="00E56B45"/>
    <w:pPr>
      <w:widowControl w:val="0"/>
      <w:autoSpaceDN/>
      <w:spacing w:after="120"/>
    </w:pPr>
    <w:rPr>
      <w:rFonts w:ascii="Arial" w:eastAsia="Arial Unicode MS" w:hAnsi="Arial" w:cs="Mangal"/>
      <w:kern w:val="2"/>
      <w:lang w:bidi="hi-IN"/>
    </w:rPr>
  </w:style>
  <w:style w:type="paragraph" w:customStyle="1" w:styleId="afff6">
    <w:name w:val="Содержимое таблицы"/>
    <w:basedOn w:val="a"/>
    <w:uiPriority w:val="99"/>
    <w:rsid w:val="00E56B45"/>
    <w:pPr>
      <w:widowControl w:val="0"/>
      <w:suppressLineNumbers/>
      <w:suppressAutoHyphens/>
      <w:spacing w:after="0" w:line="240" w:lineRule="auto"/>
    </w:pPr>
    <w:rPr>
      <w:rFonts w:ascii="Times New Roman" w:hAnsi="Times New Roman"/>
      <w:kern w:val="2"/>
      <w:sz w:val="24"/>
      <w:szCs w:val="24"/>
      <w:lang w:eastAsia="zh-CN"/>
    </w:rPr>
  </w:style>
  <w:style w:type="paragraph" w:customStyle="1" w:styleId="1fb">
    <w:name w:val="Маркированный список1"/>
    <w:basedOn w:val="ae"/>
    <w:uiPriority w:val="99"/>
    <w:rsid w:val="00E56B45"/>
    <w:pPr>
      <w:suppressAutoHyphens/>
      <w:spacing w:before="60" w:after="60"/>
      <w:ind w:left="491"/>
    </w:pPr>
    <w:rPr>
      <w:rFonts w:ascii="Franklin Gothic Book" w:hAnsi="Franklin Gothic Book" w:cs="Tahoma"/>
      <w:bCs/>
      <w:iCs/>
      <w:sz w:val="16"/>
      <w:szCs w:val="16"/>
      <w:lang w:eastAsia="zh-CN"/>
    </w:rPr>
  </w:style>
  <w:style w:type="paragraph" w:customStyle="1" w:styleId="215">
    <w:name w:val="Маркированный список 21"/>
    <w:basedOn w:val="a"/>
    <w:uiPriority w:val="99"/>
    <w:rsid w:val="00E56B45"/>
    <w:pPr>
      <w:tabs>
        <w:tab w:val="num" w:pos="360"/>
      </w:tabs>
      <w:suppressAutoHyphens/>
      <w:spacing w:after="0" w:line="240" w:lineRule="auto"/>
      <w:contextualSpacing/>
    </w:pPr>
    <w:rPr>
      <w:rFonts w:ascii="Times New Roman" w:hAnsi="Times New Roman"/>
      <w:sz w:val="28"/>
      <w:szCs w:val="28"/>
      <w:lang w:eastAsia="zh-CN"/>
    </w:rPr>
  </w:style>
  <w:style w:type="paragraph" w:customStyle="1" w:styleId="2f">
    <w:name w:val="Основний текст (2)"/>
    <w:basedOn w:val="a"/>
    <w:link w:val="2f0"/>
    <w:uiPriority w:val="99"/>
    <w:rsid w:val="00E56B45"/>
    <w:pPr>
      <w:shd w:val="clear" w:color="auto" w:fill="FFFFFF"/>
      <w:suppressAutoHyphens/>
      <w:spacing w:before="60" w:after="60" w:line="240" w:lineRule="atLeast"/>
    </w:pPr>
    <w:rPr>
      <w:rFonts w:ascii="Times New Roman" w:hAnsi="Times New Roman"/>
      <w:sz w:val="20"/>
      <w:szCs w:val="20"/>
      <w:lang w:eastAsia="uk-UA"/>
    </w:rPr>
  </w:style>
  <w:style w:type="paragraph" w:customStyle="1" w:styleId="1fc">
    <w:name w:val="Название объекта1"/>
    <w:basedOn w:val="a"/>
    <w:next w:val="a"/>
    <w:uiPriority w:val="99"/>
    <w:rsid w:val="00E56B45"/>
    <w:pPr>
      <w:suppressAutoHyphens/>
      <w:spacing w:after="0" w:line="240" w:lineRule="auto"/>
      <w:ind w:right="1984"/>
      <w:jc w:val="center"/>
    </w:pPr>
    <w:rPr>
      <w:rFonts w:ascii="Arial Black" w:hAnsi="Arial Black" w:cs="Arial Black"/>
      <w:sz w:val="28"/>
      <w:szCs w:val="20"/>
      <w:lang w:eastAsia="zh-CN"/>
    </w:rPr>
  </w:style>
  <w:style w:type="paragraph" w:customStyle="1" w:styleId="51">
    <w:name w:val="заголовок 5"/>
    <w:basedOn w:val="a"/>
    <w:next w:val="a"/>
    <w:uiPriority w:val="99"/>
    <w:rsid w:val="00E56B45"/>
    <w:pPr>
      <w:keepNext/>
      <w:suppressAutoHyphens/>
      <w:autoSpaceDE w:val="0"/>
      <w:spacing w:after="0" w:line="240" w:lineRule="auto"/>
      <w:ind w:left="9720"/>
    </w:pPr>
    <w:rPr>
      <w:rFonts w:ascii="Times New Roman" w:hAnsi="Times New Roman"/>
      <w:b/>
      <w:bCs/>
      <w:sz w:val="32"/>
      <w:szCs w:val="32"/>
      <w:lang w:eastAsia="zh-CN"/>
    </w:rPr>
  </w:style>
  <w:style w:type="paragraph" w:customStyle="1" w:styleId="63">
    <w:name w:val="заголовок 6"/>
    <w:basedOn w:val="a"/>
    <w:next w:val="a"/>
    <w:uiPriority w:val="99"/>
    <w:rsid w:val="00E56B45"/>
    <w:pPr>
      <w:keepNext/>
      <w:suppressAutoHyphens/>
      <w:autoSpaceDE w:val="0"/>
      <w:spacing w:after="0" w:line="240" w:lineRule="auto"/>
      <w:jc w:val="center"/>
    </w:pPr>
    <w:rPr>
      <w:rFonts w:ascii="Times New Roman" w:hAnsi="Times New Roman"/>
      <w:b/>
      <w:bCs/>
      <w:sz w:val="32"/>
      <w:szCs w:val="32"/>
      <w:lang w:eastAsia="zh-CN"/>
    </w:rPr>
  </w:style>
  <w:style w:type="paragraph" w:customStyle="1" w:styleId="1fd">
    <w:name w:val="Знак Знак Знак Знак Знак Знак Знак Знак Знак Знак Знак Знак Знак Знак Знак Знак Знак Знак1 Знак Знак Знак Знак"/>
    <w:basedOn w:val="a"/>
    <w:uiPriority w:val="99"/>
    <w:rsid w:val="00E56B45"/>
    <w:pPr>
      <w:suppressAutoHyphens/>
      <w:spacing w:after="0" w:line="240" w:lineRule="auto"/>
    </w:pPr>
    <w:rPr>
      <w:rFonts w:ascii="Verdana" w:hAnsi="Verdana" w:cs="Verdana"/>
      <w:sz w:val="20"/>
      <w:szCs w:val="20"/>
      <w:lang w:val="en-US" w:eastAsia="zh-CN"/>
    </w:rPr>
  </w:style>
  <w:style w:type="paragraph" w:customStyle="1" w:styleId="1fe">
    <w:name w:val="Текст у виносці1"/>
    <w:basedOn w:val="a"/>
    <w:uiPriority w:val="99"/>
    <w:rsid w:val="00E56B45"/>
    <w:pPr>
      <w:suppressAutoHyphens/>
      <w:autoSpaceDE w:val="0"/>
      <w:spacing w:after="0" w:line="240" w:lineRule="auto"/>
    </w:pPr>
    <w:rPr>
      <w:rFonts w:ascii="Tahoma" w:hAnsi="Tahoma" w:cs="Tahoma"/>
      <w:sz w:val="16"/>
      <w:szCs w:val="16"/>
      <w:lang w:val="ru-RU" w:eastAsia="zh-CN"/>
    </w:rPr>
  </w:style>
  <w:style w:type="paragraph" w:customStyle="1" w:styleId="LO-normal">
    <w:name w:val="LO-normal"/>
    <w:uiPriority w:val="99"/>
    <w:rsid w:val="00E56B45"/>
    <w:pPr>
      <w:suppressAutoHyphens/>
      <w:spacing w:line="276" w:lineRule="auto"/>
    </w:pPr>
    <w:rPr>
      <w:rFonts w:ascii="Arial" w:hAnsi="Arial" w:cs="Arial"/>
      <w:color w:val="000000"/>
      <w:lang w:val="ru-RU" w:eastAsia="zh-CN"/>
    </w:rPr>
  </w:style>
  <w:style w:type="paragraph" w:customStyle="1" w:styleId="216">
    <w:name w:val="Продолжение списка 21"/>
    <w:basedOn w:val="a"/>
    <w:uiPriority w:val="99"/>
    <w:rsid w:val="00E56B45"/>
    <w:pPr>
      <w:suppressAutoHyphens/>
      <w:spacing w:after="120" w:line="240" w:lineRule="auto"/>
      <w:ind w:left="566"/>
    </w:pPr>
    <w:rPr>
      <w:rFonts w:ascii="Times New Roman" w:hAnsi="Times New Roman"/>
      <w:sz w:val="24"/>
      <w:szCs w:val="24"/>
      <w:lang w:eastAsia="zh-CN"/>
    </w:rPr>
  </w:style>
  <w:style w:type="paragraph" w:customStyle="1" w:styleId="1cxsplast">
    <w:name w:val="1cxsplast"/>
    <w:basedOn w:val="a"/>
    <w:uiPriority w:val="99"/>
    <w:rsid w:val="00E56B45"/>
    <w:pPr>
      <w:suppressAutoHyphens/>
      <w:spacing w:before="280" w:after="280" w:line="240" w:lineRule="auto"/>
    </w:pPr>
    <w:rPr>
      <w:rFonts w:ascii="Times New Roman" w:hAnsi="Times New Roman"/>
      <w:sz w:val="24"/>
      <w:szCs w:val="24"/>
      <w:lang w:val="ru-RU" w:eastAsia="zh-CN" w:bidi="hi-IN"/>
    </w:rPr>
  </w:style>
  <w:style w:type="paragraph" w:customStyle="1" w:styleId="afff7">
    <w:name w:val="Вміст таблиці"/>
    <w:basedOn w:val="a"/>
    <w:uiPriority w:val="99"/>
    <w:rsid w:val="00E56B45"/>
    <w:pPr>
      <w:widowControl w:val="0"/>
      <w:suppressLineNumbers/>
      <w:suppressAutoHyphens/>
      <w:spacing w:after="0" w:line="240" w:lineRule="auto"/>
    </w:pPr>
    <w:rPr>
      <w:rFonts w:ascii="Courier New" w:hAnsi="Courier New" w:cs="Courier New"/>
      <w:color w:val="000000"/>
      <w:sz w:val="24"/>
      <w:szCs w:val="24"/>
      <w:lang w:eastAsia="zh-CN"/>
    </w:rPr>
  </w:style>
  <w:style w:type="paragraph" w:customStyle="1" w:styleId="afff8">
    <w:name w:val="Заголовок таблиці"/>
    <w:basedOn w:val="afff7"/>
    <w:uiPriority w:val="99"/>
    <w:rsid w:val="00E56B45"/>
    <w:pPr>
      <w:jc w:val="center"/>
    </w:pPr>
    <w:rPr>
      <w:b/>
      <w:bCs/>
    </w:rPr>
  </w:style>
  <w:style w:type="paragraph" w:customStyle="1" w:styleId="1acxspmiddle">
    <w:name w:val="1acxspmiddle"/>
    <w:basedOn w:val="a"/>
    <w:uiPriority w:val="99"/>
    <w:rsid w:val="00E56B45"/>
    <w:pPr>
      <w:spacing w:before="100" w:beforeAutospacing="1" w:after="100" w:afterAutospacing="1" w:line="240" w:lineRule="auto"/>
    </w:pPr>
    <w:rPr>
      <w:rFonts w:ascii="Times New Roman" w:hAnsi="Times New Roman"/>
      <w:sz w:val="24"/>
      <w:szCs w:val="24"/>
      <w:lang w:val="ru-RU" w:eastAsia="ru-RU"/>
    </w:rPr>
  </w:style>
  <w:style w:type="paragraph" w:customStyle="1" w:styleId="39">
    <w:name w:val="Без интервала3"/>
    <w:uiPriority w:val="99"/>
    <w:rsid w:val="00E56B45"/>
    <w:pPr>
      <w:suppressAutoHyphens/>
    </w:pPr>
    <w:rPr>
      <w:rFonts w:ascii="Calibri" w:hAnsi="Calibri" w:cs="Calibri"/>
      <w:lang w:val="uk-UA" w:eastAsia="zh-CN"/>
    </w:rPr>
  </w:style>
  <w:style w:type="paragraph" w:customStyle="1" w:styleId="3a">
    <w:name w:val="Абзац списка3"/>
    <w:basedOn w:val="a"/>
    <w:uiPriority w:val="99"/>
    <w:rsid w:val="00E56B45"/>
    <w:pPr>
      <w:suppressAutoHyphens/>
      <w:ind w:left="720"/>
    </w:pPr>
    <w:rPr>
      <w:rFonts w:cs="Calibri"/>
      <w:lang w:val="ru-RU" w:eastAsia="zh-CN"/>
    </w:rPr>
  </w:style>
  <w:style w:type="paragraph" w:customStyle="1" w:styleId="42">
    <w:name w:val="Без интервала4"/>
    <w:uiPriority w:val="99"/>
    <w:rsid w:val="00E56B45"/>
    <w:pPr>
      <w:suppressAutoHyphens/>
    </w:pPr>
    <w:rPr>
      <w:rFonts w:ascii="Calibri" w:hAnsi="Calibri" w:cs="Calibri"/>
      <w:lang w:val="uk-UA" w:eastAsia="zh-CN"/>
    </w:rPr>
  </w:style>
  <w:style w:type="paragraph" w:customStyle="1" w:styleId="43">
    <w:name w:val="Абзац списка4"/>
    <w:basedOn w:val="a"/>
    <w:uiPriority w:val="99"/>
    <w:rsid w:val="00E56B45"/>
    <w:pPr>
      <w:suppressAutoHyphens/>
      <w:ind w:left="720"/>
    </w:pPr>
    <w:rPr>
      <w:rFonts w:cs="Calibri"/>
      <w:lang w:val="ru-RU" w:eastAsia="zh-CN"/>
    </w:rPr>
  </w:style>
  <w:style w:type="paragraph" w:customStyle="1" w:styleId="222">
    <w:name w:val="Обычный22"/>
    <w:uiPriority w:val="99"/>
    <w:rsid w:val="00E56B45"/>
    <w:pPr>
      <w:suppressAutoHyphens/>
    </w:pPr>
    <w:rPr>
      <w:sz w:val="20"/>
      <w:szCs w:val="20"/>
      <w:lang w:val="uk-UA" w:eastAsia="ar-SA"/>
    </w:rPr>
  </w:style>
  <w:style w:type="paragraph" w:customStyle="1" w:styleId="52">
    <w:name w:val="Абзац списка5"/>
    <w:basedOn w:val="a"/>
    <w:uiPriority w:val="99"/>
    <w:rsid w:val="00E56B45"/>
    <w:pPr>
      <w:suppressAutoHyphens/>
      <w:ind w:left="720"/>
    </w:pPr>
    <w:rPr>
      <w:rFonts w:eastAsia="Arial Unicode MS"/>
      <w:kern w:val="2"/>
      <w:lang w:val="ru-RU" w:eastAsia="ar-SA"/>
    </w:rPr>
  </w:style>
  <w:style w:type="paragraph" w:customStyle="1" w:styleId="Style3">
    <w:name w:val="Style3"/>
    <w:basedOn w:val="a"/>
    <w:uiPriority w:val="99"/>
    <w:rsid w:val="00E56B45"/>
    <w:pPr>
      <w:widowControl w:val="0"/>
      <w:autoSpaceDE w:val="0"/>
      <w:autoSpaceDN w:val="0"/>
      <w:adjustRightInd w:val="0"/>
      <w:spacing w:after="0" w:line="322" w:lineRule="exact"/>
      <w:ind w:firstLine="725"/>
      <w:jc w:val="both"/>
    </w:pPr>
    <w:rPr>
      <w:rFonts w:ascii="Times New Roman" w:hAnsi="Times New Roman"/>
      <w:sz w:val="24"/>
      <w:szCs w:val="24"/>
      <w:lang w:val="ru-RU" w:eastAsia="ru-RU"/>
    </w:rPr>
  </w:style>
  <w:style w:type="paragraph" w:customStyle="1" w:styleId="ms-rteelement-p">
    <w:name w:val="ms-rteelement-p"/>
    <w:basedOn w:val="a"/>
    <w:uiPriority w:val="99"/>
    <w:rsid w:val="00E56B45"/>
    <w:pPr>
      <w:spacing w:before="100" w:beforeAutospacing="1" w:after="100" w:afterAutospacing="1" w:line="240" w:lineRule="auto"/>
    </w:pPr>
    <w:rPr>
      <w:rFonts w:ascii="Times New Roman" w:hAnsi="Times New Roman"/>
      <w:sz w:val="24"/>
      <w:szCs w:val="24"/>
      <w:lang w:val="ru-RU" w:eastAsia="ru-RU"/>
    </w:rPr>
  </w:style>
  <w:style w:type="character" w:customStyle="1" w:styleId="afff9">
    <w:name w:val="Основний текст_"/>
    <w:link w:val="1ff"/>
    <w:uiPriority w:val="99"/>
    <w:locked/>
    <w:rsid w:val="00E56B45"/>
    <w:rPr>
      <w:sz w:val="26"/>
      <w:shd w:val="clear" w:color="auto" w:fill="FFFFFF"/>
    </w:rPr>
  </w:style>
  <w:style w:type="paragraph" w:customStyle="1" w:styleId="1ff">
    <w:name w:val="Основний текст1"/>
    <w:basedOn w:val="a"/>
    <w:link w:val="afff9"/>
    <w:uiPriority w:val="99"/>
    <w:rsid w:val="00E56B45"/>
    <w:pPr>
      <w:widowControl w:val="0"/>
      <w:shd w:val="clear" w:color="auto" w:fill="FFFFFF"/>
      <w:spacing w:before="300" w:after="660" w:line="360" w:lineRule="exact"/>
    </w:pPr>
    <w:rPr>
      <w:rFonts w:ascii="Times New Roman" w:hAnsi="Times New Roman"/>
      <w:sz w:val="26"/>
      <w:szCs w:val="20"/>
      <w:shd w:val="clear" w:color="auto" w:fill="FFFFFF"/>
      <w:lang w:val="en-US" w:eastAsia="ru-RU"/>
    </w:rPr>
  </w:style>
  <w:style w:type="character" w:customStyle="1" w:styleId="44">
    <w:name w:val="Основний текст (4)_"/>
    <w:link w:val="45"/>
    <w:uiPriority w:val="99"/>
    <w:locked/>
    <w:rsid w:val="00E56B45"/>
    <w:rPr>
      <w:b/>
      <w:sz w:val="22"/>
      <w:shd w:val="clear" w:color="auto" w:fill="FFFFFF"/>
    </w:rPr>
  </w:style>
  <w:style w:type="paragraph" w:customStyle="1" w:styleId="45">
    <w:name w:val="Основний текст (4)"/>
    <w:basedOn w:val="a"/>
    <w:link w:val="44"/>
    <w:uiPriority w:val="99"/>
    <w:rsid w:val="00E56B45"/>
    <w:pPr>
      <w:widowControl w:val="0"/>
      <w:shd w:val="clear" w:color="auto" w:fill="FFFFFF"/>
      <w:spacing w:after="300" w:line="240" w:lineRule="atLeast"/>
      <w:jc w:val="center"/>
    </w:pPr>
    <w:rPr>
      <w:rFonts w:ascii="Times New Roman" w:hAnsi="Times New Roman"/>
      <w:b/>
      <w:szCs w:val="20"/>
      <w:shd w:val="clear" w:color="auto" w:fill="FFFFFF"/>
      <w:lang w:val="en-US" w:eastAsia="ru-RU"/>
    </w:rPr>
  </w:style>
  <w:style w:type="character" w:customStyle="1" w:styleId="afffa">
    <w:name w:val="Підпис до таблиці_"/>
    <w:link w:val="1ff0"/>
    <w:uiPriority w:val="99"/>
    <w:locked/>
    <w:rsid w:val="00E56B45"/>
    <w:rPr>
      <w:sz w:val="22"/>
      <w:shd w:val="clear" w:color="auto" w:fill="FFFFFF"/>
    </w:rPr>
  </w:style>
  <w:style w:type="paragraph" w:customStyle="1" w:styleId="1ff0">
    <w:name w:val="Підпис до таблиці1"/>
    <w:basedOn w:val="a"/>
    <w:link w:val="afffa"/>
    <w:uiPriority w:val="99"/>
    <w:rsid w:val="00E56B45"/>
    <w:pPr>
      <w:widowControl w:val="0"/>
      <w:shd w:val="clear" w:color="auto" w:fill="FFFFFF"/>
      <w:spacing w:after="0" w:line="240" w:lineRule="atLeast"/>
    </w:pPr>
    <w:rPr>
      <w:rFonts w:ascii="Times New Roman" w:hAnsi="Times New Roman"/>
      <w:szCs w:val="20"/>
      <w:shd w:val="clear" w:color="auto" w:fill="FFFFFF"/>
      <w:lang w:val="en-US" w:eastAsia="ru-RU"/>
    </w:rPr>
  </w:style>
  <w:style w:type="paragraph" w:customStyle="1" w:styleId="afffb">
    <w:name w:val="Без інтервалів"/>
    <w:uiPriority w:val="99"/>
    <w:rsid w:val="00E56B45"/>
    <w:pPr>
      <w:jc w:val="center"/>
    </w:pPr>
    <w:rPr>
      <w:rFonts w:ascii="Calibri" w:hAnsi="Calibri"/>
      <w:lang w:val="uk-UA"/>
    </w:rPr>
  </w:style>
  <w:style w:type="paragraph" w:customStyle="1" w:styleId="2f1">
    <w:name w:val="Маркированный список2"/>
    <w:basedOn w:val="ae"/>
    <w:uiPriority w:val="99"/>
    <w:rsid w:val="00E56B45"/>
    <w:pPr>
      <w:suppressAutoHyphens/>
      <w:spacing w:before="60" w:after="60"/>
      <w:ind w:left="491"/>
    </w:pPr>
    <w:rPr>
      <w:rFonts w:ascii="Franklin Gothic Book" w:hAnsi="Franklin Gothic Book" w:cs="Tahoma"/>
      <w:bCs/>
      <w:iCs/>
      <w:sz w:val="16"/>
      <w:szCs w:val="16"/>
      <w:lang w:eastAsia="ar-SA"/>
    </w:rPr>
  </w:style>
  <w:style w:type="paragraph" w:customStyle="1" w:styleId="TableBody">
    <w:name w:val="Table Body"/>
    <w:basedOn w:val="ae"/>
    <w:uiPriority w:val="99"/>
    <w:rsid w:val="00E56B45"/>
    <w:pPr>
      <w:suppressAutoHyphens/>
      <w:spacing w:before="60" w:after="60"/>
    </w:pPr>
    <w:rPr>
      <w:rFonts w:ascii="Arial" w:hAnsi="Arial" w:cs="Arial"/>
      <w:sz w:val="16"/>
      <w:szCs w:val="20"/>
      <w:lang w:eastAsia="ar-SA"/>
    </w:rPr>
  </w:style>
  <w:style w:type="paragraph" w:customStyle="1" w:styleId="1ff1">
    <w:name w:val="Обычный (веб)1"/>
    <w:basedOn w:val="a"/>
    <w:uiPriority w:val="99"/>
    <w:rsid w:val="00E56B45"/>
    <w:pPr>
      <w:suppressAutoHyphens/>
      <w:spacing w:before="100" w:after="100" w:line="100" w:lineRule="atLeast"/>
    </w:pPr>
    <w:rPr>
      <w:rFonts w:ascii="Times New Roman" w:hAnsi="Times New Roman"/>
      <w:sz w:val="24"/>
      <w:szCs w:val="24"/>
      <w:lang w:eastAsia="ar-SA"/>
    </w:rPr>
  </w:style>
  <w:style w:type="character" w:customStyle="1" w:styleId="NoSpacingChar3">
    <w:name w:val="No Spacing Char3"/>
    <w:link w:val="53"/>
    <w:uiPriority w:val="99"/>
    <w:locked/>
    <w:rsid w:val="00E56B45"/>
    <w:rPr>
      <w:rFonts w:ascii="Calibri" w:hAnsi="Calibri"/>
      <w:sz w:val="22"/>
      <w:lang w:val="uk-UA" w:eastAsia="uk-UA"/>
    </w:rPr>
  </w:style>
  <w:style w:type="paragraph" w:customStyle="1" w:styleId="53">
    <w:name w:val="Без интервала5"/>
    <w:link w:val="NoSpacingChar3"/>
    <w:uiPriority w:val="99"/>
    <w:rsid w:val="00E56B45"/>
    <w:rPr>
      <w:rFonts w:ascii="Calibri" w:hAnsi="Calibri"/>
      <w:lang w:val="uk-UA" w:eastAsia="uk-UA"/>
    </w:rPr>
  </w:style>
  <w:style w:type="paragraph" w:customStyle="1" w:styleId="1ff2">
    <w:name w:val="Заголовок1"/>
    <w:basedOn w:val="a"/>
    <w:uiPriority w:val="99"/>
    <w:rsid w:val="00E56B45"/>
    <w:pPr>
      <w:spacing w:after="0" w:line="240" w:lineRule="auto"/>
      <w:jc w:val="center"/>
    </w:pPr>
    <w:rPr>
      <w:rFonts w:ascii="Times New Roman" w:hAnsi="Times New Roman"/>
      <w:sz w:val="24"/>
      <w:szCs w:val="20"/>
      <w:lang w:eastAsia="ru-RU"/>
    </w:rPr>
  </w:style>
  <w:style w:type="paragraph" w:customStyle="1" w:styleId="217">
    <w:name w:val="Обычный21"/>
    <w:uiPriority w:val="99"/>
    <w:rsid w:val="00E56B45"/>
    <w:pPr>
      <w:spacing w:line="276" w:lineRule="auto"/>
    </w:pPr>
    <w:rPr>
      <w:rFonts w:ascii="Arial" w:hAnsi="Arial" w:cs="Arial"/>
      <w:color w:val="000000"/>
      <w:lang w:val="ru-RU" w:eastAsia="ru-RU"/>
    </w:rPr>
  </w:style>
  <w:style w:type="paragraph" w:customStyle="1" w:styleId="113">
    <w:name w:val="Обычный11"/>
    <w:uiPriority w:val="99"/>
    <w:rsid w:val="00E56B45"/>
    <w:pPr>
      <w:widowControl w:val="0"/>
      <w:ind w:firstLine="709"/>
      <w:jc w:val="both"/>
    </w:pPr>
    <w:rPr>
      <w:rFonts w:ascii="TimesET" w:hAnsi="TimesET"/>
      <w:sz w:val="24"/>
      <w:szCs w:val="20"/>
      <w:lang w:val="ru-RU" w:eastAsia="ru-RU"/>
    </w:rPr>
  </w:style>
  <w:style w:type="paragraph" w:customStyle="1" w:styleId="3b">
    <w:name w:val="Обычный3"/>
    <w:uiPriority w:val="99"/>
    <w:rsid w:val="00E56B45"/>
    <w:pPr>
      <w:suppressAutoHyphens/>
    </w:pPr>
    <w:rPr>
      <w:sz w:val="20"/>
      <w:szCs w:val="20"/>
      <w:lang w:val="uk-UA" w:eastAsia="ar-SA"/>
    </w:rPr>
  </w:style>
  <w:style w:type="paragraph" w:customStyle="1" w:styleId="510">
    <w:name w:val="Абзац списка51"/>
    <w:basedOn w:val="a"/>
    <w:uiPriority w:val="99"/>
    <w:rsid w:val="00E56B45"/>
    <w:pPr>
      <w:suppressAutoHyphens/>
      <w:ind w:left="720"/>
    </w:pPr>
    <w:rPr>
      <w:rFonts w:eastAsia="Arial Unicode MS" w:cs="font78"/>
      <w:kern w:val="2"/>
      <w:lang w:val="ru-RU" w:eastAsia="ar-SA"/>
    </w:rPr>
  </w:style>
  <w:style w:type="paragraph" w:customStyle="1" w:styleId="114">
    <w:name w:val="Обычный (веб)11"/>
    <w:basedOn w:val="a"/>
    <w:uiPriority w:val="99"/>
    <w:rsid w:val="00E56B45"/>
    <w:pPr>
      <w:suppressAutoHyphens/>
      <w:spacing w:before="100" w:after="100" w:line="100" w:lineRule="atLeast"/>
    </w:pPr>
    <w:rPr>
      <w:rFonts w:ascii="Times New Roman" w:hAnsi="Times New Roman"/>
      <w:sz w:val="24"/>
      <w:szCs w:val="24"/>
      <w:lang w:eastAsia="ar-SA"/>
    </w:rPr>
  </w:style>
  <w:style w:type="paragraph" w:customStyle="1" w:styleId="511">
    <w:name w:val="Без интервала51"/>
    <w:uiPriority w:val="99"/>
    <w:rsid w:val="00E56B45"/>
    <w:rPr>
      <w:rFonts w:ascii="Calibri" w:hAnsi="Calibri"/>
      <w:lang w:val="ru-RU"/>
    </w:rPr>
  </w:style>
  <w:style w:type="paragraph" w:customStyle="1" w:styleId="2f2">
    <w:name w:val="2"/>
    <w:basedOn w:val="a"/>
    <w:uiPriority w:val="99"/>
    <w:rsid w:val="00E56B45"/>
    <w:pPr>
      <w:spacing w:after="0" w:line="240" w:lineRule="auto"/>
    </w:pPr>
    <w:rPr>
      <w:rFonts w:ascii="Verdana" w:hAnsi="Verdana" w:cs="Verdana"/>
      <w:sz w:val="20"/>
      <w:szCs w:val="20"/>
      <w:lang w:val="en-US"/>
    </w:rPr>
  </w:style>
  <w:style w:type="character" w:customStyle="1" w:styleId="apple-converted-space">
    <w:name w:val="apple-converted-space"/>
    <w:uiPriority w:val="99"/>
    <w:rsid w:val="00E56B45"/>
    <w:rPr>
      <w:rFonts w:ascii="Times New Roman" w:hAnsi="Times New Roman"/>
    </w:rPr>
  </w:style>
  <w:style w:type="character" w:customStyle="1" w:styleId="rvts0">
    <w:name w:val="rvts0"/>
    <w:basedOn w:val="a0"/>
    <w:uiPriority w:val="99"/>
    <w:rsid w:val="00E56B45"/>
    <w:rPr>
      <w:rFonts w:cs="Times New Roman"/>
    </w:rPr>
  </w:style>
  <w:style w:type="table" w:styleId="afffc">
    <w:name w:val="Table Grid"/>
    <w:basedOn w:val="a1"/>
    <w:uiPriority w:val="99"/>
    <w:rsid w:val="00E56B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етка таблицы1"/>
    <w:uiPriority w:val="99"/>
    <w:rsid w:val="00E56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uiPriority w:val="99"/>
    <w:rsid w:val="00E56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rating">
    <w:name w:val="Цытата IBI-rating"/>
    <w:basedOn w:val="a"/>
    <w:uiPriority w:val="99"/>
    <w:rsid w:val="00E56B45"/>
    <w:pPr>
      <w:pBdr>
        <w:left w:val="single" w:sz="12" w:space="4" w:color="3B444F"/>
      </w:pBdr>
      <w:spacing w:before="40" w:after="40" w:line="240" w:lineRule="auto"/>
    </w:pPr>
    <w:rPr>
      <w:rFonts w:ascii="Myriad Pro" w:hAnsi="Myriad Pro"/>
      <w:i/>
      <w:color w:val="3B444F"/>
      <w:sz w:val="18"/>
    </w:rPr>
  </w:style>
  <w:style w:type="character" w:styleId="afffd">
    <w:name w:val="Emphasis"/>
    <w:basedOn w:val="a0"/>
    <w:uiPriority w:val="99"/>
    <w:qFormat/>
    <w:rsid w:val="00E56B45"/>
    <w:rPr>
      <w:rFonts w:cs="Times New Roman"/>
      <w:i/>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
    <w:basedOn w:val="a"/>
    <w:uiPriority w:val="99"/>
    <w:rsid w:val="00E56B45"/>
    <w:pPr>
      <w:spacing w:before="100" w:beforeAutospacing="1" w:after="100" w:afterAutospacing="1" w:line="240" w:lineRule="auto"/>
    </w:pPr>
    <w:rPr>
      <w:rFonts w:ascii="Times New Roman" w:hAnsi="Times New Roman"/>
      <w:sz w:val="24"/>
      <w:szCs w:val="24"/>
      <w:lang w:val="ru-RU" w:eastAsia="ru-RU"/>
    </w:rPr>
  </w:style>
  <w:style w:type="paragraph" w:customStyle="1" w:styleId="LTGliederung1">
    <w:name w:val="???????~LT~Gliederung 1"/>
    <w:uiPriority w:val="99"/>
    <w:rsid w:val="00E56B45"/>
    <w:pPr>
      <w:suppressAutoHyphens/>
      <w:spacing w:after="283" w:line="276" w:lineRule="auto"/>
    </w:pPr>
    <w:rPr>
      <w:rFonts w:ascii="Mangal" w:hAnsi="Mangal" w:cs="Arial"/>
      <w:color w:val="00000A"/>
      <w:kern w:val="2"/>
      <w:sz w:val="64"/>
      <w:szCs w:val="24"/>
      <w:lang w:val="ru-RU" w:eastAsia="ru-RU"/>
    </w:rPr>
  </w:style>
  <w:style w:type="character" w:styleId="afffe">
    <w:name w:val="Strong"/>
    <w:basedOn w:val="a0"/>
    <w:uiPriority w:val="99"/>
    <w:qFormat/>
    <w:rsid w:val="00E56B45"/>
    <w:rPr>
      <w:rFonts w:cs="Times New Roman"/>
      <w:b/>
    </w:rPr>
  </w:style>
  <w:style w:type="character" w:customStyle="1" w:styleId="a5">
    <w:name w:val="Обычный (Интернет) Знак"/>
    <w:aliases w:val="Обычный (веб) Знак2 Знак1,Обычный (веб) Знак1 Знак Знак1,Обычный (веб) Знак2 Знак1 Знак Знак1,Обычный (веб) Знак1 Знак Знак Знак Знак1,Обычный (веб) Знак Знак Знак Знак Знак Знак1,Обычный (Web) Знак Знак Знак Знак Знак Знак1"/>
    <w:link w:val="a4"/>
    <w:uiPriority w:val="99"/>
    <w:locked/>
    <w:rsid w:val="00E56B45"/>
    <w:rPr>
      <w:rFonts w:eastAsia="Times New Roman"/>
      <w:sz w:val="24"/>
      <w:lang w:val="uk-UA"/>
    </w:rPr>
  </w:style>
  <w:style w:type="paragraph" w:customStyle="1" w:styleId="m-8004682923729023331s3">
    <w:name w:val="m_-8004682923729023331s3"/>
    <w:basedOn w:val="a"/>
    <w:uiPriority w:val="99"/>
    <w:rsid w:val="00E56B45"/>
    <w:pPr>
      <w:spacing w:before="100" w:beforeAutospacing="1" w:after="100" w:afterAutospacing="1" w:line="240" w:lineRule="auto"/>
    </w:pPr>
    <w:rPr>
      <w:rFonts w:ascii="Times New Roman" w:hAnsi="Times New Roman"/>
      <w:sz w:val="24"/>
      <w:szCs w:val="24"/>
      <w:lang w:eastAsia="uk-UA"/>
    </w:rPr>
  </w:style>
  <w:style w:type="character" w:customStyle="1" w:styleId="m-8004682923729023331bumpedfont15">
    <w:name w:val="m_-8004682923729023331bumpedfont15"/>
    <w:uiPriority w:val="99"/>
    <w:rsid w:val="00E56B45"/>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uiPriority w:val="99"/>
    <w:rsid w:val="00E56B45"/>
    <w:rPr>
      <w:rFonts w:ascii="Times New Roman" w:hAnsi="Times New Roman"/>
    </w:rPr>
  </w:style>
  <w:style w:type="character" w:customStyle="1" w:styleId="5yl5">
    <w:name w:val="_5yl5"/>
    <w:basedOn w:val="a0"/>
    <w:uiPriority w:val="99"/>
    <w:rsid w:val="00E56B45"/>
    <w:rPr>
      <w:rFonts w:cs="Times New Roman"/>
    </w:rPr>
  </w:style>
  <w:style w:type="character" w:customStyle="1" w:styleId="Bodytext2">
    <w:name w:val="Body text (2)_"/>
    <w:link w:val="Bodytext20"/>
    <w:uiPriority w:val="99"/>
    <w:locked/>
    <w:rsid w:val="00E56B45"/>
    <w:rPr>
      <w:sz w:val="26"/>
      <w:shd w:val="clear" w:color="auto" w:fill="FFFFFF"/>
    </w:rPr>
  </w:style>
  <w:style w:type="paragraph" w:customStyle="1" w:styleId="Bodytext20">
    <w:name w:val="Body text (2)"/>
    <w:basedOn w:val="a"/>
    <w:link w:val="Bodytext2"/>
    <w:uiPriority w:val="99"/>
    <w:rsid w:val="00E56B45"/>
    <w:pPr>
      <w:widowControl w:val="0"/>
      <w:shd w:val="clear" w:color="auto" w:fill="FFFFFF"/>
      <w:spacing w:before="1200" w:after="600" w:line="322" w:lineRule="exact"/>
      <w:ind w:hanging="1388"/>
    </w:pPr>
    <w:rPr>
      <w:rFonts w:ascii="Times New Roman" w:hAnsi="Times New Roman"/>
      <w:sz w:val="26"/>
      <w:szCs w:val="20"/>
      <w:shd w:val="clear" w:color="auto" w:fill="FFFFFF"/>
      <w:lang w:val="en-US" w:eastAsia="ru-RU"/>
    </w:rPr>
  </w:style>
  <w:style w:type="character" w:customStyle="1" w:styleId="Bodytext2Bold">
    <w:name w:val="Body text (2) + Bold"/>
    <w:uiPriority w:val="99"/>
    <w:rsid w:val="00E56B45"/>
    <w:rPr>
      <w:rFonts w:ascii="Times New Roman" w:hAnsi="Times New Roman"/>
      <w:b/>
      <w:color w:val="000000"/>
      <w:spacing w:val="0"/>
      <w:w w:val="100"/>
      <w:position w:val="0"/>
      <w:sz w:val="26"/>
      <w:u w:val="none"/>
      <w:shd w:val="clear" w:color="auto" w:fill="FFFFFF"/>
      <w:lang w:val="uk-UA" w:eastAsia="uk-UA"/>
    </w:rPr>
  </w:style>
  <w:style w:type="character" w:customStyle="1" w:styleId="Heading23">
    <w:name w:val="Heading #2 (3)_"/>
    <w:link w:val="Heading230"/>
    <w:uiPriority w:val="99"/>
    <w:locked/>
    <w:rsid w:val="00E56B45"/>
    <w:rPr>
      <w:sz w:val="26"/>
      <w:shd w:val="clear" w:color="auto" w:fill="FFFFFF"/>
    </w:rPr>
  </w:style>
  <w:style w:type="paragraph" w:customStyle="1" w:styleId="Heading230">
    <w:name w:val="Heading #2 (3)"/>
    <w:basedOn w:val="a"/>
    <w:link w:val="Heading23"/>
    <w:uiPriority w:val="99"/>
    <w:rsid w:val="00E56B45"/>
    <w:pPr>
      <w:widowControl w:val="0"/>
      <w:shd w:val="clear" w:color="auto" w:fill="FFFFFF"/>
      <w:spacing w:after="300" w:line="240" w:lineRule="atLeast"/>
      <w:jc w:val="center"/>
      <w:outlineLvl w:val="1"/>
    </w:pPr>
    <w:rPr>
      <w:rFonts w:ascii="Times New Roman" w:hAnsi="Times New Roman"/>
      <w:sz w:val="26"/>
      <w:szCs w:val="20"/>
      <w:shd w:val="clear" w:color="auto" w:fill="FFFFFF"/>
      <w:lang w:val="en-US" w:eastAsia="ru-RU"/>
    </w:rPr>
  </w:style>
  <w:style w:type="character" w:customStyle="1" w:styleId="Bodytext16">
    <w:name w:val="Body text (16)_"/>
    <w:link w:val="Bodytext160"/>
    <w:uiPriority w:val="99"/>
    <w:locked/>
    <w:rsid w:val="00E56B45"/>
    <w:rPr>
      <w:b/>
      <w:sz w:val="26"/>
      <w:shd w:val="clear" w:color="auto" w:fill="FFFFFF"/>
    </w:rPr>
  </w:style>
  <w:style w:type="paragraph" w:customStyle="1" w:styleId="Bodytext160">
    <w:name w:val="Body text (16)"/>
    <w:basedOn w:val="a"/>
    <w:link w:val="Bodytext16"/>
    <w:uiPriority w:val="99"/>
    <w:rsid w:val="00E56B45"/>
    <w:pPr>
      <w:widowControl w:val="0"/>
      <w:shd w:val="clear" w:color="auto" w:fill="FFFFFF"/>
      <w:spacing w:after="60" w:line="293" w:lineRule="exact"/>
      <w:jc w:val="center"/>
    </w:pPr>
    <w:rPr>
      <w:rFonts w:ascii="Times New Roman" w:hAnsi="Times New Roman"/>
      <w:b/>
      <w:sz w:val="26"/>
      <w:szCs w:val="20"/>
      <w:shd w:val="clear" w:color="auto" w:fill="FFFFFF"/>
      <w:lang w:val="en-US" w:eastAsia="ru-RU"/>
    </w:rPr>
  </w:style>
  <w:style w:type="character" w:customStyle="1" w:styleId="Bodytext15">
    <w:name w:val="Body text (15)_"/>
    <w:link w:val="Bodytext150"/>
    <w:uiPriority w:val="99"/>
    <w:locked/>
    <w:rsid w:val="00E56B45"/>
    <w:rPr>
      <w:i/>
      <w:sz w:val="26"/>
      <w:shd w:val="clear" w:color="auto" w:fill="FFFFFF"/>
    </w:rPr>
  </w:style>
  <w:style w:type="paragraph" w:customStyle="1" w:styleId="Bodytext150">
    <w:name w:val="Body text (15)"/>
    <w:basedOn w:val="a"/>
    <w:link w:val="Bodytext15"/>
    <w:uiPriority w:val="99"/>
    <w:rsid w:val="00E56B45"/>
    <w:pPr>
      <w:widowControl w:val="0"/>
      <w:shd w:val="clear" w:color="auto" w:fill="FFFFFF"/>
      <w:spacing w:after="0" w:line="307" w:lineRule="exact"/>
      <w:ind w:firstLine="592"/>
    </w:pPr>
    <w:rPr>
      <w:rFonts w:ascii="Times New Roman" w:hAnsi="Times New Roman"/>
      <w:i/>
      <w:sz w:val="26"/>
      <w:szCs w:val="20"/>
      <w:shd w:val="clear" w:color="auto" w:fill="FFFFFF"/>
      <w:lang w:val="en-US" w:eastAsia="ru-RU"/>
    </w:rPr>
  </w:style>
  <w:style w:type="character" w:customStyle="1" w:styleId="Bodytext83">
    <w:name w:val="Body text (83)_"/>
    <w:link w:val="Bodytext830"/>
    <w:uiPriority w:val="99"/>
    <w:locked/>
    <w:rsid w:val="00E56B45"/>
    <w:rPr>
      <w:b/>
      <w:shd w:val="clear" w:color="auto" w:fill="FFFFFF"/>
    </w:rPr>
  </w:style>
  <w:style w:type="paragraph" w:customStyle="1" w:styleId="Bodytext830">
    <w:name w:val="Body text (83)"/>
    <w:basedOn w:val="a"/>
    <w:link w:val="Bodytext83"/>
    <w:uiPriority w:val="99"/>
    <w:rsid w:val="00E56B45"/>
    <w:pPr>
      <w:widowControl w:val="0"/>
      <w:shd w:val="clear" w:color="auto" w:fill="FFFFFF"/>
      <w:spacing w:before="600" w:after="0" w:line="298" w:lineRule="exact"/>
      <w:ind w:firstLine="2"/>
      <w:jc w:val="both"/>
    </w:pPr>
    <w:rPr>
      <w:rFonts w:ascii="Times New Roman" w:hAnsi="Times New Roman"/>
      <w:b/>
      <w:sz w:val="20"/>
      <w:szCs w:val="20"/>
      <w:shd w:val="clear" w:color="auto" w:fill="FFFFFF"/>
      <w:lang w:val="en-US" w:eastAsia="ru-RU"/>
    </w:rPr>
  </w:style>
  <w:style w:type="character" w:styleId="affff">
    <w:name w:val="annotation reference"/>
    <w:basedOn w:val="a0"/>
    <w:uiPriority w:val="99"/>
    <w:rsid w:val="00E56B45"/>
    <w:rPr>
      <w:rFonts w:cs="Times New Roman"/>
      <w:sz w:val="16"/>
    </w:rPr>
  </w:style>
  <w:style w:type="paragraph" w:customStyle="1" w:styleId="2f4">
    <w:name w:val="Знак Знак Знак Знак2"/>
    <w:basedOn w:val="a"/>
    <w:uiPriority w:val="99"/>
    <w:rsid w:val="00E56B45"/>
    <w:pPr>
      <w:spacing w:after="160" w:line="240" w:lineRule="exact"/>
    </w:pPr>
    <w:rPr>
      <w:rFonts w:ascii="Arial" w:hAnsi="Arial" w:cs="Arial"/>
      <w:sz w:val="20"/>
      <w:szCs w:val="20"/>
      <w:lang w:val="en-US"/>
    </w:rPr>
  </w:style>
  <w:style w:type="character" w:customStyle="1" w:styleId="aff0">
    <w:name w:val="Название объекта Знак"/>
    <w:link w:val="aff"/>
    <w:uiPriority w:val="99"/>
    <w:locked/>
    <w:rsid w:val="00E56B45"/>
    <w:rPr>
      <w:rFonts w:ascii="Calibri" w:hAnsi="Calibri"/>
      <w:b/>
      <w:lang w:eastAsia="en-US"/>
    </w:rPr>
  </w:style>
  <w:style w:type="paragraph" w:customStyle="1" w:styleId="affff0">
    <w:name w:val="Висновок"/>
    <w:basedOn w:val="a"/>
    <w:link w:val="affff1"/>
    <w:uiPriority w:val="99"/>
    <w:rsid w:val="00E56B45"/>
    <w:pPr>
      <w:spacing w:after="0" w:line="240" w:lineRule="auto"/>
      <w:jc w:val="both"/>
    </w:pPr>
    <w:rPr>
      <w:rFonts w:ascii="Times New Roman" w:hAnsi="Times New Roman"/>
      <w:i/>
      <w:color w:val="1F497D"/>
      <w:sz w:val="16"/>
      <w:szCs w:val="20"/>
      <w:lang w:val="en-US"/>
    </w:rPr>
  </w:style>
  <w:style w:type="character" w:customStyle="1" w:styleId="affff1">
    <w:name w:val="Висновок Знак"/>
    <w:link w:val="affff0"/>
    <w:uiPriority w:val="99"/>
    <w:locked/>
    <w:rsid w:val="00E56B45"/>
    <w:rPr>
      <w:rFonts w:eastAsia="Times New Roman"/>
      <w:i/>
      <w:color w:val="1F497D"/>
      <w:sz w:val="16"/>
      <w:lang w:eastAsia="en-US"/>
    </w:rPr>
  </w:style>
  <w:style w:type="character" w:customStyle="1" w:styleId="46">
    <w:name w:val="Знак Знак4"/>
    <w:uiPriority w:val="99"/>
    <w:rsid w:val="00E56B45"/>
    <w:rPr>
      <w:rFonts w:eastAsia="Times New Roman"/>
      <w:sz w:val="28"/>
      <w:lang w:eastAsia="ru-RU"/>
    </w:rPr>
  </w:style>
  <w:style w:type="character" w:customStyle="1" w:styleId="hps">
    <w:name w:val="hps"/>
    <w:uiPriority w:val="99"/>
    <w:rsid w:val="00E56B45"/>
  </w:style>
  <w:style w:type="character" w:customStyle="1" w:styleId="2f0">
    <w:name w:val="Основний текст (2)_"/>
    <w:link w:val="2f"/>
    <w:uiPriority w:val="99"/>
    <w:locked/>
    <w:rsid w:val="00E56B45"/>
    <w:rPr>
      <w:lang w:val="uk-UA"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uiPriority w:val="99"/>
    <w:locked/>
    <w:rsid w:val="00E56B45"/>
    <w:rPr>
      <w:rFonts w:eastAsia="Times New Roman"/>
      <w:sz w:val="24"/>
      <w:lang w:val="en-US" w:eastAsia="ru-RU"/>
    </w:rPr>
  </w:style>
  <w:style w:type="character" w:customStyle="1" w:styleId="HTML1">
    <w:name w:val="Стандартный HTML Знак1"/>
    <w:uiPriority w:val="99"/>
    <w:semiHidden/>
    <w:rsid w:val="00E56B45"/>
    <w:rPr>
      <w:rFonts w:ascii="Consolas" w:hAnsi="Consolas"/>
      <w:lang w:val="uk-UA" w:eastAsia="en-US"/>
    </w:rPr>
  </w:style>
  <w:style w:type="character" w:customStyle="1" w:styleId="1ff4">
    <w:name w:val="Текст сноски Знак1"/>
    <w:uiPriority w:val="99"/>
    <w:semiHidden/>
    <w:rsid w:val="00E56B45"/>
    <w:rPr>
      <w:rFonts w:ascii="Calibri" w:hAnsi="Calibri"/>
      <w:lang w:val="uk-UA" w:eastAsia="en-US"/>
    </w:rPr>
  </w:style>
  <w:style w:type="character" w:customStyle="1" w:styleId="1ff5">
    <w:name w:val="Текст примечания Знак1"/>
    <w:uiPriority w:val="99"/>
    <w:semiHidden/>
    <w:rsid w:val="00E56B45"/>
    <w:rPr>
      <w:rFonts w:ascii="Calibri" w:hAnsi="Calibri"/>
      <w:lang w:val="uk-UA" w:eastAsia="en-US"/>
    </w:rPr>
  </w:style>
  <w:style w:type="character" w:customStyle="1" w:styleId="1ff6">
    <w:name w:val="Верхний колонтитул Знак1"/>
    <w:uiPriority w:val="99"/>
    <w:semiHidden/>
    <w:rsid w:val="00E56B45"/>
    <w:rPr>
      <w:rFonts w:ascii="Calibri" w:hAnsi="Calibri"/>
      <w:sz w:val="22"/>
      <w:lang w:val="uk-UA" w:eastAsia="en-US"/>
    </w:rPr>
  </w:style>
  <w:style w:type="character" w:customStyle="1" w:styleId="1ff7">
    <w:name w:val="Нижний колонтитул Знак1"/>
    <w:uiPriority w:val="99"/>
    <w:semiHidden/>
    <w:rsid w:val="00E56B45"/>
    <w:rPr>
      <w:rFonts w:ascii="Calibri" w:hAnsi="Calibri"/>
      <w:sz w:val="22"/>
      <w:lang w:val="uk-UA" w:eastAsia="en-US"/>
    </w:rPr>
  </w:style>
  <w:style w:type="character" w:customStyle="1" w:styleId="1ff8">
    <w:name w:val="Заголовок Знак1"/>
    <w:uiPriority w:val="99"/>
    <w:rsid w:val="00E56B45"/>
    <w:rPr>
      <w:rFonts w:ascii="Calibri Light" w:hAnsi="Calibri Light"/>
      <w:spacing w:val="-10"/>
      <w:kern w:val="28"/>
      <w:sz w:val="56"/>
      <w:lang w:val="uk-UA" w:eastAsia="en-US"/>
    </w:rPr>
  </w:style>
  <w:style w:type="character" w:customStyle="1" w:styleId="1ff9">
    <w:name w:val="Основной текст с отступом Знак1"/>
    <w:uiPriority w:val="99"/>
    <w:semiHidden/>
    <w:rsid w:val="00E56B45"/>
    <w:rPr>
      <w:rFonts w:ascii="Calibri" w:hAnsi="Calibri"/>
      <w:sz w:val="22"/>
      <w:lang w:val="uk-UA" w:eastAsia="en-US"/>
    </w:rPr>
  </w:style>
  <w:style w:type="character" w:customStyle="1" w:styleId="1ffa">
    <w:name w:val="Подзаголовок Знак1"/>
    <w:uiPriority w:val="99"/>
    <w:rsid w:val="00E56B45"/>
    <w:rPr>
      <w:rFonts w:ascii="Calibri" w:hAnsi="Calibri"/>
      <w:color w:val="5A5A5A"/>
      <w:spacing w:val="15"/>
      <w:sz w:val="22"/>
      <w:lang w:val="uk-UA" w:eastAsia="en-US"/>
    </w:rPr>
  </w:style>
  <w:style w:type="character" w:customStyle="1" w:styleId="218">
    <w:name w:val="Основной текст 2 Знак1"/>
    <w:uiPriority w:val="99"/>
    <w:semiHidden/>
    <w:rsid w:val="00E56B45"/>
    <w:rPr>
      <w:rFonts w:ascii="Calibri" w:hAnsi="Calibri"/>
      <w:sz w:val="22"/>
      <w:lang w:val="uk-UA" w:eastAsia="en-US"/>
    </w:rPr>
  </w:style>
  <w:style w:type="character" w:customStyle="1" w:styleId="314">
    <w:name w:val="Основной текст 3 Знак1"/>
    <w:uiPriority w:val="99"/>
    <w:semiHidden/>
    <w:rsid w:val="00E56B45"/>
    <w:rPr>
      <w:rFonts w:ascii="Calibri" w:hAnsi="Calibri"/>
      <w:sz w:val="16"/>
      <w:lang w:val="uk-UA" w:eastAsia="en-US"/>
    </w:rPr>
  </w:style>
  <w:style w:type="character" w:customStyle="1" w:styleId="219">
    <w:name w:val="Основной текст с отступом 2 Знак1"/>
    <w:uiPriority w:val="99"/>
    <w:semiHidden/>
    <w:rsid w:val="00E56B45"/>
    <w:rPr>
      <w:rFonts w:ascii="Calibri" w:hAnsi="Calibri"/>
      <w:sz w:val="22"/>
      <w:lang w:val="uk-UA" w:eastAsia="en-US"/>
    </w:rPr>
  </w:style>
  <w:style w:type="character" w:customStyle="1" w:styleId="315">
    <w:name w:val="Основной текст с отступом 3 Знак1"/>
    <w:uiPriority w:val="99"/>
    <w:semiHidden/>
    <w:rsid w:val="00E56B45"/>
    <w:rPr>
      <w:rFonts w:ascii="Calibri" w:hAnsi="Calibri"/>
      <w:sz w:val="16"/>
      <w:lang w:val="uk-UA" w:eastAsia="en-US"/>
    </w:rPr>
  </w:style>
  <w:style w:type="character" w:customStyle="1" w:styleId="1ffb">
    <w:name w:val="Текст Знак1"/>
    <w:uiPriority w:val="99"/>
    <w:semiHidden/>
    <w:rsid w:val="00E56B45"/>
    <w:rPr>
      <w:rFonts w:ascii="Consolas" w:hAnsi="Consolas"/>
      <w:sz w:val="21"/>
      <w:lang w:val="uk-UA" w:eastAsia="en-US"/>
    </w:rPr>
  </w:style>
  <w:style w:type="character" w:customStyle="1" w:styleId="1ffc">
    <w:name w:val="Тема примечания Знак1"/>
    <w:uiPriority w:val="99"/>
    <w:semiHidden/>
    <w:rsid w:val="00E56B45"/>
    <w:rPr>
      <w:rFonts w:ascii="Calibri" w:hAnsi="Calibri"/>
      <w:b/>
      <w:lang w:val="uk-UA" w:eastAsia="en-US"/>
    </w:rPr>
  </w:style>
  <w:style w:type="character" w:customStyle="1" w:styleId="1ffd">
    <w:name w:val="Текст выноски Знак1"/>
    <w:uiPriority w:val="99"/>
    <w:semiHidden/>
    <w:rsid w:val="00E56B45"/>
    <w:rPr>
      <w:rFonts w:ascii="Segoe UI" w:hAnsi="Segoe UI"/>
      <w:sz w:val="18"/>
      <w:lang w:val="uk-UA" w:eastAsia="en-US"/>
    </w:rPr>
  </w:style>
  <w:style w:type="paragraph" w:customStyle="1" w:styleId="3c">
    <w:name w:val="Абзац списку3"/>
    <w:basedOn w:val="a"/>
    <w:uiPriority w:val="99"/>
    <w:rsid w:val="00E56B45"/>
    <w:pPr>
      <w:ind w:left="720"/>
      <w:contextualSpacing/>
    </w:pPr>
    <w:rPr>
      <w:lang w:val="ru-RU"/>
    </w:rPr>
  </w:style>
  <w:style w:type="paragraph" w:customStyle="1" w:styleId="47">
    <w:name w:val="Без інтервалів4"/>
    <w:uiPriority w:val="99"/>
    <w:rsid w:val="00E56B45"/>
    <w:pPr>
      <w:jc w:val="center"/>
    </w:pPr>
    <w:rPr>
      <w:rFonts w:ascii="Calibri" w:hAnsi="Calibri"/>
      <w:lang w:val="uk-UA"/>
    </w:rPr>
  </w:style>
  <w:style w:type="paragraph" w:customStyle="1" w:styleId="48">
    <w:name w:val="Знак Знак4 Знак Знак Знак Знак"/>
    <w:basedOn w:val="a"/>
    <w:uiPriority w:val="99"/>
    <w:rsid w:val="00E56B45"/>
    <w:pPr>
      <w:spacing w:after="0" w:line="240" w:lineRule="auto"/>
    </w:pPr>
    <w:rPr>
      <w:rFonts w:ascii="Verdana" w:hAnsi="Verdana" w:cs="Verdana"/>
      <w:sz w:val="20"/>
      <w:szCs w:val="20"/>
      <w:lang w:val="en-US"/>
    </w:rPr>
  </w:style>
  <w:style w:type="character" w:customStyle="1" w:styleId="8pt">
    <w:name w:val="Основной текст + 8 pt"/>
    <w:uiPriority w:val="99"/>
    <w:rsid w:val="00E56B45"/>
    <w:rPr>
      <w:rFonts w:ascii="Times New Roman" w:hAnsi="Times New Roman"/>
      <w:color w:val="000000"/>
      <w:spacing w:val="10"/>
      <w:w w:val="100"/>
      <w:position w:val="0"/>
      <w:sz w:val="16"/>
      <w:shd w:val="clear" w:color="auto" w:fill="FFFFFF"/>
      <w:vertAlign w:val="baseline"/>
      <w:lang w:val="uk-UA"/>
    </w:rPr>
  </w:style>
  <w:style w:type="paragraph" w:customStyle="1" w:styleId="accountemail">
    <w:name w:val="account__email"/>
    <w:basedOn w:val="a"/>
    <w:uiPriority w:val="99"/>
    <w:rsid w:val="00E56B45"/>
    <w:pPr>
      <w:spacing w:before="100" w:beforeAutospacing="1" w:after="100" w:afterAutospacing="1" w:line="240" w:lineRule="auto"/>
    </w:pPr>
    <w:rPr>
      <w:rFonts w:ascii="Times New Roman" w:hAnsi="Times New Roman"/>
      <w:sz w:val="24"/>
      <w:szCs w:val="24"/>
      <w:lang w:eastAsia="uk-UA"/>
    </w:rPr>
  </w:style>
  <w:style w:type="character" w:styleId="affff2">
    <w:name w:val="FollowedHyperlink"/>
    <w:basedOn w:val="a0"/>
    <w:uiPriority w:val="99"/>
    <w:rsid w:val="00E56B45"/>
    <w:rPr>
      <w:rFonts w:cs="Times New Roman"/>
      <w:color w:val="800080"/>
      <w:u w:val="single"/>
    </w:rPr>
  </w:style>
  <w:style w:type="table" w:styleId="-1">
    <w:name w:val="Table Web 1"/>
    <w:basedOn w:val="a1"/>
    <w:uiPriority w:val="99"/>
    <w:rsid w:val="0015356A"/>
    <w:pPr>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74">
    <w:name w:val="1774"/>
    <w:aliases w:val="baiaagaaboqcaaadjwuaaau1bqaaaaaaaaaaaaaaaaaaaaaaaaaaaaaaaaaaaaaaaaaaaaaaaaaaaaaaaaaaaaaaaaaaaaaaaaaaaaaaaaaaaaaaaaaaaaaaaaaaaaaaaaaaaaaaaaaaaaaaaaaaaaaaaaaaaaaaaaaaaaaaaaaaaaaaaaaaaaaaaaaaaaaaaaaaaaaaaaaaaaaaaaaaaaaaaaaaaaaaaaaaaaa"/>
    <w:basedOn w:val="a0"/>
    <w:uiPriority w:val="99"/>
    <w:rsid w:val="0097766A"/>
    <w:rPr>
      <w:rFonts w:cs="Times New Roman"/>
    </w:rPr>
  </w:style>
  <w:style w:type="paragraph" w:customStyle="1" w:styleId="Normal1">
    <w:name w:val="Normal1"/>
    <w:uiPriority w:val="99"/>
    <w:rsid w:val="00DB4FC7"/>
    <w:pPr>
      <w:spacing w:line="276" w:lineRule="auto"/>
    </w:pPr>
    <w:rPr>
      <w:rFonts w:ascii="Arial" w:hAnsi="Arial" w:cs="Arial"/>
      <w:color w:val="000000"/>
      <w:lang w:val="ru-RU" w:eastAsia="ru-RU"/>
    </w:rPr>
  </w:style>
  <w:style w:type="paragraph"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basedOn w:val="a"/>
    <w:uiPriority w:val="99"/>
    <w:rsid w:val="00A766F0"/>
    <w:pPr>
      <w:spacing w:before="100" w:beforeAutospacing="1" w:after="100" w:afterAutospacing="1" w:line="240" w:lineRule="auto"/>
    </w:pPr>
    <w:rPr>
      <w:rFonts w:ascii="Times New Roman" w:hAnsi="Times New Roman"/>
      <w:sz w:val="24"/>
      <w:szCs w:val="24"/>
      <w:lang w:val="ru-RU" w:eastAsia="ru-RU"/>
    </w:rPr>
  </w:style>
  <w:style w:type="character" w:customStyle="1" w:styleId="2f5">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locked/>
    <w:rsid w:val="00F953C0"/>
    <w:rPr>
      <w:rFonts w:eastAsia="Times New Roman"/>
      <w:sz w:val="24"/>
      <w:lang w:val="uk-UA"/>
    </w:rPr>
  </w:style>
  <w:style w:type="paragraph" w:customStyle="1" w:styleId="64">
    <w:name w:val="Без интервала6"/>
    <w:uiPriority w:val="99"/>
    <w:rsid w:val="00952EA0"/>
    <w:rPr>
      <w:sz w:val="20"/>
      <w:szCs w:val="20"/>
      <w:lang w:val="ru-RU" w:eastAsia="uk-UA"/>
    </w:rPr>
  </w:style>
  <w:style w:type="character" w:customStyle="1" w:styleId="rvts23">
    <w:name w:val="rvts23"/>
    <w:uiPriority w:val="99"/>
    <w:rsid w:val="000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63028">
      <w:marLeft w:val="0"/>
      <w:marRight w:val="0"/>
      <w:marTop w:val="0"/>
      <w:marBottom w:val="0"/>
      <w:divBdr>
        <w:top w:val="none" w:sz="0" w:space="0" w:color="auto"/>
        <w:left w:val="none" w:sz="0" w:space="0" w:color="auto"/>
        <w:bottom w:val="none" w:sz="0" w:space="0" w:color="auto"/>
        <w:right w:val="none" w:sz="0" w:space="0" w:color="auto"/>
      </w:divBdr>
    </w:div>
    <w:div w:id="860163030">
      <w:marLeft w:val="0"/>
      <w:marRight w:val="0"/>
      <w:marTop w:val="0"/>
      <w:marBottom w:val="0"/>
      <w:divBdr>
        <w:top w:val="none" w:sz="0" w:space="0" w:color="auto"/>
        <w:left w:val="none" w:sz="0" w:space="0" w:color="auto"/>
        <w:bottom w:val="none" w:sz="0" w:space="0" w:color="auto"/>
        <w:right w:val="none" w:sz="0" w:space="0" w:color="auto"/>
      </w:divBdr>
    </w:div>
    <w:div w:id="860163032">
      <w:marLeft w:val="0"/>
      <w:marRight w:val="0"/>
      <w:marTop w:val="0"/>
      <w:marBottom w:val="0"/>
      <w:divBdr>
        <w:top w:val="none" w:sz="0" w:space="0" w:color="auto"/>
        <w:left w:val="none" w:sz="0" w:space="0" w:color="auto"/>
        <w:bottom w:val="none" w:sz="0" w:space="0" w:color="auto"/>
        <w:right w:val="none" w:sz="0" w:space="0" w:color="auto"/>
      </w:divBdr>
    </w:div>
    <w:div w:id="860163033">
      <w:marLeft w:val="0"/>
      <w:marRight w:val="0"/>
      <w:marTop w:val="0"/>
      <w:marBottom w:val="0"/>
      <w:divBdr>
        <w:top w:val="none" w:sz="0" w:space="0" w:color="auto"/>
        <w:left w:val="none" w:sz="0" w:space="0" w:color="auto"/>
        <w:bottom w:val="none" w:sz="0" w:space="0" w:color="auto"/>
        <w:right w:val="none" w:sz="0" w:space="0" w:color="auto"/>
      </w:divBdr>
    </w:div>
    <w:div w:id="860163034">
      <w:marLeft w:val="0"/>
      <w:marRight w:val="0"/>
      <w:marTop w:val="0"/>
      <w:marBottom w:val="0"/>
      <w:divBdr>
        <w:top w:val="none" w:sz="0" w:space="0" w:color="auto"/>
        <w:left w:val="none" w:sz="0" w:space="0" w:color="auto"/>
        <w:bottom w:val="none" w:sz="0" w:space="0" w:color="auto"/>
        <w:right w:val="none" w:sz="0" w:space="0" w:color="auto"/>
      </w:divBdr>
    </w:div>
    <w:div w:id="860163035">
      <w:marLeft w:val="0"/>
      <w:marRight w:val="0"/>
      <w:marTop w:val="0"/>
      <w:marBottom w:val="0"/>
      <w:divBdr>
        <w:top w:val="none" w:sz="0" w:space="0" w:color="auto"/>
        <w:left w:val="none" w:sz="0" w:space="0" w:color="auto"/>
        <w:bottom w:val="none" w:sz="0" w:space="0" w:color="auto"/>
        <w:right w:val="none" w:sz="0" w:space="0" w:color="auto"/>
      </w:divBdr>
      <w:divsChild>
        <w:div w:id="860163029">
          <w:marLeft w:val="0"/>
          <w:marRight w:val="0"/>
          <w:marTop w:val="285"/>
          <w:marBottom w:val="0"/>
          <w:divBdr>
            <w:top w:val="none" w:sz="0" w:space="0" w:color="auto"/>
            <w:left w:val="none" w:sz="0" w:space="0" w:color="auto"/>
            <w:bottom w:val="none" w:sz="0" w:space="0" w:color="auto"/>
            <w:right w:val="none" w:sz="0" w:space="0" w:color="auto"/>
          </w:divBdr>
        </w:div>
        <w:div w:id="860163031">
          <w:marLeft w:val="0"/>
          <w:marRight w:val="0"/>
          <w:marTop w:val="15"/>
          <w:marBottom w:val="0"/>
          <w:divBdr>
            <w:top w:val="none" w:sz="0" w:space="0" w:color="auto"/>
            <w:left w:val="none" w:sz="0" w:space="0" w:color="auto"/>
            <w:bottom w:val="none" w:sz="0" w:space="0" w:color="auto"/>
            <w:right w:val="none" w:sz="0" w:space="0" w:color="auto"/>
          </w:divBdr>
        </w:div>
        <w:div w:id="860163037">
          <w:marLeft w:val="0"/>
          <w:marRight w:val="0"/>
          <w:marTop w:val="240"/>
          <w:marBottom w:val="0"/>
          <w:divBdr>
            <w:top w:val="dotted" w:sz="6" w:space="2" w:color="CCCCCC"/>
            <w:left w:val="none" w:sz="0" w:space="0" w:color="auto"/>
            <w:bottom w:val="dotted" w:sz="6" w:space="2" w:color="CCCCCC"/>
            <w:right w:val="none" w:sz="0" w:space="0" w:color="auto"/>
          </w:divBdr>
        </w:div>
        <w:div w:id="860163039">
          <w:marLeft w:val="0"/>
          <w:marRight w:val="0"/>
          <w:marTop w:val="0"/>
          <w:marBottom w:val="0"/>
          <w:divBdr>
            <w:top w:val="none" w:sz="0" w:space="0" w:color="auto"/>
            <w:left w:val="none" w:sz="0" w:space="0" w:color="auto"/>
            <w:bottom w:val="none" w:sz="0" w:space="0" w:color="auto"/>
            <w:right w:val="none" w:sz="0" w:space="0" w:color="auto"/>
          </w:divBdr>
        </w:div>
      </w:divsChild>
    </w:div>
    <w:div w:id="860163036">
      <w:marLeft w:val="0"/>
      <w:marRight w:val="0"/>
      <w:marTop w:val="0"/>
      <w:marBottom w:val="0"/>
      <w:divBdr>
        <w:top w:val="none" w:sz="0" w:space="0" w:color="auto"/>
        <w:left w:val="none" w:sz="0" w:space="0" w:color="auto"/>
        <w:bottom w:val="none" w:sz="0" w:space="0" w:color="auto"/>
        <w:right w:val="none" w:sz="0" w:space="0" w:color="auto"/>
      </w:divBdr>
    </w:div>
    <w:div w:id="860163038">
      <w:marLeft w:val="0"/>
      <w:marRight w:val="0"/>
      <w:marTop w:val="0"/>
      <w:marBottom w:val="0"/>
      <w:divBdr>
        <w:top w:val="none" w:sz="0" w:space="0" w:color="auto"/>
        <w:left w:val="none" w:sz="0" w:space="0" w:color="auto"/>
        <w:bottom w:val="none" w:sz="0" w:space="0" w:color="auto"/>
        <w:right w:val="none" w:sz="0" w:space="0" w:color="auto"/>
      </w:divBdr>
    </w:div>
    <w:div w:id="860163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imtm2020?source=feed_text&amp;epa=HASHTAG&amp;__xts__%5B0%5D=68.ARC9OmvmzRZAJBUaymHi4EVJmfDXFkK1ijN0MuW4yGNzocuTATI0K4DOx_cwXQYU8MgpqNXQQ_FnXUJDE1AiLEf6ksvoOU_sjCKss2KDF9hvLnVfTx6oTtmpL-TCuXLIFDeWbgvaaNpRi_ZKzTMUStwPB0F6uRM3aob858Dwll5HyW2vO_Hhh_sAqshYK3DlRIQE0_ydS8JFzLra8uE0jYznQURo_oeF4048cbG-Wfn9S0htO_9DoOavgCD1W2phXr-KeTFZ4ImHRvT-JtvlamKHBPmb4CwdczHojnvifu8XqVNK6bUzPDN9-sZYlrG7EHwdnv48Lk8h7PAmv7BVXTCMGN7v&amp;__tn__=%2ANK-R" TargetMode="External"/><Relationship Id="rId3" Type="http://schemas.openxmlformats.org/officeDocument/2006/relationships/settings" Target="settings.xml"/><Relationship Id="rId7" Type="http://schemas.openxmlformats.org/officeDocument/2006/relationships/hyperlink" Target="https://www.facebook.com/hashtag/imtm2020?source=feed_text&amp;epa=HASHTAG&amp;__xts__%5B0%5D=68.ARC9OmvmzRZAJBUaymHi4EVJmfDXFkK1ijN0MuW4yGNzocuTATI0K4DOx_cwXQYU8MgpqNXQQ_FnXUJDE1AiLEf6ksvoOU_sjCKss2KDF9hvLnVfTx6oTtmpL-TCuXLIFDeWbgvaaNpRi_ZKzTMUStwPB0F6uRM3aob858Dwll5HyW2vO_Hhh_sAqshYK3DlRIQE0_ydS8JFzLra8uE0jYznQURo_oeF4048cbG-Wfn9S0htO_9DoOavgCD1W2phXr-KeTFZ4ImHRvT-JtvlamKHBPmb4CwdczHojnvifu8XqVNK6bUzPDN9-sZYlrG7EHwdnv48Lk8h7PAmv7BVXTCMGN7v&amp;__tn__=%2A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5819</TotalTime>
  <Pages>56</Pages>
  <Words>81608</Words>
  <Characters>46517</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d17-Gajda</dc:creator>
  <cp:keywords/>
  <dc:description/>
  <cp:lastModifiedBy>d17-Korchak</cp:lastModifiedBy>
  <cp:revision>2608</cp:revision>
  <dcterms:created xsi:type="dcterms:W3CDTF">2020-10-20T08:08:00Z</dcterms:created>
  <dcterms:modified xsi:type="dcterms:W3CDTF">2021-04-06T12:28:00Z</dcterms:modified>
</cp:coreProperties>
</file>