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2F" w:rsidRPr="00010C55" w:rsidRDefault="00B8402F" w:rsidP="00B8402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C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Річний план закупівель </w:t>
      </w:r>
      <w:r w:rsidR="00FE27EC" w:rsidRPr="00010C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зі змінами </w:t>
      </w:r>
      <w:r w:rsidRPr="00010C55">
        <w:rPr>
          <w:rFonts w:ascii="Times New Roman" w:eastAsia="Times New Roman" w:hAnsi="Times New Roman"/>
          <w:b/>
          <w:sz w:val="24"/>
          <w:szCs w:val="24"/>
          <w:lang w:eastAsia="ru-RU"/>
        </w:rPr>
        <w:t>на 2021 рік</w:t>
      </w:r>
    </w:p>
    <w:p w:rsidR="00B8402F" w:rsidRPr="00010C55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C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КУТМПК «Березіль» ім. Леся Курбаса, м. Тернопіль,  вул. Миру,6, ЄДРПОУ 14033003,  категорія установи, зазначена </w:t>
      </w:r>
    </w:p>
    <w:p w:rsidR="00B8402F" w:rsidRPr="00010C55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C55">
        <w:rPr>
          <w:rFonts w:ascii="Times New Roman" w:eastAsia="Times New Roman" w:hAnsi="Times New Roman"/>
          <w:b/>
          <w:sz w:val="24"/>
          <w:szCs w:val="24"/>
          <w:lang w:eastAsia="ru-RU"/>
        </w:rPr>
        <w:t>у абз.1 п. 3 ч. 1 ст. 2 Закону України «Про публічні закупівлі».</w:t>
      </w:r>
    </w:p>
    <w:p w:rsidR="00B8402F" w:rsidRPr="00010C55" w:rsidRDefault="00B8402F" w:rsidP="00B8402F">
      <w:pPr>
        <w:pStyle w:val="a3"/>
        <w:ind w:left="36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552"/>
        <w:gridCol w:w="1842"/>
        <w:gridCol w:w="2694"/>
        <w:gridCol w:w="2409"/>
        <w:gridCol w:w="1387"/>
        <w:gridCol w:w="1732"/>
      </w:tblGrid>
      <w:tr w:rsidR="00010C55" w:rsidRPr="00010C55" w:rsidTr="00E22C86">
        <w:trPr>
          <w:cantSplit/>
          <w:trHeight w:val="400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010C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C55">
              <w:rPr>
                <w:rFonts w:ascii="Arial" w:hAnsi="Arial" w:cs="Arial"/>
                <w:b/>
                <w:sz w:val="16"/>
                <w:szCs w:val="16"/>
              </w:rPr>
              <w:t>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010C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C55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B8402F" w:rsidRPr="00010C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C55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010C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C55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B8402F" w:rsidRPr="00010C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C55">
              <w:rPr>
                <w:rFonts w:ascii="Arial" w:hAnsi="Arial" w:cs="Arial"/>
                <w:b/>
                <w:sz w:val="16"/>
                <w:szCs w:val="16"/>
              </w:rPr>
              <w:t>бюджетних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010C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C55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B8402F" w:rsidRPr="00010C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C55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B8402F" w:rsidRPr="00010C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C55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B8402F" w:rsidRPr="00010C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C55">
              <w:rPr>
                <w:rFonts w:ascii="Arial" w:hAnsi="Arial" w:cs="Arial"/>
                <w:b/>
                <w:sz w:val="16"/>
                <w:szCs w:val="16"/>
              </w:rPr>
              <w:t>(грн. з 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010C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C55">
              <w:rPr>
                <w:rFonts w:ascii="Arial" w:hAnsi="Arial" w:cs="Arial"/>
                <w:b/>
                <w:sz w:val="16"/>
                <w:szCs w:val="16"/>
              </w:rPr>
              <w:t>Вид закупівлі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010C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C55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B8402F" w:rsidRPr="00010C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C55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010C5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0C55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10C5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0C5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10C5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0C5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10C5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0C5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10C5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0C5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10C5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0C5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10C5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0C5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10C5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0C5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10C55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010C5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B8402F" w:rsidRPr="00010C5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B8402F" w:rsidRPr="00010C5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B8402F" w:rsidRPr="00010C5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10C5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10C55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B8402F" w:rsidRPr="00010C55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10C5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10C5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Листопад</w:t>
            </w:r>
          </w:p>
          <w:p w:rsidR="00B8402F" w:rsidRPr="00010C5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10C55" w:rsidRDefault="00B8402F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010C55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010C55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ДК (021:2015) - 09120000-6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010C5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010C55" w:rsidRDefault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513</w:t>
            </w:r>
            <w:r w:rsidR="00B8402F" w:rsidRPr="00010C55">
              <w:rPr>
                <w:rFonts w:ascii="Times New Roman" w:hAnsi="Times New Roman"/>
                <w:i/>
                <w:sz w:val="18"/>
                <w:szCs w:val="18"/>
              </w:rPr>
              <w:t> 000,00 грн.</w:t>
            </w:r>
          </w:p>
          <w:p w:rsidR="00B8402F" w:rsidRPr="00010C55" w:rsidRDefault="000C76A0" w:rsidP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(П’ятсот тринадцять </w:t>
            </w:r>
            <w:r w:rsidR="00B8402F"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тисяч гривень 00 коп.)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010C5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5" w:rsidRPr="00010C55" w:rsidRDefault="00412535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Грудень </w:t>
            </w:r>
          </w:p>
          <w:p w:rsidR="00B8402F" w:rsidRPr="00010C55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010C5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ДК (021:2015)-</w:t>
            </w:r>
          </w:p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10C55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302 130,00 грн.</w:t>
            </w:r>
          </w:p>
          <w:p w:rsidR="00CE09BD" w:rsidRPr="00010C55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(Триста дві тисячі сто тридцять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10C55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CE09BD" w:rsidRPr="00010C55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Опубліковано вдруге внаслідок відміни згідно абз.1 п.1 ч.2 ст.32 ЗУ 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«Про публічні закупівлі»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10C55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CE09BD" w:rsidRPr="00010C55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Січень </w:t>
            </w:r>
          </w:p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п.1 ч.2 ст.40                    ЗУ "Про публічні закупівлі"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Вазон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10C55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870,00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Товарний чек б/н від 25.01.2021р.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Живі 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10C55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490,00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03.02.2021р.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Дендробіум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10C55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550,00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CE09BD" w:rsidRPr="00010C5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10.02.2021р.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Живі 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1 070,00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 </w:t>
            </w:r>
          </w:p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010C55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010C55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1E31E5" w:rsidRPr="00010C55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010C55" w:rsidRDefault="001E31E5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010C55" w:rsidRDefault="001E31E5" w:rsidP="001E31E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010C55" w:rsidRDefault="001E31E5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010C55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1E31E5" w:rsidRPr="00010C55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010C55" w:rsidRDefault="001E31E5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Товарний чек № 9 від 24.03.</w:t>
            </w:r>
            <w:r w:rsidR="00F37EB0" w:rsidRPr="00010C55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Лютий </w:t>
            </w:r>
          </w:p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Оголошується вдруге через відсутність пропозицій в попередній закупівлі UA-2021-01-22-004833-b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Пропан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–бутан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 для автомобіля</w:t>
            </w:r>
          </w:p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Газове паливо ДК (021:2015) - 09120000-6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16 500,00грн.</w:t>
            </w:r>
          </w:p>
          <w:p w:rsidR="005042C4" w:rsidRPr="00010C55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 БСК-133-1121</w:t>
            </w:r>
          </w:p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Скраплений газ для авто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441,27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Фіскальний чек №3461 від 16.01.2021р.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(газове </w:t>
            </w:r>
          </w:p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паливо -09120000-6)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49 555,00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№Г42-2021 </w:t>
            </w:r>
          </w:p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18.01.2021р.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</w:p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1300,05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Фіскальний чек №95 від 22.01.2021р.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010C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09130000-9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1 097,01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№ 2340 від 11.02.2021р.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010C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09130000-9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953,18грн.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№ 6282 від 23.02.2021р.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010C55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010C55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85363F" w:rsidRPr="00010C55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5363F" w:rsidRPr="00010C55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010C55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010C55" w:rsidRDefault="0085363F" w:rsidP="0085363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1 234,98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010C55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010C55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5363F" w:rsidRPr="00010C55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010C55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Фіскальний чек №4233 від 17.03.2021р.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010C55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995DD1" w:rsidRPr="00010C55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995DD1" w:rsidRPr="00010C55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010C55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995DD1" w:rsidRPr="00010C55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(ДК 021:2015) - 09130000-9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010C55" w:rsidRDefault="00995DD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010C55" w:rsidRDefault="00995DD1" w:rsidP="00995DD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1 271,21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010C55" w:rsidRDefault="00995DD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010C55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995DD1" w:rsidRPr="00010C55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010C55" w:rsidRDefault="00995DD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Товарний чек </w:t>
            </w:r>
          </w:p>
          <w:p w:rsidR="00995DD1" w:rsidRPr="00010C55" w:rsidRDefault="00995DD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№ 7298 від 30.03.2021р.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 для потреб орендарів, які орендують приміщення в ПК"Березіль"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Пара, гаряча вода та пов’язана продукція </w:t>
            </w:r>
          </w:p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- 09320000-8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6 600,00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6202 </w:t>
            </w:r>
          </w:p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Кальцій хлористий, сіль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Кам’яна сіль(ДК 021:2015) - 14410000-8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9280,00грн.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 25</w:t>
            </w:r>
          </w:p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Папір наждачний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Абразивні вироби </w:t>
            </w:r>
          </w:p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325,00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042C4" w:rsidRPr="00010C55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Рукавиці робочі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Аксесуари до робочого одягу (ДК 021:2015) -18140000-2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160,00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 32 від 05.04.2021р.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Чоботи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Взуття різне, крім спортивного та захисного (ДК 021:2015) - 18810000-0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649,45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10 </w:t>
            </w:r>
          </w:p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Рукавиці гумові(латексні, нітрилові)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Гумові вироби (ДК 021:2015)- 19510000-4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1184.89грн.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 16</w:t>
            </w:r>
          </w:p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25.02.2021р.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Підписка періодичних друкованих видань "Газета Баланс-Бюджет"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Газети (ДК 021:2015) - 22210000-5 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3 256,00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№ББ/ЧВА-517/П від 11.02.2021р.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</w:pPr>
            <w:r w:rsidRPr="00010C55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Журнал Держзакупівлі</w:t>
            </w:r>
          </w:p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Газети (ДК 021:2015)- 22210000-5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4752,00грн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 СП08915</w:t>
            </w:r>
          </w:p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24.02.2021р.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Марки (ДК 021:2015) - </w:t>
            </w:r>
            <w:r w:rsidRPr="00010C55">
              <w:t xml:space="preserve"> 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22410000-7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1 240,00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Афіша,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постер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Друкована продукція з елементами захисту </w:t>
            </w:r>
          </w:p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010C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22450000-9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430,00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11 </w:t>
            </w:r>
          </w:p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940,00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130,00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Антисептик для рук,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деззасіб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Агрохімічна продукція</w:t>
            </w:r>
          </w:p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(ДК 021:2015)- 24450000-3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2520,00грн.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 21</w:t>
            </w:r>
          </w:p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Клей рідкі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цв'яхи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Клеї (ДК 021:2015) -24910000-6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Омивач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 рідина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антиобмерз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Спеціалізована хімічна продукція  ДК (021:2015) - </w:t>
            </w:r>
          </w:p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24950000-8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161,50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Фіскальний чек №2689 від 14.01.2021р.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Конверти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Офісне устаткування та приладдя різне (ДК 021:2015)-</w:t>
            </w:r>
            <w:r w:rsidRPr="00010C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№8</w:t>
            </w:r>
          </w:p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Подушка штемпельна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</w:t>
            </w:r>
          </w:p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87,00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Товарний чек </w:t>
            </w:r>
          </w:p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№Тч-1344 від 09.03.2021р.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Скотч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45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Патрон, розетка, вилка, колодка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Елементи електричних схем (ДК 021:2015) -31220000-4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2 252,79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15 </w:t>
            </w:r>
          </w:p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16.02.2021р.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Кабель алюмінієвий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Електророзподільні кабелі </w:t>
            </w:r>
          </w:p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-31410000-3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979,30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 </w:t>
            </w:r>
          </w:p>
          <w:p w:rsidR="004816B4" w:rsidRPr="00010C55" w:rsidRDefault="004816B4" w:rsidP="004816B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(ДК 021:2015) - 31410000-3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1 800,00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37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Акумуляторна батарея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Акумуляторні батареї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- 31440000-2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520,00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 07-21 від 17.02.2021р.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Лампи 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Електричні лампи розжарення (ДК 021:2015) -31510000-4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885,90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40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Сповіщувач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 пожежний тепловий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Прилади звукової та візуальної сигналізації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- 31620000-8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180,00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 09-21 від 17.02.2021р.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Ізоляційна стрічка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Ізоляційне приладдя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010C55">
              <w:t xml:space="preserve"> 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31650000-7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340,23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Мережевий маршрутизатор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Мережеве обладнання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(ДК 021:2015)- 32420000-3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1098,00грн.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 07-02/21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23.02.2021р.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Наповнення аптечок (нітрогліцерин,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парацетамол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,маска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медич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- 33190000-8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322,30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34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Наповнення аптечок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медикамантами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 (Бинт,вата, аміак,термометр,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перекись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,пластир,валідол,анальгін,вугілля активоване,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дротаверин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,йод,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корвалмент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,валеріани екстракт)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(ДК 021:2015) - 33190000-8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1 685,34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35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(договір розірвано) 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Наповнення аптечок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медикамантами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 (Бинт,вата, аміак,термометр,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перекись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,пластир,валідол,анальгін,вугілля активоване,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дротаверин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,йод,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корвалмент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,валеріани екстракт)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(ДК 021:2015) - 33190000-8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1 803,32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35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Торк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 в міні рулонах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021:2015)-33760000-5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3 940,18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 23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Прапор Український, Європейський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Допоміжне екіпірування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(ДК 021:2015) - 35820000-8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910,00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27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10.03.2021р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Щуп для тестера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Прилади для вимірювання величин (ДК 021:2015) -38340000-0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58,65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Лічильник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Лічильники (ДК 021:2015) - 38550000-5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1 350,00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№6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Віники Сорго, совок,ванночка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- 39220000-0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835,00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Ножиці для кабелю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Різальні інструменти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ь39240000-6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132,30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№4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Ганчірки д/підлоги, ганчірки віскозні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Готові текстильні вироби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(ДК 021:2015)- 39520000-3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289,00грн.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 22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Засоби для миття скла,унітазів, білизна</w:t>
            </w:r>
          </w:p>
          <w:p w:rsidR="00E646A7" w:rsidRPr="00010C55" w:rsidRDefault="00E646A7" w:rsidP="00E646A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для чищення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(ДК 021:2015) - 39830000-9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1131,10грн.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 26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Сітка для штукатурки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Плити, листи, стрічки та фольга, пов’язані з конструкційними матеріалами (ДК 021:2015) -44170000-2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Кутник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Конструкції та їх частини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165,00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Каніфоль, припій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Вироби з дроту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76,62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Стяжки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173,40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Кабель ПВС 3*2,5,03*1,5, Кабель АВВГ 2,5*2, 2*4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3 311,71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13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Електротовари згідно специфікації (Кабель 3*1,5,2*2,5)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2 524,30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38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Бокорізи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245,00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Міксер для розчину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Валик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174,00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 712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Щітки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(закупівлю скасовано)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Щітки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Біти, шпателя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122,00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Набір ключів, напилок плоский,напилок круглий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1 633,00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36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Плоскогубці,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бокорізи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, кліщі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Знаряддя 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1 354,37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 39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Вставка замкова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Колодки, серцевина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486,00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 32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Болти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Кріпильні деталі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91,00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інтер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’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1 470,60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9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Емаль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алкідна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439,20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29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12.03.2021р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інтер'єрна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2 010,60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28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12.03.2021р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Лак акриловий,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змивка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 фарби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 Лаки (ДК 021:2015) - 44820000-4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547,00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Ізо гіпс (29кг.)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310,00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Шпаклівка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ізо-гіпс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, шпаклівка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сатен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грунтовка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1 110,00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 3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01.02.2021р.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92,40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29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12.03.2021р.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106,00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Поставка програмної продукції у формі ліцензійних ключів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Пакети програмного забезпечення для створення документів (ДК 021:2015) - 48310000-4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3 500,00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№26/2021 від 26.01.2021р.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Ремонт службового автомобіля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 засобів і супутнього обладнання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(ДК 021:2015) - 50110000-9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10 120,00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30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23.03.2021р.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Проведення діагностики та технічного обстеження техніки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Технічне обслуговування і ремонт офісної техніки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(ДК 021:2015) - 50310000-1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31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01.04.2021р.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Технічне обслуговування комп’ютерних периферійних пристроїв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Технічне обслуговування і ремонт офісної техніки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(ДК 021:2015) - 50310000-1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4 360,00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33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08.04.2021р.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Послуги спостереження та технічного обслуговування установки пожежної автоматики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вимірювальних, випробувальних і контрольних приладів (ДК 021:2015) -50410000-2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21 312,00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 ПП2289 від 26.01.2021р.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Заміна сальника на запірній арматурі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 Послуги з ремонту </w:t>
            </w:r>
            <w:r w:rsidRPr="00010C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і 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технічного обслуговування насосів, клапанів, кранів і металевих контейнерів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 (ДК 021:2015) -50510000-3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273,78грн.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№24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обслуговування обладнання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котельн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 для 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(торги відмінено внаслідок допущення помилки)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обслуговування обладнання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котельн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 для 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 01-21 від 25.01.2021р.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D1" w:rsidRPr="00010C55" w:rsidRDefault="00103AD1" w:rsidP="00103A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Технічне обслуговування та перезарядка вогнегасників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103AD1" w:rsidRPr="00010C55" w:rsidRDefault="00103AD1" w:rsidP="00103A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D1" w:rsidRPr="00010C55" w:rsidRDefault="00103AD1" w:rsidP="00103A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захисного обладнання </w:t>
            </w:r>
          </w:p>
          <w:p w:rsidR="00103AD1" w:rsidRPr="00010C55" w:rsidRDefault="00103AD1" w:rsidP="00103A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- 50610000-4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D1" w:rsidRPr="00010C55" w:rsidRDefault="00103AD1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D1" w:rsidRPr="00010C55" w:rsidRDefault="00103AD1" w:rsidP="00103AD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9 760,00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D1" w:rsidRPr="00010C55" w:rsidRDefault="00103AD1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D1" w:rsidRPr="00010C55" w:rsidRDefault="00103AD1" w:rsidP="00103A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103AD1" w:rsidRPr="00010C55" w:rsidRDefault="00103AD1" w:rsidP="00103A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103AD1" w:rsidRPr="00010C55" w:rsidRDefault="00103AD1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D1" w:rsidRPr="00010C55" w:rsidRDefault="00103AD1" w:rsidP="00103A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 76/21-Т від 15.04.2021р.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Телекомунікаційні послуги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телефонного зв’язку та передачі даних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- 64210000-1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20 000,00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 1128 від 27.01.2021р.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Послуги з централізованого водопостачання та водовідведення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води (ДК 021:2015) -65110000-7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75 800,00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 371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природного газу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газу (ДК 021:2015) -65210000-8 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40 000,00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3732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електричної енергії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електричної енергії (ДК 021:2015) - 65310000-9 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3 650,00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124/1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Послуги зі страхування транспортних засобів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Страхові послуги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- 66510000-8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9 939,60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№1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25.01.2021р.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Супровід комп’ютерної програми "Єдина інформаційна система управління бюджетом" (Послуги пов’язані з програмним забезпеченням)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Послуги, пов’язані з програмним забезпеченням (ДК 021:2015) - 72260000-5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  <w:t>6 000,00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Трн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Брзп</w:t>
            </w:r>
            <w:proofErr w:type="spellEnd"/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від 21.01.2021р. 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провайдерів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(телекомунікаційні послуги доступу до мережі Інтернет)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(ДК 021:2015) - 72410000-7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4 200,00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23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Телекомунікаційні послуги (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інтернет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- 72410000-7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7 200,00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 53919 від 20.01.2021р.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ІІпов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117,09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. в тому числі площі спільного користування 23,59кв.м, що знаходиться за адресою м. Тернопіль,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2 100,00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. площею 20,11кв.м. в тому числі площі спільного користування 3,81кв.м,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., прес-центр,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69,35кв.м. в тому числі площі спільного користування 12,05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1 950,00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r w:rsidRPr="00010C55">
              <w:t xml:space="preserve"> 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каб.№16,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11,14кв.м. в тому числі площі спільного користування 1,94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кв.м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проведення ринкових досліджень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 8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. №2,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. площею 9,38кв.м. в тому числі площі спільного користування 1,78кв.м,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1 150,00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. №4,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. площею 9,87кв.м. в тому числі площі спільного користування 1,87кв.м,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1 200,00 грн.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. №14,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42,7кв.м. в тому числі площі спільного користування 8,6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, що знаходиться за адресою м. Тернопіль,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-79310000-0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1 750,00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Прибудови,каб№5,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. площею 23,2кв.м.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17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42,5кв.м. в 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тому числі площі спільного користування 8,6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вул. Миру,6</w:t>
            </w:r>
          </w:p>
          <w:p w:rsidR="00E646A7" w:rsidRPr="00010C55" w:rsidRDefault="00E646A7" w:rsidP="00E646A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проведення ринкових досліджень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 18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Прибудови,каб№1,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13,45кв.м. в тому числі площі спільного користування 2,55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вул. Миру,6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 19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, №13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. площею 17,3кв.м. в тому числі площі спільного користування 3,0кв.м,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1700,00грн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 20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Розміщення реклами на сіті-лайті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Рекламні та маркетингові послуги (ДК 021:2015) -</w:t>
            </w:r>
            <w:r w:rsidRPr="00010C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79340000-9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12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. площею 42,7кв.м. Вул. Миру 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 4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263942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hyperlink r:id="rId8" w:tooltip="Послуги щодо рецензування звіту про оцінку майна заг. площею  9,87кв.м. Вул. Миру,6" w:history="1">
              <w:r w:rsidR="00E646A7" w:rsidRPr="00010C55">
                <w:rPr>
                  <w:rFonts w:ascii="Times New Roman" w:hAnsi="Times New Roman"/>
                  <w:i/>
                  <w:sz w:val="18"/>
                  <w:szCs w:val="18"/>
                </w:rPr>
                <w:t xml:space="preserve">Послуги щодо рецензування звіту про оцінку майна </w:t>
              </w:r>
              <w:proofErr w:type="spellStart"/>
              <w:r w:rsidR="00E646A7" w:rsidRPr="00010C55">
                <w:rPr>
                  <w:rFonts w:ascii="Times New Roman" w:hAnsi="Times New Roman"/>
                  <w:i/>
                  <w:sz w:val="18"/>
                  <w:szCs w:val="18"/>
                </w:rPr>
                <w:t>заг</w:t>
              </w:r>
              <w:proofErr w:type="spellEnd"/>
              <w:r w:rsidR="00E646A7" w:rsidRPr="00010C55">
                <w:rPr>
                  <w:rFonts w:ascii="Times New Roman" w:hAnsi="Times New Roman"/>
                  <w:i/>
                  <w:sz w:val="18"/>
                  <w:szCs w:val="18"/>
                </w:rPr>
                <w:t>. площею 9,87кв.м. вул. Миру,6.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. площею 9,38кв.м. вул. Миру 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 6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11,14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. по бульвар 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Консультаційні послуги з питань підприємницької діяльності та управління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010C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Лютий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263942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hyperlink r:id="rId9" w:tooltip="Послуги щодо рецензування звіту про оцінку майна заг. площею 20,11кв.м. по вул. Миру,6" w:history="1">
              <w:r w:rsidR="00E646A7" w:rsidRPr="00010C55">
                <w:rPr>
                  <w:rFonts w:ascii="Times New Roman" w:hAnsi="Times New Roman"/>
                  <w:i/>
                  <w:sz w:val="18"/>
                  <w:szCs w:val="18"/>
                </w:rPr>
                <w:t xml:space="preserve">Послуги щодо рецензування звіту про оцінку майна </w:t>
              </w:r>
              <w:proofErr w:type="spellStart"/>
              <w:r w:rsidR="00E646A7" w:rsidRPr="00010C55">
                <w:rPr>
                  <w:rFonts w:ascii="Times New Roman" w:hAnsi="Times New Roman"/>
                  <w:i/>
                  <w:sz w:val="18"/>
                  <w:szCs w:val="18"/>
                </w:rPr>
                <w:t>заг</w:t>
              </w:r>
              <w:proofErr w:type="spellEnd"/>
              <w:r w:rsidR="00E646A7" w:rsidRPr="00010C55">
                <w:rPr>
                  <w:rFonts w:ascii="Times New Roman" w:hAnsi="Times New Roman"/>
                  <w:i/>
                  <w:sz w:val="18"/>
                  <w:szCs w:val="18"/>
                </w:rPr>
                <w:t>. площею 20,11кв.м. по вул</w:t>
              </w:r>
            </w:hyperlink>
            <w:r w:rsidR="00E646A7" w:rsidRPr="00010C55">
              <w:rPr>
                <w:rFonts w:ascii="Times New Roman" w:hAnsi="Times New Roman"/>
                <w:i/>
                <w:sz w:val="18"/>
                <w:szCs w:val="18"/>
              </w:rPr>
              <w:t>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 9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117,09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. по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вул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.Миру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№10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69,35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. ,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 11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17,3кв.м.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б-р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 Т.Шевченка,27)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Н-10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. площею 23,2кв.м. (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Н-11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. площею 42,5кв.м. (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 Н-12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. площею 13,45 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. (</w:t>
            </w:r>
            <w:proofErr w:type="spellStart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Н-13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професійної підготовки спеціалістів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- 80510000-2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1 158,00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№ 21-Н-0129 від 02.02.2021р.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Послуги з вивезення побутових відходів по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2275 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ab/>
              <w:t>17 524,68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82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Послуги з вивезення побутових відходів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5 200,32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953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Послуги з поводження з побутовими відходами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-90510000-5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5 563,30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Договір №3885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23.02.2021р.</w:t>
            </w:r>
          </w:p>
        </w:tc>
      </w:tr>
      <w:tr w:rsidR="00010C55" w:rsidRPr="00010C5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Послуги дератизації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із санітарно-гігієнічної обробки приміщень (ДК 021:2015) - 90920000-2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7 920,00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334/1 </w:t>
            </w:r>
          </w:p>
          <w:p w:rsidR="00E646A7" w:rsidRPr="00010C55" w:rsidRDefault="00E646A7" w:rsidP="00E646A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0C55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</w:tbl>
    <w:p w:rsidR="00C16E6C" w:rsidRPr="00010C55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010C5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Затверджений рішенням тендерного комітету  Протокол</w:t>
      </w:r>
      <w:r w:rsidRPr="00010C55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E646A7" w:rsidRPr="00010C5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№ 34</w:t>
      </w:r>
      <w:r w:rsidR="00E22C86" w:rsidRPr="00010C5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  <w:r w:rsidRPr="00010C55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E646A7" w:rsidRPr="00010C55">
        <w:rPr>
          <w:rFonts w:ascii="Times New Roman" w:eastAsia="Times New Roman" w:hAnsi="Times New Roman"/>
          <w:i/>
          <w:sz w:val="18"/>
          <w:szCs w:val="18"/>
          <w:lang w:eastAsia="uk-UA"/>
        </w:rPr>
        <w:t>від  «12</w:t>
      </w:r>
      <w:r w:rsidR="004816B4" w:rsidRPr="00010C5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» квітня </w:t>
      </w:r>
      <w:r w:rsidR="000E09CF" w:rsidRPr="00010C55">
        <w:rPr>
          <w:rFonts w:ascii="Times New Roman" w:eastAsia="Times New Roman" w:hAnsi="Times New Roman"/>
          <w:i/>
          <w:sz w:val="18"/>
          <w:szCs w:val="18"/>
          <w:lang w:eastAsia="uk-UA"/>
        </w:rPr>
        <w:t>2021</w:t>
      </w:r>
      <w:r w:rsidRPr="00010C5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р. </w:t>
      </w:r>
    </w:p>
    <w:p w:rsidR="004F1FC0" w:rsidRPr="00010C55" w:rsidRDefault="004F1FC0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010C55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010C55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010C55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010C55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010C5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Голова тендерного комітету         </w:t>
      </w:r>
      <w:proofErr w:type="spellStart"/>
      <w:r w:rsidRPr="00010C55">
        <w:rPr>
          <w:rFonts w:ascii="Times New Roman" w:eastAsia="Times New Roman" w:hAnsi="Times New Roman"/>
          <w:i/>
          <w:sz w:val="18"/>
          <w:szCs w:val="18"/>
          <w:lang w:eastAsia="uk-UA"/>
        </w:rPr>
        <w:t>Мізюк</w:t>
      </w:r>
      <w:proofErr w:type="spellEnd"/>
      <w:r w:rsidRPr="00010C5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І.І.        _______________________  </w:t>
      </w:r>
    </w:p>
    <w:p w:rsidR="00C846B2" w:rsidRPr="00010C55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010C55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010C55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010C55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010C5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Секретар тендерного комітету        </w:t>
      </w:r>
      <w:proofErr w:type="spellStart"/>
      <w:r w:rsidRPr="00010C55">
        <w:rPr>
          <w:rFonts w:ascii="Times New Roman" w:eastAsia="Times New Roman" w:hAnsi="Times New Roman"/>
          <w:i/>
          <w:sz w:val="18"/>
          <w:szCs w:val="18"/>
          <w:lang w:eastAsia="uk-UA"/>
        </w:rPr>
        <w:t>Петруник</w:t>
      </w:r>
      <w:proofErr w:type="spellEnd"/>
      <w:r w:rsidRPr="00010C5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Л.В.    _______________________     </w:t>
      </w:r>
    </w:p>
    <w:p w:rsidR="00C846B2" w:rsidRPr="00010C55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010C55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010C5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М.П.          </w:t>
      </w:r>
    </w:p>
    <w:p w:rsidR="00C16E6C" w:rsidRPr="00010C55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2B2642" w:rsidRPr="00010C55" w:rsidRDefault="002B2642" w:rsidP="00B713A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sectPr w:rsidR="002B2642" w:rsidRPr="00010C55" w:rsidSect="00CB26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42" w:rsidRDefault="00263942" w:rsidP="00E04275">
      <w:pPr>
        <w:spacing w:after="0" w:line="240" w:lineRule="auto"/>
      </w:pPr>
      <w:r>
        <w:separator/>
      </w:r>
    </w:p>
  </w:endnote>
  <w:endnote w:type="continuationSeparator" w:id="0">
    <w:p w:rsidR="00263942" w:rsidRDefault="00263942" w:rsidP="00E0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227165"/>
      <w:docPartObj>
        <w:docPartGallery w:val="Page Numbers (Bottom of Page)"/>
        <w:docPartUnique/>
      </w:docPartObj>
    </w:sdtPr>
    <w:sdtEndPr/>
    <w:sdtContent>
      <w:p w:rsidR="00C846B2" w:rsidRDefault="00C846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C55" w:rsidRPr="00010C55">
          <w:rPr>
            <w:noProof/>
            <w:lang w:val="ru-RU"/>
          </w:rPr>
          <w:t>1</w:t>
        </w:r>
        <w:r>
          <w:fldChar w:fldCharType="end"/>
        </w:r>
      </w:p>
    </w:sdtContent>
  </w:sdt>
  <w:p w:rsidR="00C846B2" w:rsidRDefault="00C846B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42" w:rsidRDefault="00263942" w:rsidP="00E04275">
      <w:pPr>
        <w:spacing w:after="0" w:line="240" w:lineRule="auto"/>
      </w:pPr>
      <w:r>
        <w:separator/>
      </w:r>
    </w:p>
  </w:footnote>
  <w:footnote w:type="continuationSeparator" w:id="0">
    <w:p w:rsidR="00263942" w:rsidRDefault="00263942" w:rsidP="00E0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8A"/>
    <w:rsid w:val="00010C55"/>
    <w:rsid w:val="0001288D"/>
    <w:rsid w:val="00014963"/>
    <w:rsid w:val="00014D02"/>
    <w:rsid w:val="0003724A"/>
    <w:rsid w:val="00067E9B"/>
    <w:rsid w:val="00075BA9"/>
    <w:rsid w:val="00097816"/>
    <w:rsid w:val="000C06B8"/>
    <w:rsid w:val="000C76A0"/>
    <w:rsid w:val="000D350D"/>
    <w:rsid w:val="000E09CF"/>
    <w:rsid w:val="00103AD1"/>
    <w:rsid w:val="00126B91"/>
    <w:rsid w:val="00127DCC"/>
    <w:rsid w:val="00137650"/>
    <w:rsid w:val="00181C50"/>
    <w:rsid w:val="001B1945"/>
    <w:rsid w:val="001C0D17"/>
    <w:rsid w:val="001C3729"/>
    <w:rsid w:val="001D368B"/>
    <w:rsid w:val="001E31E5"/>
    <w:rsid w:val="00205206"/>
    <w:rsid w:val="00206FDA"/>
    <w:rsid w:val="00216B75"/>
    <w:rsid w:val="00222E16"/>
    <w:rsid w:val="00230C84"/>
    <w:rsid w:val="00231AB4"/>
    <w:rsid w:val="00253A94"/>
    <w:rsid w:val="002605DF"/>
    <w:rsid w:val="00261B6A"/>
    <w:rsid w:val="00263825"/>
    <w:rsid w:val="00263942"/>
    <w:rsid w:val="00265360"/>
    <w:rsid w:val="0027484E"/>
    <w:rsid w:val="002843C9"/>
    <w:rsid w:val="002B15E8"/>
    <w:rsid w:val="002B2642"/>
    <w:rsid w:val="002E441A"/>
    <w:rsid w:val="002F0136"/>
    <w:rsid w:val="002F484C"/>
    <w:rsid w:val="00303411"/>
    <w:rsid w:val="00341F7F"/>
    <w:rsid w:val="00344660"/>
    <w:rsid w:val="00384E23"/>
    <w:rsid w:val="00386DAD"/>
    <w:rsid w:val="003915C4"/>
    <w:rsid w:val="00397359"/>
    <w:rsid w:val="003A2276"/>
    <w:rsid w:val="003B522A"/>
    <w:rsid w:val="003F3EE4"/>
    <w:rsid w:val="00412535"/>
    <w:rsid w:val="004413C2"/>
    <w:rsid w:val="00441C44"/>
    <w:rsid w:val="00445E88"/>
    <w:rsid w:val="00447C63"/>
    <w:rsid w:val="00450037"/>
    <w:rsid w:val="00466764"/>
    <w:rsid w:val="00472AB5"/>
    <w:rsid w:val="004816B4"/>
    <w:rsid w:val="00483540"/>
    <w:rsid w:val="004C52C2"/>
    <w:rsid w:val="004F1FC0"/>
    <w:rsid w:val="004F7FE7"/>
    <w:rsid w:val="005035F4"/>
    <w:rsid w:val="005042C4"/>
    <w:rsid w:val="00515A2E"/>
    <w:rsid w:val="005217F0"/>
    <w:rsid w:val="00531B7C"/>
    <w:rsid w:val="00532C00"/>
    <w:rsid w:val="00553CBC"/>
    <w:rsid w:val="0055707A"/>
    <w:rsid w:val="00562A0F"/>
    <w:rsid w:val="00563376"/>
    <w:rsid w:val="005917DB"/>
    <w:rsid w:val="005B3345"/>
    <w:rsid w:val="005D07C9"/>
    <w:rsid w:val="005D7720"/>
    <w:rsid w:val="005E5295"/>
    <w:rsid w:val="0060796D"/>
    <w:rsid w:val="0062175E"/>
    <w:rsid w:val="0063019A"/>
    <w:rsid w:val="00641C76"/>
    <w:rsid w:val="00681FAD"/>
    <w:rsid w:val="006B00BF"/>
    <w:rsid w:val="006E5210"/>
    <w:rsid w:val="007211B7"/>
    <w:rsid w:val="00724FCF"/>
    <w:rsid w:val="00725D6D"/>
    <w:rsid w:val="00731947"/>
    <w:rsid w:val="007368EC"/>
    <w:rsid w:val="0077531F"/>
    <w:rsid w:val="007827C8"/>
    <w:rsid w:val="007A3915"/>
    <w:rsid w:val="007C05BD"/>
    <w:rsid w:val="007D6DBA"/>
    <w:rsid w:val="008504A8"/>
    <w:rsid w:val="00852D06"/>
    <w:rsid w:val="0085363F"/>
    <w:rsid w:val="00867393"/>
    <w:rsid w:val="00875BD9"/>
    <w:rsid w:val="008B0402"/>
    <w:rsid w:val="008C1BEA"/>
    <w:rsid w:val="008D3E3E"/>
    <w:rsid w:val="008E3A42"/>
    <w:rsid w:val="0091502D"/>
    <w:rsid w:val="00915208"/>
    <w:rsid w:val="00946057"/>
    <w:rsid w:val="00952BE0"/>
    <w:rsid w:val="0096367C"/>
    <w:rsid w:val="00967028"/>
    <w:rsid w:val="00990761"/>
    <w:rsid w:val="00995DD1"/>
    <w:rsid w:val="009A73B5"/>
    <w:rsid w:val="009C53DC"/>
    <w:rsid w:val="00A054B6"/>
    <w:rsid w:val="00A063E3"/>
    <w:rsid w:val="00A11FA5"/>
    <w:rsid w:val="00A47311"/>
    <w:rsid w:val="00A7246F"/>
    <w:rsid w:val="00A779EA"/>
    <w:rsid w:val="00AA5645"/>
    <w:rsid w:val="00AA7A53"/>
    <w:rsid w:val="00AC5CC0"/>
    <w:rsid w:val="00B119C3"/>
    <w:rsid w:val="00B26829"/>
    <w:rsid w:val="00B65435"/>
    <w:rsid w:val="00B713A9"/>
    <w:rsid w:val="00B76659"/>
    <w:rsid w:val="00B8402F"/>
    <w:rsid w:val="00B930E2"/>
    <w:rsid w:val="00BC4439"/>
    <w:rsid w:val="00BF62A1"/>
    <w:rsid w:val="00C069E8"/>
    <w:rsid w:val="00C16E6C"/>
    <w:rsid w:val="00C55787"/>
    <w:rsid w:val="00C846B2"/>
    <w:rsid w:val="00C8530B"/>
    <w:rsid w:val="00CB2650"/>
    <w:rsid w:val="00CB3409"/>
    <w:rsid w:val="00CB4B2F"/>
    <w:rsid w:val="00CC10A5"/>
    <w:rsid w:val="00CD5005"/>
    <w:rsid w:val="00CE09BD"/>
    <w:rsid w:val="00CE58C2"/>
    <w:rsid w:val="00D02FF5"/>
    <w:rsid w:val="00D170ED"/>
    <w:rsid w:val="00D24165"/>
    <w:rsid w:val="00D328B4"/>
    <w:rsid w:val="00D46091"/>
    <w:rsid w:val="00D5098A"/>
    <w:rsid w:val="00D777EB"/>
    <w:rsid w:val="00D93800"/>
    <w:rsid w:val="00DA3C72"/>
    <w:rsid w:val="00DC7190"/>
    <w:rsid w:val="00DE10BC"/>
    <w:rsid w:val="00DE498B"/>
    <w:rsid w:val="00E03FDC"/>
    <w:rsid w:val="00E04275"/>
    <w:rsid w:val="00E057A6"/>
    <w:rsid w:val="00E164DF"/>
    <w:rsid w:val="00E21957"/>
    <w:rsid w:val="00E22C86"/>
    <w:rsid w:val="00E26C86"/>
    <w:rsid w:val="00E646A7"/>
    <w:rsid w:val="00EB5B36"/>
    <w:rsid w:val="00EC4DAF"/>
    <w:rsid w:val="00ED4BA7"/>
    <w:rsid w:val="00EF393A"/>
    <w:rsid w:val="00F37EB0"/>
    <w:rsid w:val="00F442B3"/>
    <w:rsid w:val="00FB3809"/>
    <w:rsid w:val="00FB669E"/>
    <w:rsid w:val="00FC2435"/>
    <w:rsid w:val="00FC567B"/>
    <w:rsid w:val="00FD5C64"/>
    <w:rsid w:val="00FE27EC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827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2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2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827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2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2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91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e-tender.ua/planDetails/00bb36046fe64807bfe2c7d271219276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v.e-tender.ua/planDetails/edfe539e4a864891a4c770703fee7a5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9CE9-60C8-4066-99EA-1AE4E865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22850</Words>
  <Characters>13026</Characters>
  <Application>Microsoft Office Word</Application>
  <DocSecurity>0</DocSecurity>
  <Lines>108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2021-04-19T05:59:00Z</cp:lastPrinted>
  <dcterms:created xsi:type="dcterms:W3CDTF">2021-04-09T07:26:00Z</dcterms:created>
  <dcterms:modified xsi:type="dcterms:W3CDTF">2021-04-19T06:05:00Z</dcterms:modified>
</cp:coreProperties>
</file>